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5E3" w:rsidRDefault="00C905E3">
      <w:pPr>
        <w:adjustRightInd w:val="0"/>
        <w:snapToGrid w:val="0"/>
        <w:spacing w:line="276" w:lineRule="auto"/>
        <w:jc w:val="center"/>
        <w:rPr>
          <w:rFonts w:ascii="仿宋" w:eastAsia="仿宋" w:hAnsi="仿宋" w:cs="仿宋"/>
          <w:b/>
          <w:bCs/>
          <w:sz w:val="48"/>
          <w:szCs w:val="24"/>
          <w:shd w:val="clear" w:color="auto" w:fill="FFFFFF" w:themeFill="background1"/>
        </w:rPr>
      </w:pPr>
    </w:p>
    <w:p w:rsidR="00852F0B" w:rsidRDefault="00852F0B">
      <w:pPr>
        <w:adjustRightInd w:val="0"/>
        <w:snapToGrid w:val="0"/>
        <w:spacing w:line="276" w:lineRule="auto"/>
        <w:jc w:val="center"/>
        <w:rPr>
          <w:rFonts w:ascii="仿宋" w:eastAsia="仿宋" w:hAnsi="仿宋" w:cs="仿宋"/>
          <w:b/>
          <w:bCs/>
          <w:sz w:val="48"/>
          <w:szCs w:val="24"/>
          <w:shd w:val="clear" w:color="auto" w:fill="FFFFFF" w:themeFill="background1"/>
        </w:rPr>
      </w:pPr>
    </w:p>
    <w:p w:rsidR="00C905E3" w:rsidRPr="00A12618" w:rsidRDefault="00852F0B">
      <w:pPr>
        <w:adjustRightInd w:val="0"/>
        <w:snapToGrid w:val="0"/>
        <w:spacing w:line="276" w:lineRule="auto"/>
        <w:jc w:val="center"/>
        <w:rPr>
          <w:rFonts w:ascii="仿宋" w:eastAsia="仿宋" w:hAnsi="仿宋" w:cs="仿宋"/>
          <w:b/>
          <w:bCs/>
          <w:sz w:val="48"/>
          <w:szCs w:val="24"/>
          <w:shd w:val="clear" w:color="auto" w:fill="FFFFFF" w:themeFill="background1"/>
        </w:rPr>
      </w:pPr>
      <w:r w:rsidRPr="00A12618">
        <w:rPr>
          <w:rFonts w:ascii="仿宋" w:eastAsia="仿宋" w:hAnsi="仿宋" w:cs="仿宋" w:hint="eastAsia"/>
          <w:b/>
          <w:bCs/>
          <w:sz w:val="48"/>
          <w:szCs w:val="24"/>
          <w:shd w:val="clear" w:color="auto" w:fill="FFFFFF" w:themeFill="background1"/>
        </w:rPr>
        <w:t>竞 争 性 磋 商 文 件</w:t>
      </w:r>
    </w:p>
    <w:p w:rsidR="00C905E3" w:rsidRPr="00A12618" w:rsidRDefault="00C905E3">
      <w:pPr>
        <w:spacing w:line="276" w:lineRule="auto"/>
        <w:ind w:left="1181" w:rightChars="-91" w:right="-191" w:hangingChars="492" w:hanging="1181"/>
        <w:rPr>
          <w:rFonts w:ascii="仿宋" w:eastAsia="仿宋" w:hAnsi="仿宋" w:cs="仿宋"/>
          <w:bCs/>
          <w:kern w:val="0"/>
          <w:sz w:val="24"/>
          <w:szCs w:val="24"/>
          <w:shd w:val="clear" w:color="auto" w:fill="FFFFFF" w:themeFill="background1"/>
        </w:rPr>
      </w:pPr>
    </w:p>
    <w:p w:rsidR="00C905E3" w:rsidRPr="00A12618" w:rsidRDefault="00C905E3">
      <w:pPr>
        <w:spacing w:line="276" w:lineRule="auto"/>
        <w:ind w:left="1181" w:rightChars="-91" w:right="-191" w:hangingChars="492" w:hanging="1181"/>
        <w:rPr>
          <w:rFonts w:ascii="仿宋" w:eastAsia="仿宋" w:hAnsi="仿宋" w:cs="仿宋"/>
          <w:bCs/>
          <w:kern w:val="0"/>
          <w:sz w:val="24"/>
          <w:szCs w:val="24"/>
          <w:shd w:val="clear" w:color="auto" w:fill="FFFFFF" w:themeFill="background1"/>
        </w:rPr>
      </w:pPr>
    </w:p>
    <w:p w:rsidR="00C905E3" w:rsidRPr="00A12618" w:rsidRDefault="00852F0B">
      <w:pPr>
        <w:spacing w:line="276" w:lineRule="auto"/>
        <w:ind w:left="1574" w:rightChars="-91" w:right="-191" w:hangingChars="492" w:hanging="1574"/>
        <w:rPr>
          <w:rFonts w:ascii="仿宋" w:eastAsia="仿宋" w:hAnsi="仿宋" w:cs="仿宋"/>
          <w:bCs/>
          <w:sz w:val="32"/>
          <w:szCs w:val="24"/>
          <w:shd w:val="clear" w:color="auto" w:fill="FFFFFF" w:themeFill="background1"/>
        </w:rPr>
      </w:pPr>
      <w:r w:rsidRPr="00A12618">
        <w:rPr>
          <w:rFonts w:ascii="仿宋" w:eastAsia="仿宋" w:hAnsi="仿宋" w:cs="仿宋" w:hint="eastAsia"/>
          <w:bCs/>
          <w:kern w:val="0"/>
          <w:sz w:val="32"/>
          <w:szCs w:val="24"/>
          <w:shd w:val="clear" w:color="auto" w:fill="FFFFFF" w:themeFill="background1"/>
        </w:rPr>
        <w:t>项目名称：</w:t>
      </w:r>
      <w:r w:rsidR="00D4412F" w:rsidRPr="00A12618">
        <w:rPr>
          <w:rFonts w:ascii="仿宋" w:eastAsia="仿宋" w:hAnsi="仿宋" w:cs="仿宋" w:hint="eastAsia"/>
          <w:bCs/>
          <w:sz w:val="32"/>
          <w:szCs w:val="24"/>
          <w:shd w:val="clear" w:color="auto" w:fill="FFFFFF" w:themeFill="background1"/>
        </w:rPr>
        <w:t>乌鲁木齐市沙依巴克区</w:t>
      </w:r>
      <w:r w:rsidR="008A49F1" w:rsidRPr="00A12618">
        <w:rPr>
          <w:rFonts w:ascii="仿宋" w:eastAsia="仿宋" w:hAnsi="仿宋" w:cs="仿宋" w:hint="eastAsia"/>
          <w:bCs/>
          <w:sz w:val="32"/>
          <w:szCs w:val="24"/>
          <w:shd w:val="clear" w:color="auto" w:fill="FFFFFF" w:themeFill="background1"/>
        </w:rPr>
        <w:t>友好北路街道</w:t>
      </w:r>
      <w:r w:rsidR="00D4412F" w:rsidRPr="00A12618">
        <w:rPr>
          <w:rFonts w:ascii="仿宋" w:eastAsia="仿宋" w:hAnsi="仿宋" w:cs="仿宋" w:hint="eastAsia"/>
          <w:bCs/>
          <w:sz w:val="32"/>
          <w:szCs w:val="24"/>
          <w:shd w:val="clear" w:color="auto" w:fill="FFFFFF" w:themeFill="background1"/>
        </w:rPr>
        <w:t>养老服务中心改造项目</w:t>
      </w:r>
    </w:p>
    <w:p w:rsidR="00C905E3" w:rsidRPr="00A12618" w:rsidRDefault="00C905E3">
      <w:pPr>
        <w:adjustRightInd w:val="0"/>
        <w:snapToGrid w:val="0"/>
        <w:spacing w:line="276" w:lineRule="auto"/>
        <w:jc w:val="center"/>
        <w:rPr>
          <w:rFonts w:ascii="仿宋" w:eastAsia="仿宋" w:hAnsi="仿宋" w:cs="仿宋"/>
          <w:bCs/>
          <w:sz w:val="32"/>
          <w:szCs w:val="24"/>
          <w:shd w:val="clear" w:color="auto" w:fill="FFFFFF" w:themeFill="background1"/>
        </w:rPr>
      </w:pPr>
    </w:p>
    <w:p w:rsidR="00C905E3" w:rsidRPr="00A12618" w:rsidRDefault="00852F0B">
      <w:pPr>
        <w:adjustRightInd w:val="0"/>
        <w:snapToGrid w:val="0"/>
        <w:spacing w:line="276" w:lineRule="auto"/>
        <w:rPr>
          <w:rFonts w:ascii="仿宋" w:eastAsia="仿宋" w:hAnsi="仿宋" w:cs="仿宋"/>
          <w:bCs/>
          <w:kern w:val="0"/>
          <w:sz w:val="32"/>
          <w:szCs w:val="24"/>
          <w:shd w:val="clear" w:color="auto" w:fill="FFFFFF" w:themeFill="background1"/>
        </w:rPr>
      </w:pPr>
      <w:r w:rsidRPr="00A12618">
        <w:rPr>
          <w:rFonts w:ascii="仿宋" w:eastAsia="仿宋" w:hAnsi="仿宋" w:cs="仿宋" w:hint="eastAsia"/>
          <w:bCs/>
          <w:kern w:val="0"/>
          <w:sz w:val="32"/>
          <w:szCs w:val="24"/>
          <w:shd w:val="clear" w:color="auto" w:fill="FFFFFF" w:themeFill="background1"/>
        </w:rPr>
        <w:t>采购人(盖章)：</w:t>
      </w:r>
      <w:r w:rsidR="00D4412F" w:rsidRPr="00A12618">
        <w:rPr>
          <w:rFonts w:ascii="仿宋" w:eastAsia="仿宋" w:hAnsi="仿宋" w:cs="仿宋" w:hint="eastAsia"/>
          <w:bCs/>
          <w:sz w:val="32"/>
          <w:szCs w:val="24"/>
          <w:shd w:val="clear" w:color="auto" w:fill="FFFFFF" w:themeFill="background1"/>
        </w:rPr>
        <w:t>乌鲁木齐市沙依巴克区民政局</w:t>
      </w:r>
    </w:p>
    <w:p w:rsidR="00C905E3" w:rsidRPr="00A12618" w:rsidRDefault="00C905E3">
      <w:pPr>
        <w:adjustRightInd w:val="0"/>
        <w:snapToGrid w:val="0"/>
        <w:spacing w:line="276" w:lineRule="auto"/>
        <w:rPr>
          <w:rFonts w:ascii="仿宋" w:eastAsia="仿宋" w:hAnsi="仿宋" w:cs="仿宋"/>
          <w:bCs/>
          <w:sz w:val="32"/>
          <w:szCs w:val="24"/>
        </w:rPr>
      </w:pPr>
    </w:p>
    <w:p w:rsidR="00C905E3" w:rsidRPr="00A12618" w:rsidRDefault="00852F0B">
      <w:pPr>
        <w:adjustRightInd w:val="0"/>
        <w:snapToGrid w:val="0"/>
        <w:spacing w:line="276" w:lineRule="auto"/>
        <w:jc w:val="left"/>
        <w:rPr>
          <w:rFonts w:ascii="仿宋" w:eastAsia="仿宋" w:hAnsi="仿宋" w:cs="仿宋"/>
          <w:bCs/>
          <w:sz w:val="32"/>
          <w:szCs w:val="24"/>
        </w:rPr>
      </w:pPr>
      <w:r w:rsidRPr="00A12618">
        <w:rPr>
          <w:rFonts w:ascii="仿宋" w:eastAsia="仿宋" w:hAnsi="仿宋" w:cs="仿宋" w:hint="eastAsia"/>
          <w:bCs/>
          <w:sz w:val="32"/>
          <w:szCs w:val="24"/>
        </w:rPr>
        <w:t>电    话：</w:t>
      </w:r>
      <w:r w:rsidR="001E7FC4" w:rsidRPr="00A12618">
        <w:rPr>
          <w:rFonts w:ascii="仿宋" w:eastAsia="仿宋" w:hAnsi="仿宋" w:cs="仿宋"/>
          <w:bCs/>
          <w:sz w:val="32"/>
          <w:szCs w:val="24"/>
        </w:rPr>
        <w:t>18999909978</w:t>
      </w:r>
    </w:p>
    <w:p w:rsidR="00C905E3" w:rsidRPr="00A12618" w:rsidRDefault="00C905E3">
      <w:pPr>
        <w:adjustRightInd w:val="0"/>
        <w:snapToGrid w:val="0"/>
        <w:spacing w:line="276" w:lineRule="auto"/>
        <w:jc w:val="left"/>
        <w:rPr>
          <w:rFonts w:ascii="仿宋" w:eastAsia="仿宋" w:hAnsi="仿宋" w:cs="仿宋"/>
          <w:bCs/>
          <w:sz w:val="32"/>
          <w:szCs w:val="24"/>
        </w:rPr>
      </w:pPr>
    </w:p>
    <w:p w:rsidR="00C905E3" w:rsidRPr="00A12618" w:rsidRDefault="00852F0B">
      <w:pPr>
        <w:adjustRightInd w:val="0"/>
        <w:snapToGrid w:val="0"/>
        <w:spacing w:line="276" w:lineRule="auto"/>
        <w:jc w:val="left"/>
        <w:rPr>
          <w:rFonts w:ascii="仿宋" w:eastAsia="仿宋" w:hAnsi="仿宋" w:cs="仿宋"/>
          <w:bCs/>
          <w:sz w:val="32"/>
          <w:szCs w:val="24"/>
        </w:rPr>
      </w:pPr>
      <w:r w:rsidRPr="00A12618">
        <w:rPr>
          <w:rFonts w:ascii="仿宋" w:eastAsia="仿宋" w:hAnsi="仿宋" w:cs="仿宋" w:hint="eastAsia"/>
          <w:bCs/>
          <w:sz w:val="32"/>
          <w:szCs w:val="24"/>
        </w:rPr>
        <w:t>详细地址：</w:t>
      </w:r>
      <w:r w:rsidR="00D4412F" w:rsidRPr="00A12618">
        <w:rPr>
          <w:rFonts w:ascii="仿宋" w:eastAsia="仿宋" w:hAnsi="仿宋" w:cs="仿宋" w:hint="eastAsia"/>
          <w:bCs/>
          <w:sz w:val="32"/>
          <w:szCs w:val="24"/>
        </w:rPr>
        <w:t>乌鲁木齐市沙依巴克区克拉玛依西街652号</w:t>
      </w:r>
    </w:p>
    <w:p w:rsidR="00C905E3" w:rsidRPr="00A12618" w:rsidRDefault="00C905E3">
      <w:pPr>
        <w:adjustRightInd w:val="0"/>
        <w:snapToGrid w:val="0"/>
        <w:spacing w:line="276" w:lineRule="auto"/>
        <w:rPr>
          <w:rFonts w:ascii="仿宋" w:eastAsia="仿宋" w:hAnsi="仿宋" w:cs="仿宋"/>
          <w:bCs/>
          <w:sz w:val="32"/>
          <w:szCs w:val="24"/>
          <w:shd w:val="clear" w:color="auto" w:fill="FFFFFF" w:themeFill="background1"/>
        </w:rPr>
      </w:pPr>
    </w:p>
    <w:p w:rsidR="00C905E3" w:rsidRPr="00A12618" w:rsidRDefault="00852F0B">
      <w:pPr>
        <w:adjustRightInd w:val="0"/>
        <w:snapToGrid w:val="0"/>
        <w:spacing w:line="276" w:lineRule="auto"/>
        <w:rPr>
          <w:rFonts w:ascii="仿宋" w:eastAsia="仿宋" w:hAnsi="仿宋" w:cs="仿宋"/>
          <w:bCs/>
          <w:kern w:val="0"/>
          <w:sz w:val="32"/>
          <w:szCs w:val="24"/>
          <w:shd w:val="clear" w:color="auto" w:fill="FFFFFF" w:themeFill="background1"/>
        </w:rPr>
      </w:pPr>
      <w:r w:rsidRPr="00A12618">
        <w:rPr>
          <w:rFonts w:ascii="仿宋" w:eastAsia="仿宋" w:hAnsi="仿宋" w:cs="仿宋" w:hint="eastAsia"/>
          <w:bCs/>
          <w:kern w:val="0"/>
          <w:sz w:val="32"/>
          <w:szCs w:val="24"/>
          <w:shd w:val="clear" w:color="auto" w:fill="FFFFFF" w:themeFill="background1"/>
        </w:rPr>
        <w:t>——————————————————————————</w:t>
      </w:r>
    </w:p>
    <w:p w:rsidR="00C905E3" w:rsidRPr="00A12618" w:rsidRDefault="00C905E3">
      <w:pPr>
        <w:adjustRightInd w:val="0"/>
        <w:snapToGrid w:val="0"/>
        <w:spacing w:line="276" w:lineRule="auto"/>
        <w:jc w:val="center"/>
        <w:rPr>
          <w:rFonts w:ascii="仿宋" w:eastAsia="仿宋" w:hAnsi="仿宋" w:cs="仿宋"/>
          <w:bCs/>
          <w:sz w:val="32"/>
          <w:szCs w:val="24"/>
          <w:shd w:val="clear" w:color="auto" w:fill="FFFFFF" w:themeFill="background1"/>
        </w:rPr>
      </w:pPr>
    </w:p>
    <w:p w:rsidR="00C905E3" w:rsidRPr="00A12618" w:rsidRDefault="00852F0B">
      <w:pPr>
        <w:adjustRightInd w:val="0"/>
        <w:snapToGrid w:val="0"/>
        <w:spacing w:line="276" w:lineRule="auto"/>
        <w:rPr>
          <w:rFonts w:ascii="仿宋" w:eastAsia="仿宋" w:hAnsi="仿宋" w:cs="仿宋"/>
          <w:bCs/>
          <w:sz w:val="32"/>
          <w:szCs w:val="24"/>
          <w:shd w:val="clear" w:color="auto" w:fill="FFFFFF" w:themeFill="background1"/>
        </w:rPr>
      </w:pPr>
      <w:r w:rsidRPr="00A12618">
        <w:rPr>
          <w:rFonts w:ascii="仿宋" w:eastAsia="仿宋" w:hAnsi="仿宋" w:cs="仿宋" w:hint="eastAsia"/>
          <w:bCs/>
          <w:sz w:val="32"/>
          <w:szCs w:val="24"/>
          <w:shd w:val="clear" w:color="auto" w:fill="FFFFFF" w:themeFill="background1"/>
        </w:rPr>
        <w:t>采购代理机构</w:t>
      </w:r>
      <w:r w:rsidRPr="00A12618">
        <w:rPr>
          <w:rFonts w:ascii="仿宋" w:eastAsia="仿宋" w:hAnsi="仿宋" w:cs="仿宋" w:hint="eastAsia"/>
          <w:sz w:val="32"/>
          <w:szCs w:val="24"/>
          <w:shd w:val="clear" w:color="auto" w:fill="FFFFFF" w:themeFill="background1"/>
        </w:rPr>
        <w:t>(盖章)</w:t>
      </w:r>
      <w:r w:rsidRPr="00A12618">
        <w:rPr>
          <w:rFonts w:ascii="仿宋" w:eastAsia="仿宋" w:hAnsi="仿宋" w:cs="仿宋" w:hint="eastAsia"/>
          <w:bCs/>
          <w:sz w:val="32"/>
          <w:szCs w:val="24"/>
          <w:shd w:val="clear" w:color="auto" w:fill="FFFFFF" w:themeFill="background1"/>
        </w:rPr>
        <w:t>：</w:t>
      </w:r>
      <w:r w:rsidR="00D4412F" w:rsidRPr="00A12618">
        <w:rPr>
          <w:rFonts w:ascii="仿宋" w:eastAsia="仿宋" w:hAnsi="仿宋" w:cs="仿宋" w:hint="eastAsia"/>
          <w:bCs/>
          <w:sz w:val="32"/>
          <w:szCs w:val="24"/>
          <w:shd w:val="clear" w:color="auto" w:fill="FFFFFF" w:themeFill="background1"/>
        </w:rPr>
        <w:t>新疆城基宏业工程管理咨询有限公司</w:t>
      </w:r>
    </w:p>
    <w:p w:rsidR="00C905E3" w:rsidRPr="00A12618" w:rsidRDefault="00C905E3">
      <w:pPr>
        <w:adjustRightInd w:val="0"/>
        <w:snapToGrid w:val="0"/>
        <w:spacing w:line="276" w:lineRule="auto"/>
        <w:rPr>
          <w:rFonts w:ascii="仿宋" w:eastAsia="仿宋" w:hAnsi="仿宋" w:cs="仿宋"/>
          <w:bCs/>
          <w:sz w:val="32"/>
          <w:szCs w:val="24"/>
          <w:shd w:val="clear" w:color="auto" w:fill="FFFFFF" w:themeFill="background1"/>
        </w:rPr>
      </w:pPr>
    </w:p>
    <w:p w:rsidR="00C905E3" w:rsidRPr="00A12618" w:rsidRDefault="00852F0B">
      <w:pPr>
        <w:adjustRightInd w:val="0"/>
        <w:snapToGrid w:val="0"/>
        <w:spacing w:line="276" w:lineRule="auto"/>
        <w:rPr>
          <w:rFonts w:ascii="仿宋" w:eastAsia="仿宋" w:hAnsi="仿宋" w:cs="仿宋"/>
          <w:bCs/>
          <w:sz w:val="32"/>
          <w:szCs w:val="24"/>
          <w:shd w:val="clear" w:color="auto" w:fill="FFFFFF" w:themeFill="background1"/>
        </w:rPr>
      </w:pPr>
      <w:r w:rsidRPr="00A12618">
        <w:rPr>
          <w:rFonts w:ascii="仿宋" w:eastAsia="仿宋" w:hAnsi="仿宋" w:cs="仿宋" w:hint="eastAsia"/>
          <w:bCs/>
          <w:sz w:val="32"/>
          <w:szCs w:val="24"/>
          <w:shd w:val="clear" w:color="auto" w:fill="FFFFFF" w:themeFill="background1"/>
        </w:rPr>
        <w:t>联 系 人：</w:t>
      </w:r>
      <w:r w:rsidR="00D4412F" w:rsidRPr="00A12618">
        <w:rPr>
          <w:rFonts w:ascii="仿宋" w:eastAsia="仿宋" w:hAnsi="仿宋" w:cs="仿宋" w:hint="eastAsia"/>
          <w:bCs/>
          <w:sz w:val="32"/>
          <w:szCs w:val="24"/>
          <w:shd w:val="clear" w:color="auto" w:fill="FFFFFF" w:themeFill="background1"/>
        </w:rPr>
        <w:t>路佳丽</w:t>
      </w:r>
    </w:p>
    <w:p w:rsidR="00C905E3" w:rsidRPr="00A12618" w:rsidRDefault="00C905E3">
      <w:pPr>
        <w:adjustRightInd w:val="0"/>
        <w:snapToGrid w:val="0"/>
        <w:spacing w:line="276" w:lineRule="auto"/>
        <w:jc w:val="center"/>
        <w:rPr>
          <w:rFonts w:ascii="仿宋" w:eastAsia="仿宋" w:hAnsi="仿宋" w:cs="仿宋"/>
          <w:bCs/>
          <w:sz w:val="32"/>
          <w:szCs w:val="24"/>
          <w:shd w:val="clear" w:color="auto" w:fill="FFFFFF" w:themeFill="background1"/>
        </w:rPr>
      </w:pPr>
    </w:p>
    <w:p w:rsidR="00C905E3" w:rsidRPr="00A12618" w:rsidRDefault="00852F0B">
      <w:pPr>
        <w:adjustRightInd w:val="0"/>
        <w:snapToGrid w:val="0"/>
        <w:spacing w:line="276" w:lineRule="auto"/>
        <w:rPr>
          <w:rFonts w:ascii="仿宋" w:eastAsia="仿宋" w:hAnsi="仿宋" w:cs="仿宋"/>
          <w:bCs/>
          <w:sz w:val="32"/>
          <w:szCs w:val="24"/>
          <w:shd w:val="clear" w:color="auto" w:fill="FFFFFF" w:themeFill="background1"/>
        </w:rPr>
      </w:pPr>
      <w:r w:rsidRPr="00A12618">
        <w:rPr>
          <w:rFonts w:ascii="仿宋" w:eastAsia="仿宋" w:hAnsi="仿宋" w:cs="仿宋" w:hint="eastAsia"/>
          <w:bCs/>
          <w:kern w:val="0"/>
          <w:sz w:val="32"/>
          <w:szCs w:val="24"/>
          <w:shd w:val="clear" w:color="auto" w:fill="FFFFFF" w:themeFill="background1"/>
        </w:rPr>
        <w:t>电    话</w:t>
      </w:r>
      <w:r w:rsidRPr="00A12618">
        <w:rPr>
          <w:rFonts w:ascii="仿宋" w:eastAsia="仿宋" w:hAnsi="仿宋" w:cs="仿宋" w:hint="eastAsia"/>
          <w:bCs/>
          <w:sz w:val="32"/>
          <w:szCs w:val="24"/>
          <w:shd w:val="clear" w:color="auto" w:fill="FFFFFF" w:themeFill="background1"/>
        </w:rPr>
        <w:t>：</w:t>
      </w:r>
      <w:r w:rsidR="00D4412F" w:rsidRPr="00A12618">
        <w:rPr>
          <w:rFonts w:ascii="仿宋" w:eastAsia="仿宋" w:hAnsi="仿宋" w:cs="仿宋" w:hint="eastAsia"/>
          <w:bCs/>
          <w:sz w:val="32"/>
          <w:szCs w:val="24"/>
          <w:shd w:val="clear" w:color="auto" w:fill="FFFFFF" w:themeFill="background1"/>
        </w:rPr>
        <w:t>0991-4619055</w:t>
      </w:r>
    </w:p>
    <w:p w:rsidR="00C905E3" w:rsidRPr="00A12618" w:rsidRDefault="00C905E3">
      <w:pPr>
        <w:adjustRightInd w:val="0"/>
        <w:snapToGrid w:val="0"/>
        <w:spacing w:line="276" w:lineRule="auto"/>
        <w:jc w:val="center"/>
        <w:rPr>
          <w:rFonts w:ascii="仿宋" w:eastAsia="仿宋" w:hAnsi="仿宋" w:cs="仿宋"/>
          <w:bCs/>
          <w:sz w:val="32"/>
          <w:szCs w:val="24"/>
          <w:shd w:val="clear" w:color="auto" w:fill="FFFFFF" w:themeFill="background1"/>
        </w:rPr>
      </w:pPr>
    </w:p>
    <w:p w:rsidR="00C905E3" w:rsidRPr="00A12618" w:rsidRDefault="00852F0B">
      <w:pPr>
        <w:adjustRightInd w:val="0"/>
        <w:snapToGrid w:val="0"/>
        <w:spacing w:line="276" w:lineRule="auto"/>
        <w:rPr>
          <w:rFonts w:ascii="仿宋" w:eastAsia="仿宋" w:hAnsi="仿宋" w:cs="仿宋"/>
          <w:bCs/>
          <w:sz w:val="32"/>
          <w:szCs w:val="24"/>
          <w:shd w:val="clear" w:color="auto" w:fill="FFFFFF" w:themeFill="background1"/>
        </w:rPr>
      </w:pPr>
      <w:r w:rsidRPr="00A12618">
        <w:rPr>
          <w:rFonts w:ascii="仿宋" w:eastAsia="仿宋" w:hAnsi="仿宋" w:cs="仿宋" w:hint="eastAsia"/>
          <w:bCs/>
          <w:sz w:val="32"/>
          <w:szCs w:val="24"/>
          <w:shd w:val="clear" w:color="auto" w:fill="FFFFFF" w:themeFill="background1"/>
        </w:rPr>
        <w:t>详细地址：</w:t>
      </w:r>
      <w:r w:rsidR="00D4412F" w:rsidRPr="00A12618">
        <w:rPr>
          <w:rFonts w:ascii="仿宋" w:eastAsia="仿宋" w:hAnsi="仿宋" w:cs="仿宋" w:hint="eastAsia"/>
          <w:bCs/>
          <w:sz w:val="32"/>
          <w:szCs w:val="24"/>
          <w:shd w:val="clear" w:color="auto" w:fill="FFFFFF" w:themeFill="background1"/>
        </w:rPr>
        <w:t>新疆乌鲁木齐市水磨沟区立井街198号商住（丽景.名都）10＃办公2301、2302、2303室</w:t>
      </w:r>
    </w:p>
    <w:p w:rsidR="00C905E3" w:rsidRPr="00A12618" w:rsidRDefault="00852F0B">
      <w:pPr>
        <w:widowControl/>
        <w:spacing w:line="360" w:lineRule="auto"/>
        <w:jc w:val="left"/>
        <w:rPr>
          <w:rFonts w:ascii="仿宋" w:eastAsia="仿宋" w:hAnsi="仿宋" w:cs="仿宋"/>
          <w:b/>
          <w:bCs/>
          <w:sz w:val="24"/>
          <w:szCs w:val="24"/>
          <w:shd w:val="clear" w:color="auto" w:fill="FFFFFF" w:themeFill="background1"/>
        </w:rPr>
      </w:pPr>
      <w:r w:rsidRPr="00A12618">
        <w:rPr>
          <w:rFonts w:ascii="仿宋" w:eastAsia="仿宋" w:hAnsi="仿宋" w:cs="仿宋" w:hint="eastAsia"/>
          <w:b/>
          <w:bCs/>
          <w:sz w:val="24"/>
          <w:szCs w:val="24"/>
          <w:shd w:val="clear" w:color="auto" w:fill="FFFFFF" w:themeFill="background1"/>
        </w:rPr>
        <w:br w:type="page"/>
      </w:r>
    </w:p>
    <w:p w:rsidR="00C905E3" w:rsidRPr="00A12618" w:rsidRDefault="00852F0B">
      <w:pPr>
        <w:spacing w:line="276" w:lineRule="auto"/>
        <w:jc w:val="center"/>
        <w:rPr>
          <w:rFonts w:ascii="仿宋" w:eastAsia="仿宋" w:hAnsi="仿宋" w:cs="仿宋"/>
          <w:b/>
          <w:bCs/>
          <w:sz w:val="24"/>
          <w:szCs w:val="24"/>
          <w:shd w:val="clear" w:color="auto" w:fill="FFFFFF" w:themeFill="background1"/>
        </w:rPr>
      </w:pPr>
      <w:r w:rsidRPr="00A12618">
        <w:rPr>
          <w:rFonts w:ascii="仿宋" w:eastAsia="仿宋" w:hAnsi="仿宋" w:cs="仿宋" w:hint="eastAsia"/>
          <w:b/>
          <w:bCs/>
          <w:sz w:val="24"/>
          <w:szCs w:val="24"/>
          <w:shd w:val="clear" w:color="auto" w:fill="FFFFFF" w:themeFill="background1"/>
        </w:rPr>
        <w:lastRenderedPageBreak/>
        <w:t>目 录</w:t>
      </w:r>
    </w:p>
    <w:p w:rsidR="0051506D" w:rsidRPr="00A12618" w:rsidRDefault="00852F0B">
      <w:pPr>
        <w:pStyle w:val="11"/>
        <w:tabs>
          <w:tab w:val="right" w:leader="dot" w:pos="8540"/>
        </w:tabs>
        <w:rPr>
          <w:rFonts w:ascii="仿宋" w:eastAsia="仿宋" w:hAnsi="仿宋" w:cstheme="minorBidi"/>
          <w:noProof/>
          <w:sz w:val="24"/>
        </w:rPr>
      </w:pPr>
      <w:r w:rsidRPr="00A12618">
        <w:rPr>
          <w:rFonts w:ascii="仿宋" w:eastAsia="仿宋" w:hAnsi="仿宋" w:cs="仿宋" w:hint="eastAsia"/>
          <w:b/>
          <w:bCs/>
          <w:sz w:val="24"/>
          <w:shd w:val="clear" w:color="auto" w:fill="FFFFFF" w:themeFill="background1"/>
        </w:rPr>
        <w:fldChar w:fldCharType="begin"/>
      </w:r>
      <w:r w:rsidRPr="00A12618">
        <w:rPr>
          <w:rFonts w:ascii="仿宋" w:eastAsia="仿宋" w:hAnsi="仿宋" w:cs="仿宋" w:hint="eastAsia"/>
          <w:b/>
          <w:bCs/>
          <w:sz w:val="24"/>
          <w:shd w:val="clear" w:color="auto" w:fill="FFFFFF" w:themeFill="background1"/>
        </w:rPr>
        <w:instrText xml:space="preserve">TOC \o "1-3" \h \u </w:instrText>
      </w:r>
      <w:r w:rsidRPr="00A12618">
        <w:rPr>
          <w:rFonts w:ascii="仿宋" w:eastAsia="仿宋" w:hAnsi="仿宋" w:cs="仿宋" w:hint="eastAsia"/>
          <w:b/>
          <w:bCs/>
          <w:sz w:val="24"/>
          <w:shd w:val="clear" w:color="auto" w:fill="FFFFFF" w:themeFill="background1"/>
        </w:rPr>
        <w:fldChar w:fldCharType="separate"/>
      </w:r>
      <w:hyperlink w:anchor="_Toc202181978" w:history="1">
        <w:r w:rsidR="0051506D" w:rsidRPr="00A12618">
          <w:rPr>
            <w:rStyle w:val="aff7"/>
            <w:rFonts w:ascii="仿宋" w:eastAsia="仿宋" w:hAnsi="仿宋"/>
            <w:noProof/>
            <w:sz w:val="24"/>
          </w:rPr>
          <w:t>招标公告</w:t>
        </w:r>
        <w:r w:rsidR="0051506D" w:rsidRPr="00A12618">
          <w:rPr>
            <w:rFonts w:ascii="仿宋" w:eastAsia="仿宋" w:hAnsi="仿宋"/>
            <w:noProof/>
            <w:sz w:val="24"/>
          </w:rPr>
          <w:tab/>
        </w:r>
        <w:r w:rsidR="0051506D" w:rsidRPr="00A12618">
          <w:rPr>
            <w:rFonts w:ascii="仿宋" w:eastAsia="仿宋" w:hAnsi="仿宋"/>
            <w:noProof/>
            <w:sz w:val="24"/>
          </w:rPr>
          <w:fldChar w:fldCharType="begin"/>
        </w:r>
        <w:r w:rsidR="0051506D" w:rsidRPr="00A12618">
          <w:rPr>
            <w:rFonts w:ascii="仿宋" w:eastAsia="仿宋" w:hAnsi="仿宋"/>
            <w:noProof/>
            <w:sz w:val="24"/>
          </w:rPr>
          <w:instrText xml:space="preserve"> PAGEREF _Toc202181978 \h </w:instrText>
        </w:r>
        <w:r w:rsidR="0051506D" w:rsidRPr="00A12618">
          <w:rPr>
            <w:rFonts w:ascii="仿宋" w:eastAsia="仿宋" w:hAnsi="仿宋"/>
            <w:noProof/>
            <w:sz w:val="24"/>
          </w:rPr>
        </w:r>
        <w:r w:rsidR="0051506D" w:rsidRPr="00A12618">
          <w:rPr>
            <w:rFonts w:ascii="仿宋" w:eastAsia="仿宋" w:hAnsi="仿宋"/>
            <w:noProof/>
            <w:sz w:val="24"/>
          </w:rPr>
          <w:fldChar w:fldCharType="separate"/>
        </w:r>
        <w:r w:rsidR="002874FC" w:rsidRPr="00A12618">
          <w:rPr>
            <w:rFonts w:ascii="仿宋" w:eastAsia="仿宋" w:hAnsi="仿宋"/>
            <w:noProof/>
            <w:sz w:val="24"/>
          </w:rPr>
          <w:t>- 0 -</w:t>
        </w:r>
        <w:r w:rsidR="0051506D" w:rsidRPr="00A12618">
          <w:rPr>
            <w:rFonts w:ascii="仿宋" w:eastAsia="仿宋" w:hAnsi="仿宋"/>
            <w:noProof/>
            <w:sz w:val="24"/>
          </w:rPr>
          <w:fldChar w:fldCharType="end"/>
        </w:r>
      </w:hyperlink>
    </w:p>
    <w:p w:rsidR="0051506D" w:rsidRPr="00A12618" w:rsidRDefault="00F42A1B">
      <w:pPr>
        <w:pStyle w:val="11"/>
        <w:tabs>
          <w:tab w:val="right" w:leader="dot" w:pos="8540"/>
        </w:tabs>
        <w:rPr>
          <w:rFonts w:ascii="仿宋" w:eastAsia="仿宋" w:hAnsi="仿宋" w:cstheme="minorBidi"/>
          <w:noProof/>
          <w:sz w:val="24"/>
        </w:rPr>
      </w:pPr>
      <w:hyperlink w:anchor="_Toc202181979" w:history="1">
        <w:r w:rsidR="0051506D" w:rsidRPr="00A12618">
          <w:rPr>
            <w:rStyle w:val="aff7"/>
            <w:rFonts w:ascii="仿宋" w:eastAsia="仿宋" w:hAnsi="仿宋"/>
            <w:noProof/>
            <w:sz w:val="24"/>
          </w:rPr>
          <w:t>供应商须知前附表</w:t>
        </w:r>
        <w:r w:rsidR="0051506D" w:rsidRPr="00A12618">
          <w:rPr>
            <w:rFonts w:ascii="仿宋" w:eastAsia="仿宋" w:hAnsi="仿宋"/>
            <w:noProof/>
            <w:sz w:val="24"/>
          </w:rPr>
          <w:tab/>
        </w:r>
        <w:r w:rsidR="0051506D" w:rsidRPr="00A12618">
          <w:rPr>
            <w:rFonts w:ascii="仿宋" w:eastAsia="仿宋" w:hAnsi="仿宋"/>
            <w:noProof/>
            <w:sz w:val="24"/>
          </w:rPr>
          <w:fldChar w:fldCharType="begin"/>
        </w:r>
        <w:r w:rsidR="0051506D" w:rsidRPr="00A12618">
          <w:rPr>
            <w:rFonts w:ascii="仿宋" w:eastAsia="仿宋" w:hAnsi="仿宋"/>
            <w:noProof/>
            <w:sz w:val="24"/>
          </w:rPr>
          <w:instrText xml:space="preserve"> PAGEREF _Toc202181979 \h </w:instrText>
        </w:r>
        <w:r w:rsidR="0051506D" w:rsidRPr="00A12618">
          <w:rPr>
            <w:rFonts w:ascii="仿宋" w:eastAsia="仿宋" w:hAnsi="仿宋"/>
            <w:noProof/>
            <w:sz w:val="24"/>
          </w:rPr>
        </w:r>
        <w:r w:rsidR="0051506D" w:rsidRPr="00A12618">
          <w:rPr>
            <w:rFonts w:ascii="仿宋" w:eastAsia="仿宋" w:hAnsi="仿宋"/>
            <w:noProof/>
            <w:sz w:val="24"/>
          </w:rPr>
          <w:fldChar w:fldCharType="separate"/>
        </w:r>
        <w:r w:rsidR="002874FC" w:rsidRPr="00A12618">
          <w:rPr>
            <w:rFonts w:ascii="仿宋" w:eastAsia="仿宋" w:hAnsi="仿宋"/>
            <w:noProof/>
            <w:sz w:val="24"/>
          </w:rPr>
          <w:t>- 3 -</w:t>
        </w:r>
        <w:r w:rsidR="0051506D" w:rsidRPr="00A12618">
          <w:rPr>
            <w:rFonts w:ascii="仿宋" w:eastAsia="仿宋" w:hAnsi="仿宋"/>
            <w:noProof/>
            <w:sz w:val="24"/>
          </w:rPr>
          <w:fldChar w:fldCharType="end"/>
        </w:r>
      </w:hyperlink>
    </w:p>
    <w:p w:rsidR="0051506D" w:rsidRPr="00A12618" w:rsidRDefault="00F42A1B">
      <w:pPr>
        <w:pStyle w:val="11"/>
        <w:tabs>
          <w:tab w:val="right" w:leader="dot" w:pos="8540"/>
        </w:tabs>
        <w:rPr>
          <w:rFonts w:ascii="仿宋" w:eastAsia="仿宋" w:hAnsi="仿宋" w:cstheme="minorBidi"/>
          <w:noProof/>
          <w:sz w:val="24"/>
        </w:rPr>
      </w:pPr>
      <w:hyperlink w:anchor="_Toc202181980" w:history="1">
        <w:r w:rsidR="0051506D" w:rsidRPr="00A12618">
          <w:rPr>
            <w:rStyle w:val="aff7"/>
            <w:rFonts w:ascii="仿宋" w:eastAsia="仿宋" w:hAnsi="仿宋"/>
            <w:noProof/>
            <w:sz w:val="24"/>
          </w:rPr>
          <w:t>第一章 供应商须知</w:t>
        </w:r>
        <w:r w:rsidR="0051506D" w:rsidRPr="00A12618">
          <w:rPr>
            <w:rFonts w:ascii="仿宋" w:eastAsia="仿宋" w:hAnsi="仿宋"/>
            <w:noProof/>
            <w:sz w:val="24"/>
          </w:rPr>
          <w:tab/>
        </w:r>
        <w:r w:rsidR="0051506D" w:rsidRPr="00A12618">
          <w:rPr>
            <w:rFonts w:ascii="仿宋" w:eastAsia="仿宋" w:hAnsi="仿宋"/>
            <w:noProof/>
            <w:sz w:val="24"/>
          </w:rPr>
          <w:fldChar w:fldCharType="begin"/>
        </w:r>
        <w:r w:rsidR="0051506D" w:rsidRPr="00A12618">
          <w:rPr>
            <w:rFonts w:ascii="仿宋" w:eastAsia="仿宋" w:hAnsi="仿宋"/>
            <w:noProof/>
            <w:sz w:val="24"/>
          </w:rPr>
          <w:instrText xml:space="preserve"> PAGEREF _Toc202181980 \h </w:instrText>
        </w:r>
        <w:r w:rsidR="0051506D" w:rsidRPr="00A12618">
          <w:rPr>
            <w:rFonts w:ascii="仿宋" w:eastAsia="仿宋" w:hAnsi="仿宋"/>
            <w:noProof/>
            <w:sz w:val="24"/>
          </w:rPr>
        </w:r>
        <w:r w:rsidR="0051506D" w:rsidRPr="00A12618">
          <w:rPr>
            <w:rFonts w:ascii="仿宋" w:eastAsia="仿宋" w:hAnsi="仿宋"/>
            <w:noProof/>
            <w:sz w:val="24"/>
          </w:rPr>
          <w:fldChar w:fldCharType="separate"/>
        </w:r>
        <w:r w:rsidR="002874FC" w:rsidRPr="00A12618">
          <w:rPr>
            <w:rFonts w:ascii="仿宋" w:eastAsia="仿宋" w:hAnsi="仿宋"/>
            <w:noProof/>
            <w:sz w:val="24"/>
          </w:rPr>
          <w:t>- 8 -</w:t>
        </w:r>
        <w:r w:rsidR="0051506D" w:rsidRPr="00A12618">
          <w:rPr>
            <w:rFonts w:ascii="仿宋" w:eastAsia="仿宋" w:hAnsi="仿宋"/>
            <w:noProof/>
            <w:sz w:val="24"/>
          </w:rPr>
          <w:fldChar w:fldCharType="end"/>
        </w:r>
      </w:hyperlink>
    </w:p>
    <w:p w:rsidR="0051506D" w:rsidRPr="00A12618" w:rsidRDefault="00F42A1B">
      <w:pPr>
        <w:pStyle w:val="11"/>
        <w:tabs>
          <w:tab w:val="right" w:leader="dot" w:pos="8540"/>
        </w:tabs>
        <w:rPr>
          <w:rFonts w:ascii="仿宋" w:eastAsia="仿宋" w:hAnsi="仿宋" w:cstheme="minorBidi"/>
          <w:noProof/>
          <w:sz w:val="24"/>
        </w:rPr>
      </w:pPr>
      <w:hyperlink w:anchor="_Toc202181981" w:history="1">
        <w:r w:rsidR="0051506D" w:rsidRPr="00A12618">
          <w:rPr>
            <w:rStyle w:val="aff7"/>
            <w:rFonts w:ascii="仿宋" w:eastAsia="仿宋" w:hAnsi="仿宋"/>
            <w:noProof/>
            <w:sz w:val="24"/>
          </w:rPr>
          <w:t>第二章 评审办法</w:t>
        </w:r>
        <w:r w:rsidR="0051506D" w:rsidRPr="00A12618">
          <w:rPr>
            <w:rFonts w:ascii="仿宋" w:eastAsia="仿宋" w:hAnsi="仿宋"/>
            <w:noProof/>
            <w:sz w:val="24"/>
          </w:rPr>
          <w:tab/>
        </w:r>
        <w:r w:rsidR="0051506D" w:rsidRPr="00A12618">
          <w:rPr>
            <w:rFonts w:ascii="仿宋" w:eastAsia="仿宋" w:hAnsi="仿宋"/>
            <w:noProof/>
            <w:sz w:val="24"/>
          </w:rPr>
          <w:fldChar w:fldCharType="begin"/>
        </w:r>
        <w:r w:rsidR="0051506D" w:rsidRPr="00A12618">
          <w:rPr>
            <w:rFonts w:ascii="仿宋" w:eastAsia="仿宋" w:hAnsi="仿宋"/>
            <w:noProof/>
            <w:sz w:val="24"/>
          </w:rPr>
          <w:instrText xml:space="preserve"> PAGEREF _Toc202181981 \h </w:instrText>
        </w:r>
        <w:r w:rsidR="0051506D" w:rsidRPr="00A12618">
          <w:rPr>
            <w:rFonts w:ascii="仿宋" w:eastAsia="仿宋" w:hAnsi="仿宋"/>
            <w:noProof/>
            <w:sz w:val="24"/>
          </w:rPr>
        </w:r>
        <w:r w:rsidR="0051506D" w:rsidRPr="00A12618">
          <w:rPr>
            <w:rFonts w:ascii="仿宋" w:eastAsia="仿宋" w:hAnsi="仿宋"/>
            <w:noProof/>
            <w:sz w:val="24"/>
          </w:rPr>
          <w:fldChar w:fldCharType="separate"/>
        </w:r>
        <w:r w:rsidR="002874FC" w:rsidRPr="00A12618">
          <w:rPr>
            <w:rFonts w:ascii="仿宋" w:eastAsia="仿宋" w:hAnsi="仿宋"/>
            <w:noProof/>
            <w:sz w:val="24"/>
          </w:rPr>
          <w:t>- 18 -</w:t>
        </w:r>
        <w:r w:rsidR="0051506D" w:rsidRPr="00A12618">
          <w:rPr>
            <w:rFonts w:ascii="仿宋" w:eastAsia="仿宋" w:hAnsi="仿宋"/>
            <w:noProof/>
            <w:sz w:val="24"/>
          </w:rPr>
          <w:fldChar w:fldCharType="end"/>
        </w:r>
      </w:hyperlink>
    </w:p>
    <w:p w:rsidR="0051506D" w:rsidRPr="00A12618" w:rsidRDefault="00F42A1B">
      <w:pPr>
        <w:pStyle w:val="11"/>
        <w:tabs>
          <w:tab w:val="right" w:leader="dot" w:pos="8540"/>
        </w:tabs>
        <w:rPr>
          <w:rFonts w:ascii="仿宋" w:eastAsia="仿宋" w:hAnsi="仿宋" w:cstheme="minorBidi"/>
          <w:noProof/>
          <w:sz w:val="24"/>
        </w:rPr>
      </w:pPr>
      <w:hyperlink w:anchor="_Toc202181986" w:history="1">
        <w:r w:rsidR="0051506D" w:rsidRPr="00A12618">
          <w:rPr>
            <w:rStyle w:val="aff7"/>
            <w:rFonts w:ascii="仿宋" w:eastAsia="仿宋" w:hAnsi="仿宋"/>
            <w:noProof/>
            <w:sz w:val="24"/>
          </w:rPr>
          <w:t>第三章 合同格式</w:t>
        </w:r>
        <w:r w:rsidR="0051506D" w:rsidRPr="00A12618">
          <w:rPr>
            <w:rFonts w:ascii="仿宋" w:eastAsia="仿宋" w:hAnsi="仿宋"/>
            <w:noProof/>
            <w:sz w:val="24"/>
          </w:rPr>
          <w:tab/>
        </w:r>
        <w:r w:rsidR="0051506D" w:rsidRPr="00A12618">
          <w:rPr>
            <w:rFonts w:ascii="仿宋" w:eastAsia="仿宋" w:hAnsi="仿宋"/>
            <w:noProof/>
            <w:sz w:val="24"/>
          </w:rPr>
          <w:fldChar w:fldCharType="begin"/>
        </w:r>
        <w:r w:rsidR="0051506D" w:rsidRPr="00A12618">
          <w:rPr>
            <w:rFonts w:ascii="仿宋" w:eastAsia="仿宋" w:hAnsi="仿宋"/>
            <w:noProof/>
            <w:sz w:val="24"/>
          </w:rPr>
          <w:instrText xml:space="preserve"> PAGEREF _Toc202181986 \h </w:instrText>
        </w:r>
        <w:r w:rsidR="0051506D" w:rsidRPr="00A12618">
          <w:rPr>
            <w:rFonts w:ascii="仿宋" w:eastAsia="仿宋" w:hAnsi="仿宋"/>
            <w:noProof/>
            <w:sz w:val="24"/>
          </w:rPr>
        </w:r>
        <w:r w:rsidR="0051506D" w:rsidRPr="00A12618">
          <w:rPr>
            <w:rFonts w:ascii="仿宋" w:eastAsia="仿宋" w:hAnsi="仿宋"/>
            <w:noProof/>
            <w:sz w:val="24"/>
          </w:rPr>
          <w:fldChar w:fldCharType="separate"/>
        </w:r>
        <w:r w:rsidR="002874FC" w:rsidRPr="00A12618">
          <w:rPr>
            <w:rFonts w:ascii="仿宋" w:eastAsia="仿宋" w:hAnsi="仿宋"/>
            <w:noProof/>
            <w:sz w:val="24"/>
          </w:rPr>
          <w:t>- 30 -</w:t>
        </w:r>
        <w:r w:rsidR="0051506D" w:rsidRPr="00A12618">
          <w:rPr>
            <w:rFonts w:ascii="仿宋" w:eastAsia="仿宋" w:hAnsi="仿宋"/>
            <w:noProof/>
            <w:sz w:val="24"/>
          </w:rPr>
          <w:fldChar w:fldCharType="end"/>
        </w:r>
      </w:hyperlink>
    </w:p>
    <w:p w:rsidR="0051506D" w:rsidRPr="00A12618" w:rsidRDefault="00F42A1B">
      <w:pPr>
        <w:pStyle w:val="11"/>
        <w:tabs>
          <w:tab w:val="right" w:leader="dot" w:pos="8540"/>
        </w:tabs>
        <w:rPr>
          <w:rFonts w:ascii="仿宋" w:eastAsia="仿宋" w:hAnsi="仿宋" w:cstheme="minorBidi"/>
          <w:noProof/>
          <w:sz w:val="24"/>
        </w:rPr>
      </w:pPr>
      <w:hyperlink w:anchor="_Toc202182044" w:history="1">
        <w:r w:rsidR="0051506D" w:rsidRPr="00A12618">
          <w:rPr>
            <w:rStyle w:val="aff7"/>
            <w:rFonts w:ascii="仿宋" w:eastAsia="仿宋" w:hAnsi="仿宋"/>
            <w:noProof/>
            <w:sz w:val="24"/>
          </w:rPr>
          <w:t>第四章 技术标准和要求</w:t>
        </w:r>
        <w:r w:rsidR="0051506D" w:rsidRPr="00A12618">
          <w:rPr>
            <w:rFonts w:ascii="仿宋" w:eastAsia="仿宋" w:hAnsi="仿宋"/>
            <w:noProof/>
            <w:sz w:val="24"/>
          </w:rPr>
          <w:tab/>
        </w:r>
        <w:r w:rsidR="0051506D" w:rsidRPr="00A12618">
          <w:rPr>
            <w:rFonts w:ascii="仿宋" w:eastAsia="仿宋" w:hAnsi="仿宋"/>
            <w:noProof/>
            <w:sz w:val="24"/>
          </w:rPr>
          <w:fldChar w:fldCharType="begin"/>
        </w:r>
        <w:r w:rsidR="0051506D" w:rsidRPr="00A12618">
          <w:rPr>
            <w:rFonts w:ascii="仿宋" w:eastAsia="仿宋" w:hAnsi="仿宋"/>
            <w:noProof/>
            <w:sz w:val="24"/>
          </w:rPr>
          <w:instrText xml:space="preserve"> PAGEREF _Toc202182044 \h </w:instrText>
        </w:r>
        <w:r w:rsidR="0051506D" w:rsidRPr="00A12618">
          <w:rPr>
            <w:rFonts w:ascii="仿宋" w:eastAsia="仿宋" w:hAnsi="仿宋"/>
            <w:noProof/>
            <w:sz w:val="24"/>
          </w:rPr>
        </w:r>
        <w:r w:rsidR="0051506D" w:rsidRPr="00A12618">
          <w:rPr>
            <w:rFonts w:ascii="仿宋" w:eastAsia="仿宋" w:hAnsi="仿宋"/>
            <w:noProof/>
            <w:sz w:val="24"/>
          </w:rPr>
          <w:fldChar w:fldCharType="separate"/>
        </w:r>
        <w:r w:rsidR="002874FC" w:rsidRPr="00A12618">
          <w:rPr>
            <w:rFonts w:ascii="仿宋" w:eastAsia="仿宋" w:hAnsi="仿宋"/>
            <w:noProof/>
            <w:sz w:val="24"/>
          </w:rPr>
          <w:t>95</w:t>
        </w:r>
        <w:r w:rsidR="0051506D" w:rsidRPr="00A12618">
          <w:rPr>
            <w:rFonts w:ascii="仿宋" w:eastAsia="仿宋" w:hAnsi="仿宋"/>
            <w:noProof/>
            <w:sz w:val="24"/>
          </w:rPr>
          <w:fldChar w:fldCharType="end"/>
        </w:r>
      </w:hyperlink>
    </w:p>
    <w:p w:rsidR="0051506D" w:rsidRPr="00A12618" w:rsidRDefault="00F42A1B">
      <w:pPr>
        <w:pStyle w:val="11"/>
        <w:tabs>
          <w:tab w:val="right" w:leader="dot" w:pos="8540"/>
        </w:tabs>
        <w:rPr>
          <w:rFonts w:ascii="仿宋" w:eastAsia="仿宋" w:hAnsi="仿宋" w:cstheme="minorBidi"/>
          <w:noProof/>
          <w:sz w:val="24"/>
        </w:rPr>
      </w:pPr>
      <w:hyperlink w:anchor="_Toc202182045" w:history="1">
        <w:r w:rsidR="0051506D" w:rsidRPr="00A12618">
          <w:rPr>
            <w:rStyle w:val="aff7"/>
            <w:rFonts w:ascii="仿宋" w:eastAsia="仿宋" w:hAnsi="仿宋"/>
            <w:noProof/>
            <w:sz w:val="24"/>
          </w:rPr>
          <w:t>第五章 响应文件格式</w:t>
        </w:r>
        <w:r w:rsidR="0051506D" w:rsidRPr="00A12618">
          <w:rPr>
            <w:rFonts w:ascii="仿宋" w:eastAsia="仿宋" w:hAnsi="仿宋"/>
            <w:noProof/>
            <w:sz w:val="24"/>
          </w:rPr>
          <w:tab/>
        </w:r>
        <w:r w:rsidR="0051506D" w:rsidRPr="00A12618">
          <w:rPr>
            <w:rFonts w:ascii="仿宋" w:eastAsia="仿宋" w:hAnsi="仿宋"/>
            <w:noProof/>
            <w:sz w:val="24"/>
          </w:rPr>
          <w:fldChar w:fldCharType="begin"/>
        </w:r>
        <w:r w:rsidR="0051506D" w:rsidRPr="00A12618">
          <w:rPr>
            <w:rFonts w:ascii="仿宋" w:eastAsia="仿宋" w:hAnsi="仿宋"/>
            <w:noProof/>
            <w:sz w:val="24"/>
          </w:rPr>
          <w:instrText xml:space="preserve"> PAGEREF _Toc202182045 \h </w:instrText>
        </w:r>
        <w:r w:rsidR="0051506D" w:rsidRPr="00A12618">
          <w:rPr>
            <w:rFonts w:ascii="仿宋" w:eastAsia="仿宋" w:hAnsi="仿宋"/>
            <w:noProof/>
            <w:sz w:val="24"/>
          </w:rPr>
        </w:r>
        <w:r w:rsidR="0051506D" w:rsidRPr="00A12618">
          <w:rPr>
            <w:rFonts w:ascii="仿宋" w:eastAsia="仿宋" w:hAnsi="仿宋"/>
            <w:noProof/>
            <w:sz w:val="24"/>
          </w:rPr>
          <w:fldChar w:fldCharType="separate"/>
        </w:r>
        <w:r w:rsidR="002874FC" w:rsidRPr="00A12618">
          <w:rPr>
            <w:rFonts w:ascii="仿宋" w:eastAsia="仿宋" w:hAnsi="仿宋"/>
            <w:noProof/>
            <w:sz w:val="24"/>
          </w:rPr>
          <w:t>96</w:t>
        </w:r>
        <w:r w:rsidR="0051506D" w:rsidRPr="00A12618">
          <w:rPr>
            <w:rFonts w:ascii="仿宋" w:eastAsia="仿宋" w:hAnsi="仿宋"/>
            <w:noProof/>
            <w:sz w:val="24"/>
          </w:rPr>
          <w:fldChar w:fldCharType="end"/>
        </w:r>
      </w:hyperlink>
    </w:p>
    <w:p w:rsidR="0051506D" w:rsidRPr="00A12618" w:rsidRDefault="00F42A1B">
      <w:pPr>
        <w:pStyle w:val="11"/>
        <w:tabs>
          <w:tab w:val="right" w:leader="dot" w:pos="8540"/>
        </w:tabs>
        <w:rPr>
          <w:rFonts w:ascii="仿宋" w:eastAsia="仿宋" w:hAnsi="仿宋" w:cstheme="minorBidi"/>
          <w:noProof/>
          <w:sz w:val="24"/>
        </w:rPr>
      </w:pPr>
      <w:hyperlink w:anchor="_Toc202182046" w:history="1">
        <w:r w:rsidR="0051506D" w:rsidRPr="00A12618">
          <w:rPr>
            <w:rStyle w:val="aff7"/>
            <w:rFonts w:ascii="仿宋" w:eastAsia="仿宋" w:hAnsi="仿宋"/>
            <w:noProof/>
            <w:sz w:val="24"/>
          </w:rPr>
          <w:t>第六章 补充条款</w:t>
        </w:r>
        <w:r w:rsidR="0051506D" w:rsidRPr="00A12618">
          <w:rPr>
            <w:rFonts w:ascii="仿宋" w:eastAsia="仿宋" w:hAnsi="仿宋"/>
            <w:noProof/>
            <w:sz w:val="24"/>
          </w:rPr>
          <w:tab/>
        </w:r>
        <w:r w:rsidR="0051506D" w:rsidRPr="00A12618">
          <w:rPr>
            <w:rFonts w:ascii="仿宋" w:eastAsia="仿宋" w:hAnsi="仿宋"/>
            <w:noProof/>
            <w:sz w:val="24"/>
          </w:rPr>
          <w:fldChar w:fldCharType="begin"/>
        </w:r>
        <w:r w:rsidR="0051506D" w:rsidRPr="00A12618">
          <w:rPr>
            <w:rFonts w:ascii="仿宋" w:eastAsia="仿宋" w:hAnsi="仿宋"/>
            <w:noProof/>
            <w:sz w:val="24"/>
          </w:rPr>
          <w:instrText xml:space="preserve"> PAGEREF _Toc202182046 \h </w:instrText>
        </w:r>
        <w:r w:rsidR="0051506D" w:rsidRPr="00A12618">
          <w:rPr>
            <w:rFonts w:ascii="仿宋" w:eastAsia="仿宋" w:hAnsi="仿宋"/>
            <w:noProof/>
            <w:sz w:val="24"/>
          </w:rPr>
        </w:r>
        <w:r w:rsidR="0051506D" w:rsidRPr="00A12618">
          <w:rPr>
            <w:rFonts w:ascii="仿宋" w:eastAsia="仿宋" w:hAnsi="仿宋"/>
            <w:noProof/>
            <w:sz w:val="24"/>
          </w:rPr>
          <w:fldChar w:fldCharType="separate"/>
        </w:r>
        <w:r w:rsidR="002874FC" w:rsidRPr="00A12618">
          <w:rPr>
            <w:rFonts w:ascii="仿宋" w:eastAsia="仿宋" w:hAnsi="仿宋"/>
            <w:noProof/>
            <w:sz w:val="24"/>
          </w:rPr>
          <w:t>120</w:t>
        </w:r>
        <w:r w:rsidR="0051506D" w:rsidRPr="00A12618">
          <w:rPr>
            <w:rFonts w:ascii="仿宋" w:eastAsia="仿宋" w:hAnsi="仿宋"/>
            <w:noProof/>
            <w:sz w:val="24"/>
          </w:rPr>
          <w:fldChar w:fldCharType="end"/>
        </w:r>
      </w:hyperlink>
    </w:p>
    <w:p w:rsidR="00C905E3" w:rsidRPr="00A12618" w:rsidRDefault="00852F0B">
      <w:pPr>
        <w:spacing w:line="360" w:lineRule="auto"/>
        <w:rPr>
          <w:rFonts w:ascii="仿宋" w:eastAsia="仿宋" w:hAnsi="仿宋" w:cs="仿宋"/>
          <w:b/>
          <w:bCs/>
          <w:sz w:val="24"/>
          <w:szCs w:val="24"/>
          <w:shd w:val="clear" w:color="auto" w:fill="FFFFFF" w:themeFill="background1"/>
        </w:rPr>
      </w:pPr>
      <w:r w:rsidRPr="00A12618">
        <w:rPr>
          <w:rFonts w:ascii="仿宋" w:eastAsia="仿宋" w:hAnsi="仿宋" w:cs="仿宋" w:hint="eastAsia"/>
          <w:bCs/>
          <w:sz w:val="24"/>
          <w:szCs w:val="24"/>
          <w:shd w:val="clear" w:color="auto" w:fill="FFFFFF" w:themeFill="background1"/>
        </w:rPr>
        <w:fldChar w:fldCharType="end"/>
      </w:r>
    </w:p>
    <w:p w:rsidR="00C905E3" w:rsidRPr="00A12618" w:rsidRDefault="00C905E3">
      <w:pPr>
        <w:spacing w:line="360" w:lineRule="auto"/>
        <w:rPr>
          <w:rFonts w:ascii="仿宋" w:eastAsia="仿宋" w:hAnsi="仿宋" w:cs="仿宋"/>
          <w:b/>
          <w:sz w:val="24"/>
          <w:szCs w:val="24"/>
          <w:shd w:val="clear" w:color="auto" w:fill="FFFFFF" w:themeFill="background1"/>
        </w:rPr>
        <w:sectPr w:rsidR="00C905E3" w:rsidRPr="00A12618">
          <w:headerReference w:type="default" r:id="rId9"/>
          <w:footerReference w:type="even" r:id="rId10"/>
          <w:footerReference w:type="default" r:id="rId11"/>
          <w:headerReference w:type="first" r:id="rId12"/>
          <w:pgSz w:w="11910" w:h="16840"/>
          <w:pgMar w:top="1500" w:right="1680" w:bottom="1380" w:left="1680" w:header="0" w:footer="1178" w:gutter="0"/>
          <w:cols w:space="720"/>
          <w:titlePg/>
        </w:sectPr>
      </w:pPr>
    </w:p>
    <w:p w:rsidR="00C905E3" w:rsidRPr="00A12618" w:rsidRDefault="00C905E3">
      <w:pPr>
        <w:spacing w:line="360" w:lineRule="auto"/>
        <w:jc w:val="center"/>
        <w:outlineLvl w:val="0"/>
        <w:rPr>
          <w:rFonts w:ascii="仿宋" w:eastAsia="仿宋" w:hAnsi="仿宋" w:cs="仿宋"/>
          <w:b/>
          <w:sz w:val="24"/>
          <w:szCs w:val="24"/>
          <w:shd w:val="clear" w:color="auto" w:fill="FFFFFF" w:themeFill="background1"/>
        </w:rPr>
        <w:sectPr w:rsidR="00C905E3" w:rsidRPr="00A12618">
          <w:footerReference w:type="default" r:id="rId13"/>
          <w:type w:val="continuous"/>
          <w:pgSz w:w="11910" w:h="16840"/>
          <w:pgMar w:top="1460" w:right="1360" w:bottom="1380" w:left="1680" w:header="0" w:footer="1178" w:gutter="0"/>
          <w:cols w:space="720"/>
        </w:sectPr>
      </w:pPr>
    </w:p>
    <w:p w:rsidR="00C905E3" w:rsidRPr="00A12618" w:rsidRDefault="00852F0B">
      <w:pPr>
        <w:pStyle w:val="1"/>
      </w:pPr>
      <w:bookmarkStart w:id="0" w:name="_Toc202181978"/>
      <w:r w:rsidRPr="00A12618">
        <w:rPr>
          <w:rFonts w:hint="eastAsia"/>
        </w:rPr>
        <w:lastRenderedPageBreak/>
        <w:t>招标公告</w:t>
      </w:r>
      <w:bookmarkEnd w:id="0"/>
    </w:p>
    <w:p w:rsidR="00C905E3" w:rsidRPr="00A12618" w:rsidRDefault="00852F0B">
      <w:pPr>
        <w:pStyle w:val="afc"/>
        <w:spacing w:before="0" w:beforeAutospacing="0" w:after="0" w:afterAutospacing="0" w:line="360" w:lineRule="auto"/>
        <w:rPr>
          <w:rStyle w:val="aff3"/>
          <w:rFonts w:ascii="仿宋" w:eastAsia="仿宋" w:hAnsi="仿宋" w:cs="仿宋"/>
          <w:b w:val="0"/>
          <w:bCs/>
        </w:rPr>
      </w:pPr>
      <w:r w:rsidRPr="00A12618">
        <w:rPr>
          <w:rStyle w:val="aff3"/>
          <w:rFonts w:ascii="仿宋" w:eastAsia="仿宋" w:hAnsi="仿宋" w:cs="仿宋" w:hint="eastAsia"/>
          <w:b w:val="0"/>
          <w:bCs/>
        </w:rPr>
        <w:t>项目概况:</w:t>
      </w:r>
    </w:p>
    <w:p w:rsidR="00C905E3" w:rsidRPr="00A12618" w:rsidRDefault="00D4412F">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u w:val="single"/>
        </w:rPr>
        <w:t>乌鲁木齐市沙依巴克区</w:t>
      </w:r>
      <w:r w:rsidR="008A49F1" w:rsidRPr="00A12618">
        <w:rPr>
          <w:rStyle w:val="aff3"/>
          <w:rFonts w:ascii="仿宋" w:eastAsia="仿宋" w:hAnsi="仿宋" w:cs="仿宋" w:hint="eastAsia"/>
          <w:b w:val="0"/>
          <w:bCs/>
          <w:u w:val="single"/>
        </w:rPr>
        <w:t>友好北路街道</w:t>
      </w:r>
      <w:r w:rsidRPr="00A12618">
        <w:rPr>
          <w:rStyle w:val="aff3"/>
          <w:rFonts w:ascii="仿宋" w:eastAsia="仿宋" w:hAnsi="仿宋" w:cs="仿宋" w:hint="eastAsia"/>
          <w:b w:val="0"/>
          <w:bCs/>
          <w:u w:val="single"/>
        </w:rPr>
        <w:t>养老服务中心改造项目</w:t>
      </w:r>
      <w:r w:rsidR="00852F0B" w:rsidRPr="00A12618">
        <w:rPr>
          <w:rStyle w:val="aff3"/>
          <w:rFonts w:ascii="仿宋" w:eastAsia="仿宋" w:hAnsi="仿宋" w:cs="仿宋" w:hint="eastAsia"/>
          <w:b w:val="0"/>
          <w:bCs/>
        </w:rPr>
        <w:t>的潜在投标人应登录新疆政府采购云平台https://www.zcygov.cn/在线申请获取采购文件，并于2025年07月</w:t>
      </w:r>
      <w:r w:rsidR="00882B12">
        <w:rPr>
          <w:rStyle w:val="aff3"/>
          <w:rFonts w:ascii="仿宋" w:eastAsia="仿宋" w:hAnsi="仿宋" w:cs="仿宋"/>
          <w:b w:val="0"/>
          <w:bCs/>
        </w:rPr>
        <w:t>18</w:t>
      </w:r>
      <w:r w:rsidR="00852F0B" w:rsidRPr="00A12618">
        <w:rPr>
          <w:rStyle w:val="aff3"/>
          <w:rFonts w:ascii="仿宋" w:eastAsia="仿宋" w:hAnsi="仿宋" w:cs="仿宋" w:hint="eastAsia"/>
          <w:b w:val="0"/>
          <w:bCs/>
        </w:rPr>
        <w:t>日</w:t>
      </w:r>
      <w:r w:rsidRPr="00A12618">
        <w:rPr>
          <w:rStyle w:val="aff3"/>
          <w:rFonts w:ascii="仿宋" w:eastAsia="仿宋" w:hAnsi="仿宋" w:cs="仿宋"/>
          <w:b w:val="0"/>
          <w:bCs/>
        </w:rPr>
        <w:t>11</w:t>
      </w:r>
      <w:r w:rsidR="00852F0B" w:rsidRPr="00A12618">
        <w:rPr>
          <w:rStyle w:val="aff3"/>
          <w:rFonts w:ascii="仿宋" w:eastAsia="仿宋" w:hAnsi="仿宋" w:cs="仿宋" w:hint="eastAsia"/>
          <w:b w:val="0"/>
          <w:bCs/>
        </w:rPr>
        <w:t>:</w:t>
      </w:r>
      <w:r w:rsidRPr="00A12618">
        <w:rPr>
          <w:rStyle w:val="aff3"/>
          <w:rFonts w:ascii="仿宋" w:eastAsia="仿宋" w:hAnsi="仿宋" w:cs="仿宋"/>
          <w:b w:val="0"/>
          <w:bCs/>
        </w:rPr>
        <w:t>0</w:t>
      </w:r>
      <w:r w:rsidR="00852F0B" w:rsidRPr="00A12618">
        <w:rPr>
          <w:rStyle w:val="aff3"/>
          <w:rFonts w:ascii="仿宋" w:eastAsia="仿宋" w:hAnsi="仿宋" w:cs="仿宋" w:hint="eastAsia"/>
          <w:b w:val="0"/>
          <w:bCs/>
        </w:rPr>
        <w:t xml:space="preserve">0（北京时间）前递交响应文件。  </w:t>
      </w:r>
    </w:p>
    <w:p w:rsidR="00C905E3" w:rsidRPr="00A12618" w:rsidRDefault="00852F0B">
      <w:pPr>
        <w:pStyle w:val="afc"/>
        <w:spacing w:before="0" w:beforeAutospacing="0" w:after="0" w:afterAutospacing="0" w:line="360" w:lineRule="auto"/>
        <w:rPr>
          <w:rStyle w:val="aff3"/>
          <w:rFonts w:ascii="仿宋" w:eastAsia="仿宋" w:hAnsi="仿宋" w:cs="仿宋"/>
          <w:b w:val="0"/>
          <w:bCs/>
        </w:rPr>
      </w:pPr>
      <w:r w:rsidRPr="00A12618">
        <w:rPr>
          <w:rStyle w:val="aff3"/>
          <w:rFonts w:ascii="仿宋" w:eastAsia="仿宋" w:hAnsi="仿宋" w:cs="仿宋" w:hint="eastAsia"/>
          <w:b w:val="0"/>
          <w:bCs/>
        </w:rPr>
        <w:t>一、项目基本情况</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项目编号：</w:t>
      </w:r>
      <w:r w:rsidRPr="00A12618">
        <w:rPr>
          <w:rStyle w:val="aff3"/>
          <w:rFonts w:ascii="仿宋" w:eastAsia="仿宋" w:hAnsi="仿宋" w:cs="仿宋" w:hint="eastAsia"/>
          <w:bCs/>
        </w:rPr>
        <w:t xml:space="preserve"> </w:t>
      </w:r>
      <w:r w:rsidR="007102EA" w:rsidRPr="00A12618">
        <w:rPr>
          <w:rStyle w:val="aff3"/>
          <w:rFonts w:ascii="仿宋" w:eastAsia="仿宋" w:hAnsi="仿宋" w:cs="仿宋"/>
          <w:b w:val="0"/>
          <w:bCs/>
        </w:rPr>
        <w:t>CJ2025033</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项目名称：</w:t>
      </w:r>
      <w:r w:rsidR="00D4412F" w:rsidRPr="00A12618">
        <w:rPr>
          <w:rStyle w:val="aff3"/>
          <w:rFonts w:ascii="仿宋" w:eastAsia="仿宋" w:hAnsi="仿宋" w:cs="仿宋" w:hint="eastAsia"/>
          <w:b w:val="0"/>
          <w:bCs/>
        </w:rPr>
        <w:t>乌鲁木齐市沙依巴克区</w:t>
      </w:r>
      <w:r w:rsidR="008A49F1" w:rsidRPr="00A12618">
        <w:rPr>
          <w:rStyle w:val="aff3"/>
          <w:rFonts w:ascii="仿宋" w:eastAsia="仿宋" w:hAnsi="仿宋" w:cs="仿宋" w:hint="eastAsia"/>
          <w:b w:val="0"/>
          <w:bCs/>
        </w:rPr>
        <w:t>友好北路街道</w:t>
      </w:r>
      <w:r w:rsidR="00D4412F" w:rsidRPr="00A12618">
        <w:rPr>
          <w:rStyle w:val="aff3"/>
          <w:rFonts w:ascii="仿宋" w:eastAsia="仿宋" w:hAnsi="仿宋" w:cs="仿宋" w:hint="eastAsia"/>
          <w:b w:val="0"/>
          <w:bCs/>
        </w:rPr>
        <w:t>养老服务中心改造项目</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采购数量：1项</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预算金额（元）：</w:t>
      </w:r>
      <w:r w:rsidR="00D4412F" w:rsidRPr="00A12618">
        <w:rPr>
          <w:rStyle w:val="aff3"/>
          <w:rFonts w:ascii="仿宋" w:eastAsia="仿宋" w:hAnsi="仿宋" w:cs="仿宋"/>
          <w:b w:val="0"/>
          <w:bCs/>
        </w:rPr>
        <w:t>2680000</w:t>
      </w:r>
      <w:r w:rsidRPr="00A12618">
        <w:rPr>
          <w:rStyle w:val="aff3"/>
          <w:rFonts w:ascii="仿宋" w:eastAsia="仿宋" w:hAnsi="仿宋" w:cs="仿宋" w:hint="eastAsia"/>
          <w:b w:val="0"/>
          <w:bCs/>
        </w:rPr>
        <w:t>.00元；</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最高限价（元）：</w:t>
      </w:r>
      <w:r w:rsidR="00050EAA" w:rsidRPr="00A12618">
        <w:rPr>
          <w:rStyle w:val="aff3"/>
          <w:rFonts w:ascii="仿宋" w:eastAsia="仿宋" w:hAnsi="仿宋" w:cs="仿宋" w:hint="eastAsia"/>
          <w:b w:val="0"/>
          <w:bCs/>
        </w:rPr>
        <w:t>2478522.</w:t>
      </w:r>
      <w:r w:rsidR="00050EAA" w:rsidRPr="00A12618">
        <w:rPr>
          <w:rStyle w:val="aff3"/>
          <w:rFonts w:ascii="仿宋" w:eastAsia="仿宋" w:hAnsi="仿宋" w:cs="仿宋"/>
          <w:b w:val="0"/>
          <w:bCs/>
        </w:rPr>
        <w:t>34</w:t>
      </w:r>
      <w:r w:rsidR="00050EAA" w:rsidRPr="00A12618">
        <w:rPr>
          <w:rStyle w:val="aff3"/>
          <w:rFonts w:ascii="仿宋" w:eastAsia="仿宋" w:hAnsi="仿宋" w:cs="仿宋" w:hint="eastAsia"/>
          <w:b w:val="0"/>
          <w:bCs/>
        </w:rPr>
        <w:t>元</w:t>
      </w:r>
      <w:r w:rsidRPr="00A12618">
        <w:rPr>
          <w:rStyle w:val="aff3"/>
          <w:rFonts w:ascii="仿宋" w:eastAsia="仿宋" w:hAnsi="仿宋" w:cs="仿宋" w:hint="eastAsia"/>
          <w:b w:val="0"/>
          <w:bCs/>
        </w:rPr>
        <w:t xml:space="preserve"> </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采购内容：</w:t>
      </w:r>
    </w:p>
    <w:p w:rsidR="00C905E3" w:rsidRPr="00A12618" w:rsidRDefault="00DA0414">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本工程为改善提升，床位共18张，属于19张床以下日间照料中心。总改造面积1044.55㎡，其中地下改造面积194.23㎡，地上改造面积850.32㎡。改造范围地上一层至四层，一层为公共活动区、医疗保健用房、辅助用房，二层~四层为老年人居住空间，活动室，地下仅修缮粉刷。改造内容1、建筑性质不做改动，对内部的建筑功能布局，进行调整细化；2、暖通给排水电气重新设计；3、室内装修设计；4、结构加固。</w:t>
      </w:r>
      <w:r w:rsidR="00852F0B" w:rsidRPr="00A12618">
        <w:rPr>
          <w:rStyle w:val="aff3"/>
          <w:rFonts w:ascii="仿宋" w:eastAsia="仿宋" w:hAnsi="仿宋" w:cs="仿宋" w:hint="eastAsia"/>
          <w:b w:val="0"/>
          <w:bCs/>
        </w:rPr>
        <w:t>详见招标文件及其附件</w:t>
      </w:r>
      <w:r w:rsidR="00D1605A" w:rsidRPr="00A12618">
        <w:rPr>
          <w:rStyle w:val="aff3"/>
          <w:rFonts w:ascii="仿宋" w:eastAsia="仿宋" w:hAnsi="仿宋" w:cs="仿宋" w:hint="eastAsia"/>
          <w:b w:val="0"/>
          <w:bCs/>
        </w:rPr>
        <w:t>。</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工期：</w:t>
      </w:r>
      <w:r w:rsidR="00050EAA" w:rsidRPr="00A12618">
        <w:rPr>
          <w:rStyle w:val="aff3"/>
          <w:rFonts w:ascii="仿宋" w:eastAsia="仿宋" w:hAnsi="仿宋" w:cs="仿宋" w:hint="eastAsia"/>
          <w:b w:val="0"/>
          <w:bCs/>
        </w:rPr>
        <w:t>以甲方实际通知起至2</w:t>
      </w:r>
      <w:r w:rsidR="00050EAA" w:rsidRPr="00A12618">
        <w:rPr>
          <w:rStyle w:val="aff3"/>
          <w:rFonts w:ascii="仿宋" w:eastAsia="仿宋" w:hAnsi="仿宋" w:cs="仿宋"/>
          <w:b w:val="0"/>
          <w:bCs/>
        </w:rPr>
        <w:t>025</w:t>
      </w:r>
      <w:r w:rsidR="00050EAA" w:rsidRPr="00A12618">
        <w:rPr>
          <w:rStyle w:val="aff3"/>
          <w:rFonts w:ascii="仿宋" w:eastAsia="仿宋" w:hAnsi="仿宋" w:cs="仿宋" w:hint="eastAsia"/>
          <w:b w:val="0"/>
          <w:bCs/>
        </w:rPr>
        <w:t>年9月3</w:t>
      </w:r>
      <w:r w:rsidR="00050EAA" w:rsidRPr="00A12618">
        <w:rPr>
          <w:rStyle w:val="aff3"/>
          <w:rFonts w:ascii="仿宋" w:eastAsia="仿宋" w:hAnsi="仿宋" w:cs="仿宋"/>
          <w:b w:val="0"/>
          <w:bCs/>
        </w:rPr>
        <w:t>0</w:t>
      </w:r>
      <w:r w:rsidR="00050EAA" w:rsidRPr="00A12618">
        <w:rPr>
          <w:rStyle w:val="aff3"/>
          <w:rFonts w:ascii="仿宋" w:eastAsia="仿宋" w:hAnsi="仿宋" w:cs="仿宋" w:hint="eastAsia"/>
          <w:b w:val="0"/>
          <w:bCs/>
        </w:rPr>
        <w:t>日</w:t>
      </w:r>
      <w:r w:rsidRPr="00A12618">
        <w:rPr>
          <w:rFonts w:ascii="仿宋" w:eastAsia="仿宋" w:hAnsi="仿宋" w:cs="仿宋" w:hint="eastAsia"/>
        </w:rPr>
        <w:t>。</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本项目（否）接受联合体投标。</w:t>
      </w:r>
    </w:p>
    <w:p w:rsidR="00C905E3" w:rsidRPr="00A12618" w:rsidRDefault="00852F0B">
      <w:pPr>
        <w:pStyle w:val="afc"/>
        <w:spacing w:before="0" w:beforeAutospacing="0" w:after="0" w:afterAutospacing="0" w:line="360" w:lineRule="auto"/>
        <w:jc w:val="both"/>
        <w:rPr>
          <w:rStyle w:val="aff3"/>
          <w:rFonts w:ascii="仿宋" w:eastAsia="仿宋" w:hAnsi="仿宋" w:cs="仿宋"/>
        </w:rPr>
      </w:pPr>
      <w:r w:rsidRPr="00A12618">
        <w:rPr>
          <w:rStyle w:val="aff3"/>
          <w:rFonts w:ascii="仿宋" w:eastAsia="仿宋" w:hAnsi="仿宋" w:cs="仿宋" w:hint="eastAsia"/>
        </w:rPr>
        <w:t>二、申请人的资格要求：</w:t>
      </w:r>
    </w:p>
    <w:p w:rsidR="00C905E3" w:rsidRPr="00A12618" w:rsidRDefault="00852F0B">
      <w:pPr>
        <w:pStyle w:val="afc"/>
        <w:spacing w:before="0" w:beforeAutospacing="0" w:after="0" w:afterAutospacing="0" w:line="360" w:lineRule="auto"/>
        <w:ind w:firstLineChars="100" w:firstLine="240"/>
        <w:rPr>
          <w:rStyle w:val="aff3"/>
          <w:rFonts w:ascii="仿宋" w:eastAsia="仿宋" w:hAnsi="仿宋" w:cs="仿宋"/>
          <w:b w:val="0"/>
          <w:bCs/>
        </w:rPr>
      </w:pPr>
      <w:r w:rsidRPr="00A12618">
        <w:rPr>
          <w:rStyle w:val="aff3"/>
          <w:rFonts w:ascii="仿宋" w:eastAsia="仿宋" w:hAnsi="仿宋" w:cs="仿宋" w:hint="eastAsia"/>
          <w:b w:val="0"/>
          <w:bCs/>
        </w:rPr>
        <w:t>1.满足《中华人民共和国政府采购法》第二十二条规定；</w:t>
      </w:r>
    </w:p>
    <w:p w:rsidR="00C905E3" w:rsidRPr="00A12618" w:rsidRDefault="00852F0B">
      <w:pPr>
        <w:pStyle w:val="afc"/>
        <w:spacing w:before="0" w:beforeAutospacing="0" w:after="0" w:afterAutospacing="0" w:line="360" w:lineRule="auto"/>
        <w:ind w:firstLineChars="100" w:firstLine="240"/>
        <w:rPr>
          <w:rStyle w:val="aff3"/>
          <w:rFonts w:ascii="仿宋" w:eastAsia="仿宋" w:hAnsi="仿宋" w:cs="仿宋"/>
          <w:b w:val="0"/>
          <w:bCs/>
        </w:rPr>
      </w:pPr>
      <w:r w:rsidRPr="00A12618">
        <w:rPr>
          <w:rStyle w:val="aff3"/>
          <w:rFonts w:ascii="仿宋" w:eastAsia="仿宋" w:hAnsi="仿宋" w:cs="仿宋" w:hint="eastAsia"/>
          <w:b w:val="0"/>
          <w:bCs/>
        </w:rPr>
        <w:t>2.本项目专门面向中小企业，提供中小企业声明函；</w:t>
      </w:r>
    </w:p>
    <w:p w:rsidR="00C905E3" w:rsidRPr="00A12618" w:rsidRDefault="00852F0B">
      <w:pPr>
        <w:pStyle w:val="afc"/>
        <w:spacing w:before="0" w:beforeAutospacing="0" w:after="0" w:afterAutospacing="0" w:line="360" w:lineRule="auto"/>
        <w:ind w:firstLineChars="100" w:firstLine="240"/>
        <w:rPr>
          <w:rStyle w:val="aff3"/>
          <w:rFonts w:ascii="仿宋" w:eastAsia="仿宋" w:hAnsi="仿宋" w:cs="仿宋"/>
          <w:b w:val="0"/>
          <w:bCs/>
        </w:rPr>
      </w:pPr>
      <w:r w:rsidRPr="00A12618">
        <w:rPr>
          <w:rStyle w:val="aff3"/>
          <w:rFonts w:ascii="仿宋" w:eastAsia="仿宋" w:hAnsi="仿宋" w:cs="仿宋" w:hint="eastAsia"/>
          <w:b w:val="0"/>
          <w:bCs/>
        </w:rPr>
        <w:t>3.本项目的特定资格要求：</w:t>
      </w:r>
    </w:p>
    <w:p w:rsidR="00C905E3" w:rsidRPr="00A12618" w:rsidRDefault="00852F0B">
      <w:pPr>
        <w:pStyle w:val="afc"/>
        <w:spacing w:before="0" w:beforeAutospacing="0" w:after="0" w:afterAutospacing="0" w:line="360" w:lineRule="auto"/>
        <w:ind w:firstLineChars="100" w:firstLine="240"/>
        <w:rPr>
          <w:rStyle w:val="aff3"/>
          <w:rFonts w:ascii="仿宋" w:eastAsia="仿宋" w:hAnsi="仿宋" w:cs="仿宋"/>
          <w:b w:val="0"/>
          <w:bCs/>
        </w:rPr>
      </w:pPr>
      <w:r w:rsidRPr="00A12618">
        <w:rPr>
          <w:rStyle w:val="aff3"/>
          <w:rFonts w:ascii="仿宋" w:eastAsia="仿宋" w:hAnsi="仿宋" w:cs="仿宋" w:hint="eastAsia"/>
          <w:b w:val="0"/>
          <w:bCs/>
        </w:rPr>
        <w:t>供应商须具有由住房和城乡建设部门颁发并在有效期内的建筑工程施工总承包</w:t>
      </w:r>
      <w:r w:rsidR="00D4412F" w:rsidRPr="00A12618">
        <w:rPr>
          <w:rStyle w:val="aff3"/>
          <w:rFonts w:ascii="仿宋" w:eastAsia="仿宋" w:hAnsi="仿宋" w:cs="仿宋" w:hint="eastAsia"/>
          <w:b w:val="0"/>
          <w:bCs/>
        </w:rPr>
        <w:t>叁</w:t>
      </w:r>
      <w:r w:rsidRPr="00A12618">
        <w:rPr>
          <w:rStyle w:val="aff3"/>
          <w:rFonts w:ascii="仿宋" w:eastAsia="仿宋" w:hAnsi="仿宋" w:cs="仿宋" w:hint="eastAsia"/>
          <w:b w:val="0"/>
          <w:bCs/>
        </w:rPr>
        <w:t>级以上(含</w:t>
      </w:r>
      <w:r w:rsidR="00D4412F" w:rsidRPr="00A12618">
        <w:rPr>
          <w:rStyle w:val="aff3"/>
          <w:rFonts w:ascii="仿宋" w:eastAsia="仿宋" w:hAnsi="仿宋" w:cs="仿宋" w:hint="eastAsia"/>
          <w:b w:val="0"/>
          <w:bCs/>
        </w:rPr>
        <w:t>叁</w:t>
      </w:r>
      <w:r w:rsidRPr="00A12618">
        <w:rPr>
          <w:rStyle w:val="aff3"/>
          <w:rFonts w:ascii="仿宋" w:eastAsia="仿宋" w:hAnsi="仿宋" w:cs="仿宋" w:hint="eastAsia"/>
          <w:b w:val="0"/>
          <w:bCs/>
        </w:rPr>
        <w:t xml:space="preserve">级）资质供应商须具有由住房和城乡建设部门颁发并在有效期内的《安全生产许可证》（提供有效证书复印件加盖供应商公章）。 </w:t>
      </w:r>
    </w:p>
    <w:p w:rsidR="00C905E3" w:rsidRPr="00A12618" w:rsidRDefault="00852F0B">
      <w:pPr>
        <w:pStyle w:val="afc"/>
        <w:spacing w:before="0" w:beforeAutospacing="0" w:after="0" w:afterAutospacing="0" w:line="360" w:lineRule="auto"/>
        <w:ind w:firstLineChars="100" w:firstLine="240"/>
        <w:rPr>
          <w:rStyle w:val="aff3"/>
          <w:rFonts w:ascii="仿宋" w:eastAsia="仿宋" w:hAnsi="仿宋" w:cs="仿宋"/>
          <w:b w:val="0"/>
          <w:bCs/>
        </w:rPr>
      </w:pPr>
      <w:r w:rsidRPr="00A12618">
        <w:rPr>
          <w:rStyle w:val="aff3"/>
          <w:rFonts w:ascii="仿宋" w:eastAsia="仿宋" w:hAnsi="仿宋" w:cs="仿宋" w:hint="eastAsia"/>
          <w:b w:val="0"/>
          <w:bCs/>
        </w:rPr>
        <w:lastRenderedPageBreak/>
        <w:t>项目负责人资质类别及等级：供应商拟派项目经理须具备建筑工程专业二级以上（含二级）注册建造师执业资格、具有有效的安全生产考核合格证且未担任其他在建设工程项目的项目经理的书面声明并后附四库一平台或新疆工程建设云无在建截图（提供有效证书复印件加盖供应商公章）。</w:t>
      </w:r>
    </w:p>
    <w:p w:rsidR="00C905E3" w:rsidRPr="00A12618" w:rsidRDefault="00852F0B">
      <w:pPr>
        <w:pStyle w:val="afc"/>
        <w:spacing w:before="0" w:beforeAutospacing="0" w:after="0" w:afterAutospacing="0" w:line="360" w:lineRule="auto"/>
        <w:rPr>
          <w:rStyle w:val="aff3"/>
          <w:rFonts w:ascii="仿宋" w:eastAsia="仿宋" w:hAnsi="仿宋" w:cs="仿宋"/>
        </w:rPr>
      </w:pPr>
      <w:r w:rsidRPr="00A12618">
        <w:rPr>
          <w:rStyle w:val="aff3"/>
          <w:rFonts w:ascii="仿宋" w:eastAsia="仿宋" w:hAnsi="仿宋" w:cs="仿宋" w:hint="eastAsia"/>
        </w:rPr>
        <w:t>三、获取招标文件</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时间：2025年</w:t>
      </w:r>
      <w:r w:rsidR="00D4412F" w:rsidRPr="00A12618">
        <w:rPr>
          <w:rStyle w:val="aff3"/>
          <w:rFonts w:ascii="仿宋" w:eastAsia="仿宋" w:hAnsi="仿宋" w:cs="仿宋"/>
          <w:b w:val="0"/>
          <w:bCs/>
        </w:rPr>
        <w:t>07</w:t>
      </w:r>
      <w:r w:rsidRPr="00A12618">
        <w:rPr>
          <w:rStyle w:val="aff3"/>
          <w:rFonts w:ascii="仿宋" w:eastAsia="仿宋" w:hAnsi="仿宋" w:cs="仿宋" w:hint="eastAsia"/>
          <w:b w:val="0"/>
          <w:bCs/>
        </w:rPr>
        <w:t>月</w:t>
      </w:r>
      <w:r w:rsidR="00D124B7" w:rsidRPr="00A12618">
        <w:rPr>
          <w:rStyle w:val="aff3"/>
          <w:rFonts w:ascii="仿宋" w:eastAsia="仿宋" w:hAnsi="仿宋" w:cs="仿宋"/>
          <w:b w:val="0"/>
          <w:bCs/>
        </w:rPr>
        <w:t>07</w:t>
      </w:r>
      <w:r w:rsidRPr="00A12618">
        <w:rPr>
          <w:rStyle w:val="aff3"/>
          <w:rFonts w:ascii="仿宋" w:eastAsia="仿宋" w:hAnsi="仿宋" w:cs="仿宋" w:hint="eastAsia"/>
          <w:b w:val="0"/>
          <w:bCs/>
        </w:rPr>
        <w:t>日至2025年07月</w:t>
      </w:r>
      <w:r w:rsidR="00D124B7" w:rsidRPr="00A12618">
        <w:rPr>
          <w:rStyle w:val="aff3"/>
          <w:rFonts w:ascii="仿宋" w:eastAsia="仿宋" w:hAnsi="仿宋" w:cs="仿宋"/>
          <w:b w:val="0"/>
          <w:bCs/>
        </w:rPr>
        <w:t>14</w:t>
      </w:r>
      <w:r w:rsidRPr="00A12618">
        <w:rPr>
          <w:rStyle w:val="aff3"/>
          <w:rFonts w:ascii="仿宋" w:eastAsia="仿宋" w:hAnsi="仿宋" w:cs="仿宋" w:hint="eastAsia"/>
          <w:b w:val="0"/>
          <w:bCs/>
        </w:rPr>
        <w:t>日，每天上午00:00至14:00，下午14:00至23:59（法定节假日除外）；</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地点：政采云平台线上。</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rsidR="00C905E3" w:rsidRPr="00A12618" w:rsidRDefault="00852F0B">
      <w:pPr>
        <w:pStyle w:val="afc"/>
        <w:spacing w:before="0" w:beforeAutospacing="0" w:after="0" w:afterAutospacing="0" w:line="360" w:lineRule="auto"/>
        <w:rPr>
          <w:rStyle w:val="aff3"/>
          <w:rFonts w:ascii="仿宋" w:eastAsia="仿宋" w:hAnsi="仿宋" w:cs="仿宋"/>
        </w:rPr>
      </w:pPr>
      <w:r w:rsidRPr="00A12618">
        <w:rPr>
          <w:rStyle w:val="aff3"/>
          <w:rFonts w:ascii="仿宋" w:eastAsia="仿宋" w:hAnsi="仿宋" w:cs="仿宋" w:hint="eastAsia"/>
        </w:rPr>
        <w:t>四、提交投标文件截止时间、开标时间和地点</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提交投标文件截止时间：2025年07月</w:t>
      </w:r>
      <w:r w:rsidR="00882B12">
        <w:rPr>
          <w:rStyle w:val="aff3"/>
          <w:rFonts w:ascii="仿宋" w:eastAsia="仿宋" w:hAnsi="仿宋" w:cs="仿宋"/>
          <w:b w:val="0"/>
          <w:bCs/>
        </w:rPr>
        <w:t>18</w:t>
      </w:r>
      <w:r w:rsidRPr="00A12618">
        <w:rPr>
          <w:rStyle w:val="aff3"/>
          <w:rFonts w:ascii="仿宋" w:eastAsia="仿宋" w:hAnsi="仿宋" w:cs="仿宋" w:hint="eastAsia"/>
          <w:b w:val="0"/>
          <w:bCs/>
        </w:rPr>
        <w:t>日</w:t>
      </w:r>
      <w:r w:rsidR="00D4412F" w:rsidRPr="00A12618">
        <w:rPr>
          <w:rStyle w:val="aff3"/>
          <w:rFonts w:ascii="仿宋" w:eastAsia="仿宋" w:hAnsi="仿宋" w:cs="仿宋"/>
          <w:b w:val="0"/>
          <w:bCs/>
        </w:rPr>
        <w:t>11</w:t>
      </w:r>
      <w:r w:rsidRPr="00A12618">
        <w:rPr>
          <w:rStyle w:val="aff3"/>
          <w:rFonts w:ascii="仿宋" w:eastAsia="仿宋" w:hAnsi="仿宋" w:cs="仿宋" w:hint="eastAsia"/>
          <w:b w:val="0"/>
          <w:bCs/>
        </w:rPr>
        <w:t>:</w:t>
      </w:r>
      <w:r w:rsidR="00D4412F" w:rsidRPr="00A12618">
        <w:rPr>
          <w:rStyle w:val="aff3"/>
          <w:rFonts w:ascii="仿宋" w:eastAsia="仿宋" w:hAnsi="仿宋" w:cs="仿宋"/>
          <w:b w:val="0"/>
          <w:bCs/>
        </w:rPr>
        <w:t>0</w:t>
      </w:r>
      <w:r w:rsidRPr="00A12618">
        <w:rPr>
          <w:rStyle w:val="aff3"/>
          <w:rFonts w:ascii="仿宋" w:eastAsia="仿宋" w:hAnsi="仿宋" w:cs="仿宋" w:hint="eastAsia"/>
          <w:b w:val="0"/>
          <w:bCs/>
        </w:rPr>
        <w:t>0分</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投标地点：请登录政采云投标客户端投标。</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开标时间：2025年07月</w:t>
      </w:r>
      <w:r w:rsidR="00882B12">
        <w:rPr>
          <w:rStyle w:val="aff3"/>
          <w:rFonts w:ascii="仿宋" w:eastAsia="仿宋" w:hAnsi="仿宋" w:cs="仿宋"/>
          <w:b w:val="0"/>
          <w:bCs/>
        </w:rPr>
        <w:t>18</w:t>
      </w:r>
      <w:r w:rsidRPr="00A12618">
        <w:rPr>
          <w:rStyle w:val="aff3"/>
          <w:rFonts w:ascii="仿宋" w:eastAsia="仿宋" w:hAnsi="仿宋" w:cs="仿宋" w:hint="eastAsia"/>
          <w:b w:val="0"/>
          <w:bCs/>
        </w:rPr>
        <w:t>日 1</w:t>
      </w:r>
      <w:r w:rsidR="00D4412F" w:rsidRPr="00A12618">
        <w:rPr>
          <w:rStyle w:val="aff3"/>
          <w:rFonts w:ascii="仿宋" w:eastAsia="仿宋" w:hAnsi="仿宋" w:cs="仿宋"/>
          <w:b w:val="0"/>
          <w:bCs/>
        </w:rPr>
        <w:t>1</w:t>
      </w:r>
      <w:r w:rsidRPr="00A12618">
        <w:rPr>
          <w:rStyle w:val="aff3"/>
          <w:rFonts w:ascii="仿宋" w:eastAsia="仿宋" w:hAnsi="仿宋" w:cs="仿宋" w:hint="eastAsia"/>
          <w:b w:val="0"/>
          <w:bCs/>
        </w:rPr>
        <w:t>:</w:t>
      </w:r>
      <w:r w:rsidR="00D4412F" w:rsidRPr="00A12618">
        <w:rPr>
          <w:rStyle w:val="aff3"/>
          <w:rFonts w:ascii="仿宋" w:eastAsia="仿宋" w:hAnsi="仿宋" w:cs="仿宋"/>
          <w:b w:val="0"/>
          <w:bCs/>
        </w:rPr>
        <w:t>0</w:t>
      </w:r>
      <w:r w:rsidRPr="00A12618">
        <w:rPr>
          <w:rStyle w:val="aff3"/>
          <w:rFonts w:ascii="仿宋" w:eastAsia="仿宋" w:hAnsi="仿宋" w:cs="仿宋" w:hint="eastAsia"/>
          <w:b w:val="0"/>
          <w:bCs/>
        </w:rPr>
        <w:t>0分</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开标地点：投标人登录政采云平台https://www.zcygov.cn/，进入“项目采购-开标评标-右边选择对应项目点击“进入项目”进入开标大厅。</w:t>
      </w:r>
    </w:p>
    <w:p w:rsidR="00C905E3" w:rsidRPr="00A12618" w:rsidRDefault="00852F0B">
      <w:pPr>
        <w:pStyle w:val="afc"/>
        <w:spacing w:before="0" w:beforeAutospacing="0" w:after="0" w:afterAutospacing="0" w:line="360" w:lineRule="auto"/>
        <w:rPr>
          <w:rStyle w:val="aff3"/>
          <w:rFonts w:ascii="仿宋" w:eastAsia="仿宋" w:hAnsi="仿宋" w:cs="仿宋"/>
        </w:rPr>
      </w:pPr>
      <w:r w:rsidRPr="00A12618">
        <w:rPr>
          <w:rStyle w:val="aff3"/>
          <w:rFonts w:ascii="仿宋" w:eastAsia="仿宋" w:hAnsi="仿宋" w:cs="仿宋" w:hint="eastAsia"/>
        </w:rPr>
        <w:t>五、公告期限</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自本公告发布之日起5个工作日。</w:t>
      </w:r>
    </w:p>
    <w:p w:rsidR="00C905E3" w:rsidRPr="00A12618" w:rsidRDefault="00852F0B">
      <w:pPr>
        <w:pStyle w:val="afc"/>
        <w:spacing w:before="0" w:beforeAutospacing="0" w:after="0" w:afterAutospacing="0" w:line="360" w:lineRule="auto"/>
        <w:rPr>
          <w:rStyle w:val="aff3"/>
          <w:rFonts w:ascii="仿宋" w:eastAsia="仿宋" w:hAnsi="仿宋" w:cs="仿宋"/>
        </w:rPr>
      </w:pPr>
      <w:r w:rsidRPr="00A12618">
        <w:rPr>
          <w:rStyle w:val="aff3"/>
          <w:rFonts w:ascii="仿宋" w:eastAsia="仿宋" w:hAnsi="仿宋" w:cs="仿宋" w:hint="eastAsia"/>
        </w:rPr>
        <w:t>六、其他补充事宜</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无。</w:t>
      </w:r>
    </w:p>
    <w:p w:rsidR="00C905E3" w:rsidRPr="00A12618" w:rsidRDefault="00852F0B">
      <w:pPr>
        <w:pStyle w:val="afc"/>
        <w:spacing w:before="0" w:beforeAutospacing="0" w:after="0" w:afterAutospacing="0" w:line="360" w:lineRule="auto"/>
        <w:rPr>
          <w:rStyle w:val="aff3"/>
          <w:rFonts w:ascii="仿宋" w:eastAsia="仿宋" w:hAnsi="仿宋" w:cs="仿宋"/>
        </w:rPr>
      </w:pPr>
      <w:r w:rsidRPr="00A12618">
        <w:rPr>
          <w:rStyle w:val="aff3"/>
          <w:rFonts w:ascii="仿宋" w:eastAsia="仿宋" w:hAnsi="仿宋" w:cs="仿宋" w:hint="eastAsia"/>
        </w:rPr>
        <w:t>七、对本次采购提出询问，请按以下方式联系</w:t>
      </w:r>
    </w:p>
    <w:p w:rsidR="00C905E3" w:rsidRPr="00A12618" w:rsidRDefault="00852F0B">
      <w:pPr>
        <w:spacing w:line="360" w:lineRule="auto"/>
        <w:ind w:firstLineChars="100" w:firstLine="240"/>
        <w:rPr>
          <w:rFonts w:ascii="仿宋" w:eastAsia="仿宋" w:hAnsi="仿宋" w:cs="仿宋"/>
          <w:bCs/>
          <w:sz w:val="24"/>
          <w:szCs w:val="24"/>
        </w:rPr>
      </w:pPr>
      <w:r w:rsidRPr="00A12618">
        <w:rPr>
          <w:rFonts w:ascii="仿宋" w:eastAsia="仿宋" w:hAnsi="仿宋" w:cs="仿宋" w:hint="eastAsia"/>
          <w:bCs/>
          <w:sz w:val="24"/>
          <w:szCs w:val="24"/>
        </w:rPr>
        <w:t>1.采购人信息</w:t>
      </w:r>
    </w:p>
    <w:p w:rsidR="00C905E3" w:rsidRPr="00A12618" w:rsidRDefault="00852F0B">
      <w:pPr>
        <w:ind w:firstLineChars="200" w:firstLine="480"/>
        <w:rPr>
          <w:rFonts w:ascii="仿宋" w:eastAsia="仿宋" w:hAnsi="仿宋" w:cs="仿宋"/>
          <w:sz w:val="24"/>
          <w:szCs w:val="24"/>
        </w:rPr>
      </w:pPr>
      <w:r w:rsidRPr="00A12618">
        <w:rPr>
          <w:rFonts w:ascii="仿宋" w:eastAsia="仿宋" w:hAnsi="仿宋" w:cs="仿宋" w:hint="eastAsia"/>
          <w:sz w:val="24"/>
          <w:szCs w:val="24"/>
        </w:rPr>
        <w:t>名    称：</w:t>
      </w:r>
      <w:r w:rsidR="00D4412F" w:rsidRPr="00A12618">
        <w:rPr>
          <w:rFonts w:ascii="仿宋" w:eastAsia="仿宋" w:hAnsi="仿宋" w:cs="仿宋" w:hint="eastAsia"/>
          <w:sz w:val="24"/>
          <w:szCs w:val="24"/>
        </w:rPr>
        <w:t>乌鲁木齐市沙依巴克区民政局</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地    址：</w:t>
      </w:r>
      <w:r w:rsidR="00D4412F" w:rsidRPr="00A12618">
        <w:rPr>
          <w:rStyle w:val="aff3"/>
          <w:rFonts w:ascii="仿宋" w:eastAsia="仿宋" w:hAnsi="仿宋" w:cs="仿宋" w:hint="eastAsia"/>
          <w:b w:val="0"/>
          <w:bCs/>
        </w:rPr>
        <w:t>乌鲁木齐市沙依巴克区克拉玛依西街652号</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联系方式：</w:t>
      </w:r>
      <w:r w:rsidR="001E7FC4" w:rsidRPr="00A12618">
        <w:rPr>
          <w:rStyle w:val="aff3"/>
          <w:rFonts w:ascii="仿宋" w:eastAsia="仿宋" w:hAnsi="仿宋" w:cs="仿宋"/>
          <w:b w:val="0"/>
          <w:bCs/>
        </w:rPr>
        <w:t>18999909978</w:t>
      </w:r>
    </w:p>
    <w:p w:rsidR="00C905E3" w:rsidRPr="00A12618" w:rsidRDefault="00852F0B">
      <w:pPr>
        <w:spacing w:line="360" w:lineRule="auto"/>
        <w:ind w:firstLineChars="100" w:firstLine="240"/>
        <w:rPr>
          <w:rFonts w:ascii="仿宋" w:eastAsia="仿宋" w:hAnsi="仿宋" w:cs="仿宋"/>
          <w:bCs/>
          <w:sz w:val="24"/>
          <w:szCs w:val="24"/>
        </w:rPr>
      </w:pPr>
      <w:r w:rsidRPr="00A12618">
        <w:rPr>
          <w:rFonts w:ascii="仿宋" w:eastAsia="仿宋" w:hAnsi="仿宋" w:cs="仿宋" w:hint="eastAsia"/>
          <w:bCs/>
          <w:sz w:val="24"/>
          <w:szCs w:val="24"/>
        </w:rPr>
        <w:t>2.采购代理机构信息</w:t>
      </w:r>
    </w:p>
    <w:p w:rsidR="00C905E3" w:rsidRPr="00A12618" w:rsidRDefault="00852F0B">
      <w:pPr>
        <w:pStyle w:val="afc"/>
        <w:spacing w:before="0" w:beforeAutospacing="0" w:after="0" w:afterAutospacing="0" w:line="360" w:lineRule="auto"/>
        <w:ind w:firstLineChars="200" w:firstLine="480"/>
        <w:rPr>
          <w:rStyle w:val="aff3"/>
          <w:rFonts w:ascii="仿宋" w:eastAsia="仿宋" w:hAnsi="仿宋" w:cs="仿宋"/>
          <w:b w:val="0"/>
          <w:bCs/>
        </w:rPr>
      </w:pPr>
      <w:r w:rsidRPr="00A12618">
        <w:rPr>
          <w:rStyle w:val="aff3"/>
          <w:rFonts w:ascii="仿宋" w:eastAsia="仿宋" w:hAnsi="仿宋" w:cs="仿宋" w:hint="eastAsia"/>
          <w:b w:val="0"/>
          <w:bCs/>
        </w:rPr>
        <w:t>名    称：</w:t>
      </w:r>
      <w:r w:rsidR="00D4412F" w:rsidRPr="00A12618">
        <w:rPr>
          <w:rStyle w:val="aff3"/>
          <w:rFonts w:ascii="仿宋" w:eastAsia="仿宋" w:hAnsi="仿宋" w:cs="仿宋" w:hint="eastAsia"/>
          <w:b w:val="0"/>
          <w:bCs/>
        </w:rPr>
        <w:t>新疆城基宏业工程管理咨询有限公司</w:t>
      </w:r>
    </w:p>
    <w:p w:rsidR="00C905E3" w:rsidRPr="00A12618" w:rsidRDefault="00852F0B">
      <w:pPr>
        <w:spacing w:line="360" w:lineRule="auto"/>
        <w:ind w:firstLineChars="200" w:firstLine="480"/>
        <w:rPr>
          <w:rStyle w:val="aff3"/>
          <w:rFonts w:ascii="仿宋" w:eastAsia="仿宋" w:hAnsi="仿宋" w:cs="仿宋"/>
          <w:b w:val="0"/>
          <w:bCs/>
          <w:sz w:val="24"/>
          <w:szCs w:val="24"/>
        </w:rPr>
      </w:pPr>
      <w:r w:rsidRPr="00A12618">
        <w:rPr>
          <w:rStyle w:val="aff3"/>
          <w:rFonts w:ascii="仿宋" w:eastAsia="仿宋" w:hAnsi="仿宋" w:cs="仿宋" w:hint="eastAsia"/>
          <w:b w:val="0"/>
          <w:bCs/>
          <w:sz w:val="24"/>
          <w:szCs w:val="24"/>
        </w:rPr>
        <w:t>地    址：新疆</w:t>
      </w:r>
      <w:r w:rsidR="00D4412F" w:rsidRPr="00A12618">
        <w:rPr>
          <w:rStyle w:val="aff3"/>
          <w:rFonts w:ascii="仿宋" w:eastAsia="仿宋" w:hAnsi="仿宋" w:cs="仿宋" w:hint="eastAsia"/>
          <w:b w:val="0"/>
          <w:bCs/>
          <w:sz w:val="24"/>
          <w:szCs w:val="24"/>
        </w:rPr>
        <w:t>新疆乌鲁木齐市水磨沟区立井街198号商住（丽景.名都）10＃</w:t>
      </w:r>
      <w:r w:rsidR="00D4412F" w:rsidRPr="00A12618">
        <w:rPr>
          <w:rStyle w:val="aff3"/>
          <w:rFonts w:ascii="仿宋" w:eastAsia="仿宋" w:hAnsi="仿宋" w:cs="仿宋" w:hint="eastAsia"/>
          <w:b w:val="0"/>
          <w:bCs/>
          <w:sz w:val="24"/>
          <w:szCs w:val="24"/>
        </w:rPr>
        <w:lastRenderedPageBreak/>
        <w:t>办公2301、2302、2303室</w:t>
      </w:r>
    </w:p>
    <w:p w:rsidR="00C905E3" w:rsidRPr="00A12618" w:rsidRDefault="00852F0B">
      <w:pPr>
        <w:spacing w:line="360" w:lineRule="auto"/>
        <w:ind w:firstLineChars="200" w:firstLine="480"/>
        <w:rPr>
          <w:rStyle w:val="aff3"/>
          <w:rFonts w:ascii="仿宋" w:eastAsia="仿宋" w:hAnsi="仿宋" w:cs="仿宋"/>
          <w:b w:val="0"/>
          <w:bCs/>
          <w:sz w:val="24"/>
          <w:szCs w:val="24"/>
        </w:rPr>
      </w:pPr>
      <w:r w:rsidRPr="00A12618">
        <w:rPr>
          <w:rStyle w:val="aff3"/>
          <w:rFonts w:ascii="仿宋" w:eastAsia="仿宋" w:hAnsi="仿宋" w:cs="仿宋" w:hint="eastAsia"/>
          <w:b w:val="0"/>
          <w:bCs/>
          <w:sz w:val="24"/>
          <w:szCs w:val="24"/>
        </w:rPr>
        <w:t>联系方式：</w:t>
      </w:r>
      <w:r w:rsidR="00D4412F" w:rsidRPr="00A12618">
        <w:rPr>
          <w:rStyle w:val="aff3"/>
          <w:rFonts w:ascii="仿宋" w:eastAsia="仿宋" w:hAnsi="仿宋" w:cs="仿宋" w:hint="eastAsia"/>
          <w:b w:val="0"/>
          <w:bCs/>
          <w:sz w:val="24"/>
          <w:szCs w:val="24"/>
        </w:rPr>
        <w:t>0991-4619055</w:t>
      </w:r>
      <w:r w:rsidRPr="00A12618">
        <w:rPr>
          <w:rStyle w:val="aff3"/>
          <w:rFonts w:ascii="仿宋" w:eastAsia="仿宋" w:hAnsi="仿宋" w:cs="仿宋" w:hint="eastAsia"/>
          <w:b w:val="0"/>
          <w:bCs/>
          <w:sz w:val="24"/>
          <w:szCs w:val="24"/>
        </w:rPr>
        <w:t xml:space="preserve"> </w:t>
      </w:r>
    </w:p>
    <w:p w:rsidR="00C905E3" w:rsidRPr="00A12618" w:rsidRDefault="00852F0B">
      <w:pPr>
        <w:spacing w:line="360" w:lineRule="auto"/>
        <w:ind w:firstLineChars="100" w:firstLine="240"/>
        <w:rPr>
          <w:rStyle w:val="aff3"/>
          <w:rFonts w:ascii="仿宋" w:eastAsia="仿宋" w:hAnsi="仿宋" w:cs="仿宋"/>
          <w:b w:val="0"/>
          <w:bCs/>
          <w:sz w:val="24"/>
          <w:szCs w:val="24"/>
        </w:rPr>
      </w:pPr>
      <w:r w:rsidRPr="00A12618">
        <w:rPr>
          <w:rStyle w:val="aff3"/>
          <w:rFonts w:ascii="仿宋" w:eastAsia="仿宋" w:hAnsi="仿宋" w:cs="仿宋" w:hint="eastAsia"/>
          <w:b w:val="0"/>
          <w:bCs/>
          <w:sz w:val="24"/>
          <w:szCs w:val="24"/>
        </w:rPr>
        <w:t>3.项目联系方式</w:t>
      </w:r>
    </w:p>
    <w:p w:rsidR="00C905E3" w:rsidRPr="00A12618" w:rsidRDefault="00852F0B">
      <w:pPr>
        <w:spacing w:line="360" w:lineRule="auto"/>
        <w:ind w:firstLineChars="200" w:firstLine="480"/>
        <w:rPr>
          <w:rStyle w:val="aff3"/>
          <w:rFonts w:ascii="仿宋" w:eastAsia="仿宋" w:hAnsi="仿宋" w:cs="仿宋"/>
          <w:b w:val="0"/>
          <w:bCs/>
          <w:sz w:val="24"/>
          <w:szCs w:val="24"/>
        </w:rPr>
      </w:pPr>
      <w:r w:rsidRPr="00A12618">
        <w:rPr>
          <w:rStyle w:val="aff3"/>
          <w:rFonts w:ascii="仿宋" w:eastAsia="仿宋" w:hAnsi="仿宋" w:cs="仿宋" w:hint="eastAsia"/>
          <w:b w:val="0"/>
          <w:bCs/>
          <w:sz w:val="24"/>
          <w:szCs w:val="24"/>
        </w:rPr>
        <w:t>联 系 人：</w:t>
      </w:r>
      <w:r w:rsidR="00D4412F" w:rsidRPr="00A12618">
        <w:rPr>
          <w:rStyle w:val="aff3"/>
          <w:rFonts w:ascii="仿宋" w:eastAsia="仿宋" w:hAnsi="仿宋" w:cs="仿宋" w:hint="eastAsia"/>
          <w:b w:val="0"/>
          <w:bCs/>
          <w:sz w:val="24"/>
          <w:szCs w:val="24"/>
        </w:rPr>
        <w:t>路佳丽</w:t>
      </w:r>
    </w:p>
    <w:p w:rsidR="00C905E3" w:rsidRPr="00A12618" w:rsidRDefault="00852F0B">
      <w:pPr>
        <w:spacing w:line="360" w:lineRule="auto"/>
        <w:ind w:firstLineChars="200" w:firstLine="480"/>
        <w:rPr>
          <w:rStyle w:val="aff3"/>
          <w:rFonts w:ascii="仿宋" w:eastAsia="仿宋" w:hAnsi="仿宋" w:cs="仿宋"/>
          <w:b w:val="0"/>
          <w:bCs/>
          <w:sz w:val="24"/>
          <w:szCs w:val="24"/>
        </w:rPr>
      </w:pPr>
      <w:r w:rsidRPr="00A12618">
        <w:rPr>
          <w:rStyle w:val="aff3"/>
          <w:rFonts w:ascii="仿宋" w:eastAsia="仿宋" w:hAnsi="仿宋" w:cs="仿宋" w:hint="eastAsia"/>
          <w:b w:val="0"/>
          <w:bCs/>
          <w:sz w:val="24"/>
          <w:szCs w:val="24"/>
        </w:rPr>
        <w:t>联系方式：</w:t>
      </w:r>
      <w:r w:rsidR="00D4412F" w:rsidRPr="00A12618">
        <w:rPr>
          <w:rStyle w:val="aff3"/>
          <w:rFonts w:ascii="仿宋" w:eastAsia="仿宋" w:hAnsi="仿宋" w:cs="仿宋" w:hint="eastAsia"/>
          <w:b w:val="0"/>
          <w:bCs/>
          <w:sz w:val="24"/>
          <w:szCs w:val="24"/>
        </w:rPr>
        <w:t>0991-4619055</w:t>
      </w:r>
    </w:p>
    <w:p w:rsidR="00C905E3" w:rsidRPr="00A12618" w:rsidRDefault="00852F0B">
      <w:pPr>
        <w:spacing w:line="360" w:lineRule="auto"/>
        <w:ind w:firstLineChars="200" w:firstLine="560"/>
        <w:rPr>
          <w:rStyle w:val="aff3"/>
          <w:rFonts w:ascii="仿宋" w:eastAsia="仿宋" w:hAnsi="仿宋" w:cs="仿宋"/>
          <w:b w:val="0"/>
          <w:bCs/>
          <w:sz w:val="28"/>
          <w:szCs w:val="28"/>
        </w:rPr>
      </w:pPr>
      <w:r w:rsidRPr="00A12618">
        <w:rPr>
          <w:rStyle w:val="aff3"/>
          <w:rFonts w:ascii="仿宋" w:eastAsia="仿宋" w:hAnsi="仿宋" w:cs="仿宋" w:hint="eastAsia"/>
          <w:b w:val="0"/>
          <w:bCs/>
          <w:sz w:val="28"/>
          <w:szCs w:val="28"/>
        </w:rPr>
        <w:br w:type="page"/>
      </w:r>
    </w:p>
    <w:p w:rsidR="00C905E3" w:rsidRPr="00A12618" w:rsidRDefault="00852F0B">
      <w:pPr>
        <w:pStyle w:val="1"/>
      </w:pPr>
      <w:bookmarkStart w:id="1" w:name="_Toc202181979"/>
      <w:r w:rsidRPr="00A12618">
        <w:rPr>
          <w:rFonts w:hint="eastAsia"/>
        </w:rPr>
        <w:lastRenderedPageBreak/>
        <w:t>供应商须知前附表</w:t>
      </w:r>
      <w:bookmarkEnd w:id="1"/>
    </w:p>
    <w:tbl>
      <w:tblPr>
        <w:tblStyle w:val="aff2"/>
        <w:tblW w:w="9080" w:type="dxa"/>
        <w:jc w:val="center"/>
        <w:tblLayout w:type="fixed"/>
        <w:tblCellMar>
          <w:top w:w="57" w:type="dxa"/>
          <w:left w:w="57" w:type="dxa"/>
          <w:bottom w:w="57" w:type="dxa"/>
          <w:right w:w="57" w:type="dxa"/>
        </w:tblCellMar>
        <w:tblLook w:val="04A0" w:firstRow="1" w:lastRow="0" w:firstColumn="1" w:lastColumn="0" w:noHBand="0" w:noVBand="1"/>
      </w:tblPr>
      <w:tblGrid>
        <w:gridCol w:w="597"/>
        <w:gridCol w:w="1795"/>
        <w:gridCol w:w="6688"/>
      </w:tblGrid>
      <w:tr w:rsidR="00C905E3" w:rsidRPr="00A12618">
        <w:trPr>
          <w:trHeight w:val="487"/>
          <w:jc w:val="center"/>
        </w:trPr>
        <w:tc>
          <w:tcPr>
            <w:tcW w:w="597" w:type="dxa"/>
            <w:vAlign w:val="center"/>
          </w:tcPr>
          <w:p w:rsidR="00C905E3" w:rsidRPr="00A12618" w:rsidRDefault="00852F0B">
            <w:pPr>
              <w:spacing w:line="360" w:lineRule="auto"/>
              <w:jc w:val="center"/>
              <w:rPr>
                <w:rFonts w:ascii="仿宋" w:eastAsia="仿宋" w:hAnsi="仿宋" w:cs="仿宋"/>
                <w:b/>
                <w:kern w:val="0"/>
                <w:sz w:val="24"/>
                <w:szCs w:val="24"/>
                <w:shd w:val="clear" w:color="auto" w:fill="FFFFFF" w:themeFill="background1"/>
              </w:rPr>
            </w:pPr>
            <w:r w:rsidRPr="00A12618">
              <w:rPr>
                <w:rFonts w:ascii="仿宋" w:eastAsia="仿宋" w:hAnsi="仿宋" w:cs="仿宋" w:hint="eastAsia"/>
                <w:b/>
                <w:kern w:val="0"/>
                <w:sz w:val="24"/>
                <w:szCs w:val="24"/>
                <w:shd w:val="clear" w:color="auto" w:fill="FFFFFF" w:themeFill="background1"/>
              </w:rPr>
              <w:t>项号</w:t>
            </w:r>
          </w:p>
        </w:tc>
        <w:tc>
          <w:tcPr>
            <w:tcW w:w="8483" w:type="dxa"/>
            <w:gridSpan w:val="2"/>
            <w:vAlign w:val="center"/>
          </w:tcPr>
          <w:p w:rsidR="00C905E3" w:rsidRPr="00A12618" w:rsidRDefault="00852F0B">
            <w:pPr>
              <w:spacing w:line="360" w:lineRule="auto"/>
              <w:jc w:val="center"/>
              <w:rPr>
                <w:rFonts w:ascii="仿宋" w:eastAsia="仿宋" w:hAnsi="仿宋" w:cs="仿宋"/>
                <w:b/>
                <w:kern w:val="0"/>
                <w:sz w:val="24"/>
                <w:szCs w:val="24"/>
                <w:shd w:val="clear" w:color="auto" w:fill="FFFFFF" w:themeFill="background1"/>
              </w:rPr>
            </w:pPr>
            <w:r w:rsidRPr="00A12618">
              <w:rPr>
                <w:rFonts w:ascii="仿宋" w:eastAsia="仿宋" w:hAnsi="仿宋" w:cs="仿宋" w:hint="eastAsia"/>
                <w:b/>
                <w:kern w:val="0"/>
                <w:sz w:val="24"/>
                <w:szCs w:val="24"/>
                <w:shd w:val="clear" w:color="auto" w:fill="FFFFFF" w:themeFill="background1"/>
              </w:rPr>
              <w:t>编列内容</w:t>
            </w:r>
          </w:p>
        </w:tc>
      </w:tr>
      <w:tr w:rsidR="00C905E3" w:rsidRPr="00A12618">
        <w:trPr>
          <w:trHeight w:val="468"/>
          <w:jc w:val="center"/>
        </w:trPr>
        <w:tc>
          <w:tcPr>
            <w:tcW w:w="597" w:type="dxa"/>
            <w:vMerge w:val="restart"/>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1</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项目名称</w:t>
            </w:r>
          </w:p>
        </w:tc>
        <w:tc>
          <w:tcPr>
            <w:tcW w:w="6688" w:type="dxa"/>
            <w:vAlign w:val="center"/>
          </w:tcPr>
          <w:p w:rsidR="00C905E3" w:rsidRPr="00A12618" w:rsidRDefault="00D4412F">
            <w:pPr>
              <w:keepNext/>
              <w:widowControl/>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乌鲁木齐市沙依巴克区</w:t>
            </w:r>
            <w:r w:rsidR="008A49F1" w:rsidRPr="00A12618">
              <w:rPr>
                <w:rFonts w:ascii="仿宋" w:eastAsia="仿宋" w:hAnsi="仿宋" w:cs="仿宋" w:hint="eastAsia"/>
                <w:kern w:val="0"/>
                <w:sz w:val="24"/>
                <w:szCs w:val="24"/>
                <w:shd w:val="clear" w:color="auto" w:fill="FFFFFF" w:themeFill="background1"/>
              </w:rPr>
              <w:t>友好北路街道</w:t>
            </w:r>
            <w:r w:rsidRPr="00A12618">
              <w:rPr>
                <w:rFonts w:ascii="仿宋" w:eastAsia="仿宋" w:hAnsi="仿宋" w:cs="仿宋" w:hint="eastAsia"/>
                <w:kern w:val="0"/>
                <w:sz w:val="24"/>
                <w:szCs w:val="24"/>
                <w:shd w:val="clear" w:color="auto" w:fill="FFFFFF" w:themeFill="background1"/>
              </w:rPr>
              <w:t>养老服务中心改造项目</w:t>
            </w:r>
          </w:p>
        </w:tc>
      </w:tr>
      <w:tr w:rsidR="00C905E3" w:rsidRPr="00A12618">
        <w:trPr>
          <w:trHeight w:val="468"/>
          <w:jc w:val="center"/>
        </w:trPr>
        <w:tc>
          <w:tcPr>
            <w:tcW w:w="597" w:type="dxa"/>
            <w:vMerge/>
            <w:vAlign w:val="center"/>
          </w:tcPr>
          <w:p w:rsidR="00C905E3" w:rsidRPr="00A12618" w:rsidRDefault="00C905E3">
            <w:pPr>
              <w:spacing w:line="360" w:lineRule="auto"/>
              <w:jc w:val="center"/>
              <w:rPr>
                <w:rFonts w:ascii="仿宋" w:eastAsia="仿宋" w:hAnsi="仿宋" w:cs="仿宋"/>
                <w:kern w:val="0"/>
                <w:sz w:val="24"/>
                <w:szCs w:val="24"/>
                <w:shd w:val="clear" w:color="auto" w:fill="FFFFFF" w:themeFill="background1"/>
              </w:rPr>
            </w:pP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项目编号</w:t>
            </w:r>
          </w:p>
        </w:tc>
        <w:tc>
          <w:tcPr>
            <w:tcW w:w="6688" w:type="dxa"/>
            <w:vAlign w:val="center"/>
          </w:tcPr>
          <w:p w:rsidR="00C905E3" w:rsidRPr="00A12618" w:rsidRDefault="007102EA">
            <w:pPr>
              <w:keepNext/>
              <w:widowControl/>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kern w:val="0"/>
                <w:sz w:val="24"/>
                <w:szCs w:val="24"/>
                <w:shd w:val="clear" w:color="auto" w:fill="FFFFFF" w:themeFill="background1"/>
              </w:rPr>
              <w:t>CJ2025033</w:t>
            </w:r>
          </w:p>
        </w:tc>
      </w:tr>
      <w:tr w:rsidR="00C905E3" w:rsidRPr="00A12618">
        <w:trPr>
          <w:trHeight w:val="468"/>
          <w:jc w:val="center"/>
        </w:trPr>
        <w:tc>
          <w:tcPr>
            <w:tcW w:w="597" w:type="dxa"/>
            <w:vMerge/>
            <w:vAlign w:val="center"/>
          </w:tcPr>
          <w:p w:rsidR="00C905E3" w:rsidRPr="00A12618" w:rsidRDefault="00C905E3">
            <w:pPr>
              <w:spacing w:line="360" w:lineRule="auto"/>
              <w:jc w:val="center"/>
              <w:rPr>
                <w:rFonts w:ascii="仿宋" w:eastAsia="仿宋" w:hAnsi="仿宋" w:cs="仿宋"/>
                <w:kern w:val="0"/>
                <w:sz w:val="24"/>
                <w:szCs w:val="24"/>
                <w:shd w:val="clear" w:color="auto" w:fill="FFFFFF" w:themeFill="background1"/>
              </w:rPr>
            </w:pP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采购人</w:t>
            </w:r>
          </w:p>
        </w:tc>
        <w:tc>
          <w:tcPr>
            <w:tcW w:w="6688" w:type="dxa"/>
            <w:vAlign w:val="center"/>
          </w:tcPr>
          <w:p w:rsidR="00C905E3" w:rsidRPr="00A12618" w:rsidRDefault="00D4412F">
            <w:pPr>
              <w:keepNext/>
              <w:widowControl/>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乌鲁木齐市沙依巴克区民政局</w:t>
            </w:r>
          </w:p>
        </w:tc>
      </w:tr>
      <w:tr w:rsidR="00C905E3" w:rsidRPr="00A12618">
        <w:trPr>
          <w:trHeight w:val="468"/>
          <w:jc w:val="center"/>
        </w:trPr>
        <w:tc>
          <w:tcPr>
            <w:tcW w:w="597" w:type="dxa"/>
            <w:vMerge/>
            <w:vAlign w:val="center"/>
          </w:tcPr>
          <w:p w:rsidR="00C905E3" w:rsidRPr="00A12618" w:rsidRDefault="00C905E3">
            <w:pPr>
              <w:spacing w:line="360" w:lineRule="auto"/>
              <w:jc w:val="center"/>
              <w:rPr>
                <w:rFonts w:ascii="仿宋" w:eastAsia="仿宋" w:hAnsi="仿宋" w:cs="仿宋"/>
                <w:kern w:val="0"/>
                <w:sz w:val="24"/>
                <w:szCs w:val="24"/>
                <w:shd w:val="clear" w:color="auto" w:fill="FFFFFF" w:themeFill="background1"/>
              </w:rPr>
            </w:pP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采购代理机构</w:t>
            </w:r>
          </w:p>
        </w:tc>
        <w:tc>
          <w:tcPr>
            <w:tcW w:w="6688" w:type="dxa"/>
            <w:vAlign w:val="center"/>
          </w:tcPr>
          <w:p w:rsidR="00C905E3" w:rsidRPr="00A12618" w:rsidRDefault="00D4412F">
            <w:pPr>
              <w:keepNext/>
              <w:widowControl/>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新疆城基宏业工程管理咨询有限公司</w:t>
            </w:r>
          </w:p>
        </w:tc>
      </w:tr>
      <w:tr w:rsidR="00C905E3" w:rsidRPr="00A12618">
        <w:trPr>
          <w:trHeight w:val="468"/>
          <w:jc w:val="center"/>
        </w:trPr>
        <w:tc>
          <w:tcPr>
            <w:tcW w:w="597" w:type="dxa"/>
            <w:vMerge/>
            <w:vAlign w:val="center"/>
          </w:tcPr>
          <w:p w:rsidR="00C905E3" w:rsidRPr="00A12618" w:rsidRDefault="00C905E3">
            <w:pPr>
              <w:spacing w:line="360" w:lineRule="auto"/>
              <w:jc w:val="center"/>
              <w:rPr>
                <w:rFonts w:ascii="仿宋" w:eastAsia="仿宋" w:hAnsi="仿宋" w:cs="仿宋"/>
                <w:kern w:val="0"/>
                <w:sz w:val="24"/>
                <w:szCs w:val="24"/>
                <w:shd w:val="clear" w:color="auto" w:fill="FFFFFF" w:themeFill="background1"/>
              </w:rPr>
            </w:pP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项目地点</w:t>
            </w:r>
          </w:p>
        </w:tc>
        <w:tc>
          <w:tcPr>
            <w:tcW w:w="6688" w:type="dxa"/>
            <w:vAlign w:val="center"/>
          </w:tcPr>
          <w:p w:rsidR="00C905E3" w:rsidRPr="00A12618" w:rsidRDefault="00852F0B">
            <w:pPr>
              <w:keepNext/>
              <w:widowControl/>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乌鲁木齐市</w:t>
            </w:r>
          </w:p>
        </w:tc>
      </w:tr>
      <w:tr w:rsidR="00C905E3" w:rsidRPr="00A12618">
        <w:trPr>
          <w:trHeight w:val="468"/>
          <w:jc w:val="center"/>
        </w:trPr>
        <w:tc>
          <w:tcPr>
            <w:tcW w:w="597" w:type="dxa"/>
            <w:vMerge/>
            <w:vAlign w:val="center"/>
          </w:tcPr>
          <w:p w:rsidR="00C905E3" w:rsidRPr="00A12618" w:rsidRDefault="00C905E3">
            <w:pPr>
              <w:spacing w:line="360" w:lineRule="auto"/>
              <w:jc w:val="center"/>
              <w:rPr>
                <w:rFonts w:ascii="仿宋" w:eastAsia="仿宋" w:hAnsi="仿宋" w:cs="仿宋"/>
                <w:kern w:val="0"/>
                <w:sz w:val="24"/>
                <w:szCs w:val="24"/>
                <w:shd w:val="clear" w:color="auto" w:fill="FFFFFF" w:themeFill="background1"/>
              </w:rPr>
            </w:pP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采购预算金额</w:t>
            </w:r>
          </w:p>
        </w:tc>
        <w:tc>
          <w:tcPr>
            <w:tcW w:w="6688" w:type="dxa"/>
            <w:vAlign w:val="center"/>
          </w:tcPr>
          <w:p w:rsidR="00C905E3" w:rsidRPr="00A12618" w:rsidRDefault="00D4412F">
            <w:pPr>
              <w:keepNext/>
              <w:widowControl/>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kern w:val="0"/>
                <w:sz w:val="24"/>
                <w:szCs w:val="24"/>
                <w:shd w:val="clear" w:color="auto" w:fill="FFFFFF" w:themeFill="background1"/>
              </w:rPr>
              <w:t>268</w:t>
            </w:r>
            <w:r w:rsidR="00852F0B" w:rsidRPr="00A12618">
              <w:rPr>
                <w:rFonts w:ascii="仿宋" w:eastAsia="仿宋" w:hAnsi="仿宋" w:cs="仿宋" w:hint="eastAsia"/>
                <w:kern w:val="0"/>
                <w:sz w:val="24"/>
                <w:szCs w:val="24"/>
                <w:shd w:val="clear" w:color="auto" w:fill="FFFFFF" w:themeFill="background1"/>
              </w:rPr>
              <w:t>0000.00元</w:t>
            </w:r>
          </w:p>
        </w:tc>
      </w:tr>
      <w:tr w:rsidR="00C905E3" w:rsidRPr="00A12618">
        <w:trPr>
          <w:trHeight w:val="468"/>
          <w:jc w:val="center"/>
        </w:trPr>
        <w:tc>
          <w:tcPr>
            <w:tcW w:w="597" w:type="dxa"/>
            <w:vMerge/>
            <w:vAlign w:val="center"/>
          </w:tcPr>
          <w:p w:rsidR="00C905E3" w:rsidRPr="00A12618" w:rsidRDefault="00C905E3">
            <w:pPr>
              <w:spacing w:line="360" w:lineRule="auto"/>
              <w:jc w:val="center"/>
              <w:rPr>
                <w:rFonts w:ascii="仿宋" w:eastAsia="仿宋" w:hAnsi="仿宋" w:cs="仿宋"/>
                <w:kern w:val="0"/>
                <w:sz w:val="24"/>
                <w:szCs w:val="24"/>
                <w:shd w:val="clear" w:color="auto" w:fill="FFFFFF" w:themeFill="background1"/>
              </w:rPr>
            </w:pP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招标控制价</w:t>
            </w:r>
          </w:p>
        </w:tc>
        <w:tc>
          <w:tcPr>
            <w:tcW w:w="6688" w:type="dxa"/>
            <w:vAlign w:val="center"/>
          </w:tcPr>
          <w:p w:rsidR="00C905E3" w:rsidRPr="00A12618" w:rsidRDefault="00050EAA">
            <w:pPr>
              <w:keepNext/>
              <w:widowControl/>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kern w:val="0"/>
                <w:sz w:val="24"/>
                <w:szCs w:val="24"/>
                <w:shd w:val="clear" w:color="auto" w:fill="FFFFFF" w:themeFill="background1"/>
              </w:rPr>
              <w:t>2478522.34</w:t>
            </w:r>
            <w:r w:rsidRPr="00A12618">
              <w:rPr>
                <w:rFonts w:ascii="仿宋" w:eastAsia="仿宋" w:hAnsi="仿宋" w:cs="仿宋" w:hint="eastAsia"/>
                <w:kern w:val="0"/>
                <w:sz w:val="24"/>
                <w:szCs w:val="24"/>
                <w:shd w:val="clear" w:color="auto" w:fill="FFFFFF" w:themeFill="background1"/>
              </w:rPr>
              <w:t>元</w:t>
            </w:r>
          </w:p>
        </w:tc>
      </w:tr>
      <w:tr w:rsidR="00C905E3" w:rsidRPr="00A12618">
        <w:trPr>
          <w:trHeight w:val="468"/>
          <w:jc w:val="center"/>
        </w:trPr>
        <w:tc>
          <w:tcPr>
            <w:tcW w:w="597" w:type="dxa"/>
            <w:vMerge/>
            <w:vAlign w:val="center"/>
          </w:tcPr>
          <w:p w:rsidR="00C905E3" w:rsidRPr="00A12618" w:rsidRDefault="00C905E3">
            <w:pPr>
              <w:spacing w:line="360" w:lineRule="auto"/>
              <w:jc w:val="center"/>
              <w:rPr>
                <w:rFonts w:ascii="仿宋" w:eastAsia="仿宋" w:hAnsi="仿宋" w:cs="仿宋"/>
                <w:kern w:val="0"/>
                <w:sz w:val="24"/>
                <w:szCs w:val="24"/>
                <w:shd w:val="clear" w:color="auto" w:fill="FFFFFF" w:themeFill="background1"/>
              </w:rPr>
            </w:pP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承包方式</w:t>
            </w:r>
          </w:p>
        </w:tc>
        <w:tc>
          <w:tcPr>
            <w:tcW w:w="6688" w:type="dxa"/>
            <w:vAlign w:val="center"/>
          </w:tcPr>
          <w:p w:rsidR="00C905E3" w:rsidRPr="00A12618" w:rsidRDefault="00852F0B">
            <w:pPr>
              <w:keepNext/>
              <w:widowControl/>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包工包料</w:t>
            </w:r>
          </w:p>
        </w:tc>
      </w:tr>
      <w:tr w:rsidR="00C905E3" w:rsidRPr="00A12618">
        <w:trPr>
          <w:trHeight w:val="468"/>
          <w:jc w:val="center"/>
        </w:trPr>
        <w:tc>
          <w:tcPr>
            <w:tcW w:w="597" w:type="dxa"/>
            <w:vMerge/>
            <w:vAlign w:val="center"/>
          </w:tcPr>
          <w:p w:rsidR="00C905E3" w:rsidRPr="00A12618" w:rsidRDefault="00C905E3">
            <w:pPr>
              <w:spacing w:line="360" w:lineRule="auto"/>
              <w:jc w:val="center"/>
              <w:rPr>
                <w:rFonts w:ascii="仿宋" w:eastAsia="仿宋" w:hAnsi="仿宋" w:cs="仿宋"/>
                <w:kern w:val="0"/>
                <w:sz w:val="24"/>
                <w:szCs w:val="24"/>
                <w:shd w:val="clear" w:color="auto" w:fill="FFFFFF" w:themeFill="background1"/>
              </w:rPr>
            </w:pP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质量要求</w:t>
            </w:r>
          </w:p>
        </w:tc>
        <w:tc>
          <w:tcPr>
            <w:tcW w:w="6688" w:type="dxa"/>
            <w:vAlign w:val="center"/>
          </w:tcPr>
          <w:p w:rsidR="00C905E3" w:rsidRPr="00A12618" w:rsidRDefault="00852F0B">
            <w:pPr>
              <w:keepNext/>
              <w:widowControl/>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合格</w:t>
            </w:r>
          </w:p>
        </w:tc>
      </w:tr>
      <w:tr w:rsidR="00C905E3" w:rsidRPr="00A12618">
        <w:trPr>
          <w:trHeight w:val="468"/>
          <w:jc w:val="center"/>
        </w:trPr>
        <w:tc>
          <w:tcPr>
            <w:tcW w:w="597" w:type="dxa"/>
            <w:vMerge/>
            <w:vAlign w:val="center"/>
          </w:tcPr>
          <w:p w:rsidR="00C905E3" w:rsidRPr="00A12618" w:rsidRDefault="00C905E3">
            <w:pPr>
              <w:spacing w:line="360" w:lineRule="auto"/>
              <w:jc w:val="center"/>
              <w:rPr>
                <w:rFonts w:ascii="仿宋" w:eastAsia="仿宋" w:hAnsi="仿宋" w:cs="仿宋"/>
                <w:kern w:val="0"/>
                <w:sz w:val="24"/>
                <w:szCs w:val="24"/>
                <w:shd w:val="clear" w:color="auto" w:fill="FFFFFF" w:themeFill="background1"/>
              </w:rPr>
            </w:pP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工期</w:t>
            </w:r>
          </w:p>
        </w:tc>
        <w:tc>
          <w:tcPr>
            <w:tcW w:w="6688" w:type="dxa"/>
            <w:vAlign w:val="center"/>
          </w:tcPr>
          <w:p w:rsidR="00C905E3" w:rsidRPr="00A12618" w:rsidRDefault="00B34ED5" w:rsidP="007102EA">
            <w:pPr>
              <w:keepNext/>
              <w:widowControl/>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以甲方实际通知起至2025年9月30日</w:t>
            </w:r>
          </w:p>
        </w:tc>
      </w:tr>
      <w:tr w:rsidR="00C905E3" w:rsidRPr="00A12618">
        <w:trPr>
          <w:trHeight w:val="20"/>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2</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采购范围</w:t>
            </w:r>
          </w:p>
        </w:tc>
        <w:tc>
          <w:tcPr>
            <w:tcW w:w="6688" w:type="dxa"/>
            <w:vAlign w:val="center"/>
          </w:tcPr>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工程量清单范围内的全部工作内容（包括竞争性磋商文件补充及答疑等工作内容）。</w:t>
            </w:r>
          </w:p>
        </w:tc>
      </w:tr>
      <w:tr w:rsidR="00C905E3" w:rsidRPr="00A12618">
        <w:trPr>
          <w:trHeight w:val="468"/>
          <w:jc w:val="center"/>
        </w:trPr>
        <w:tc>
          <w:tcPr>
            <w:tcW w:w="597" w:type="dxa"/>
            <w:vMerge w:val="restart"/>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采购方式</w:t>
            </w:r>
          </w:p>
        </w:tc>
        <w:tc>
          <w:tcPr>
            <w:tcW w:w="6688" w:type="dxa"/>
            <w:vAlign w:val="center"/>
          </w:tcPr>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竞争性磋商</w:t>
            </w:r>
          </w:p>
        </w:tc>
      </w:tr>
      <w:tr w:rsidR="00C905E3" w:rsidRPr="00A12618">
        <w:trPr>
          <w:trHeight w:val="468"/>
          <w:jc w:val="center"/>
        </w:trPr>
        <w:tc>
          <w:tcPr>
            <w:tcW w:w="597" w:type="dxa"/>
            <w:vMerge/>
            <w:vAlign w:val="center"/>
          </w:tcPr>
          <w:p w:rsidR="00C905E3" w:rsidRPr="00A12618" w:rsidRDefault="00C905E3">
            <w:pPr>
              <w:spacing w:line="360" w:lineRule="auto"/>
              <w:jc w:val="center"/>
              <w:rPr>
                <w:rFonts w:ascii="仿宋" w:eastAsia="仿宋" w:hAnsi="仿宋" w:cs="仿宋"/>
                <w:kern w:val="0"/>
                <w:sz w:val="24"/>
                <w:szCs w:val="24"/>
                <w:shd w:val="clear" w:color="auto" w:fill="FFFFFF" w:themeFill="background1"/>
              </w:rPr>
            </w:pP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资格审查方式</w:t>
            </w:r>
          </w:p>
        </w:tc>
        <w:tc>
          <w:tcPr>
            <w:tcW w:w="6688" w:type="dxa"/>
            <w:vAlign w:val="center"/>
          </w:tcPr>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资格后审</w:t>
            </w:r>
          </w:p>
        </w:tc>
      </w:tr>
      <w:tr w:rsidR="00C905E3" w:rsidRPr="00A12618">
        <w:trPr>
          <w:trHeight w:val="468"/>
          <w:jc w:val="center"/>
        </w:trPr>
        <w:tc>
          <w:tcPr>
            <w:tcW w:w="597" w:type="dxa"/>
            <w:vMerge w:val="restart"/>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4</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评审办法</w:t>
            </w:r>
          </w:p>
        </w:tc>
        <w:tc>
          <w:tcPr>
            <w:tcW w:w="6688" w:type="dxa"/>
            <w:vAlign w:val="center"/>
          </w:tcPr>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综合评分法</w:t>
            </w:r>
          </w:p>
        </w:tc>
      </w:tr>
      <w:tr w:rsidR="00C905E3" w:rsidRPr="00A12618">
        <w:trPr>
          <w:trHeight w:val="468"/>
          <w:jc w:val="center"/>
        </w:trPr>
        <w:tc>
          <w:tcPr>
            <w:tcW w:w="597" w:type="dxa"/>
            <w:vMerge/>
            <w:vAlign w:val="center"/>
          </w:tcPr>
          <w:p w:rsidR="00C905E3" w:rsidRPr="00A12618" w:rsidRDefault="00C905E3">
            <w:pPr>
              <w:spacing w:line="360" w:lineRule="auto"/>
              <w:jc w:val="center"/>
              <w:rPr>
                <w:rFonts w:ascii="仿宋" w:eastAsia="仿宋" w:hAnsi="仿宋" w:cs="仿宋"/>
                <w:kern w:val="0"/>
                <w:sz w:val="24"/>
                <w:szCs w:val="24"/>
                <w:shd w:val="clear" w:color="auto" w:fill="FFFFFF" w:themeFill="background1"/>
              </w:rPr>
            </w:pP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投标计价方式</w:t>
            </w:r>
          </w:p>
        </w:tc>
        <w:tc>
          <w:tcPr>
            <w:tcW w:w="6688" w:type="dxa"/>
            <w:vAlign w:val="center"/>
          </w:tcPr>
          <w:p w:rsidR="00C905E3" w:rsidRPr="00A12618" w:rsidRDefault="00852F0B">
            <w:pPr>
              <w:rPr>
                <w:rFonts w:ascii="仿宋" w:eastAsia="仿宋" w:hAnsi="仿宋" w:cs="仿宋"/>
                <w:kern w:val="0"/>
                <w:sz w:val="24"/>
                <w:szCs w:val="24"/>
                <w:shd w:val="clear" w:color="auto" w:fill="FFFFFF" w:themeFill="background1"/>
              </w:rPr>
            </w:pPr>
            <w:r w:rsidRPr="00A12618">
              <w:rPr>
                <w:rFonts w:ascii="仿宋" w:eastAsia="仿宋" w:hAnsi="仿宋" w:cs="仿宋" w:hint="eastAsia"/>
                <w:sz w:val="24"/>
                <w:szCs w:val="24"/>
              </w:rPr>
              <w:t>工程量清单计价</w:t>
            </w:r>
          </w:p>
        </w:tc>
      </w:tr>
      <w:tr w:rsidR="00C905E3" w:rsidRPr="00A12618">
        <w:trPr>
          <w:trHeight w:val="468"/>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5</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联合体投标</w:t>
            </w:r>
          </w:p>
        </w:tc>
        <w:tc>
          <w:tcPr>
            <w:tcW w:w="6688" w:type="dxa"/>
            <w:vAlign w:val="center"/>
          </w:tcPr>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本项目不接受联合体。</w:t>
            </w:r>
          </w:p>
        </w:tc>
      </w:tr>
      <w:tr w:rsidR="00C905E3" w:rsidRPr="00A12618">
        <w:trPr>
          <w:trHeight w:val="358"/>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6</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供应商资格条件</w:t>
            </w:r>
          </w:p>
        </w:tc>
        <w:tc>
          <w:tcPr>
            <w:tcW w:w="6688" w:type="dxa"/>
            <w:vAlign w:val="center"/>
          </w:tcPr>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1、满足《中华人民共和国政府采购法》第二十二条规定。</w:t>
            </w:r>
          </w:p>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2、本项目专门面向中小企业，提供中小企业声明函；</w:t>
            </w:r>
          </w:p>
          <w:p w:rsidR="00C905E3" w:rsidRPr="00A12618" w:rsidRDefault="00852F0B">
            <w:pPr>
              <w:spacing w:line="360" w:lineRule="auto"/>
              <w:jc w:val="left"/>
              <w:rPr>
                <w:rFonts w:ascii="仿宋" w:eastAsia="仿宋" w:hAnsi="仿宋" w:cs="仿宋"/>
                <w:sz w:val="24"/>
                <w:szCs w:val="24"/>
              </w:rPr>
            </w:pPr>
            <w:r w:rsidRPr="00A12618">
              <w:rPr>
                <w:rFonts w:ascii="仿宋" w:eastAsia="仿宋" w:hAnsi="仿宋" w:cs="仿宋" w:hint="eastAsia"/>
                <w:kern w:val="0"/>
                <w:sz w:val="24"/>
                <w:szCs w:val="24"/>
                <w:shd w:val="clear" w:color="auto" w:fill="FFFFFF" w:themeFill="background1"/>
              </w:rPr>
              <w:t>3、供应商如在“信用中国”网站（www.creditchina.gov.cn）、中国政府采购网（www.ccgp.gov.cn）等渠道被列入失信被执行</w:t>
            </w:r>
            <w:r w:rsidRPr="00A12618">
              <w:rPr>
                <w:rFonts w:ascii="仿宋" w:eastAsia="仿宋" w:hAnsi="仿宋" w:cs="仿宋" w:hint="eastAsia"/>
                <w:kern w:val="0"/>
                <w:sz w:val="24"/>
                <w:szCs w:val="24"/>
                <w:shd w:val="clear" w:color="auto" w:fill="FFFFFF" w:themeFill="background1"/>
              </w:rPr>
              <w:lastRenderedPageBreak/>
              <w:t>人、重大税收违法失信主体、政府采购严重违法失信行为记录名单及其它不符合《中华人民共和国政府采购法》第二十二条规定条件的供应商，尚在处罚期内的将被拒绝参加本次磋商活动。4、供应商须</w:t>
            </w:r>
            <w:r w:rsidRPr="00A12618">
              <w:rPr>
                <w:rFonts w:ascii="仿宋" w:eastAsia="仿宋" w:hAnsi="仿宋" w:cs="仿宋" w:hint="eastAsia"/>
                <w:sz w:val="24"/>
                <w:szCs w:val="24"/>
              </w:rPr>
              <w:t>具备：供应商须具有由住房和城乡建设部门颁发并在有效期内的建筑工程施工总承包</w:t>
            </w:r>
            <w:r w:rsidR="007102EA" w:rsidRPr="00A12618">
              <w:rPr>
                <w:rFonts w:ascii="仿宋" w:eastAsia="仿宋" w:hAnsi="仿宋" w:cs="仿宋" w:hint="eastAsia"/>
                <w:sz w:val="24"/>
                <w:szCs w:val="24"/>
              </w:rPr>
              <w:t>叁</w:t>
            </w:r>
            <w:r w:rsidRPr="00A12618">
              <w:rPr>
                <w:rFonts w:ascii="仿宋" w:eastAsia="仿宋" w:hAnsi="仿宋" w:cs="仿宋" w:hint="eastAsia"/>
                <w:sz w:val="24"/>
                <w:szCs w:val="24"/>
              </w:rPr>
              <w:t>级以上(含</w:t>
            </w:r>
            <w:r w:rsidR="007102EA" w:rsidRPr="00A12618">
              <w:rPr>
                <w:rFonts w:ascii="仿宋" w:eastAsia="仿宋" w:hAnsi="仿宋" w:cs="仿宋" w:hint="eastAsia"/>
                <w:sz w:val="24"/>
                <w:szCs w:val="24"/>
              </w:rPr>
              <w:t>叁</w:t>
            </w:r>
            <w:r w:rsidRPr="00A12618">
              <w:rPr>
                <w:rFonts w:ascii="仿宋" w:eastAsia="仿宋" w:hAnsi="仿宋" w:cs="仿宋" w:hint="eastAsia"/>
                <w:sz w:val="24"/>
                <w:szCs w:val="24"/>
              </w:rPr>
              <w:t xml:space="preserve">级）资质；供应商须具有由住房和城乡建设部门颁发并在有效期内的《安全生产许可证》（提供有效证书复印件加盖供应商公章）。 </w:t>
            </w:r>
          </w:p>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sz w:val="24"/>
                <w:szCs w:val="24"/>
              </w:rPr>
              <w:t>项目负责人资质类别及等级：供应商拟派项目经理须具备建筑工程专业二级以上（含二级）注册建造师执业资格、具有有效的安全生产考核合格证且未担任其他在建设工程项目的项目经理的书面声明</w:t>
            </w:r>
            <w:r w:rsidRPr="00A12618">
              <w:rPr>
                <w:rStyle w:val="aff3"/>
                <w:rFonts w:ascii="仿宋" w:eastAsia="仿宋" w:hAnsi="仿宋" w:cs="仿宋" w:hint="eastAsia"/>
                <w:b w:val="0"/>
                <w:bCs/>
                <w:sz w:val="24"/>
                <w:szCs w:val="24"/>
              </w:rPr>
              <w:t>并后附四库一平台或新疆工程建设云无在建截图</w:t>
            </w:r>
            <w:r w:rsidRPr="00A12618">
              <w:rPr>
                <w:rFonts w:ascii="仿宋" w:eastAsia="仿宋" w:hAnsi="仿宋" w:cs="仿宋" w:hint="eastAsia"/>
                <w:sz w:val="24"/>
                <w:szCs w:val="24"/>
              </w:rPr>
              <w:t>（提供有效证书复印件加盖供应商公章）。</w:t>
            </w:r>
          </w:p>
        </w:tc>
      </w:tr>
      <w:tr w:rsidR="00C905E3" w:rsidRPr="00A12618">
        <w:trPr>
          <w:trHeight w:val="358"/>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lastRenderedPageBreak/>
              <w:t>7</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竞争性磋商文件费</w:t>
            </w:r>
          </w:p>
        </w:tc>
        <w:tc>
          <w:tcPr>
            <w:tcW w:w="6688" w:type="dxa"/>
            <w:vAlign w:val="center"/>
          </w:tcPr>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0元/份</w:t>
            </w:r>
          </w:p>
        </w:tc>
      </w:tr>
      <w:tr w:rsidR="00C905E3" w:rsidRPr="00A12618">
        <w:trPr>
          <w:trHeight w:val="90"/>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8</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磋商保证金</w:t>
            </w:r>
          </w:p>
        </w:tc>
        <w:tc>
          <w:tcPr>
            <w:tcW w:w="6688" w:type="dxa"/>
            <w:vAlign w:val="center"/>
          </w:tcPr>
          <w:p w:rsidR="00C905E3" w:rsidRPr="00A12618" w:rsidRDefault="007102EA" w:rsidP="000A0098">
            <w:pPr>
              <w:keepNext/>
              <w:widowControl/>
              <w:spacing w:line="360" w:lineRule="auto"/>
              <w:jc w:val="left"/>
              <w:rPr>
                <w:rFonts w:ascii="仿宋" w:eastAsia="仿宋" w:hAnsi="仿宋" w:cs="仿宋"/>
                <w:kern w:val="0"/>
                <w:sz w:val="24"/>
                <w:szCs w:val="24"/>
                <w:shd w:val="clear" w:color="auto" w:fill="FFFFFF" w:themeFill="background1"/>
              </w:rPr>
            </w:pPr>
            <w:r w:rsidRPr="000A0098">
              <w:rPr>
                <w:rFonts w:ascii="仿宋" w:eastAsia="仿宋" w:hAnsi="仿宋" w:cs="仿宋" w:hint="eastAsia"/>
                <w:b/>
                <w:kern w:val="0"/>
                <w:sz w:val="24"/>
                <w:szCs w:val="24"/>
                <w:shd w:val="clear" w:color="auto" w:fill="FFFFFF" w:themeFill="background1"/>
              </w:rPr>
              <w:t>贰万元整</w:t>
            </w:r>
            <w:r w:rsidR="00852F0B" w:rsidRPr="00A12618">
              <w:rPr>
                <w:rFonts w:ascii="仿宋" w:eastAsia="仿宋" w:hAnsi="仿宋" w:cs="仿宋" w:hint="eastAsia"/>
                <w:kern w:val="0"/>
                <w:sz w:val="24"/>
                <w:szCs w:val="24"/>
                <w:shd w:val="clear" w:color="auto" w:fill="FFFFFF" w:themeFill="background1"/>
              </w:rPr>
              <w:t>（详见第一章3.4.2条）</w:t>
            </w:r>
          </w:p>
        </w:tc>
      </w:tr>
      <w:tr w:rsidR="00C905E3" w:rsidRPr="00A12618">
        <w:trPr>
          <w:trHeight w:val="468"/>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9</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现场踏勘</w:t>
            </w:r>
          </w:p>
        </w:tc>
        <w:tc>
          <w:tcPr>
            <w:tcW w:w="6688" w:type="dxa"/>
            <w:vAlign w:val="center"/>
          </w:tcPr>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不组织，可自行现场踏勘</w:t>
            </w:r>
          </w:p>
        </w:tc>
      </w:tr>
      <w:tr w:rsidR="00C905E3" w:rsidRPr="00A12618">
        <w:trPr>
          <w:trHeight w:val="468"/>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10</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采购答疑</w:t>
            </w:r>
          </w:p>
        </w:tc>
        <w:tc>
          <w:tcPr>
            <w:tcW w:w="6688" w:type="dxa"/>
            <w:vAlign w:val="center"/>
          </w:tcPr>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提出询问的，应当在响应文件递交截止时间6日前以</w:t>
            </w:r>
            <w:bookmarkStart w:id="2" w:name="_GoBack"/>
            <w:bookmarkEnd w:id="2"/>
            <w:r w:rsidRPr="00A12618">
              <w:rPr>
                <w:rFonts w:ascii="仿宋" w:eastAsia="仿宋" w:hAnsi="仿宋" w:cs="仿宋" w:hint="eastAsia"/>
                <w:kern w:val="0"/>
                <w:sz w:val="24"/>
                <w:szCs w:val="24"/>
                <w:shd w:val="clear" w:color="auto" w:fill="FFFFFF" w:themeFill="background1"/>
              </w:rPr>
              <w:t>书面形式（加盖公章）递交至</w:t>
            </w:r>
            <w:r w:rsidR="00D4412F" w:rsidRPr="00A12618">
              <w:rPr>
                <w:rFonts w:ascii="仿宋" w:eastAsia="仿宋" w:hAnsi="仿宋" w:cs="仿宋" w:hint="eastAsia"/>
                <w:kern w:val="0"/>
                <w:sz w:val="24"/>
                <w:szCs w:val="24"/>
                <w:shd w:val="clear" w:color="auto" w:fill="FFFFFF" w:themeFill="background1"/>
              </w:rPr>
              <w:t>新疆城基宏业工程管理咨询有限公司</w:t>
            </w:r>
            <w:r w:rsidRPr="00A12618">
              <w:rPr>
                <w:rFonts w:ascii="仿宋" w:eastAsia="仿宋" w:hAnsi="仿宋" w:cs="仿宋" w:hint="eastAsia"/>
                <w:kern w:val="0"/>
                <w:sz w:val="24"/>
                <w:szCs w:val="24"/>
                <w:shd w:val="clear" w:color="auto" w:fill="FFFFFF" w:themeFill="background1"/>
              </w:rPr>
              <w:t>，否则采购人不作任何解释。</w:t>
            </w:r>
          </w:p>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对磋商文件提出质疑的，应当在获取磋商文件或者磋商文件公告期限届满之日起7个工作日内一次性以书面形式（按照财政部制定的质疑函范本编写）提出并递交至采购代理机构。</w:t>
            </w:r>
          </w:p>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质疑接收人：</w:t>
            </w:r>
            <w:r w:rsidR="00D4412F" w:rsidRPr="00A12618">
              <w:rPr>
                <w:rFonts w:ascii="仿宋" w:eastAsia="仿宋" w:hAnsi="仿宋" w:cs="仿宋" w:hint="eastAsia"/>
                <w:kern w:val="0"/>
                <w:sz w:val="24"/>
                <w:szCs w:val="24"/>
                <w:shd w:val="clear" w:color="auto" w:fill="FFFFFF" w:themeFill="background1"/>
              </w:rPr>
              <w:t>路佳丽</w:t>
            </w:r>
            <w:r w:rsidRPr="00A12618">
              <w:rPr>
                <w:rFonts w:ascii="仿宋" w:eastAsia="仿宋" w:hAnsi="仿宋" w:cs="仿宋" w:hint="eastAsia"/>
                <w:kern w:val="0"/>
                <w:sz w:val="24"/>
                <w:szCs w:val="24"/>
                <w:shd w:val="clear" w:color="auto" w:fill="FFFFFF" w:themeFill="background1"/>
              </w:rPr>
              <w:t>；</w:t>
            </w:r>
          </w:p>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联系方式：</w:t>
            </w:r>
            <w:r w:rsidR="00D4412F" w:rsidRPr="00A12618">
              <w:rPr>
                <w:rFonts w:ascii="仿宋" w:eastAsia="仿宋" w:hAnsi="仿宋" w:cs="仿宋" w:hint="eastAsia"/>
                <w:kern w:val="0"/>
                <w:sz w:val="24"/>
                <w:szCs w:val="24"/>
                <w:shd w:val="clear" w:color="auto" w:fill="FFFFFF" w:themeFill="background1"/>
              </w:rPr>
              <w:t>0991-4619055</w:t>
            </w:r>
          </w:p>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注：1、供应商必须在法定质疑期内一次性提出针对同一采购程序环节的质疑；供应商投诉的事项不得超出已质疑事项的范围。2、供应商在国家法律规定的时间内未提出书面疑问，视为对磋商文件的服务要求、资格条件、评审方法、合同文本等所有内</w:t>
            </w:r>
            <w:r w:rsidRPr="00A12618">
              <w:rPr>
                <w:rFonts w:ascii="仿宋" w:eastAsia="仿宋" w:hAnsi="仿宋" w:cs="仿宋" w:hint="eastAsia"/>
                <w:kern w:val="0"/>
                <w:sz w:val="24"/>
                <w:szCs w:val="24"/>
                <w:shd w:val="clear" w:color="auto" w:fill="FFFFFF" w:themeFill="background1"/>
              </w:rPr>
              <w:lastRenderedPageBreak/>
              <w:t>容无异议，开标后不得对磋商文件提出质疑。</w:t>
            </w:r>
          </w:p>
        </w:tc>
      </w:tr>
      <w:tr w:rsidR="00C905E3" w:rsidRPr="00A12618">
        <w:trPr>
          <w:trHeight w:val="468"/>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lastRenderedPageBreak/>
              <w:t>11</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响应文件</w:t>
            </w:r>
          </w:p>
        </w:tc>
        <w:tc>
          <w:tcPr>
            <w:tcW w:w="6688" w:type="dxa"/>
            <w:vAlign w:val="center"/>
          </w:tcPr>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3、加密的电子响应文件应在响应文件递交截止时间前通过政采云平台上传完成。逾期上传或者未上传指定地点的响应文件，不予受理。</w:t>
            </w:r>
          </w:p>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5、如遇“政采云平台（https://www.zcygov.cn/）”电子交易规则调整，以最新要求为准。</w:t>
            </w:r>
          </w:p>
        </w:tc>
      </w:tr>
      <w:tr w:rsidR="00C905E3" w:rsidRPr="00A12618">
        <w:trPr>
          <w:trHeight w:val="468"/>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12</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响应文件递交</w:t>
            </w:r>
          </w:p>
        </w:tc>
        <w:tc>
          <w:tcPr>
            <w:tcW w:w="6688" w:type="dxa"/>
            <w:vAlign w:val="center"/>
          </w:tcPr>
          <w:p w:rsidR="00C905E3" w:rsidRPr="00A12618" w:rsidRDefault="00852F0B">
            <w:pPr>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截止时间：</w:t>
            </w:r>
            <w:r w:rsidRPr="00A12618">
              <w:rPr>
                <w:rFonts w:ascii="仿宋" w:eastAsia="仿宋" w:hAnsi="仿宋" w:cs="仿宋" w:hint="eastAsia"/>
                <w:kern w:val="0"/>
                <w:sz w:val="24"/>
                <w:szCs w:val="24"/>
                <w:u w:val="single"/>
                <w:shd w:val="clear" w:color="auto" w:fill="FFFFFF" w:themeFill="background1"/>
              </w:rPr>
              <w:t>2025年07月</w:t>
            </w:r>
            <w:r w:rsidR="00882B12">
              <w:rPr>
                <w:rFonts w:ascii="仿宋" w:eastAsia="仿宋" w:hAnsi="仿宋" w:cs="仿宋"/>
                <w:kern w:val="0"/>
                <w:sz w:val="24"/>
                <w:szCs w:val="24"/>
                <w:u w:val="single"/>
                <w:shd w:val="clear" w:color="auto" w:fill="FFFFFF" w:themeFill="background1"/>
              </w:rPr>
              <w:t>18</w:t>
            </w:r>
            <w:r w:rsidRPr="00A12618">
              <w:rPr>
                <w:rFonts w:ascii="仿宋" w:eastAsia="仿宋" w:hAnsi="仿宋" w:cs="仿宋" w:hint="eastAsia"/>
                <w:kern w:val="0"/>
                <w:sz w:val="24"/>
                <w:szCs w:val="24"/>
                <w:u w:val="single"/>
                <w:shd w:val="clear" w:color="auto" w:fill="FFFFFF" w:themeFill="background1"/>
              </w:rPr>
              <w:t xml:space="preserve">日 </w:t>
            </w:r>
            <w:r w:rsidR="007102EA" w:rsidRPr="00A12618">
              <w:rPr>
                <w:rFonts w:ascii="仿宋" w:eastAsia="仿宋" w:hAnsi="仿宋" w:cs="仿宋"/>
                <w:kern w:val="0"/>
                <w:sz w:val="24"/>
                <w:szCs w:val="24"/>
                <w:u w:val="single"/>
                <w:shd w:val="clear" w:color="auto" w:fill="FFFFFF" w:themeFill="background1"/>
              </w:rPr>
              <w:t>11</w:t>
            </w:r>
            <w:r w:rsidRPr="00A12618">
              <w:rPr>
                <w:rFonts w:ascii="仿宋" w:eastAsia="仿宋" w:hAnsi="仿宋" w:cs="仿宋" w:hint="eastAsia"/>
                <w:kern w:val="0"/>
                <w:sz w:val="24"/>
                <w:szCs w:val="24"/>
                <w:u w:val="single"/>
                <w:shd w:val="clear" w:color="auto" w:fill="FFFFFF" w:themeFill="background1"/>
              </w:rPr>
              <w:t>:</w:t>
            </w:r>
            <w:r w:rsidR="007102EA" w:rsidRPr="00A12618">
              <w:rPr>
                <w:rFonts w:ascii="仿宋" w:eastAsia="仿宋" w:hAnsi="仿宋" w:cs="仿宋"/>
                <w:kern w:val="0"/>
                <w:sz w:val="24"/>
                <w:szCs w:val="24"/>
                <w:u w:val="single"/>
                <w:shd w:val="clear" w:color="auto" w:fill="FFFFFF" w:themeFill="background1"/>
              </w:rPr>
              <w:t>0</w:t>
            </w:r>
            <w:r w:rsidRPr="00A12618">
              <w:rPr>
                <w:rFonts w:ascii="仿宋" w:eastAsia="仿宋" w:hAnsi="仿宋" w:cs="仿宋" w:hint="eastAsia"/>
                <w:kern w:val="0"/>
                <w:sz w:val="24"/>
                <w:szCs w:val="24"/>
                <w:u w:val="single"/>
                <w:shd w:val="clear" w:color="auto" w:fill="FFFFFF" w:themeFill="background1"/>
              </w:rPr>
              <w:t>0</w:t>
            </w:r>
            <w:r w:rsidRPr="00A12618">
              <w:rPr>
                <w:rFonts w:ascii="仿宋" w:eastAsia="仿宋" w:hAnsi="仿宋" w:cs="仿宋" w:hint="eastAsia"/>
                <w:kern w:val="0"/>
                <w:sz w:val="24"/>
                <w:szCs w:val="24"/>
                <w:shd w:val="clear" w:color="auto" w:fill="FFFFFF" w:themeFill="background1"/>
              </w:rPr>
              <w:t>（北京时间）</w:t>
            </w:r>
          </w:p>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递交地点：政采云平台（https://www.zcygov.cn/）</w:t>
            </w:r>
          </w:p>
        </w:tc>
      </w:tr>
      <w:tr w:rsidR="00C905E3" w:rsidRPr="00A12618">
        <w:trPr>
          <w:trHeight w:val="468"/>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13</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开标</w:t>
            </w:r>
          </w:p>
        </w:tc>
        <w:tc>
          <w:tcPr>
            <w:tcW w:w="6688" w:type="dxa"/>
            <w:vAlign w:val="center"/>
          </w:tcPr>
          <w:p w:rsidR="00C905E3" w:rsidRPr="00A12618" w:rsidRDefault="00852F0B">
            <w:pPr>
              <w:spacing w:line="360" w:lineRule="auto"/>
              <w:jc w:val="left"/>
              <w:rPr>
                <w:rFonts w:ascii="仿宋" w:eastAsia="仿宋" w:hAnsi="仿宋" w:cs="仿宋"/>
                <w:kern w:val="0"/>
                <w:sz w:val="24"/>
                <w:szCs w:val="24"/>
                <w:u w:val="single"/>
                <w:shd w:val="clear" w:color="auto" w:fill="FFFFFF" w:themeFill="background1"/>
              </w:rPr>
            </w:pPr>
            <w:r w:rsidRPr="00A12618">
              <w:rPr>
                <w:rFonts w:ascii="仿宋" w:eastAsia="仿宋" w:hAnsi="仿宋" w:cs="仿宋" w:hint="eastAsia"/>
                <w:kern w:val="0"/>
                <w:sz w:val="24"/>
                <w:szCs w:val="24"/>
                <w:shd w:val="clear" w:color="auto" w:fill="FFFFFF" w:themeFill="background1"/>
              </w:rPr>
              <w:t>时间：</w:t>
            </w:r>
            <w:r w:rsidRPr="00A12618">
              <w:rPr>
                <w:rFonts w:ascii="仿宋" w:eastAsia="仿宋" w:hAnsi="仿宋" w:cs="仿宋" w:hint="eastAsia"/>
                <w:kern w:val="0"/>
                <w:sz w:val="24"/>
                <w:szCs w:val="24"/>
                <w:u w:val="single"/>
                <w:shd w:val="clear" w:color="auto" w:fill="FFFFFF" w:themeFill="background1"/>
              </w:rPr>
              <w:t>2025年07月</w:t>
            </w:r>
            <w:r w:rsidR="00882B12">
              <w:rPr>
                <w:rFonts w:ascii="仿宋" w:eastAsia="仿宋" w:hAnsi="仿宋" w:cs="仿宋"/>
                <w:kern w:val="0"/>
                <w:sz w:val="24"/>
                <w:szCs w:val="24"/>
                <w:u w:val="single"/>
                <w:shd w:val="clear" w:color="auto" w:fill="FFFFFF" w:themeFill="background1"/>
              </w:rPr>
              <w:t>18</w:t>
            </w:r>
            <w:r w:rsidRPr="00A12618">
              <w:rPr>
                <w:rFonts w:ascii="仿宋" w:eastAsia="仿宋" w:hAnsi="仿宋" w:cs="仿宋" w:hint="eastAsia"/>
                <w:kern w:val="0"/>
                <w:sz w:val="24"/>
                <w:szCs w:val="24"/>
                <w:u w:val="single"/>
                <w:shd w:val="clear" w:color="auto" w:fill="FFFFFF" w:themeFill="background1"/>
              </w:rPr>
              <w:t>日 1</w:t>
            </w:r>
            <w:r w:rsidR="007102EA" w:rsidRPr="00A12618">
              <w:rPr>
                <w:rFonts w:ascii="仿宋" w:eastAsia="仿宋" w:hAnsi="仿宋" w:cs="仿宋"/>
                <w:kern w:val="0"/>
                <w:sz w:val="24"/>
                <w:szCs w:val="24"/>
                <w:u w:val="single"/>
                <w:shd w:val="clear" w:color="auto" w:fill="FFFFFF" w:themeFill="background1"/>
              </w:rPr>
              <w:t>1</w:t>
            </w:r>
            <w:r w:rsidRPr="00A12618">
              <w:rPr>
                <w:rFonts w:ascii="仿宋" w:eastAsia="仿宋" w:hAnsi="仿宋" w:cs="仿宋" w:hint="eastAsia"/>
                <w:kern w:val="0"/>
                <w:sz w:val="24"/>
                <w:szCs w:val="24"/>
                <w:u w:val="single"/>
                <w:shd w:val="clear" w:color="auto" w:fill="FFFFFF" w:themeFill="background1"/>
              </w:rPr>
              <w:t>:</w:t>
            </w:r>
            <w:r w:rsidR="007102EA" w:rsidRPr="00A12618">
              <w:rPr>
                <w:rFonts w:ascii="仿宋" w:eastAsia="仿宋" w:hAnsi="仿宋" w:cs="仿宋"/>
                <w:kern w:val="0"/>
                <w:sz w:val="24"/>
                <w:szCs w:val="24"/>
                <w:u w:val="single"/>
                <w:shd w:val="clear" w:color="auto" w:fill="FFFFFF" w:themeFill="background1"/>
              </w:rPr>
              <w:t>0</w:t>
            </w:r>
            <w:r w:rsidRPr="00A12618">
              <w:rPr>
                <w:rFonts w:ascii="仿宋" w:eastAsia="仿宋" w:hAnsi="仿宋" w:cs="仿宋" w:hint="eastAsia"/>
                <w:kern w:val="0"/>
                <w:sz w:val="24"/>
                <w:szCs w:val="24"/>
                <w:u w:val="single"/>
                <w:shd w:val="clear" w:color="auto" w:fill="FFFFFF" w:themeFill="background1"/>
              </w:rPr>
              <w:t>0</w:t>
            </w:r>
            <w:r w:rsidRPr="00A12618">
              <w:rPr>
                <w:rFonts w:ascii="仿宋" w:eastAsia="仿宋" w:hAnsi="仿宋" w:cs="仿宋" w:hint="eastAsia"/>
                <w:kern w:val="0"/>
                <w:sz w:val="24"/>
                <w:szCs w:val="24"/>
                <w:shd w:val="clear" w:color="auto" w:fill="FFFFFF" w:themeFill="background1"/>
              </w:rPr>
              <w:t>（北京时间）</w:t>
            </w:r>
          </w:p>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地点：政采云平台（https://www.zcygov.cn/）</w:t>
            </w:r>
          </w:p>
        </w:tc>
      </w:tr>
      <w:tr w:rsidR="00C905E3" w:rsidRPr="00A12618">
        <w:trPr>
          <w:trHeight w:val="625"/>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14</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响应有效期</w:t>
            </w:r>
          </w:p>
        </w:tc>
        <w:tc>
          <w:tcPr>
            <w:tcW w:w="6688" w:type="dxa"/>
            <w:vAlign w:val="center"/>
          </w:tcPr>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自投标截止之日90日历日</w:t>
            </w:r>
          </w:p>
        </w:tc>
      </w:tr>
      <w:tr w:rsidR="00C905E3" w:rsidRPr="00A12618">
        <w:trPr>
          <w:trHeight w:val="468"/>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lastRenderedPageBreak/>
              <w:t>15</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公告发布媒体</w:t>
            </w:r>
          </w:p>
        </w:tc>
        <w:tc>
          <w:tcPr>
            <w:tcW w:w="6688" w:type="dxa"/>
            <w:vAlign w:val="center"/>
          </w:tcPr>
          <w:p w:rsidR="00C905E3" w:rsidRPr="00A12618" w:rsidRDefault="00852F0B">
            <w:pPr>
              <w:spacing w:line="360" w:lineRule="auto"/>
              <w:jc w:val="left"/>
              <w:rPr>
                <w:rFonts w:ascii="仿宋" w:eastAsia="仿宋" w:hAnsi="仿宋" w:cs="仿宋"/>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新疆维吾尔自治区政府采购网(http://www.ccgp-xinjiang.gov.cn)</w:t>
            </w:r>
          </w:p>
        </w:tc>
      </w:tr>
      <w:tr w:rsidR="00C905E3" w:rsidRPr="00A12618">
        <w:trPr>
          <w:trHeight w:val="468"/>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16</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履约保证金</w:t>
            </w:r>
          </w:p>
        </w:tc>
        <w:tc>
          <w:tcPr>
            <w:tcW w:w="6688" w:type="dxa"/>
            <w:vAlign w:val="center"/>
          </w:tcPr>
          <w:p w:rsidR="00C905E3" w:rsidRPr="00A12618" w:rsidRDefault="00B34ED5">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合同价款的8</w:t>
            </w:r>
            <w:r w:rsidRPr="00A12618">
              <w:rPr>
                <w:rFonts w:ascii="仿宋" w:eastAsia="仿宋" w:hAnsi="仿宋" w:cs="仿宋"/>
                <w:kern w:val="0"/>
                <w:sz w:val="24"/>
                <w:szCs w:val="24"/>
                <w:shd w:val="clear" w:color="auto" w:fill="FFFFFF" w:themeFill="background1"/>
              </w:rPr>
              <w:t>%</w:t>
            </w:r>
          </w:p>
        </w:tc>
      </w:tr>
      <w:tr w:rsidR="00C905E3" w:rsidRPr="00A12618">
        <w:trPr>
          <w:trHeight w:val="468"/>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17</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中小企业政策说明</w:t>
            </w:r>
          </w:p>
        </w:tc>
        <w:tc>
          <w:tcPr>
            <w:tcW w:w="6688" w:type="dxa"/>
            <w:vAlign w:val="center"/>
          </w:tcPr>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w:t>
            </w:r>
          </w:p>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的人员为中小企业依照《中华人民共和国劳动合同法》订立劳动合同的从业人员。</w:t>
            </w:r>
          </w:p>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3、在货物采购项目中，供应商提供的货物既有中小企业制造货物，也有大型企业制造货物的，不享受本办法规定的中小企业扶持政策。</w:t>
            </w:r>
          </w:p>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4、以联合体形式参加政府采购活动，联合体各方均为中小企业的，联合体视同中小企业。其中，联合体各方均为小微企业的，联合体视同小微企业。</w:t>
            </w:r>
          </w:p>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5、供应商经享受扶持政策获得政府采购合同的，小微企业不得将合同分包给大中型企业，中型企业不得将合同分包给大型企业；</w:t>
            </w:r>
          </w:p>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6、本项目中小企业扶持政策：本项目专门面向中小企业采购，供应商为中小企业或残疾人福利性单位的须提供声明函，为监狱企业的须提供由省级以上监狱管理局、戒毒管理局（含新疆生产建设兵团）出具的属于监狱企业的证明文件；注：残疾人</w:t>
            </w:r>
            <w:r w:rsidRPr="00A12618">
              <w:rPr>
                <w:rFonts w:ascii="仿宋" w:eastAsia="仿宋" w:hAnsi="仿宋" w:cs="仿宋" w:hint="eastAsia"/>
                <w:kern w:val="0"/>
                <w:sz w:val="24"/>
                <w:szCs w:val="24"/>
                <w:shd w:val="clear" w:color="auto" w:fill="FFFFFF" w:themeFill="background1"/>
              </w:rPr>
              <w:lastRenderedPageBreak/>
              <w:t>福利性单位和监狱企业视同小型、微型企业。</w:t>
            </w:r>
          </w:p>
          <w:p w:rsidR="00C905E3" w:rsidRPr="00A12618" w:rsidRDefault="00852F0B">
            <w:pPr>
              <w:keepNext/>
              <w:widowControl/>
              <w:spacing w:line="360" w:lineRule="auto"/>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7、根据“关于印发中小企业划型标准规定的通知(工信部联企业〔2011〕300号)”等有关规定，本项目标的所属行业为</w:t>
            </w:r>
            <w:r w:rsidRPr="00A12618">
              <w:rPr>
                <w:rFonts w:ascii="仿宋" w:eastAsia="仿宋" w:hAnsi="仿宋" w:cs="仿宋" w:hint="eastAsia"/>
                <w:b/>
                <w:kern w:val="0"/>
                <w:sz w:val="24"/>
                <w:szCs w:val="24"/>
                <w:shd w:val="clear" w:color="auto" w:fill="FFFFFF" w:themeFill="background1"/>
              </w:rPr>
              <w:t>建筑业</w:t>
            </w:r>
            <w:r w:rsidRPr="00A12618">
              <w:rPr>
                <w:rFonts w:ascii="仿宋" w:eastAsia="仿宋" w:hAnsi="仿宋" w:cs="仿宋" w:hint="eastAsia"/>
                <w:kern w:val="0"/>
                <w:sz w:val="24"/>
                <w:szCs w:val="24"/>
                <w:shd w:val="clear" w:color="auto" w:fill="FFFFFF" w:themeFill="background1"/>
              </w:rPr>
              <w:t>。</w:t>
            </w:r>
          </w:p>
        </w:tc>
      </w:tr>
      <w:tr w:rsidR="00C905E3" w:rsidRPr="00A12618">
        <w:trPr>
          <w:trHeight w:val="468"/>
          <w:jc w:val="center"/>
        </w:trPr>
        <w:tc>
          <w:tcPr>
            <w:tcW w:w="597" w:type="dxa"/>
            <w:vAlign w:val="center"/>
          </w:tcPr>
          <w:p w:rsidR="00C905E3" w:rsidRPr="00A12618" w:rsidRDefault="00852F0B">
            <w:pPr>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lastRenderedPageBreak/>
              <w:t>18</w:t>
            </w:r>
          </w:p>
        </w:tc>
        <w:tc>
          <w:tcPr>
            <w:tcW w:w="1795" w:type="dxa"/>
            <w:vAlign w:val="center"/>
          </w:tcPr>
          <w:p w:rsidR="00C905E3" w:rsidRPr="00A12618" w:rsidRDefault="00852F0B">
            <w:pPr>
              <w:keepNext/>
              <w:widowControl/>
              <w:spacing w:line="360" w:lineRule="auto"/>
              <w:jc w:val="center"/>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说明</w:t>
            </w:r>
          </w:p>
        </w:tc>
        <w:tc>
          <w:tcPr>
            <w:tcW w:w="6688" w:type="dxa"/>
            <w:vAlign w:val="center"/>
          </w:tcPr>
          <w:p w:rsidR="00C905E3" w:rsidRPr="00A12618" w:rsidRDefault="00852F0B">
            <w:pPr>
              <w:keepNext/>
              <w:widowControl/>
              <w:spacing w:line="360" w:lineRule="auto"/>
              <w:ind w:firstLineChars="300" w:firstLine="720"/>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招标文件中部分加粗、加下划线、废标、无效标、投标被拒绝字样的条款，为招标的实质性要求和条件，着重提醒各投标人注意，并认真查看招标文件中的每一个条款及要求，无法确定或因供应商误读招标文件而造成的后果，招标人概不负责。</w:t>
            </w:r>
          </w:p>
          <w:p w:rsidR="00C905E3" w:rsidRPr="00A12618" w:rsidRDefault="00852F0B">
            <w:pPr>
              <w:keepNext/>
              <w:widowControl/>
              <w:spacing w:line="360" w:lineRule="auto"/>
              <w:ind w:firstLineChars="300" w:firstLine="720"/>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响应文件中有弄虚作假的内容，其投标文件作废。（如假证书、假业绩、隐瞒不良行为记录、夸大荣誉、使用非本单位在职员工的相关证件及不符合招标文件规定的条款等）；在签订合同之前，如发现投标人的投标文件有弄虚作假内容，招标人可拒绝与其签订合同,且上报上级主管部门。</w:t>
            </w:r>
          </w:p>
          <w:p w:rsidR="004F7A83" w:rsidRPr="00A12618" w:rsidRDefault="004F7A83" w:rsidP="00462988">
            <w:pPr>
              <w:keepNext/>
              <w:widowControl/>
              <w:spacing w:line="360" w:lineRule="auto"/>
              <w:ind w:firstLineChars="300" w:firstLine="720"/>
              <w:jc w:val="left"/>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本项目招标代理服务费及清单控制价编制费由中标单位支付</w:t>
            </w:r>
            <w:r w:rsidR="00462988" w:rsidRPr="00A12618">
              <w:rPr>
                <w:rFonts w:ascii="仿宋" w:eastAsia="仿宋" w:hAnsi="仿宋" w:cs="仿宋" w:hint="eastAsia"/>
                <w:kern w:val="0"/>
                <w:sz w:val="24"/>
                <w:szCs w:val="24"/>
                <w:shd w:val="clear" w:color="auto" w:fill="FFFFFF" w:themeFill="background1"/>
              </w:rPr>
              <w:t>，招标代理费计价依据:(2002)1980号计算下浮 10%；工程量清单、招标控制价编制费计价依据:中价协(2013)35号文计算下浮10%</w:t>
            </w:r>
          </w:p>
        </w:tc>
      </w:tr>
    </w:tbl>
    <w:p w:rsidR="00C905E3" w:rsidRPr="00A12618" w:rsidRDefault="00852F0B" w:rsidP="004A750E">
      <w:pPr>
        <w:pStyle w:val="1"/>
      </w:pPr>
      <w:bookmarkStart w:id="3" w:name="_BookMark_3"/>
      <w:bookmarkEnd w:id="3"/>
      <w:r w:rsidRPr="00A12618">
        <w:rPr>
          <w:rFonts w:ascii="仿宋" w:eastAsia="仿宋" w:hAnsi="仿宋" w:cs="仿宋" w:hint="eastAsia"/>
          <w:color w:val="auto"/>
          <w:szCs w:val="24"/>
          <w:shd w:val="clear" w:color="auto" w:fill="FFFFFF" w:themeFill="background1"/>
        </w:rPr>
        <w:br w:type="page"/>
      </w:r>
      <w:bookmarkStart w:id="4" w:name="_Toc202181980"/>
      <w:r w:rsidRPr="00A12618">
        <w:rPr>
          <w:rFonts w:hint="eastAsia"/>
        </w:rPr>
        <w:lastRenderedPageBreak/>
        <w:t>第一章</w:t>
      </w:r>
      <w:r w:rsidRPr="00A12618">
        <w:rPr>
          <w:rFonts w:hint="eastAsia"/>
        </w:rPr>
        <w:t xml:space="preserve"> </w:t>
      </w:r>
      <w:r w:rsidRPr="00A12618">
        <w:rPr>
          <w:rFonts w:hint="eastAsia"/>
        </w:rPr>
        <w:t>供应商须知</w:t>
      </w:r>
      <w:bookmarkStart w:id="5" w:name="_BookMark_2"/>
      <w:bookmarkEnd w:id="4"/>
      <w:bookmarkEnd w:id="5"/>
    </w:p>
    <w:p w:rsidR="00C905E3" w:rsidRPr="00A12618" w:rsidRDefault="00852F0B">
      <w:pPr>
        <w:spacing w:line="360" w:lineRule="auto"/>
        <w:ind w:firstLineChars="200" w:firstLine="482"/>
        <w:rPr>
          <w:rFonts w:ascii="仿宋" w:eastAsia="仿宋" w:hAnsi="仿宋" w:cs="仿宋"/>
          <w:b/>
          <w:bCs/>
          <w:sz w:val="24"/>
          <w:szCs w:val="28"/>
        </w:rPr>
      </w:pPr>
      <w:r w:rsidRPr="00A12618">
        <w:rPr>
          <w:rFonts w:ascii="仿宋" w:eastAsia="仿宋" w:hAnsi="仿宋" w:cs="仿宋" w:hint="eastAsia"/>
          <w:b/>
          <w:bCs/>
          <w:sz w:val="24"/>
          <w:szCs w:val="28"/>
        </w:rPr>
        <w:t>1．总则</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 采购项目概况</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1.1.1 项目名称：见供应商须知前附表。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1.1.2项目编号：见供应商须知前附表。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1.1.3采购人：见供应商须知前附表。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1.1.4采购代理机构：见供应商须知前附表。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1.1.5项目地点：见供应商须知前附表。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1.1.6资金来源：见供应商须知前附表。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1.1.7采购预算金额：见供应商须知前附表。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1.1.8招标控制价：见供应商须知前附表。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1.1.9承包方式：见供应商须知前附表。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1.1.10质量要求：见供应商须知前附表。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1.1.11工期：见供应商须知前附表。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1.2采购范围：见供应商须知前附表。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1.3 采购方式和资格审查方式</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1.3.1 采购方式：见供应商须知前附表。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1.3.2 资格审查方式：见供应商须知前附表。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1.4 评审办法、投标计价方式及定标方法</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1.4.1 评审办法：见供应商须知前附表。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1.4.2投标计价方式：见供应商须知前附表。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1.4.3定标方法：见供应商须知前附表。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1.5 联合体投标：见供应商须知前附表。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1.6 供应商资格条件</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1.6.1 供应商应具备承担本采购项目的资格条件和能力，具体要求见供应商须知前附表。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1.6.2 供应商须知前附表规定接受联合体磋商投标的，除应符合本章第1.5.1款和供应商须知前附表的要求外，还应遵守以下规定：（1）联合体各方应按竞争性磋</w:t>
      </w:r>
      <w:r w:rsidRPr="00A12618">
        <w:rPr>
          <w:rFonts w:ascii="仿宋" w:eastAsia="仿宋" w:hAnsi="仿宋" w:cs="仿宋" w:hint="eastAsia"/>
          <w:sz w:val="24"/>
          <w:szCs w:val="28"/>
        </w:rPr>
        <w:lastRenderedPageBreak/>
        <w:t>商文件提供的格式签订联合体协议书，明确联合体牵头人和各方权利义务；（2）联合体各方不得再以自己名义单独或参加其他联合体在本采购项目中投标。</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1.6.3 供应商不得存在下列情形之一，否则相关投标均应被否决：</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（1）单位负责人为同一人或者存在控股、管理关系的不同单位，参加同一标段投标或者未划分标段的同一采购项目投标的；</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（2）法定代表人为同一个人的两个及两个以上法人，母公司、全资子公司及其控股公司，参加同一标段投标或者未划分标段的同一采购项目投标的；</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 xml:space="preserve">（3）被责令停业的； </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 xml:space="preserve">（4）被暂停或取消投标资格的； </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（5）财产被接管或冻结的；</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（6）在最近三年内有骗取成交或严重违约或重大质量问题的；</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1.7费用承担</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1.7.1竞争性磋商文件费：见供应商须知前附表。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1.7.2供应商应承担其编制响应文件与递交响应文件所涉及的一切费用，无论投标结果如何，采购人及采购代理机构对上述费用不作任何补偿。采购代理咨询费由成交供应商支付。</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1.8磋商保证金：见供应商须知前附表。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1.9踏勘现场</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 xml:space="preserve">1.9.1 供应商须知前附表规定组织踏勘现场的，采购人或采购代理机构按供应商须知前附表规定的时间、地点组织供应商踏勘项目现场。 </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1.9.2 供应商踏勘现场发生的费用自理。</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1.9.3 除采购人或采购代理机构的原因外，供应商自行负责在踏勘现场中所发生的人员伤亡和财产损失。</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1.9.4 采购人或采购代理机构在踏勘现场中介绍的项目有关情况，供应商在编制响应文件时参考，采购人或采购代理机构不对供应商据此作出的判断和决策负责。</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1.10 采购答疑</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1.10.1 供应商须知前附表规定召开招标答疑会的，采购人或采购代理机构按照供应商须知前附表规定的时间和地点召开招标答疑会，澄清供应商提出的问题。</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1.10.2 供应商若有疑问，应按规定的时间、方式向采购人或采购代理机构提出，要求采购人对竞争性磋商文件予以澄清。</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lastRenderedPageBreak/>
        <w:t>1.10.3 采购人或采购代理机构将按规定的时间方式对供应商的疑问作出统一的解答。</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1.11响应文件：见供应商须知前附表。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1.12递交：见供应商须知前附表。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1.13开标：见供应商须知前附表。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1.14响应有效期：见供应商须知前附表。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1.15公告发布媒体：见供应商须知前附表。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1.16履约保证金：见供应商须知前附表。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1.17中小企业政策说明：见供应商须知前附表。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1.18保密</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参与招标投标活动的各方应当对竞争性磋商文件和响应文件中的商业和技术等秘密保密，否则应当承担相应的法律责任。</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1.19语言文字</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除专用术语外，与招标投标有关的语言均应当使用中文。必要时专用术语应附有中文注释。</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1.20 计量单位</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所有计量均采用中华人民共和国法定计量单位。</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1.21 偏离</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响应文件与竞争性磋商文件某些要求产生偏离的，偏离应当符合竞争性磋商文件规定的偏离范围和幅度。</w:t>
      </w:r>
    </w:p>
    <w:p w:rsidR="00C905E3" w:rsidRPr="00A12618" w:rsidRDefault="00852F0B">
      <w:pPr>
        <w:spacing w:line="360" w:lineRule="auto"/>
        <w:ind w:firstLineChars="200" w:firstLine="482"/>
        <w:rPr>
          <w:rFonts w:ascii="仿宋" w:eastAsia="仿宋" w:hAnsi="仿宋" w:cs="仿宋"/>
          <w:b/>
          <w:bCs/>
          <w:sz w:val="24"/>
          <w:szCs w:val="28"/>
        </w:rPr>
      </w:pPr>
      <w:r w:rsidRPr="00A12618">
        <w:rPr>
          <w:rFonts w:ascii="仿宋" w:eastAsia="仿宋" w:hAnsi="仿宋" w:cs="仿宋" w:hint="eastAsia"/>
          <w:b/>
          <w:bCs/>
          <w:sz w:val="24"/>
          <w:szCs w:val="28"/>
        </w:rPr>
        <w:t>2．竞争性磋商文件</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2.1 竞争性磋商文件的组成</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（1）供应商须知；</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（2）评审办法；</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（3）合同格式；</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（4）技术标准和要求；</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（5）响应文件格式；</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（6）补充条款。</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根据本章第2.3款和第2.4款对竞争性磋商文件所作的澄清、修改，构成竞争性磋商文件的组成部分。</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lastRenderedPageBreak/>
        <w:t>2.2 竞争性磋商文件的获取</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凡有意参加并符合供应商须知前附表“供应商资格条件和能力”的供应商，均可在采购代理机构获取竞争性磋商文件。</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2.3 竞争性磋商文件的澄清</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2.3.2 竞争性磋商文件的澄清将按照供应商须知前附表规定的时间、方式发布，但不指明澄清问题的来源。</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2.4竞争性磋商文件的修改</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2.4.1 竞争性磋商文件的修改将按照供应商须知前附表规定的时间、方式发布，但不指明澄清问题的来源。</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2.4.2 在供应商须知前附表规定的截止时间前，无论出于何种原因，采购代理机构和采购人可主动地或在解答潜在供应商提出的澄清问题时对竞争性磋商文件进行修改。</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2.4.3 竞争性磋商文件的修改部分是竞争性磋商文件的组成部分对供应商具有约束力。</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2.4.4 为使供应商准备投标时有充分时间对竞争性磋商文件的修改部分进行研究，采购人可适当推迟投标截止期。</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2.4.5 当采购人发放的竞争性磋商文件及竞争性磋商文件的答疑文件、修改文件、补充文件前后不一致，发生矛盾情况时，以最后发出的为准。</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rsidR="00C905E3" w:rsidRPr="00A12618" w:rsidRDefault="00852F0B">
      <w:pPr>
        <w:spacing w:line="360" w:lineRule="auto"/>
        <w:ind w:firstLineChars="200" w:firstLine="482"/>
        <w:rPr>
          <w:rFonts w:ascii="仿宋" w:eastAsia="仿宋" w:hAnsi="仿宋" w:cs="仿宋"/>
          <w:b/>
          <w:bCs/>
          <w:sz w:val="24"/>
          <w:szCs w:val="28"/>
        </w:rPr>
      </w:pPr>
      <w:bookmarkStart w:id="6" w:name="_BookMark_6"/>
      <w:bookmarkEnd w:id="6"/>
      <w:r w:rsidRPr="00A12618">
        <w:rPr>
          <w:rFonts w:ascii="仿宋" w:eastAsia="仿宋" w:hAnsi="仿宋" w:cs="仿宋" w:hint="eastAsia"/>
          <w:b/>
          <w:bCs/>
          <w:sz w:val="24"/>
          <w:szCs w:val="28"/>
        </w:rPr>
        <w:t>3．响应文件</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3.1 响应文件的组成</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3.1.1响应文件应包括下列内容：</w:t>
      </w:r>
    </w:p>
    <w:p w:rsidR="00767A8D" w:rsidRPr="00A12618" w:rsidRDefault="00767A8D" w:rsidP="00767A8D">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lastRenderedPageBreak/>
        <w:t>一、投标函(一)</w:t>
      </w:r>
    </w:p>
    <w:p w:rsidR="00767A8D" w:rsidRPr="00A12618" w:rsidRDefault="00767A8D" w:rsidP="00767A8D">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二、投标函（二）</w:t>
      </w:r>
    </w:p>
    <w:p w:rsidR="00767A8D" w:rsidRPr="00A12618" w:rsidRDefault="00767A8D" w:rsidP="00767A8D">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三、法定代表人身份证明书</w:t>
      </w:r>
    </w:p>
    <w:p w:rsidR="00767A8D" w:rsidRPr="00A12618" w:rsidRDefault="00767A8D" w:rsidP="00767A8D">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四、法定代表人授权委托书</w:t>
      </w:r>
    </w:p>
    <w:p w:rsidR="00767A8D" w:rsidRPr="00A12618" w:rsidRDefault="00767A8D" w:rsidP="00767A8D">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五、磋商报价一览表</w:t>
      </w:r>
    </w:p>
    <w:p w:rsidR="00767A8D" w:rsidRPr="00A12618" w:rsidRDefault="00767A8D" w:rsidP="00767A8D">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六、供应商基本情况表</w:t>
      </w:r>
    </w:p>
    <w:p w:rsidR="00767A8D" w:rsidRPr="00A12618" w:rsidRDefault="00767A8D" w:rsidP="00767A8D">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七、供应商资格条件证明材料</w:t>
      </w:r>
    </w:p>
    <w:p w:rsidR="00767A8D" w:rsidRPr="00A12618" w:rsidRDefault="00767A8D" w:rsidP="00767A8D">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八、供应商近三年类似项目业绩表</w:t>
      </w:r>
    </w:p>
    <w:p w:rsidR="00767A8D" w:rsidRPr="00A12618" w:rsidRDefault="00767A8D" w:rsidP="00767A8D">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九、项目负责人简历表</w:t>
      </w:r>
    </w:p>
    <w:p w:rsidR="00767A8D" w:rsidRPr="00A12618" w:rsidRDefault="00767A8D" w:rsidP="00767A8D">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十、主要项目管理人员表</w:t>
      </w:r>
    </w:p>
    <w:p w:rsidR="00767A8D" w:rsidRPr="00A12618" w:rsidRDefault="00767A8D" w:rsidP="00767A8D">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十一、其他需要提交的资料</w:t>
      </w:r>
    </w:p>
    <w:p w:rsidR="00C905E3" w:rsidRPr="00A12618" w:rsidRDefault="00767A8D" w:rsidP="00767A8D">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十二、技术部分</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3.2 磋商价格</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3.2.1 供应商应当按第四章“技术标准和要求”的规定进行报价，并填写第五章“响应文件格式”中的磋商价格明细表。</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3.2.2本次磋商采用二轮报价法，第二轮报价时长由磋商小组成员根据现场情况设定，供应商必须在规定时间内报价，超时无效；若供应商未进行第二轮报价，视为以第一轮报价为准。</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3.2.3供应商递交的响应文件中的报价为第一轮报价，第一轮报价与第二轮报价超出本项目采购预算金额的视为无效磋商。</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3.2.4供应商提供的服务一律用人民币报价。</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3.2.5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3.3 响应有效期</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3.3.1 在供应商须知前附表规定的响应有效期内，供应商不得要求撤销或修改其响应文件。</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3.3.2 出现特殊情况需要延长响应有效期的，采购人将通知所有供应商延长响应有效期。供应商同意延长的，应当相应延长其磋商保证金的有效期，但不得要求或被</w:t>
      </w:r>
      <w:r w:rsidRPr="00A12618">
        <w:rPr>
          <w:rFonts w:ascii="仿宋" w:eastAsia="仿宋" w:hAnsi="仿宋" w:cs="仿宋" w:hint="eastAsia"/>
          <w:sz w:val="24"/>
          <w:szCs w:val="28"/>
        </w:rPr>
        <w:lastRenderedPageBreak/>
        <w:t xml:space="preserve">允许修改或撤销其响应文件；供应商拒绝延长的，其投标失效，但供应商有权收回其磋商保证金。 </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3.3.3 磋商保证金的有效期与响应有效期一致。</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3.4 磋商保证金</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3.4.2磋商保证金以支票、汇票、本票或者金融机构、担保机构出具的保函等非现金形式提交至采购代理机构。</w:t>
      </w:r>
    </w:p>
    <w:p w:rsidR="007102EA" w:rsidRPr="00A12618" w:rsidRDefault="007102EA" w:rsidP="007102EA">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开户名称：新疆城基宏业工程管理咨询有限公司</w:t>
      </w:r>
    </w:p>
    <w:p w:rsidR="007102EA" w:rsidRPr="00A12618" w:rsidRDefault="007102EA" w:rsidP="007102EA">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开户行：中国农业银行股份有限公司乌鲁木齐南湖路（兵团）支行</w:t>
      </w:r>
    </w:p>
    <w:p w:rsidR="007102EA" w:rsidRPr="00A12618" w:rsidRDefault="007102EA" w:rsidP="007102EA">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账号：30704501040007573</w:t>
      </w:r>
    </w:p>
    <w:p w:rsidR="00C905E3" w:rsidRPr="00A12618" w:rsidRDefault="007102EA" w:rsidP="007102EA">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行号：103881070457</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3.4.3 磋商保证金是为了保护采购人免遭因供应商的行为而蒙受损失。采购人在因供应商的行为受到损害时可根据相关法律规定没收供应商的磋商保证金。</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3.4.4 采购人或者采购代理机构应当自成交通知书发出之日起5个工作日内退还未成交供应商的磋商保证金，自采购合同签订之日起5个工作日内退还成交供应商的磋商保证金。</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3.4.5磋商保证金有效期与响应有效期一致。</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3.4.6有下列情形之一的，磋商保证金不予退还：</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（1）供应商在规定的响应有效期内撤销或修改其响应文件的；</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（2）成交供应商在收到成交通知书后，无正当理由拒签合同协议书或在签订合同时提出附加条件或者更改合同实质性内容的；</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（3）未按竞争性磋商文件规定提交履约保证金的。</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3.5 响应文件的编制</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3.5.1响应文件应按第五章“响应文件格式”进行编写，如有必要，可以增加附页，作为响应文件的组成部分。</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3.5.2响应文件应当对竞争性磋商文件有关采购范围、技术与服务要求等实质性内容做出响应。</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3.5.3电子响应文件使用政采云平台响应文件制作工具以及竞争性磋商文件要求</w:t>
      </w:r>
      <w:r w:rsidRPr="00A12618">
        <w:rPr>
          <w:rFonts w:ascii="仿宋" w:eastAsia="仿宋" w:hAnsi="仿宋" w:cs="仿宋" w:hint="eastAsia"/>
          <w:sz w:val="24"/>
          <w:szCs w:val="28"/>
        </w:rPr>
        <w:lastRenderedPageBreak/>
        <w:t>进行制作编制。响应文件制作时，按照竞争性磋商文件中明确的响应文件目录和格式进行编制，保证目录清晰、内容完整。</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3.5.4电子响应文件须使用供应商电子公章及法定代表人的电子签名。若无电子签章和签名，则视为无效响应。</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3.5.5电子招投标文件具有法律效力，与其他形式的招投标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3.5.6未按竞争性磋商文件要求签署和盖章的响应文件，其投标将被认定为投标无效。</w:t>
      </w:r>
    </w:p>
    <w:p w:rsidR="00C905E3" w:rsidRPr="00A12618" w:rsidRDefault="00852F0B">
      <w:pPr>
        <w:spacing w:line="360" w:lineRule="auto"/>
        <w:ind w:firstLineChars="200" w:firstLine="480"/>
        <w:rPr>
          <w:rFonts w:ascii="仿宋" w:eastAsia="仿宋" w:hAnsi="仿宋" w:cs="仿宋"/>
          <w:sz w:val="24"/>
          <w:szCs w:val="28"/>
        </w:rPr>
      </w:pPr>
      <w:bookmarkStart w:id="7" w:name="_BookMark_7"/>
      <w:bookmarkEnd w:id="7"/>
      <w:r w:rsidRPr="00A12618">
        <w:rPr>
          <w:rFonts w:ascii="仿宋" w:eastAsia="仿宋" w:hAnsi="仿宋" w:cs="仿宋" w:hint="eastAsia"/>
          <w:sz w:val="24"/>
          <w:szCs w:val="28"/>
        </w:rPr>
        <w:t>4．投标</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4.3响应文件的递交</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4.3.1加密的电子响应文件应在响应文件递交截止时间前通过政采云平台上传完成。逾期上传或者未上传指定地点的响应文件，采购人不予受理。</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4.3.2采购人事先约定延长响应文件递交截止时间的，采购人与供应商以前的投标截止期方面的全部权利、责任和义务，将适用延长至新的投标截止期。</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4.3.3供应商或其响应文件存在下列情形之一的，采购人对其响应文件不予受理：</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（1）逾期上传的响应文件；</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（2）未按要求加密的响应文件。</w:t>
      </w:r>
    </w:p>
    <w:p w:rsidR="00C905E3" w:rsidRPr="00A12618" w:rsidRDefault="00852F0B">
      <w:pPr>
        <w:spacing w:line="360" w:lineRule="auto"/>
        <w:ind w:firstLineChars="200" w:firstLine="480"/>
        <w:rPr>
          <w:rFonts w:ascii="仿宋" w:eastAsia="仿宋" w:hAnsi="仿宋" w:cs="仿宋"/>
          <w:sz w:val="24"/>
          <w:szCs w:val="28"/>
        </w:rPr>
      </w:pPr>
      <w:bookmarkStart w:id="8" w:name="_BookMark_8"/>
      <w:bookmarkEnd w:id="8"/>
      <w:r w:rsidRPr="00A12618">
        <w:rPr>
          <w:rFonts w:ascii="仿宋" w:eastAsia="仿宋" w:hAnsi="仿宋" w:cs="仿宋" w:hint="eastAsia"/>
          <w:sz w:val="24"/>
          <w:szCs w:val="28"/>
        </w:rPr>
        <w:t>4.4响应文件的修改与撤回</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4.4.1供应商应在投标须知前附表中规定的截止时间前，可以撤回已上传的响应</w:t>
      </w:r>
      <w:r w:rsidRPr="00A12618">
        <w:rPr>
          <w:rFonts w:ascii="仿宋" w:eastAsia="仿宋" w:hAnsi="仿宋" w:cs="仿宋" w:hint="eastAsia"/>
          <w:sz w:val="24"/>
          <w:szCs w:val="28"/>
        </w:rPr>
        <w:lastRenderedPageBreak/>
        <w:t>文件。如要修改，必须在撤回并修改后在规定的响应文件递交截止时间之前将修改后的响应文件再重新上传。在响应文件递交截止时间之后，供应商不得对上传的响应文件撤销或修改。</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4.5响应文件格式</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4.5.1响应文件格式见第五章。</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4.5.2供应商应使用本竞争性磋商文件后面提供的响应文件格式填写，如不够用时，供应商可按同样格式自行编制和填补，如果本竞争性磋商文件未提供格式的，供应商可自行编制。</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5．开标</w:t>
      </w:r>
    </w:p>
    <w:p w:rsidR="00C905E3" w:rsidRPr="00A12618" w:rsidRDefault="00852F0B">
      <w:pPr>
        <w:spacing w:line="360" w:lineRule="auto"/>
        <w:ind w:firstLineChars="200" w:firstLine="480"/>
        <w:rPr>
          <w:rFonts w:ascii="仿宋" w:eastAsia="仿宋" w:hAnsi="仿宋" w:cs="仿宋"/>
          <w:sz w:val="24"/>
          <w:szCs w:val="28"/>
        </w:rPr>
      </w:pPr>
      <w:bookmarkStart w:id="9" w:name="_BookMark_9"/>
      <w:bookmarkEnd w:id="9"/>
      <w:r w:rsidRPr="00A12618">
        <w:rPr>
          <w:rFonts w:ascii="仿宋" w:eastAsia="仿宋" w:hAnsi="仿宋" w:cs="仿宋" w:hint="eastAsia"/>
          <w:sz w:val="24"/>
          <w:szCs w:val="28"/>
        </w:rPr>
        <w:t>5.1开标时间和地点</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采购人在供应商须知前附表规定的时间、地点公开开标，并邀请所有供应商的法定代表人或其授权委托人参加。</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5.2开标时，各供应商应对本单位的加密的电子响应文件现场解密，采购代理机构工作人员在监督人员或公证人员监督下解密所有响应文件。</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5.3根据政府采购法及有关政策规定，不能公开供应商的技术资料、价格和其他信息，因此本项目不予唱标。</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6．评审</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6.1 磋商小组</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 xml:space="preserve">6.2 评审原则 </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评审活动遵循公平、公正、科学和择优的原则。</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6.3 评审</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磋商小组按照竞争性磋商文件中规定的方法、评审因素、标准和程序对响应文件进行评审。</w:t>
      </w:r>
    </w:p>
    <w:p w:rsidR="00C905E3" w:rsidRPr="00A12618" w:rsidRDefault="00852F0B">
      <w:pPr>
        <w:spacing w:line="360" w:lineRule="auto"/>
        <w:ind w:firstLineChars="200" w:firstLine="480"/>
        <w:rPr>
          <w:rFonts w:ascii="仿宋" w:eastAsia="仿宋" w:hAnsi="仿宋" w:cs="仿宋"/>
          <w:sz w:val="24"/>
          <w:szCs w:val="28"/>
        </w:rPr>
      </w:pPr>
      <w:bookmarkStart w:id="10" w:name="_BookMark_10"/>
      <w:bookmarkStart w:id="11" w:name="_Toc113902767"/>
      <w:bookmarkEnd w:id="10"/>
      <w:r w:rsidRPr="00A12618">
        <w:rPr>
          <w:rFonts w:ascii="仿宋" w:eastAsia="仿宋" w:hAnsi="仿宋" w:cs="仿宋" w:hint="eastAsia"/>
          <w:sz w:val="24"/>
          <w:szCs w:val="28"/>
        </w:rPr>
        <w:t>7．定标及合同授予</w:t>
      </w:r>
      <w:bookmarkEnd w:id="11"/>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7.1 定标方法</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7.1.1 评审活动遵循公平、公正、科学和择优的原则。磋商小组按照竞争性磋商文件中规定的方法、评审因素、标准和程序对响应文件进行评审，并按供应商须知前</w:t>
      </w:r>
      <w:r w:rsidRPr="00A12618">
        <w:rPr>
          <w:rFonts w:ascii="仿宋" w:eastAsia="仿宋" w:hAnsi="仿宋" w:cs="仿宋" w:hint="eastAsia"/>
          <w:sz w:val="24"/>
          <w:szCs w:val="28"/>
        </w:rPr>
        <w:lastRenderedPageBreak/>
        <w:t>附表的规定向采购人推荐成交候选人。采购人依据磋商小组推荐的成交候选人确定成交供应商。</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7.1.2 采购人从成交候选人中确定出成交供应商的原则：采购人应当确定排名第一的成交候选人为成交供应商。排名第一的成交候选人放弃成交、因不可抗力不能履行合同，不按照竞争性磋商文件要求提交履约保证金、或者被查实存在影响成交结果的违法行为等情形，不符合成交条件的，采购人可以按照磋商小组提出的成交候选人名单排名依次确定其他成交候选人为成交供应商。</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7.2成交结果公告</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在公告成交结果的同时，采购人或者采购代理机构向成交供应商发出成交通知书；对未通过资格审查的供应商，应当告知其未通过的原因。</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7.3履约保证金</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7.3.1 在签订合同前，成交供应商应按供应商须知前附表规定的金额、形式向采购人提交履约保证金。联合体成交的，其履约保证金由牵头人提交，并应符合供应商须知前附表的规定。</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7.3.2 成交供应商不能按要求提交履约保证金的，视为放弃成交，其磋商保证金不予退还；给采购人造成的损失超过磋商保证金数额的，成交供应商还应当对超过部分予以赔偿。</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7.4 签订合同</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7.4.1采购人应当自成交通知书发出之日起30日内，按照竞争性磋商文件和成交供应商响应文件的规定，与成交供应商签订书面合同。</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7.4.2发出成交通知书后，采购人无正当理由拒签合同的，给成交供应商造成损失的，还应当赔偿成交供应商损失。</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7.4.3发出成交通知书后，成交供应商无正当理由拒签合同的，采购人取消其成交资格，其磋商保证金不予退还；给采购人造成的损失超过磋商保证金数额的，成交供应商还应当对超过部分予以赔偿。</w:t>
      </w:r>
    </w:p>
    <w:p w:rsidR="00C905E3" w:rsidRPr="00A12618" w:rsidRDefault="00852F0B">
      <w:pPr>
        <w:spacing w:line="360" w:lineRule="auto"/>
        <w:ind w:firstLineChars="200" w:firstLine="480"/>
        <w:rPr>
          <w:rFonts w:ascii="仿宋" w:eastAsia="仿宋" w:hAnsi="仿宋" w:cs="仿宋"/>
          <w:sz w:val="24"/>
          <w:szCs w:val="28"/>
        </w:rPr>
      </w:pPr>
      <w:bookmarkStart w:id="12" w:name="_BookMark_11"/>
      <w:bookmarkEnd w:id="12"/>
      <w:r w:rsidRPr="00A12618">
        <w:rPr>
          <w:rFonts w:ascii="仿宋" w:eastAsia="仿宋" w:hAnsi="仿宋" w:cs="仿宋" w:hint="eastAsia"/>
          <w:sz w:val="24"/>
          <w:szCs w:val="28"/>
        </w:rPr>
        <w:t>8．纪律和监督</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8.1 对采购人的纪律要求</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采购人不得泄漏招标投标活动中应当保密的情况和资料，不得与供应商串通损害国家利益、社会公共利益或者他人合法权益。</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8.2 对供应商的纪律要求</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lastRenderedPageBreak/>
        <w:t>供应商不得相互串通投标或者与采购人串通投标，不得向采购人或者磋商小组成员行贿谋取成交，不得以他人名义投标或者以其他方式弄虚作假骗取成交；供应商不得以任何方式干扰、影响评审工作。</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8.3 对磋商小组成员的纪律要求</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8.4 对与评审活动有关的工作人员的纪律要求</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8.5 监督</w:t>
      </w:r>
    </w:p>
    <w:p w:rsidR="00C905E3" w:rsidRPr="00A12618" w:rsidRDefault="00852F0B">
      <w:pPr>
        <w:spacing w:line="360" w:lineRule="auto"/>
        <w:ind w:firstLineChars="200" w:firstLine="480"/>
        <w:rPr>
          <w:rFonts w:ascii="仿宋" w:eastAsia="仿宋" w:hAnsi="仿宋" w:cs="仿宋"/>
          <w:sz w:val="24"/>
          <w:szCs w:val="28"/>
        </w:rPr>
      </w:pPr>
      <w:r w:rsidRPr="00A12618">
        <w:rPr>
          <w:rFonts w:ascii="仿宋" w:eastAsia="仿宋" w:hAnsi="仿宋" w:cs="仿宋" w:hint="eastAsia"/>
          <w:sz w:val="24"/>
          <w:szCs w:val="28"/>
        </w:rPr>
        <w:t>本项目的招标投标活动及其相关当事人应当接受有管辖权的监督部门依法实施的监督。</w:t>
      </w:r>
      <w:bookmarkStart w:id="13" w:name="_BookMark_12"/>
      <w:bookmarkEnd w:id="13"/>
    </w:p>
    <w:p w:rsidR="00C905E3" w:rsidRPr="00A12618" w:rsidRDefault="00852F0B" w:rsidP="004A750E">
      <w:pPr>
        <w:pStyle w:val="1"/>
      </w:pPr>
      <w:r w:rsidRPr="00A12618">
        <w:rPr>
          <w:rFonts w:ascii="仿宋" w:eastAsia="仿宋" w:hAnsi="仿宋" w:cs="仿宋" w:hint="eastAsia"/>
          <w:color w:val="auto"/>
          <w:szCs w:val="24"/>
          <w:shd w:val="clear" w:color="auto" w:fill="FFFFFF" w:themeFill="background1"/>
        </w:rPr>
        <w:br w:type="page"/>
      </w:r>
      <w:bookmarkStart w:id="14" w:name="_Toc202181981"/>
      <w:r w:rsidRPr="00A12618">
        <w:rPr>
          <w:rFonts w:hint="eastAsia"/>
        </w:rPr>
        <w:lastRenderedPageBreak/>
        <w:t>第二章</w:t>
      </w:r>
      <w:r w:rsidRPr="00A12618">
        <w:rPr>
          <w:rFonts w:hint="eastAsia"/>
        </w:rPr>
        <w:t xml:space="preserve"> </w:t>
      </w:r>
      <w:r w:rsidRPr="00A12618">
        <w:rPr>
          <w:rFonts w:hint="eastAsia"/>
        </w:rPr>
        <w:t>评审办法</w:t>
      </w:r>
      <w:bookmarkEnd w:id="14"/>
    </w:p>
    <w:p w:rsidR="00C905E3" w:rsidRPr="00A12618" w:rsidRDefault="00852F0B">
      <w:pPr>
        <w:pStyle w:val="3"/>
        <w:jc w:val="center"/>
        <w:rPr>
          <w:rFonts w:ascii="仿宋" w:eastAsia="仿宋" w:hAnsi="仿宋" w:cs="仿宋"/>
          <w:color w:val="auto"/>
          <w:szCs w:val="24"/>
          <w:shd w:val="clear" w:color="auto" w:fill="FFFFFF" w:themeFill="background1"/>
        </w:rPr>
      </w:pPr>
      <w:bookmarkStart w:id="15" w:name="_BookMark_1"/>
      <w:bookmarkStart w:id="16" w:name="_Toc202181702"/>
      <w:bookmarkStart w:id="17" w:name="_Toc202181982"/>
      <w:bookmarkEnd w:id="15"/>
      <w:r w:rsidRPr="00A12618">
        <w:rPr>
          <w:rFonts w:hint="eastAsia"/>
        </w:rPr>
        <w:t>评审办法前附表</w:t>
      </w:r>
      <w:bookmarkEnd w:id="16"/>
      <w:bookmarkEnd w:id="17"/>
    </w:p>
    <w:tbl>
      <w:tblPr>
        <w:tblW w:w="9126" w:type="dxa"/>
        <w:jc w:val="center"/>
        <w:tblLayout w:type="fixed"/>
        <w:tblCellMar>
          <w:left w:w="0" w:type="dxa"/>
          <w:right w:w="0" w:type="dxa"/>
        </w:tblCellMar>
        <w:tblLook w:val="04A0" w:firstRow="1" w:lastRow="0" w:firstColumn="1" w:lastColumn="0" w:noHBand="0" w:noVBand="1"/>
      </w:tblPr>
      <w:tblGrid>
        <w:gridCol w:w="611"/>
        <w:gridCol w:w="2771"/>
        <w:gridCol w:w="5744"/>
      </w:tblGrid>
      <w:tr w:rsidR="00C905E3" w:rsidRPr="00A12618">
        <w:trPr>
          <w:cantSplit/>
          <w:trHeight w:val="471"/>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序号</w:t>
            </w:r>
          </w:p>
        </w:tc>
        <w:tc>
          <w:tcPr>
            <w:tcW w:w="27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条款内容</w:t>
            </w:r>
          </w:p>
        </w:tc>
        <w:tc>
          <w:tcPr>
            <w:tcW w:w="57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编列内容</w:t>
            </w:r>
          </w:p>
        </w:tc>
      </w:tr>
      <w:tr w:rsidR="00C905E3" w:rsidRPr="00A12618">
        <w:trPr>
          <w:cantSplit/>
          <w:trHeight w:val="567"/>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1</w:t>
            </w:r>
          </w:p>
        </w:tc>
        <w:tc>
          <w:tcPr>
            <w:tcW w:w="277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分值构成及权重</w:t>
            </w:r>
          </w:p>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(总分100分)</w:t>
            </w:r>
          </w:p>
        </w:tc>
        <w:tc>
          <w:tcPr>
            <w:tcW w:w="574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1.详细评审部分70分</w:t>
            </w:r>
          </w:p>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2.磋商报价30分</w:t>
            </w:r>
          </w:p>
        </w:tc>
      </w:tr>
      <w:tr w:rsidR="00C905E3" w:rsidRPr="00A12618">
        <w:trPr>
          <w:cantSplit/>
          <w:trHeight w:val="405"/>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2</w:t>
            </w:r>
          </w:p>
        </w:tc>
        <w:tc>
          <w:tcPr>
            <w:tcW w:w="27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资格审查</w:t>
            </w:r>
          </w:p>
        </w:tc>
        <w:tc>
          <w:tcPr>
            <w:tcW w:w="57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详见《资格审查标准》</w:t>
            </w:r>
          </w:p>
        </w:tc>
      </w:tr>
      <w:tr w:rsidR="00C905E3" w:rsidRPr="00A12618">
        <w:trPr>
          <w:cantSplit/>
          <w:trHeight w:val="411"/>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3</w:t>
            </w:r>
          </w:p>
        </w:tc>
        <w:tc>
          <w:tcPr>
            <w:tcW w:w="27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完备性及符合性审查</w:t>
            </w:r>
          </w:p>
        </w:tc>
        <w:tc>
          <w:tcPr>
            <w:tcW w:w="57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详见《完备性及符合性审查标准》</w:t>
            </w:r>
          </w:p>
        </w:tc>
      </w:tr>
      <w:tr w:rsidR="00C905E3" w:rsidRPr="00A12618">
        <w:trPr>
          <w:cantSplit/>
          <w:trHeight w:val="402"/>
          <w:jc w:val="center"/>
        </w:trPr>
        <w:tc>
          <w:tcPr>
            <w:tcW w:w="611"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4</w:t>
            </w:r>
          </w:p>
        </w:tc>
        <w:tc>
          <w:tcPr>
            <w:tcW w:w="2771"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详细评审</w:t>
            </w:r>
          </w:p>
        </w:tc>
        <w:tc>
          <w:tcPr>
            <w:tcW w:w="57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详见《详细评审标准》及本节第3.6款</w:t>
            </w:r>
          </w:p>
        </w:tc>
      </w:tr>
      <w:tr w:rsidR="00C905E3" w:rsidRPr="00A12618">
        <w:trPr>
          <w:cantSplit/>
          <w:trHeight w:val="3082"/>
          <w:jc w:val="center"/>
        </w:trPr>
        <w:tc>
          <w:tcPr>
            <w:tcW w:w="611"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C905E3">
            <w:pPr>
              <w:spacing w:line="360" w:lineRule="auto"/>
              <w:jc w:val="center"/>
              <w:rPr>
                <w:rFonts w:ascii="仿宋" w:eastAsia="仿宋" w:hAnsi="仿宋" w:cs="仿宋"/>
                <w:szCs w:val="21"/>
                <w:shd w:val="clear" w:color="auto" w:fill="FFFFFF" w:themeFill="background1"/>
              </w:rPr>
            </w:pPr>
          </w:p>
        </w:tc>
        <w:tc>
          <w:tcPr>
            <w:tcW w:w="2771"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C905E3">
            <w:pPr>
              <w:spacing w:line="360" w:lineRule="auto"/>
              <w:jc w:val="center"/>
              <w:rPr>
                <w:rFonts w:ascii="仿宋" w:eastAsia="仿宋" w:hAnsi="仿宋" w:cs="仿宋"/>
                <w:szCs w:val="21"/>
                <w:shd w:val="clear" w:color="auto" w:fill="FFFFFF" w:themeFill="background1"/>
              </w:rPr>
            </w:pPr>
          </w:p>
        </w:tc>
        <w:tc>
          <w:tcPr>
            <w:tcW w:w="57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 xml:space="preserve">综合评分法中的价格分统一采用低价优先法计算，即满足磋商文件要求（通过资格、符合性审查）且最后报价最低的供应商的价格（指价格核准后的价格，下同）为磋商基准价，其价格得分为满分。其他供应商的价格得分统一按照下列公式计算： </w:t>
            </w:r>
          </w:p>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磋商基准价=满足磋商文件要求（通过资格、符合性审查）且最后报价最低的供应商的价格（指价格核准后的价格，下同）</w:t>
            </w:r>
          </w:p>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 xml:space="preserve">磋商报价得分=(磋商基准价/最后磋商报价)×价格权重×100 </w:t>
            </w:r>
          </w:p>
        </w:tc>
      </w:tr>
    </w:tbl>
    <w:p w:rsidR="00C905E3" w:rsidRPr="00A12618" w:rsidRDefault="00C905E3">
      <w:pPr>
        <w:widowControl/>
        <w:shd w:val="clear" w:color="auto" w:fill="FFFFFF"/>
        <w:snapToGrid w:val="0"/>
        <w:spacing w:line="360" w:lineRule="auto"/>
        <w:jc w:val="center"/>
        <w:rPr>
          <w:rFonts w:ascii="仿宋" w:eastAsia="仿宋" w:hAnsi="仿宋" w:cs="仿宋"/>
          <w:b/>
          <w:kern w:val="0"/>
          <w:sz w:val="24"/>
          <w:szCs w:val="24"/>
          <w:shd w:val="clear" w:color="auto" w:fill="FFFFFF" w:themeFill="background1"/>
        </w:rPr>
      </w:pPr>
      <w:bookmarkStart w:id="18" w:name="_Toc501719166"/>
    </w:p>
    <w:p w:rsidR="00C905E3" w:rsidRPr="00A12618" w:rsidRDefault="00852F0B">
      <w:pPr>
        <w:pStyle w:val="3"/>
        <w:jc w:val="center"/>
      </w:pPr>
      <w:bookmarkStart w:id="19" w:name="_Toc202181703"/>
      <w:bookmarkStart w:id="20" w:name="_Toc202181983"/>
      <w:r w:rsidRPr="00A12618">
        <w:rPr>
          <w:rFonts w:hint="eastAsia"/>
        </w:rPr>
        <w:t>《资格审查标准》</w:t>
      </w:r>
      <w:bookmarkEnd w:id="18"/>
      <w:bookmarkEnd w:id="19"/>
      <w:bookmarkEnd w:id="20"/>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8"/>
        <w:gridCol w:w="3558"/>
        <w:gridCol w:w="4971"/>
      </w:tblGrid>
      <w:tr w:rsidR="00C905E3" w:rsidRPr="00A12618">
        <w:trPr>
          <w:cantSplit/>
          <w:trHeight w:val="314"/>
          <w:jc w:val="center"/>
        </w:trPr>
        <w:tc>
          <w:tcPr>
            <w:tcW w:w="59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bookmarkStart w:id="21" w:name="_Toc501719167"/>
            <w:r w:rsidRPr="00A12618">
              <w:rPr>
                <w:rFonts w:ascii="仿宋" w:eastAsia="仿宋" w:hAnsi="仿宋" w:cs="仿宋" w:hint="eastAsia"/>
                <w:szCs w:val="21"/>
                <w:shd w:val="clear" w:color="auto" w:fill="FFFFFF" w:themeFill="background1"/>
              </w:rPr>
              <w:t>序号</w:t>
            </w:r>
          </w:p>
        </w:tc>
        <w:tc>
          <w:tcPr>
            <w:tcW w:w="355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审查要求</w:t>
            </w:r>
          </w:p>
        </w:tc>
        <w:tc>
          <w:tcPr>
            <w:tcW w:w="4971"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要求说明</w:t>
            </w:r>
          </w:p>
        </w:tc>
      </w:tr>
      <w:tr w:rsidR="00C905E3" w:rsidRPr="00A12618">
        <w:trPr>
          <w:cantSplit/>
          <w:trHeight w:val="314"/>
          <w:jc w:val="center"/>
        </w:trPr>
        <w:tc>
          <w:tcPr>
            <w:tcW w:w="59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1</w:t>
            </w:r>
          </w:p>
        </w:tc>
        <w:tc>
          <w:tcPr>
            <w:tcW w:w="3558" w:type="dxa"/>
            <w:vAlign w:val="center"/>
          </w:tcPr>
          <w:p w:rsidR="00C905E3" w:rsidRPr="00A12618" w:rsidRDefault="00852F0B">
            <w:pPr>
              <w:spacing w:line="360" w:lineRule="auto"/>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满足《中华人民共和国政府采购法》第二十二条规定。</w:t>
            </w:r>
          </w:p>
        </w:tc>
        <w:tc>
          <w:tcPr>
            <w:tcW w:w="4971" w:type="dxa"/>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rsidR="00C905E3" w:rsidRPr="00A12618">
        <w:trPr>
          <w:cantSplit/>
          <w:trHeight w:val="314"/>
          <w:jc w:val="center"/>
        </w:trPr>
        <w:tc>
          <w:tcPr>
            <w:tcW w:w="59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lastRenderedPageBreak/>
              <w:t>2</w:t>
            </w:r>
          </w:p>
        </w:tc>
        <w:tc>
          <w:tcPr>
            <w:tcW w:w="3558" w:type="dxa"/>
            <w:vAlign w:val="center"/>
          </w:tcPr>
          <w:p w:rsidR="00C905E3" w:rsidRPr="00A12618" w:rsidRDefault="00852F0B">
            <w:pPr>
              <w:spacing w:line="360" w:lineRule="auto"/>
              <w:rPr>
                <w:rFonts w:ascii="仿宋" w:eastAsia="仿宋" w:hAnsi="仿宋" w:cs="仿宋"/>
                <w:szCs w:val="21"/>
                <w:shd w:val="clear" w:color="auto" w:fill="FFFFFF" w:themeFill="background1"/>
              </w:rPr>
            </w:pPr>
            <w:r w:rsidRPr="00A12618">
              <w:rPr>
                <w:rFonts w:ascii="仿宋" w:eastAsia="仿宋" w:hAnsi="仿宋" w:cs="仿宋" w:hint="eastAsia"/>
                <w:kern w:val="0"/>
                <w:szCs w:val="21"/>
                <w:shd w:val="clear" w:color="auto" w:fill="FFFFFF" w:themeFill="background1"/>
              </w:rPr>
              <w:t>供应商为中小企业。</w:t>
            </w:r>
          </w:p>
        </w:tc>
        <w:tc>
          <w:tcPr>
            <w:tcW w:w="4971" w:type="dxa"/>
            <w:vAlign w:val="center"/>
          </w:tcPr>
          <w:p w:rsidR="00C905E3" w:rsidRPr="00A12618" w:rsidRDefault="00852F0B">
            <w:pPr>
              <w:spacing w:line="360" w:lineRule="auto"/>
              <w:jc w:val="left"/>
              <w:rPr>
                <w:rFonts w:ascii="仿宋" w:eastAsia="仿宋" w:hAnsi="仿宋" w:cs="仿宋"/>
                <w:kern w:val="0"/>
                <w:szCs w:val="21"/>
                <w:shd w:val="clear" w:color="auto" w:fill="FFFFFF" w:themeFill="background1"/>
              </w:rPr>
            </w:pPr>
            <w:r w:rsidRPr="00A12618">
              <w:rPr>
                <w:rFonts w:ascii="仿宋" w:eastAsia="仿宋" w:hAnsi="仿宋" w:cs="仿宋" w:hint="eastAsia"/>
                <w:kern w:val="0"/>
                <w:szCs w:val="21"/>
                <w:shd w:val="clear" w:color="auto" w:fill="FFFFFF" w:themeFill="background1"/>
              </w:rPr>
              <w:t>本项目专门面向中小企业采购，供应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rsidR="00C905E3" w:rsidRPr="00A12618">
        <w:trPr>
          <w:cantSplit/>
          <w:trHeight w:val="314"/>
          <w:jc w:val="center"/>
        </w:trPr>
        <w:tc>
          <w:tcPr>
            <w:tcW w:w="59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3</w:t>
            </w:r>
          </w:p>
        </w:tc>
        <w:tc>
          <w:tcPr>
            <w:tcW w:w="3558" w:type="dxa"/>
            <w:vAlign w:val="center"/>
          </w:tcPr>
          <w:p w:rsidR="00C905E3" w:rsidRPr="00A12618" w:rsidRDefault="00852F0B">
            <w:pPr>
              <w:spacing w:line="360" w:lineRule="auto"/>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tc>
        <w:tc>
          <w:tcPr>
            <w:tcW w:w="4971" w:type="dxa"/>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以采购人或者采购代理机构查询记录为准。</w:t>
            </w:r>
          </w:p>
        </w:tc>
      </w:tr>
      <w:tr w:rsidR="00C905E3" w:rsidRPr="00A12618">
        <w:trPr>
          <w:cantSplit/>
          <w:trHeight w:val="314"/>
          <w:jc w:val="center"/>
        </w:trPr>
        <w:tc>
          <w:tcPr>
            <w:tcW w:w="59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4</w:t>
            </w:r>
          </w:p>
        </w:tc>
        <w:tc>
          <w:tcPr>
            <w:tcW w:w="3558" w:type="dxa"/>
            <w:vAlign w:val="center"/>
          </w:tcPr>
          <w:p w:rsidR="00C905E3" w:rsidRPr="00A12618" w:rsidRDefault="00852F0B" w:rsidP="007102EA">
            <w:pPr>
              <w:spacing w:line="360" w:lineRule="auto"/>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供应商须具备：由住房和城乡建设部门颁发并在有效期内的建筑工程施工总承包</w:t>
            </w:r>
            <w:r w:rsidR="007102EA" w:rsidRPr="00A12618">
              <w:rPr>
                <w:rFonts w:ascii="仿宋" w:eastAsia="仿宋" w:hAnsi="仿宋" w:cs="仿宋" w:hint="eastAsia"/>
                <w:szCs w:val="21"/>
                <w:shd w:val="clear" w:color="auto" w:fill="FFFFFF" w:themeFill="background1"/>
              </w:rPr>
              <w:t>叁</w:t>
            </w:r>
            <w:r w:rsidRPr="00A12618">
              <w:rPr>
                <w:rFonts w:ascii="仿宋" w:eastAsia="仿宋" w:hAnsi="仿宋" w:cs="仿宋" w:hint="eastAsia"/>
                <w:szCs w:val="21"/>
                <w:shd w:val="clear" w:color="auto" w:fill="FFFFFF" w:themeFill="background1"/>
              </w:rPr>
              <w:t>级以上(含</w:t>
            </w:r>
            <w:r w:rsidR="007102EA" w:rsidRPr="00A12618">
              <w:rPr>
                <w:rFonts w:ascii="仿宋" w:eastAsia="仿宋" w:hAnsi="仿宋" w:cs="仿宋" w:hint="eastAsia"/>
                <w:szCs w:val="21"/>
                <w:shd w:val="clear" w:color="auto" w:fill="FFFFFF" w:themeFill="background1"/>
              </w:rPr>
              <w:t>叁</w:t>
            </w:r>
            <w:r w:rsidRPr="00A12618">
              <w:rPr>
                <w:rFonts w:ascii="仿宋" w:eastAsia="仿宋" w:hAnsi="仿宋" w:cs="仿宋" w:hint="eastAsia"/>
                <w:szCs w:val="21"/>
                <w:shd w:val="clear" w:color="auto" w:fill="FFFFFF" w:themeFill="background1"/>
              </w:rPr>
              <w:t>级）资质</w:t>
            </w:r>
          </w:p>
        </w:tc>
        <w:tc>
          <w:tcPr>
            <w:tcW w:w="4971" w:type="dxa"/>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建设行政主管部门核发的资质等级证书</w:t>
            </w:r>
          </w:p>
        </w:tc>
      </w:tr>
      <w:tr w:rsidR="00C905E3" w:rsidRPr="00A12618">
        <w:trPr>
          <w:cantSplit/>
          <w:trHeight w:val="314"/>
          <w:jc w:val="center"/>
        </w:trPr>
        <w:tc>
          <w:tcPr>
            <w:tcW w:w="59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5</w:t>
            </w:r>
          </w:p>
        </w:tc>
        <w:tc>
          <w:tcPr>
            <w:tcW w:w="3558" w:type="dxa"/>
            <w:vAlign w:val="center"/>
          </w:tcPr>
          <w:p w:rsidR="00C905E3" w:rsidRPr="00A12618" w:rsidRDefault="00852F0B">
            <w:pPr>
              <w:spacing w:line="360" w:lineRule="auto"/>
              <w:rPr>
                <w:rFonts w:ascii="仿宋" w:eastAsia="仿宋" w:hAnsi="仿宋" w:cs="仿宋"/>
                <w:szCs w:val="21"/>
                <w:shd w:val="clear" w:color="auto" w:fill="FFFFFF" w:themeFill="background1"/>
              </w:rPr>
            </w:pPr>
            <w:r w:rsidRPr="00A12618">
              <w:rPr>
                <w:rFonts w:ascii="仿宋" w:eastAsia="仿宋" w:hAnsi="仿宋" w:cs="仿宋" w:hint="eastAsia"/>
              </w:rPr>
              <w:t>供应商须具有由住房和城乡建设部门颁发并在有效期内的《安全生产许可证》（提供有效证书复印件加盖供应商公章）。</w:t>
            </w:r>
          </w:p>
        </w:tc>
        <w:tc>
          <w:tcPr>
            <w:tcW w:w="4971" w:type="dxa"/>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建设行政主管部门核发的安全生产许可证</w:t>
            </w:r>
          </w:p>
        </w:tc>
      </w:tr>
      <w:tr w:rsidR="00C905E3" w:rsidRPr="00A12618">
        <w:trPr>
          <w:cantSplit/>
          <w:trHeight w:val="314"/>
          <w:jc w:val="center"/>
        </w:trPr>
        <w:tc>
          <w:tcPr>
            <w:tcW w:w="59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6</w:t>
            </w:r>
          </w:p>
        </w:tc>
        <w:tc>
          <w:tcPr>
            <w:tcW w:w="3558" w:type="dxa"/>
            <w:vAlign w:val="center"/>
          </w:tcPr>
          <w:p w:rsidR="00C905E3" w:rsidRPr="00A12618" w:rsidRDefault="00852F0B">
            <w:pPr>
              <w:spacing w:line="360" w:lineRule="auto"/>
              <w:rPr>
                <w:rFonts w:ascii="仿宋" w:eastAsia="仿宋" w:hAnsi="仿宋" w:cs="仿宋"/>
                <w:kern w:val="0"/>
                <w:szCs w:val="21"/>
                <w:shd w:val="clear" w:color="auto" w:fill="FFFFFF" w:themeFill="background1"/>
              </w:rPr>
            </w:pPr>
            <w:r w:rsidRPr="00A12618">
              <w:rPr>
                <w:rFonts w:ascii="仿宋" w:eastAsia="仿宋" w:hAnsi="仿宋" w:cs="仿宋" w:hint="eastAsia"/>
              </w:rPr>
              <w:t>供应商名称必须与营业执照、资质证书、安全生产许可证中的企业名称保持一致。</w:t>
            </w:r>
          </w:p>
        </w:tc>
        <w:tc>
          <w:tcPr>
            <w:tcW w:w="4971" w:type="dxa"/>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w:t>
            </w:r>
          </w:p>
        </w:tc>
      </w:tr>
      <w:tr w:rsidR="00C905E3" w:rsidRPr="00A12618">
        <w:trPr>
          <w:cantSplit/>
          <w:trHeight w:val="314"/>
          <w:jc w:val="center"/>
        </w:trPr>
        <w:tc>
          <w:tcPr>
            <w:tcW w:w="59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lastRenderedPageBreak/>
              <w:t>7</w:t>
            </w:r>
          </w:p>
        </w:tc>
        <w:tc>
          <w:tcPr>
            <w:tcW w:w="3558" w:type="dxa"/>
            <w:vAlign w:val="center"/>
          </w:tcPr>
          <w:p w:rsidR="00C905E3" w:rsidRPr="00A12618" w:rsidRDefault="00852F0B">
            <w:pPr>
              <w:spacing w:line="360" w:lineRule="auto"/>
              <w:rPr>
                <w:rFonts w:ascii="仿宋" w:eastAsia="仿宋" w:hAnsi="仿宋" w:cs="仿宋"/>
                <w:kern w:val="0"/>
                <w:szCs w:val="21"/>
                <w:shd w:val="clear" w:color="auto" w:fill="FFFFFF" w:themeFill="background1"/>
              </w:rPr>
            </w:pPr>
            <w:r w:rsidRPr="00A12618">
              <w:rPr>
                <w:rFonts w:ascii="仿宋" w:eastAsia="仿宋" w:hAnsi="仿宋" w:cs="仿宋" w:hint="eastAsia"/>
              </w:rPr>
              <w:t>项目负责人要求：须具备建筑工程专业二级以上（含二级）注册建造师执业资格、具有有效的安全生产考核合格证且未担任其他在建设工程项目的项目经理的书面声明并后附四库一平台或新疆工程建设云无在建截图（提供有效证书复印件加盖供应商公章）。</w:t>
            </w:r>
          </w:p>
        </w:tc>
        <w:tc>
          <w:tcPr>
            <w:tcW w:w="4971" w:type="dxa"/>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建设行政主管部门核发的注册建造师证书及</w:t>
            </w:r>
            <w:r w:rsidRPr="00A12618">
              <w:rPr>
                <w:rFonts w:ascii="仿宋" w:eastAsia="仿宋" w:hAnsi="仿宋" w:cs="仿宋" w:hint="eastAsia"/>
              </w:rPr>
              <w:t>安全生产考核合格证且未担任其他在建设工程项目的项目经理的书面声明。</w:t>
            </w:r>
          </w:p>
        </w:tc>
      </w:tr>
      <w:tr w:rsidR="00C905E3" w:rsidRPr="00A12618">
        <w:trPr>
          <w:cantSplit/>
          <w:trHeight w:val="409"/>
          <w:jc w:val="center"/>
        </w:trPr>
        <w:tc>
          <w:tcPr>
            <w:tcW w:w="598" w:type="dxa"/>
            <w:tcMar>
              <w:top w:w="0" w:type="dxa"/>
              <w:left w:w="28" w:type="dxa"/>
              <w:bottom w:w="0" w:type="dxa"/>
              <w:right w:w="28" w:type="dxa"/>
            </w:tcMar>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8</w:t>
            </w:r>
          </w:p>
        </w:tc>
        <w:tc>
          <w:tcPr>
            <w:tcW w:w="3558" w:type="dxa"/>
            <w:vAlign w:val="center"/>
          </w:tcPr>
          <w:p w:rsidR="00C905E3" w:rsidRPr="00A12618" w:rsidRDefault="00852F0B">
            <w:pPr>
              <w:spacing w:line="360" w:lineRule="auto"/>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磋商保证金必须按照磋商文件要求缴纳。</w:t>
            </w:r>
          </w:p>
        </w:tc>
        <w:tc>
          <w:tcPr>
            <w:tcW w:w="4971" w:type="dxa"/>
            <w:tcMar>
              <w:top w:w="0" w:type="dxa"/>
              <w:left w:w="28" w:type="dxa"/>
              <w:bottom w:w="0" w:type="dxa"/>
              <w:right w:w="28" w:type="dxa"/>
            </w:tcMar>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保证金缴纳凭证：供应商可将本项目保证金支付的汇款凭证、支票、汇票或保证金收据的扫描件作为缴纳凭证制作在响应文件中。</w:t>
            </w:r>
          </w:p>
        </w:tc>
      </w:tr>
      <w:tr w:rsidR="00C905E3" w:rsidRPr="00A12618">
        <w:trPr>
          <w:cantSplit/>
          <w:trHeight w:val="950"/>
          <w:jc w:val="center"/>
        </w:trPr>
        <w:tc>
          <w:tcPr>
            <w:tcW w:w="9127" w:type="dxa"/>
            <w:gridSpan w:val="3"/>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备注： 如果资格评审中有一项不满足审查标准的，采购人将认定该供应商不通过资格审查，响应文件将被拒绝评审。并且不允许供应商通过修改或撤销其不符合要求的差异或保留，使之成为具有响应性的投标。</w:t>
            </w:r>
          </w:p>
        </w:tc>
      </w:tr>
    </w:tbl>
    <w:p w:rsidR="00C905E3" w:rsidRPr="00A12618" w:rsidRDefault="00C905E3">
      <w:pPr>
        <w:widowControl/>
        <w:shd w:val="clear" w:color="auto" w:fill="FFFFFF"/>
        <w:snapToGrid w:val="0"/>
        <w:spacing w:line="360" w:lineRule="auto"/>
        <w:jc w:val="center"/>
        <w:rPr>
          <w:rFonts w:ascii="仿宋" w:eastAsia="仿宋" w:hAnsi="仿宋" w:cs="仿宋"/>
          <w:b/>
          <w:kern w:val="0"/>
          <w:sz w:val="24"/>
          <w:szCs w:val="24"/>
          <w:shd w:val="clear" w:color="auto" w:fill="FFFFFF" w:themeFill="background1"/>
        </w:rPr>
      </w:pPr>
    </w:p>
    <w:p w:rsidR="00C905E3" w:rsidRPr="00A12618" w:rsidRDefault="00852F0B">
      <w:pPr>
        <w:pStyle w:val="3"/>
        <w:jc w:val="center"/>
      </w:pPr>
      <w:bookmarkStart w:id="22" w:name="_Toc202181704"/>
      <w:bookmarkStart w:id="23" w:name="_Toc202181984"/>
      <w:r w:rsidRPr="00A12618">
        <w:rPr>
          <w:rFonts w:hint="eastAsia"/>
        </w:rPr>
        <w:t>《完备性及符合性审查标准》</w:t>
      </w:r>
      <w:bookmarkEnd w:id="21"/>
      <w:bookmarkEnd w:id="22"/>
      <w:bookmarkEnd w:id="23"/>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
        <w:gridCol w:w="6638"/>
        <w:gridCol w:w="1868"/>
      </w:tblGrid>
      <w:tr w:rsidR="00C905E3" w:rsidRPr="00A12618">
        <w:trPr>
          <w:cantSplit/>
          <w:trHeight w:val="465"/>
          <w:jc w:val="center"/>
        </w:trPr>
        <w:tc>
          <w:tcPr>
            <w:tcW w:w="621"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序号</w:t>
            </w:r>
          </w:p>
        </w:tc>
        <w:tc>
          <w:tcPr>
            <w:tcW w:w="663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审查要求</w:t>
            </w:r>
          </w:p>
        </w:tc>
        <w:tc>
          <w:tcPr>
            <w:tcW w:w="186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要求说明</w:t>
            </w:r>
          </w:p>
        </w:tc>
      </w:tr>
      <w:tr w:rsidR="00C905E3" w:rsidRPr="00A12618">
        <w:trPr>
          <w:cantSplit/>
          <w:trHeight w:val="465"/>
          <w:jc w:val="center"/>
        </w:trPr>
        <w:tc>
          <w:tcPr>
            <w:tcW w:w="621"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1</w:t>
            </w:r>
          </w:p>
        </w:tc>
        <w:tc>
          <w:tcPr>
            <w:tcW w:w="6638" w:type="dxa"/>
            <w:vAlign w:val="center"/>
          </w:tcPr>
          <w:p w:rsidR="00C905E3" w:rsidRPr="00A12618" w:rsidRDefault="00852F0B">
            <w:pPr>
              <w:spacing w:line="360" w:lineRule="auto"/>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响应文件必须按照竞争性磋商文件规定要求加盖供应商电子印章、法定代表人电子印章。</w:t>
            </w:r>
          </w:p>
        </w:tc>
        <w:tc>
          <w:tcPr>
            <w:tcW w:w="186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w:t>
            </w:r>
          </w:p>
        </w:tc>
      </w:tr>
      <w:tr w:rsidR="00C905E3" w:rsidRPr="00A12618">
        <w:trPr>
          <w:cantSplit/>
          <w:trHeight w:val="452"/>
          <w:jc w:val="center"/>
        </w:trPr>
        <w:tc>
          <w:tcPr>
            <w:tcW w:w="621"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2</w:t>
            </w:r>
          </w:p>
        </w:tc>
        <w:tc>
          <w:tcPr>
            <w:tcW w:w="6638" w:type="dxa"/>
            <w:vAlign w:val="center"/>
          </w:tcPr>
          <w:p w:rsidR="00C905E3" w:rsidRPr="00A12618" w:rsidRDefault="00852F0B">
            <w:pPr>
              <w:spacing w:line="360" w:lineRule="auto"/>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供应商所报工期、质量标准必须满足磋商文件要求。</w:t>
            </w:r>
          </w:p>
        </w:tc>
        <w:tc>
          <w:tcPr>
            <w:tcW w:w="186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w:t>
            </w:r>
          </w:p>
        </w:tc>
      </w:tr>
      <w:tr w:rsidR="00C905E3" w:rsidRPr="00A12618">
        <w:trPr>
          <w:cantSplit/>
          <w:trHeight w:val="452"/>
          <w:jc w:val="center"/>
        </w:trPr>
        <w:tc>
          <w:tcPr>
            <w:tcW w:w="621"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3</w:t>
            </w:r>
          </w:p>
        </w:tc>
        <w:tc>
          <w:tcPr>
            <w:tcW w:w="6638" w:type="dxa"/>
            <w:vAlign w:val="center"/>
          </w:tcPr>
          <w:p w:rsidR="00C905E3" w:rsidRPr="00A12618" w:rsidRDefault="00852F0B">
            <w:pPr>
              <w:spacing w:line="360" w:lineRule="auto"/>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磋商价格不得超过供应商须知前附表中的招标控制价。</w:t>
            </w:r>
          </w:p>
        </w:tc>
        <w:tc>
          <w:tcPr>
            <w:tcW w:w="1868" w:type="dxa"/>
            <w:vAlign w:val="center"/>
          </w:tcPr>
          <w:p w:rsidR="00C905E3" w:rsidRPr="00A12618" w:rsidRDefault="00C905E3">
            <w:pPr>
              <w:spacing w:line="360" w:lineRule="auto"/>
              <w:jc w:val="center"/>
              <w:rPr>
                <w:rFonts w:ascii="仿宋" w:eastAsia="仿宋" w:hAnsi="仿宋" w:cs="仿宋"/>
                <w:szCs w:val="21"/>
                <w:shd w:val="clear" w:color="auto" w:fill="FFFFFF" w:themeFill="background1"/>
              </w:rPr>
            </w:pPr>
          </w:p>
        </w:tc>
      </w:tr>
      <w:tr w:rsidR="00C905E3" w:rsidRPr="00A12618">
        <w:trPr>
          <w:cantSplit/>
          <w:trHeight w:val="465"/>
          <w:jc w:val="center"/>
        </w:trPr>
        <w:tc>
          <w:tcPr>
            <w:tcW w:w="621"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4</w:t>
            </w:r>
          </w:p>
        </w:tc>
        <w:tc>
          <w:tcPr>
            <w:tcW w:w="6638" w:type="dxa"/>
            <w:vAlign w:val="center"/>
          </w:tcPr>
          <w:p w:rsidR="00C905E3" w:rsidRPr="00A12618" w:rsidRDefault="00852F0B">
            <w:pPr>
              <w:spacing w:line="360" w:lineRule="auto"/>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项目负责人简历表必须提供。</w:t>
            </w:r>
          </w:p>
        </w:tc>
        <w:tc>
          <w:tcPr>
            <w:tcW w:w="186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w:t>
            </w:r>
          </w:p>
        </w:tc>
      </w:tr>
      <w:tr w:rsidR="00C905E3" w:rsidRPr="00A12618">
        <w:trPr>
          <w:cantSplit/>
          <w:trHeight w:val="465"/>
          <w:jc w:val="center"/>
        </w:trPr>
        <w:tc>
          <w:tcPr>
            <w:tcW w:w="621"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5</w:t>
            </w:r>
          </w:p>
        </w:tc>
        <w:tc>
          <w:tcPr>
            <w:tcW w:w="6638" w:type="dxa"/>
            <w:vAlign w:val="center"/>
          </w:tcPr>
          <w:p w:rsidR="00C905E3" w:rsidRPr="00A12618" w:rsidRDefault="00852F0B">
            <w:pPr>
              <w:spacing w:line="360" w:lineRule="auto"/>
              <w:rPr>
                <w:rFonts w:ascii="仿宋" w:eastAsia="仿宋" w:hAnsi="仿宋" w:cs="仿宋"/>
                <w:szCs w:val="21"/>
                <w:shd w:val="clear" w:color="auto" w:fill="FFFFFF" w:themeFill="background1"/>
              </w:rPr>
            </w:pPr>
            <w:r w:rsidRPr="00A12618">
              <w:rPr>
                <w:rFonts w:ascii="仿宋" w:eastAsia="仿宋" w:hAnsi="仿宋" w:cs="仿宋" w:hint="eastAsia"/>
              </w:rPr>
              <w:t>主要项目管理人员表必须</w:t>
            </w:r>
            <w:r w:rsidRPr="00A12618">
              <w:rPr>
                <w:rFonts w:ascii="仿宋" w:eastAsia="仿宋" w:hAnsi="仿宋" w:cs="仿宋" w:hint="eastAsia"/>
                <w:bCs/>
              </w:rPr>
              <w:t>提供。</w:t>
            </w:r>
          </w:p>
        </w:tc>
        <w:tc>
          <w:tcPr>
            <w:tcW w:w="186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w:t>
            </w:r>
          </w:p>
        </w:tc>
      </w:tr>
      <w:tr w:rsidR="00C905E3" w:rsidRPr="00A12618">
        <w:trPr>
          <w:cantSplit/>
          <w:trHeight w:val="465"/>
          <w:jc w:val="center"/>
        </w:trPr>
        <w:tc>
          <w:tcPr>
            <w:tcW w:w="621"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6</w:t>
            </w:r>
          </w:p>
        </w:tc>
        <w:tc>
          <w:tcPr>
            <w:tcW w:w="6638" w:type="dxa"/>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szCs w:val="21"/>
                <w:shd w:val="clear" w:color="auto" w:fill="FFFFFF" w:themeFill="background1"/>
              </w:rPr>
              <w:t>响应文件符合竞争性磋商文件全部实质性要求。</w:t>
            </w:r>
          </w:p>
        </w:tc>
        <w:tc>
          <w:tcPr>
            <w:tcW w:w="1868" w:type="dxa"/>
            <w:vAlign w:val="center"/>
          </w:tcPr>
          <w:p w:rsidR="00C905E3" w:rsidRPr="00A12618" w:rsidRDefault="00852F0B">
            <w:pPr>
              <w:spacing w:line="360" w:lineRule="auto"/>
              <w:jc w:val="center"/>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w:t>
            </w:r>
          </w:p>
        </w:tc>
      </w:tr>
      <w:tr w:rsidR="00C905E3" w:rsidRPr="00A12618">
        <w:trPr>
          <w:cantSplit/>
          <w:trHeight w:val="20"/>
          <w:jc w:val="center"/>
        </w:trPr>
        <w:tc>
          <w:tcPr>
            <w:tcW w:w="9127" w:type="dxa"/>
            <w:gridSpan w:val="3"/>
            <w:vAlign w:val="center"/>
          </w:tcPr>
          <w:p w:rsidR="00C905E3" w:rsidRPr="00A12618" w:rsidRDefault="00852F0B">
            <w:pPr>
              <w:spacing w:line="360" w:lineRule="auto"/>
              <w:jc w:val="left"/>
              <w:rPr>
                <w:rFonts w:ascii="仿宋" w:eastAsia="仿宋" w:hAnsi="仿宋" w:cs="仿宋"/>
                <w:szCs w:val="21"/>
                <w:shd w:val="clear" w:color="auto" w:fill="FFFFFF" w:themeFill="background1"/>
              </w:rPr>
            </w:pPr>
            <w:r w:rsidRPr="00A12618">
              <w:rPr>
                <w:rFonts w:ascii="仿宋" w:eastAsia="仿宋" w:hAnsi="仿宋" w:cs="仿宋" w:hint="eastAsia"/>
                <w:szCs w:val="21"/>
                <w:shd w:val="clear" w:color="auto" w:fill="FFFFFF" w:themeFill="background1"/>
              </w:rPr>
              <w:t>备注：完备性及符合性审查中有一项不满足评审标准的，评标委员会将认定该供应商不通过完备性及符合性审查，不得进入下一阶段评审。并且不允许供应商通过修改或撤销其不符合要求的差异或保留，使之成为具有响应性的投标。</w:t>
            </w:r>
          </w:p>
        </w:tc>
      </w:tr>
    </w:tbl>
    <w:p w:rsidR="00C905E3" w:rsidRPr="00A12618" w:rsidRDefault="00C905E3">
      <w:pPr>
        <w:spacing w:line="360" w:lineRule="auto"/>
        <w:jc w:val="center"/>
        <w:rPr>
          <w:rFonts w:ascii="仿宋" w:eastAsia="仿宋" w:hAnsi="仿宋" w:cs="仿宋"/>
          <w:b/>
          <w:kern w:val="0"/>
          <w:sz w:val="24"/>
          <w:szCs w:val="24"/>
          <w:shd w:val="clear" w:color="auto" w:fill="FFFFFF" w:themeFill="background1"/>
        </w:rPr>
      </w:pPr>
    </w:p>
    <w:p w:rsidR="00C905E3" w:rsidRPr="00A12618" w:rsidRDefault="00852F0B">
      <w:pPr>
        <w:pStyle w:val="3"/>
        <w:jc w:val="center"/>
      </w:pPr>
      <w:bookmarkStart w:id="24" w:name="_Toc202181705"/>
      <w:bookmarkStart w:id="25" w:name="_Toc202181985"/>
      <w:r w:rsidRPr="00A12618">
        <w:rPr>
          <w:rFonts w:hint="eastAsia"/>
        </w:rPr>
        <w:lastRenderedPageBreak/>
        <w:t>《详细评审标准》</w:t>
      </w:r>
      <w:bookmarkEnd w:id="24"/>
      <w:bookmarkEnd w:id="25"/>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316"/>
        <w:gridCol w:w="6764"/>
        <w:gridCol w:w="854"/>
      </w:tblGrid>
      <w:tr w:rsidR="00C905E3" w:rsidRPr="00A12618">
        <w:trPr>
          <w:trHeight w:val="1079"/>
          <w:jc w:val="center"/>
        </w:trPr>
        <w:tc>
          <w:tcPr>
            <w:tcW w:w="992" w:type="dxa"/>
            <w:vMerge w:val="restart"/>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商务部分（23分）</w:t>
            </w:r>
          </w:p>
        </w:tc>
        <w:tc>
          <w:tcPr>
            <w:tcW w:w="1316" w:type="dxa"/>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项目业绩</w:t>
            </w:r>
          </w:p>
        </w:tc>
        <w:tc>
          <w:tcPr>
            <w:tcW w:w="6764" w:type="dxa"/>
          </w:tcPr>
          <w:p w:rsidR="00C905E3" w:rsidRPr="00A12618" w:rsidRDefault="00852F0B" w:rsidP="007102EA">
            <w:pPr>
              <w:spacing w:line="360" w:lineRule="auto"/>
              <w:rPr>
                <w:rFonts w:ascii="仿宋" w:eastAsia="仿宋" w:hAnsi="仿宋" w:cs="仿宋"/>
              </w:rPr>
            </w:pPr>
            <w:r w:rsidRPr="00A12618">
              <w:rPr>
                <w:rFonts w:ascii="仿宋" w:eastAsia="仿宋" w:hAnsi="仿宋" w:cs="仿宋" w:hint="eastAsia"/>
              </w:rPr>
              <w:t>根据供应商2022年</w:t>
            </w:r>
            <w:r w:rsidR="007102EA" w:rsidRPr="00A12618">
              <w:rPr>
                <w:rFonts w:ascii="仿宋" w:eastAsia="仿宋" w:hAnsi="仿宋" w:cs="仿宋"/>
              </w:rPr>
              <w:t>7</w:t>
            </w:r>
            <w:r w:rsidRPr="00A12618">
              <w:rPr>
                <w:rFonts w:ascii="仿宋" w:eastAsia="仿宋" w:hAnsi="仿宋" w:cs="仿宋" w:hint="eastAsia"/>
              </w:rPr>
              <w:t>月至今（以合同签订时间为准）具有的类似项目业绩进行评审，每提供一个项目业绩得2分，最高得10分。注：须提供项目中标通知书或合同关键页（名称页、金额页、盖章页）及竣工验收表加盖供应商公章。</w:t>
            </w:r>
          </w:p>
        </w:tc>
        <w:tc>
          <w:tcPr>
            <w:tcW w:w="854" w:type="dxa"/>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10</w:t>
            </w:r>
          </w:p>
        </w:tc>
      </w:tr>
      <w:tr w:rsidR="00C905E3" w:rsidRPr="00A12618">
        <w:trPr>
          <w:trHeight w:val="1079"/>
          <w:jc w:val="center"/>
        </w:trPr>
        <w:tc>
          <w:tcPr>
            <w:tcW w:w="992" w:type="dxa"/>
            <w:vMerge/>
            <w:vAlign w:val="center"/>
          </w:tcPr>
          <w:p w:rsidR="00C905E3" w:rsidRPr="00A12618" w:rsidRDefault="00C905E3">
            <w:pPr>
              <w:spacing w:line="360" w:lineRule="auto"/>
              <w:rPr>
                <w:rFonts w:ascii="仿宋" w:eastAsia="仿宋" w:hAnsi="仿宋" w:cs="仿宋"/>
              </w:rPr>
            </w:pPr>
          </w:p>
        </w:tc>
        <w:tc>
          <w:tcPr>
            <w:tcW w:w="1316" w:type="dxa"/>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项目负责人</w:t>
            </w:r>
          </w:p>
        </w:tc>
        <w:tc>
          <w:tcPr>
            <w:tcW w:w="6764" w:type="dxa"/>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项目负责人2022年</w:t>
            </w:r>
            <w:r w:rsidR="007102EA" w:rsidRPr="00A12618">
              <w:rPr>
                <w:rFonts w:ascii="仿宋" w:eastAsia="仿宋" w:hAnsi="仿宋" w:cs="仿宋"/>
              </w:rPr>
              <w:t>7</w:t>
            </w:r>
            <w:r w:rsidRPr="00A12618">
              <w:rPr>
                <w:rFonts w:ascii="仿宋" w:eastAsia="仿宋" w:hAnsi="仿宋" w:cs="仿宋" w:hint="eastAsia"/>
              </w:rPr>
              <w:t>月至今有类似项目业绩的，每一项得1分，最高3分。</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注</w:t>
            </w:r>
            <w:r w:rsidRPr="00A12618">
              <w:rPr>
                <w:rFonts w:ascii="仿宋" w:eastAsia="仿宋" w:hAnsi="仿宋" w:cs="仿宋" w:hint="eastAsia"/>
                <w:lang w:val="en"/>
              </w:rPr>
              <w:t>:</w:t>
            </w:r>
            <w:r w:rsidRPr="00A12618">
              <w:rPr>
                <w:rFonts w:ascii="仿宋" w:eastAsia="仿宋" w:hAnsi="仿宋" w:cs="仿宋" w:hint="eastAsia"/>
              </w:rPr>
              <w:t>（须提供中标通知书或者合同关键页（名称页、金额页、盖章页）及竣工验收表，业绩证明材料须反映项目负责人。以合同签订时间为准）加盖供应商公章。</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注：项目负责人业绩不可与企业项目业绩重复，重复提供不得分</w:t>
            </w:r>
          </w:p>
        </w:tc>
        <w:tc>
          <w:tcPr>
            <w:tcW w:w="854" w:type="dxa"/>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3</w:t>
            </w:r>
          </w:p>
        </w:tc>
      </w:tr>
      <w:tr w:rsidR="00C905E3" w:rsidRPr="00A12618">
        <w:trPr>
          <w:trHeight w:val="966"/>
          <w:jc w:val="center"/>
        </w:trPr>
        <w:tc>
          <w:tcPr>
            <w:tcW w:w="992" w:type="dxa"/>
            <w:vMerge/>
          </w:tcPr>
          <w:p w:rsidR="00C905E3" w:rsidRPr="00A12618" w:rsidRDefault="00C905E3">
            <w:pPr>
              <w:spacing w:line="360" w:lineRule="auto"/>
              <w:rPr>
                <w:rFonts w:ascii="仿宋" w:eastAsia="仿宋" w:hAnsi="仿宋" w:cs="仿宋"/>
              </w:rPr>
            </w:pPr>
          </w:p>
        </w:tc>
        <w:tc>
          <w:tcPr>
            <w:tcW w:w="1316" w:type="dxa"/>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 xml:space="preserve">人员配置（项目负责人除外） </w:t>
            </w:r>
          </w:p>
        </w:tc>
        <w:tc>
          <w:tcPr>
            <w:tcW w:w="6764" w:type="dxa"/>
            <w:tcBorders>
              <w:right w:val="single" w:sz="4" w:space="0" w:color="auto"/>
            </w:tcBorders>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1.技术负责人：具备建筑工程专业中级及以上职称。提供得2分。（提供证书复印件加盖公章，未提供不得分）</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2.施工员(测量员)、质量员、安全员、标准员、材料员、机械员、劳务员(预算员)、资料员等人员配置情况（需附人员岗位证书复印件）从八大员是否配备齐全评分。全部满足得8分，缺少1人扣1分，扣完为止。</w:t>
            </w:r>
          </w:p>
        </w:tc>
        <w:tc>
          <w:tcPr>
            <w:tcW w:w="854" w:type="dxa"/>
            <w:tcBorders>
              <w:left w:val="single" w:sz="4" w:space="0" w:color="auto"/>
            </w:tcBorders>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10</w:t>
            </w:r>
          </w:p>
        </w:tc>
      </w:tr>
      <w:tr w:rsidR="00C905E3" w:rsidRPr="00A12618">
        <w:trPr>
          <w:trHeight w:val="90"/>
          <w:jc w:val="center"/>
        </w:trPr>
        <w:tc>
          <w:tcPr>
            <w:tcW w:w="992" w:type="dxa"/>
            <w:vMerge w:val="restart"/>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技术部分（47分）</w:t>
            </w:r>
          </w:p>
        </w:tc>
        <w:tc>
          <w:tcPr>
            <w:tcW w:w="1316" w:type="dxa"/>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项目实施方案</w:t>
            </w:r>
          </w:p>
        </w:tc>
        <w:tc>
          <w:tcPr>
            <w:tcW w:w="6764" w:type="dxa"/>
            <w:tcBorders>
              <w:right w:val="single" w:sz="4" w:space="0" w:color="auto"/>
            </w:tcBorders>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提供项目整体实施方案：</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①具有管理架构；</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②有完整的施工计划；</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③质量服务计划表；</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④人员配备方案；</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⑤机械设备使用方案；</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⑥资金使用计划；</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计划详细、合理可行，分析该项目重点、难点，提供施工现场平面布置图，包括但不限于上述要点方案完整详细的得15分，每存在一处缺漏或描述笼统、不详实、不完整的扣2.5分，扣完为止。</w:t>
            </w:r>
          </w:p>
        </w:tc>
        <w:tc>
          <w:tcPr>
            <w:tcW w:w="854" w:type="dxa"/>
            <w:tcBorders>
              <w:left w:val="single" w:sz="4" w:space="0" w:color="auto"/>
            </w:tcBorders>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15</w:t>
            </w:r>
          </w:p>
        </w:tc>
      </w:tr>
      <w:tr w:rsidR="00C905E3" w:rsidRPr="00A12618">
        <w:trPr>
          <w:trHeight w:val="90"/>
          <w:jc w:val="center"/>
        </w:trPr>
        <w:tc>
          <w:tcPr>
            <w:tcW w:w="992" w:type="dxa"/>
            <w:vMerge/>
            <w:vAlign w:val="center"/>
          </w:tcPr>
          <w:p w:rsidR="00C905E3" w:rsidRPr="00A12618" w:rsidRDefault="00C905E3">
            <w:pPr>
              <w:spacing w:line="360" w:lineRule="auto"/>
              <w:rPr>
                <w:rFonts w:ascii="仿宋" w:eastAsia="仿宋" w:hAnsi="仿宋" w:cs="仿宋"/>
              </w:rPr>
            </w:pPr>
          </w:p>
        </w:tc>
        <w:tc>
          <w:tcPr>
            <w:tcW w:w="1316" w:type="dxa"/>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质量管理及质量保证措施</w:t>
            </w:r>
          </w:p>
        </w:tc>
        <w:tc>
          <w:tcPr>
            <w:tcW w:w="6764" w:type="dxa"/>
            <w:tcBorders>
              <w:right w:val="single" w:sz="4" w:space="0" w:color="auto"/>
            </w:tcBorders>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针对工程的质量管理及质量保证措施方案进行评审：</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①保证质量的施工要素控制措施方案；</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②质量控制的管理制度；</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lastRenderedPageBreak/>
              <w:t>③质量管理的组织措施；</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④对主要工序、施工工艺、材料验收等的质量控制方案。</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包括但不限于上述要点方案或制度完整详细的得8分，每存在一处缺漏或描述笼统、不详实、不完整的扣2分，扣完为止。</w:t>
            </w:r>
          </w:p>
        </w:tc>
        <w:tc>
          <w:tcPr>
            <w:tcW w:w="854" w:type="dxa"/>
            <w:tcBorders>
              <w:left w:val="single" w:sz="4" w:space="0" w:color="auto"/>
            </w:tcBorders>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lastRenderedPageBreak/>
              <w:t>8</w:t>
            </w:r>
          </w:p>
        </w:tc>
      </w:tr>
      <w:tr w:rsidR="00C905E3" w:rsidRPr="00A12618">
        <w:trPr>
          <w:trHeight w:val="90"/>
          <w:jc w:val="center"/>
        </w:trPr>
        <w:tc>
          <w:tcPr>
            <w:tcW w:w="992" w:type="dxa"/>
            <w:vMerge/>
          </w:tcPr>
          <w:p w:rsidR="00C905E3" w:rsidRPr="00A12618" w:rsidRDefault="00C905E3">
            <w:pPr>
              <w:spacing w:line="360" w:lineRule="auto"/>
              <w:rPr>
                <w:rFonts w:ascii="仿宋" w:eastAsia="仿宋" w:hAnsi="仿宋" w:cs="仿宋"/>
              </w:rPr>
            </w:pPr>
          </w:p>
        </w:tc>
        <w:tc>
          <w:tcPr>
            <w:tcW w:w="1316" w:type="dxa"/>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施工工期保证措施</w:t>
            </w:r>
          </w:p>
        </w:tc>
        <w:tc>
          <w:tcPr>
            <w:tcW w:w="6764" w:type="dxa"/>
            <w:tcBorders>
              <w:right w:val="single" w:sz="4" w:space="0" w:color="auto"/>
            </w:tcBorders>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针对工程施工进度控制和工期保证措施方案进行评审：</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①施工整体进度计划；</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②进度控制和工期保证措施；</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③明确可行的节点目标；</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④提供相应的横道图；</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包括但不限于上述要点方案完整详细的得8分，每存在一处缺漏或描述笼统、不详实、不完整的扣2分，扣完为止。</w:t>
            </w:r>
          </w:p>
        </w:tc>
        <w:tc>
          <w:tcPr>
            <w:tcW w:w="854" w:type="dxa"/>
            <w:tcBorders>
              <w:left w:val="single" w:sz="4" w:space="0" w:color="auto"/>
            </w:tcBorders>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8</w:t>
            </w:r>
          </w:p>
        </w:tc>
      </w:tr>
      <w:tr w:rsidR="00C905E3" w:rsidRPr="00A12618">
        <w:trPr>
          <w:trHeight w:val="90"/>
          <w:jc w:val="center"/>
        </w:trPr>
        <w:tc>
          <w:tcPr>
            <w:tcW w:w="992" w:type="dxa"/>
            <w:vMerge/>
          </w:tcPr>
          <w:p w:rsidR="00C905E3" w:rsidRPr="00A12618" w:rsidRDefault="00C905E3">
            <w:pPr>
              <w:spacing w:line="360" w:lineRule="auto"/>
              <w:rPr>
                <w:rFonts w:ascii="仿宋" w:eastAsia="仿宋" w:hAnsi="仿宋" w:cs="仿宋"/>
              </w:rPr>
            </w:pPr>
          </w:p>
        </w:tc>
        <w:tc>
          <w:tcPr>
            <w:tcW w:w="1316" w:type="dxa"/>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施工安全及文明施工措施</w:t>
            </w:r>
          </w:p>
        </w:tc>
        <w:tc>
          <w:tcPr>
            <w:tcW w:w="6764" w:type="dxa"/>
            <w:tcBorders>
              <w:right w:val="single" w:sz="4" w:space="0" w:color="auto"/>
            </w:tcBorders>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针对本项目提供工程施工安全及文明施工措施方案进行评审：</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①安全保障组织管理机构；</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②安全生产管理措施；</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③安全检查及安全防护措施；</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④文明施工组织管理措施；</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⑤文明施工现场管理；</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⑥文明施工目视管理。</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包括但不限于上述要点方案或制度完整详细的得6分，每存在一处缺漏或描述笼统、不详实、不完整的扣1分，扣完为止。</w:t>
            </w:r>
          </w:p>
        </w:tc>
        <w:tc>
          <w:tcPr>
            <w:tcW w:w="854" w:type="dxa"/>
            <w:tcBorders>
              <w:left w:val="single" w:sz="4" w:space="0" w:color="auto"/>
            </w:tcBorders>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6</w:t>
            </w:r>
          </w:p>
        </w:tc>
      </w:tr>
      <w:tr w:rsidR="00C905E3" w:rsidRPr="00A12618">
        <w:trPr>
          <w:trHeight w:val="90"/>
          <w:jc w:val="center"/>
        </w:trPr>
        <w:tc>
          <w:tcPr>
            <w:tcW w:w="992" w:type="dxa"/>
            <w:vMerge/>
          </w:tcPr>
          <w:p w:rsidR="00C905E3" w:rsidRPr="00A12618" w:rsidRDefault="00C905E3">
            <w:pPr>
              <w:spacing w:line="360" w:lineRule="auto"/>
              <w:rPr>
                <w:rFonts w:ascii="仿宋" w:eastAsia="仿宋" w:hAnsi="仿宋" w:cs="仿宋"/>
              </w:rPr>
            </w:pPr>
          </w:p>
        </w:tc>
        <w:tc>
          <w:tcPr>
            <w:tcW w:w="1316" w:type="dxa"/>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保修期内服务方案</w:t>
            </w:r>
          </w:p>
        </w:tc>
        <w:tc>
          <w:tcPr>
            <w:tcW w:w="6764" w:type="dxa"/>
            <w:tcBorders>
              <w:right w:val="single" w:sz="4" w:space="0" w:color="auto"/>
            </w:tcBorders>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提供保修期内服务方案：</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①保修方式；</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②服务内容；</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③保修目标；</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④</w:t>
            </w:r>
            <w:r w:rsidR="004F7A83" w:rsidRPr="00A12618">
              <w:rPr>
                <w:rFonts w:ascii="仿宋" w:eastAsia="仿宋" w:hAnsi="仿宋" w:cs="仿宋" w:hint="eastAsia"/>
              </w:rPr>
              <w:t>代理费</w:t>
            </w:r>
            <w:r w:rsidRPr="00A12618">
              <w:rPr>
                <w:rFonts w:ascii="仿宋" w:eastAsia="仿宋" w:hAnsi="仿宋" w:cs="仿宋" w:hint="eastAsia"/>
              </w:rPr>
              <w:t>用；</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⑤维修人员配备；</w:t>
            </w:r>
          </w:p>
          <w:p w:rsidR="00C905E3" w:rsidRPr="00A12618" w:rsidRDefault="00852F0B">
            <w:pPr>
              <w:spacing w:line="360" w:lineRule="auto"/>
              <w:rPr>
                <w:rFonts w:ascii="仿宋" w:eastAsia="仿宋" w:hAnsi="仿宋" w:cs="仿宋"/>
              </w:rPr>
            </w:pPr>
            <w:r w:rsidRPr="00A12618">
              <w:rPr>
                <w:rFonts w:ascii="仿宋" w:eastAsia="仿宋" w:hAnsi="仿宋" w:cs="仿宋" w:hint="eastAsia"/>
              </w:rPr>
              <w:t>包括但不限于上述要点提供方案完整详细的得10分，每存在一处缺漏或描述笼统、不详实、不完整的扣2分，扣完为止。</w:t>
            </w:r>
          </w:p>
        </w:tc>
        <w:tc>
          <w:tcPr>
            <w:tcW w:w="854" w:type="dxa"/>
            <w:tcBorders>
              <w:left w:val="single" w:sz="4" w:space="0" w:color="auto"/>
            </w:tcBorders>
            <w:vAlign w:val="center"/>
          </w:tcPr>
          <w:p w:rsidR="00C905E3" w:rsidRPr="00A12618" w:rsidRDefault="00852F0B">
            <w:pPr>
              <w:spacing w:line="360" w:lineRule="auto"/>
              <w:rPr>
                <w:rFonts w:ascii="仿宋" w:eastAsia="仿宋" w:hAnsi="仿宋" w:cs="仿宋"/>
              </w:rPr>
            </w:pPr>
            <w:r w:rsidRPr="00A12618">
              <w:rPr>
                <w:rFonts w:ascii="仿宋" w:eastAsia="仿宋" w:hAnsi="仿宋" w:cs="仿宋" w:hint="eastAsia"/>
              </w:rPr>
              <w:t>10</w:t>
            </w:r>
          </w:p>
        </w:tc>
      </w:tr>
    </w:tbl>
    <w:p w:rsidR="00C905E3" w:rsidRPr="00A12618" w:rsidRDefault="00C905E3">
      <w:pPr>
        <w:spacing w:line="360" w:lineRule="auto"/>
        <w:rPr>
          <w:rFonts w:ascii="仿宋" w:eastAsia="仿宋" w:hAnsi="仿宋" w:cs="仿宋"/>
        </w:rPr>
      </w:pPr>
    </w:p>
    <w:p w:rsidR="00C905E3" w:rsidRPr="00A12618" w:rsidRDefault="00852F0B">
      <w:pPr>
        <w:rPr>
          <w:b/>
          <w:bCs/>
        </w:rPr>
      </w:pPr>
      <w:r w:rsidRPr="00A12618">
        <w:rPr>
          <w:rFonts w:hint="eastAsia"/>
          <w:b/>
          <w:bCs/>
        </w:rPr>
        <w:t xml:space="preserve">1. </w:t>
      </w:r>
      <w:r w:rsidRPr="00A12618">
        <w:rPr>
          <w:rFonts w:hint="eastAsia"/>
          <w:b/>
          <w:bCs/>
        </w:rPr>
        <w:t>评审方法</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lastRenderedPageBreak/>
        <w:t>本次评审采用综合评分法。磋商小组对满足竞争性磋商文件实质性要求的响应文件，按照本节规定的评审标准进行评审。评审中各评审专家若发生意见分歧，以少数服从多数原则确定。</w:t>
      </w:r>
    </w:p>
    <w:p w:rsidR="00C905E3" w:rsidRPr="00A12618" w:rsidRDefault="00852F0B">
      <w:pPr>
        <w:rPr>
          <w:b/>
          <w:bCs/>
        </w:rPr>
      </w:pPr>
      <w:r w:rsidRPr="00A12618">
        <w:rPr>
          <w:rFonts w:hint="eastAsia"/>
          <w:b/>
          <w:bCs/>
        </w:rPr>
        <w:t xml:space="preserve">2. </w:t>
      </w:r>
      <w:r w:rsidRPr="00A12618">
        <w:rPr>
          <w:rFonts w:hint="eastAsia"/>
          <w:b/>
          <w:bCs/>
        </w:rPr>
        <w:t>评审标准</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2.1 资格审查：评审因素和评审标准见《资格审查标准》。</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2.2 完备性及符合性审查：评审因素和评审标准见《完备性及符合性审查标准》。</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2.3详细评审：</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2.3.1详细评审：评审因素和评审标准见《详细评审标准》及本节第3.6款。</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2.3.2 磋商报价评分标准：</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（1）分值构成及权重：见评审办法前附表。</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（2）磋商基准价计算：见评审办法前附表。</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（3）磋商报价得分的计算：见评审办法前附表。</w:t>
      </w:r>
    </w:p>
    <w:p w:rsidR="00C905E3" w:rsidRPr="00A12618" w:rsidRDefault="00852F0B">
      <w:pPr>
        <w:rPr>
          <w:b/>
          <w:bCs/>
        </w:rPr>
      </w:pPr>
      <w:r w:rsidRPr="00A12618">
        <w:rPr>
          <w:rFonts w:hint="eastAsia"/>
          <w:b/>
          <w:bCs/>
        </w:rPr>
        <w:t xml:space="preserve">3. </w:t>
      </w:r>
      <w:r w:rsidRPr="00A12618">
        <w:rPr>
          <w:rFonts w:hint="eastAsia"/>
          <w:b/>
          <w:bCs/>
        </w:rPr>
        <w:t>评审程序</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3.1 基本程序</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评审活动将按以下步骤进行：</w:t>
      </w:r>
    </w:p>
    <w:p w:rsidR="00C905E3" w:rsidRPr="00A12618" w:rsidRDefault="00852F0B">
      <w:pPr>
        <w:pStyle w:val="13"/>
        <w:widowControl/>
        <w:numPr>
          <w:ilvl w:val="0"/>
          <w:numId w:val="1"/>
        </w:numPr>
        <w:shd w:val="clear" w:color="auto" w:fill="FFFFFF"/>
        <w:snapToGrid w:val="0"/>
        <w:spacing w:line="360" w:lineRule="auto"/>
        <w:ind w:firstLineChars="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评审准备</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（2） 资格审查</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 完备性及符合性审查</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（4） 第二轮报价</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（5） 详细评审</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（6） 澄清、说明或补正</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（7） 推荐成交候选人及提交评审报告</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3.2 评审准备</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3.2.1磋商小组成员签到</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磋商小组成员到达评审现场时应当在签到表上签到以证明其出席。</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3.2.2 磋商小组的分工</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3.2.2.1磋商小组首先推选一名磋商小组组长。磋商小组组长负责评审活动的组织领导工作。磋商小组组长与磋商小组其他成员具有同等的评审权力。</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 xml:space="preserve">3.2.2.2 磋商小组组长除履行自己作为磋商小组成员独立评审的职责外，主要负责以下工作： </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lastRenderedPageBreak/>
        <w:t>（1）组织磋商小组成员学习竞争性磋商文件；</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（2）汇总各磋商小组成员认为需要供应商澄清、说明或者补正的问题；</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（3）组织磋商小组对供应商质询并对供应商的答复进行评审；</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（4）对出现较大争议的事项进行书面记录；</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（5）组织收回评审过程中使用的文件、表格和评审记录以及其他资料，并查验评审记录的完整性及有效性；</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（6）组织对评审结论进行复核确认；</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（7）组织编写评审报告。</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3.2.3 熟悉文件资料</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3.2.3.1 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3.2.3.2 采购人或采购代理机构应当向磋商小组提供评审所需的信息和数据，包括：</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（1）竞争性磋商文件及其澄清修改等竞争性磋商文件补充；</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（2）未在开标会上当场拒绝的各响应文件；</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（3）开标会记录；</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（4）评审表格；</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（5）其他信息和数据。</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3.3资格审查（适用于资格后审）</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3.4完备性及符合性审查</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3.4.1 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lastRenderedPageBreak/>
        <w:t>3.4.2 完备性及符合性审查条款是指对本采购项目产生了重大影响的重大偏差，而且纠正此类偏差将会对响应本次招标的其他供应商的竞争地位产生不公正的影响。</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3.4.3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3.5第二轮报价</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3.5.1、供应商分别进行各自第二轮磋商报价，作为最终磋商报价的依据。</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3.6、详细评审</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3.6.1.澄清、说明和补正</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3.6.1.1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3.6.1.2澄清、说明和补正内容不得改变响应文件的实质性内容（算术性错误修正的除外）。供应商的书面澄清、说明和补正属于响应文件的组成部分。</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3.6.1.3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3.6.1.4磋商小组对供应商提交的澄清、说明或补正有疑问的，可以要求供应商进一步澄清、说明或补正，直至满足磋商小组的要求。</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3.6.2评审专家评分：评审专家按照《详细评审标准》评分，供应商详细评审得分等于全部评审专家评分的算术平均值。</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3.6.3 算术错误修正：磋商价格有算术错误的，磋商小组按以下原则对磋商价格进行修正，修正的价格经供应商书面确认后具有约束力。供应商不接受修正价格的，其投标将被否决。</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（1）响应文件中的大写金额与小写金额不一致的，以大写金额为准；</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lastRenderedPageBreak/>
        <w:t>（2）总价金额与依据单价计算出的结果不一致的，以单价金额为准修正总价，但单价金额小数点有明显错误的除外。</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3.6.4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3.6.5 磋商报价评分：对磋商报价进行磋商报价得分计算，计算方法详见评审办法前附表。</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3.6.6 汇总评分结果，评分分值计算保留小数点后两位，小数点后第三位“四舍五入”。</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3.6.7 详细评审工作全部结束后，供应商总得分排序按照以下原则进行。</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3.6.7.1按照总得分由高到低顺序对供应商进行排序；</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3.6.7.2总得分相同时报价低的供应商排序靠前；</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3.7 推荐成交候选人及提交评审报告</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3.7.1磋商小组推荐成交候选人，总得分排序第一的供应商将被确定为第一成交候选人，以此类推确定出规定数量的的成交候选人。</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3.7.2当通过了资格审查、完备性及符合性审查后，供应商少于3个时，采购人应当依法重新招标。</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3.7.3 磋商小组完成评审后，应当向采购人提交书面评审报告。</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3.8 特殊情况的处置程序</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3.8.1 关于评审活动暂停</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3.8.2关于评审中途更换评审专家</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3.8.2.1 除非发生下列情况之一，磋商小组成员不得在评审中途更换：</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（1）因不可抗拒的客观原因，不能到场或需在评审中途退出评审活动。</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（2）根据法律法规规定，某个或某几个磋商小组成员需要回避。</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lastRenderedPageBreak/>
        <w:t>3.8.2.2 退出评审的磋商小组成员，其已完成的评审行为无效，由更换的评审专家进行评审。</w:t>
      </w:r>
    </w:p>
    <w:p w:rsidR="00C905E3" w:rsidRPr="00A12618" w:rsidRDefault="00852F0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3.8.3 在评审环节中，需磋商小组就某项定性的评审结论做出表决的，由磋商小组全体成员按照少数服从多数的原则确定。</w:t>
      </w:r>
    </w:p>
    <w:p w:rsidR="00C905E3" w:rsidRPr="00A12618" w:rsidRDefault="00852F0B">
      <w:pPr>
        <w:widowControl/>
        <w:spacing w:line="360" w:lineRule="auto"/>
        <w:jc w:val="left"/>
        <w:rPr>
          <w:rFonts w:ascii="仿宋" w:eastAsia="仿宋" w:hAnsi="仿宋" w:cs="仿宋"/>
          <w:b/>
          <w:sz w:val="24"/>
          <w:szCs w:val="24"/>
          <w:shd w:val="clear" w:color="auto" w:fill="FFFFFF" w:themeFill="background1"/>
        </w:rPr>
      </w:pPr>
      <w:bookmarkStart w:id="26" w:name="_Toc485312286"/>
      <w:r w:rsidRPr="00A12618">
        <w:rPr>
          <w:rFonts w:ascii="仿宋" w:eastAsia="仿宋" w:hAnsi="仿宋" w:cs="仿宋" w:hint="eastAsia"/>
          <w:b/>
          <w:sz w:val="24"/>
          <w:szCs w:val="24"/>
          <w:shd w:val="clear" w:color="auto" w:fill="FFFFFF" w:themeFill="background1"/>
        </w:rPr>
        <w:br w:type="page"/>
      </w:r>
    </w:p>
    <w:p w:rsidR="00C905E3" w:rsidRPr="00A12618" w:rsidRDefault="00852F0B">
      <w:pPr>
        <w:widowControl/>
        <w:shd w:val="clear" w:color="auto" w:fill="FFFFFF"/>
        <w:snapToGrid w:val="0"/>
        <w:spacing w:line="360" w:lineRule="auto"/>
        <w:jc w:val="center"/>
        <w:rPr>
          <w:rFonts w:ascii="仿宋" w:eastAsia="仿宋" w:hAnsi="仿宋" w:cs="仿宋"/>
          <w:b/>
          <w:sz w:val="24"/>
          <w:szCs w:val="24"/>
          <w:shd w:val="clear" w:color="auto" w:fill="FFFFFF" w:themeFill="background1"/>
        </w:rPr>
      </w:pPr>
      <w:r w:rsidRPr="00A12618">
        <w:rPr>
          <w:rFonts w:ascii="仿宋" w:eastAsia="仿宋" w:hAnsi="仿宋" w:cs="仿宋" w:hint="eastAsia"/>
          <w:b/>
          <w:sz w:val="24"/>
          <w:szCs w:val="24"/>
          <w:shd w:val="clear" w:color="auto" w:fill="FFFFFF" w:themeFill="background1"/>
        </w:rPr>
        <w:lastRenderedPageBreak/>
        <w:t>问题澄清通知</w:t>
      </w:r>
    </w:p>
    <w:p w:rsidR="00C905E3" w:rsidRPr="00A12618" w:rsidRDefault="00C905E3">
      <w:pPr>
        <w:spacing w:line="360" w:lineRule="auto"/>
        <w:rPr>
          <w:rFonts w:ascii="仿宋" w:eastAsia="仿宋" w:hAnsi="仿宋" w:cs="仿宋"/>
          <w:sz w:val="24"/>
          <w:szCs w:val="24"/>
          <w:shd w:val="clear" w:color="auto" w:fill="FFFFFF" w:themeFill="background1"/>
        </w:rPr>
      </w:pPr>
    </w:p>
    <w:p w:rsidR="00C905E3" w:rsidRPr="00A12618" w:rsidRDefault="00852F0B">
      <w:pPr>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u w:val="single"/>
          <w:shd w:val="clear" w:color="auto" w:fill="FFFFFF" w:themeFill="background1"/>
        </w:rPr>
        <w:t xml:space="preserve">                         </w:t>
      </w:r>
      <w:r w:rsidRPr="00A12618">
        <w:rPr>
          <w:rFonts w:ascii="仿宋" w:eastAsia="仿宋" w:hAnsi="仿宋" w:cs="仿宋" w:hint="eastAsia"/>
          <w:kern w:val="0"/>
          <w:sz w:val="24"/>
          <w:szCs w:val="24"/>
          <w:shd w:val="clear" w:color="auto" w:fill="FFFFFF" w:themeFill="background1"/>
        </w:rPr>
        <w:t>（供应商名称）：</w:t>
      </w:r>
    </w:p>
    <w:p w:rsidR="00C905E3" w:rsidRPr="00A12618" w:rsidRDefault="00852F0B">
      <w:pPr>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u w:val="single"/>
          <w:shd w:val="clear" w:color="auto" w:fill="FFFFFF" w:themeFill="background1"/>
        </w:rPr>
        <w:t xml:space="preserve">                       </w:t>
      </w:r>
      <w:r w:rsidRPr="00A12618">
        <w:rPr>
          <w:rFonts w:ascii="仿宋" w:eastAsia="仿宋" w:hAnsi="仿宋" w:cs="仿宋" w:hint="eastAsia"/>
          <w:kern w:val="0"/>
          <w:sz w:val="24"/>
          <w:szCs w:val="24"/>
          <w:shd w:val="clear" w:color="auto" w:fill="FFFFFF" w:themeFill="background1"/>
        </w:rPr>
        <w:t>（采购项目名称）招标的磋商小组，对你方的响应文件进行了仔细的审查，现需你方对本通知所附质疑问卷中的问题以书面形式予以澄清、说明或者补正。</w:t>
      </w:r>
    </w:p>
    <w:p w:rsidR="00C905E3" w:rsidRPr="00A12618" w:rsidRDefault="00852F0B">
      <w:pPr>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质疑问题：</w:t>
      </w: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852F0B">
      <w:pPr>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磋商小组成员（签字）：</w:t>
      </w: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852F0B">
      <w:pPr>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日期：    年    月    日</w:t>
      </w:r>
    </w:p>
    <w:p w:rsidR="00C905E3" w:rsidRPr="00A12618" w:rsidRDefault="00852F0B">
      <w:pPr>
        <w:spacing w:line="360" w:lineRule="auto"/>
        <w:jc w:val="center"/>
        <w:rPr>
          <w:rFonts w:ascii="仿宋" w:eastAsia="仿宋" w:hAnsi="仿宋" w:cs="仿宋"/>
          <w:b/>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br w:type="page"/>
      </w:r>
      <w:r w:rsidRPr="00A12618">
        <w:rPr>
          <w:rFonts w:ascii="仿宋" w:eastAsia="仿宋" w:hAnsi="仿宋" w:cs="仿宋" w:hint="eastAsia"/>
          <w:b/>
          <w:sz w:val="24"/>
          <w:szCs w:val="24"/>
          <w:shd w:val="clear" w:color="auto" w:fill="FFFFFF" w:themeFill="background1"/>
        </w:rPr>
        <w:lastRenderedPageBreak/>
        <w:t>问题的澄清、说明或补正</w:t>
      </w: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852F0B">
      <w:pPr>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磋商小组：</w:t>
      </w:r>
    </w:p>
    <w:p w:rsidR="00C905E3" w:rsidRPr="00A12618" w:rsidRDefault="00852F0B">
      <w:pPr>
        <w:spacing w:line="360" w:lineRule="auto"/>
        <w:ind w:firstLineChars="200" w:firstLine="480"/>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u w:val="single"/>
          <w:shd w:val="clear" w:color="auto" w:fill="FFFFFF" w:themeFill="background1"/>
        </w:rPr>
        <w:t xml:space="preserve">                  </w:t>
      </w:r>
      <w:r w:rsidRPr="00A12618">
        <w:rPr>
          <w:rFonts w:ascii="仿宋" w:eastAsia="仿宋" w:hAnsi="仿宋" w:cs="仿宋" w:hint="eastAsia"/>
          <w:kern w:val="0"/>
          <w:sz w:val="24"/>
          <w:szCs w:val="24"/>
          <w:shd w:val="clear" w:color="auto" w:fill="FFFFFF" w:themeFill="background1"/>
        </w:rPr>
        <w:t>（采购项目名称）的问题澄清通知已收悉，现澄清、说明或者补正如下：</w:t>
      </w: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852F0B">
      <w:pPr>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法定代表人或其授权委托人（签字）：</w:t>
      </w:r>
    </w:p>
    <w:p w:rsidR="00C905E3" w:rsidRPr="00A12618" w:rsidRDefault="00C905E3">
      <w:pPr>
        <w:spacing w:line="360" w:lineRule="auto"/>
        <w:rPr>
          <w:rFonts w:ascii="仿宋" w:eastAsia="仿宋" w:hAnsi="仿宋" w:cs="仿宋"/>
          <w:kern w:val="0"/>
          <w:sz w:val="24"/>
          <w:szCs w:val="24"/>
          <w:shd w:val="clear" w:color="auto" w:fill="FFFFFF" w:themeFill="background1"/>
        </w:rPr>
      </w:pPr>
    </w:p>
    <w:p w:rsidR="00C905E3" w:rsidRPr="00A12618" w:rsidRDefault="00852F0B">
      <w:pPr>
        <w:spacing w:line="360" w:lineRule="auto"/>
        <w:rPr>
          <w:rFonts w:ascii="仿宋" w:eastAsia="仿宋" w:hAnsi="仿宋" w:cs="仿宋"/>
          <w:kern w:val="0"/>
          <w:sz w:val="24"/>
          <w:szCs w:val="24"/>
          <w:shd w:val="clear" w:color="auto" w:fill="FFFFFF" w:themeFill="background1"/>
        </w:rPr>
      </w:pPr>
      <w:r w:rsidRPr="00A12618">
        <w:rPr>
          <w:rFonts w:ascii="仿宋" w:eastAsia="仿宋" w:hAnsi="仿宋" w:cs="仿宋" w:hint="eastAsia"/>
          <w:kern w:val="0"/>
          <w:sz w:val="24"/>
          <w:szCs w:val="24"/>
          <w:shd w:val="clear" w:color="auto" w:fill="FFFFFF" w:themeFill="background1"/>
        </w:rPr>
        <w:t>日期：    年    月    日</w:t>
      </w:r>
    </w:p>
    <w:p w:rsidR="00C905E3" w:rsidRPr="00A12618" w:rsidRDefault="00852F0B">
      <w:pPr>
        <w:pStyle w:val="1"/>
      </w:pPr>
      <w:r w:rsidRPr="00A12618">
        <w:rPr>
          <w:rFonts w:ascii="仿宋" w:eastAsia="仿宋" w:hAnsi="仿宋" w:cs="仿宋" w:hint="eastAsia"/>
          <w:color w:val="auto"/>
          <w:kern w:val="0"/>
          <w:szCs w:val="24"/>
          <w:shd w:val="clear" w:color="auto" w:fill="FFFFFF" w:themeFill="background1"/>
        </w:rPr>
        <w:br w:type="page"/>
      </w:r>
      <w:bookmarkStart w:id="27" w:name="_Toc38446459"/>
      <w:bookmarkStart w:id="28" w:name="_Toc507586162"/>
      <w:bookmarkStart w:id="29" w:name="_Toc202181986"/>
      <w:bookmarkEnd w:id="26"/>
      <w:r w:rsidRPr="00A12618">
        <w:rPr>
          <w:rFonts w:hint="eastAsia"/>
        </w:rPr>
        <w:lastRenderedPageBreak/>
        <w:t>第三章</w:t>
      </w:r>
      <w:r w:rsidRPr="00A12618">
        <w:rPr>
          <w:rFonts w:hint="eastAsia"/>
        </w:rPr>
        <w:t xml:space="preserve"> </w:t>
      </w:r>
      <w:r w:rsidRPr="00A12618">
        <w:rPr>
          <w:rFonts w:hint="eastAsia"/>
        </w:rPr>
        <w:t>合同格式</w:t>
      </w:r>
      <w:bookmarkEnd w:id="27"/>
      <w:bookmarkEnd w:id="28"/>
      <w:bookmarkEnd w:id="29"/>
    </w:p>
    <w:p w:rsidR="001A4DE9" w:rsidRPr="00A12618" w:rsidRDefault="001A4DE9" w:rsidP="001A4DE9">
      <w:pPr>
        <w:jc w:val="left"/>
        <w:rPr>
          <w:rFonts w:ascii="Times New Roman" w:eastAsia="仿宋_GB2312" w:hAnsi="Times New Roman" w:cs="Calibri"/>
          <w:bCs/>
          <w:sz w:val="32"/>
          <w:szCs w:val="32"/>
        </w:rPr>
      </w:pPr>
      <w:r w:rsidRPr="00A12618">
        <w:rPr>
          <w:rFonts w:ascii="Times New Roman" w:eastAsia="仿宋_GB2312" w:hAnsi="Times New Roman" w:cs="Calibri"/>
          <w:bCs/>
          <w:sz w:val="32"/>
          <w:szCs w:val="32"/>
        </w:rPr>
        <w:t>（</w:t>
      </w:r>
      <w:r w:rsidRPr="00A12618">
        <w:rPr>
          <w:rFonts w:ascii="Times New Roman" w:eastAsia="仿宋_GB2312" w:hAnsi="Times New Roman" w:cs="Calibri"/>
          <w:bCs/>
          <w:sz w:val="32"/>
          <w:szCs w:val="32"/>
        </w:rPr>
        <w:t>GF—201</w:t>
      </w:r>
      <w:r w:rsidRPr="00A12618">
        <w:rPr>
          <w:rFonts w:ascii="Times New Roman" w:eastAsia="仿宋_GB2312" w:hAnsi="Times New Roman" w:cs="Calibri" w:hint="eastAsia"/>
          <w:bCs/>
          <w:sz w:val="32"/>
          <w:szCs w:val="32"/>
        </w:rPr>
        <w:t>7</w:t>
      </w:r>
      <w:r w:rsidRPr="00A12618">
        <w:rPr>
          <w:rFonts w:ascii="Times New Roman" w:eastAsia="仿宋_GB2312" w:hAnsi="Times New Roman" w:cs="Calibri"/>
          <w:bCs/>
          <w:sz w:val="32"/>
          <w:szCs w:val="32"/>
        </w:rPr>
        <w:t>—</w:t>
      </w:r>
      <w:r w:rsidRPr="00A12618">
        <w:rPr>
          <w:rFonts w:ascii="Times New Roman" w:eastAsia="仿宋_GB2312" w:hAnsi="Times New Roman" w:cs="Calibri" w:hint="eastAsia"/>
          <w:bCs/>
          <w:sz w:val="32"/>
          <w:szCs w:val="32"/>
        </w:rPr>
        <w:t>0201</w:t>
      </w:r>
      <w:r w:rsidRPr="00A12618">
        <w:rPr>
          <w:rFonts w:ascii="Times New Roman" w:eastAsia="仿宋_GB2312" w:hAnsi="Times New Roman" w:cs="Calibri" w:hint="eastAsia"/>
          <w:bCs/>
          <w:sz w:val="32"/>
          <w:szCs w:val="32"/>
        </w:rPr>
        <w:t>）</w:t>
      </w:r>
    </w:p>
    <w:p w:rsidR="001A4DE9" w:rsidRPr="00A12618" w:rsidRDefault="001A4DE9" w:rsidP="001A4DE9">
      <w:pPr>
        <w:jc w:val="center"/>
        <w:rPr>
          <w:rFonts w:ascii="Times New Roman" w:eastAsia="华文中宋" w:hAnsi="Times New Roman" w:cs="Calibri"/>
          <w:b/>
          <w:sz w:val="52"/>
          <w:szCs w:val="52"/>
        </w:rPr>
      </w:pPr>
    </w:p>
    <w:p w:rsidR="001A4DE9" w:rsidRPr="00A12618" w:rsidRDefault="001A4DE9" w:rsidP="001A4DE9">
      <w:pPr>
        <w:jc w:val="center"/>
        <w:rPr>
          <w:rFonts w:ascii="Times New Roman" w:eastAsia="华文中宋" w:hAnsi="Times New Roman" w:cs="Calibri"/>
          <w:b/>
          <w:sz w:val="52"/>
          <w:szCs w:val="52"/>
        </w:rPr>
      </w:pPr>
    </w:p>
    <w:p w:rsidR="001A4DE9" w:rsidRPr="00A12618" w:rsidRDefault="001A4DE9" w:rsidP="001A4DE9">
      <w:pPr>
        <w:jc w:val="center"/>
        <w:rPr>
          <w:rFonts w:ascii="Times New Roman" w:eastAsia="华文中宋" w:hAnsi="Times New Roman" w:cs="Calibri"/>
          <w:b/>
          <w:sz w:val="52"/>
          <w:szCs w:val="52"/>
        </w:rPr>
      </w:pPr>
    </w:p>
    <w:p w:rsidR="001A4DE9" w:rsidRPr="00A12618" w:rsidRDefault="001A4DE9" w:rsidP="001A4DE9">
      <w:pPr>
        <w:jc w:val="center"/>
        <w:rPr>
          <w:rFonts w:ascii="Times New Roman" w:eastAsia="华文中宋" w:hAnsi="Times New Roman" w:cs="Calibri"/>
          <w:b/>
          <w:sz w:val="52"/>
          <w:szCs w:val="52"/>
        </w:rPr>
      </w:pPr>
    </w:p>
    <w:p w:rsidR="001A4DE9" w:rsidRPr="00A12618" w:rsidRDefault="001A4DE9" w:rsidP="001A4DE9">
      <w:pPr>
        <w:jc w:val="center"/>
        <w:rPr>
          <w:rFonts w:ascii="Times New Roman" w:eastAsia="华文中宋" w:hAnsi="Times New Roman" w:cs="Calibri"/>
          <w:b/>
          <w:sz w:val="72"/>
          <w:szCs w:val="52"/>
        </w:rPr>
      </w:pPr>
      <w:r w:rsidRPr="00A12618">
        <w:rPr>
          <w:rFonts w:ascii="Times New Roman" w:eastAsia="华文中宋" w:hAnsi="Times New Roman" w:cs="Calibri"/>
          <w:b/>
          <w:sz w:val="72"/>
          <w:szCs w:val="52"/>
        </w:rPr>
        <w:t>建设工程施工合同</w:t>
      </w:r>
    </w:p>
    <w:p w:rsidR="001A4DE9" w:rsidRPr="00A12618" w:rsidRDefault="001A4DE9" w:rsidP="001A4DE9">
      <w:pPr>
        <w:textAlignment w:val="baseline"/>
        <w:rPr>
          <w:rFonts w:ascii="Calibri" w:eastAsia="黑体" w:hAnsi="Calibri" w:cs="Calibri"/>
          <w:sz w:val="40"/>
          <w:szCs w:val="24"/>
        </w:rPr>
      </w:pPr>
    </w:p>
    <w:p w:rsidR="001A4DE9" w:rsidRPr="00A12618" w:rsidRDefault="001A4DE9" w:rsidP="001A4DE9">
      <w:pPr>
        <w:jc w:val="center"/>
        <w:rPr>
          <w:rFonts w:ascii="Times New Roman" w:eastAsia="华文中宋" w:hAnsi="Times New Roman" w:cs="Calibri"/>
          <w:b/>
          <w:sz w:val="52"/>
          <w:szCs w:val="52"/>
        </w:rPr>
      </w:pPr>
    </w:p>
    <w:p w:rsidR="001A4DE9" w:rsidRPr="00A12618" w:rsidRDefault="001A4DE9" w:rsidP="001A4DE9">
      <w:pPr>
        <w:jc w:val="center"/>
        <w:rPr>
          <w:rFonts w:ascii="Times New Roman" w:eastAsia="黑体" w:hAnsi="Times New Roman" w:cs="Calibri"/>
          <w:b/>
          <w:sz w:val="72"/>
          <w:szCs w:val="72"/>
        </w:rPr>
      </w:pPr>
    </w:p>
    <w:p w:rsidR="001A4DE9" w:rsidRPr="00A12618" w:rsidRDefault="001A4DE9" w:rsidP="001A4DE9">
      <w:pPr>
        <w:jc w:val="center"/>
        <w:rPr>
          <w:rFonts w:ascii="Times New Roman" w:eastAsia="楷体_GB2312" w:hAnsi="Times New Roman" w:cs="Calibri"/>
          <w:b/>
          <w:sz w:val="72"/>
          <w:szCs w:val="72"/>
        </w:rPr>
      </w:pPr>
    </w:p>
    <w:p w:rsidR="001A4DE9" w:rsidRPr="00A12618" w:rsidRDefault="001A4DE9" w:rsidP="001A4DE9">
      <w:pPr>
        <w:jc w:val="center"/>
        <w:rPr>
          <w:rFonts w:ascii="Times New Roman" w:eastAsia="黑体" w:hAnsi="Times New Roman" w:cs="Calibri"/>
          <w:b/>
          <w:sz w:val="52"/>
          <w:szCs w:val="52"/>
        </w:rPr>
      </w:pPr>
    </w:p>
    <w:p w:rsidR="001A4DE9" w:rsidRPr="00A12618" w:rsidRDefault="001A4DE9" w:rsidP="001A4DE9">
      <w:pPr>
        <w:rPr>
          <w:rFonts w:ascii="Times New Roman" w:eastAsia="宋体" w:hAnsi="Times New Roman" w:cs="Calibri"/>
          <w:b/>
          <w:sz w:val="28"/>
          <w:szCs w:val="28"/>
        </w:rPr>
      </w:pPr>
    </w:p>
    <w:p w:rsidR="001A4DE9" w:rsidRPr="00A12618" w:rsidRDefault="001A4DE9" w:rsidP="001A4DE9">
      <w:pPr>
        <w:rPr>
          <w:rFonts w:ascii="Times New Roman" w:eastAsia="宋体" w:hAnsi="Times New Roman" w:cs="Calibri"/>
          <w:b/>
          <w:sz w:val="28"/>
          <w:szCs w:val="28"/>
        </w:rPr>
      </w:pPr>
    </w:p>
    <w:p w:rsidR="001A4DE9" w:rsidRPr="00A12618" w:rsidRDefault="001A4DE9" w:rsidP="001A4DE9">
      <w:pPr>
        <w:rPr>
          <w:rFonts w:ascii="Times New Roman" w:eastAsia="宋体" w:hAnsi="Times New Roman" w:cs="Calibri"/>
          <w:b/>
          <w:sz w:val="28"/>
          <w:szCs w:val="28"/>
        </w:rPr>
      </w:pPr>
    </w:p>
    <w:p w:rsidR="001A4DE9" w:rsidRPr="00A12618" w:rsidRDefault="001A4DE9" w:rsidP="001A4DE9">
      <w:pPr>
        <w:rPr>
          <w:rFonts w:ascii="Times New Roman" w:eastAsia="宋体" w:hAnsi="Times New Roman" w:cs="Calibri"/>
          <w:b/>
          <w:sz w:val="28"/>
          <w:szCs w:val="28"/>
        </w:rPr>
      </w:pPr>
    </w:p>
    <w:p w:rsidR="001A4DE9" w:rsidRPr="00A12618" w:rsidRDefault="001A4DE9" w:rsidP="001A4DE9">
      <w:pPr>
        <w:rPr>
          <w:rFonts w:ascii="Times New Roman" w:eastAsia="宋体" w:hAnsi="Times New Roman" w:cs="Calibri"/>
          <w:b/>
          <w:sz w:val="28"/>
          <w:szCs w:val="28"/>
        </w:rPr>
      </w:pPr>
    </w:p>
    <w:p w:rsidR="001A4DE9" w:rsidRPr="00A12618" w:rsidRDefault="001A4DE9" w:rsidP="001A4DE9">
      <w:pPr>
        <w:ind w:rightChars="1295" w:right="2719"/>
        <w:jc w:val="distribute"/>
        <w:rPr>
          <w:rFonts w:ascii="Times New Roman" w:eastAsia="宋体" w:hAnsi="Times New Roman" w:cs="Calibri"/>
          <w:b/>
          <w:sz w:val="32"/>
          <w:szCs w:val="28"/>
        </w:rPr>
      </w:pPr>
      <w:r w:rsidRPr="00A12618">
        <w:rPr>
          <w:rFonts w:ascii="Times New Roman" w:eastAsia="宋体" w:hAnsi="Times New Roman" w:cs="Calibri"/>
          <w:noProof/>
          <w:szCs w:val="21"/>
        </w:rPr>
        <mc:AlternateContent>
          <mc:Choice Requires="wps">
            <w:drawing>
              <wp:anchor distT="0" distB="0" distL="114300" distR="114300" simplePos="0" relativeHeight="251663872" behindDoc="0" locked="0" layoutInCell="1" allowOverlap="1" wp14:anchorId="14E53C70" wp14:editId="394C4DC9">
                <wp:simplePos x="0" y="0"/>
                <wp:positionH relativeFrom="column">
                  <wp:posOffset>4625340</wp:posOffset>
                </wp:positionH>
                <wp:positionV relativeFrom="paragraph">
                  <wp:posOffset>120015</wp:posOffset>
                </wp:positionV>
                <wp:extent cx="768985" cy="457200"/>
                <wp:effectExtent l="4445" t="4445" r="19050" b="10795"/>
                <wp:wrapNone/>
                <wp:docPr id="1" name="文本框 3"/>
                <wp:cNvGraphicFramePr/>
                <a:graphic xmlns:a="http://schemas.openxmlformats.org/drawingml/2006/main">
                  <a:graphicData uri="http://schemas.microsoft.com/office/word/2010/wordprocessingShape">
                    <wps:wsp>
                      <wps:cNvSpPr txBox="1"/>
                      <wps:spPr>
                        <a:xfrm>
                          <a:off x="0" y="0"/>
                          <a:ext cx="768985" cy="457200"/>
                        </a:xfrm>
                        <a:prstGeom prst="rect">
                          <a:avLst/>
                        </a:prstGeom>
                        <a:noFill/>
                        <a:ln w="9525" cap="flat" cmpd="sng">
                          <a:solidFill>
                            <a:srgbClr val="FFFFFF"/>
                          </a:solidFill>
                          <a:prstDash val="solid"/>
                          <a:miter/>
                          <a:headEnd type="none" w="med" len="med"/>
                          <a:tailEnd type="none" w="med" len="med"/>
                        </a:ln>
                      </wps:spPr>
                      <wps:txbx>
                        <w:txbxContent>
                          <w:p w:rsidR="00050EAA" w:rsidRDefault="00050EAA" w:rsidP="001A4DE9">
                            <w:pPr>
                              <w:rPr>
                                <w:b/>
                                <w:bCs/>
                                <w:sz w:val="32"/>
                              </w:rPr>
                            </w:pPr>
                            <w:r>
                              <w:rPr>
                                <w:rFonts w:hint="eastAsia"/>
                                <w:b/>
                                <w:bCs/>
                                <w:sz w:val="32"/>
                              </w:rPr>
                              <w:t>制定</w:t>
                            </w:r>
                          </w:p>
                        </w:txbxContent>
                      </wps:txbx>
                      <wps:bodyPr wrap="square" upright="1"/>
                    </wps:wsp>
                  </a:graphicData>
                </a:graphic>
              </wp:anchor>
            </w:drawing>
          </mc:Choice>
          <mc:Fallback>
            <w:pict>
              <v:shapetype w14:anchorId="14E53C70" id="_x0000_t202" coordsize="21600,21600" o:spt="202" path="m,l,21600r21600,l21600,xe">
                <v:stroke joinstyle="miter"/>
                <v:path gradientshapeok="t" o:connecttype="rect"/>
              </v:shapetype>
              <v:shape id="文本框 3" o:spid="_x0000_s1026" type="#_x0000_t202" style="position:absolute;left:0;text-align:left;margin-left:364.2pt;margin-top:9.45pt;width:60.55pt;height:3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" filled="f" strokecolor="white">
                <v:textbox>
                  <w:txbxContent>
                    <w:p w:rsidR="00050EAA" w:rsidRDefault="00050EAA" w:rsidP="001A4DE9">
                      <w:pPr>
                        <w:rPr>
                          <w:b/>
                          <w:bCs/>
                          <w:sz w:val="32"/>
                        </w:rPr>
                      </w:pPr>
                      <w:r>
                        <w:rPr>
                          <w:rFonts w:hint="eastAsia"/>
                          <w:b/>
                          <w:bCs/>
                          <w:sz w:val="32"/>
                        </w:rPr>
                        <w:t>制定</w:t>
                      </w:r>
                    </w:p>
                  </w:txbxContent>
                </v:textbox>
              </v:shape>
            </w:pict>
          </mc:Fallback>
        </mc:AlternateContent>
      </w:r>
      <w:r w:rsidRPr="00A12618">
        <w:rPr>
          <w:rFonts w:ascii="Times New Roman" w:eastAsia="宋体" w:hAnsi="Times New Roman" w:cs="Calibri"/>
          <w:b/>
          <w:sz w:val="32"/>
          <w:szCs w:val="28"/>
        </w:rPr>
        <w:t>住房城乡建设部</w:t>
      </w:r>
    </w:p>
    <w:p w:rsidR="001A4DE9" w:rsidRPr="00A12618" w:rsidRDefault="001A4DE9" w:rsidP="001A4DE9">
      <w:pPr>
        <w:ind w:rightChars="1295" w:right="2719"/>
        <w:jc w:val="distribute"/>
        <w:rPr>
          <w:rFonts w:ascii="Times New Roman" w:eastAsia="宋体" w:hAnsi="Times New Roman" w:cs="Calibri"/>
          <w:b/>
          <w:sz w:val="32"/>
          <w:szCs w:val="28"/>
        </w:rPr>
      </w:pPr>
      <w:r w:rsidRPr="00A12618">
        <w:rPr>
          <w:rFonts w:ascii="Times New Roman" w:eastAsia="宋体" w:hAnsi="Times New Roman" w:cs="Calibri"/>
          <w:b/>
          <w:sz w:val="32"/>
          <w:szCs w:val="28"/>
        </w:rPr>
        <w:t>国家工商行政管理总局</w:t>
      </w:r>
    </w:p>
    <w:p w:rsidR="001A4DE9" w:rsidRPr="00A12618" w:rsidRDefault="001A4DE9" w:rsidP="001A4DE9">
      <w:pPr>
        <w:rPr>
          <w:rFonts w:ascii="Times New Roman" w:eastAsia="宋体" w:hAnsi="Times New Roman" w:cs="Calibri"/>
          <w:b/>
          <w:szCs w:val="21"/>
        </w:rPr>
      </w:pPr>
    </w:p>
    <w:p w:rsidR="001A4DE9" w:rsidRPr="00A12618" w:rsidRDefault="001A4DE9" w:rsidP="001A4DE9">
      <w:pPr>
        <w:rPr>
          <w:rFonts w:ascii="宋体" w:eastAsia="宋体" w:hAnsi="宋体" w:cs="宋体"/>
          <w:b/>
          <w:bCs/>
          <w:sz w:val="32"/>
          <w:szCs w:val="32"/>
        </w:rPr>
      </w:pPr>
    </w:p>
    <w:p w:rsidR="001A4DE9" w:rsidRPr="00A12618" w:rsidRDefault="001A4DE9" w:rsidP="001A4DE9">
      <w:pPr>
        <w:rPr>
          <w:rFonts w:ascii="宋体" w:eastAsia="宋体" w:hAnsi="宋体" w:cs="宋体"/>
          <w:b/>
          <w:bCs/>
          <w:sz w:val="32"/>
          <w:szCs w:val="32"/>
        </w:rPr>
      </w:pPr>
    </w:p>
    <w:p w:rsidR="001A4DE9" w:rsidRPr="00A12618" w:rsidRDefault="001A4DE9" w:rsidP="001A4DE9">
      <w:pPr>
        <w:keepNext/>
        <w:keepLines/>
        <w:jc w:val="center"/>
        <w:outlineLvl w:val="0"/>
        <w:rPr>
          <w:rFonts w:ascii="Times New Roman" w:eastAsia="华文中宋" w:hAnsi="Times New Roman" w:cs="Times New Roman"/>
          <w:b/>
          <w:bCs/>
          <w:kern w:val="44"/>
          <w:sz w:val="44"/>
          <w:szCs w:val="44"/>
          <w:lang w:val="zh-CN"/>
        </w:rPr>
        <w:sectPr w:rsidR="001A4DE9" w:rsidRPr="00A12618">
          <w:headerReference w:type="even" r:id="rId14"/>
          <w:footerReference w:type="even" r:id="rId15"/>
          <w:footerReference w:type="default" r:id="rId16"/>
          <w:pgSz w:w="11906" w:h="16838"/>
          <w:pgMar w:top="1418" w:right="1555" w:bottom="1418" w:left="1531" w:header="851" w:footer="992" w:gutter="0"/>
          <w:pgNumType w:fmt="numberInDash" w:start="0"/>
          <w:cols w:space="720"/>
          <w:titlePg/>
          <w:docGrid w:type="lines" w:linePitch="312"/>
        </w:sectPr>
      </w:pPr>
      <w:bookmarkStart w:id="30" w:name="_Toc15006"/>
      <w:bookmarkStart w:id="31" w:name="_Toc24680"/>
    </w:p>
    <w:p w:rsidR="001A4DE9" w:rsidRPr="00A12618" w:rsidRDefault="001A4DE9" w:rsidP="001A4DE9">
      <w:pPr>
        <w:keepNext/>
        <w:keepLines/>
        <w:jc w:val="center"/>
        <w:outlineLvl w:val="0"/>
        <w:rPr>
          <w:rFonts w:ascii="Times New Roman" w:eastAsia="华文中宋" w:hAnsi="Times New Roman" w:cs="Times New Roman"/>
          <w:b/>
          <w:bCs/>
          <w:kern w:val="44"/>
          <w:sz w:val="44"/>
          <w:szCs w:val="44"/>
          <w:lang w:val="zh-CN"/>
        </w:rPr>
      </w:pPr>
      <w:r w:rsidRPr="00A12618">
        <w:rPr>
          <w:rFonts w:ascii="Times New Roman" w:eastAsia="华文中宋" w:hAnsi="Times New Roman" w:cs="Times New Roman" w:hint="eastAsia"/>
          <w:b/>
          <w:bCs/>
          <w:kern w:val="44"/>
          <w:sz w:val="44"/>
          <w:szCs w:val="44"/>
          <w:lang w:val="zh-CN"/>
        </w:rPr>
        <w:lastRenderedPageBreak/>
        <w:t>说</w:t>
      </w:r>
      <w:r w:rsidRPr="00A12618">
        <w:rPr>
          <w:rFonts w:ascii="Times New Roman" w:eastAsia="华文中宋" w:hAnsi="Times New Roman" w:cs="Times New Roman" w:hint="eastAsia"/>
          <w:b/>
          <w:bCs/>
          <w:kern w:val="44"/>
          <w:sz w:val="44"/>
          <w:szCs w:val="44"/>
          <w:lang w:val="zh-CN"/>
        </w:rPr>
        <w:t xml:space="preserve">  </w:t>
      </w:r>
      <w:r w:rsidRPr="00A12618">
        <w:rPr>
          <w:rFonts w:ascii="Times New Roman" w:eastAsia="华文中宋" w:hAnsi="Times New Roman" w:cs="Times New Roman" w:hint="eastAsia"/>
          <w:b/>
          <w:bCs/>
          <w:kern w:val="44"/>
          <w:sz w:val="44"/>
          <w:szCs w:val="44"/>
          <w:lang w:val="zh-CN"/>
        </w:rPr>
        <w:t>明</w:t>
      </w:r>
      <w:bookmarkEnd w:id="30"/>
      <w:bookmarkEnd w:id="31"/>
    </w:p>
    <w:p w:rsidR="001A4DE9" w:rsidRPr="00A12618" w:rsidRDefault="001A4DE9" w:rsidP="001A4DE9">
      <w:pPr>
        <w:spacing w:line="360" w:lineRule="exact"/>
        <w:rPr>
          <w:rFonts w:ascii="仿宋_GB2312" w:eastAsia="仿宋_GB2312" w:hAnsi="Calibri" w:cs="Calibri"/>
          <w:sz w:val="28"/>
          <w:szCs w:val="28"/>
        </w:rPr>
      </w:pPr>
      <w:r w:rsidRPr="00A12618">
        <w:rPr>
          <w:rFonts w:ascii="仿宋_GB2312" w:eastAsia="仿宋_GB2312" w:hAnsi="Calibri" w:cs="Calibri" w:hint="eastAsia"/>
          <w:sz w:val="28"/>
          <w:szCs w:val="28"/>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rsidR="001A4DE9" w:rsidRPr="00A12618" w:rsidRDefault="001A4DE9" w:rsidP="001A4DE9">
      <w:pPr>
        <w:spacing w:line="360" w:lineRule="exact"/>
        <w:outlineLvl w:val="0"/>
        <w:rPr>
          <w:rFonts w:ascii="黑体" w:eastAsia="黑体" w:hAnsi="黑体" w:cs="Calibri"/>
          <w:bCs/>
          <w:sz w:val="28"/>
          <w:szCs w:val="28"/>
        </w:rPr>
      </w:pPr>
      <w:bookmarkStart w:id="32" w:name="_Toc23913"/>
      <w:bookmarkStart w:id="33" w:name="_Toc4572"/>
      <w:r w:rsidRPr="00A12618">
        <w:rPr>
          <w:rFonts w:ascii="黑体" w:eastAsia="黑体" w:hAnsi="黑体" w:cs="Calibri" w:hint="eastAsia"/>
          <w:bCs/>
          <w:sz w:val="28"/>
          <w:szCs w:val="28"/>
        </w:rPr>
        <w:t>一、《示范文本》的组成</w:t>
      </w:r>
      <w:bookmarkEnd w:id="32"/>
      <w:bookmarkEnd w:id="33"/>
    </w:p>
    <w:p w:rsidR="001A4DE9" w:rsidRPr="00A12618" w:rsidRDefault="001A4DE9" w:rsidP="001A4DE9">
      <w:pPr>
        <w:spacing w:line="360" w:lineRule="exact"/>
        <w:rPr>
          <w:rFonts w:ascii="仿宋_GB2312" w:eastAsia="仿宋_GB2312" w:hAnsi="Calibri" w:cs="Calibri"/>
          <w:sz w:val="28"/>
          <w:szCs w:val="28"/>
        </w:rPr>
      </w:pPr>
      <w:r w:rsidRPr="00A12618">
        <w:rPr>
          <w:rFonts w:ascii="仿宋_GB2312" w:eastAsia="仿宋_GB2312" w:hAnsi="Calibri" w:cs="Calibri" w:hint="eastAsia"/>
          <w:sz w:val="28"/>
          <w:szCs w:val="28"/>
        </w:rPr>
        <w:t>《示范文本》由合同协议书、通用合同条款和专用合同条款三部分组成。</w:t>
      </w:r>
    </w:p>
    <w:p w:rsidR="001A4DE9" w:rsidRPr="00A12618" w:rsidRDefault="001A4DE9" w:rsidP="001A4DE9">
      <w:pPr>
        <w:spacing w:line="360" w:lineRule="exact"/>
        <w:outlineLvl w:val="0"/>
        <w:rPr>
          <w:rFonts w:ascii="仿宋_GB2312" w:eastAsia="仿宋_GB2312" w:hAnsi="Calibri" w:cs="Calibri"/>
          <w:sz w:val="28"/>
          <w:szCs w:val="28"/>
        </w:rPr>
      </w:pPr>
      <w:bookmarkStart w:id="34" w:name="_Toc23014"/>
      <w:bookmarkStart w:id="35" w:name="_Toc14075"/>
      <w:r w:rsidRPr="00A12618">
        <w:rPr>
          <w:rFonts w:ascii="仿宋_GB2312" w:eastAsia="仿宋_GB2312" w:hAnsi="Calibri" w:cs="Calibri" w:hint="eastAsia"/>
          <w:sz w:val="28"/>
          <w:szCs w:val="28"/>
        </w:rPr>
        <w:t>（一）合同协议书</w:t>
      </w:r>
      <w:bookmarkEnd w:id="34"/>
      <w:bookmarkEnd w:id="35"/>
    </w:p>
    <w:p w:rsidR="001A4DE9" w:rsidRPr="00A12618" w:rsidRDefault="001A4DE9" w:rsidP="001A4DE9">
      <w:pPr>
        <w:spacing w:line="360" w:lineRule="exact"/>
        <w:rPr>
          <w:rFonts w:ascii="仿宋_GB2312" w:eastAsia="仿宋_GB2312" w:hAnsi="Calibri" w:cs="Calibri"/>
          <w:sz w:val="28"/>
          <w:szCs w:val="28"/>
        </w:rPr>
      </w:pPr>
      <w:r w:rsidRPr="00A12618">
        <w:rPr>
          <w:rFonts w:ascii="仿宋_GB2312" w:eastAsia="仿宋_GB2312" w:hAnsi="Calibri" w:cs="Calibri" w:hint="eastAsia"/>
          <w:sz w:val="28"/>
          <w:szCs w:val="28"/>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1A4DE9" w:rsidRPr="00A12618" w:rsidRDefault="001A4DE9" w:rsidP="001A4DE9">
      <w:pPr>
        <w:spacing w:line="360" w:lineRule="exact"/>
        <w:outlineLvl w:val="0"/>
        <w:rPr>
          <w:rFonts w:ascii="仿宋_GB2312" w:eastAsia="仿宋_GB2312" w:hAnsi="Calibri" w:cs="Calibri"/>
          <w:sz w:val="28"/>
          <w:szCs w:val="28"/>
        </w:rPr>
      </w:pPr>
      <w:bookmarkStart w:id="36" w:name="_Toc12916"/>
      <w:bookmarkStart w:id="37" w:name="_Toc27753"/>
      <w:r w:rsidRPr="00A12618">
        <w:rPr>
          <w:rFonts w:ascii="仿宋_GB2312" w:eastAsia="仿宋_GB2312" w:hAnsi="Calibri" w:cs="Calibri" w:hint="eastAsia"/>
          <w:sz w:val="28"/>
          <w:szCs w:val="28"/>
        </w:rPr>
        <w:t>（二）通用合同条款</w:t>
      </w:r>
      <w:bookmarkEnd w:id="36"/>
      <w:bookmarkEnd w:id="37"/>
    </w:p>
    <w:p w:rsidR="001A4DE9" w:rsidRPr="00A12618" w:rsidRDefault="001A4DE9" w:rsidP="001A4DE9">
      <w:pPr>
        <w:spacing w:line="360" w:lineRule="exact"/>
        <w:rPr>
          <w:rFonts w:ascii="仿宋_GB2312" w:eastAsia="仿宋_GB2312" w:hAnsi="Calibri" w:cs="Calibri"/>
          <w:sz w:val="28"/>
          <w:szCs w:val="28"/>
        </w:rPr>
      </w:pPr>
      <w:r w:rsidRPr="00A12618">
        <w:rPr>
          <w:rFonts w:ascii="仿宋_GB2312" w:eastAsia="仿宋_GB2312" w:hAnsi="Calibri" w:cs="Calibri" w:hint="eastAsia"/>
          <w:sz w:val="28"/>
          <w:szCs w:val="28"/>
        </w:rPr>
        <w:t>通用合同条款是合同当事人根据《中华人民共和国建筑法》、《中华人民共和国民法典》等法律法规的规定，就工程建设的实施及相关事项，对合同当事人的权利义务作出的原则性约定。</w:t>
      </w:r>
    </w:p>
    <w:p w:rsidR="001A4DE9" w:rsidRPr="00A12618" w:rsidRDefault="001A4DE9" w:rsidP="001A4DE9">
      <w:pPr>
        <w:spacing w:line="360" w:lineRule="exact"/>
        <w:rPr>
          <w:rFonts w:ascii="仿宋_GB2312" w:eastAsia="仿宋_GB2312" w:hAnsi="Calibri" w:cs="Calibri"/>
          <w:sz w:val="28"/>
          <w:szCs w:val="28"/>
        </w:rPr>
      </w:pPr>
      <w:r w:rsidRPr="00A12618">
        <w:rPr>
          <w:rFonts w:ascii="仿宋_GB2312" w:eastAsia="仿宋_GB2312" w:hAnsi="Calibri" w:cs="Calibri" w:hint="eastAsia"/>
          <w:sz w:val="28"/>
          <w:szCs w:val="28"/>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1A4DE9" w:rsidRPr="00A12618" w:rsidRDefault="001A4DE9" w:rsidP="001A4DE9">
      <w:pPr>
        <w:spacing w:line="360" w:lineRule="exact"/>
        <w:outlineLvl w:val="0"/>
        <w:rPr>
          <w:rFonts w:ascii="仿宋_GB2312" w:eastAsia="仿宋_GB2312" w:hAnsi="Calibri" w:cs="Calibri"/>
          <w:sz w:val="28"/>
          <w:szCs w:val="28"/>
        </w:rPr>
      </w:pPr>
      <w:bookmarkStart w:id="38" w:name="_Toc14631"/>
      <w:bookmarkStart w:id="39" w:name="_Toc31147"/>
      <w:r w:rsidRPr="00A12618">
        <w:rPr>
          <w:rFonts w:ascii="仿宋_GB2312" w:eastAsia="仿宋_GB2312" w:hAnsi="Calibri" w:cs="Calibri" w:hint="eastAsia"/>
          <w:sz w:val="28"/>
          <w:szCs w:val="28"/>
        </w:rPr>
        <w:t>（三）专用合同条款</w:t>
      </w:r>
      <w:bookmarkEnd w:id="38"/>
      <w:bookmarkEnd w:id="39"/>
    </w:p>
    <w:p w:rsidR="001A4DE9" w:rsidRPr="00A12618" w:rsidRDefault="001A4DE9" w:rsidP="001A4DE9">
      <w:pPr>
        <w:spacing w:line="360" w:lineRule="exact"/>
        <w:rPr>
          <w:rFonts w:ascii="仿宋_GB2312" w:eastAsia="仿宋_GB2312" w:hAnsi="Calibri" w:cs="Calibri"/>
          <w:sz w:val="28"/>
          <w:szCs w:val="28"/>
        </w:rPr>
      </w:pPr>
      <w:r w:rsidRPr="00A12618">
        <w:rPr>
          <w:rFonts w:ascii="仿宋_GB2312" w:eastAsia="仿宋_GB2312" w:hAnsi="Calibri" w:cs="Calibri" w:hint="eastAsia"/>
          <w:sz w:val="28"/>
          <w:szCs w:val="28"/>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1A4DE9" w:rsidRPr="00A12618" w:rsidRDefault="001A4DE9" w:rsidP="001A4DE9">
      <w:pPr>
        <w:spacing w:line="360" w:lineRule="exact"/>
        <w:ind w:rightChars="12" w:right="25"/>
        <w:rPr>
          <w:rFonts w:ascii="仿宋_GB2312" w:eastAsia="仿宋_GB2312" w:hAnsi="Calibri" w:cs="Calibri"/>
          <w:sz w:val="28"/>
          <w:szCs w:val="28"/>
        </w:rPr>
      </w:pPr>
      <w:r w:rsidRPr="00A12618">
        <w:rPr>
          <w:rFonts w:ascii="仿宋_GB2312" w:eastAsia="仿宋_GB2312" w:hAnsi="Calibri" w:cs="Calibri" w:hint="eastAsia"/>
          <w:sz w:val="28"/>
          <w:szCs w:val="28"/>
        </w:rPr>
        <w:t>1.专用合同条款的编号应与相应的通用合同条款的编号一致；</w:t>
      </w:r>
    </w:p>
    <w:p w:rsidR="001A4DE9" w:rsidRPr="00A12618" w:rsidRDefault="001A4DE9" w:rsidP="001A4DE9">
      <w:pPr>
        <w:spacing w:line="360" w:lineRule="exact"/>
        <w:rPr>
          <w:rFonts w:ascii="仿宋_GB2312" w:eastAsia="仿宋_GB2312" w:hAnsi="Calibri" w:cs="Calibri"/>
          <w:sz w:val="28"/>
          <w:szCs w:val="28"/>
        </w:rPr>
      </w:pPr>
      <w:r w:rsidRPr="00A12618">
        <w:rPr>
          <w:rFonts w:ascii="仿宋_GB2312" w:eastAsia="仿宋_GB2312" w:hAnsi="Calibri" w:cs="Calibri" w:hint="eastAsia"/>
          <w:sz w:val="28"/>
          <w:szCs w:val="28"/>
        </w:rPr>
        <w:t>2.合同当事人可以通过对专用合同条款的修改，满足具体建设工程的特殊要求，避免直接修改通用合同条款；</w:t>
      </w:r>
    </w:p>
    <w:p w:rsidR="001A4DE9" w:rsidRPr="00A12618" w:rsidRDefault="001A4DE9" w:rsidP="001A4DE9">
      <w:pPr>
        <w:spacing w:line="360" w:lineRule="exact"/>
        <w:rPr>
          <w:rFonts w:ascii="仿宋_GB2312" w:eastAsia="仿宋_GB2312" w:hAnsi="Calibri" w:cs="Calibri"/>
          <w:sz w:val="28"/>
          <w:szCs w:val="28"/>
        </w:rPr>
      </w:pPr>
      <w:r w:rsidRPr="00A12618">
        <w:rPr>
          <w:rFonts w:ascii="仿宋_GB2312" w:eastAsia="仿宋_GB2312" w:hAnsi="Calibri" w:cs="Calibri" w:hint="eastAsia"/>
          <w:sz w:val="28"/>
          <w:szCs w:val="28"/>
        </w:rPr>
        <w:t>3.在专用合同条款中有横道线的地方，合同当事人可针对相应的通用合同条款进行细化、完善、补充、修改或另行约定；如无细化、完善、补充、修改或另行约定，则填写“无”或划“/”。</w:t>
      </w:r>
    </w:p>
    <w:p w:rsidR="001A4DE9" w:rsidRPr="00A12618" w:rsidRDefault="001A4DE9" w:rsidP="001A4DE9">
      <w:pPr>
        <w:spacing w:line="360" w:lineRule="exact"/>
        <w:rPr>
          <w:rFonts w:ascii="仿宋_GB2312" w:eastAsia="仿宋_GB2312" w:hAnsi="Calibri" w:cs="Calibri"/>
          <w:sz w:val="28"/>
          <w:szCs w:val="28"/>
        </w:rPr>
        <w:sectPr w:rsidR="001A4DE9" w:rsidRPr="00A12618">
          <w:footerReference w:type="default" r:id="rId17"/>
          <w:footerReference w:type="first" r:id="rId18"/>
          <w:pgSz w:w="11906" w:h="16838"/>
          <w:pgMar w:top="1418" w:right="1555" w:bottom="1418" w:left="1531" w:header="851" w:footer="992" w:gutter="0"/>
          <w:pgNumType w:fmt="numberInDash" w:start="0"/>
          <w:cols w:space="720"/>
          <w:titlePg/>
          <w:docGrid w:type="lines" w:linePitch="312"/>
        </w:sectPr>
      </w:pPr>
    </w:p>
    <w:p w:rsidR="001A4DE9" w:rsidRPr="00A12618" w:rsidRDefault="001A4DE9" w:rsidP="001A4DE9">
      <w:pPr>
        <w:spacing w:line="360" w:lineRule="exact"/>
        <w:outlineLvl w:val="0"/>
        <w:rPr>
          <w:rFonts w:ascii="仿宋_GB2312" w:eastAsia="仿宋_GB2312" w:hAnsi="Calibri" w:cs="Calibri"/>
          <w:b/>
          <w:sz w:val="28"/>
          <w:szCs w:val="28"/>
        </w:rPr>
      </w:pPr>
      <w:bookmarkStart w:id="40" w:name="_Toc14731"/>
      <w:bookmarkStart w:id="41" w:name="_Toc16523"/>
      <w:r w:rsidRPr="00A12618">
        <w:rPr>
          <w:rFonts w:ascii="黑体" w:eastAsia="黑体" w:hAnsi="黑体" w:cs="Calibri" w:hint="eastAsia"/>
          <w:bCs/>
          <w:sz w:val="28"/>
          <w:szCs w:val="28"/>
        </w:rPr>
        <w:lastRenderedPageBreak/>
        <w:t>二、《示范文本》的性质和适用范围</w:t>
      </w:r>
      <w:bookmarkEnd w:id="40"/>
      <w:bookmarkEnd w:id="41"/>
    </w:p>
    <w:p w:rsidR="001A4DE9" w:rsidRPr="00A12618" w:rsidRDefault="001A4DE9" w:rsidP="001A4DE9">
      <w:pPr>
        <w:spacing w:line="360" w:lineRule="exact"/>
        <w:rPr>
          <w:rFonts w:ascii="仿宋_GB2312" w:eastAsia="仿宋_GB2312" w:hAnsi="Calibri" w:cs="Calibri"/>
          <w:sz w:val="28"/>
          <w:szCs w:val="28"/>
        </w:rPr>
      </w:pPr>
      <w:r w:rsidRPr="00A12618">
        <w:rPr>
          <w:rFonts w:ascii="仿宋_GB2312" w:eastAsia="仿宋_GB2312" w:hAnsi="Calibri" w:cs="Calibri" w:hint="eastAsia"/>
          <w:sz w:val="28"/>
          <w:szCs w:val="28"/>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1A4DE9" w:rsidRPr="00A12618" w:rsidRDefault="001A4DE9" w:rsidP="001A4DE9">
      <w:pPr>
        <w:spacing w:line="360" w:lineRule="exact"/>
        <w:rPr>
          <w:rFonts w:ascii="仿宋_GB2312" w:eastAsia="仿宋_GB2312" w:hAnsi="Calibri" w:cs="Calibri"/>
          <w:sz w:val="28"/>
          <w:szCs w:val="28"/>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pPr>
    </w:p>
    <w:p w:rsidR="001A4DE9" w:rsidRPr="00A12618" w:rsidRDefault="001A4DE9" w:rsidP="001A4DE9">
      <w:pPr>
        <w:spacing w:line="360" w:lineRule="exact"/>
        <w:rPr>
          <w:rFonts w:ascii="仿宋_GB2312" w:eastAsia="仿宋_GB2312" w:hAnsi="Calibri" w:cs="Calibri"/>
          <w:sz w:val="30"/>
          <w:szCs w:val="30"/>
        </w:rPr>
        <w:sectPr w:rsidR="001A4DE9" w:rsidRPr="00A12618">
          <w:footerReference w:type="default" r:id="rId19"/>
          <w:footerReference w:type="first" r:id="rId20"/>
          <w:pgSz w:w="11906" w:h="16838"/>
          <w:pgMar w:top="1418" w:right="1555" w:bottom="1418" w:left="1531" w:header="851" w:footer="992" w:gutter="0"/>
          <w:pgNumType w:fmt="numberInDash" w:start="0"/>
          <w:cols w:space="720"/>
          <w:docGrid w:type="lines" w:linePitch="312"/>
        </w:sectPr>
      </w:pPr>
    </w:p>
    <w:p w:rsidR="001A4DE9" w:rsidRPr="00A12618" w:rsidRDefault="001A4DE9" w:rsidP="001A4DE9">
      <w:pPr>
        <w:numPr>
          <w:ilvl w:val="0"/>
          <w:numId w:val="10"/>
        </w:numPr>
        <w:spacing w:line="480" w:lineRule="auto"/>
        <w:jc w:val="center"/>
        <w:rPr>
          <w:rFonts w:ascii="宋体" w:eastAsia="宋体" w:hAnsi="宋体" w:cs="宋体"/>
          <w:b/>
          <w:bCs/>
          <w:sz w:val="44"/>
          <w:szCs w:val="44"/>
        </w:rPr>
      </w:pPr>
      <w:r w:rsidRPr="00A12618">
        <w:rPr>
          <w:rFonts w:ascii="宋体" w:eastAsia="宋体" w:hAnsi="宋体" w:cs="宋体" w:hint="eastAsia"/>
          <w:b/>
          <w:bCs/>
          <w:sz w:val="44"/>
          <w:szCs w:val="44"/>
        </w:rPr>
        <w:lastRenderedPageBreak/>
        <w:t>合同协议书</w:t>
      </w:r>
    </w:p>
    <w:p w:rsidR="001A4DE9" w:rsidRPr="00A12618" w:rsidRDefault="001A4DE9" w:rsidP="001A4DE9">
      <w:pPr>
        <w:spacing w:line="600" w:lineRule="exact"/>
        <w:rPr>
          <w:rFonts w:ascii="Calibri" w:eastAsia="宋体" w:hAnsi="Calibri" w:cs="Calibri"/>
          <w:sz w:val="28"/>
          <w:szCs w:val="28"/>
        </w:rPr>
      </w:pPr>
      <w:r w:rsidRPr="00A12618">
        <w:rPr>
          <w:rFonts w:ascii="宋体" w:eastAsia="宋体" w:hAnsi="宋体" w:cs="宋体" w:hint="eastAsia"/>
          <w:sz w:val="28"/>
          <w:szCs w:val="28"/>
        </w:rPr>
        <w:t>发包人（全称）：</w:t>
      </w:r>
      <w:r w:rsidRPr="00A12618">
        <w:rPr>
          <w:rFonts w:ascii="宋体" w:eastAsia="宋体" w:hAnsi="Calibri" w:cs="Calibri"/>
          <w:b/>
          <w:bCs/>
          <w:sz w:val="28"/>
          <w:szCs w:val="28"/>
          <w:u w:val="single"/>
        </w:rPr>
        <w:t xml:space="preserve"> </w:t>
      </w:r>
    </w:p>
    <w:p w:rsidR="001A4DE9" w:rsidRPr="00A12618" w:rsidRDefault="001A4DE9" w:rsidP="001A4DE9">
      <w:pPr>
        <w:spacing w:line="600" w:lineRule="exact"/>
        <w:rPr>
          <w:rFonts w:ascii="宋体" w:eastAsia="宋体" w:hAnsi="宋体" w:cs="Times New Roman"/>
          <w:b/>
          <w:bCs/>
          <w:sz w:val="28"/>
          <w:szCs w:val="28"/>
          <w:u w:val="single"/>
        </w:rPr>
      </w:pPr>
      <w:r w:rsidRPr="00A12618">
        <w:rPr>
          <w:rFonts w:ascii="宋体" w:eastAsia="宋体" w:hAnsi="宋体" w:cs="宋体" w:hint="eastAsia"/>
          <w:sz w:val="28"/>
          <w:szCs w:val="28"/>
        </w:rPr>
        <w:t>承包人（全称）：</w:t>
      </w:r>
      <w:r w:rsidRPr="00A12618">
        <w:rPr>
          <w:rFonts w:ascii="宋体" w:eastAsia="宋体" w:hAnsi="宋体" w:cs="宋体" w:hint="eastAsia"/>
          <w:sz w:val="28"/>
          <w:szCs w:val="28"/>
          <w:u w:val="single"/>
        </w:rPr>
        <w:t xml:space="preserve">                                             </w:t>
      </w:r>
    </w:p>
    <w:p w:rsidR="001A4DE9" w:rsidRPr="00A12618" w:rsidRDefault="001A4DE9" w:rsidP="001A4DE9">
      <w:pPr>
        <w:widowControl/>
        <w:jc w:val="left"/>
        <w:rPr>
          <w:rFonts w:ascii="宋体" w:eastAsia="宋体" w:hAnsi="宋体" w:cs="宋体"/>
          <w:sz w:val="28"/>
          <w:szCs w:val="28"/>
        </w:rPr>
      </w:pPr>
    </w:p>
    <w:p w:rsidR="001A4DE9" w:rsidRPr="00A12618" w:rsidRDefault="001A4DE9" w:rsidP="001A4DE9">
      <w:pPr>
        <w:widowControl/>
        <w:jc w:val="left"/>
        <w:rPr>
          <w:rFonts w:ascii="宋体" w:eastAsia="宋体" w:hAnsi="宋体" w:cs="宋体"/>
          <w:b/>
          <w:bCs/>
          <w:sz w:val="28"/>
          <w:szCs w:val="28"/>
          <w:u w:val="single"/>
        </w:rPr>
      </w:pPr>
      <w:r w:rsidRPr="00A12618">
        <w:rPr>
          <w:rFonts w:ascii="宋体" w:eastAsia="宋体" w:hAnsi="宋体" w:cs="宋体" w:hint="eastAsia"/>
          <w:sz w:val="28"/>
          <w:szCs w:val="28"/>
        </w:rPr>
        <w:t>根据《中华人民共和国民法典》、《中华人民共和国建筑法》及有关法律规定，遵循平等、自愿、公平和诚实信用的原则，双方就</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施工及有关事项协商一致，共同达成如下协议：</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一、工程概况</w:t>
      </w:r>
    </w:p>
    <w:p w:rsidR="001A4DE9" w:rsidRPr="00A12618" w:rsidRDefault="001A4DE9" w:rsidP="001A4DE9">
      <w:pPr>
        <w:spacing w:line="600" w:lineRule="exact"/>
        <w:rPr>
          <w:rFonts w:ascii="宋体" w:eastAsia="宋体" w:hAnsi="Calibri" w:cs="Calibri"/>
          <w:b/>
          <w:bCs/>
          <w:sz w:val="28"/>
          <w:szCs w:val="28"/>
          <w:u w:val="single"/>
        </w:rPr>
      </w:pPr>
      <w:r w:rsidRPr="00A12618">
        <w:rPr>
          <w:rFonts w:ascii="宋体" w:eastAsia="宋体" w:hAnsi="宋体" w:cs="宋体"/>
          <w:sz w:val="28"/>
          <w:szCs w:val="28"/>
        </w:rPr>
        <w:t>1.</w:t>
      </w:r>
      <w:r w:rsidRPr="00A12618">
        <w:rPr>
          <w:rFonts w:ascii="宋体" w:eastAsia="宋体" w:hAnsi="宋体" w:cs="宋体" w:hint="eastAsia"/>
          <w:sz w:val="28"/>
          <w:szCs w:val="28"/>
        </w:rPr>
        <w:t>工程名称：</w:t>
      </w:r>
      <w:r w:rsidRPr="00A12618">
        <w:rPr>
          <w:rFonts w:ascii="宋体" w:eastAsia="宋体" w:hAnsi="宋体" w:cs="宋体" w:hint="eastAsia"/>
          <w:b/>
          <w:bCs/>
          <w:sz w:val="28"/>
          <w:szCs w:val="28"/>
          <w:u w:val="single"/>
        </w:rPr>
        <w:t xml:space="preserve"> </w:t>
      </w:r>
    </w:p>
    <w:p w:rsidR="001A4DE9" w:rsidRPr="00A12618" w:rsidRDefault="001A4DE9" w:rsidP="001A4DE9">
      <w:pPr>
        <w:widowControl/>
        <w:jc w:val="left"/>
        <w:rPr>
          <w:rFonts w:ascii="Calibri" w:eastAsia="宋体" w:hAnsi="Calibri" w:cs="Calibri"/>
          <w:sz w:val="28"/>
          <w:szCs w:val="28"/>
        </w:rPr>
      </w:pPr>
      <w:r w:rsidRPr="00A12618">
        <w:rPr>
          <w:rFonts w:ascii="宋体" w:eastAsia="宋体" w:hAnsi="宋体" w:cs="宋体"/>
          <w:sz w:val="28"/>
          <w:szCs w:val="28"/>
        </w:rPr>
        <w:t>2.</w:t>
      </w:r>
      <w:r w:rsidRPr="00A12618">
        <w:rPr>
          <w:rFonts w:ascii="宋体" w:eastAsia="宋体" w:hAnsi="宋体" w:cs="宋体" w:hint="eastAsia"/>
          <w:sz w:val="28"/>
          <w:szCs w:val="28"/>
        </w:rPr>
        <w:t>工程地点：</w:t>
      </w:r>
      <w:r w:rsidRPr="00A12618">
        <w:rPr>
          <w:rFonts w:ascii="宋体" w:eastAsia="宋体" w:hAnsi="Calibri" w:cs="Calibri" w:hint="eastAsia"/>
          <w:b/>
          <w:bCs/>
          <w:sz w:val="28"/>
          <w:szCs w:val="28"/>
          <w:u w:val="single"/>
        </w:rPr>
        <w:t xml:space="preserve"> </w:t>
      </w:r>
    </w:p>
    <w:p w:rsidR="001A4DE9" w:rsidRPr="00A12618" w:rsidRDefault="001A4DE9" w:rsidP="001A4DE9">
      <w:pPr>
        <w:spacing w:line="600" w:lineRule="exact"/>
        <w:rPr>
          <w:rFonts w:ascii="宋体" w:eastAsia="宋体" w:hAnsi="宋体" w:cs="宋体"/>
          <w:b/>
          <w:bCs/>
          <w:sz w:val="28"/>
          <w:szCs w:val="28"/>
          <w:u w:val="single"/>
        </w:rPr>
      </w:pPr>
      <w:r w:rsidRPr="00A12618">
        <w:rPr>
          <w:rFonts w:ascii="宋体" w:eastAsia="宋体" w:hAnsi="宋体" w:cs="宋体"/>
          <w:sz w:val="28"/>
          <w:szCs w:val="28"/>
        </w:rPr>
        <w:t>3.</w:t>
      </w:r>
      <w:r w:rsidRPr="00A12618">
        <w:rPr>
          <w:rFonts w:ascii="宋体" w:eastAsia="宋体" w:hAnsi="宋体" w:cs="宋体" w:hint="eastAsia"/>
          <w:sz w:val="28"/>
          <w:szCs w:val="28"/>
        </w:rPr>
        <w:t>工程立项批准文号：</w:t>
      </w:r>
      <w:r w:rsidRPr="00A12618">
        <w:rPr>
          <w:rFonts w:ascii="宋体" w:eastAsia="宋体" w:hAnsi="宋体" w:cs="宋体" w:hint="eastAsia"/>
          <w:sz w:val="28"/>
          <w:szCs w:val="28"/>
          <w:u w:val="single"/>
        </w:rPr>
        <w:t xml:space="preserve">  </w:t>
      </w:r>
      <w:r w:rsidRPr="00A12618">
        <w:rPr>
          <w:rFonts w:ascii="宋体" w:eastAsia="宋体" w:hAnsi="Calibri" w:cs="Calibri" w:hint="eastAsia"/>
          <w:b/>
          <w:bCs/>
          <w:sz w:val="28"/>
          <w:szCs w:val="28"/>
          <w:u w:val="single"/>
        </w:rPr>
        <w:t>/ 。</w:t>
      </w:r>
    </w:p>
    <w:p w:rsidR="001A4DE9" w:rsidRPr="00A12618" w:rsidRDefault="001A4DE9" w:rsidP="001A4DE9">
      <w:pPr>
        <w:spacing w:line="600" w:lineRule="exact"/>
        <w:rPr>
          <w:rFonts w:ascii="宋体" w:eastAsia="宋体" w:hAnsi="宋体" w:cs="Times New Roman"/>
          <w:b/>
          <w:bCs/>
          <w:sz w:val="28"/>
          <w:szCs w:val="28"/>
          <w:u w:val="single"/>
        </w:rPr>
      </w:pPr>
      <w:r w:rsidRPr="00A12618">
        <w:rPr>
          <w:rFonts w:ascii="宋体" w:eastAsia="宋体" w:hAnsi="宋体" w:cs="宋体"/>
          <w:sz w:val="28"/>
          <w:szCs w:val="28"/>
        </w:rPr>
        <w:t>4.</w:t>
      </w:r>
      <w:r w:rsidRPr="00A12618">
        <w:rPr>
          <w:rFonts w:ascii="宋体" w:eastAsia="宋体" w:hAnsi="宋体" w:cs="宋体" w:hint="eastAsia"/>
          <w:sz w:val="28"/>
          <w:szCs w:val="28"/>
        </w:rPr>
        <w:t>资金来源：</w:t>
      </w:r>
    </w:p>
    <w:p w:rsidR="001A4DE9" w:rsidRPr="00A12618" w:rsidRDefault="001A4DE9" w:rsidP="001A4DE9">
      <w:pPr>
        <w:widowControl/>
        <w:jc w:val="left"/>
        <w:rPr>
          <w:rFonts w:ascii="宋体" w:eastAsia="宋体" w:hAnsi="Calibri" w:cs="Calibri"/>
          <w:b/>
          <w:bCs/>
          <w:sz w:val="28"/>
          <w:szCs w:val="28"/>
        </w:rPr>
      </w:pPr>
      <w:r w:rsidRPr="00A12618">
        <w:rPr>
          <w:rFonts w:ascii="宋体" w:eastAsia="宋体" w:hAnsi="宋体" w:cs="宋体"/>
          <w:sz w:val="28"/>
          <w:szCs w:val="28"/>
        </w:rPr>
        <w:t>5.</w:t>
      </w:r>
      <w:r w:rsidRPr="00A12618">
        <w:rPr>
          <w:rFonts w:ascii="宋体" w:eastAsia="宋体" w:hAnsi="宋体" w:cs="宋体" w:hint="eastAsia"/>
          <w:sz w:val="28"/>
          <w:szCs w:val="28"/>
        </w:rPr>
        <w:t>工程内容：</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群体工程应附《承包人承揽工程项目一览表》（附件</w:t>
      </w:r>
      <w:r w:rsidRPr="00A12618">
        <w:rPr>
          <w:rFonts w:ascii="宋体" w:eastAsia="宋体" w:hAnsi="宋体" w:cs="宋体"/>
          <w:sz w:val="28"/>
          <w:szCs w:val="28"/>
        </w:rPr>
        <w:t>1</w:t>
      </w:r>
      <w:r w:rsidRPr="00A12618">
        <w:rPr>
          <w:rFonts w:ascii="宋体" w:eastAsia="宋体" w:hAnsi="宋体" w:cs="宋体" w:hint="eastAsia"/>
          <w:sz w:val="28"/>
          <w:szCs w:val="28"/>
        </w:rPr>
        <w:t>）。</w:t>
      </w:r>
    </w:p>
    <w:p w:rsidR="001A4DE9" w:rsidRPr="00A12618" w:rsidRDefault="001A4DE9" w:rsidP="001A4DE9">
      <w:pPr>
        <w:spacing w:line="600" w:lineRule="exact"/>
        <w:rPr>
          <w:rFonts w:ascii="宋体" w:eastAsia="宋体" w:hAnsi="Calibri" w:cs="Calibri"/>
          <w:sz w:val="28"/>
          <w:szCs w:val="28"/>
          <w:u w:val="single"/>
        </w:rPr>
      </w:pPr>
      <w:r w:rsidRPr="00A12618">
        <w:rPr>
          <w:rFonts w:ascii="宋体" w:eastAsia="宋体" w:hAnsi="宋体" w:cs="宋体"/>
          <w:sz w:val="28"/>
          <w:szCs w:val="28"/>
        </w:rPr>
        <w:t>6.</w:t>
      </w:r>
      <w:r w:rsidRPr="00A12618">
        <w:rPr>
          <w:rFonts w:ascii="宋体" w:eastAsia="宋体" w:hAnsi="宋体" w:cs="宋体" w:hint="eastAsia"/>
          <w:sz w:val="28"/>
          <w:szCs w:val="28"/>
        </w:rPr>
        <w:t>工程承包范围：</w:t>
      </w:r>
      <w:r w:rsidRPr="00A12618">
        <w:rPr>
          <w:rFonts w:ascii="宋体" w:eastAsia="宋体" w:hAnsi="宋体" w:cs="宋体" w:hint="eastAsia"/>
          <w:b/>
          <w:bCs/>
          <w:sz w:val="28"/>
          <w:szCs w:val="28"/>
          <w:u w:val="single"/>
        </w:rPr>
        <w:t>本</w:t>
      </w:r>
      <w:r w:rsidRPr="00A12618">
        <w:rPr>
          <w:rFonts w:ascii="宋体" w:eastAsia="宋体" w:hAnsi="Calibri" w:cs="Calibri" w:hint="eastAsia"/>
          <w:b/>
          <w:bCs/>
          <w:sz w:val="28"/>
          <w:szCs w:val="28"/>
          <w:u w:val="single"/>
        </w:rPr>
        <w:t>工程施工图纸及工程量清单范围内的全部工作内容（包括招标文件、设计变更、答疑及招标文件补充等内容）</w:t>
      </w:r>
      <w:r w:rsidRPr="00A12618">
        <w:rPr>
          <w:rFonts w:ascii="宋体" w:eastAsia="宋体" w:hAnsi="Calibri" w:cs="Calibri" w:hint="eastAsia"/>
          <w:sz w:val="28"/>
          <w:szCs w:val="28"/>
        </w:rPr>
        <w:t>。</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二、合同工期：</w:t>
      </w:r>
    </w:p>
    <w:p w:rsidR="001A4DE9" w:rsidRPr="00A12618" w:rsidRDefault="001A4DE9" w:rsidP="001A4DE9">
      <w:pPr>
        <w:spacing w:line="600" w:lineRule="exact"/>
        <w:rPr>
          <w:rFonts w:ascii="宋体" w:eastAsia="宋体" w:hAnsi="宋体" w:cs="宋体"/>
          <w:b/>
          <w:bCs/>
          <w:sz w:val="28"/>
          <w:szCs w:val="28"/>
          <w:u w:val="single"/>
        </w:rPr>
      </w:pPr>
      <w:r w:rsidRPr="00A12618">
        <w:rPr>
          <w:rFonts w:ascii="宋体" w:eastAsia="宋体" w:hAnsi="宋体" w:cs="宋体" w:hint="eastAsia"/>
          <w:sz w:val="28"/>
          <w:szCs w:val="28"/>
        </w:rPr>
        <w:t xml:space="preserve">开工日期： </w:t>
      </w:r>
      <w:r w:rsidRPr="00A12618">
        <w:rPr>
          <w:rFonts w:ascii="宋体" w:eastAsia="宋体" w:hAnsi="宋体" w:cs="宋体" w:hint="eastAsia"/>
          <w:sz w:val="28"/>
          <w:szCs w:val="28"/>
          <w:u w:val="single"/>
        </w:rPr>
        <w:t xml:space="preserve">        </w:t>
      </w:r>
    </w:p>
    <w:p w:rsidR="001A4DE9" w:rsidRPr="00A12618" w:rsidRDefault="001A4DE9" w:rsidP="001A4DE9">
      <w:pPr>
        <w:spacing w:line="600" w:lineRule="exact"/>
        <w:rPr>
          <w:rFonts w:ascii="宋体" w:eastAsia="宋体" w:hAnsi="Calibri" w:cs="Calibri"/>
          <w:b/>
          <w:bCs/>
          <w:sz w:val="28"/>
          <w:szCs w:val="28"/>
          <w:u w:val="single"/>
        </w:rPr>
      </w:pPr>
      <w:r w:rsidRPr="00A12618">
        <w:rPr>
          <w:rFonts w:ascii="宋体" w:eastAsia="宋体" w:hAnsi="宋体" w:cs="宋体" w:hint="eastAsia"/>
          <w:sz w:val="28"/>
          <w:szCs w:val="28"/>
        </w:rPr>
        <w:t>竣工日期：</w:t>
      </w:r>
      <w:r w:rsidRPr="00A12618">
        <w:rPr>
          <w:rFonts w:ascii="宋体" w:eastAsia="宋体" w:hAnsi="宋体" w:cs="宋体" w:hint="eastAsia"/>
          <w:sz w:val="28"/>
          <w:szCs w:val="28"/>
          <w:u w:val="single"/>
        </w:rPr>
        <w:t xml:space="preserve">         </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工期总日历天数：</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天。工期总日历天数与根据前述计划开竣工日期计算的工期天数不一致的，以工期总日历天数为准。</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三、质量标准</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lastRenderedPageBreak/>
        <w:t>工程质量符合</w:t>
      </w:r>
      <w:r w:rsidRPr="00A12618">
        <w:rPr>
          <w:rFonts w:ascii="宋体" w:eastAsia="宋体" w:hAnsi="宋体" w:cs="宋体" w:hint="eastAsia"/>
          <w:sz w:val="28"/>
          <w:szCs w:val="28"/>
          <w:u w:val="single"/>
        </w:rPr>
        <w:t xml:space="preserve"> </w:t>
      </w:r>
      <w:r w:rsidRPr="00A12618">
        <w:rPr>
          <w:rFonts w:ascii="宋体" w:eastAsia="宋体" w:hAnsi="Calibri" w:cs="Calibri" w:hint="eastAsia"/>
          <w:b/>
          <w:bCs/>
          <w:sz w:val="28"/>
          <w:szCs w:val="28"/>
          <w:u w:val="single"/>
        </w:rPr>
        <w:t>合格</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sz w:val="28"/>
          <w:szCs w:val="28"/>
        </w:rPr>
        <w:t>标准。</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四、签约合同价与合同价格形式</w:t>
      </w:r>
      <w:r w:rsidRPr="00A12618">
        <w:rPr>
          <w:rFonts w:ascii="宋体" w:eastAsia="宋体" w:hAnsi="宋体" w:cs="Times New Roman"/>
          <w:sz w:val="28"/>
          <w:szCs w:val="28"/>
        </w:rPr>
        <w:tab/>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sz w:val="28"/>
          <w:szCs w:val="28"/>
        </w:rPr>
        <w:t>1.</w:t>
      </w:r>
      <w:r w:rsidRPr="00A12618">
        <w:rPr>
          <w:rFonts w:ascii="宋体" w:eastAsia="宋体" w:hAnsi="宋体" w:cs="宋体" w:hint="eastAsia"/>
          <w:sz w:val="28"/>
          <w:szCs w:val="28"/>
        </w:rPr>
        <w:t>签约合同价为：</w:t>
      </w:r>
    </w:p>
    <w:p w:rsidR="001A4DE9" w:rsidRPr="00A12618" w:rsidRDefault="001A4DE9" w:rsidP="001A4DE9">
      <w:pPr>
        <w:widowControl/>
        <w:jc w:val="left"/>
        <w:rPr>
          <w:rFonts w:ascii="宋体" w:eastAsia="宋体" w:hAnsi="宋体" w:cs="宋体"/>
          <w:b/>
          <w:bCs/>
          <w:sz w:val="28"/>
          <w:szCs w:val="28"/>
          <w:u w:val="single"/>
        </w:rPr>
      </w:pPr>
      <w:r w:rsidRPr="00A12618">
        <w:rPr>
          <w:rFonts w:ascii="宋体" w:eastAsia="宋体" w:hAnsi="宋体" w:cs="宋体" w:hint="eastAsia"/>
          <w:b/>
          <w:sz w:val="28"/>
          <w:szCs w:val="28"/>
        </w:rPr>
        <w:t>人民币（大写）</w:t>
      </w:r>
      <w:r w:rsidRPr="00A12618">
        <w:rPr>
          <w:rFonts w:ascii="宋体" w:eastAsia="宋体" w:hAnsi="宋体" w:cs="宋体" w:hint="eastAsia"/>
          <w:b/>
          <w:sz w:val="28"/>
          <w:szCs w:val="28"/>
          <w:u w:val="single"/>
        </w:rPr>
        <w:t xml:space="preserve">                  </w:t>
      </w:r>
    </w:p>
    <w:p w:rsidR="001A4DE9" w:rsidRPr="00A12618" w:rsidRDefault="001A4DE9" w:rsidP="001A4DE9">
      <w:pPr>
        <w:spacing w:line="600" w:lineRule="exact"/>
        <w:rPr>
          <w:rFonts w:ascii="宋体" w:eastAsia="宋体" w:hAnsi="宋体" w:cs="Times New Roman"/>
          <w:b/>
          <w:bCs/>
          <w:sz w:val="28"/>
          <w:szCs w:val="28"/>
        </w:rPr>
      </w:pPr>
      <w:r w:rsidRPr="00A12618">
        <w:rPr>
          <w:rFonts w:ascii="宋体" w:eastAsia="宋体" w:hAnsi="宋体" w:cs="宋体" w:hint="eastAsia"/>
          <w:b/>
          <w:bCs/>
          <w:sz w:val="28"/>
          <w:szCs w:val="28"/>
        </w:rPr>
        <w:t>其中：</w:t>
      </w:r>
      <w:r w:rsidRPr="00A12618">
        <w:rPr>
          <w:rFonts w:ascii="宋体" w:eastAsia="宋体" w:hAnsi="宋体" w:cs="宋体"/>
          <w:b/>
          <w:bCs/>
          <w:sz w:val="28"/>
          <w:szCs w:val="28"/>
        </w:rPr>
        <w:t xml:space="preserve"> </w:t>
      </w:r>
    </w:p>
    <w:p w:rsidR="001A4DE9" w:rsidRPr="00A12618" w:rsidRDefault="001A4DE9" w:rsidP="001A4DE9">
      <w:pPr>
        <w:spacing w:line="600" w:lineRule="exact"/>
        <w:rPr>
          <w:rFonts w:ascii="宋体" w:eastAsia="宋体" w:hAnsi="宋体" w:cs="Times New Roman"/>
          <w:b/>
          <w:bCs/>
          <w:sz w:val="28"/>
          <w:szCs w:val="28"/>
          <w:u w:val="single"/>
        </w:rPr>
      </w:pPr>
      <w:r w:rsidRPr="00A12618">
        <w:rPr>
          <w:rFonts w:ascii="宋体" w:eastAsia="宋体" w:hAnsi="宋体" w:cs="宋体" w:hint="eastAsia"/>
          <w:b/>
          <w:bCs/>
          <w:sz w:val="28"/>
          <w:szCs w:val="28"/>
        </w:rPr>
        <w:t>（</w:t>
      </w:r>
      <w:r w:rsidRPr="00A12618">
        <w:rPr>
          <w:rFonts w:ascii="宋体" w:eastAsia="宋体" w:hAnsi="宋体" w:cs="宋体"/>
          <w:b/>
          <w:bCs/>
          <w:sz w:val="28"/>
          <w:szCs w:val="28"/>
        </w:rPr>
        <w:t>1</w:t>
      </w:r>
      <w:r w:rsidRPr="00A12618">
        <w:rPr>
          <w:rFonts w:ascii="宋体" w:eastAsia="宋体" w:hAnsi="宋体" w:cs="宋体" w:hint="eastAsia"/>
          <w:b/>
          <w:bCs/>
          <w:sz w:val="28"/>
          <w:szCs w:val="28"/>
        </w:rPr>
        <w:t>）安全文明施工费：</w:t>
      </w:r>
    </w:p>
    <w:p w:rsidR="001A4DE9" w:rsidRPr="00A12618" w:rsidRDefault="001A4DE9" w:rsidP="001A4DE9">
      <w:pPr>
        <w:widowControl/>
        <w:jc w:val="left"/>
        <w:rPr>
          <w:rFonts w:ascii="宋体" w:eastAsia="宋体" w:hAnsi="宋体" w:cs="宋体"/>
          <w:b/>
          <w:bCs/>
          <w:sz w:val="28"/>
          <w:szCs w:val="28"/>
        </w:rPr>
      </w:pPr>
      <w:r w:rsidRPr="00A12618">
        <w:rPr>
          <w:rFonts w:ascii="宋体" w:eastAsia="宋体" w:hAnsi="宋体" w:cs="宋体" w:hint="eastAsia"/>
          <w:b/>
          <w:bCs/>
          <w:sz w:val="28"/>
          <w:szCs w:val="28"/>
        </w:rPr>
        <w:t>人民币（大写）</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numPr>
          <w:ilvl w:val="0"/>
          <w:numId w:val="11"/>
        </w:numPr>
        <w:spacing w:line="600" w:lineRule="exact"/>
        <w:ind w:firstLine="562"/>
        <w:rPr>
          <w:rFonts w:ascii="宋体" w:eastAsia="宋体" w:hAnsi="宋体" w:cs="宋体"/>
          <w:b/>
          <w:bCs/>
          <w:sz w:val="28"/>
          <w:szCs w:val="28"/>
        </w:rPr>
      </w:pPr>
      <w:r w:rsidRPr="00A12618">
        <w:rPr>
          <w:rFonts w:ascii="宋体" w:eastAsia="宋体" w:hAnsi="宋体" w:cs="宋体" w:hint="eastAsia"/>
          <w:b/>
          <w:bCs/>
          <w:sz w:val="28"/>
          <w:szCs w:val="28"/>
        </w:rPr>
        <w:t>材料和工程设备暂估价金额：</w:t>
      </w:r>
    </w:p>
    <w:p w:rsidR="001A4DE9" w:rsidRPr="00A12618" w:rsidRDefault="001A4DE9" w:rsidP="001A4DE9">
      <w:pPr>
        <w:widowControl/>
        <w:jc w:val="left"/>
        <w:rPr>
          <w:rFonts w:ascii="宋体" w:eastAsia="宋体" w:hAnsi="宋体" w:cs="Times New Roman"/>
          <w:b/>
          <w:bCs/>
          <w:sz w:val="28"/>
          <w:szCs w:val="28"/>
        </w:rPr>
      </w:pPr>
      <w:r w:rsidRPr="00A12618">
        <w:rPr>
          <w:rFonts w:ascii="宋体" w:eastAsia="宋体" w:hAnsi="宋体" w:cs="宋体" w:hint="eastAsia"/>
          <w:b/>
          <w:bCs/>
          <w:sz w:val="28"/>
          <w:szCs w:val="28"/>
        </w:rPr>
        <w:t>人民币（大写）</w:t>
      </w:r>
      <w:r w:rsidRPr="00A12618">
        <w:rPr>
          <w:rFonts w:ascii="宋体" w:eastAsia="宋体" w:hAnsi="宋体" w:cs="宋体" w:hint="eastAsia"/>
          <w:b/>
          <w:bCs/>
          <w:sz w:val="28"/>
          <w:szCs w:val="28"/>
          <w:u w:val="single"/>
        </w:rPr>
        <w:t xml:space="preserve">    \    </w:t>
      </w:r>
      <w:r w:rsidRPr="00A12618">
        <w:rPr>
          <w:rFonts w:ascii="宋体" w:eastAsia="宋体" w:hAnsi="宋体" w:cs="宋体"/>
          <w:b/>
          <w:bCs/>
          <w:sz w:val="28"/>
          <w:szCs w:val="28"/>
        </w:rPr>
        <w:t>(</w:t>
      </w:r>
      <w:r w:rsidRPr="00A12618">
        <w:rPr>
          <w:rFonts w:ascii="宋体" w:eastAsia="宋体" w:hAnsi="宋体" w:cs="宋体" w:hint="eastAsia"/>
          <w:b/>
          <w:bCs/>
          <w:sz w:val="28"/>
          <w:szCs w:val="28"/>
        </w:rPr>
        <w:t>¥</w:t>
      </w:r>
      <w:r w:rsidRPr="00A12618">
        <w:rPr>
          <w:rFonts w:ascii="宋体" w:eastAsia="宋体" w:hAnsi="宋体" w:cs="宋体" w:hint="eastAsia"/>
          <w:b/>
          <w:bCs/>
          <w:sz w:val="28"/>
          <w:szCs w:val="28"/>
          <w:u w:val="single"/>
        </w:rPr>
        <w:t xml:space="preserve">    \    元</w:t>
      </w:r>
      <w:r w:rsidRPr="00A12618">
        <w:rPr>
          <w:rFonts w:ascii="宋体" w:eastAsia="宋体" w:hAnsi="宋体" w:cs="宋体"/>
          <w:b/>
          <w:bCs/>
          <w:sz w:val="28"/>
          <w:szCs w:val="28"/>
        </w:rPr>
        <w:t>)</w:t>
      </w:r>
      <w:r w:rsidRPr="00A12618">
        <w:rPr>
          <w:rFonts w:ascii="宋体" w:eastAsia="宋体" w:hAnsi="宋体" w:cs="宋体" w:hint="eastAsia"/>
          <w:b/>
          <w:bCs/>
          <w:sz w:val="28"/>
          <w:szCs w:val="28"/>
        </w:rPr>
        <w:t>；</w:t>
      </w:r>
    </w:p>
    <w:p w:rsidR="001A4DE9" w:rsidRPr="00A12618" w:rsidRDefault="001A4DE9" w:rsidP="001A4DE9">
      <w:pPr>
        <w:numPr>
          <w:ilvl w:val="0"/>
          <w:numId w:val="11"/>
        </w:numPr>
        <w:spacing w:line="600" w:lineRule="exact"/>
        <w:ind w:firstLine="562"/>
        <w:rPr>
          <w:rFonts w:ascii="宋体" w:eastAsia="宋体" w:hAnsi="宋体" w:cs="宋体"/>
          <w:b/>
          <w:bCs/>
          <w:sz w:val="28"/>
          <w:szCs w:val="28"/>
        </w:rPr>
      </w:pPr>
      <w:r w:rsidRPr="00A12618">
        <w:rPr>
          <w:rFonts w:ascii="宋体" w:eastAsia="宋体" w:hAnsi="宋体" w:cs="宋体" w:hint="eastAsia"/>
          <w:b/>
          <w:bCs/>
          <w:sz w:val="28"/>
          <w:szCs w:val="28"/>
        </w:rPr>
        <w:t>专业工程暂估价金额：</w:t>
      </w:r>
    </w:p>
    <w:p w:rsidR="001A4DE9" w:rsidRPr="00A12618" w:rsidRDefault="001A4DE9" w:rsidP="001A4DE9">
      <w:pPr>
        <w:spacing w:line="600" w:lineRule="exact"/>
        <w:rPr>
          <w:rFonts w:ascii="宋体" w:eastAsia="宋体" w:hAnsi="宋体" w:cs="Times New Roman"/>
          <w:b/>
          <w:bCs/>
          <w:sz w:val="28"/>
          <w:szCs w:val="28"/>
        </w:rPr>
      </w:pPr>
      <w:r w:rsidRPr="00A12618">
        <w:rPr>
          <w:rFonts w:ascii="宋体" w:eastAsia="宋体" w:hAnsi="宋体" w:cs="宋体" w:hint="eastAsia"/>
          <w:b/>
          <w:bCs/>
          <w:sz w:val="28"/>
          <w:szCs w:val="28"/>
        </w:rPr>
        <w:t>人民币（大写）</w:t>
      </w:r>
      <w:r w:rsidRPr="00A12618">
        <w:rPr>
          <w:rFonts w:ascii="宋体" w:eastAsia="宋体" w:hAnsi="宋体" w:cs="宋体" w:hint="eastAsia"/>
          <w:b/>
          <w:bCs/>
          <w:sz w:val="28"/>
          <w:szCs w:val="28"/>
          <w:u w:val="single"/>
        </w:rPr>
        <w:t xml:space="preserve">    \    </w:t>
      </w:r>
      <w:r w:rsidRPr="00A12618">
        <w:rPr>
          <w:rFonts w:ascii="宋体" w:eastAsia="宋体" w:hAnsi="宋体" w:cs="宋体"/>
          <w:b/>
          <w:bCs/>
          <w:sz w:val="28"/>
          <w:szCs w:val="28"/>
        </w:rPr>
        <w:t>(</w:t>
      </w:r>
      <w:r w:rsidRPr="00A12618">
        <w:rPr>
          <w:rFonts w:ascii="宋体" w:eastAsia="宋体" w:hAnsi="宋体" w:cs="Calibri"/>
          <w:b/>
          <w:bCs/>
          <w:sz w:val="28"/>
          <w:szCs w:val="28"/>
        </w:rPr>
        <w:t>¥</w:t>
      </w:r>
      <w:r w:rsidRPr="00A12618">
        <w:rPr>
          <w:rFonts w:ascii="宋体" w:eastAsia="宋体" w:hAnsi="宋体" w:cs="宋体" w:hint="eastAsia"/>
          <w:b/>
          <w:bCs/>
          <w:sz w:val="28"/>
          <w:szCs w:val="28"/>
          <w:u w:val="single"/>
        </w:rPr>
        <w:t xml:space="preserve">    \    </w:t>
      </w:r>
      <w:r w:rsidRPr="00A12618">
        <w:rPr>
          <w:rFonts w:ascii="宋体" w:eastAsia="宋体" w:hAnsi="宋体" w:cs="宋体" w:hint="eastAsia"/>
          <w:b/>
          <w:bCs/>
          <w:sz w:val="28"/>
          <w:szCs w:val="28"/>
        </w:rPr>
        <w:t>元</w:t>
      </w:r>
      <w:r w:rsidRPr="00A12618">
        <w:rPr>
          <w:rFonts w:ascii="宋体" w:eastAsia="宋体" w:hAnsi="宋体" w:cs="宋体"/>
          <w:b/>
          <w:bCs/>
          <w:sz w:val="28"/>
          <w:szCs w:val="28"/>
        </w:rPr>
        <w:t>)</w:t>
      </w:r>
      <w:r w:rsidRPr="00A12618">
        <w:rPr>
          <w:rFonts w:ascii="宋体" w:eastAsia="宋体" w:hAnsi="宋体" w:cs="宋体" w:hint="eastAsia"/>
          <w:b/>
          <w:bCs/>
          <w:sz w:val="28"/>
          <w:szCs w:val="28"/>
        </w:rPr>
        <w:t>；</w:t>
      </w:r>
    </w:p>
    <w:p w:rsidR="001A4DE9" w:rsidRPr="00A12618" w:rsidRDefault="001A4DE9" w:rsidP="001A4DE9">
      <w:pPr>
        <w:widowControl/>
        <w:jc w:val="left"/>
        <w:rPr>
          <w:rFonts w:ascii="宋体" w:eastAsia="宋体" w:hAnsi="宋体" w:cs="Times New Roman"/>
          <w:b/>
          <w:bCs/>
          <w:sz w:val="28"/>
          <w:szCs w:val="28"/>
        </w:rPr>
      </w:pPr>
      <w:r w:rsidRPr="00A12618">
        <w:rPr>
          <w:rFonts w:ascii="宋体" w:eastAsia="宋体" w:hAnsi="宋体" w:cs="宋体" w:hint="eastAsia"/>
          <w:b/>
          <w:bCs/>
          <w:sz w:val="28"/>
          <w:szCs w:val="28"/>
        </w:rPr>
        <w:t>（</w:t>
      </w:r>
      <w:r w:rsidRPr="00A12618">
        <w:rPr>
          <w:rFonts w:ascii="宋体" w:eastAsia="宋体" w:hAnsi="宋体" w:cs="宋体"/>
          <w:b/>
          <w:bCs/>
          <w:sz w:val="28"/>
          <w:szCs w:val="28"/>
        </w:rPr>
        <w:t>4</w:t>
      </w:r>
      <w:r w:rsidRPr="00A12618">
        <w:rPr>
          <w:rFonts w:ascii="宋体" w:eastAsia="宋体" w:hAnsi="宋体" w:cs="宋体" w:hint="eastAsia"/>
          <w:b/>
          <w:bCs/>
          <w:sz w:val="28"/>
          <w:szCs w:val="28"/>
        </w:rPr>
        <w:t>）暂列金额：人民币（大写）</w:t>
      </w:r>
      <w:r w:rsidRPr="00A12618">
        <w:rPr>
          <w:rFonts w:ascii="宋体" w:eastAsia="宋体" w:hAnsi="宋体" w:cs="宋体" w:hint="eastAsia"/>
          <w:b/>
          <w:bCs/>
          <w:sz w:val="28"/>
          <w:szCs w:val="28"/>
          <w:u w:val="single"/>
        </w:rPr>
        <w:t xml:space="preserve">                           元)</w:t>
      </w:r>
      <w:r w:rsidRPr="00A12618">
        <w:rPr>
          <w:rFonts w:ascii="宋体" w:eastAsia="宋体" w:hAnsi="宋体" w:cs="宋体" w:hint="eastAsia"/>
          <w:b/>
          <w:bCs/>
          <w:sz w:val="28"/>
          <w:szCs w:val="28"/>
        </w:rPr>
        <w:t>。</w:t>
      </w:r>
    </w:p>
    <w:p w:rsidR="001A4DE9" w:rsidRPr="00A12618" w:rsidRDefault="001A4DE9" w:rsidP="001A4DE9">
      <w:pPr>
        <w:spacing w:line="600" w:lineRule="exact"/>
        <w:rPr>
          <w:rFonts w:ascii="宋体" w:eastAsia="宋体" w:hAnsi="宋体" w:cs="Times New Roman"/>
          <w:b/>
          <w:bCs/>
          <w:sz w:val="28"/>
          <w:szCs w:val="28"/>
          <w:u w:val="single"/>
        </w:rPr>
      </w:pPr>
      <w:r w:rsidRPr="00A12618">
        <w:rPr>
          <w:rFonts w:ascii="宋体" w:eastAsia="宋体" w:hAnsi="宋体" w:cs="宋体"/>
          <w:sz w:val="28"/>
          <w:szCs w:val="28"/>
        </w:rPr>
        <w:t>2.</w:t>
      </w:r>
      <w:r w:rsidRPr="00A12618">
        <w:rPr>
          <w:rFonts w:ascii="宋体" w:eastAsia="宋体" w:hAnsi="宋体" w:cs="宋体" w:hint="eastAsia"/>
          <w:sz w:val="28"/>
          <w:szCs w:val="28"/>
        </w:rPr>
        <w:t>合同价格形式：</w:t>
      </w:r>
      <w:r w:rsidRPr="00A12618">
        <w:rPr>
          <w:rFonts w:ascii="宋体" w:eastAsia="宋体" w:hAnsi="宋体" w:cs="宋体" w:hint="eastAsia"/>
          <w:b/>
          <w:bCs/>
          <w:sz w:val="28"/>
          <w:szCs w:val="28"/>
          <w:u w:val="single"/>
        </w:rPr>
        <w:t>单价合同</w:t>
      </w:r>
      <w:r w:rsidRPr="00A12618">
        <w:rPr>
          <w:rFonts w:ascii="宋体" w:eastAsia="宋体" w:hAnsi="宋体" w:cs="宋体" w:hint="eastAsia"/>
          <w:b/>
          <w:bCs/>
          <w:sz w:val="28"/>
          <w:szCs w:val="28"/>
        </w:rPr>
        <w:t>。</w:t>
      </w:r>
    </w:p>
    <w:p w:rsidR="001A4DE9" w:rsidRPr="00A12618" w:rsidRDefault="001A4DE9" w:rsidP="001A4DE9">
      <w:pPr>
        <w:spacing w:line="600" w:lineRule="exact"/>
        <w:rPr>
          <w:rFonts w:ascii="宋体" w:eastAsia="宋体" w:hAnsi="宋体" w:cs="Times New Roman"/>
          <w:b/>
          <w:bCs/>
          <w:sz w:val="28"/>
          <w:szCs w:val="28"/>
        </w:rPr>
      </w:pPr>
      <w:r w:rsidRPr="00A12618">
        <w:rPr>
          <w:rFonts w:ascii="宋体" w:eastAsia="宋体" w:hAnsi="宋体" w:cs="宋体" w:hint="eastAsia"/>
          <w:b/>
          <w:bCs/>
          <w:sz w:val="28"/>
          <w:szCs w:val="28"/>
        </w:rPr>
        <w:t>五、项目经理</w:t>
      </w:r>
    </w:p>
    <w:p w:rsidR="001A4DE9" w:rsidRPr="00A12618" w:rsidRDefault="001A4DE9" w:rsidP="001A4DE9">
      <w:pPr>
        <w:spacing w:line="600" w:lineRule="exact"/>
        <w:rPr>
          <w:rFonts w:ascii="宋体" w:eastAsia="宋体" w:hAnsi="宋体" w:cs="宋体"/>
          <w:b/>
          <w:bCs/>
          <w:sz w:val="28"/>
          <w:szCs w:val="28"/>
          <w:u w:val="single"/>
        </w:rPr>
      </w:pPr>
      <w:r w:rsidRPr="00A12618">
        <w:rPr>
          <w:rFonts w:ascii="宋体" w:eastAsia="宋体" w:hAnsi="宋体" w:cs="宋体" w:hint="eastAsia"/>
          <w:sz w:val="28"/>
          <w:szCs w:val="28"/>
        </w:rPr>
        <w:t>承包人项目经理：</w:t>
      </w:r>
      <w:r w:rsidRPr="00A12618">
        <w:rPr>
          <w:rFonts w:ascii="宋体" w:eastAsia="宋体" w:hAnsi="宋体" w:cs="宋体" w:hint="eastAsia"/>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600" w:lineRule="exact"/>
        <w:rPr>
          <w:rFonts w:ascii="宋体" w:eastAsia="宋体" w:hAnsi="宋体" w:cs="Times New Roman"/>
          <w:b/>
          <w:bCs/>
          <w:sz w:val="28"/>
          <w:szCs w:val="28"/>
        </w:rPr>
      </w:pPr>
      <w:r w:rsidRPr="00A12618">
        <w:rPr>
          <w:rFonts w:ascii="宋体" w:eastAsia="宋体" w:hAnsi="宋体" w:cs="宋体" w:hint="eastAsia"/>
          <w:b/>
          <w:bCs/>
          <w:sz w:val="28"/>
          <w:szCs w:val="28"/>
        </w:rPr>
        <w:t>六、合同文件构成</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本协议书与下列文件一起构成合同文件：</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w:t>
      </w:r>
      <w:r w:rsidRPr="00A12618">
        <w:rPr>
          <w:rFonts w:ascii="宋体" w:eastAsia="宋体" w:hAnsi="宋体" w:cs="宋体"/>
          <w:sz w:val="28"/>
          <w:szCs w:val="28"/>
        </w:rPr>
        <w:t>1</w:t>
      </w:r>
      <w:r w:rsidRPr="00A12618">
        <w:rPr>
          <w:rFonts w:ascii="宋体" w:eastAsia="宋体" w:hAnsi="宋体" w:cs="宋体" w:hint="eastAsia"/>
          <w:sz w:val="28"/>
          <w:szCs w:val="28"/>
        </w:rPr>
        <w:t>）中标通知书（如果有）；</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w:t>
      </w:r>
      <w:r w:rsidRPr="00A12618">
        <w:rPr>
          <w:rFonts w:ascii="宋体" w:eastAsia="宋体" w:hAnsi="宋体" w:cs="宋体"/>
          <w:sz w:val="28"/>
          <w:szCs w:val="28"/>
        </w:rPr>
        <w:t>2</w:t>
      </w:r>
      <w:r w:rsidRPr="00A12618">
        <w:rPr>
          <w:rFonts w:ascii="宋体" w:eastAsia="宋体" w:hAnsi="宋体" w:cs="宋体" w:hint="eastAsia"/>
          <w:sz w:val="28"/>
          <w:szCs w:val="28"/>
        </w:rPr>
        <w:t>）投标函及其附录（如果有）；</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w:t>
      </w:r>
      <w:r w:rsidRPr="00A12618">
        <w:rPr>
          <w:rFonts w:ascii="宋体" w:eastAsia="宋体" w:hAnsi="宋体" w:cs="宋体"/>
          <w:sz w:val="28"/>
          <w:szCs w:val="28"/>
        </w:rPr>
        <w:t>3</w:t>
      </w:r>
      <w:r w:rsidRPr="00A12618">
        <w:rPr>
          <w:rFonts w:ascii="宋体" w:eastAsia="宋体" w:hAnsi="宋体" w:cs="宋体" w:hint="eastAsia"/>
          <w:sz w:val="28"/>
          <w:szCs w:val="28"/>
        </w:rPr>
        <w:t>）专用合同条款及其附件；</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w:t>
      </w:r>
      <w:r w:rsidRPr="00A12618">
        <w:rPr>
          <w:rFonts w:ascii="宋体" w:eastAsia="宋体" w:hAnsi="宋体" w:cs="宋体"/>
          <w:sz w:val="28"/>
          <w:szCs w:val="28"/>
        </w:rPr>
        <w:t>4</w:t>
      </w:r>
      <w:r w:rsidRPr="00A12618">
        <w:rPr>
          <w:rFonts w:ascii="宋体" w:eastAsia="宋体" w:hAnsi="宋体" w:cs="宋体" w:hint="eastAsia"/>
          <w:sz w:val="28"/>
          <w:szCs w:val="28"/>
        </w:rPr>
        <w:t>）通用合同条款；</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w:t>
      </w:r>
      <w:r w:rsidRPr="00A12618">
        <w:rPr>
          <w:rFonts w:ascii="宋体" w:eastAsia="宋体" w:hAnsi="宋体" w:cs="宋体"/>
          <w:sz w:val="28"/>
          <w:szCs w:val="28"/>
        </w:rPr>
        <w:t>5</w:t>
      </w:r>
      <w:r w:rsidRPr="00A12618">
        <w:rPr>
          <w:rFonts w:ascii="宋体" w:eastAsia="宋体" w:hAnsi="宋体" w:cs="宋体" w:hint="eastAsia"/>
          <w:sz w:val="28"/>
          <w:szCs w:val="28"/>
        </w:rPr>
        <w:t>）技术标准和要求；</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w:t>
      </w:r>
      <w:r w:rsidRPr="00A12618">
        <w:rPr>
          <w:rFonts w:ascii="宋体" w:eastAsia="宋体" w:hAnsi="宋体" w:cs="宋体"/>
          <w:sz w:val="28"/>
          <w:szCs w:val="28"/>
        </w:rPr>
        <w:t>6</w:t>
      </w:r>
      <w:r w:rsidRPr="00A12618">
        <w:rPr>
          <w:rFonts w:ascii="宋体" w:eastAsia="宋体" w:hAnsi="宋体" w:cs="宋体" w:hint="eastAsia"/>
          <w:sz w:val="28"/>
          <w:szCs w:val="28"/>
        </w:rPr>
        <w:t>）图纸；</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lastRenderedPageBreak/>
        <w:t>（</w:t>
      </w:r>
      <w:r w:rsidRPr="00A12618">
        <w:rPr>
          <w:rFonts w:ascii="宋体" w:eastAsia="宋体" w:hAnsi="宋体" w:cs="宋体"/>
          <w:sz w:val="28"/>
          <w:szCs w:val="28"/>
        </w:rPr>
        <w:t>7</w:t>
      </w:r>
      <w:r w:rsidRPr="00A12618">
        <w:rPr>
          <w:rFonts w:ascii="宋体" w:eastAsia="宋体" w:hAnsi="宋体" w:cs="宋体" w:hint="eastAsia"/>
          <w:sz w:val="28"/>
          <w:szCs w:val="28"/>
        </w:rPr>
        <w:t>）已标价工程量清单或预算书；</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w:t>
      </w:r>
      <w:r w:rsidRPr="00A12618">
        <w:rPr>
          <w:rFonts w:ascii="宋体" w:eastAsia="宋体" w:hAnsi="宋体" w:cs="宋体"/>
          <w:sz w:val="28"/>
          <w:szCs w:val="28"/>
        </w:rPr>
        <w:t>8</w:t>
      </w:r>
      <w:r w:rsidRPr="00A12618">
        <w:rPr>
          <w:rFonts w:ascii="宋体" w:eastAsia="宋体" w:hAnsi="宋体" w:cs="宋体" w:hint="eastAsia"/>
          <w:sz w:val="28"/>
          <w:szCs w:val="28"/>
        </w:rPr>
        <w:t>）其他合同文件。</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在合同订立及履行过程中形成的与合同有关的文件均构成合同文件组成部分。</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上述各项合同文件包括合同当事人就该项合同文件所作出的补充和修改，属于同一类内容的文件，应以最新签署的为准。专用合同条款及其附件须经合同当事人签字或盖章。</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七、承诺</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sz w:val="28"/>
          <w:szCs w:val="28"/>
        </w:rPr>
        <w:t>1.</w:t>
      </w:r>
      <w:r w:rsidRPr="00A12618">
        <w:rPr>
          <w:rFonts w:ascii="宋体" w:eastAsia="宋体" w:hAnsi="宋体" w:cs="宋体" w:hint="eastAsia"/>
          <w:sz w:val="28"/>
          <w:szCs w:val="28"/>
        </w:rPr>
        <w:t>发包人承诺按照法律规定履行项目审批手续、筹集工程建设资金并按照合同约定的期限和方式支付合同价款。</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sz w:val="28"/>
          <w:szCs w:val="28"/>
        </w:rPr>
        <w:t>2.</w:t>
      </w:r>
      <w:r w:rsidRPr="00A12618">
        <w:rPr>
          <w:rFonts w:ascii="宋体" w:eastAsia="宋体" w:hAnsi="宋体" w:cs="宋体" w:hint="eastAsia"/>
          <w:sz w:val="28"/>
          <w:szCs w:val="28"/>
        </w:rPr>
        <w:t>承包人承诺按照法律规定及合同约定组织完成工程施工，确保工程质量和安全，不进行转包及违法分包，并在缺陷责任期及保修期内承担相应的工程维修责任。</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sz w:val="28"/>
          <w:szCs w:val="28"/>
        </w:rPr>
        <w:t>3.</w:t>
      </w:r>
      <w:r w:rsidRPr="00A12618">
        <w:rPr>
          <w:rFonts w:ascii="宋体" w:eastAsia="宋体" w:hAnsi="宋体" w:cs="宋体" w:hint="eastAsia"/>
          <w:sz w:val="28"/>
          <w:szCs w:val="28"/>
        </w:rPr>
        <w:t>发包人和承包人通过招投标形式签订合同的，双方理解并承诺不再就同一工程另行签订与合同实质性内容相背离的协议。</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八、词语含义</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本协议书中词语含义与第二部分通用合同条款中赋予的含义相同。</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九、签订时间</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本合同于</w:t>
      </w:r>
      <w:r w:rsidRPr="00A12618">
        <w:rPr>
          <w:rFonts w:ascii="宋体" w:eastAsia="宋体" w:hAnsi="宋体" w:cs="宋体" w:hint="eastAsia"/>
          <w:b/>
          <w:bCs/>
          <w:sz w:val="28"/>
          <w:szCs w:val="28"/>
          <w:u w:val="single"/>
        </w:rPr>
        <w:t>2025年  月  日</w:t>
      </w:r>
      <w:r w:rsidRPr="00A12618">
        <w:rPr>
          <w:rFonts w:ascii="宋体" w:eastAsia="宋体" w:hAnsi="宋体" w:cs="宋体" w:hint="eastAsia"/>
          <w:sz w:val="28"/>
          <w:szCs w:val="28"/>
        </w:rPr>
        <w:t>签订。</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十、签订地点</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 xml:space="preserve">本合同在 </w:t>
      </w:r>
      <w:r w:rsidRPr="00A12618">
        <w:rPr>
          <w:rFonts w:ascii="宋体" w:eastAsia="宋体" w:hAnsi="Calibri" w:cs="Calibri" w:hint="eastAsia"/>
          <w:sz w:val="28"/>
          <w:szCs w:val="28"/>
          <w:u w:val="single"/>
        </w:rPr>
        <w:t xml:space="preserve">                       </w:t>
      </w:r>
      <w:r w:rsidRPr="00A12618">
        <w:rPr>
          <w:rFonts w:ascii="宋体" w:eastAsia="宋体" w:hAnsi="宋体" w:cs="宋体" w:hint="eastAsia"/>
          <w:sz w:val="28"/>
          <w:szCs w:val="28"/>
        </w:rPr>
        <w:t>签订</w:t>
      </w:r>
      <w:r w:rsidRPr="00A12618">
        <w:rPr>
          <w:rFonts w:ascii="宋体" w:eastAsia="宋体" w:hAnsi="宋体" w:cs="宋体" w:hint="eastAsia"/>
          <w:b/>
          <w:bCs/>
          <w:sz w:val="28"/>
          <w:szCs w:val="28"/>
        </w:rPr>
        <w:t>。</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十一、补充协议</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合同未尽事宜，合同当事人另行签订补充协议，补充协议是合同的组成部分。</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t>十二、合同生效</w:t>
      </w:r>
    </w:p>
    <w:p w:rsidR="001A4DE9" w:rsidRPr="00A12618" w:rsidRDefault="001A4DE9" w:rsidP="001A4DE9">
      <w:pPr>
        <w:spacing w:line="600" w:lineRule="exact"/>
        <w:rPr>
          <w:rFonts w:ascii="宋体" w:eastAsia="宋体" w:hAnsi="宋体" w:cs="Times New Roman"/>
          <w:sz w:val="28"/>
          <w:szCs w:val="28"/>
        </w:rPr>
      </w:pPr>
      <w:r w:rsidRPr="00A12618">
        <w:rPr>
          <w:rFonts w:ascii="宋体" w:eastAsia="宋体" w:hAnsi="宋体" w:cs="宋体" w:hint="eastAsia"/>
          <w:sz w:val="28"/>
          <w:szCs w:val="28"/>
        </w:rPr>
        <w:lastRenderedPageBreak/>
        <w:t>本合同自</w:t>
      </w:r>
      <w:r w:rsidRPr="00A12618">
        <w:rPr>
          <w:rFonts w:ascii="宋体" w:eastAsia="宋体" w:hAnsi="Calibri" w:cs="Calibri" w:hint="eastAsia"/>
          <w:sz w:val="28"/>
          <w:szCs w:val="28"/>
          <w:u w:val="single"/>
        </w:rPr>
        <w:t xml:space="preserve">  </w:t>
      </w:r>
      <w:r w:rsidRPr="00A12618">
        <w:rPr>
          <w:rFonts w:ascii="宋体" w:eastAsia="宋体" w:hAnsi="宋体" w:cs="宋体" w:hint="eastAsia"/>
          <w:b/>
          <w:bCs/>
          <w:sz w:val="28"/>
          <w:szCs w:val="28"/>
          <w:u w:val="single"/>
        </w:rPr>
        <w:t>双方签订之日</w:t>
      </w:r>
      <w:r w:rsidRPr="00A12618">
        <w:rPr>
          <w:rFonts w:ascii="宋体" w:eastAsia="宋体" w:hAnsi="Calibri" w:cs="Calibri" w:hint="eastAsia"/>
          <w:sz w:val="28"/>
          <w:szCs w:val="28"/>
          <w:u w:val="single"/>
        </w:rPr>
        <w:t xml:space="preserve">   </w:t>
      </w:r>
      <w:r w:rsidRPr="00A12618">
        <w:rPr>
          <w:rFonts w:ascii="宋体" w:eastAsia="宋体" w:hAnsi="宋体" w:cs="宋体" w:hint="eastAsia"/>
          <w:sz w:val="28"/>
          <w:szCs w:val="28"/>
        </w:rPr>
        <w:t>生效。</w:t>
      </w:r>
    </w:p>
    <w:p w:rsidR="001A4DE9" w:rsidRPr="00A12618" w:rsidRDefault="001A4DE9" w:rsidP="001A4DE9">
      <w:pPr>
        <w:spacing w:line="600" w:lineRule="exact"/>
        <w:rPr>
          <w:rFonts w:ascii="宋体" w:eastAsia="宋体" w:hAnsi="宋体" w:cs="Times New Roman"/>
          <w:b/>
          <w:bCs/>
          <w:sz w:val="28"/>
          <w:szCs w:val="28"/>
        </w:rPr>
      </w:pPr>
      <w:r w:rsidRPr="00A12618">
        <w:rPr>
          <w:rFonts w:ascii="宋体" w:eastAsia="宋体" w:hAnsi="宋体" w:cs="宋体" w:hint="eastAsia"/>
          <w:sz w:val="28"/>
          <w:szCs w:val="28"/>
        </w:rPr>
        <w:t>十三、合同份数</w:t>
      </w:r>
    </w:p>
    <w:p w:rsidR="001A4DE9" w:rsidRPr="00A12618" w:rsidRDefault="001A4DE9" w:rsidP="001A4DE9">
      <w:pPr>
        <w:spacing w:line="600" w:lineRule="exact"/>
        <w:rPr>
          <w:rFonts w:ascii="宋体" w:eastAsia="宋体" w:hAnsi="宋体" w:cs="宋体"/>
          <w:sz w:val="28"/>
          <w:szCs w:val="28"/>
        </w:rPr>
      </w:pPr>
      <w:r w:rsidRPr="00A12618">
        <w:rPr>
          <w:rFonts w:ascii="宋体" w:eastAsia="宋体" w:hAnsi="宋体" w:cs="宋体" w:hint="eastAsia"/>
          <w:sz w:val="28"/>
          <w:szCs w:val="28"/>
        </w:rPr>
        <w:t>本合同一式</w:t>
      </w:r>
      <w:r w:rsidRPr="00A12618">
        <w:rPr>
          <w:rFonts w:ascii="宋体" w:eastAsia="宋体" w:hAnsi="宋体" w:cs="宋体" w:hint="eastAsia"/>
          <w:b/>
          <w:bCs/>
          <w:sz w:val="28"/>
          <w:szCs w:val="28"/>
          <w:u w:val="single"/>
        </w:rPr>
        <w:t>拾</w:t>
      </w:r>
      <w:r w:rsidRPr="00A12618">
        <w:rPr>
          <w:rFonts w:ascii="宋体" w:eastAsia="宋体" w:hAnsi="宋体" w:cs="宋体" w:hint="eastAsia"/>
          <w:sz w:val="28"/>
          <w:szCs w:val="28"/>
        </w:rPr>
        <w:t>份，均具有同等法律效力，发包人执</w:t>
      </w:r>
      <w:r w:rsidRPr="00A12618">
        <w:rPr>
          <w:rFonts w:ascii="宋体" w:eastAsia="宋体" w:hAnsi="宋体" w:cs="宋体" w:hint="eastAsia"/>
          <w:b/>
          <w:bCs/>
          <w:sz w:val="28"/>
          <w:szCs w:val="28"/>
          <w:u w:val="single"/>
        </w:rPr>
        <w:t>伍</w:t>
      </w:r>
      <w:r w:rsidRPr="00A12618">
        <w:rPr>
          <w:rFonts w:ascii="宋体" w:eastAsia="宋体" w:hAnsi="宋体" w:cs="宋体" w:hint="eastAsia"/>
          <w:sz w:val="28"/>
          <w:szCs w:val="28"/>
        </w:rPr>
        <w:t>份，承包人执</w:t>
      </w:r>
      <w:r w:rsidRPr="00A12618">
        <w:rPr>
          <w:rFonts w:ascii="宋体" w:eastAsia="宋体" w:hAnsi="宋体" w:cs="宋体" w:hint="eastAsia"/>
          <w:b/>
          <w:bCs/>
          <w:sz w:val="28"/>
          <w:szCs w:val="28"/>
          <w:u w:val="single"/>
        </w:rPr>
        <w:t>伍</w:t>
      </w:r>
      <w:r w:rsidRPr="00A12618">
        <w:rPr>
          <w:rFonts w:ascii="宋体" w:eastAsia="宋体" w:hAnsi="Calibri" w:cs="Calibri" w:hint="eastAsia"/>
          <w:sz w:val="28"/>
          <w:szCs w:val="28"/>
        </w:rPr>
        <w:t>份</w:t>
      </w:r>
      <w:r w:rsidRPr="00A12618">
        <w:rPr>
          <w:rFonts w:ascii="宋体" w:eastAsia="宋体" w:hAnsi="宋体" w:cs="宋体" w:hint="eastAsia"/>
          <w:sz w:val="28"/>
          <w:szCs w:val="28"/>
        </w:rPr>
        <w:t>。</w:t>
      </w:r>
    </w:p>
    <w:p w:rsidR="001A4DE9" w:rsidRPr="00A12618" w:rsidRDefault="001A4DE9" w:rsidP="001A4DE9">
      <w:pPr>
        <w:textAlignment w:val="baseline"/>
        <w:rPr>
          <w:rFonts w:ascii="宋体" w:eastAsia="黑体" w:hAnsi="宋体" w:cs="宋体"/>
          <w:sz w:val="28"/>
          <w:szCs w:val="28"/>
        </w:rPr>
      </w:pPr>
    </w:p>
    <w:p w:rsidR="001A4DE9" w:rsidRPr="00A12618" w:rsidRDefault="001A4DE9" w:rsidP="001A4DE9">
      <w:pPr>
        <w:textAlignment w:val="baseline"/>
        <w:rPr>
          <w:rFonts w:ascii="宋体" w:eastAsia="黑体" w:hAnsi="宋体" w:cs="宋体"/>
          <w:sz w:val="28"/>
          <w:szCs w:val="28"/>
        </w:rPr>
      </w:pPr>
    </w:p>
    <w:p w:rsidR="001A4DE9" w:rsidRPr="00A12618" w:rsidRDefault="001A4DE9" w:rsidP="001A4DE9">
      <w:pPr>
        <w:spacing w:line="400" w:lineRule="exact"/>
        <w:rPr>
          <w:rFonts w:ascii="Times New Roman" w:eastAsia="仿宋_GB2312" w:hAnsi="Times New Roman" w:cs="Calibri"/>
          <w:sz w:val="28"/>
          <w:szCs w:val="28"/>
        </w:rPr>
      </w:pPr>
    </w:p>
    <w:tbl>
      <w:tblPr>
        <w:tblpPr w:leftFromText="180" w:rightFromText="180" w:vertAnchor="text" w:tblpX="1" w:tblpY="1"/>
        <w:tblOverlap w:val="never"/>
        <w:tblW w:w="9659" w:type="dxa"/>
        <w:tblLayout w:type="fixed"/>
        <w:tblLook w:val="04A0" w:firstRow="1" w:lastRow="0" w:firstColumn="1" w:lastColumn="0" w:noHBand="0" w:noVBand="1"/>
      </w:tblPr>
      <w:tblGrid>
        <w:gridCol w:w="4616"/>
        <w:gridCol w:w="5043"/>
      </w:tblGrid>
      <w:tr w:rsidR="001A4DE9" w:rsidRPr="00A12618" w:rsidTr="004F7A83">
        <w:trPr>
          <w:trHeight w:hRule="exact" w:val="706"/>
        </w:trPr>
        <w:tc>
          <w:tcPr>
            <w:tcW w:w="4616" w:type="dxa"/>
          </w:tcPr>
          <w:p w:rsidR="001A4DE9" w:rsidRPr="00A12618" w:rsidRDefault="001A4DE9" w:rsidP="001A4DE9">
            <w:pPr>
              <w:spacing w:line="440" w:lineRule="exact"/>
              <w:rPr>
                <w:rFonts w:ascii="宋体" w:eastAsia="宋体" w:hAnsi="宋体" w:cs="宋体"/>
                <w:sz w:val="28"/>
                <w:szCs w:val="28"/>
              </w:rPr>
            </w:pPr>
            <w:r w:rsidRPr="00A12618">
              <w:rPr>
                <w:rFonts w:ascii="宋体" w:eastAsia="宋体" w:hAnsi="宋体" w:cs="宋体" w:hint="eastAsia"/>
                <w:sz w:val="28"/>
                <w:szCs w:val="28"/>
              </w:rPr>
              <w:t>发包人：（盖章）</w:t>
            </w:r>
          </w:p>
        </w:tc>
        <w:tc>
          <w:tcPr>
            <w:tcW w:w="5043" w:type="dxa"/>
          </w:tcPr>
          <w:p w:rsidR="001A4DE9" w:rsidRPr="00A12618" w:rsidRDefault="001A4DE9" w:rsidP="001A4DE9">
            <w:pPr>
              <w:spacing w:line="440" w:lineRule="exact"/>
              <w:rPr>
                <w:rFonts w:ascii="宋体" w:eastAsia="宋体" w:hAnsi="宋体" w:cs="宋体"/>
                <w:sz w:val="28"/>
                <w:szCs w:val="28"/>
                <w:u w:val="single"/>
              </w:rPr>
            </w:pPr>
            <w:r w:rsidRPr="00A12618">
              <w:rPr>
                <w:rFonts w:ascii="宋体" w:eastAsia="宋体" w:hAnsi="宋体" w:cs="宋体" w:hint="eastAsia"/>
                <w:sz w:val="28"/>
                <w:szCs w:val="28"/>
              </w:rPr>
              <w:t>承包人：（盖章）</w:t>
            </w:r>
          </w:p>
        </w:tc>
      </w:tr>
      <w:tr w:rsidR="001A4DE9" w:rsidRPr="00A12618" w:rsidTr="004F7A83">
        <w:trPr>
          <w:trHeight w:hRule="exact" w:val="442"/>
        </w:trPr>
        <w:tc>
          <w:tcPr>
            <w:tcW w:w="4616" w:type="dxa"/>
          </w:tcPr>
          <w:p w:rsidR="001A4DE9" w:rsidRPr="00A12618" w:rsidRDefault="001A4DE9" w:rsidP="001A4DE9">
            <w:pPr>
              <w:spacing w:line="440" w:lineRule="exact"/>
              <w:rPr>
                <w:rFonts w:ascii="宋体" w:eastAsia="宋体" w:hAnsi="宋体" w:cs="宋体"/>
                <w:sz w:val="28"/>
                <w:szCs w:val="28"/>
              </w:rPr>
            </w:pPr>
            <w:r w:rsidRPr="00A12618">
              <w:rPr>
                <w:rFonts w:ascii="宋体" w:eastAsia="宋体" w:hAnsi="宋体" w:cs="宋体" w:hint="eastAsia"/>
                <w:sz w:val="28"/>
                <w:szCs w:val="28"/>
              </w:rPr>
              <w:t>法定代表人或其委托代理人：</w:t>
            </w:r>
          </w:p>
        </w:tc>
        <w:tc>
          <w:tcPr>
            <w:tcW w:w="5043" w:type="dxa"/>
          </w:tcPr>
          <w:p w:rsidR="001A4DE9" w:rsidRPr="00A12618" w:rsidRDefault="001A4DE9" w:rsidP="001A4DE9">
            <w:pPr>
              <w:spacing w:line="440" w:lineRule="exact"/>
              <w:rPr>
                <w:rFonts w:ascii="宋体" w:eastAsia="宋体" w:hAnsi="宋体" w:cs="宋体"/>
                <w:sz w:val="28"/>
                <w:szCs w:val="28"/>
              </w:rPr>
            </w:pPr>
            <w:r w:rsidRPr="00A12618">
              <w:rPr>
                <w:rFonts w:ascii="宋体" w:eastAsia="宋体" w:hAnsi="宋体" w:cs="宋体" w:hint="eastAsia"/>
                <w:sz w:val="28"/>
                <w:szCs w:val="28"/>
              </w:rPr>
              <w:t>法定代表人或其委托代理人：</w:t>
            </w:r>
          </w:p>
        </w:tc>
      </w:tr>
      <w:tr w:rsidR="001A4DE9" w:rsidRPr="00A12618" w:rsidTr="004F7A83">
        <w:trPr>
          <w:trHeight w:hRule="exact" w:val="489"/>
        </w:trPr>
        <w:tc>
          <w:tcPr>
            <w:tcW w:w="4616" w:type="dxa"/>
          </w:tcPr>
          <w:p w:rsidR="001A4DE9" w:rsidRPr="00A12618" w:rsidRDefault="001A4DE9" w:rsidP="001A4DE9">
            <w:pPr>
              <w:spacing w:line="440" w:lineRule="exact"/>
              <w:rPr>
                <w:rFonts w:ascii="宋体" w:eastAsia="宋体" w:hAnsi="宋体" w:cs="宋体"/>
                <w:sz w:val="28"/>
                <w:szCs w:val="28"/>
              </w:rPr>
            </w:pPr>
            <w:r w:rsidRPr="00A12618">
              <w:rPr>
                <w:rFonts w:ascii="宋体" w:eastAsia="宋体" w:hAnsi="宋体" w:cs="宋体" w:hint="eastAsia"/>
                <w:sz w:val="28"/>
                <w:szCs w:val="28"/>
              </w:rPr>
              <w:t>（签字）</w:t>
            </w:r>
          </w:p>
        </w:tc>
        <w:tc>
          <w:tcPr>
            <w:tcW w:w="5043" w:type="dxa"/>
          </w:tcPr>
          <w:p w:rsidR="001A4DE9" w:rsidRPr="00A12618" w:rsidRDefault="001A4DE9" w:rsidP="001A4DE9">
            <w:pPr>
              <w:spacing w:line="440" w:lineRule="exact"/>
              <w:rPr>
                <w:rFonts w:ascii="宋体" w:eastAsia="宋体" w:hAnsi="宋体" w:cs="宋体"/>
                <w:sz w:val="28"/>
                <w:szCs w:val="28"/>
              </w:rPr>
            </w:pPr>
            <w:r w:rsidRPr="00A12618">
              <w:rPr>
                <w:rFonts w:ascii="宋体" w:eastAsia="宋体" w:hAnsi="宋体" w:cs="宋体" w:hint="eastAsia"/>
                <w:sz w:val="28"/>
                <w:szCs w:val="28"/>
              </w:rPr>
              <w:t>（签字）</w:t>
            </w:r>
          </w:p>
        </w:tc>
      </w:tr>
      <w:tr w:rsidR="001A4DE9" w:rsidRPr="00A12618" w:rsidTr="004F7A83">
        <w:trPr>
          <w:trHeight w:hRule="exact" w:val="557"/>
        </w:trPr>
        <w:tc>
          <w:tcPr>
            <w:tcW w:w="4616" w:type="dxa"/>
          </w:tcPr>
          <w:p w:rsidR="001A4DE9" w:rsidRPr="00A12618" w:rsidRDefault="001A4DE9" w:rsidP="001A4DE9">
            <w:pPr>
              <w:spacing w:line="440" w:lineRule="exact"/>
              <w:rPr>
                <w:rFonts w:ascii="宋体" w:eastAsia="宋体" w:hAnsi="宋体" w:cs="宋体"/>
                <w:sz w:val="28"/>
                <w:szCs w:val="28"/>
                <w:u w:val="single"/>
              </w:rPr>
            </w:pPr>
            <w:r w:rsidRPr="00A12618">
              <w:rPr>
                <w:rFonts w:ascii="宋体" w:eastAsia="宋体" w:hAnsi="宋体" w:cs="宋体" w:hint="eastAsia"/>
                <w:sz w:val="28"/>
                <w:szCs w:val="28"/>
              </w:rPr>
              <w:t>组织机构代码：</w:t>
            </w:r>
          </w:p>
        </w:tc>
        <w:tc>
          <w:tcPr>
            <w:tcW w:w="5043" w:type="dxa"/>
          </w:tcPr>
          <w:p w:rsidR="001A4DE9" w:rsidRPr="00A12618" w:rsidRDefault="001A4DE9" w:rsidP="001A4DE9">
            <w:pPr>
              <w:spacing w:line="440" w:lineRule="exact"/>
              <w:rPr>
                <w:rFonts w:ascii="宋体" w:eastAsia="宋体" w:hAnsi="宋体" w:cs="宋体"/>
                <w:sz w:val="28"/>
                <w:szCs w:val="28"/>
              </w:rPr>
            </w:pPr>
            <w:r w:rsidRPr="00A12618">
              <w:rPr>
                <w:rFonts w:ascii="宋体" w:eastAsia="宋体" w:hAnsi="宋体" w:cs="宋体" w:hint="eastAsia"/>
                <w:sz w:val="28"/>
                <w:szCs w:val="28"/>
              </w:rPr>
              <w:t>组织机构代码：</w:t>
            </w:r>
          </w:p>
        </w:tc>
      </w:tr>
      <w:tr w:rsidR="001A4DE9" w:rsidRPr="00A12618" w:rsidTr="004F7A83">
        <w:trPr>
          <w:trHeight w:hRule="exact" w:val="503"/>
        </w:trPr>
        <w:tc>
          <w:tcPr>
            <w:tcW w:w="4616" w:type="dxa"/>
          </w:tcPr>
          <w:p w:rsidR="001A4DE9" w:rsidRPr="00A12618" w:rsidRDefault="001A4DE9" w:rsidP="001A4DE9">
            <w:pPr>
              <w:spacing w:line="440" w:lineRule="exact"/>
              <w:rPr>
                <w:rFonts w:ascii="宋体" w:eastAsia="宋体" w:hAnsi="宋体" w:cs="宋体"/>
                <w:sz w:val="28"/>
                <w:szCs w:val="28"/>
                <w:u w:val="single"/>
              </w:rPr>
            </w:pPr>
            <w:r w:rsidRPr="00A12618">
              <w:rPr>
                <w:rFonts w:ascii="宋体" w:eastAsia="宋体" w:hAnsi="宋体" w:cs="宋体" w:hint="eastAsia"/>
                <w:sz w:val="28"/>
                <w:szCs w:val="28"/>
              </w:rPr>
              <w:t>地址：</w:t>
            </w:r>
          </w:p>
        </w:tc>
        <w:tc>
          <w:tcPr>
            <w:tcW w:w="5043" w:type="dxa"/>
          </w:tcPr>
          <w:p w:rsidR="001A4DE9" w:rsidRPr="00A12618" w:rsidRDefault="001A4DE9" w:rsidP="001A4DE9">
            <w:pPr>
              <w:spacing w:line="440" w:lineRule="exact"/>
              <w:rPr>
                <w:rFonts w:ascii="宋体" w:eastAsia="宋体" w:hAnsi="宋体" w:cs="宋体"/>
                <w:b/>
                <w:bCs/>
                <w:sz w:val="28"/>
                <w:szCs w:val="28"/>
                <w:u w:val="single"/>
              </w:rPr>
            </w:pPr>
            <w:r w:rsidRPr="00A12618">
              <w:rPr>
                <w:rFonts w:ascii="宋体" w:eastAsia="宋体" w:hAnsi="宋体" w:cs="宋体" w:hint="eastAsia"/>
                <w:sz w:val="28"/>
                <w:szCs w:val="28"/>
              </w:rPr>
              <w:t>地址：</w:t>
            </w:r>
          </w:p>
        </w:tc>
      </w:tr>
      <w:tr w:rsidR="001A4DE9" w:rsidRPr="00A12618" w:rsidTr="004F7A83">
        <w:trPr>
          <w:trHeight w:hRule="exact" w:val="503"/>
        </w:trPr>
        <w:tc>
          <w:tcPr>
            <w:tcW w:w="4616" w:type="dxa"/>
          </w:tcPr>
          <w:p w:rsidR="001A4DE9" w:rsidRPr="00A12618" w:rsidRDefault="001A4DE9" w:rsidP="001A4DE9">
            <w:pPr>
              <w:spacing w:line="440" w:lineRule="exact"/>
              <w:rPr>
                <w:rFonts w:ascii="宋体" w:eastAsia="宋体" w:hAnsi="宋体" w:cs="宋体"/>
                <w:sz w:val="28"/>
                <w:szCs w:val="28"/>
              </w:rPr>
            </w:pPr>
            <w:r w:rsidRPr="00A12618">
              <w:rPr>
                <w:rFonts w:ascii="宋体" w:eastAsia="宋体" w:hAnsi="宋体" w:cs="宋体" w:hint="eastAsia"/>
                <w:sz w:val="28"/>
                <w:szCs w:val="28"/>
              </w:rPr>
              <w:t xml:space="preserve">                               </w:t>
            </w:r>
          </w:p>
        </w:tc>
        <w:tc>
          <w:tcPr>
            <w:tcW w:w="5043" w:type="dxa"/>
          </w:tcPr>
          <w:p w:rsidR="001A4DE9" w:rsidRPr="00A12618" w:rsidRDefault="001A4DE9" w:rsidP="001A4DE9">
            <w:pPr>
              <w:spacing w:line="440" w:lineRule="exact"/>
              <w:rPr>
                <w:rFonts w:ascii="宋体" w:eastAsia="宋体" w:hAnsi="宋体" w:cs="宋体"/>
                <w:sz w:val="28"/>
                <w:szCs w:val="28"/>
              </w:rPr>
            </w:pPr>
          </w:p>
        </w:tc>
      </w:tr>
      <w:tr w:rsidR="001A4DE9" w:rsidRPr="00A12618" w:rsidTr="004F7A83">
        <w:trPr>
          <w:trHeight w:hRule="exact" w:val="507"/>
        </w:trPr>
        <w:tc>
          <w:tcPr>
            <w:tcW w:w="4616" w:type="dxa"/>
          </w:tcPr>
          <w:p w:rsidR="001A4DE9" w:rsidRPr="00A12618" w:rsidRDefault="001A4DE9" w:rsidP="001A4DE9">
            <w:pPr>
              <w:spacing w:before="100" w:beforeAutospacing="1" w:after="100" w:afterAutospacing="1"/>
              <w:rPr>
                <w:rFonts w:ascii="宋体" w:eastAsia="宋体" w:hAnsi="宋体" w:cs="宋体"/>
                <w:sz w:val="28"/>
                <w:szCs w:val="28"/>
                <w:u w:val="single"/>
              </w:rPr>
            </w:pPr>
            <w:r w:rsidRPr="00A12618">
              <w:rPr>
                <w:rFonts w:ascii="宋体" w:eastAsia="宋体" w:hAnsi="宋体" w:cs="宋体" w:hint="eastAsia"/>
                <w:sz w:val="28"/>
                <w:szCs w:val="28"/>
              </w:rPr>
              <w:t>邮政编码</w:t>
            </w:r>
            <w:r w:rsidRPr="00A12618">
              <w:rPr>
                <w:rFonts w:ascii="宋体" w:eastAsia="宋体" w:hAnsi="宋体" w:cs="宋体" w:hint="eastAsia"/>
                <w:b/>
                <w:bCs/>
                <w:sz w:val="28"/>
                <w:szCs w:val="28"/>
              </w:rPr>
              <w:t>：</w:t>
            </w:r>
          </w:p>
        </w:tc>
        <w:tc>
          <w:tcPr>
            <w:tcW w:w="5043" w:type="dxa"/>
          </w:tcPr>
          <w:p w:rsidR="001A4DE9" w:rsidRPr="00A12618" w:rsidRDefault="001A4DE9" w:rsidP="001A4DE9">
            <w:pPr>
              <w:spacing w:before="100" w:beforeAutospacing="1" w:after="100" w:afterAutospacing="1"/>
              <w:rPr>
                <w:rFonts w:ascii="宋体" w:eastAsia="宋体" w:hAnsi="宋体" w:cs="宋体"/>
                <w:sz w:val="28"/>
                <w:szCs w:val="28"/>
                <w:u w:val="single"/>
              </w:rPr>
            </w:pPr>
            <w:r w:rsidRPr="00A12618">
              <w:rPr>
                <w:rFonts w:ascii="宋体" w:eastAsia="宋体" w:hAnsi="宋体" w:cs="宋体" w:hint="eastAsia"/>
                <w:sz w:val="28"/>
                <w:szCs w:val="28"/>
              </w:rPr>
              <w:t>邮政编码：</w:t>
            </w:r>
          </w:p>
        </w:tc>
      </w:tr>
      <w:tr w:rsidR="001A4DE9" w:rsidRPr="00A12618" w:rsidTr="004F7A83">
        <w:trPr>
          <w:trHeight w:hRule="exact" w:val="528"/>
        </w:trPr>
        <w:tc>
          <w:tcPr>
            <w:tcW w:w="4616" w:type="dxa"/>
          </w:tcPr>
          <w:p w:rsidR="001A4DE9" w:rsidRPr="00A12618" w:rsidRDefault="001A4DE9" w:rsidP="001A4DE9">
            <w:pPr>
              <w:spacing w:before="100" w:beforeAutospacing="1" w:after="100" w:afterAutospacing="1"/>
              <w:rPr>
                <w:rFonts w:ascii="宋体" w:eastAsia="宋体" w:hAnsi="宋体" w:cs="宋体"/>
                <w:sz w:val="28"/>
                <w:szCs w:val="28"/>
                <w:u w:val="single"/>
              </w:rPr>
            </w:pPr>
            <w:r w:rsidRPr="00A12618">
              <w:rPr>
                <w:rFonts w:ascii="宋体" w:eastAsia="宋体" w:hAnsi="宋体" w:cs="宋体" w:hint="eastAsia"/>
                <w:sz w:val="28"/>
                <w:szCs w:val="28"/>
              </w:rPr>
              <w:t>法定代表人：</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sz w:val="28"/>
                <w:szCs w:val="28"/>
                <w:u w:val="single"/>
              </w:rPr>
              <w:t xml:space="preserve"> </w:t>
            </w:r>
          </w:p>
        </w:tc>
        <w:tc>
          <w:tcPr>
            <w:tcW w:w="5043" w:type="dxa"/>
          </w:tcPr>
          <w:p w:rsidR="001A4DE9" w:rsidRPr="00A12618" w:rsidRDefault="001A4DE9" w:rsidP="001A4DE9">
            <w:pPr>
              <w:widowControl/>
              <w:jc w:val="left"/>
              <w:rPr>
                <w:rFonts w:ascii="宋体" w:eastAsia="宋体" w:hAnsi="宋体" w:cs="宋体"/>
                <w:b/>
                <w:bCs/>
                <w:sz w:val="28"/>
                <w:szCs w:val="28"/>
                <w:u w:val="single"/>
              </w:rPr>
            </w:pPr>
            <w:r w:rsidRPr="00A12618">
              <w:rPr>
                <w:rFonts w:ascii="宋体" w:eastAsia="宋体" w:hAnsi="宋体" w:cs="宋体" w:hint="eastAsia"/>
                <w:sz w:val="28"/>
                <w:szCs w:val="28"/>
              </w:rPr>
              <w:t>法定代表人：</w:t>
            </w:r>
          </w:p>
          <w:p w:rsidR="001A4DE9" w:rsidRPr="00A12618" w:rsidRDefault="001A4DE9" w:rsidP="001A4DE9">
            <w:pPr>
              <w:spacing w:before="100" w:beforeAutospacing="1" w:after="100" w:afterAutospacing="1"/>
              <w:rPr>
                <w:rFonts w:ascii="宋体" w:eastAsia="宋体" w:hAnsi="宋体" w:cs="宋体"/>
                <w:b/>
                <w:bCs/>
                <w:sz w:val="28"/>
                <w:szCs w:val="28"/>
                <w:u w:val="single"/>
              </w:rPr>
            </w:pPr>
            <w:r w:rsidRPr="00A12618">
              <w:rPr>
                <w:rFonts w:ascii="宋体" w:eastAsia="宋体" w:hAnsi="宋体" w:cs="宋体" w:hint="eastAsia"/>
                <w:b/>
                <w:bCs/>
                <w:sz w:val="28"/>
                <w:szCs w:val="28"/>
                <w:u w:val="single"/>
              </w:rPr>
              <w:t xml:space="preserve">                 </w:t>
            </w:r>
          </w:p>
        </w:tc>
      </w:tr>
      <w:tr w:rsidR="001A4DE9" w:rsidRPr="00A12618" w:rsidTr="004F7A83">
        <w:trPr>
          <w:trHeight w:hRule="exact" w:val="528"/>
        </w:trPr>
        <w:tc>
          <w:tcPr>
            <w:tcW w:w="4616" w:type="dxa"/>
          </w:tcPr>
          <w:p w:rsidR="001A4DE9" w:rsidRPr="00A12618" w:rsidRDefault="001A4DE9" w:rsidP="001A4DE9">
            <w:pPr>
              <w:spacing w:before="100" w:beforeAutospacing="1" w:after="100" w:afterAutospacing="1"/>
              <w:rPr>
                <w:rFonts w:ascii="宋体" w:eastAsia="宋体" w:hAnsi="宋体" w:cs="宋体"/>
                <w:sz w:val="28"/>
                <w:szCs w:val="28"/>
                <w:u w:val="single"/>
              </w:rPr>
            </w:pPr>
            <w:r w:rsidRPr="00A12618">
              <w:rPr>
                <w:rFonts w:ascii="宋体" w:eastAsia="宋体" w:hAnsi="宋体" w:cs="宋体" w:hint="eastAsia"/>
                <w:sz w:val="28"/>
                <w:szCs w:val="28"/>
              </w:rPr>
              <w:t>委托代理人：</w:t>
            </w:r>
            <w:r w:rsidRPr="00A12618">
              <w:rPr>
                <w:rFonts w:ascii="宋体" w:eastAsia="宋体" w:hAnsi="宋体" w:cs="宋体" w:hint="eastAsia"/>
                <w:sz w:val="28"/>
                <w:szCs w:val="28"/>
                <w:u w:val="single"/>
              </w:rPr>
              <w:t xml:space="preserve">                 </w:t>
            </w:r>
          </w:p>
        </w:tc>
        <w:tc>
          <w:tcPr>
            <w:tcW w:w="5043" w:type="dxa"/>
          </w:tcPr>
          <w:p w:rsidR="001A4DE9" w:rsidRPr="00A12618" w:rsidRDefault="001A4DE9" w:rsidP="001A4DE9">
            <w:pPr>
              <w:spacing w:before="100" w:beforeAutospacing="1" w:after="100" w:afterAutospacing="1"/>
              <w:rPr>
                <w:rFonts w:ascii="宋体" w:eastAsia="宋体" w:hAnsi="宋体" w:cs="宋体"/>
                <w:b/>
                <w:bCs/>
                <w:sz w:val="28"/>
                <w:szCs w:val="28"/>
                <w:u w:val="single"/>
              </w:rPr>
            </w:pPr>
            <w:r w:rsidRPr="00A12618">
              <w:rPr>
                <w:rFonts w:ascii="宋体" w:eastAsia="宋体" w:hAnsi="宋体" w:cs="宋体" w:hint="eastAsia"/>
                <w:sz w:val="28"/>
                <w:szCs w:val="28"/>
              </w:rPr>
              <w:t>委托代理人：</w:t>
            </w:r>
          </w:p>
        </w:tc>
      </w:tr>
      <w:tr w:rsidR="001A4DE9" w:rsidRPr="00A12618" w:rsidTr="004F7A83">
        <w:trPr>
          <w:trHeight w:hRule="exact" w:val="528"/>
        </w:trPr>
        <w:tc>
          <w:tcPr>
            <w:tcW w:w="4616" w:type="dxa"/>
          </w:tcPr>
          <w:p w:rsidR="001A4DE9" w:rsidRPr="00A12618" w:rsidRDefault="001A4DE9" w:rsidP="001A4DE9">
            <w:pPr>
              <w:spacing w:before="100" w:beforeAutospacing="1" w:after="100" w:afterAutospacing="1"/>
              <w:rPr>
                <w:rFonts w:ascii="宋体" w:eastAsia="宋体" w:hAnsi="宋体" w:cs="宋体"/>
                <w:sz w:val="28"/>
                <w:szCs w:val="28"/>
                <w:u w:val="single"/>
              </w:rPr>
            </w:pPr>
            <w:r w:rsidRPr="00A12618">
              <w:rPr>
                <w:rFonts w:ascii="宋体" w:eastAsia="宋体" w:hAnsi="宋体" w:cs="宋体" w:hint="eastAsia"/>
                <w:sz w:val="28"/>
                <w:szCs w:val="28"/>
              </w:rPr>
              <w:t>电话：</w:t>
            </w:r>
            <w:r w:rsidRPr="00A12618">
              <w:rPr>
                <w:rFonts w:ascii="宋体" w:eastAsia="宋体" w:hAnsi="宋体" w:cs="宋体" w:hint="eastAsia"/>
                <w:sz w:val="28"/>
                <w:szCs w:val="28"/>
                <w:u w:val="single"/>
              </w:rPr>
              <w:t xml:space="preserve"> </w:t>
            </w:r>
          </w:p>
        </w:tc>
        <w:tc>
          <w:tcPr>
            <w:tcW w:w="5043" w:type="dxa"/>
          </w:tcPr>
          <w:p w:rsidR="001A4DE9" w:rsidRPr="00A12618" w:rsidRDefault="001A4DE9" w:rsidP="001A4DE9">
            <w:pPr>
              <w:spacing w:before="100" w:beforeAutospacing="1" w:after="100" w:afterAutospacing="1"/>
              <w:rPr>
                <w:rFonts w:ascii="宋体" w:eastAsia="宋体" w:hAnsi="宋体" w:cs="宋体"/>
                <w:sz w:val="28"/>
                <w:szCs w:val="28"/>
                <w:u w:val="single"/>
              </w:rPr>
            </w:pPr>
            <w:r w:rsidRPr="00A12618">
              <w:rPr>
                <w:rFonts w:ascii="宋体" w:eastAsia="宋体" w:hAnsi="宋体" w:cs="宋体" w:hint="eastAsia"/>
                <w:sz w:val="28"/>
                <w:szCs w:val="28"/>
              </w:rPr>
              <w:t>电话：</w:t>
            </w:r>
          </w:p>
        </w:tc>
      </w:tr>
      <w:tr w:rsidR="001A4DE9" w:rsidRPr="00A12618" w:rsidTr="004F7A83">
        <w:trPr>
          <w:trHeight w:hRule="exact" w:val="556"/>
        </w:trPr>
        <w:tc>
          <w:tcPr>
            <w:tcW w:w="4616" w:type="dxa"/>
          </w:tcPr>
          <w:p w:rsidR="001A4DE9" w:rsidRPr="00A12618" w:rsidRDefault="001A4DE9" w:rsidP="001A4DE9">
            <w:pPr>
              <w:spacing w:before="100" w:beforeAutospacing="1" w:after="100" w:afterAutospacing="1"/>
              <w:rPr>
                <w:rFonts w:ascii="宋体" w:eastAsia="宋体" w:hAnsi="宋体" w:cs="宋体"/>
                <w:b/>
                <w:bCs/>
                <w:sz w:val="28"/>
                <w:szCs w:val="28"/>
                <w:u w:val="single"/>
              </w:rPr>
            </w:pPr>
            <w:r w:rsidRPr="00A12618">
              <w:rPr>
                <w:rFonts w:ascii="宋体" w:eastAsia="宋体" w:hAnsi="宋体" w:cs="宋体" w:hint="eastAsia"/>
                <w:sz w:val="28"/>
                <w:szCs w:val="28"/>
              </w:rPr>
              <w:t>传真：</w:t>
            </w:r>
            <w:r w:rsidRPr="00A12618">
              <w:rPr>
                <w:rFonts w:ascii="宋体" w:eastAsia="宋体" w:hAnsi="宋体" w:cs="宋体" w:hint="eastAsia"/>
                <w:sz w:val="28"/>
                <w:szCs w:val="28"/>
                <w:u w:val="single"/>
              </w:rPr>
              <w:t xml:space="preserve">         /              </w:t>
            </w:r>
          </w:p>
          <w:p w:rsidR="001A4DE9" w:rsidRPr="00A12618" w:rsidRDefault="001A4DE9" w:rsidP="001A4DE9">
            <w:pPr>
              <w:spacing w:before="100" w:beforeAutospacing="1" w:after="100" w:afterAutospacing="1"/>
              <w:rPr>
                <w:rFonts w:ascii="宋体" w:eastAsia="宋体" w:hAnsi="宋体" w:cs="宋体"/>
                <w:sz w:val="28"/>
                <w:szCs w:val="28"/>
                <w:u w:val="single"/>
              </w:rPr>
            </w:pPr>
          </w:p>
        </w:tc>
        <w:tc>
          <w:tcPr>
            <w:tcW w:w="5043" w:type="dxa"/>
          </w:tcPr>
          <w:p w:rsidR="001A4DE9" w:rsidRPr="00A12618" w:rsidRDefault="001A4DE9" w:rsidP="001A4DE9">
            <w:pPr>
              <w:spacing w:before="100" w:beforeAutospacing="1" w:after="100" w:afterAutospacing="1"/>
              <w:rPr>
                <w:rFonts w:ascii="宋体" w:eastAsia="宋体" w:hAnsi="宋体" w:cs="宋体"/>
                <w:sz w:val="28"/>
                <w:szCs w:val="28"/>
                <w:u w:val="single"/>
              </w:rPr>
            </w:pPr>
            <w:r w:rsidRPr="00A12618">
              <w:rPr>
                <w:rFonts w:ascii="宋体" w:eastAsia="宋体" w:hAnsi="宋体" w:cs="宋体" w:hint="eastAsia"/>
                <w:sz w:val="28"/>
                <w:szCs w:val="28"/>
              </w:rPr>
              <w:t>传真：</w:t>
            </w:r>
          </w:p>
        </w:tc>
      </w:tr>
      <w:tr w:rsidR="001A4DE9" w:rsidRPr="00A12618" w:rsidTr="004F7A83">
        <w:trPr>
          <w:trHeight w:hRule="exact" w:val="513"/>
        </w:trPr>
        <w:tc>
          <w:tcPr>
            <w:tcW w:w="4616" w:type="dxa"/>
          </w:tcPr>
          <w:p w:rsidR="001A4DE9" w:rsidRPr="00A12618" w:rsidRDefault="001A4DE9" w:rsidP="001A4DE9">
            <w:pPr>
              <w:spacing w:before="100" w:beforeAutospacing="1" w:after="100" w:afterAutospacing="1"/>
              <w:rPr>
                <w:rFonts w:ascii="宋体" w:eastAsia="宋体" w:hAnsi="宋体" w:cs="宋体"/>
                <w:sz w:val="28"/>
                <w:szCs w:val="28"/>
              </w:rPr>
            </w:pPr>
            <w:r w:rsidRPr="00A12618">
              <w:rPr>
                <w:rFonts w:ascii="宋体" w:eastAsia="宋体" w:hAnsi="宋体" w:cs="宋体" w:hint="eastAsia"/>
                <w:sz w:val="28"/>
                <w:szCs w:val="28"/>
              </w:rPr>
              <w:t>电子信箱：</w:t>
            </w:r>
            <w:r w:rsidRPr="00A12618">
              <w:rPr>
                <w:rFonts w:ascii="宋体" w:eastAsia="宋体" w:hAnsi="宋体" w:cs="宋体" w:hint="eastAsia"/>
                <w:sz w:val="28"/>
                <w:szCs w:val="28"/>
                <w:u w:val="single"/>
              </w:rPr>
              <w:t xml:space="preserve">        /           </w:t>
            </w:r>
          </w:p>
        </w:tc>
        <w:tc>
          <w:tcPr>
            <w:tcW w:w="5043" w:type="dxa"/>
          </w:tcPr>
          <w:p w:rsidR="001A4DE9" w:rsidRPr="00A12618" w:rsidRDefault="001A4DE9" w:rsidP="001A4DE9">
            <w:pPr>
              <w:spacing w:before="100" w:beforeAutospacing="1" w:after="100" w:afterAutospacing="1"/>
              <w:rPr>
                <w:rFonts w:ascii="宋体" w:eastAsia="宋体" w:hAnsi="宋体" w:cs="宋体"/>
                <w:sz w:val="28"/>
                <w:szCs w:val="28"/>
              </w:rPr>
            </w:pPr>
            <w:r w:rsidRPr="00A12618">
              <w:rPr>
                <w:rFonts w:ascii="宋体" w:eastAsia="宋体" w:hAnsi="宋体" w:cs="宋体" w:hint="eastAsia"/>
                <w:sz w:val="28"/>
                <w:szCs w:val="28"/>
              </w:rPr>
              <w:t>电子信箱：</w:t>
            </w:r>
          </w:p>
        </w:tc>
      </w:tr>
      <w:tr w:rsidR="001A4DE9" w:rsidRPr="00A12618" w:rsidTr="004F7A83">
        <w:trPr>
          <w:trHeight w:hRule="exact" w:val="933"/>
        </w:trPr>
        <w:tc>
          <w:tcPr>
            <w:tcW w:w="4616" w:type="dxa"/>
          </w:tcPr>
          <w:p w:rsidR="001A4DE9" w:rsidRPr="00A12618" w:rsidRDefault="001A4DE9" w:rsidP="001A4DE9">
            <w:pPr>
              <w:spacing w:line="440" w:lineRule="exact"/>
              <w:rPr>
                <w:rFonts w:ascii="宋体" w:eastAsia="宋体" w:hAnsi="宋体" w:cs="宋体"/>
                <w:sz w:val="28"/>
                <w:szCs w:val="28"/>
                <w:u w:val="single"/>
              </w:rPr>
            </w:pPr>
            <w:r w:rsidRPr="00A12618">
              <w:rPr>
                <w:rFonts w:ascii="宋体" w:eastAsia="宋体" w:hAnsi="宋体" w:cs="宋体" w:hint="eastAsia"/>
                <w:sz w:val="28"/>
                <w:szCs w:val="28"/>
              </w:rPr>
              <w:t>开户银行：</w:t>
            </w:r>
          </w:p>
        </w:tc>
        <w:tc>
          <w:tcPr>
            <w:tcW w:w="5043" w:type="dxa"/>
          </w:tcPr>
          <w:p w:rsidR="001A4DE9" w:rsidRPr="00A12618" w:rsidRDefault="001A4DE9" w:rsidP="001A4DE9">
            <w:pPr>
              <w:spacing w:line="440" w:lineRule="exact"/>
              <w:rPr>
                <w:rFonts w:ascii="宋体" w:eastAsia="宋体" w:hAnsi="宋体" w:cs="宋体"/>
                <w:b/>
                <w:bCs/>
                <w:kern w:val="0"/>
                <w:sz w:val="28"/>
                <w:szCs w:val="28"/>
                <w:u w:val="single"/>
              </w:rPr>
            </w:pPr>
            <w:r w:rsidRPr="00A12618">
              <w:rPr>
                <w:rFonts w:ascii="宋体" w:eastAsia="宋体" w:hAnsi="宋体" w:cs="宋体" w:hint="eastAsia"/>
                <w:sz w:val="28"/>
                <w:szCs w:val="28"/>
              </w:rPr>
              <w:t>开户银行：</w:t>
            </w:r>
          </w:p>
        </w:tc>
      </w:tr>
      <w:tr w:rsidR="001A4DE9" w:rsidRPr="00A12618" w:rsidTr="004F7A83">
        <w:trPr>
          <w:trHeight w:hRule="exact" w:val="570"/>
        </w:trPr>
        <w:tc>
          <w:tcPr>
            <w:tcW w:w="4616" w:type="dxa"/>
          </w:tcPr>
          <w:p w:rsidR="001A4DE9" w:rsidRPr="00A12618" w:rsidRDefault="001A4DE9" w:rsidP="001A4DE9">
            <w:pPr>
              <w:spacing w:line="440" w:lineRule="exact"/>
              <w:rPr>
                <w:rFonts w:ascii="宋体" w:eastAsia="宋体" w:hAnsi="宋体" w:cs="宋体"/>
                <w:sz w:val="28"/>
                <w:szCs w:val="28"/>
                <w:u w:val="single"/>
              </w:rPr>
            </w:pPr>
            <w:r w:rsidRPr="00A12618">
              <w:rPr>
                <w:rFonts w:ascii="宋体" w:eastAsia="宋体" w:hAnsi="宋体" w:cs="宋体" w:hint="eastAsia"/>
                <w:sz w:val="28"/>
                <w:szCs w:val="28"/>
              </w:rPr>
              <w:t>账号：</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 xml:space="preserve"> </w:t>
            </w:r>
          </w:p>
        </w:tc>
        <w:tc>
          <w:tcPr>
            <w:tcW w:w="5043" w:type="dxa"/>
          </w:tcPr>
          <w:p w:rsidR="001A4DE9" w:rsidRPr="00A12618" w:rsidRDefault="001A4DE9" w:rsidP="001A4DE9">
            <w:pPr>
              <w:spacing w:line="440" w:lineRule="exact"/>
              <w:rPr>
                <w:rFonts w:ascii="宋体" w:eastAsia="宋体" w:hAnsi="宋体" w:cs="宋体"/>
                <w:sz w:val="28"/>
                <w:szCs w:val="28"/>
                <w:u w:val="single"/>
              </w:rPr>
            </w:pPr>
            <w:r w:rsidRPr="00A12618">
              <w:rPr>
                <w:rFonts w:ascii="宋体" w:eastAsia="宋体" w:hAnsi="宋体" w:cs="宋体" w:hint="eastAsia"/>
                <w:sz w:val="28"/>
                <w:szCs w:val="28"/>
              </w:rPr>
              <w:t>账号：</w:t>
            </w:r>
          </w:p>
        </w:tc>
      </w:tr>
    </w:tbl>
    <w:p w:rsidR="001A4DE9" w:rsidRPr="00A12618" w:rsidRDefault="001A4DE9" w:rsidP="001A4DE9">
      <w:pPr>
        <w:tabs>
          <w:tab w:val="left" w:pos="821"/>
        </w:tabs>
        <w:jc w:val="left"/>
        <w:rPr>
          <w:rFonts w:ascii="Calibri" w:eastAsia="宋体" w:hAnsi="Calibri" w:cs="Calibri"/>
          <w:szCs w:val="21"/>
        </w:rPr>
        <w:sectPr w:rsidR="001A4DE9" w:rsidRPr="00A12618">
          <w:headerReference w:type="default" r:id="rId21"/>
          <w:footerReference w:type="default" r:id="rId22"/>
          <w:pgSz w:w="11906" w:h="16838"/>
          <w:pgMar w:top="1247" w:right="1247" w:bottom="1247" w:left="1247" w:header="851" w:footer="1417" w:gutter="0"/>
          <w:pgNumType w:fmt="numberInDash"/>
          <w:cols w:space="720"/>
          <w:docGrid w:type="lines" w:linePitch="312"/>
        </w:sectPr>
      </w:pPr>
    </w:p>
    <w:p w:rsidR="001A4DE9" w:rsidRPr="00A12618" w:rsidRDefault="001A4DE9" w:rsidP="001A4DE9">
      <w:pPr>
        <w:keepNext/>
        <w:keepLines/>
        <w:spacing w:before="260" w:after="260" w:line="413" w:lineRule="auto"/>
        <w:jc w:val="center"/>
        <w:outlineLvl w:val="2"/>
        <w:rPr>
          <w:rFonts w:ascii="华文中宋" w:eastAsia="华文中宋" w:hAnsi="华文中宋" w:cs="Times New Roman"/>
          <w:b/>
          <w:bCs/>
          <w:sz w:val="44"/>
          <w:szCs w:val="44"/>
        </w:rPr>
      </w:pPr>
      <w:bookmarkStart w:id="42" w:name="_Toc351203494"/>
      <w:bookmarkStart w:id="43" w:name="_Toc31245"/>
      <w:r w:rsidRPr="00A12618">
        <w:rPr>
          <w:rFonts w:ascii="华文中宋" w:eastAsia="华文中宋" w:hAnsi="华文中宋" w:cs="Times New Roman"/>
          <w:b/>
          <w:bCs/>
          <w:sz w:val="44"/>
          <w:szCs w:val="44"/>
        </w:rPr>
        <w:lastRenderedPageBreak/>
        <w:t>第二部分 通用合同条款</w:t>
      </w:r>
      <w:bookmarkStart w:id="44" w:name="_Toc337558727"/>
      <w:bookmarkEnd w:id="42"/>
      <w:bookmarkEnd w:id="43"/>
    </w:p>
    <w:p w:rsidR="001A4DE9" w:rsidRPr="00A12618" w:rsidRDefault="001A4DE9" w:rsidP="001A4DE9">
      <w:pPr>
        <w:keepNext/>
        <w:keepLines/>
        <w:spacing w:before="120" w:after="120" w:line="360" w:lineRule="exact"/>
        <w:outlineLvl w:val="3"/>
        <w:rPr>
          <w:rFonts w:ascii="Times New Roman" w:eastAsia="黑体" w:hAnsi="Times New Roman" w:cs="Times New Roman"/>
          <w:bCs/>
          <w:kern w:val="0"/>
          <w:sz w:val="30"/>
          <w:szCs w:val="30"/>
        </w:rPr>
      </w:pPr>
      <w:bookmarkStart w:id="45" w:name="_Toc351203495"/>
      <w:r w:rsidRPr="00A12618">
        <w:rPr>
          <w:rFonts w:ascii="Times New Roman" w:eastAsia="黑体" w:hAnsi="Times New Roman" w:cs="Times New Roman"/>
          <w:bCs/>
          <w:kern w:val="0"/>
          <w:sz w:val="30"/>
          <w:szCs w:val="30"/>
        </w:rPr>
        <w:t>1.</w:t>
      </w:r>
      <w:bookmarkStart w:id="46" w:name="_Toc303538976"/>
      <w:bookmarkStart w:id="47" w:name="_Toc303538973"/>
      <w:bookmarkStart w:id="48" w:name="_Toc303538972"/>
      <w:bookmarkStart w:id="49" w:name="_Toc303538974"/>
      <w:bookmarkStart w:id="50" w:name="_Toc303538975"/>
      <w:bookmarkStart w:id="51" w:name="_Toc296346528"/>
      <w:bookmarkStart w:id="52" w:name="_Toc296503027"/>
      <w:bookmarkEnd w:id="46"/>
      <w:bookmarkEnd w:id="47"/>
      <w:bookmarkEnd w:id="48"/>
      <w:bookmarkEnd w:id="49"/>
      <w:bookmarkEnd w:id="50"/>
      <w:r w:rsidRPr="00A12618">
        <w:rPr>
          <w:rFonts w:ascii="Times New Roman" w:eastAsia="黑体" w:hAnsi="Times New Roman" w:cs="Times New Roman"/>
          <w:bCs/>
          <w:kern w:val="0"/>
          <w:sz w:val="30"/>
          <w:szCs w:val="30"/>
        </w:rPr>
        <w:t xml:space="preserve"> </w:t>
      </w:r>
      <w:r w:rsidRPr="00A12618">
        <w:rPr>
          <w:rFonts w:ascii="Times New Roman" w:eastAsia="黑体" w:hAnsi="Times New Roman" w:cs="Times New Roman"/>
          <w:bCs/>
          <w:kern w:val="0"/>
          <w:sz w:val="30"/>
          <w:szCs w:val="30"/>
        </w:rPr>
        <w:t>一般约定</w:t>
      </w:r>
      <w:bookmarkEnd w:id="44"/>
      <w:bookmarkEnd w:id="45"/>
      <w:bookmarkEnd w:id="51"/>
      <w:bookmarkEnd w:id="52"/>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53" w:name="_Toc337558728"/>
      <w:bookmarkStart w:id="54" w:name="_Toc296503028"/>
      <w:bookmarkStart w:id="55" w:name="_Toc296346529"/>
      <w:bookmarkStart w:id="56" w:name="_Toc351203496"/>
      <w:r w:rsidRPr="00A12618">
        <w:rPr>
          <w:rFonts w:ascii="Times New Roman" w:eastAsia="黑体" w:hAnsi="Times New Roman" w:cs="Times New Roman"/>
          <w:bCs/>
          <w:sz w:val="28"/>
          <w:szCs w:val="28"/>
        </w:rPr>
        <w:t>1.1</w:t>
      </w:r>
      <w:r w:rsidRPr="00A12618">
        <w:rPr>
          <w:rFonts w:ascii="Times New Roman" w:eastAsia="黑体" w:hAnsi="Times New Roman" w:cs="Times New Roman"/>
          <w:bCs/>
          <w:sz w:val="28"/>
          <w:szCs w:val="28"/>
        </w:rPr>
        <w:t>词语定义</w:t>
      </w:r>
      <w:bookmarkEnd w:id="53"/>
      <w:bookmarkEnd w:id="54"/>
      <w:bookmarkEnd w:id="55"/>
      <w:r w:rsidRPr="00A12618">
        <w:rPr>
          <w:rFonts w:ascii="Times New Roman" w:eastAsia="黑体" w:hAnsi="Times New Roman" w:cs="Times New Roman"/>
          <w:bCs/>
          <w:sz w:val="28"/>
          <w:szCs w:val="28"/>
        </w:rPr>
        <w:t>与解释</w:t>
      </w:r>
      <w:bookmarkEnd w:id="56"/>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合同协议书、通用合同条款、专用合同条款中的下列词语具有本款所赋予的含义：</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    1.1.1 </w:t>
      </w:r>
      <w:r w:rsidRPr="00A12618">
        <w:rPr>
          <w:rFonts w:ascii="Times New Roman" w:eastAsia="仿宋_GB2312" w:hAnsi="Times New Roman" w:cs="Calibri"/>
          <w:kern w:val="0"/>
          <w:sz w:val="28"/>
          <w:szCs w:val="28"/>
        </w:rPr>
        <w:t>合同</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1.1.1.1 </w:t>
      </w:r>
      <w:r w:rsidRPr="00A12618">
        <w:rPr>
          <w:rFonts w:ascii="Times New Roman" w:eastAsia="仿宋_GB2312" w:hAnsi="Times New Roman" w:cs="Calibri"/>
          <w:kern w:val="0"/>
          <w:sz w:val="28"/>
          <w:szCs w:val="28"/>
        </w:rPr>
        <w:t>合同：是指根据法律规定和合同当事人约定具有约束力的文件，构成合同的文件包括合同协议书、中标通知书（如果有）、投标函及其附录（如果有）、专用合同条款</w:t>
      </w:r>
      <w:r w:rsidRPr="00A12618">
        <w:rPr>
          <w:rFonts w:ascii="Times New Roman" w:eastAsia="仿宋_GB2312" w:hAnsi="Times New Roman" w:cs="Calibri"/>
          <w:sz w:val="28"/>
          <w:szCs w:val="28"/>
        </w:rPr>
        <w:t>及其附件</w:t>
      </w:r>
      <w:r w:rsidRPr="00A12618">
        <w:rPr>
          <w:rFonts w:ascii="Times New Roman" w:eastAsia="仿宋_GB2312" w:hAnsi="Times New Roman" w:cs="Calibri"/>
          <w:kern w:val="0"/>
          <w:sz w:val="28"/>
          <w:szCs w:val="28"/>
        </w:rPr>
        <w:t>、通用合同条款、技术标准和要求、图纸、已标价工程量清单或预算书以及其他合同文件。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1.1.1.2 </w:t>
      </w:r>
      <w:r w:rsidRPr="00A12618">
        <w:rPr>
          <w:rFonts w:ascii="Times New Roman" w:eastAsia="仿宋_GB2312" w:hAnsi="Times New Roman" w:cs="Calibri"/>
          <w:kern w:val="0"/>
          <w:sz w:val="28"/>
          <w:szCs w:val="28"/>
        </w:rPr>
        <w:t>合同协议书：是指构成合同的由发包人和承包人共同签署的称为</w:t>
      </w: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合同协议书</w:t>
      </w: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的书面文件</w:t>
      </w:r>
      <w:r w:rsidRPr="00A12618">
        <w:rPr>
          <w:rFonts w:ascii="Times New Roman" w:eastAsia="仿宋_GB2312" w:hAnsi="Times New Roman" w:cs="Calibri" w:hint="eastAsia"/>
          <w:kern w:val="0"/>
          <w:sz w:val="28"/>
          <w:szCs w:val="28"/>
        </w:rPr>
        <w:t>。</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1.1.1.3 </w:t>
      </w:r>
      <w:r w:rsidRPr="00A12618">
        <w:rPr>
          <w:rFonts w:ascii="Times New Roman" w:eastAsia="仿宋_GB2312" w:hAnsi="Times New Roman" w:cs="Calibri"/>
          <w:kern w:val="0"/>
          <w:sz w:val="28"/>
          <w:szCs w:val="28"/>
        </w:rPr>
        <w:t>中标通知书：是指构成合同的</w:t>
      </w:r>
      <w:r w:rsidRPr="00A12618">
        <w:rPr>
          <w:rFonts w:ascii="Times New Roman" w:eastAsia="仿宋_GB2312" w:hAnsi="Times New Roman" w:cs="Calibri" w:hint="eastAsia"/>
          <w:kern w:val="0"/>
          <w:sz w:val="28"/>
          <w:szCs w:val="28"/>
        </w:rPr>
        <w:t>由</w:t>
      </w:r>
      <w:r w:rsidRPr="00A12618">
        <w:rPr>
          <w:rFonts w:ascii="Times New Roman" w:eastAsia="仿宋_GB2312" w:hAnsi="Times New Roman" w:cs="Calibri"/>
          <w:kern w:val="0"/>
          <w:sz w:val="28"/>
          <w:szCs w:val="28"/>
        </w:rPr>
        <w:t>发包人通知承包人中标的书面文件。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1.1.1.4 </w:t>
      </w:r>
      <w:r w:rsidRPr="00A12618">
        <w:rPr>
          <w:rFonts w:ascii="Times New Roman" w:eastAsia="仿宋_GB2312" w:hAnsi="Times New Roman" w:cs="Calibri"/>
          <w:kern w:val="0"/>
          <w:sz w:val="28"/>
          <w:szCs w:val="28"/>
        </w:rPr>
        <w:t>投标函：是指构成合同的由承包人填写并签署的用于投标的称为</w:t>
      </w: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投标函</w:t>
      </w: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的文件。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1.1.1.5 </w:t>
      </w:r>
      <w:r w:rsidRPr="00A12618">
        <w:rPr>
          <w:rFonts w:ascii="Times New Roman" w:eastAsia="仿宋_GB2312" w:hAnsi="Times New Roman" w:cs="Calibri"/>
          <w:kern w:val="0"/>
          <w:sz w:val="28"/>
          <w:szCs w:val="28"/>
        </w:rPr>
        <w:t>投标函附录：是指构成合同的附在投标函后的称为</w:t>
      </w: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投标函附录</w:t>
      </w: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的文件。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1.1.1.6 </w:t>
      </w:r>
      <w:r w:rsidRPr="00A12618">
        <w:rPr>
          <w:rFonts w:ascii="Times New Roman" w:eastAsia="仿宋_GB2312" w:hAnsi="Times New Roman" w:cs="Calibri"/>
          <w:kern w:val="0"/>
          <w:sz w:val="28"/>
          <w:szCs w:val="28"/>
        </w:rPr>
        <w:t>技术标准和要求：是指构成合同的施工应当遵守的或指导施工的国家、行业或地方的技术标准和要求，以及合同约定的技术标准和要求。</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1.1.1.7 </w:t>
      </w:r>
      <w:r w:rsidRPr="00A12618">
        <w:rPr>
          <w:rFonts w:ascii="Times New Roman" w:eastAsia="仿宋_GB2312" w:hAnsi="Times New Roman" w:cs="Calibri"/>
          <w:kern w:val="0"/>
          <w:sz w:val="28"/>
          <w:szCs w:val="28"/>
        </w:rPr>
        <w:t>图纸：是指构成合同的图纸，包括由发包人按照合同约定提供或经发包人批准的设计文件、</w:t>
      </w:r>
      <w:r w:rsidRPr="00A12618">
        <w:rPr>
          <w:rFonts w:ascii="Times New Roman" w:eastAsia="仿宋_GB2312" w:hAnsi="Times New Roman" w:cs="Calibri" w:hint="eastAsia"/>
          <w:kern w:val="0"/>
          <w:sz w:val="28"/>
          <w:szCs w:val="28"/>
        </w:rPr>
        <w:t>施工图、</w:t>
      </w:r>
      <w:r w:rsidRPr="00A12618">
        <w:rPr>
          <w:rFonts w:ascii="Times New Roman" w:eastAsia="仿宋_GB2312" w:hAnsi="Times New Roman" w:cs="Calibri"/>
          <w:kern w:val="0"/>
          <w:sz w:val="28"/>
          <w:szCs w:val="28"/>
        </w:rPr>
        <w:t>鸟瞰图及模型等，</w:t>
      </w:r>
      <w:r w:rsidRPr="00A12618">
        <w:rPr>
          <w:rFonts w:ascii="Times New Roman" w:eastAsia="仿宋_GB2312" w:hAnsi="Times New Roman" w:cs="Calibri" w:hint="eastAsia"/>
          <w:kern w:val="0"/>
          <w:sz w:val="28"/>
          <w:szCs w:val="28"/>
        </w:rPr>
        <w:t>以及在合同履行过程中形成的图纸文件。图纸</w:t>
      </w:r>
      <w:r w:rsidRPr="00A12618">
        <w:rPr>
          <w:rFonts w:ascii="Times New Roman" w:eastAsia="仿宋_GB2312" w:hAnsi="Times New Roman" w:cs="Calibri"/>
          <w:kern w:val="0"/>
          <w:sz w:val="28"/>
          <w:szCs w:val="28"/>
        </w:rPr>
        <w:t>应当按照法律规定审查合格。</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1.1.1.8 </w:t>
      </w:r>
      <w:r w:rsidRPr="00A12618">
        <w:rPr>
          <w:rFonts w:ascii="Times New Roman" w:eastAsia="仿宋_GB2312" w:hAnsi="Times New Roman" w:cs="Calibri"/>
          <w:kern w:val="0"/>
          <w:sz w:val="28"/>
          <w:szCs w:val="28"/>
        </w:rPr>
        <w:t>已标价工程量清单：是指构成合同的由承包人按照规定的格式和要求填写并标明价格的工程量清单，包括说明和表格。</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1.1.1.9 </w:t>
      </w:r>
      <w:r w:rsidRPr="00A12618">
        <w:rPr>
          <w:rFonts w:ascii="Times New Roman" w:eastAsia="仿宋_GB2312" w:hAnsi="Times New Roman" w:cs="Calibri"/>
          <w:kern w:val="0"/>
          <w:sz w:val="28"/>
          <w:szCs w:val="28"/>
        </w:rPr>
        <w:t>预算书：是指构成合同的由承包人按照发包人规定的格式和要求编制的工程预算文件。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1.1.1.10 </w:t>
      </w:r>
      <w:r w:rsidRPr="00A12618">
        <w:rPr>
          <w:rFonts w:ascii="Times New Roman" w:eastAsia="仿宋_GB2312" w:hAnsi="Times New Roman" w:cs="Calibri"/>
          <w:kern w:val="0"/>
          <w:sz w:val="28"/>
          <w:szCs w:val="28"/>
        </w:rPr>
        <w:t>其他合同文件：是指经合同当事人约定的与工程施工有关的具有合同约束力的文件或书面协议。合同当事人可以在专用合同条款中进行约定。</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    1.1.2 </w:t>
      </w:r>
      <w:r w:rsidRPr="00A12618">
        <w:rPr>
          <w:rFonts w:ascii="Times New Roman" w:eastAsia="仿宋_GB2312" w:hAnsi="Times New Roman" w:cs="Calibri"/>
          <w:kern w:val="0"/>
          <w:sz w:val="28"/>
          <w:szCs w:val="28"/>
        </w:rPr>
        <w:t>合同当事人及其他相关方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1.1.2.1 </w:t>
      </w:r>
      <w:r w:rsidRPr="00A12618">
        <w:rPr>
          <w:rFonts w:ascii="Times New Roman" w:eastAsia="仿宋_GB2312" w:hAnsi="Times New Roman" w:cs="Calibri"/>
          <w:kern w:val="0"/>
          <w:sz w:val="28"/>
          <w:szCs w:val="28"/>
        </w:rPr>
        <w:t>合同当事人：是指发包人和（或）承包人。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1.1.2.2 </w:t>
      </w:r>
      <w:r w:rsidRPr="00A12618">
        <w:rPr>
          <w:rFonts w:ascii="Times New Roman" w:eastAsia="仿宋_GB2312" w:hAnsi="Times New Roman" w:cs="Calibri"/>
          <w:kern w:val="0"/>
          <w:sz w:val="28"/>
          <w:szCs w:val="28"/>
        </w:rPr>
        <w:t>发包人：是指与承包人签订合同协议书的当事人及取得该当事人资格的合法继承人。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1.1.2.3 </w:t>
      </w:r>
      <w:r w:rsidRPr="00A12618">
        <w:rPr>
          <w:rFonts w:ascii="Times New Roman" w:eastAsia="仿宋_GB2312" w:hAnsi="Times New Roman" w:cs="Calibri"/>
          <w:kern w:val="0"/>
          <w:sz w:val="28"/>
          <w:szCs w:val="28"/>
        </w:rPr>
        <w:t>承包人：是指与发包人签订合同协议书的，具有相应工程施工承包资质的当事人及取得该当事人资格的合法继承人。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1.1.2.4 </w:t>
      </w:r>
      <w:r w:rsidRPr="00A12618">
        <w:rPr>
          <w:rFonts w:ascii="Times New Roman" w:eastAsia="仿宋_GB2312" w:hAnsi="Times New Roman" w:cs="Calibri"/>
          <w:kern w:val="0"/>
          <w:sz w:val="28"/>
          <w:szCs w:val="28"/>
        </w:rPr>
        <w:t>监理人：是指在专用合同条款中指明的，受发包人委托按照法律规定</w:t>
      </w:r>
      <w:r w:rsidRPr="00A12618">
        <w:rPr>
          <w:rFonts w:ascii="Times New Roman" w:eastAsia="仿宋_GB2312" w:hAnsi="Times New Roman" w:cs="Calibri"/>
          <w:kern w:val="0"/>
          <w:sz w:val="28"/>
          <w:szCs w:val="28"/>
        </w:rPr>
        <w:lastRenderedPageBreak/>
        <w:t>进行工程监督管理的法人或其他组织。</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1.1.2.5 </w:t>
      </w:r>
      <w:r w:rsidRPr="00A12618">
        <w:rPr>
          <w:rFonts w:ascii="Times New Roman" w:eastAsia="仿宋_GB2312" w:hAnsi="Times New Roman" w:cs="Calibri"/>
          <w:kern w:val="0"/>
          <w:sz w:val="28"/>
          <w:szCs w:val="28"/>
        </w:rPr>
        <w:t>设计人：是指在专用合同条款中指明的，受发包人委托负责工程设计并具备相应工程设计资质的法人或其他组织。</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1.1.2.6 </w:t>
      </w:r>
      <w:r w:rsidRPr="00A12618">
        <w:rPr>
          <w:rFonts w:ascii="Times New Roman" w:eastAsia="仿宋_GB2312" w:hAnsi="Times New Roman" w:cs="Calibri"/>
          <w:kern w:val="0"/>
          <w:sz w:val="28"/>
          <w:szCs w:val="28"/>
        </w:rPr>
        <w:t>分包人：</w:t>
      </w:r>
      <w:bookmarkStart w:id="57" w:name="#go5"/>
      <w:bookmarkEnd w:id="57"/>
      <w:r w:rsidRPr="00A12618">
        <w:rPr>
          <w:rFonts w:ascii="Times New Roman" w:eastAsia="仿宋_GB2312" w:hAnsi="Times New Roman" w:cs="Calibri"/>
          <w:kern w:val="0"/>
          <w:sz w:val="28"/>
          <w:szCs w:val="28"/>
        </w:rPr>
        <w:t>是指</w:t>
      </w:r>
      <w:r w:rsidRPr="00A12618">
        <w:rPr>
          <w:rFonts w:ascii="Times New Roman" w:eastAsia="仿宋_GB2312" w:hAnsi="Times New Roman" w:cs="Calibri" w:hint="eastAsia"/>
          <w:kern w:val="0"/>
          <w:sz w:val="28"/>
          <w:szCs w:val="28"/>
        </w:rPr>
        <w:t>按照法律规定和</w:t>
      </w:r>
      <w:r w:rsidRPr="00A12618">
        <w:rPr>
          <w:rFonts w:ascii="Times New Roman" w:eastAsia="仿宋_GB2312" w:hAnsi="Times New Roman" w:cs="Calibri"/>
          <w:kern w:val="0"/>
          <w:sz w:val="28"/>
          <w:szCs w:val="28"/>
        </w:rPr>
        <w:t>合同约定，分包</w:t>
      </w:r>
      <w:r w:rsidRPr="00A12618">
        <w:rPr>
          <w:rFonts w:ascii="Times New Roman" w:eastAsia="仿宋_GB2312" w:hAnsi="Times New Roman" w:cs="Calibri" w:hint="eastAsia"/>
          <w:kern w:val="0"/>
          <w:sz w:val="28"/>
          <w:szCs w:val="28"/>
        </w:rPr>
        <w:t>部分</w:t>
      </w:r>
      <w:r w:rsidRPr="00A12618">
        <w:rPr>
          <w:rFonts w:ascii="Times New Roman" w:eastAsia="仿宋_GB2312" w:hAnsi="Times New Roman" w:cs="Calibri"/>
          <w:kern w:val="0"/>
          <w:sz w:val="28"/>
          <w:szCs w:val="28"/>
        </w:rPr>
        <w:t>工程</w:t>
      </w:r>
      <w:r w:rsidRPr="00A12618">
        <w:rPr>
          <w:rFonts w:ascii="Times New Roman" w:eastAsia="仿宋_GB2312" w:hAnsi="Times New Roman" w:cs="Calibri" w:hint="eastAsia"/>
          <w:kern w:val="0"/>
          <w:sz w:val="28"/>
          <w:szCs w:val="28"/>
        </w:rPr>
        <w:t>或工作</w:t>
      </w:r>
      <w:r w:rsidRPr="00A12618">
        <w:rPr>
          <w:rFonts w:ascii="Times New Roman" w:eastAsia="仿宋_GB2312" w:hAnsi="Times New Roman" w:cs="Calibri"/>
          <w:kern w:val="0"/>
          <w:sz w:val="28"/>
          <w:szCs w:val="28"/>
        </w:rPr>
        <w:t>，并与</w:t>
      </w:r>
      <w:r w:rsidRPr="00A12618">
        <w:rPr>
          <w:rFonts w:ascii="Times New Roman" w:eastAsia="仿宋_GB2312" w:hAnsi="Times New Roman" w:cs="Calibri" w:hint="eastAsia"/>
          <w:kern w:val="0"/>
          <w:sz w:val="28"/>
          <w:szCs w:val="28"/>
        </w:rPr>
        <w:t>承包人</w:t>
      </w:r>
      <w:r w:rsidRPr="00A12618">
        <w:rPr>
          <w:rFonts w:ascii="Times New Roman" w:eastAsia="仿宋_GB2312" w:hAnsi="Times New Roman" w:cs="Calibri"/>
          <w:kern w:val="0"/>
          <w:sz w:val="28"/>
          <w:szCs w:val="28"/>
        </w:rPr>
        <w:t>签订分包合同的具有相应资质的法人。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1.1.2.7 </w:t>
      </w:r>
      <w:r w:rsidRPr="00A12618">
        <w:rPr>
          <w:rFonts w:ascii="Times New Roman" w:eastAsia="仿宋_GB2312" w:hAnsi="Times New Roman" w:cs="Calibri"/>
          <w:kern w:val="0"/>
          <w:sz w:val="28"/>
          <w:szCs w:val="28"/>
        </w:rPr>
        <w:t>发包人代表：是指由发包人任命并派驻施工现场在发包人授权范围内行使发包人权利的人。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1.1.2.8 </w:t>
      </w:r>
      <w:r w:rsidRPr="00A12618">
        <w:rPr>
          <w:rFonts w:ascii="Times New Roman" w:eastAsia="仿宋_GB2312" w:hAnsi="Times New Roman" w:cs="Calibri"/>
          <w:kern w:val="0"/>
          <w:sz w:val="28"/>
          <w:szCs w:val="28"/>
        </w:rPr>
        <w:t>项目经理：是指由承包人任命并派驻施工现场，在承包人授权范围内负责合同履行，且按照法律规定具有相应资格的</w:t>
      </w:r>
      <w:r w:rsidRPr="00A12618">
        <w:rPr>
          <w:rFonts w:ascii="Times New Roman" w:eastAsia="仿宋_GB2312" w:hAnsi="Times New Roman" w:cs="Calibri" w:hint="eastAsia"/>
          <w:kern w:val="0"/>
          <w:sz w:val="28"/>
          <w:szCs w:val="28"/>
        </w:rPr>
        <w:t>项目负责</w:t>
      </w:r>
      <w:r w:rsidRPr="00A12618">
        <w:rPr>
          <w:rFonts w:ascii="Times New Roman" w:eastAsia="仿宋_GB2312" w:hAnsi="Times New Roman" w:cs="Calibri"/>
          <w:kern w:val="0"/>
          <w:sz w:val="28"/>
          <w:szCs w:val="28"/>
        </w:rPr>
        <w:t>人。</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1.1.2.9 </w:t>
      </w:r>
      <w:r w:rsidRPr="00A12618">
        <w:rPr>
          <w:rFonts w:ascii="Times New Roman" w:eastAsia="仿宋_GB2312" w:hAnsi="Times New Roman" w:cs="Calibri"/>
          <w:kern w:val="0"/>
          <w:sz w:val="28"/>
          <w:szCs w:val="28"/>
        </w:rPr>
        <w:t>总监理工程师：是指由监理人任命并派驻施工现场进行工程监理的总负责人。</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1.1.3 </w:t>
      </w:r>
      <w:r w:rsidRPr="00A12618">
        <w:rPr>
          <w:rFonts w:ascii="Times New Roman" w:eastAsia="仿宋_GB2312" w:hAnsi="Times New Roman" w:cs="Calibri"/>
          <w:kern w:val="0"/>
          <w:sz w:val="28"/>
          <w:szCs w:val="28"/>
        </w:rPr>
        <w:t>工程和设备</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1.1.3.1 </w:t>
      </w:r>
      <w:r w:rsidRPr="00A12618">
        <w:rPr>
          <w:rFonts w:ascii="Times New Roman" w:eastAsia="仿宋_GB2312" w:hAnsi="Times New Roman" w:cs="Calibri"/>
          <w:kern w:val="0"/>
          <w:sz w:val="28"/>
          <w:szCs w:val="28"/>
        </w:rPr>
        <w:t>工程：是指与合同协议书中工程承包范围对应的永久工程和（或）临时工程。</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1.1.3.2 </w:t>
      </w:r>
      <w:r w:rsidRPr="00A12618">
        <w:rPr>
          <w:rFonts w:ascii="Times New Roman" w:eastAsia="仿宋_GB2312" w:hAnsi="Times New Roman" w:cs="Calibri"/>
          <w:kern w:val="0"/>
          <w:sz w:val="28"/>
          <w:szCs w:val="28"/>
        </w:rPr>
        <w:t>永久工程：是指按合同约定建造并移交给发包人的工程，包括工程设备。</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1.1.3.3 </w:t>
      </w:r>
      <w:r w:rsidRPr="00A12618">
        <w:rPr>
          <w:rFonts w:ascii="Times New Roman" w:eastAsia="仿宋_GB2312" w:hAnsi="Times New Roman" w:cs="Calibri"/>
          <w:kern w:val="0"/>
          <w:sz w:val="28"/>
          <w:szCs w:val="28"/>
        </w:rPr>
        <w:t>临时工程：是指为完成合同约定的永久工程所修建的各类临时性工程，不包括施工设备。</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1.1.3.4 </w:t>
      </w:r>
      <w:r w:rsidRPr="00A12618">
        <w:rPr>
          <w:rFonts w:ascii="Times New Roman" w:eastAsia="仿宋_GB2312" w:hAnsi="Times New Roman" w:cs="Calibri"/>
          <w:kern w:val="0"/>
          <w:sz w:val="28"/>
          <w:szCs w:val="28"/>
        </w:rPr>
        <w:t>单位工程：是指在</w:t>
      </w:r>
      <w:r w:rsidRPr="00A12618">
        <w:rPr>
          <w:rFonts w:ascii="Times New Roman" w:eastAsia="仿宋_GB2312" w:hAnsi="Times New Roman" w:cs="Calibri" w:hint="eastAsia"/>
          <w:kern w:val="0"/>
          <w:sz w:val="28"/>
          <w:szCs w:val="28"/>
        </w:rPr>
        <w:t>合同协议书</w:t>
      </w:r>
      <w:r w:rsidRPr="00A12618">
        <w:rPr>
          <w:rFonts w:ascii="Times New Roman" w:eastAsia="仿宋_GB2312" w:hAnsi="Times New Roman" w:cs="Calibri"/>
          <w:kern w:val="0"/>
          <w:sz w:val="28"/>
          <w:szCs w:val="28"/>
        </w:rPr>
        <w:t>中指明的，具备独立施工条件并能形成独立使用功能的永久工程。</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1.1.3.5 </w:t>
      </w:r>
      <w:r w:rsidRPr="00A12618">
        <w:rPr>
          <w:rFonts w:ascii="Times New Roman" w:eastAsia="仿宋_GB2312" w:hAnsi="Times New Roman" w:cs="Calibri"/>
          <w:kern w:val="0"/>
          <w:sz w:val="28"/>
          <w:szCs w:val="28"/>
        </w:rPr>
        <w:t>工程设备：是指构成永久工程的机电设备、金属结构设备、仪器及其他类似的设备和装置。</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1.1.3.6 </w:t>
      </w:r>
      <w:r w:rsidRPr="00A12618">
        <w:rPr>
          <w:rFonts w:ascii="Times New Roman" w:eastAsia="仿宋_GB2312" w:hAnsi="Times New Roman" w:cs="Calibri"/>
          <w:kern w:val="0"/>
          <w:sz w:val="28"/>
          <w:szCs w:val="28"/>
        </w:rPr>
        <w:t>施工设备：是指为完成合同约定的各项工作所需的设备、器具和其他物品，但不包括工程设备、临时工程和材料。</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1.1.3.7 </w:t>
      </w:r>
      <w:r w:rsidRPr="00A12618">
        <w:rPr>
          <w:rFonts w:ascii="Times New Roman" w:eastAsia="仿宋_GB2312" w:hAnsi="Times New Roman" w:cs="Calibri"/>
          <w:kern w:val="0"/>
          <w:sz w:val="28"/>
          <w:szCs w:val="28"/>
        </w:rPr>
        <w:t>施工现场：是指用于工程施工的场所，以及在专用合同条款中</w:t>
      </w:r>
      <w:r w:rsidRPr="00A12618">
        <w:rPr>
          <w:rFonts w:ascii="Times New Roman" w:eastAsia="仿宋_GB2312" w:hAnsi="Times New Roman" w:cs="Calibri" w:hint="eastAsia"/>
          <w:kern w:val="0"/>
          <w:sz w:val="28"/>
          <w:szCs w:val="28"/>
        </w:rPr>
        <w:t>指</w:t>
      </w:r>
      <w:r w:rsidRPr="00A12618">
        <w:rPr>
          <w:rFonts w:ascii="Times New Roman" w:eastAsia="仿宋_GB2312" w:hAnsi="Times New Roman" w:cs="Calibri"/>
          <w:kern w:val="0"/>
          <w:sz w:val="28"/>
          <w:szCs w:val="28"/>
        </w:rPr>
        <w:t>明作为施工场所组成部分的其他场所，包括永久占地和临时占地。</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1.1.3.8</w:t>
      </w:r>
      <w:r w:rsidRPr="00A12618">
        <w:rPr>
          <w:rFonts w:ascii="Times New Roman" w:eastAsia="仿宋_GB2312" w:hAnsi="Times New Roman" w:cs="Calibri"/>
          <w:kern w:val="0"/>
          <w:sz w:val="28"/>
          <w:szCs w:val="28"/>
        </w:rPr>
        <w:t>临时设施：是指为完成合同约定的各项工作所服务的临时性生产和生活设施。</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1.1.3.9 </w:t>
      </w:r>
      <w:r w:rsidRPr="00A12618">
        <w:rPr>
          <w:rFonts w:ascii="Times New Roman" w:eastAsia="仿宋_GB2312" w:hAnsi="Times New Roman" w:cs="Calibri"/>
          <w:kern w:val="0"/>
          <w:sz w:val="28"/>
          <w:szCs w:val="28"/>
        </w:rPr>
        <w:t>永久占地：是指专用合同条款中指明为实施工程需永久占用的土地。</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1.1.3.10 </w:t>
      </w:r>
      <w:r w:rsidRPr="00A12618">
        <w:rPr>
          <w:rFonts w:ascii="Times New Roman" w:eastAsia="仿宋_GB2312" w:hAnsi="Times New Roman" w:cs="Calibri"/>
          <w:kern w:val="0"/>
          <w:sz w:val="28"/>
          <w:szCs w:val="28"/>
        </w:rPr>
        <w:t>临时占地：是指专用合同条款中指明为实施工程需要临时占用的土地。</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1.1.4 </w:t>
      </w:r>
      <w:r w:rsidRPr="00A12618">
        <w:rPr>
          <w:rFonts w:ascii="Times New Roman" w:eastAsia="仿宋_GB2312" w:hAnsi="Times New Roman" w:cs="Calibri"/>
          <w:kern w:val="0"/>
          <w:sz w:val="28"/>
          <w:szCs w:val="28"/>
        </w:rPr>
        <w:t>日期和期限</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1.1.4.1 </w:t>
      </w:r>
      <w:r w:rsidRPr="00A12618">
        <w:rPr>
          <w:rFonts w:ascii="Times New Roman" w:eastAsia="仿宋_GB2312" w:hAnsi="Times New Roman" w:cs="Calibri"/>
          <w:kern w:val="0"/>
          <w:sz w:val="28"/>
          <w:szCs w:val="28"/>
        </w:rPr>
        <w:t>开工日期：包括计划开工日期和实际开工日期。计划开工日期是指合同协议书约定的开工日期；实际开工日期是指监理人按照第</w:t>
      </w:r>
      <w:r w:rsidRPr="00A12618">
        <w:rPr>
          <w:rFonts w:ascii="Times New Roman" w:eastAsia="仿宋_GB2312" w:hAnsi="Times New Roman" w:cs="Calibri"/>
          <w:kern w:val="0"/>
          <w:sz w:val="28"/>
          <w:szCs w:val="28"/>
        </w:rPr>
        <w:t>7.3.2</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开工通知</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约定发出的符合法律规定的开工通知中载明的开工日期。</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1.1.4.2 </w:t>
      </w:r>
      <w:r w:rsidRPr="00A12618">
        <w:rPr>
          <w:rFonts w:ascii="Times New Roman" w:eastAsia="仿宋_GB2312" w:hAnsi="Times New Roman" w:cs="Calibri"/>
          <w:kern w:val="0"/>
          <w:sz w:val="28"/>
          <w:szCs w:val="28"/>
        </w:rPr>
        <w:t>竣工日期：包括计划竣工日期和实际竣工日期。计划竣工日期是指合同协议书约定的竣工日期</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实际竣工日期按照第</w:t>
      </w:r>
      <w:r w:rsidRPr="00A12618">
        <w:rPr>
          <w:rFonts w:ascii="Times New Roman" w:eastAsia="仿宋_GB2312" w:hAnsi="Times New Roman" w:cs="Calibri"/>
          <w:kern w:val="0"/>
          <w:sz w:val="28"/>
          <w:szCs w:val="28"/>
        </w:rPr>
        <w:t>13.2.3</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竣工日期</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的约定确定。</w:t>
      </w:r>
      <w:r w:rsidRPr="00A12618">
        <w:rPr>
          <w:rFonts w:ascii="Times New Roman" w:eastAsia="仿宋_GB2312" w:hAnsi="Times New Roman" w:cs="Calibri"/>
          <w:kern w:val="0"/>
          <w:sz w:val="28"/>
          <w:szCs w:val="28"/>
        </w:rPr>
        <w:t xml:space="preserve"> </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kern w:val="0"/>
          <w:sz w:val="28"/>
          <w:szCs w:val="28"/>
        </w:rPr>
        <w:lastRenderedPageBreak/>
        <w:t xml:space="preserve">1.1.4.3 </w:t>
      </w:r>
      <w:r w:rsidRPr="00A12618">
        <w:rPr>
          <w:rFonts w:ascii="Times New Roman" w:eastAsia="仿宋_GB2312" w:hAnsi="Times New Roman" w:cs="Calibri"/>
          <w:kern w:val="0"/>
          <w:sz w:val="28"/>
          <w:szCs w:val="28"/>
        </w:rPr>
        <w:t>工期：是指在合同协议书约定的承包人完成工程所需的期限，包括按照合同约定所作的</w:t>
      </w:r>
      <w:r w:rsidRPr="00A12618">
        <w:rPr>
          <w:rFonts w:ascii="Times New Roman" w:eastAsia="仿宋_GB2312" w:hAnsi="Times New Roman" w:cs="Calibri" w:hint="eastAsia"/>
          <w:kern w:val="0"/>
          <w:sz w:val="28"/>
          <w:szCs w:val="28"/>
        </w:rPr>
        <w:t>期限</w:t>
      </w:r>
      <w:r w:rsidRPr="00A12618">
        <w:rPr>
          <w:rFonts w:ascii="Times New Roman" w:eastAsia="仿宋_GB2312" w:hAnsi="Times New Roman" w:cs="Calibri"/>
          <w:kern w:val="0"/>
          <w:sz w:val="28"/>
          <w:szCs w:val="28"/>
        </w:rPr>
        <w:t>变更。</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1.1.4.4 </w:t>
      </w:r>
      <w:r w:rsidRPr="00A12618">
        <w:rPr>
          <w:rFonts w:ascii="Times New Roman" w:eastAsia="仿宋_GB2312" w:hAnsi="Times New Roman" w:cs="Calibri"/>
          <w:kern w:val="0"/>
          <w:sz w:val="28"/>
          <w:szCs w:val="28"/>
        </w:rPr>
        <w:t>缺陷责任期：是指承包人按照合同约定承担缺陷修复义务，且发包人</w:t>
      </w:r>
      <w:r w:rsidRPr="00A12618">
        <w:rPr>
          <w:rFonts w:ascii="Times New Roman" w:eastAsia="仿宋_GB2312" w:hAnsi="Times New Roman" w:cs="Calibri" w:hint="eastAsia"/>
          <w:kern w:val="0"/>
          <w:sz w:val="28"/>
          <w:szCs w:val="28"/>
        </w:rPr>
        <w:t>预</w:t>
      </w:r>
      <w:r w:rsidRPr="00A12618">
        <w:rPr>
          <w:rFonts w:ascii="Times New Roman" w:eastAsia="仿宋_GB2312" w:hAnsi="Times New Roman" w:cs="Calibri"/>
          <w:kern w:val="0"/>
          <w:sz w:val="28"/>
          <w:szCs w:val="28"/>
        </w:rPr>
        <w:t>留质量保证金</w:t>
      </w:r>
      <w:r w:rsidRPr="00A12618">
        <w:rPr>
          <w:rFonts w:ascii="Times New Roman" w:eastAsia="仿宋_GB2312" w:hAnsi="Times New Roman" w:cs="Calibri" w:hint="eastAsia"/>
          <w:kern w:val="0"/>
          <w:sz w:val="28"/>
          <w:szCs w:val="28"/>
        </w:rPr>
        <w:t>（已</w:t>
      </w:r>
      <w:r w:rsidRPr="00A12618">
        <w:rPr>
          <w:rFonts w:ascii="Times New Roman" w:eastAsia="仿宋_GB2312" w:hAnsi="Times New Roman" w:cs="Calibri"/>
          <w:kern w:val="0"/>
          <w:sz w:val="28"/>
          <w:szCs w:val="28"/>
        </w:rPr>
        <w:t>缴纳履约保证金的除外</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的期限，</w:t>
      </w:r>
      <w:r w:rsidRPr="00A12618">
        <w:rPr>
          <w:rFonts w:ascii="Times New Roman" w:eastAsia="仿宋_GB2312" w:hAnsi="Times New Roman" w:cs="Calibri" w:hint="eastAsia"/>
          <w:kern w:val="0"/>
          <w:sz w:val="28"/>
          <w:szCs w:val="28"/>
        </w:rPr>
        <w:t>自</w:t>
      </w:r>
      <w:r w:rsidRPr="00A12618">
        <w:rPr>
          <w:rFonts w:ascii="Times New Roman" w:eastAsia="仿宋_GB2312" w:hAnsi="Times New Roman" w:cs="Calibri"/>
          <w:kern w:val="0"/>
          <w:sz w:val="28"/>
          <w:szCs w:val="28"/>
        </w:rPr>
        <w:t>工程</w:t>
      </w:r>
      <w:r w:rsidRPr="00A12618">
        <w:rPr>
          <w:rFonts w:ascii="Times New Roman" w:eastAsia="仿宋_GB2312" w:hAnsi="Times New Roman" w:cs="Calibri" w:hint="eastAsia"/>
          <w:kern w:val="0"/>
          <w:sz w:val="28"/>
          <w:szCs w:val="28"/>
        </w:rPr>
        <w:t>实际竣工日期</w:t>
      </w:r>
      <w:r w:rsidRPr="00A12618">
        <w:rPr>
          <w:rFonts w:ascii="Times New Roman" w:eastAsia="仿宋_GB2312" w:hAnsi="Times New Roman" w:cs="Calibri"/>
          <w:kern w:val="0"/>
          <w:sz w:val="28"/>
          <w:szCs w:val="28"/>
        </w:rPr>
        <w:t>起计算。</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1.1.4.5 </w:t>
      </w:r>
      <w:r w:rsidRPr="00A12618">
        <w:rPr>
          <w:rFonts w:ascii="Times New Roman" w:eastAsia="仿宋_GB2312" w:hAnsi="Times New Roman" w:cs="Calibri"/>
          <w:kern w:val="0"/>
          <w:sz w:val="28"/>
          <w:szCs w:val="28"/>
        </w:rPr>
        <w:t>保修期：是指承包人按照合同约定对工程承担保修责任的期限，从工程竣工验收合格之日起计算。</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1.1.4.6 </w:t>
      </w:r>
      <w:r w:rsidRPr="00A12618">
        <w:rPr>
          <w:rFonts w:ascii="Times New Roman" w:eastAsia="仿宋_GB2312" w:hAnsi="Times New Roman" w:cs="Calibri"/>
          <w:kern w:val="0"/>
          <w:sz w:val="28"/>
          <w:szCs w:val="28"/>
        </w:rPr>
        <w:t>基准日期：招标发包的工程以投标截止日前</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天的日期为基准日</w:t>
      </w:r>
      <w:r w:rsidRPr="00A12618">
        <w:rPr>
          <w:rFonts w:ascii="Times New Roman" w:eastAsia="仿宋_GB2312" w:hAnsi="Times New Roman" w:cs="Calibri" w:hint="eastAsia"/>
          <w:kern w:val="0"/>
          <w:sz w:val="28"/>
          <w:szCs w:val="28"/>
        </w:rPr>
        <w:t>期</w:t>
      </w:r>
      <w:r w:rsidRPr="00A12618">
        <w:rPr>
          <w:rFonts w:ascii="Times New Roman" w:eastAsia="仿宋_GB2312" w:hAnsi="Times New Roman" w:cs="Calibri"/>
          <w:kern w:val="0"/>
          <w:sz w:val="28"/>
          <w:szCs w:val="28"/>
        </w:rPr>
        <w:t>，直接发包的工程以合同签订日前</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天的日期为基准日</w:t>
      </w:r>
      <w:r w:rsidRPr="00A12618">
        <w:rPr>
          <w:rFonts w:ascii="Times New Roman" w:eastAsia="仿宋_GB2312" w:hAnsi="Times New Roman" w:cs="Calibri" w:hint="eastAsia"/>
          <w:kern w:val="0"/>
          <w:sz w:val="28"/>
          <w:szCs w:val="28"/>
        </w:rPr>
        <w:t>期</w:t>
      </w:r>
      <w:r w:rsidRPr="00A12618">
        <w:rPr>
          <w:rFonts w:ascii="Times New Roman" w:eastAsia="仿宋_GB2312" w:hAnsi="Times New Roman" w:cs="Calibri"/>
          <w:kern w:val="0"/>
          <w:sz w:val="28"/>
          <w:szCs w:val="28"/>
        </w:rPr>
        <w:t>。</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1.1.4.7 </w:t>
      </w:r>
      <w:r w:rsidRPr="00A12618">
        <w:rPr>
          <w:rFonts w:ascii="Times New Roman" w:eastAsia="仿宋_GB2312" w:hAnsi="Times New Roman" w:cs="Calibri"/>
          <w:kern w:val="0"/>
          <w:sz w:val="28"/>
          <w:szCs w:val="28"/>
        </w:rPr>
        <w:t>天：除特别指明外，均指日历天。合同中按天计算时间的，开始当天不计入，从次日开始计算，期限最后一天的截止时间为当天</w:t>
      </w:r>
      <w:r w:rsidRPr="00A12618">
        <w:rPr>
          <w:rFonts w:ascii="Times New Roman" w:eastAsia="仿宋_GB2312" w:hAnsi="Times New Roman" w:cs="Calibri"/>
          <w:kern w:val="0"/>
          <w:sz w:val="28"/>
          <w:szCs w:val="28"/>
        </w:rPr>
        <w:t>24:00</w:t>
      </w:r>
      <w:r w:rsidRPr="00A12618">
        <w:rPr>
          <w:rFonts w:ascii="Times New Roman" w:eastAsia="仿宋_GB2312" w:hAnsi="Times New Roman" w:cs="Calibri"/>
          <w:kern w:val="0"/>
          <w:sz w:val="28"/>
          <w:szCs w:val="28"/>
        </w:rPr>
        <w:t>时。</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1.1.5 </w:t>
      </w:r>
      <w:r w:rsidRPr="00A12618">
        <w:rPr>
          <w:rFonts w:ascii="Times New Roman" w:eastAsia="仿宋_GB2312" w:hAnsi="Times New Roman" w:cs="Calibri"/>
          <w:kern w:val="0"/>
          <w:sz w:val="28"/>
          <w:szCs w:val="28"/>
        </w:rPr>
        <w:t>合同价格和费用</w:t>
      </w:r>
    </w:p>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kern w:val="0"/>
          <w:sz w:val="28"/>
          <w:szCs w:val="28"/>
        </w:rPr>
        <w:t xml:space="preserve">1.1.5.1 </w:t>
      </w:r>
      <w:r w:rsidRPr="00A12618">
        <w:rPr>
          <w:rFonts w:ascii="Times New Roman" w:eastAsia="仿宋_GB2312" w:hAnsi="Times New Roman" w:cs="Calibri"/>
          <w:kern w:val="0"/>
          <w:sz w:val="28"/>
          <w:szCs w:val="28"/>
        </w:rPr>
        <w:t>签约合同价：是指</w:t>
      </w:r>
      <w:r w:rsidRPr="00A12618">
        <w:rPr>
          <w:rFonts w:ascii="Times New Roman" w:eastAsia="仿宋_GB2312" w:hAnsi="Times New Roman" w:cs="Calibri"/>
          <w:sz w:val="28"/>
          <w:szCs w:val="28"/>
        </w:rPr>
        <w:t>发包人和承包人在合同协议书中确定的总金额，包括安全文明施工费、暂估价及暂列金额等。</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1.1.5.2 </w:t>
      </w:r>
      <w:r w:rsidRPr="00A12618">
        <w:rPr>
          <w:rFonts w:ascii="Times New Roman" w:eastAsia="仿宋_GB2312" w:hAnsi="Times New Roman" w:cs="Calibri"/>
          <w:kern w:val="0"/>
          <w:sz w:val="28"/>
          <w:szCs w:val="28"/>
        </w:rPr>
        <w:t>合同价格：是指发包人用于支付承包人按照合同约定完成承包范围内全部工作的金额，包括合同履行过程中按合同约定</w:t>
      </w:r>
      <w:r w:rsidRPr="00A12618">
        <w:rPr>
          <w:rFonts w:ascii="Times New Roman" w:eastAsia="仿宋_GB2312" w:hAnsi="Times New Roman" w:cs="Calibri" w:hint="eastAsia"/>
          <w:kern w:val="0"/>
          <w:sz w:val="28"/>
          <w:szCs w:val="28"/>
        </w:rPr>
        <w:t>发生的价格变化。</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1.1.5.3 </w:t>
      </w:r>
      <w:r w:rsidRPr="00A12618">
        <w:rPr>
          <w:rFonts w:ascii="Times New Roman" w:eastAsia="仿宋_GB2312" w:hAnsi="Times New Roman" w:cs="Calibri"/>
          <w:kern w:val="0"/>
          <w:sz w:val="28"/>
          <w:szCs w:val="28"/>
        </w:rPr>
        <w:t>费用：是指为履行合同所发生的或将要发生的所有必需的开支，包括管理费和应分摊的其他费用，但不包括利润。</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1.1.5.4 </w:t>
      </w:r>
      <w:r w:rsidRPr="00A12618">
        <w:rPr>
          <w:rFonts w:ascii="Times New Roman" w:eastAsia="仿宋_GB2312" w:hAnsi="Times New Roman" w:cs="Calibri"/>
          <w:kern w:val="0"/>
          <w:sz w:val="28"/>
          <w:szCs w:val="28"/>
        </w:rPr>
        <w:t>暂估价：是指发包人在工程量清单或预算书中提供的用于支付必然发生但暂时不能确定价格的材料、工程设备的单价</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专业工程以及</w:t>
      </w:r>
      <w:r w:rsidRPr="00A12618">
        <w:rPr>
          <w:rFonts w:ascii="Times New Roman" w:eastAsia="仿宋_GB2312" w:hAnsi="Times New Roman" w:cs="Calibri" w:hint="eastAsia"/>
          <w:kern w:val="0"/>
          <w:sz w:val="28"/>
          <w:szCs w:val="28"/>
        </w:rPr>
        <w:t>服务工作</w:t>
      </w:r>
      <w:r w:rsidRPr="00A12618">
        <w:rPr>
          <w:rFonts w:ascii="Times New Roman" w:eastAsia="仿宋_GB2312" w:hAnsi="Times New Roman" w:cs="Calibri"/>
          <w:kern w:val="0"/>
          <w:sz w:val="28"/>
          <w:szCs w:val="28"/>
        </w:rPr>
        <w:t>的金额。</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1.1.5.5 </w:t>
      </w:r>
      <w:r w:rsidRPr="00A12618">
        <w:rPr>
          <w:rFonts w:ascii="Times New Roman" w:eastAsia="仿宋_GB2312" w:hAnsi="Times New Roman" w:cs="Calibri"/>
          <w:kern w:val="0"/>
          <w:sz w:val="28"/>
          <w:szCs w:val="28"/>
        </w:rPr>
        <w:t>暂列金额：是指发包人在工程量清单或预算书中暂定并包括在合同价格中的一笔款项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用于工程合同签订时尚未确定或者不可预见的所需材料、工程设备、服务的采购，施工中可能发生的工程变更、合同约定调整因素出现时的合同价格调整以及发生的索赔、现场签证确认等的费用。</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1.1.5.6 </w:t>
      </w:r>
      <w:r w:rsidRPr="00A12618">
        <w:rPr>
          <w:rFonts w:ascii="Times New Roman" w:eastAsia="仿宋_GB2312" w:hAnsi="Times New Roman" w:cs="Calibri"/>
          <w:kern w:val="0"/>
          <w:sz w:val="28"/>
          <w:szCs w:val="28"/>
        </w:rPr>
        <w:t>计日工：是指合同履行过程中，承包人完成发包人提出的零星工作或需要采用计日工计价的变更工作时，按合同中约定的单价计价的一种方式。</w:t>
      </w:r>
    </w:p>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kern w:val="0"/>
          <w:sz w:val="28"/>
          <w:szCs w:val="28"/>
        </w:rPr>
        <w:t xml:space="preserve">1.1.5.7 </w:t>
      </w:r>
      <w:r w:rsidRPr="00A12618">
        <w:rPr>
          <w:rFonts w:ascii="Times New Roman" w:eastAsia="仿宋_GB2312" w:hAnsi="Times New Roman" w:cs="Calibri"/>
          <w:kern w:val="0"/>
          <w:sz w:val="28"/>
          <w:szCs w:val="28"/>
        </w:rPr>
        <w:t>质量保证金</w:t>
      </w:r>
      <w:bookmarkStart w:id="58" w:name="#go2"/>
      <w:bookmarkEnd w:id="58"/>
      <w:r w:rsidRPr="00A12618">
        <w:rPr>
          <w:rFonts w:ascii="Times New Roman" w:eastAsia="仿宋_GB2312" w:hAnsi="Times New Roman" w:cs="Calibri"/>
          <w:kern w:val="0"/>
          <w:sz w:val="28"/>
          <w:szCs w:val="28"/>
        </w:rPr>
        <w:t>：是指按照第</w:t>
      </w:r>
      <w:r w:rsidRPr="00A12618">
        <w:rPr>
          <w:rFonts w:ascii="Times New Roman" w:eastAsia="仿宋_GB2312" w:hAnsi="Times New Roman" w:cs="Calibri"/>
          <w:kern w:val="0"/>
          <w:sz w:val="28"/>
          <w:szCs w:val="28"/>
        </w:rPr>
        <w:t>15.3</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质量保证金</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约定承包人用于保证其在缺陷责任期内履行缺陷修补义务的担保</w:t>
      </w:r>
      <w:r w:rsidRPr="00A12618">
        <w:rPr>
          <w:rFonts w:ascii="Times New Roman" w:eastAsia="仿宋_GB2312" w:hAnsi="Times New Roman" w:cs="Calibri"/>
          <w:sz w:val="28"/>
          <w:szCs w:val="28"/>
        </w:rPr>
        <w:t>。</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1.1.5.8 </w:t>
      </w:r>
      <w:r w:rsidRPr="00A12618">
        <w:rPr>
          <w:rFonts w:ascii="Times New Roman" w:eastAsia="仿宋_GB2312" w:hAnsi="Times New Roman" w:cs="Calibri"/>
          <w:kern w:val="0"/>
          <w:sz w:val="28"/>
          <w:szCs w:val="28"/>
        </w:rPr>
        <w:t>总价项目：是指在现行国家、行业以及地方的计量规则中无工程量计算规则，在已标价工程量清单或预算书中以总价或以费率形式计算的项目。</w:t>
      </w:r>
    </w:p>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 xml:space="preserve">1.1.6 </w:t>
      </w:r>
      <w:r w:rsidRPr="00A12618">
        <w:rPr>
          <w:rFonts w:ascii="Times New Roman" w:eastAsia="仿宋_GB2312" w:hAnsi="Times New Roman" w:cs="Calibri"/>
          <w:sz w:val="28"/>
          <w:szCs w:val="28"/>
        </w:rPr>
        <w:t>其他</w:t>
      </w:r>
    </w:p>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 xml:space="preserve">1.1.6.1 </w:t>
      </w:r>
      <w:r w:rsidRPr="00A12618">
        <w:rPr>
          <w:rFonts w:ascii="Times New Roman" w:eastAsia="仿宋_GB2312" w:hAnsi="Times New Roman" w:cs="Calibri"/>
          <w:sz w:val="28"/>
          <w:szCs w:val="28"/>
        </w:rPr>
        <w:t>书面形式：是指合同文件、信函、电报、传真等可以有形地表现所载内容的形式。</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r w:rsidRPr="00A12618">
        <w:rPr>
          <w:rFonts w:ascii="Times New Roman" w:eastAsia="黑体" w:hAnsi="Times New Roman" w:cs="Times New Roman"/>
          <w:bCs/>
          <w:sz w:val="28"/>
          <w:szCs w:val="28"/>
        </w:rPr>
        <w:t xml:space="preserve">    </w:t>
      </w:r>
      <w:bookmarkStart w:id="59" w:name="_Toc296346530"/>
      <w:bookmarkStart w:id="60" w:name="_Toc296503029"/>
      <w:bookmarkStart w:id="61" w:name="_Toc337558729"/>
      <w:bookmarkStart w:id="62" w:name="_Toc351203497"/>
      <w:r w:rsidRPr="00A12618">
        <w:rPr>
          <w:rFonts w:ascii="Times New Roman" w:eastAsia="黑体" w:hAnsi="Times New Roman" w:cs="Times New Roman"/>
          <w:bCs/>
          <w:sz w:val="28"/>
          <w:szCs w:val="28"/>
        </w:rPr>
        <w:t>1.2</w:t>
      </w:r>
      <w:r w:rsidRPr="00A12618">
        <w:rPr>
          <w:rFonts w:ascii="Times New Roman" w:eastAsia="黑体" w:hAnsi="Times New Roman" w:cs="Times New Roman"/>
          <w:bCs/>
          <w:sz w:val="28"/>
          <w:szCs w:val="28"/>
        </w:rPr>
        <w:t>语言文字</w:t>
      </w:r>
      <w:bookmarkEnd w:id="59"/>
      <w:bookmarkEnd w:id="60"/>
      <w:bookmarkEnd w:id="61"/>
      <w:bookmarkEnd w:id="62"/>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合同以中国的汉语简体文字编写、解释和说明。合同当事人在专用合同条款中约定使用两种以上语言时，汉语为优先解释和说明合同的语言。</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63" w:name="_Toc296346531"/>
      <w:bookmarkStart w:id="64" w:name="_Toc351203498"/>
      <w:bookmarkStart w:id="65" w:name="_Toc296503030"/>
      <w:bookmarkStart w:id="66" w:name="_Toc337558730"/>
      <w:r w:rsidRPr="00A12618">
        <w:rPr>
          <w:rFonts w:ascii="Times New Roman" w:eastAsia="黑体" w:hAnsi="Times New Roman" w:cs="Times New Roman"/>
          <w:bCs/>
          <w:sz w:val="28"/>
          <w:szCs w:val="28"/>
        </w:rPr>
        <w:lastRenderedPageBreak/>
        <w:t>1.3</w:t>
      </w:r>
      <w:r w:rsidRPr="00A12618">
        <w:rPr>
          <w:rFonts w:ascii="Times New Roman" w:eastAsia="黑体" w:hAnsi="Times New Roman" w:cs="Times New Roman"/>
          <w:bCs/>
          <w:sz w:val="28"/>
          <w:szCs w:val="28"/>
        </w:rPr>
        <w:t>法律</w:t>
      </w:r>
      <w:bookmarkEnd w:id="63"/>
      <w:bookmarkEnd w:id="64"/>
      <w:bookmarkEnd w:id="65"/>
      <w:bookmarkEnd w:id="66"/>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合同所称法律是指中华人民共和国法律、行政法规、部门规章，以及工程所在地的地方性法规、自治条例、单行条例和地方政府规章等。</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合同当事人可以在专用合同条款中约定合同适用的其他规范性文件。</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67" w:name="_Toc351203499"/>
      <w:r w:rsidRPr="00A12618">
        <w:rPr>
          <w:rFonts w:ascii="Times New Roman" w:eastAsia="黑体" w:hAnsi="Times New Roman" w:cs="Times New Roman"/>
          <w:bCs/>
          <w:sz w:val="28"/>
          <w:szCs w:val="28"/>
        </w:rPr>
        <w:t xml:space="preserve">1.4 </w:t>
      </w:r>
      <w:r w:rsidRPr="00A12618">
        <w:rPr>
          <w:rFonts w:ascii="Times New Roman" w:eastAsia="黑体" w:hAnsi="Times New Roman" w:cs="Times New Roman"/>
          <w:bCs/>
          <w:sz w:val="28"/>
          <w:szCs w:val="28"/>
        </w:rPr>
        <w:t>标准和规范</w:t>
      </w:r>
      <w:bookmarkEnd w:id="67"/>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1.4.1 </w:t>
      </w:r>
      <w:r w:rsidRPr="00A12618">
        <w:rPr>
          <w:rFonts w:ascii="Times New Roman" w:eastAsia="仿宋_GB2312" w:hAnsi="Times New Roman" w:cs="Calibri"/>
          <w:kern w:val="0"/>
          <w:sz w:val="28"/>
          <w:szCs w:val="28"/>
        </w:rPr>
        <w:t>适用于工程的国家标准、行业标准、工程所在地的地方性标准，以及相应的规范、规程等，合同当事人有特别要求的，应在专用合同条款中约定。</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1.4.2 </w:t>
      </w:r>
      <w:r w:rsidRPr="00A12618">
        <w:rPr>
          <w:rFonts w:ascii="Times New Roman" w:eastAsia="仿宋_GB2312" w:hAnsi="Times New Roman" w:cs="Calibri"/>
          <w:kern w:val="0"/>
          <w:sz w:val="28"/>
          <w:szCs w:val="28"/>
        </w:rPr>
        <w:t>发包人要求使用国外标准、规范的，发包人负责提供原文版本和中文译本，并在专用合同条款中约定提供标准规范的名称、份数和时间。</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1.4.3 </w:t>
      </w:r>
      <w:r w:rsidRPr="00A12618">
        <w:rPr>
          <w:rFonts w:ascii="Times New Roman" w:eastAsia="仿宋_GB2312" w:hAnsi="Times New Roman" w:cs="Calibri"/>
          <w:kern w:val="0"/>
          <w:sz w:val="28"/>
          <w:szCs w:val="28"/>
        </w:rPr>
        <w:t>发包人对工程的技术标准、功能要求高于或严于现行国家、行业或地方标准的，应当在专用合同条款中予以明确。除专用合同条款另有约定外，应视为</w:t>
      </w:r>
      <w:r w:rsidRPr="00A12618">
        <w:rPr>
          <w:rFonts w:ascii="Times New Roman" w:eastAsia="仿宋_GB2312" w:hAnsi="Times New Roman" w:cs="Calibri" w:hint="eastAsia"/>
          <w:kern w:val="0"/>
          <w:sz w:val="28"/>
          <w:szCs w:val="28"/>
        </w:rPr>
        <w:t>承包人</w:t>
      </w:r>
      <w:r w:rsidRPr="00A12618">
        <w:rPr>
          <w:rFonts w:ascii="Times New Roman" w:eastAsia="仿宋_GB2312" w:hAnsi="Times New Roman" w:cs="Calibri"/>
          <w:kern w:val="0"/>
          <w:sz w:val="28"/>
          <w:szCs w:val="28"/>
        </w:rPr>
        <w:t>在签订合同前已充分预见前述技术标准和功能要求的复杂程度，签约合同价中已包含由此产生的费用。</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68" w:name="_Toc351203500"/>
      <w:r w:rsidRPr="00A12618">
        <w:rPr>
          <w:rFonts w:ascii="Times New Roman" w:eastAsia="黑体" w:hAnsi="Times New Roman" w:cs="Times New Roman"/>
          <w:bCs/>
          <w:sz w:val="28"/>
          <w:szCs w:val="28"/>
        </w:rPr>
        <w:t>1</w:t>
      </w:r>
      <w:bookmarkStart w:id="69" w:name="_Toc296503031"/>
      <w:bookmarkStart w:id="70" w:name="_Toc337558731"/>
      <w:bookmarkStart w:id="71" w:name="_Toc296346532"/>
      <w:r w:rsidRPr="00A12618">
        <w:rPr>
          <w:rFonts w:ascii="Times New Roman" w:eastAsia="黑体" w:hAnsi="Times New Roman" w:cs="Times New Roman"/>
          <w:bCs/>
          <w:sz w:val="28"/>
          <w:szCs w:val="28"/>
        </w:rPr>
        <w:t xml:space="preserve">.5 </w:t>
      </w:r>
      <w:r w:rsidRPr="00A12618">
        <w:rPr>
          <w:rFonts w:ascii="Times New Roman" w:eastAsia="黑体" w:hAnsi="Times New Roman" w:cs="Times New Roman"/>
          <w:bCs/>
          <w:sz w:val="28"/>
          <w:szCs w:val="28"/>
        </w:rPr>
        <w:t>合同文件的优先顺序</w:t>
      </w:r>
      <w:bookmarkEnd w:id="68"/>
    </w:p>
    <w:bookmarkEnd w:id="69"/>
    <w:bookmarkEnd w:id="70"/>
    <w:bookmarkEnd w:id="71"/>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组成合同的各项文件应互相解释，互为说明。除专用合同条款另有约定外，解释合同文件的优先顺序如下：</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）合同协议书；</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）中标通知书（如果有）；</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）投标函及其附录（如果有）；</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）专用合同条款</w:t>
      </w:r>
      <w:r w:rsidRPr="00A12618">
        <w:rPr>
          <w:rFonts w:ascii="Times New Roman" w:eastAsia="仿宋_GB2312" w:hAnsi="Times New Roman" w:cs="Calibri"/>
          <w:sz w:val="28"/>
          <w:szCs w:val="28"/>
        </w:rPr>
        <w:t>及其附件</w:t>
      </w:r>
      <w:r w:rsidRPr="00A12618">
        <w:rPr>
          <w:rFonts w:ascii="Times New Roman" w:eastAsia="仿宋_GB2312" w:hAnsi="Times New Roman" w:cs="Calibri"/>
          <w:kern w:val="0"/>
          <w:sz w:val="28"/>
          <w:szCs w:val="28"/>
        </w:rPr>
        <w:t>；</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）通用合同条款；</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6</w:t>
      </w:r>
      <w:r w:rsidRPr="00A12618">
        <w:rPr>
          <w:rFonts w:ascii="Times New Roman" w:eastAsia="仿宋_GB2312" w:hAnsi="Times New Roman" w:cs="Calibri"/>
          <w:kern w:val="0"/>
          <w:sz w:val="28"/>
          <w:szCs w:val="28"/>
        </w:rPr>
        <w:t>）技术标准和要求；</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）图纸；</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8</w:t>
      </w:r>
      <w:r w:rsidRPr="00A12618">
        <w:rPr>
          <w:rFonts w:ascii="Times New Roman" w:eastAsia="仿宋_GB2312" w:hAnsi="Times New Roman" w:cs="Calibri"/>
          <w:kern w:val="0"/>
          <w:sz w:val="28"/>
          <w:szCs w:val="28"/>
        </w:rPr>
        <w:t>）已标价工程量清单或预算书；</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9</w:t>
      </w:r>
      <w:r w:rsidRPr="00A12618">
        <w:rPr>
          <w:rFonts w:ascii="Times New Roman" w:eastAsia="仿宋_GB2312" w:hAnsi="Times New Roman" w:cs="Calibri"/>
          <w:kern w:val="0"/>
          <w:sz w:val="28"/>
          <w:szCs w:val="28"/>
        </w:rPr>
        <w:t>）其他合同文件。</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上述各项合同文件包括合同当事人就该项合同文件所作出的补充和修改，属于同一类内容的文件，应以最新签署的为准。</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在合同订立及履行过程中形成的与合同有关的文件均构成合同文件组成部分，并根据其性质确定优先解释顺序。</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72" w:name="_Toc351203501"/>
      <w:r w:rsidRPr="00A12618">
        <w:rPr>
          <w:rFonts w:ascii="Times New Roman" w:eastAsia="黑体" w:hAnsi="Times New Roman" w:cs="Times New Roman"/>
          <w:bCs/>
          <w:sz w:val="28"/>
          <w:szCs w:val="28"/>
        </w:rPr>
        <w:t>1</w:t>
      </w:r>
      <w:bookmarkStart w:id="73" w:name="_Toc296346533"/>
      <w:bookmarkStart w:id="74" w:name="_Toc337558732"/>
      <w:bookmarkStart w:id="75" w:name="_Toc296503032"/>
      <w:r w:rsidRPr="00A12618">
        <w:rPr>
          <w:rFonts w:ascii="Times New Roman" w:eastAsia="黑体" w:hAnsi="Times New Roman" w:cs="Times New Roman"/>
          <w:bCs/>
          <w:sz w:val="28"/>
          <w:szCs w:val="28"/>
        </w:rPr>
        <w:t>.6</w:t>
      </w:r>
      <w:r w:rsidRPr="00A12618">
        <w:rPr>
          <w:rFonts w:ascii="Times New Roman" w:eastAsia="黑体" w:hAnsi="Times New Roman" w:cs="Times New Roman"/>
          <w:bCs/>
          <w:sz w:val="28"/>
          <w:szCs w:val="28"/>
        </w:rPr>
        <w:t>图纸和承包人文件</w:t>
      </w:r>
      <w:bookmarkEnd w:id="72"/>
    </w:p>
    <w:bookmarkEnd w:id="73"/>
    <w:bookmarkEnd w:id="74"/>
    <w:bookmarkEnd w:id="75"/>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1.6.1 </w:t>
      </w:r>
      <w:r w:rsidRPr="00A12618">
        <w:rPr>
          <w:rFonts w:ascii="Times New Roman" w:eastAsia="仿宋_GB2312" w:hAnsi="Times New Roman" w:cs="Calibri"/>
          <w:kern w:val="0"/>
          <w:sz w:val="28"/>
          <w:szCs w:val="28"/>
        </w:rPr>
        <w:t>图纸的提供和交底</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发包人应按照专用合同条款约定的期限、数量和内容向承包人免费提供图纸，并组织承包人、监理人和设计人进行图纸会审和设计交底。发包人至迟不得晚于第</w:t>
      </w:r>
      <w:r w:rsidRPr="00A12618">
        <w:rPr>
          <w:rFonts w:ascii="Times New Roman" w:eastAsia="仿宋_GB2312" w:hAnsi="Times New Roman" w:cs="Calibri"/>
          <w:kern w:val="0"/>
          <w:sz w:val="28"/>
          <w:szCs w:val="28"/>
        </w:rPr>
        <w:t>7.3.2</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开工通知</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载明的开工日期前</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天向承包人提供图纸。</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因发包人未按合同约定提供图纸导致承包人费用增加和（或）工期延误的，按照第</w:t>
      </w:r>
      <w:r w:rsidRPr="00A12618">
        <w:rPr>
          <w:rFonts w:ascii="Times New Roman" w:eastAsia="仿宋_GB2312" w:hAnsi="Times New Roman" w:cs="Calibri"/>
          <w:kern w:val="0"/>
          <w:sz w:val="28"/>
          <w:szCs w:val="28"/>
        </w:rPr>
        <w:t>7.5.1</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因发包人原因导致工期延误</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约定办理。</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lastRenderedPageBreak/>
        <w:t xml:space="preserve">1.6.2 </w:t>
      </w:r>
      <w:r w:rsidRPr="00A12618">
        <w:rPr>
          <w:rFonts w:ascii="Times New Roman" w:eastAsia="仿宋_GB2312" w:hAnsi="Times New Roman" w:cs="Calibri"/>
          <w:kern w:val="0"/>
          <w:sz w:val="28"/>
          <w:szCs w:val="28"/>
        </w:rPr>
        <w:t>图纸的错误</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sidRPr="00A12618">
        <w:rPr>
          <w:rFonts w:ascii="Times New Roman" w:eastAsia="仿宋_GB2312" w:hAnsi="Times New Roman" w:cs="Calibri" w:hint="eastAsia"/>
          <w:kern w:val="0"/>
          <w:sz w:val="28"/>
          <w:szCs w:val="28"/>
        </w:rPr>
        <w:t>合理时间是指发包人在收到监理人的报送通知后，尽其努力且不懈怠地完成图纸修改补充所需的时间。</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1.6.3 </w:t>
      </w:r>
      <w:r w:rsidRPr="00A12618">
        <w:rPr>
          <w:rFonts w:ascii="Times New Roman" w:eastAsia="仿宋_GB2312" w:hAnsi="Times New Roman" w:cs="Calibri"/>
          <w:kern w:val="0"/>
          <w:sz w:val="28"/>
          <w:szCs w:val="28"/>
        </w:rPr>
        <w:t>图纸的修改和补充</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图纸需要修改和补充的，应经图纸原设计人及审批部门同意，并由监理人在工程或工程相应部位施工前将修改后的图纸或补充图纸提交给承包人，承包人应按修改或补充后的图纸施工。</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1.6.4 </w:t>
      </w:r>
      <w:r w:rsidRPr="00A12618">
        <w:rPr>
          <w:rFonts w:ascii="Times New Roman" w:eastAsia="仿宋_GB2312" w:hAnsi="Times New Roman" w:cs="Calibri"/>
          <w:kern w:val="0"/>
          <w:sz w:val="28"/>
          <w:szCs w:val="28"/>
        </w:rPr>
        <w:t>承包人文件</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承包人应按照专用合同条款的约定提供应当由其编制的与工程施工有关的文件，并按照专用合同条款约定的期限、数量和形式提交监理人，并由监理人报送发包人。</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除专用合同条款另有约定外，监理人应在收到承包人文件后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天内审查完毕，监理人对承包人文件有异议的，承包人应予以修改，并重新报送监理人。监理人的审查并不减轻或免除承包人根据合同约定应当承担的责任。</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1.6.5 </w:t>
      </w:r>
      <w:r w:rsidRPr="00A12618">
        <w:rPr>
          <w:rFonts w:ascii="Times New Roman" w:eastAsia="仿宋_GB2312" w:hAnsi="Times New Roman" w:cs="Calibri"/>
          <w:kern w:val="0"/>
          <w:sz w:val="28"/>
          <w:szCs w:val="28"/>
        </w:rPr>
        <w:t>图纸和承包人文件的保管</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除专用合同条款另有约定外，承包人应在施工现场另外保存一套完整的图纸和承包人文件，供发包人、监理人及有关人员进行工程检查时使用。</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76" w:name="_Toc351203502"/>
      <w:r w:rsidRPr="00A12618">
        <w:rPr>
          <w:rFonts w:ascii="Times New Roman" w:eastAsia="黑体" w:hAnsi="Times New Roman" w:cs="Times New Roman"/>
          <w:bCs/>
          <w:sz w:val="28"/>
          <w:szCs w:val="28"/>
        </w:rPr>
        <w:t>1</w:t>
      </w:r>
      <w:bookmarkStart w:id="77" w:name="_Toc296503033"/>
      <w:bookmarkStart w:id="78" w:name="_Toc296346534"/>
      <w:bookmarkStart w:id="79" w:name="_Toc337558733"/>
      <w:r w:rsidRPr="00A12618">
        <w:rPr>
          <w:rFonts w:ascii="Times New Roman" w:eastAsia="黑体" w:hAnsi="Times New Roman" w:cs="Times New Roman"/>
          <w:bCs/>
          <w:sz w:val="28"/>
          <w:szCs w:val="28"/>
        </w:rPr>
        <w:t>.7</w:t>
      </w:r>
      <w:r w:rsidRPr="00A12618">
        <w:rPr>
          <w:rFonts w:ascii="Times New Roman" w:eastAsia="黑体" w:hAnsi="Times New Roman" w:cs="Times New Roman"/>
          <w:bCs/>
          <w:sz w:val="28"/>
          <w:szCs w:val="28"/>
        </w:rPr>
        <w:t>联络</w:t>
      </w:r>
      <w:bookmarkEnd w:id="76"/>
    </w:p>
    <w:bookmarkEnd w:id="77"/>
    <w:bookmarkEnd w:id="78"/>
    <w:bookmarkEnd w:id="79"/>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1.7.1 </w:t>
      </w:r>
      <w:r w:rsidRPr="00A12618">
        <w:rPr>
          <w:rFonts w:ascii="Times New Roman" w:eastAsia="仿宋_GB2312" w:hAnsi="Times New Roman" w:cs="Calibri"/>
          <w:kern w:val="0"/>
          <w:sz w:val="28"/>
          <w:szCs w:val="28"/>
        </w:rPr>
        <w:t>与合同有关的通知、批准、证明、证书、指示、指令、要求、请求、同意、意见、确定和决定等，均应采用书面形式，并应在合同约定的期限内送达接收人和送达地点。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1.7.2 </w:t>
      </w:r>
      <w:r w:rsidRPr="00A12618">
        <w:rPr>
          <w:rFonts w:ascii="Times New Roman" w:eastAsia="仿宋_GB2312" w:hAnsi="Times New Roman" w:cs="Calibri"/>
          <w:kern w:val="0"/>
          <w:sz w:val="28"/>
          <w:szCs w:val="28"/>
        </w:rPr>
        <w:t>发包人和承包人应在专用合同条款中约定各自的送达接收人和送达地点。任何一方合同当事人指定的接收人或送达地点发生变动的，应提前</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天以书面形式通知对方。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1.7.3 </w:t>
      </w:r>
      <w:r w:rsidRPr="00A12618">
        <w:rPr>
          <w:rFonts w:ascii="Times New Roman" w:eastAsia="仿宋_GB2312" w:hAnsi="Times New Roman" w:cs="Calibri"/>
          <w:kern w:val="0"/>
          <w:sz w:val="28"/>
          <w:szCs w:val="28"/>
        </w:rPr>
        <w:t>发包人和承包人应当及时签收另一方送达至送达地点和指定接收人的来往信函。拒不签收的，由此增加的费用和（或）延误的工期由拒绝接收一方承担。</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80" w:name="_Toc351203503"/>
      <w:r w:rsidRPr="00A12618">
        <w:rPr>
          <w:rFonts w:ascii="Times New Roman" w:eastAsia="黑体" w:hAnsi="Times New Roman" w:cs="Times New Roman"/>
          <w:bCs/>
          <w:sz w:val="28"/>
          <w:szCs w:val="28"/>
        </w:rPr>
        <w:t>1</w:t>
      </w:r>
      <w:bookmarkStart w:id="81" w:name="_Toc296503035"/>
      <w:bookmarkStart w:id="82" w:name="_Toc337558734"/>
      <w:bookmarkStart w:id="83" w:name="_Toc296346536"/>
      <w:r w:rsidRPr="00A12618">
        <w:rPr>
          <w:rFonts w:ascii="Times New Roman" w:eastAsia="黑体" w:hAnsi="Times New Roman" w:cs="Times New Roman"/>
          <w:bCs/>
          <w:sz w:val="28"/>
          <w:szCs w:val="28"/>
        </w:rPr>
        <w:t>.8</w:t>
      </w:r>
      <w:r w:rsidRPr="00A12618">
        <w:rPr>
          <w:rFonts w:ascii="Times New Roman" w:eastAsia="黑体" w:hAnsi="Times New Roman" w:cs="Times New Roman"/>
          <w:bCs/>
          <w:sz w:val="28"/>
          <w:szCs w:val="28"/>
        </w:rPr>
        <w:t>严禁贿赂</w:t>
      </w:r>
      <w:bookmarkEnd w:id="80"/>
    </w:p>
    <w:bookmarkEnd w:id="81"/>
    <w:bookmarkEnd w:id="82"/>
    <w:bookmarkEnd w:id="83"/>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合同当事人不得以贿赂或变相贿赂的方式，谋取非法利益或损害对方权益。因一方合同当事人的贿赂造成对方损失的，应赔偿损失，并承担相应的法律责任。</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承包人不得与监理人或发包人聘请的第三方串通损害发包人利益。未经发包人书面同意，承包人不得为监理人提供合同约定以外的通讯设备、交通工具及其他任何形式的利益，不得向监理人支付报酬。</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84" w:name="_Toc351203504"/>
      <w:r w:rsidRPr="00A12618">
        <w:rPr>
          <w:rFonts w:ascii="Times New Roman" w:eastAsia="黑体" w:hAnsi="Times New Roman" w:cs="Times New Roman"/>
          <w:bCs/>
          <w:sz w:val="28"/>
          <w:szCs w:val="28"/>
        </w:rPr>
        <w:lastRenderedPageBreak/>
        <w:t>1</w:t>
      </w:r>
      <w:bookmarkStart w:id="85" w:name="_Toc296503036"/>
      <w:bookmarkStart w:id="86" w:name="_Toc337558735"/>
      <w:bookmarkStart w:id="87" w:name="_Toc296346537"/>
      <w:r w:rsidRPr="00A12618">
        <w:rPr>
          <w:rFonts w:ascii="Times New Roman" w:eastAsia="黑体" w:hAnsi="Times New Roman" w:cs="Times New Roman"/>
          <w:bCs/>
          <w:sz w:val="28"/>
          <w:szCs w:val="28"/>
        </w:rPr>
        <w:t>.9</w:t>
      </w:r>
      <w:r w:rsidRPr="00A12618">
        <w:rPr>
          <w:rFonts w:ascii="Times New Roman" w:eastAsia="黑体" w:hAnsi="Times New Roman" w:cs="Times New Roman"/>
          <w:bCs/>
          <w:sz w:val="28"/>
          <w:szCs w:val="28"/>
        </w:rPr>
        <w:t>化石、文物</w:t>
      </w:r>
      <w:bookmarkEnd w:id="84"/>
    </w:p>
    <w:bookmarkEnd w:id="85"/>
    <w:bookmarkEnd w:id="86"/>
    <w:bookmarkEnd w:id="87"/>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发包人、监理人和承包人应按有关政府行政管理部门要求采取妥善的保护措施，由此增加的费用和</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或）延误的工期由发包人承担。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承包人发现文物后不及时报告或隐瞒不报，致使文物丢失或损坏的，应赔偿损失，并承担相应的法律责任。</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88" w:name="_Toc351203505"/>
      <w:r w:rsidRPr="00A12618">
        <w:rPr>
          <w:rFonts w:ascii="Times New Roman" w:eastAsia="黑体" w:hAnsi="Times New Roman" w:cs="Times New Roman"/>
          <w:bCs/>
          <w:sz w:val="28"/>
          <w:szCs w:val="28"/>
        </w:rPr>
        <w:t>1</w:t>
      </w:r>
      <w:bookmarkStart w:id="89" w:name="_Toc337558736"/>
      <w:r w:rsidRPr="00A12618">
        <w:rPr>
          <w:rFonts w:ascii="Times New Roman" w:eastAsia="黑体" w:hAnsi="Times New Roman" w:cs="Times New Roman"/>
          <w:bCs/>
          <w:sz w:val="28"/>
          <w:szCs w:val="28"/>
        </w:rPr>
        <w:t>.10</w:t>
      </w:r>
      <w:r w:rsidRPr="00A12618">
        <w:rPr>
          <w:rFonts w:ascii="Times New Roman" w:eastAsia="黑体" w:hAnsi="Times New Roman" w:cs="Times New Roman"/>
          <w:bCs/>
          <w:sz w:val="28"/>
          <w:szCs w:val="28"/>
        </w:rPr>
        <w:t>交通运输</w:t>
      </w:r>
      <w:bookmarkEnd w:id="88"/>
    </w:p>
    <w:bookmarkEnd w:id="89"/>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1.10.1</w:t>
      </w:r>
      <w:r w:rsidRPr="00A12618">
        <w:rPr>
          <w:rFonts w:ascii="Times New Roman" w:eastAsia="仿宋_GB2312" w:hAnsi="Times New Roman" w:cs="Calibri" w:hint="eastAsia"/>
          <w:kern w:val="0"/>
          <w:sz w:val="28"/>
          <w:szCs w:val="28"/>
        </w:rPr>
        <w:t xml:space="preserve"> </w:t>
      </w:r>
      <w:r w:rsidRPr="00A12618">
        <w:rPr>
          <w:rFonts w:ascii="Times New Roman" w:eastAsia="仿宋_GB2312" w:hAnsi="Times New Roman" w:cs="Calibri"/>
          <w:kern w:val="0"/>
          <w:sz w:val="28"/>
          <w:szCs w:val="28"/>
        </w:rPr>
        <w:t>出入现场的权利</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除专用合同条款另有约定外，发包人应根据施工需要，负责取得出入施工现场所需的</w:t>
      </w:r>
      <w:r w:rsidRPr="00A12618">
        <w:rPr>
          <w:rFonts w:ascii="Times New Roman" w:eastAsia="仿宋_GB2312" w:hAnsi="Times New Roman" w:cs="Calibri" w:hint="eastAsia"/>
          <w:kern w:val="0"/>
          <w:sz w:val="28"/>
          <w:szCs w:val="28"/>
        </w:rPr>
        <w:t>批准手续和</w:t>
      </w:r>
      <w:r w:rsidRPr="00A12618">
        <w:rPr>
          <w:rFonts w:ascii="Times New Roman" w:eastAsia="仿宋_GB2312" w:hAnsi="Times New Roman" w:cs="Calibri"/>
          <w:kern w:val="0"/>
          <w:sz w:val="28"/>
          <w:szCs w:val="28"/>
        </w:rPr>
        <w:t>全部权利，以及取得因施工所需修建道路、桥梁以及其他基础设施的权利，并承担相关手续费用和建设费用。承包人应协助发包人办理修建场内外道路、桥梁以及其他基础设施的手续。</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承包人应在订立合同前查勘施工现场，并根据工程规模及技术参数合理预见工程施工所需的进出施工现场的方式、手段、路径等。因承包人未合理预见所增加的费用和（或）延误的工期由承包人承担。</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1.10.2</w:t>
      </w:r>
      <w:r w:rsidRPr="00A12618">
        <w:rPr>
          <w:rFonts w:ascii="Times New Roman" w:eastAsia="仿宋_GB2312" w:hAnsi="Times New Roman" w:cs="Calibri" w:hint="eastAsia"/>
          <w:kern w:val="0"/>
          <w:sz w:val="28"/>
          <w:szCs w:val="28"/>
        </w:rPr>
        <w:t xml:space="preserve"> </w:t>
      </w:r>
      <w:r w:rsidRPr="00A12618">
        <w:rPr>
          <w:rFonts w:ascii="Times New Roman" w:eastAsia="仿宋_GB2312" w:hAnsi="Times New Roman" w:cs="Calibri"/>
          <w:kern w:val="0"/>
          <w:sz w:val="28"/>
          <w:szCs w:val="28"/>
        </w:rPr>
        <w:t>场外交通</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1.10.3</w:t>
      </w:r>
      <w:r w:rsidRPr="00A12618">
        <w:rPr>
          <w:rFonts w:ascii="Times New Roman" w:eastAsia="仿宋_GB2312" w:hAnsi="Times New Roman" w:cs="Calibri"/>
          <w:kern w:val="0"/>
          <w:sz w:val="28"/>
          <w:szCs w:val="28"/>
        </w:rPr>
        <w:t>场内交通</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场外交通和场内交通的边界由合同当事人在专用合同条款中约定。</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1.10.4</w:t>
      </w:r>
      <w:r w:rsidRPr="00A12618">
        <w:rPr>
          <w:rFonts w:ascii="Times New Roman" w:eastAsia="仿宋_GB2312" w:hAnsi="Times New Roman" w:cs="Calibri" w:hint="eastAsia"/>
          <w:kern w:val="0"/>
          <w:sz w:val="28"/>
          <w:szCs w:val="28"/>
        </w:rPr>
        <w:t xml:space="preserve"> </w:t>
      </w:r>
      <w:r w:rsidRPr="00A12618">
        <w:rPr>
          <w:rFonts w:ascii="Times New Roman" w:eastAsia="仿宋_GB2312" w:hAnsi="Times New Roman" w:cs="Calibri"/>
          <w:kern w:val="0"/>
          <w:sz w:val="28"/>
          <w:szCs w:val="28"/>
        </w:rPr>
        <w:t>超大件和超重件的运输</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1.10.5</w:t>
      </w:r>
      <w:r w:rsidRPr="00A12618">
        <w:rPr>
          <w:rFonts w:ascii="Times New Roman" w:eastAsia="仿宋_GB2312" w:hAnsi="Times New Roman" w:cs="Calibri" w:hint="eastAsia"/>
          <w:kern w:val="0"/>
          <w:sz w:val="28"/>
          <w:szCs w:val="28"/>
        </w:rPr>
        <w:t xml:space="preserve"> </w:t>
      </w:r>
      <w:r w:rsidRPr="00A12618">
        <w:rPr>
          <w:rFonts w:ascii="Times New Roman" w:eastAsia="仿宋_GB2312" w:hAnsi="Times New Roman" w:cs="Calibri"/>
          <w:kern w:val="0"/>
          <w:sz w:val="28"/>
          <w:szCs w:val="28"/>
        </w:rPr>
        <w:t>道路和桥梁的损坏责任</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因承包人运输造成施工场地内外公共道路和桥梁损坏的，由承包人承担修复损</w:t>
      </w:r>
      <w:r w:rsidRPr="00A12618">
        <w:rPr>
          <w:rFonts w:ascii="Times New Roman" w:eastAsia="仿宋_GB2312" w:hAnsi="Times New Roman" w:cs="Calibri"/>
          <w:kern w:val="0"/>
          <w:sz w:val="28"/>
          <w:szCs w:val="28"/>
        </w:rPr>
        <w:lastRenderedPageBreak/>
        <w:t>坏的全部费用和可能引起的赔偿。</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1.10.6</w:t>
      </w:r>
      <w:r w:rsidRPr="00A12618">
        <w:rPr>
          <w:rFonts w:ascii="Times New Roman" w:eastAsia="仿宋_GB2312" w:hAnsi="Times New Roman" w:cs="Calibri" w:hint="eastAsia"/>
          <w:kern w:val="0"/>
          <w:sz w:val="28"/>
          <w:szCs w:val="28"/>
        </w:rPr>
        <w:t xml:space="preserve"> </w:t>
      </w:r>
      <w:r w:rsidRPr="00A12618">
        <w:rPr>
          <w:rFonts w:ascii="Times New Roman" w:eastAsia="仿宋_GB2312" w:hAnsi="Times New Roman" w:cs="Calibri"/>
          <w:kern w:val="0"/>
          <w:sz w:val="28"/>
          <w:szCs w:val="28"/>
        </w:rPr>
        <w:t>水路和航空运输</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本</w:t>
      </w:r>
      <w:r w:rsidRPr="00A12618">
        <w:rPr>
          <w:rFonts w:ascii="Times New Roman" w:eastAsia="仿宋_GB2312" w:hAnsi="Times New Roman" w:cs="Calibri" w:hint="eastAsia"/>
          <w:kern w:val="0"/>
          <w:sz w:val="28"/>
          <w:szCs w:val="28"/>
        </w:rPr>
        <w:t>款</w:t>
      </w:r>
      <w:r w:rsidRPr="00A12618">
        <w:rPr>
          <w:rFonts w:ascii="Times New Roman" w:eastAsia="仿宋_GB2312" w:hAnsi="Times New Roman" w:cs="Calibri"/>
          <w:kern w:val="0"/>
          <w:sz w:val="28"/>
          <w:szCs w:val="28"/>
        </w:rPr>
        <w:t>前述各</w:t>
      </w:r>
      <w:r w:rsidRPr="00A12618">
        <w:rPr>
          <w:rFonts w:ascii="Times New Roman" w:eastAsia="仿宋_GB2312" w:hAnsi="Times New Roman" w:cs="Calibri" w:hint="eastAsia"/>
          <w:kern w:val="0"/>
          <w:sz w:val="28"/>
          <w:szCs w:val="28"/>
        </w:rPr>
        <w:t>项</w:t>
      </w:r>
      <w:r w:rsidRPr="00A12618">
        <w:rPr>
          <w:rFonts w:ascii="Times New Roman" w:eastAsia="仿宋_GB2312" w:hAnsi="Times New Roman" w:cs="Calibri"/>
          <w:kern w:val="0"/>
          <w:sz w:val="28"/>
          <w:szCs w:val="28"/>
        </w:rPr>
        <w:t>的内容适用于水路运输和航空运输，其中</w:t>
      </w: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道路</w:t>
      </w: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一词的涵义包括河道、航线、船闸、机场、码头、堤防以及水路或航空运输中其他相似结构物；</w:t>
      </w: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车辆</w:t>
      </w: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一词的涵义包括船舶和飞机等。</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90" w:name="_Toc351203506"/>
      <w:r w:rsidRPr="00A12618">
        <w:rPr>
          <w:rFonts w:ascii="Times New Roman" w:eastAsia="黑体" w:hAnsi="Times New Roman" w:cs="Times New Roman"/>
          <w:bCs/>
          <w:sz w:val="28"/>
          <w:szCs w:val="28"/>
        </w:rPr>
        <w:t>1</w:t>
      </w:r>
      <w:bookmarkStart w:id="91" w:name="_Toc337558737"/>
      <w:bookmarkStart w:id="92" w:name="_Toc296346538"/>
      <w:bookmarkStart w:id="93" w:name="_Toc296503037"/>
      <w:r w:rsidRPr="00A12618">
        <w:rPr>
          <w:rFonts w:ascii="Times New Roman" w:eastAsia="黑体" w:hAnsi="Times New Roman" w:cs="Times New Roman"/>
          <w:bCs/>
          <w:sz w:val="28"/>
          <w:szCs w:val="28"/>
        </w:rPr>
        <w:t>.11</w:t>
      </w:r>
      <w:r w:rsidRPr="00A12618">
        <w:rPr>
          <w:rFonts w:ascii="Times New Roman" w:eastAsia="黑体" w:hAnsi="Times New Roman" w:cs="Times New Roman"/>
          <w:bCs/>
          <w:sz w:val="28"/>
          <w:szCs w:val="28"/>
        </w:rPr>
        <w:t>知识产权</w:t>
      </w:r>
      <w:bookmarkEnd w:id="90"/>
      <w:r w:rsidRPr="00A12618">
        <w:rPr>
          <w:rFonts w:ascii="Times New Roman" w:eastAsia="黑体" w:hAnsi="Times New Roman" w:cs="Times New Roman"/>
          <w:bCs/>
          <w:sz w:val="28"/>
          <w:szCs w:val="28"/>
        </w:rPr>
        <w:t xml:space="preserve"> </w:t>
      </w:r>
      <w:bookmarkEnd w:id="91"/>
    </w:p>
    <w:bookmarkEnd w:id="92"/>
    <w:bookmarkEnd w:id="93"/>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1.11.1 </w:t>
      </w:r>
      <w:r w:rsidRPr="00A12618">
        <w:rPr>
          <w:rFonts w:ascii="Times New Roman" w:eastAsia="仿宋_GB2312" w:hAnsi="Times New Roman" w:cs="Calibri"/>
          <w:kern w:val="0"/>
          <w:sz w:val="28"/>
          <w:szCs w:val="28"/>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1.11.2 </w:t>
      </w:r>
      <w:r w:rsidRPr="00A12618">
        <w:rPr>
          <w:rFonts w:ascii="Times New Roman" w:eastAsia="仿宋_GB2312" w:hAnsi="Times New Roman" w:cs="Calibri"/>
          <w:kern w:val="0"/>
          <w:sz w:val="28"/>
          <w:szCs w:val="28"/>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1.11.3 </w:t>
      </w:r>
      <w:r w:rsidRPr="00A12618">
        <w:rPr>
          <w:rFonts w:ascii="Times New Roman" w:eastAsia="仿宋_GB2312" w:hAnsi="Times New Roman" w:cs="Calibri"/>
          <w:kern w:val="0"/>
          <w:sz w:val="28"/>
          <w:szCs w:val="28"/>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1A4DE9" w:rsidRPr="00A12618" w:rsidRDefault="001A4DE9" w:rsidP="001A4DE9">
      <w:pPr>
        <w:spacing w:line="360" w:lineRule="exact"/>
        <w:rPr>
          <w:rFonts w:ascii="Times New Roman" w:eastAsia="宋体" w:hAnsi="Times New Roman" w:cs="Calibri"/>
          <w:sz w:val="28"/>
          <w:szCs w:val="28"/>
        </w:rPr>
      </w:pPr>
      <w:r w:rsidRPr="00A12618">
        <w:rPr>
          <w:rFonts w:ascii="Times New Roman" w:eastAsia="仿宋_GB2312" w:hAnsi="Times New Roman" w:cs="Calibri"/>
          <w:kern w:val="0"/>
          <w:sz w:val="28"/>
          <w:szCs w:val="28"/>
        </w:rPr>
        <w:t xml:space="preserve">    </w:t>
      </w:r>
      <w:r w:rsidRPr="00A12618">
        <w:rPr>
          <w:rFonts w:ascii="Times New Roman" w:eastAsia="仿宋_GB2312" w:hAnsi="Times New Roman" w:cs="Calibri"/>
          <w:sz w:val="28"/>
          <w:szCs w:val="28"/>
        </w:rPr>
        <w:t xml:space="preserve">1.11.4 </w:t>
      </w:r>
      <w:r w:rsidRPr="00A12618">
        <w:rPr>
          <w:rFonts w:ascii="Times New Roman" w:eastAsia="仿宋_GB2312" w:hAnsi="Times New Roman" w:cs="Calibri"/>
          <w:sz w:val="28"/>
          <w:szCs w:val="28"/>
        </w:rPr>
        <w:t>除专用合同条款另有约定外，承包人在合同签订前和签订时已确定采用的专利、专有技术、技术秘密的使用费已包含在签约合同价中。</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94" w:name="_Toc351203507"/>
      <w:r w:rsidRPr="00A12618">
        <w:rPr>
          <w:rFonts w:ascii="Times New Roman" w:eastAsia="黑体" w:hAnsi="Times New Roman" w:cs="Times New Roman"/>
          <w:bCs/>
          <w:sz w:val="28"/>
          <w:szCs w:val="28"/>
        </w:rPr>
        <w:t>1</w:t>
      </w:r>
      <w:bookmarkStart w:id="95" w:name="_Toc337558738"/>
      <w:r w:rsidRPr="00A12618">
        <w:rPr>
          <w:rFonts w:ascii="Times New Roman" w:eastAsia="黑体" w:hAnsi="Times New Roman" w:cs="Times New Roman"/>
          <w:bCs/>
          <w:sz w:val="28"/>
          <w:szCs w:val="28"/>
        </w:rPr>
        <w:t>.12</w:t>
      </w:r>
      <w:r w:rsidRPr="00A12618">
        <w:rPr>
          <w:rFonts w:ascii="Times New Roman" w:eastAsia="黑体" w:hAnsi="Times New Roman" w:cs="Times New Roman"/>
          <w:bCs/>
          <w:sz w:val="28"/>
          <w:szCs w:val="28"/>
        </w:rPr>
        <w:t>保密</w:t>
      </w:r>
      <w:bookmarkEnd w:id="94"/>
    </w:p>
    <w:bookmarkEnd w:id="95"/>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除法律规定或合同另有约定外，未经发包人同意，承包人不得将发包人提供的图纸、文件以及声明需要保密的资料信息等商业秘密泄露给第三方。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除法律规定或合同另有约定外，未经承包人同意，发包人不得将承包人提供的技术秘密及声明需要保密的资料信息等商业秘密泄露给第三方。</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96" w:name="_Toc351203508"/>
      <w:r w:rsidRPr="00A12618">
        <w:rPr>
          <w:rFonts w:ascii="Times New Roman" w:eastAsia="黑体" w:hAnsi="Times New Roman" w:cs="Times New Roman"/>
          <w:bCs/>
          <w:sz w:val="28"/>
          <w:szCs w:val="28"/>
        </w:rPr>
        <w:t>1.13</w:t>
      </w:r>
      <w:r w:rsidRPr="00A12618">
        <w:rPr>
          <w:rFonts w:ascii="Times New Roman" w:eastAsia="黑体" w:hAnsi="Times New Roman" w:cs="Times New Roman"/>
          <w:bCs/>
          <w:sz w:val="28"/>
          <w:szCs w:val="28"/>
        </w:rPr>
        <w:t>工程量清单错误的修正</w:t>
      </w:r>
      <w:bookmarkEnd w:id="96"/>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除专用合同条款另有约定外，</w:t>
      </w:r>
      <w:r w:rsidRPr="00A12618">
        <w:rPr>
          <w:rFonts w:ascii="Times New Roman" w:eastAsia="仿宋_GB2312" w:hAnsi="Times New Roman" w:cs="Calibri"/>
          <w:kern w:val="0"/>
          <w:sz w:val="28"/>
          <w:szCs w:val="28"/>
        </w:rPr>
        <w:t>发包人提供的工程量清单，应被认为是准确的和完整的。出现下列情形之一时，发包人应予以修正，并相应调整合同价格：</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）工程量清单存在缺项、漏项的；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）工程量清单偏差超出专用合同条款约定的工程量偏差范围的；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）未按照国家现行计量规范强制性规定计量的。</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97" w:name="_Toc351203509"/>
      <w:r w:rsidRPr="00A12618">
        <w:rPr>
          <w:rFonts w:ascii="Times New Roman" w:eastAsia="黑体" w:hAnsi="Times New Roman" w:cs="Times New Roman"/>
          <w:b/>
          <w:bCs/>
          <w:kern w:val="0"/>
          <w:sz w:val="30"/>
          <w:szCs w:val="30"/>
        </w:rPr>
        <w:lastRenderedPageBreak/>
        <w:t>2</w:t>
      </w:r>
      <w:bookmarkStart w:id="98" w:name="_Toc337558739"/>
      <w:bookmarkStart w:id="99" w:name="_Toc296346539"/>
      <w:bookmarkStart w:id="100" w:name="_Toc296503038"/>
      <w:bookmarkStart w:id="101" w:name="OLE_LINK2"/>
      <w:bookmarkStart w:id="102" w:name="OLE_LINK1"/>
      <w:r w:rsidRPr="00A12618">
        <w:rPr>
          <w:rFonts w:ascii="Times New Roman" w:eastAsia="黑体" w:hAnsi="Times New Roman" w:cs="Times New Roman"/>
          <w:b/>
          <w:bCs/>
          <w:kern w:val="0"/>
          <w:sz w:val="30"/>
          <w:szCs w:val="30"/>
        </w:rPr>
        <w:t xml:space="preserve">. </w:t>
      </w:r>
      <w:r w:rsidRPr="00A12618">
        <w:rPr>
          <w:rFonts w:ascii="Times New Roman" w:eastAsia="黑体" w:hAnsi="Times New Roman" w:cs="Times New Roman"/>
          <w:b/>
          <w:bCs/>
          <w:kern w:val="0"/>
          <w:sz w:val="30"/>
          <w:szCs w:val="30"/>
        </w:rPr>
        <w:t>发包人</w:t>
      </w:r>
      <w:bookmarkEnd w:id="97"/>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03" w:name="_Toc351203510"/>
      <w:bookmarkEnd w:id="98"/>
      <w:bookmarkEnd w:id="99"/>
      <w:bookmarkEnd w:id="100"/>
      <w:r w:rsidRPr="00A12618">
        <w:rPr>
          <w:rFonts w:ascii="Times New Roman" w:eastAsia="黑体" w:hAnsi="Times New Roman" w:cs="Times New Roman"/>
          <w:bCs/>
          <w:sz w:val="28"/>
          <w:szCs w:val="28"/>
        </w:rPr>
        <w:t>2</w:t>
      </w:r>
      <w:bookmarkStart w:id="104" w:name="_Toc296346540"/>
      <w:bookmarkStart w:id="105" w:name="_Toc296503039"/>
      <w:bookmarkStart w:id="106" w:name="_Toc337558740"/>
      <w:r w:rsidRPr="00A12618">
        <w:rPr>
          <w:rFonts w:ascii="Times New Roman" w:eastAsia="黑体" w:hAnsi="Times New Roman" w:cs="Times New Roman"/>
          <w:bCs/>
          <w:sz w:val="28"/>
          <w:szCs w:val="28"/>
        </w:rPr>
        <w:t xml:space="preserve">.1 </w:t>
      </w:r>
      <w:r w:rsidRPr="00A12618">
        <w:rPr>
          <w:rFonts w:ascii="Times New Roman" w:eastAsia="黑体" w:hAnsi="Times New Roman" w:cs="Times New Roman"/>
          <w:bCs/>
          <w:sz w:val="28"/>
          <w:szCs w:val="28"/>
        </w:rPr>
        <w:t>许可或批准</w:t>
      </w:r>
      <w:bookmarkEnd w:id="103"/>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因发包人原因未能及时办理完毕前述许可、批准或备案，由发包人承担由此增加的费用和（或）延误的工期，并支付承包人合理的利润。</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07" w:name="_Toc351203511"/>
      <w:r w:rsidRPr="00A12618">
        <w:rPr>
          <w:rFonts w:ascii="Times New Roman" w:eastAsia="黑体" w:hAnsi="Times New Roman" w:cs="Times New Roman"/>
          <w:bCs/>
          <w:sz w:val="28"/>
          <w:szCs w:val="28"/>
        </w:rPr>
        <w:t xml:space="preserve">2.2 </w:t>
      </w:r>
      <w:r w:rsidRPr="00A12618">
        <w:rPr>
          <w:rFonts w:ascii="Times New Roman" w:eastAsia="黑体" w:hAnsi="Times New Roman" w:cs="Times New Roman"/>
          <w:bCs/>
          <w:sz w:val="28"/>
          <w:szCs w:val="28"/>
        </w:rPr>
        <w:t>发包人代表</w:t>
      </w:r>
      <w:bookmarkEnd w:id="107"/>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天书面通知承包人。</w:t>
      </w:r>
    </w:p>
    <w:p w:rsidR="001A4DE9" w:rsidRPr="00A12618" w:rsidRDefault="001A4DE9" w:rsidP="001A4DE9">
      <w:pPr>
        <w:spacing w:line="360" w:lineRule="exac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发包人代表不能按照合同约定履行其职责及义务，并导致合同无法继续正常履行的，承包人可以要求发包人撤换发包人代表。</w:t>
      </w:r>
    </w:p>
    <w:p w:rsidR="001A4DE9" w:rsidRPr="00A12618" w:rsidRDefault="001A4DE9" w:rsidP="001A4DE9">
      <w:pPr>
        <w:spacing w:line="360" w:lineRule="exact"/>
        <w:rPr>
          <w:rFonts w:ascii="Times New Roman" w:eastAsia="宋体" w:hAnsi="Times New Roman" w:cs="Calibri"/>
          <w:sz w:val="28"/>
          <w:szCs w:val="28"/>
        </w:rPr>
      </w:pPr>
      <w:r w:rsidRPr="00A12618">
        <w:rPr>
          <w:rFonts w:ascii="Times New Roman" w:eastAsia="仿宋_GB2312" w:hAnsi="Times New Roman" w:cs="Calibri" w:hint="eastAsia"/>
          <w:kern w:val="0"/>
          <w:sz w:val="28"/>
          <w:szCs w:val="28"/>
        </w:rPr>
        <w:t>不属于法定必须监理的工程，监理人的职权可以由发包人代表或发包人指定的其他人员行使。</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08" w:name="_Toc351203512"/>
      <w:r w:rsidRPr="00A12618">
        <w:rPr>
          <w:rFonts w:ascii="Times New Roman" w:eastAsia="黑体" w:hAnsi="Times New Roman" w:cs="Times New Roman"/>
          <w:bCs/>
          <w:sz w:val="28"/>
          <w:szCs w:val="28"/>
        </w:rPr>
        <w:t xml:space="preserve">2.3 </w:t>
      </w:r>
      <w:r w:rsidRPr="00A12618">
        <w:rPr>
          <w:rFonts w:ascii="Times New Roman" w:eastAsia="黑体" w:hAnsi="Times New Roman" w:cs="Times New Roman"/>
          <w:bCs/>
          <w:sz w:val="28"/>
          <w:szCs w:val="28"/>
        </w:rPr>
        <w:t>发包人人员</w:t>
      </w:r>
      <w:bookmarkEnd w:id="108"/>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发包人应要求在施工现场的发包人人员遵守法律及有关安全、质量、环境保护、文明施工等规定，并保障承包人免于承受因发包人人员未遵守上述要求给承包人造成的损失和责任。</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发包人人员包括发包人代表及其他由发包人派驻施工现场的人员。</w:t>
      </w:r>
      <w:bookmarkEnd w:id="104"/>
      <w:bookmarkEnd w:id="105"/>
      <w:bookmarkEnd w:id="106"/>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09" w:name="_Toc351203513"/>
      <w:r w:rsidRPr="00A12618">
        <w:rPr>
          <w:rFonts w:ascii="Times New Roman" w:eastAsia="黑体" w:hAnsi="Times New Roman" w:cs="Times New Roman"/>
          <w:bCs/>
          <w:sz w:val="28"/>
          <w:szCs w:val="28"/>
        </w:rPr>
        <w:t>2</w:t>
      </w:r>
      <w:bookmarkStart w:id="110" w:name="_Toc296346541"/>
      <w:bookmarkStart w:id="111" w:name="_Toc337558741"/>
      <w:bookmarkStart w:id="112" w:name="_Toc296503040"/>
      <w:r w:rsidRPr="00A12618">
        <w:rPr>
          <w:rFonts w:ascii="Times New Roman" w:eastAsia="黑体" w:hAnsi="Times New Roman" w:cs="Times New Roman"/>
          <w:bCs/>
          <w:sz w:val="28"/>
          <w:szCs w:val="28"/>
        </w:rPr>
        <w:t xml:space="preserve">.4 </w:t>
      </w:r>
      <w:r w:rsidRPr="00A12618">
        <w:rPr>
          <w:rFonts w:ascii="Times New Roman" w:eastAsia="黑体" w:hAnsi="Times New Roman" w:cs="Times New Roman"/>
          <w:bCs/>
          <w:sz w:val="28"/>
          <w:szCs w:val="28"/>
        </w:rPr>
        <w:t>施工现场、施工条件和基础资料的提供</w:t>
      </w:r>
      <w:bookmarkEnd w:id="109"/>
      <w:r w:rsidRPr="00A12618">
        <w:rPr>
          <w:rFonts w:ascii="Times New Roman" w:eastAsia="黑体" w:hAnsi="Times New Roman" w:cs="Times New Roman"/>
          <w:bCs/>
          <w:sz w:val="28"/>
          <w:szCs w:val="28"/>
        </w:rPr>
        <w:t xml:space="preserve"> </w:t>
      </w:r>
      <w:bookmarkEnd w:id="110"/>
      <w:bookmarkEnd w:id="111"/>
      <w:bookmarkEnd w:id="112"/>
      <w:r w:rsidRPr="00A12618">
        <w:rPr>
          <w:rFonts w:ascii="Times New Roman" w:eastAsia="黑体" w:hAnsi="Times New Roman" w:cs="Times New Roman"/>
          <w:bCs/>
          <w:sz w:val="28"/>
          <w:szCs w:val="28"/>
        </w:rPr>
        <w:t xml:space="preserve"> </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2.4.1 </w:t>
      </w:r>
      <w:r w:rsidRPr="00A12618">
        <w:rPr>
          <w:rFonts w:ascii="Times New Roman" w:eastAsia="仿宋_GB2312" w:hAnsi="Times New Roman" w:cs="Calibri"/>
          <w:kern w:val="0"/>
          <w:sz w:val="28"/>
          <w:szCs w:val="28"/>
        </w:rPr>
        <w:t>提供施工现场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w:t>
      </w:r>
      <w:bookmarkEnd w:id="101"/>
      <w:bookmarkEnd w:id="102"/>
      <w:r w:rsidRPr="00A12618">
        <w:rPr>
          <w:rFonts w:ascii="Times New Roman" w:eastAsia="仿宋_GB2312" w:hAnsi="Times New Roman" w:cs="Calibri"/>
          <w:kern w:val="0"/>
          <w:sz w:val="28"/>
          <w:szCs w:val="28"/>
        </w:rPr>
        <w:t>专用合同条款另有约定外，发包人应</w:t>
      </w:r>
      <w:r w:rsidRPr="00A12618">
        <w:rPr>
          <w:rFonts w:ascii="Times New Roman" w:eastAsia="仿宋_GB2312" w:hAnsi="Times New Roman" w:cs="Calibri" w:hint="eastAsia"/>
          <w:kern w:val="0"/>
          <w:sz w:val="28"/>
          <w:szCs w:val="28"/>
        </w:rPr>
        <w:t>最迟于</w:t>
      </w:r>
      <w:r w:rsidRPr="00A12618">
        <w:rPr>
          <w:rFonts w:ascii="Times New Roman" w:eastAsia="仿宋_GB2312" w:hAnsi="Times New Roman" w:cs="Calibri"/>
          <w:kern w:val="0"/>
          <w:sz w:val="28"/>
          <w:szCs w:val="28"/>
        </w:rPr>
        <w:t>开工日期</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天前向承包人移交施工现场。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2.4.2 </w:t>
      </w:r>
      <w:r w:rsidRPr="00A12618">
        <w:rPr>
          <w:rFonts w:ascii="Times New Roman" w:eastAsia="仿宋_GB2312" w:hAnsi="Times New Roman" w:cs="Calibri"/>
          <w:kern w:val="0"/>
          <w:sz w:val="28"/>
          <w:szCs w:val="28"/>
        </w:rPr>
        <w:t>提供施工条件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除专用合同条款另有约定外，发包人应负责提供施工所需要的条件，包括：</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）将施工用水、电力、通讯线路等施工所必需的条件接至施工现场内；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）保证向承包人提供正常施工所需要的进入施工现场的交通条件；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）协调处理施工现场周围地下管线和邻近建筑物、构筑物、古树名木的保护工作，并承担相关费用；</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）按照专用合同条款约定</w:t>
      </w:r>
      <w:r w:rsidRPr="00A12618">
        <w:rPr>
          <w:rFonts w:ascii="Times New Roman" w:eastAsia="仿宋_GB2312" w:hAnsi="Times New Roman" w:cs="Calibri" w:hint="eastAsia"/>
          <w:kern w:val="0"/>
          <w:sz w:val="28"/>
          <w:szCs w:val="28"/>
        </w:rPr>
        <w:t>应</w:t>
      </w:r>
      <w:r w:rsidRPr="00A12618">
        <w:rPr>
          <w:rFonts w:ascii="Times New Roman" w:eastAsia="仿宋_GB2312" w:hAnsi="Times New Roman" w:cs="Calibri"/>
          <w:kern w:val="0"/>
          <w:sz w:val="28"/>
          <w:szCs w:val="28"/>
        </w:rPr>
        <w:t>提供的其他设施和条件。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kern w:val="0"/>
          <w:sz w:val="28"/>
          <w:szCs w:val="28"/>
        </w:rPr>
        <w:t xml:space="preserve">2.4.3 </w:t>
      </w:r>
      <w:r w:rsidRPr="00A12618">
        <w:rPr>
          <w:rFonts w:ascii="Times New Roman" w:eastAsia="仿宋_GB2312" w:hAnsi="Times New Roman" w:cs="Calibri"/>
          <w:kern w:val="0"/>
          <w:sz w:val="28"/>
          <w:szCs w:val="28"/>
        </w:rPr>
        <w:t>提供基础资料</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发包人应当在移交施工现场前向承包人提供施工现场及工程施工所必需的毗邻区域内供水、排水、供电、供气、供热、通信、广播电视等地下管线资料，</w:t>
      </w:r>
      <w:r w:rsidRPr="00A12618">
        <w:rPr>
          <w:rFonts w:ascii="Times New Roman" w:eastAsia="仿宋_GB2312" w:hAnsi="Times New Roman" w:cs="Calibri"/>
          <w:kern w:val="0"/>
          <w:sz w:val="28"/>
          <w:szCs w:val="28"/>
        </w:rPr>
        <w:lastRenderedPageBreak/>
        <w:t>气象和水文观测资料，地质勘察资料，相邻建筑物、构筑物和地下工程等有关基础资料，并对所提供资料的真实性、准确性和完整性负责。</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按照法律规定确需在开工后方能提供的基础资料，发包人应尽其努力及时地在相应工程施工前的合理期限内提供，合理期限应以不影响承包人的正常施工为限。</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2.4.4 </w:t>
      </w:r>
      <w:r w:rsidRPr="00A12618">
        <w:rPr>
          <w:rFonts w:ascii="Times New Roman" w:eastAsia="仿宋_GB2312" w:hAnsi="Times New Roman" w:cs="Calibri"/>
          <w:kern w:val="0"/>
          <w:sz w:val="28"/>
          <w:szCs w:val="28"/>
        </w:rPr>
        <w:t>逾期提供的责任</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因发包人原因未能按合同约定及时向承包人提供施工现场、施工条件、基础资料的，由发包人承担由此增加的费用和（或）延误的工期。</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13" w:name="_Toc351203514"/>
      <w:r w:rsidRPr="00A12618">
        <w:rPr>
          <w:rFonts w:ascii="Times New Roman" w:eastAsia="黑体" w:hAnsi="Times New Roman" w:cs="Times New Roman"/>
          <w:bCs/>
          <w:sz w:val="28"/>
          <w:szCs w:val="28"/>
        </w:rPr>
        <w:t>2</w:t>
      </w:r>
      <w:bookmarkStart w:id="114" w:name="_Toc296346543"/>
      <w:bookmarkStart w:id="115" w:name="_Toc337558745"/>
      <w:bookmarkStart w:id="116" w:name="_Toc296503042"/>
      <w:r w:rsidRPr="00A12618">
        <w:rPr>
          <w:rFonts w:ascii="Times New Roman" w:eastAsia="黑体" w:hAnsi="Times New Roman" w:cs="Times New Roman"/>
          <w:bCs/>
          <w:sz w:val="28"/>
          <w:szCs w:val="28"/>
        </w:rPr>
        <w:t xml:space="preserve">.5 </w:t>
      </w:r>
      <w:r w:rsidRPr="00A12618">
        <w:rPr>
          <w:rFonts w:ascii="Times New Roman" w:eastAsia="黑体" w:hAnsi="Times New Roman" w:cs="Times New Roman"/>
          <w:bCs/>
          <w:sz w:val="28"/>
          <w:szCs w:val="28"/>
        </w:rPr>
        <w:t>资</w:t>
      </w:r>
      <w:bookmarkEnd w:id="114"/>
      <w:bookmarkEnd w:id="115"/>
      <w:bookmarkEnd w:id="116"/>
      <w:r w:rsidRPr="00A12618">
        <w:rPr>
          <w:rFonts w:ascii="Times New Roman" w:eastAsia="黑体" w:hAnsi="Times New Roman" w:cs="Times New Roman"/>
          <w:bCs/>
          <w:sz w:val="28"/>
          <w:szCs w:val="28"/>
        </w:rPr>
        <w:t>金来源证明及支付担保</w:t>
      </w:r>
      <w:bookmarkEnd w:id="113"/>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除专用合同条款另有约定外，发包人应在收到承包人要求提供资金来源证明的书面通知后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天内，向承包人提供能够按照合同约定支付合同价款的相应资金来源证明。</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除专用合同条款另有约定外，发包人要求承包人提供履约担保的，发包人应当向承包人提供支付担保。支付担保可以采用银行保函或担保公司担保等形式，具体由合同当事人在专用合同条款中约定。</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17" w:name="_Toc351203515"/>
      <w:r w:rsidRPr="00A12618">
        <w:rPr>
          <w:rFonts w:ascii="Times New Roman" w:eastAsia="黑体" w:hAnsi="Times New Roman" w:cs="Times New Roman"/>
          <w:bCs/>
          <w:sz w:val="28"/>
          <w:szCs w:val="28"/>
        </w:rPr>
        <w:t xml:space="preserve">2.6 </w:t>
      </w:r>
      <w:r w:rsidRPr="00A12618">
        <w:rPr>
          <w:rFonts w:ascii="Times New Roman" w:eastAsia="黑体" w:hAnsi="Times New Roman" w:cs="Times New Roman"/>
          <w:bCs/>
          <w:sz w:val="28"/>
          <w:szCs w:val="28"/>
        </w:rPr>
        <w:t>支付合同价款</w:t>
      </w:r>
      <w:bookmarkEnd w:id="117"/>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发包人应按合同约定向承包人及时支付合同价款。</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18" w:name="_Toc351203516"/>
      <w:r w:rsidRPr="00A12618">
        <w:rPr>
          <w:rFonts w:ascii="Times New Roman" w:eastAsia="黑体" w:hAnsi="Times New Roman" w:cs="Times New Roman"/>
          <w:bCs/>
          <w:sz w:val="28"/>
          <w:szCs w:val="28"/>
        </w:rPr>
        <w:t xml:space="preserve">2.7 </w:t>
      </w:r>
      <w:r w:rsidRPr="00A12618">
        <w:rPr>
          <w:rFonts w:ascii="Times New Roman" w:eastAsia="黑体" w:hAnsi="Times New Roman" w:cs="Times New Roman"/>
          <w:bCs/>
          <w:sz w:val="28"/>
          <w:szCs w:val="28"/>
        </w:rPr>
        <w:t>组织竣工验收</w:t>
      </w:r>
      <w:bookmarkEnd w:id="118"/>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发包人应按合同约定及时组织竣工验收。</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19" w:name="_Toc351203517"/>
      <w:r w:rsidRPr="00A12618">
        <w:rPr>
          <w:rFonts w:ascii="Times New Roman" w:eastAsia="黑体" w:hAnsi="Times New Roman" w:cs="Times New Roman"/>
          <w:bCs/>
          <w:sz w:val="28"/>
          <w:szCs w:val="28"/>
        </w:rPr>
        <w:t xml:space="preserve">2.8 </w:t>
      </w:r>
      <w:r w:rsidRPr="00A12618">
        <w:rPr>
          <w:rFonts w:ascii="Times New Roman" w:eastAsia="黑体" w:hAnsi="Times New Roman" w:cs="Times New Roman"/>
          <w:bCs/>
          <w:sz w:val="28"/>
          <w:szCs w:val="28"/>
        </w:rPr>
        <w:t>现场统一管理协议</w:t>
      </w:r>
      <w:bookmarkEnd w:id="119"/>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发包人应与承包人、由发包人直接发包的专业工程的承包人签订施工现场统一管理协议，明确各方的权利义务。施工现场统一管理协议作为专用合同条款的附件。</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120" w:name="_Toc351203518"/>
      <w:r w:rsidRPr="00A12618">
        <w:rPr>
          <w:rFonts w:ascii="Times New Roman" w:eastAsia="黑体" w:hAnsi="Times New Roman" w:cs="Times New Roman"/>
          <w:b/>
          <w:bCs/>
          <w:kern w:val="0"/>
          <w:sz w:val="30"/>
          <w:szCs w:val="30"/>
        </w:rPr>
        <w:t>3</w:t>
      </w:r>
      <w:bookmarkStart w:id="121" w:name="_Toc296346546"/>
      <w:bookmarkStart w:id="122" w:name="_Toc337558746"/>
      <w:bookmarkStart w:id="123" w:name="_Toc296503045"/>
      <w:r w:rsidRPr="00A12618">
        <w:rPr>
          <w:rFonts w:ascii="Times New Roman" w:eastAsia="黑体" w:hAnsi="Times New Roman" w:cs="Times New Roman"/>
          <w:b/>
          <w:bCs/>
          <w:kern w:val="0"/>
          <w:sz w:val="30"/>
          <w:szCs w:val="30"/>
        </w:rPr>
        <w:t xml:space="preserve">. </w:t>
      </w:r>
      <w:r w:rsidRPr="00A12618">
        <w:rPr>
          <w:rFonts w:ascii="Times New Roman" w:eastAsia="黑体" w:hAnsi="Times New Roman" w:cs="Times New Roman"/>
          <w:b/>
          <w:bCs/>
          <w:kern w:val="0"/>
          <w:sz w:val="30"/>
          <w:szCs w:val="30"/>
        </w:rPr>
        <w:t>承包人</w:t>
      </w:r>
      <w:bookmarkEnd w:id="120"/>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24" w:name="_Toc351203519"/>
      <w:bookmarkEnd w:id="121"/>
      <w:bookmarkEnd w:id="122"/>
      <w:bookmarkEnd w:id="123"/>
      <w:r w:rsidRPr="00A12618">
        <w:rPr>
          <w:rFonts w:ascii="Times New Roman" w:eastAsia="黑体" w:hAnsi="Times New Roman" w:cs="Times New Roman"/>
          <w:bCs/>
          <w:sz w:val="28"/>
          <w:szCs w:val="28"/>
        </w:rPr>
        <w:t>3</w:t>
      </w:r>
      <w:bookmarkStart w:id="125" w:name="_Toc296503046"/>
      <w:bookmarkStart w:id="126" w:name="_Toc337558747"/>
      <w:bookmarkStart w:id="127" w:name="_Toc296346547"/>
      <w:r w:rsidRPr="00A12618">
        <w:rPr>
          <w:rFonts w:ascii="Times New Roman" w:eastAsia="黑体" w:hAnsi="Times New Roman" w:cs="Times New Roman"/>
          <w:bCs/>
          <w:sz w:val="28"/>
          <w:szCs w:val="28"/>
        </w:rPr>
        <w:t xml:space="preserve">.1 </w:t>
      </w:r>
      <w:r w:rsidRPr="00A12618">
        <w:rPr>
          <w:rFonts w:ascii="Times New Roman" w:eastAsia="黑体" w:hAnsi="Times New Roman" w:cs="Times New Roman"/>
          <w:bCs/>
          <w:sz w:val="28"/>
          <w:szCs w:val="28"/>
        </w:rPr>
        <w:t>承包人的一般义务</w:t>
      </w:r>
      <w:bookmarkEnd w:id="124"/>
    </w:p>
    <w:bookmarkEnd w:id="125"/>
    <w:bookmarkEnd w:id="126"/>
    <w:bookmarkEnd w:id="127"/>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承包人在履行合同过程中应遵守法律和工程建设标准规范，并履行以下义务：</w:t>
      </w:r>
    </w:p>
    <w:p w:rsidR="001A4DE9" w:rsidRPr="00A12618" w:rsidRDefault="001A4DE9" w:rsidP="001A4DE9">
      <w:pPr>
        <w:numPr>
          <w:ilvl w:val="0"/>
          <w:numId w:val="12"/>
        </w:numPr>
        <w:autoSpaceDE w:val="0"/>
        <w:autoSpaceDN w:val="0"/>
        <w:adjustRightInd w:val="0"/>
        <w:spacing w:line="360" w:lineRule="exact"/>
        <w:ind w:firstLine="560"/>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办理法律规定</w:t>
      </w:r>
      <w:r w:rsidRPr="00A12618">
        <w:rPr>
          <w:rFonts w:ascii="Times New Roman" w:eastAsia="仿宋_GB2312" w:hAnsi="Times New Roman" w:cs="Calibri" w:hint="eastAsia"/>
          <w:kern w:val="0"/>
          <w:sz w:val="28"/>
          <w:szCs w:val="28"/>
        </w:rPr>
        <w:t>应</w:t>
      </w:r>
      <w:r w:rsidRPr="00A12618">
        <w:rPr>
          <w:rFonts w:ascii="Times New Roman" w:eastAsia="仿宋_GB2312" w:hAnsi="Times New Roman" w:cs="Calibri"/>
          <w:kern w:val="0"/>
          <w:sz w:val="28"/>
          <w:szCs w:val="28"/>
        </w:rPr>
        <w:t>由承包人办理的许可和批准，并将</w:t>
      </w:r>
      <w:r w:rsidRPr="00A12618">
        <w:rPr>
          <w:rFonts w:ascii="Times New Roman" w:eastAsia="仿宋_GB2312" w:hAnsi="Times New Roman" w:cs="Calibri" w:hint="eastAsia"/>
          <w:kern w:val="0"/>
          <w:sz w:val="28"/>
          <w:szCs w:val="28"/>
        </w:rPr>
        <w:t>办理</w:t>
      </w:r>
      <w:r w:rsidRPr="00A12618">
        <w:rPr>
          <w:rFonts w:ascii="Times New Roman" w:eastAsia="仿宋_GB2312" w:hAnsi="Times New Roman" w:cs="Calibri"/>
          <w:kern w:val="0"/>
          <w:sz w:val="28"/>
          <w:szCs w:val="28"/>
        </w:rPr>
        <w:t>结果书面报送发包人留存；</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）按法律规定和合同约定完成工程，并在保修期内承担保修义务；</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）按法律规定和合同约定采取施工安全和环境保护措施，办理工伤保险，确保工程及人员、材料、设备和设施的安全；</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）按合同约定的工作内容和施工进度要求，编制施工组织设计和施工措施计划，并对所有施工作业和施工方法的完备性和安全可靠性负责；</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）在进行合同约定的各项工作时，不得侵害发包人与他人使用公用道路、水源、市政管网等公共设施的权利，避免对邻近的公共设施产生干扰。承包人</w:t>
      </w:r>
      <w:r w:rsidRPr="00A12618">
        <w:rPr>
          <w:rFonts w:ascii="Times New Roman" w:eastAsia="仿宋_GB2312" w:hAnsi="Times New Roman" w:cs="Calibri"/>
          <w:kern w:val="0"/>
          <w:sz w:val="28"/>
          <w:szCs w:val="28"/>
        </w:rPr>
        <w:lastRenderedPageBreak/>
        <w:t>占用或使用他人的施工场地，影响他人作业或生活的，应承担相应责任；</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6</w:t>
      </w:r>
      <w:r w:rsidRPr="00A12618">
        <w:rPr>
          <w:rFonts w:ascii="Times New Roman" w:eastAsia="仿宋_GB2312" w:hAnsi="Times New Roman" w:cs="Calibri"/>
          <w:kern w:val="0"/>
          <w:sz w:val="28"/>
          <w:szCs w:val="28"/>
        </w:rPr>
        <w:t>）按照第</w:t>
      </w:r>
      <w:r w:rsidRPr="00A12618">
        <w:rPr>
          <w:rFonts w:ascii="Times New Roman" w:eastAsia="仿宋_GB2312" w:hAnsi="Times New Roman" w:cs="Calibri"/>
          <w:kern w:val="0"/>
          <w:sz w:val="28"/>
          <w:szCs w:val="28"/>
        </w:rPr>
        <w:t>6.3</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环境保护</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约定负责施工场地及其周边环境与生态的保护工作；</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）按第</w:t>
      </w:r>
      <w:r w:rsidRPr="00A12618">
        <w:rPr>
          <w:rFonts w:ascii="Times New Roman" w:eastAsia="仿宋_GB2312" w:hAnsi="Times New Roman" w:cs="Calibri"/>
          <w:kern w:val="0"/>
          <w:sz w:val="28"/>
          <w:szCs w:val="28"/>
        </w:rPr>
        <w:t>6.1</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安全文明施工</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约定采取施工安全措施，确保工程及其人员、材料、设备和设施的安全，防止因工程施工造成的人身伤害和财产损失；</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8</w:t>
      </w:r>
      <w:r w:rsidRPr="00A12618">
        <w:rPr>
          <w:rFonts w:ascii="Times New Roman" w:eastAsia="仿宋_GB2312" w:hAnsi="Times New Roman" w:cs="Calibri"/>
          <w:kern w:val="0"/>
          <w:sz w:val="28"/>
          <w:szCs w:val="28"/>
        </w:rPr>
        <w:t>）</w:t>
      </w:r>
      <w:r w:rsidRPr="00A12618">
        <w:rPr>
          <w:rFonts w:ascii="Times New Roman" w:eastAsia="仿宋_GB2312" w:hAnsi="Times New Roman" w:cs="Calibri" w:hint="eastAsia"/>
          <w:kern w:val="0"/>
          <w:sz w:val="28"/>
          <w:szCs w:val="28"/>
        </w:rPr>
        <w:t>将</w:t>
      </w:r>
      <w:r w:rsidRPr="00A12618">
        <w:rPr>
          <w:rFonts w:ascii="Times New Roman" w:eastAsia="仿宋_GB2312" w:hAnsi="Times New Roman" w:cs="Calibri"/>
          <w:kern w:val="0"/>
          <w:sz w:val="28"/>
          <w:szCs w:val="28"/>
        </w:rPr>
        <w:t>发包人按合同约定支付的各项价款专用于合同工程，且应及时支付其雇用人员工资，并及时向分包人支付合同价款；</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9</w:t>
      </w:r>
      <w:r w:rsidRPr="00A12618">
        <w:rPr>
          <w:rFonts w:ascii="Times New Roman" w:eastAsia="仿宋_GB2312" w:hAnsi="Times New Roman" w:cs="Calibri"/>
          <w:kern w:val="0"/>
          <w:sz w:val="28"/>
          <w:szCs w:val="28"/>
        </w:rPr>
        <w:t>）按照法律规定和合同约定编制竣工资料，完成竣工资料立卷及归档，并按专用合同条款约定的竣工资料的套数、内容、时间等要求移交发包人；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10</w:t>
      </w:r>
      <w:r w:rsidRPr="00A12618">
        <w:rPr>
          <w:rFonts w:ascii="Times New Roman" w:eastAsia="仿宋_GB2312" w:hAnsi="Times New Roman" w:cs="Calibri"/>
          <w:kern w:val="0"/>
          <w:sz w:val="28"/>
          <w:szCs w:val="28"/>
        </w:rPr>
        <w:t>）应履行的其他义务。</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28" w:name="_Toc351203520"/>
      <w:r w:rsidRPr="00A12618">
        <w:rPr>
          <w:rFonts w:ascii="Times New Roman" w:eastAsia="黑体" w:hAnsi="Times New Roman" w:cs="Times New Roman"/>
          <w:bCs/>
          <w:sz w:val="28"/>
          <w:szCs w:val="28"/>
        </w:rPr>
        <w:t>3</w:t>
      </w:r>
      <w:bookmarkStart w:id="129" w:name="_Toc296346548"/>
      <w:bookmarkStart w:id="130" w:name="_Toc296503047"/>
      <w:bookmarkStart w:id="131" w:name="_Toc337558748"/>
      <w:r w:rsidRPr="00A12618">
        <w:rPr>
          <w:rFonts w:ascii="Times New Roman" w:eastAsia="黑体" w:hAnsi="Times New Roman" w:cs="Times New Roman"/>
          <w:bCs/>
          <w:sz w:val="28"/>
          <w:szCs w:val="28"/>
        </w:rPr>
        <w:t xml:space="preserve">.2 </w:t>
      </w:r>
      <w:bookmarkEnd w:id="128"/>
      <w:r w:rsidRPr="00A12618">
        <w:rPr>
          <w:rFonts w:ascii="Times New Roman" w:eastAsia="黑体" w:hAnsi="Times New Roman" w:cs="Times New Roman"/>
          <w:bCs/>
          <w:sz w:val="28"/>
          <w:szCs w:val="28"/>
        </w:rPr>
        <w:t>项目经理</w:t>
      </w:r>
    </w:p>
    <w:bookmarkEnd w:id="129"/>
    <w:bookmarkEnd w:id="130"/>
    <w:bookmarkEnd w:id="131"/>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3.2.1 </w:t>
      </w:r>
      <w:r w:rsidRPr="00A12618">
        <w:rPr>
          <w:rFonts w:ascii="Times New Roman" w:eastAsia="仿宋_GB2312" w:hAnsi="Times New Roman" w:cs="Calibri"/>
          <w:kern w:val="0"/>
          <w:sz w:val="28"/>
          <w:szCs w:val="28"/>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承包人违反上述约定的，应按照专用合同条款的约定，承担违约责任。</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3.2.2 </w:t>
      </w:r>
      <w:r w:rsidRPr="00A12618">
        <w:rPr>
          <w:rFonts w:ascii="Times New Roman" w:eastAsia="仿宋_GB2312" w:hAnsi="Times New Roman" w:cs="Calibri"/>
          <w:kern w:val="0"/>
          <w:sz w:val="28"/>
          <w:szCs w:val="28"/>
        </w:rPr>
        <w:t>项目经理按合同约定组织工程实施。在紧急情况下</w:t>
      </w:r>
      <w:r w:rsidRPr="00A12618">
        <w:rPr>
          <w:rFonts w:ascii="Times New Roman" w:eastAsia="仿宋_GB2312" w:hAnsi="Times New Roman" w:cs="Calibri" w:hint="eastAsia"/>
          <w:kern w:val="0"/>
          <w:sz w:val="28"/>
          <w:szCs w:val="28"/>
        </w:rPr>
        <w:t>为确保施工安全和人员安全</w:t>
      </w:r>
      <w:r w:rsidRPr="00A12618">
        <w:rPr>
          <w:rFonts w:ascii="Times New Roman" w:eastAsia="仿宋_GB2312" w:hAnsi="Times New Roman" w:cs="Calibri"/>
          <w:kern w:val="0"/>
          <w:sz w:val="28"/>
          <w:szCs w:val="28"/>
        </w:rPr>
        <w:t>，</w:t>
      </w:r>
      <w:r w:rsidRPr="00A12618">
        <w:rPr>
          <w:rFonts w:ascii="Times New Roman" w:eastAsia="仿宋_GB2312" w:hAnsi="Times New Roman" w:cs="Calibri" w:hint="eastAsia"/>
          <w:kern w:val="0"/>
          <w:sz w:val="28"/>
          <w:szCs w:val="28"/>
        </w:rPr>
        <w:t>在</w:t>
      </w:r>
      <w:r w:rsidRPr="00A12618">
        <w:rPr>
          <w:rFonts w:ascii="Times New Roman" w:eastAsia="仿宋_GB2312" w:hAnsi="Times New Roman" w:cs="Calibri"/>
          <w:kern w:val="0"/>
          <w:sz w:val="28"/>
          <w:szCs w:val="28"/>
        </w:rPr>
        <w:t>无法与发包人代表和总监理工程师</w:t>
      </w:r>
      <w:r w:rsidRPr="00A12618">
        <w:rPr>
          <w:rFonts w:ascii="Times New Roman" w:eastAsia="仿宋_GB2312" w:hAnsi="Times New Roman" w:cs="Calibri" w:hint="eastAsia"/>
          <w:kern w:val="0"/>
          <w:sz w:val="28"/>
          <w:szCs w:val="28"/>
        </w:rPr>
        <w:t>及时</w:t>
      </w:r>
      <w:r w:rsidRPr="00A12618">
        <w:rPr>
          <w:rFonts w:ascii="Times New Roman" w:eastAsia="仿宋_GB2312" w:hAnsi="Times New Roman" w:cs="Calibri"/>
          <w:kern w:val="0"/>
          <w:sz w:val="28"/>
          <w:szCs w:val="28"/>
        </w:rPr>
        <w:t>取得联系时，项目经理有权采取必要的措施保证与工程有关的人身、财产和工程的安全，但应在</w:t>
      </w:r>
      <w:r w:rsidRPr="00A12618">
        <w:rPr>
          <w:rFonts w:ascii="Times New Roman" w:eastAsia="仿宋_GB2312" w:hAnsi="Times New Roman" w:cs="Calibri"/>
          <w:kern w:val="0"/>
          <w:sz w:val="28"/>
          <w:szCs w:val="28"/>
        </w:rPr>
        <w:t>48</w:t>
      </w:r>
      <w:r w:rsidRPr="00A12618">
        <w:rPr>
          <w:rFonts w:ascii="Times New Roman" w:eastAsia="仿宋_GB2312" w:hAnsi="Times New Roman" w:cs="Calibri"/>
          <w:kern w:val="0"/>
          <w:sz w:val="28"/>
          <w:szCs w:val="28"/>
        </w:rPr>
        <w:t>小时内向发包人代表和总监理工程师提交书面报告。</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3.2.3 </w:t>
      </w:r>
      <w:r w:rsidRPr="00A12618">
        <w:rPr>
          <w:rFonts w:ascii="Times New Roman" w:eastAsia="仿宋_GB2312" w:hAnsi="Times New Roman" w:cs="Calibri"/>
          <w:kern w:val="0"/>
          <w:sz w:val="28"/>
          <w:szCs w:val="28"/>
        </w:rPr>
        <w:t>承包人需要更换项目经理的，应提前</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天书面通知发包人和监理人，并征得发包人书面同意。通知中应当载明继任项目经理的注册执业资格、管理经验等资料，继任项目经理继续履行第</w:t>
      </w:r>
      <w:r w:rsidRPr="00A12618">
        <w:rPr>
          <w:rFonts w:ascii="Times New Roman" w:eastAsia="仿宋_GB2312" w:hAnsi="Times New Roman" w:cs="Calibri"/>
          <w:kern w:val="0"/>
          <w:sz w:val="28"/>
          <w:szCs w:val="28"/>
        </w:rPr>
        <w:t>3.2.1</w:t>
      </w:r>
      <w:r w:rsidRPr="00A12618">
        <w:rPr>
          <w:rFonts w:ascii="Times New Roman" w:eastAsia="仿宋_GB2312" w:hAnsi="Times New Roman" w:cs="Calibri"/>
          <w:kern w:val="0"/>
          <w:sz w:val="28"/>
          <w:szCs w:val="28"/>
        </w:rPr>
        <w:t>项约定的职责。未经发包人书面同意，承包人不得擅自更换项目经理。承包人擅自更换项目经理的，应按照专用合同条款的约定承担违约责任。</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3.2.4 </w:t>
      </w:r>
      <w:r w:rsidRPr="00A12618">
        <w:rPr>
          <w:rFonts w:ascii="Times New Roman" w:eastAsia="仿宋_GB2312" w:hAnsi="Times New Roman" w:cs="Calibri"/>
          <w:kern w:val="0"/>
          <w:sz w:val="28"/>
          <w:szCs w:val="28"/>
        </w:rPr>
        <w:t>发包人有权书面通知承包人更换其认为不称职的项目经理，通知中应当载明要求更换的理由。承包人应在接到更换通知后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天内向发包人提出书面的改进报告。发包人收到改进报告后仍要求更换的，承包人应在接到第二次更换通知的</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天内进行更换，并将新任命的项目经理的注册执业资格、管理经验等资料书面通知发包人。</w:t>
      </w:r>
      <w:r w:rsidRPr="00A12618">
        <w:rPr>
          <w:rFonts w:ascii="Times New Roman" w:eastAsia="仿宋_GB2312" w:hAnsi="Times New Roman" w:cs="Calibri" w:hint="eastAsia"/>
          <w:kern w:val="0"/>
          <w:sz w:val="28"/>
          <w:szCs w:val="28"/>
        </w:rPr>
        <w:t>继</w:t>
      </w:r>
      <w:r w:rsidRPr="00A12618">
        <w:rPr>
          <w:rFonts w:ascii="Times New Roman" w:eastAsia="仿宋_GB2312" w:hAnsi="Times New Roman" w:cs="Calibri"/>
          <w:kern w:val="0"/>
          <w:sz w:val="28"/>
          <w:szCs w:val="28"/>
        </w:rPr>
        <w:t>任项目经理继续履行第</w:t>
      </w:r>
      <w:r w:rsidRPr="00A12618">
        <w:rPr>
          <w:rFonts w:ascii="Times New Roman" w:eastAsia="仿宋_GB2312" w:hAnsi="Times New Roman" w:cs="Calibri"/>
          <w:kern w:val="0"/>
          <w:sz w:val="28"/>
          <w:szCs w:val="28"/>
        </w:rPr>
        <w:t>3.2.1</w:t>
      </w:r>
      <w:r w:rsidRPr="00A12618">
        <w:rPr>
          <w:rFonts w:ascii="Times New Roman" w:eastAsia="仿宋_GB2312" w:hAnsi="Times New Roman" w:cs="Calibri"/>
          <w:kern w:val="0"/>
          <w:sz w:val="28"/>
          <w:szCs w:val="28"/>
        </w:rPr>
        <w:t>项约定的职责。承包人无</w:t>
      </w:r>
      <w:r w:rsidRPr="00A12618">
        <w:rPr>
          <w:rFonts w:ascii="Times New Roman" w:eastAsia="仿宋_GB2312" w:hAnsi="Times New Roman" w:cs="Calibri"/>
          <w:kern w:val="0"/>
          <w:sz w:val="28"/>
          <w:szCs w:val="28"/>
        </w:rPr>
        <w:lastRenderedPageBreak/>
        <w:t>正当理由拒绝更换项目经理的，应按照专用合同条款的约定承担违约责任。</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3.2.5 </w:t>
      </w:r>
      <w:r w:rsidRPr="00A12618">
        <w:rPr>
          <w:rFonts w:ascii="Times New Roman" w:eastAsia="仿宋_GB2312" w:hAnsi="Times New Roman" w:cs="Calibri"/>
          <w:kern w:val="0"/>
          <w:sz w:val="28"/>
          <w:szCs w:val="28"/>
        </w:rPr>
        <w:t>项目经理因特殊情况授权其下属人员履行其某项工作职责的，该下属人员应具备履行相应职责的能力，并应提前</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天将上述人员的姓名和授权范围书面通知监理人，并征得发包人书面同意。</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32" w:name="_Toc351203521"/>
      <w:r w:rsidRPr="00A12618">
        <w:rPr>
          <w:rFonts w:ascii="Times New Roman" w:eastAsia="黑体" w:hAnsi="Times New Roman" w:cs="Times New Roman"/>
          <w:bCs/>
          <w:sz w:val="28"/>
          <w:szCs w:val="28"/>
        </w:rPr>
        <w:t>3</w:t>
      </w:r>
      <w:bookmarkStart w:id="133" w:name="_Toc296346549"/>
      <w:bookmarkStart w:id="134" w:name="_Toc296503048"/>
      <w:bookmarkStart w:id="135" w:name="_Toc337558749"/>
      <w:r w:rsidRPr="00A12618">
        <w:rPr>
          <w:rFonts w:ascii="Times New Roman" w:eastAsia="黑体" w:hAnsi="Times New Roman" w:cs="Times New Roman"/>
          <w:bCs/>
          <w:sz w:val="28"/>
          <w:szCs w:val="28"/>
        </w:rPr>
        <w:t xml:space="preserve">.3 </w:t>
      </w:r>
      <w:bookmarkEnd w:id="133"/>
      <w:bookmarkEnd w:id="134"/>
      <w:r w:rsidRPr="00A12618">
        <w:rPr>
          <w:rFonts w:ascii="Times New Roman" w:eastAsia="黑体" w:hAnsi="Times New Roman" w:cs="Times New Roman"/>
          <w:bCs/>
          <w:sz w:val="28"/>
          <w:szCs w:val="28"/>
        </w:rPr>
        <w:t>承包人人员</w:t>
      </w:r>
      <w:bookmarkEnd w:id="132"/>
    </w:p>
    <w:bookmarkEnd w:id="135"/>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3.3.1 </w:t>
      </w:r>
      <w:r w:rsidRPr="00A12618">
        <w:rPr>
          <w:rFonts w:ascii="Times New Roman" w:eastAsia="仿宋_GB2312" w:hAnsi="Times New Roman" w:cs="Calibri"/>
          <w:kern w:val="0"/>
          <w:sz w:val="28"/>
          <w:szCs w:val="28"/>
        </w:rPr>
        <w:t>除专用合同条款另有约定外，承包人应在接到开工通知后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sidRPr="00A12618">
        <w:rPr>
          <w:rFonts w:ascii="Times New Roman" w:eastAsia="仿宋_GB2312" w:hAnsi="Times New Roman" w:cs="Calibri" w:hint="eastAsia"/>
          <w:kern w:val="0"/>
          <w:sz w:val="28"/>
          <w:szCs w:val="28"/>
        </w:rPr>
        <w:t>和</w:t>
      </w:r>
      <w:r w:rsidRPr="00A12618">
        <w:rPr>
          <w:rFonts w:ascii="Times New Roman" w:eastAsia="仿宋_GB2312" w:hAnsi="Times New Roman" w:cs="Calibri"/>
          <w:kern w:val="0"/>
          <w:sz w:val="28"/>
          <w:szCs w:val="28"/>
        </w:rPr>
        <w:t>缴纳社会保险的有效证明。</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3.3.2 </w:t>
      </w:r>
      <w:r w:rsidRPr="00A12618">
        <w:rPr>
          <w:rFonts w:ascii="Times New Roman" w:eastAsia="仿宋_GB2312" w:hAnsi="Times New Roman" w:cs="Calibri"/>
          <w:kern w:val="0"/>
          <w:sz w:val="28"/>
          <w:szCs w:val="28"/>
        </w:rPr>
        <w:t>承包人派驻到施工现场的主要施工管理人员应相对稳定。施工过程中</w:t>
      </w:r>
      <w:r w:rsidRPr="00A12618">
        <w:rPr>
          <w:rFonts w:ascii="Times New Roman" w:eastAsia="仿宋_GB2312" w:hAnsi="Times New Roman" w:cs="Calibri" w:hint="eastAsia"/>
          <w:kern w:val="0"/>
          <w:sz w:val="28"/>
          <w:szCs w:val="28"/>
        </w:rPr>
        <w:t>如有变动</w:t>
      </w:r>
      <w:r w:rsidRPr="00A12618">
        <w:rPr>
          <w:rFonts w:ascii="Times New Roman" w:eastAsia="仿宋_GB2312" w:hAnsi="Times New Roman" w:cs="Calibri"/>
          <w:kern w:val="0"/>
          <w:sz w:val="28"/>
          <w:szCs w:val="28"/>
        </w:rPr>
        <w:t>，承包人应及时向监理人提交施工现场人员变动情况的报告。承包人更换主要施工管理人员时，应提前</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天书面通知监理人，并征得发包人书面同意。通知中应当载明继任人员的注册执业资格、管理经验等资料。</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特殊工种作业人员均应持有相应的资格证明，监理人可以随时检查。</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3.3.3 </w:t>
      </w:r>
      <w:r w:rsidRPr="00A12618">
        <w:rPr>
          <w:rFonts w:ascii="Times New Roman" w:eastAsia="仿宋_GB2312" w:hAnsi="Times New Roman" w:cs="Calibri"/>
          <w:kern w:val="0"/>
          <w:sz w:val="28"/>
          <w:szCs w:val="28"/>
        </w:rPr>
        <w:t>发包人对于承包人主要施工管理人员</w:t>
      </w:r>
      <w:r w:rsidRPr="00A12618">
        <w:rPr>
          <w:rFonts w:ascii="Times New Roman" w:eastAsia="仿宋_GB2312" w:hAnsi="Times New Roman" w:cs="Calibri" w:hint="eastAsia"/>
          <w:kern w:val="0"/>
          <w:sz w:val="28"/>
          <w:szCs w:val="28"/>
        </w:rPr>
        <w:t>的资格或能力</w:t>
      </w:r>
      <w:r w:rsidRPr="00A12618">
        <w:rPr>
          <w:rFonts w:ascii="Times New Roman" w:eastAsia="仿宋_GB2312" w:hAnsi="Times New Roman" w:cs="Calibri"/>
          <w:kern w:val="0"/>
          <w:sz w:val="28"/>
          <w:szCs w:val="28"/>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3.3.4 </w:t>
      </w:r>
      <w:r w:rsidRPr="00A12618">
        <w:rPr>
          <w:rFonts w:ascii="Times New Roman" w:eastAsia="仿宋_GB2312" w:hAnsi="Times New Roman" w:cs="Calibri"/>
          <w:kern w:val="0"/>
          <w:sz w:val="28"/>
          <w:szCs w:val="28"/>
        </w:rPr>
        <w:t>除专用合同条款另有约定外，承包人的主要施工管理人员离开施工现场每月累计不超过</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天的，应报监理人同意；离开施工现场每月累计超过</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天的，应通知监理人，并征得发包人书面同意。主要施工管理人员离开施工现场前应指定一名有经验的人员临时代行其职责，该人员应具备履行相应职责的资格和能力，且应征得监理人或发包人的同意。</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3.3.5 </w:t>
      </w:r>
      <w:r w:rsidRPr="00A12618">
        <w:rPr>
          <w:rFonts w:ascii="Times New Roman" w:eastAsia="仿宋_GB2312" w:hAnsi="Times New Roman" w:cs="Calibri"/>
          <w:kern w:val="0"/>
          <w:sz w:val="28"/>
          <w:szCs w:val="28"/>
        </w:rPr>
        <w:t>承包人擅自更换主要施工管理人员，或前述人员未经监理人或发包人同意擅自离开施工现场的，应按照专用合同条款约定承担违约责任。</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36" w:name="_Toc351203522"/>
      <w:r w:rsidRPr="00A12618">
        <w:rPr>
          <w:rFonts w:ascii="Times New Roman" w:eastAsia="黑体" w:hAnsi="Times New Roman" w:cs="Times New Roman"/>
          <w:bCs/>
          <w:sz w:val="28"/>
          <w:szCs w:val="28"/>
        </w:rPr>
        <w:t>3</w:t>
      </w:r>
      <w:bookmarkStart w:id="137" w:name="_Toc296346551"/>
      <w:bookmarkStart w:id="138" w:name="_Toc337558750"/>
      <w:bookmarkStart w:id="139" w:name="_Toc296503050"/>
      <w:r w:rsidRPr="00A12618">
        <w:rPr>
          <w:rFonts w:ascii="Times New Roman" w:eastAsia="黑体" w:hAnsi="Times New Roman" w:cs="Times New Roman"/>
          <w:bCs/>
          <w:sz w:val="28"/>
          <w:szCs w:val="28"/>
        </w:rPr>
        <w:t xml:space="preserve">.4 </w:t>
      </w:r>
      <w:r w:rsidRPr="00A12618">
        <w:rPr>
          <w:rFonts w:ascii="Times New Roman" w:eastAsia="黑体" w:hAnsi="Times New Roman" w:cs="Times New Roman"/>
          <w:bCs/>
          <w:sz w:val="28"/>
          <w:szCs w:val="28"/>
        </w:rPr>
        <w:t>承包人现场查勘</w:t>
      </w:r>
      <w:bookmarkEnd w:id="136"/>
    </w:p>
    <w:bookmarkEnd w:id="137"/>
    <w:bookmarkEnd w:id="138"/>
    <w:bookmarkEnd w:id="139"/>
    <w:p w:rsidR="001A4DE9" w:rsidRPr="00A12618" w:rsidRDefault="001A4DE9" w:rsidP="001A4DE9">
      <w:pPr>
        <w:autoSpaceDE w:val="0"/>
        <w:autoSpaceDN w:val="0"/>
        <w:adjustRightInd w:val="0"/>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kern w:val="0"/>
          <w:sz w:val="28"/>
          <w:szCs w:val="28"/>
        </w:rPr>
        <w:t>承包人应对基于发包人按照第</w:t>
      </w:r>
      <w:r w:rsidRPr="00A12618">
        <w:rPr>
          <w:rFonts w:ascii="Times New Roman" w:eastAsia="仿宋_GB2312" w:hAnsi="Times New Roman" w:cs="Calibri"/>
          <w:kern w:val="0"/>
          <w:sz w:val="28"/>
          <w:szCs w:val="28"/>
        </w:rPr>
        <w:t>2.4.3</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提供基础资料</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提交的基础资料所做出的解释和推断负责，但因基础资料存在错误、遗漏导致承包人解释或推断失实的，由发包人承担责任。</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40" w:name="_Toc351203523"/>
      <w:r w:rsidRPr="00A12618">
        <w:rPr>
          <w:rFonts w:ascii="Times New Roman" w:eastAsia="黑体" w:hAnsi="Times New Roman" w:cs="Times New Roman"/>
          <w:bCs/>
          <w:sz w:val="28"/>
          <w:szCs w:val="28"/>
        </w:rPr>
        <w:lastRenderedPageBreak/>
        <w:t>3</w:t>
      </w:r>
      <w:bookmarkStart w:id="141" w:name="_Toc337558751"/>
      <w:bookmarkStart w:id="142" w:name="_Toc296346552"/>
      <w:bookmarkStart w:id="143" w:name="_Toc296503051"/>
      <w:r w:rsidRPr="00A12618">
        <w:rPr>
          <w:rFonts w:ascii="Times New Roman" w:eastAsia="黑体" w:hAnsi="Times New Roman" w:cs="Times New Roman"/>
          <w:bCs/>
          <w:sz w:val="28"/>
          <w:szCs w:val="28"/>
        </w:rPr>
        <w:t xml:space="preserve">.5 </w:t>
      </w:r>
      <w:r w:rsidRPr="00A12618">
        <w:rPr>
          <w:rFonts w:ascii="Times New Roman" w:eastAsia="黑体" w:hAnsi="Times New Roman" w:cs="Times New Roman"/>
          <w:bCs/>
          <w:sz w:val="28"/>
          <w:szCs w:val="28"/>
        </w:rPr>
        <w:t>分包</w:t>
      </w:r>
      <w:bookmarkEnd w:id="140"/>
    </w:p>
    <w:bookmarkEnd w:id="141"/>
    <w:bookmarkEnd w:id="142"/>
    <w:bookmarkEnd w:id="143"/>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3.5.1 </w:t>
      </w:r>
      <w:r w:rsidRPr="00A12618">
        <w:rPr>
          <w:rFonts w:ascii="Times New Roman" w:eastAsia="仿宋_GB2312" w:hAnsi="Times New Roman" w:cs="Calibri"/>
          <w:kern w:val="0"/>
          <w:sz w:val="28"/>
          <w:szCs w:val="28"/>
        </w:rPr>
        <w:t>分包的一般约定</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承包人不得以劳务分包的名义转包或违法分包工程。</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3.5.2 </w:t>
      </w:r>
      <w:r w:rsidRPr="00A12618">
        <w:rPr>
          <w:rFonts w:ascii="Times New Roman" w:eastAsia="仿宋_GB2312" w:hAnsi="Times New Roman" w:cs="Calibri"/>
          <w:kern w:val="0"/>
          <w:sz w:val="28"/>
          <w:szCs w:val="28"/>
        </w:rPr>
        <w:t>分包的确定</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承包人应按专用合同条款的约定进行分包，确定分包人。已标价工程量清单或预算书中给定暂估价的专业工程，按照第</w:t>
      </w:r>
      <w:r w:rsidRPr="00A12618">
        <w:rPr>
          <w:rFonts w:ascii="Times New Roman" w:eastAsia="仿宋_GB2312" w:hAnsi="Times New Roman" w:cs="Calibri"/>
          <w:kern w:val="0"/>
          <w:sz w:val="28"/>
          <w:szCs w:val="28"/>
        </w:rPr>
        <w:t>10.7</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暂估价</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天内向发包人和监理人提交分包合同副本。</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3.5.3 </w:t>
      </w:r>
      <w:r w:rsidRPr="00A12618">
        <w:rPr>
          <w:rFonts w:ascii="Times New Roman" w:eastAsia="仿宋_GB2312" w:hAnsi="Times New Roman" w:cs="Calibri"/>
          <w:kern w:val="0"/>
          <w:sz w:val="28"/>
          <w:szCs w:val="28"/>
        </w:rPr>
        <w:t>分包管理</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承包人应向监理人提交分包人的主要施工管理人员表，并对分包人的施工人员进行实名制管理，包括但不限于进出场管理、登记造册以及各种证照的办理。</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3.5.4 </w:t>
      </w:r>
      <w:r w:rsidRPr="00A12618">
        <w:rPr>
          <w:rFonts w:ascii="Times New Roman" w:eastAsia="仿宋_GB2312" w:hAnsi="Times New Roman" w:cs="Calibri"/>
          <w:kern w:val="0"/>
          <w:sz w:val="28"/>
          <w:szCs w:val="28"/>
        </w:rPr>
        <w:t>分包合同价款</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）除本项第（</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）目约定的情况或专用合同条款另有约定外，分包合同价款由承包人与分包人结算，未经承包人同意，发包人不得向分包人支付分包工程价款；</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）生效法律文书要求发包人向分包人支付分包合同价款的，发包人有权从应付承包人工程款中扣除该部分款项。</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3.5.5 </w:t>
      </w:r>
      <w:r w:rsidRPr="00A12618">
        <w:rPr>
          <w:rFonts w:ascii="Times New Roman" w:eastAsia="仿宋_GB2312" w:hAnsi="Times New Roman" w:cs="Calibri"/>
          <w:kern w:val="0"/>
          <w:sz w:val="28"/>
          <w:szCs w:val="28"/>
        </w:rPr>
        <w:t>分包合同权益的转让</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44" w:name="_Toc351203524"/>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r w:rsidRPr="00A12618">
        <w:rPr>
          <w:rFonts w:ascii="Times New Roman" w:eastAsia="黑体" w:hAnsi="Times New Roman" w:cs="Times New Roman"/>
          <w:bCs/>
          <w:sz w:val="28"/>
          <w:szCs w:val="28"/>
        </w:rPr>
        <w:t xml:space="preserve">3.6 </w:t>
      </w:r>
      <w:r w:rsidRPr="00A12618">
        <w:rPr>
          <w:rFonts w:ascii="Times New Roman" w:eastAsia="黑体" w:hAnsi="Times New Roman" w:cs="Times New Roman"/>
          <w:bCs/>
          <w:sz w:val="28"/>
          <w:szCs w:val="28"/>
        </w:rPr>
        <w:t>工程照管与成品、半成品保护</w:t>
      </w:r>
      <w:bookmarkEnd w:id="144"/>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）除专用合同条款另有约定外，自发包人向承包人移交施工现场之日起，承包人应负责照管工程及工程相关的材料、工程设备，直到颁发工程接收证书之日止。</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hint="eastAsia"/>
          <w:kern w:val="0"/>
          <w:sz w:val="28"/>
          <w:szCs w:val="28"/>
        </w:rPr>
        <w:t>2</w:t>
      </w:r>
      <w:r w:rsidRPr="00A12618">
        <w:rPr>
          <w:rFonts w:ascii="Times New Roman" w:eastAsia="仿宋_GB2312" w:hAnsi="Times New Roman" w:cs="Calibri"/>
          <w:kern w:val="0"/>
          <w:sz w:val="28"/>
          <w:szCs w:val="28"/>
        </w:rPr>
        <w:t>）在承包人负责照管期间，因承包人原因造成工程、材料、工程设备损坏的，由承包人负责修复或更换，并承担由此增加的费用和（或）延误的工期。</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hint="eastAsia"/>
          <w:kern w:val="0"/>
          <w:sz w:val="28"/>
          <w:szCs w:val="28"/>
        </w:rPr>
        <w:t>3</w:t>
      </w:r>
      <w:r w:rsidRPr="00A12618">
        <w:rPr>
          <w:rFonts w:ascii="Times New Roman" w:eastAsia="仿宋_GB2312" w:hAnsi="Times New Roman" w:cs="Calibri"/>
          <w:kern w:val="0"/>
          <w:sz w:val="28"/>
          <w:szCs w:val="28"/>
        </w:rPr>
        <w:t>）对合同内分期完成的成品和半成品，在工程接收证书颁发前，由承包人承担保护责任。因承包人原因造成成品或半成品损坏的，由承包人负责修复或更换，并承担由此增加的费用和（或）延误的工期。</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45" w:name="_Toc351203525"/>
      <w:r w:rsidRPr="00A12618">
        <w:rPr>
          <w:rFonts w:ascii="Times New Roman" w:eastAsia="黑体" w:hAnsi="Times New Roman" w:cs="Times New Roman"/>
          <w:bCs/>
          <w:sz w:val="28"/>
          <w:szCs w:val="28"/>
        </w:rPr>
        <w:lastRenderedPageBreak/>
        <w:t>3</w:t>
      </w:r>
      <w:bookmarkStart w:id="146" w:name="_Toc337558752"/>
      <w:bookmarkStart w:id="147" w:name="_Toc296503052"/>
      <w:bookmarkStart w:id="148" w:name="_Toc296346553"/>
      <w:r w:rsidRPr="00A12618">
        <w:rPr>
          <w:rFonts w:ascii="Times New Roman" w:eastAsia="黑体" w:hAnsi="Times New Roman" w:cs="Times New Roman"/>
          <w:bCs/>
          <w:sz w:val="28"/>
          <w:szCs w:val="28"/>
        </w:rPr>
        <w:t xml:space="preserve">.7 </w:t>
      </w:r>
      <w:r w:rsidRPr="00A12618">
        <w:rPr>
          <w:rFonts w:ascii="Times New Roman" w:eastAsia="黑体" w:hAnsi="Times New Roman" w:cs="Times New Roman"/>
          <w:bCs/>
          <w:sz w:val="28"/>
          <w:szCs w:val="28"/>
        </w:rPr>
        <w:t>履约担保</w:t>
      </w:r>
      <w:bookmarkEnd w:id="145"/>
    </w:p>
    <w:bookmarkEnd w:id="146"/>
    <w:bookmarkEnd w:id="147"/>
    <w:bookmarkEnd w:id="148"/>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发包人需要承包人提供履约担保的，由合同当事人在专用合同条款中约定履约担保的方式、金额及期限等。</w:t>
      </w:r>
      <w:r w:rsidRPr="00A12618">
        <w:rPr>
          <w:rFonts w:ascii="Times New Roman" w:eastAsia="仿宋_GB2312" w:hAnsi="Times New Roman" w:cs="Calibri"/>
          <w:kern w:val="0"/>
          <w:sz w:val="28"/>
          <w:szCs w:val="28"/>
        </w:rPr>
        <w:t>履约担保可以采用银行保函或担保公司担保等形式，具体由合同当事人在专用合同条款中约定。</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因承包人原因导致工期延长的，继续提供履约担保所增加的费用由承包人承担；非因承包人原因导致工期延长的，继续提供履约担保所增加的费用由发包人承担。</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49" w:name="_Toc351203526"/>
      <w:r w:rsidRPr="00A12618">
        <w:rPr>
          <w:rFonts w:ascii="Times New Roman" w:eastAsia="黑体" w:hAnsi="Times New Roman" w:cs="Times New Roman"/>
          <w:bCs/>
          <w:sz w:val="28"/>
          <w:szCs w:val="28"/>
        </w:rPr>
        <w:t xml:space="preserve">3.8 </w:t>
      </w:r>
      <w:r w:rsidRPr="00A12618">
        <w:rPr>
          <w:rFonts w:ascii="Times New Roman" w:eastAsia="黑体" w:hAnsi="Times New Roman" w:cs="Times New Roman"/>
          <w:bCs/>
          <w:sz w:val="28"/>
          <w:szCs w:val="28"/>
        </w:rPr>
        <w:t>联合体</w:t>
      </w:r>
      <w:bookmarkEnd w:id="149"/>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3.8.1 </w:t>
      </w:r>
      <w:r w:rsidRPr="00A12618">
        <w:rPr>
          <w:rFonts w:ascii="Times New Roman" w:eastAsia="仿宋_GB2312" w:hAnsi="Times New Roman" w:cs="Calibri"/>
          <w:kern w:val="0"/>
          <w:sz w:val="28"/>
          <w:szCs w:val="28"/>
        </w:rPr>
        <w:t>联合体各方应共同与发包人签订合同协议书。联合体各方应为履行合同</w:t>
      </w:r>
      <w:r w:rsidRPr="00A12618">
        <w:rPr>
          <w:rFonts w:ascii="Times New Roman" w:eastAsia="仿宋_GB2312" w:hAnsi="Times New Roman" w:cs="Calibri" w:hint="eastAsia"/>
          <w:kern w:val="0"/>
          <w:sz w:val="28"/>
          <w:szCs w:val="28"/>
        </w:rPr>
        <w:t>向发包人</w:t>
      </w:r>
      <w:r w:rsidRPr="00A12618">
        <w:rPr>
          <w:rFonts w:ascii="Times New Roman" w:eastAsia="仿宋_GB2312" w:hAnsi="Times New Roman" w:cs="Calibri"/>
          <w:kern w:val="0"/>
          <w:sz w:val="28"/>
          <w:szCs w:val="28"/>
        </w:rPr>
        <w:t>承担连带责任。</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3.8.2 </w:t>
      </w:r>
      <w:r w:rsidRPr="00A12618">
        <w:rPr>
          <w:rFonts w:ascii="Times New Roman" w:eastAsia="仿宋_GB2312" w:hAnsi="Times New Roman" w:cs="Calibri"/>
          <w:kern w:val="0"/>
          <w:sz w:val="28"/>
          <w:szCs w:val="28"/>
        </w:rPr>
        <w:t>联合体协议经发包人确认后作为合同附件。在履行合同过程中，未经发包人同意，不得修改联合体协议。</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3.8.3 </w:t>
      </w:r>
      <w:r w:rsidRPr="00A12618">
        <w:rPr>
          <w:rFonts w:ascii="Times New Roman" w:eastAsia="仿宋_GB2312" w:hAnsi="Times New Roman" w:cs="Calibri"/>
          <w:kern w:val="0"/>
          <w:sz w:val="28"/>
          <w:szCs w:val="28"/>
        </w:rPr>
        <w:t>联合体牵头人负责与发包人和监理人联系，并接受指示，负责组织联合体各成员全面履行合同。</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150" w:name="_Toc351203527"/>
      <w:r w:rsidRPr="00A12618">
        <w:rPr>
          <w:rFonts w:ascii="Times New Roman" w:eastAsia="黑体" w:hAnsi="Times New Roman" w:cs="Times New Roman"/>
          <w:b/>
          <w:bCs/>
          <w:kern w:val="0"/>
          <w:sz w:val="30"/>
          <w:szCs w:val="30"/>
        </w:rPr>
        <w:t>4</w:t>
      </w:r>
      <w:bookmarkStart w:id="151" w:name="_Toc296346554"/>
      <w:bookmarkStart w:id="152" w:name="_Toc296503053"/>
      <w:bookmarkStart w:id="153" w:name="_Toc337558753"/>
      <w:r w:rsidRPr="00A12618">
        <w:rPr>
          <w:rFonts w:ascii="Times New Roman" w:eastAsia="黑体" w:hAnsi="Times New Roman" w:cs="Times New Roman"/>
          <w:b/>
          <w:bCs/>
          <w:kern w:val="0"/>
          <w:sz w:val="30"/>
          <w:szCs w:val="30"/>
        </w:rPr>
        <w:t xml:space="preserve">. </w:t>
      </w:r>
      <w:r w:rsidRPr="00A12618">
        <w:rPr>
          <w:rFonts w:ascii="Times New Roman" w:eastAsia="黑体" w:hAnsi="Times New Roman" w:cs="Times New Roman"/>
          <w:b/>
          <w:bCs/>
          <w:kern w:val="0"/>
          <w:sz w:val="30"/>
          <w:szCs w:val="30"/>
        </w:rPr>
        <w:t>监</w:t>
      </w:r>
      <w:bookmarkEnd w:id="151"/>
      <w:bookmarkEnd w:id="152"/>
      <w:r w:rsidRPr="00A12618">
        <w:rPr>
          <w:rFonts w:ascii="Times New Roman" w:eastAsia="黑体" w:hAnsi="Times New Roman" w:cs="Times New Roman"/>
          <w:b/>
          <w:bCs/>
          <w:kern w:val="0"/>
          <w:sz w:val="30"/>
          <w:szCs w:val="30"/>
        </w:rPr>
        <w:t>理人</w:t>
      </w:r>
      <w:bookmarkEnd w:id="150"/>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54" w:name="_Toc351203528"/>
      <w:bookmarkEnd w:id="153"/>
      <w:r w:rsidRPr="00A12618">
        <w:rPr>
          <w:rFonts w:ascii="Times New Roman" w:eastAsia="黑体" w:hAnsi="Times New Roman" w:cs="Times New Roman"/>
          <w:bCs/>
          <w:sz w:val="28"/>
          <w:szCs w:val="28"/>
        </w:rPr>
        <w:t>4</w:t>
      </w:r>
      <w:bookmarkStart w:id="155" w:name="_Toc296346555"/>
      <w:bookmarkStart w:id="156" w:name="_Toc296503054"/>
      <w:bookmarkStart w:id="157" w:name="_Toc337558754"/>
      <w:r w:rsidRPr="00A12618">
        <w:rPr>
          <w:rFonts w:ascii="Times New Roman" w:eastAsia="黑体" w:hAnsi="Times New Roman" w:cs="Times New Roman"/>
          <w:bCs/>
          <w:sz w:val="28"/>
          <w:szCs w:val="28"/>
        </w:rPr>
        <w:t>.1</w:t>
      </w:r>
      <w:r w:rsidRPr="00A12618">
        <w:rPr>
          <w:rFonts w:ascii="Times New Roman" w:eastAsia="黑体" w:hAnsi="Times New Roman" w:cs="Times New Roman"/>
          <w:bCs/>
          <w:sz w:val="28"/>
          <w:szCs w:val="28"/>
        </w:rPr>
        <w:t>监理人的一般规定</w:t>
      </w:r>
      <w:bookmarkEnd w:id="154"/>
    </w:p>
    <w:bookmarkEnd w:id="155"/>
    <w:bookmarkEnd w:id="156"/>
    <w:bookmarkEnd w:id="157"/>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除专用合同条款另有约定外，监理人在施工现场的办公场所、生活场所由承包人提供，所发生的费用由发包人承担。</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58" w:name="_Toc351203529"/>
      <w:r w:rsidRPr="00A12618">
        <w:rPr>
          <w:rFonts w:ascii="Times New Roman" w:eastAsia="黑体" w:hAnsi="Times New Roman" w:cs="Times New Roman"/>
          <w:bCs/>
          <w:sz w:val="28"/>
          <w:szCs w:val="28"/>
        </w:rPr>
        <w:t>4</w:t>
      </w:r>
      <w:bookmarkStart w:id="159" w:name="_Toc337558755"/>
      <w:r w:rsidRPr="00A12618">
        <w:rPr>
          <w:rFonts w:ascii="Times New Roman" w:eastAsia="黑体" w:hAnsi="Times New Roman" w:cs="Times New Roman"/>
          <w:bCs/>
          <w:sz w:val="28"/>
          <w:szCs w:val="28"/>
        </w:rPr>
        <w:t>.2</w:t>
      </w:r>
      <w:r w:rsidRPr="00A12618">
        <w:rPr>
          <w:rFonts w:ascii="Times New Roman" w:eastAsia="黑体" w:hAnsi="Times New Roman" w:cs="Times New Roman"/>
          <w:bCs/>
          <w:sz w:val="28"/>
          <w:szCs w:val="28"/>
        </w:rPr>
        <w:t>监理人员</w:t>
      </w:r>
      <w:bookmarkEnd w:id="158"/>
    </w:p>
    <w:bookmarkEnd w:id="159"/>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天书面通知承包人；更换其他监理人员，监理人应提前</w:t>
      </w:r>
      <w:r w:rsidRPr="00A12618">
        <w:rPr>
          <w:rFonts w:ascii="Times New Roman" w:eastAsia="仿宋_GB2312" w:hAnsi="Times New Roman" w:cs="Calibri"/>
          <w:kern w:val="0"/>
          <w:sz w:val="28"/>
          <w:szCs w:val="28"/>
        </w:rPr>
        <w:t>48</w:t>
      </w:r>
      <w:r w:rsidRPr="00A12618">
        <w:rPr>
          <w:rFonts w:ascii="Times New Roman" w:eastAsia="仿宋_GB2312" w:hAnsi="Times New Roman" w:cs="Calibri"/>
          <w:kern w:val="0"/>
          <w:sz w:val="28"/>
          <w:szCs w:val="28"/>
        </w:rPr>
        <w:t>小时书面通知承包人。</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60" w:name="_Toc351203530"/>
      <w:r w:rsidRPr="00A12618">
        <w:rPr>
          <w:rFonts w:ascii="Times New Roman" w:eastAsia="黑体" w:hAnsi="Times New Roman" w:cs="Times New Roman"/>
          <w:bCs/>
          <w:sz w:val="28"/>
          <w:szCs w:val="28"/>
        </w:rPr>
        <w:t>4</w:t>
      </w:r>
      <w:bookmarkStart w:id="161" w:name="_Toc296503055"/>
      <w:bookmarkStart w:id="162" w:name="_Toc296346556"/>
      <w:bookmarkStart w:id="163" w:name="_Toc337558756"/>
      <w:r w:rsidRPr="00A12618">
        <w:rPr>
          <w:rFonts w:ascii="Times New Roman" w:eastAsia="黑体" w:hAnsi="Times New Roman" w:cs="Times New Roman"/>
          <w:bCs/>
          <w:sz w:val="28"/>
          <w:szCs w:val="28"/>
        </w:rPr>
        <w:t>.3</w:t>
      </w:r>
      <w:bookmarkEnd w:id="161"/>
      <w:bookmarkEnd w:id="162"/>
      <w:r w:rsidRPr="00A12618">
        <w:rPr>
          <w:rFonts w:ascii="Times New Roman" w:eastAsia="黑体" w:hAnsi="Times New Roman" w:cs="Times New Roman"/>
          <w:bCs/>
          <w:sz w:val="28"/>
          <w:szCs w:val="28"/>
        </w:rPr>
        <w:t>监理人的指</w:t>
      </w:r>
      <w:bookmarkEnd w:id="163"/>
      <w:r w:rsidRPr="00A12618">
        <w:rPr>
          <w:rFonts w:ascii="Times New Roman" w:eastAsia="黑体" w:hAnsi="Times New Roman" w:cs="Times New Roman"/>
          <w:bCs/>
          <w:sz w:val="28"/>
          <w:szCs w:val="28"/>
        </w:rPr>
        <w:t>示</w:t>
      </w:r>
      <w:bookmarkEnd w:id="160"/>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sidRPr="00A12618">
        <w:rPr>
          <w:rFonts w:ascii="Times New Roman" w:eastAsia="仿宋_GB2312" w:hAnsi="Times New Roman" w:cs="Calibri"/>
          <w:kern w:val="0"/>
          <w:sz w:val="28"/>
          <w:szCs w:val="28"/>
        </w:rPr>
        <w:t>24</w:t>
      </w:r>
      <w:r w:rsidRPr="00A12618">
        <w:rPr>
          <w:rFonts w:ascii="Times New Roman" w:eastAsia="仿宋_GB2312" w:hAnsi="Times New Roman" w:cs="Calibri"/>
          <w:kern w:val="0"/>
          <w:sz w:val="28"/>
          <w:szCs w:val="28"/>
        </w:rPr>
        <w:t>小时内补发书面监理指示，补发的书面监理指示应与口头指示一致。</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监理人发出的指示应送达承包人项目经理或经项目经理授权接收的人员。因监</w:t>
      </w:r>
      <w:r w:rsidRPr="00A12618">
        <w:rPr>
          <w:rFonts w:ascii="Times New Roman" w:eastAsia="仿宋_GB2312" w:hAnsi="Times New Roman" w:cs="Calibri"/>
          <w:kern w:val="0"/>
          <w:sz w:val="28"/>
          <w:szCs w:val="28"/>
        </w:rPr>
        <w:lastRenderedPageBreak/>
        <w:t>理人未能按合同约定发出指示、指示延误或发出了错误指示而导致承包人费用增加和（或）工期延误的，由发包人承担</w:t>
      </w:r>
      <w:r w:rsidRPr="00A12618">
        <w:rPr>
          <w:rFonts w:ascii="Times New Roman" w:eastAsia="仿宋_GB2312" w:hAnsi="Times New Roman" w:cs="Calibri" w:hint="eastAsia"/>
          <w:kern w:val="0"/>
          <w:sz w:val="28"/>
          <w:szCs w:val="28"/>
        </w:rPr>
        <w:t>相应</w:t>
      </w:r>
      <w:r w:rsidRPr="00A12618">
        <w:rPr>
          <w:rFonts w:ascii="Times New Roman" w:eastAsia="仿宋_GB2312" w:hAnsi="Times New Roman" w:cs="Calibri"/>
          <w:kern w:val="0"/>
          <w:sz w:val="28"/>
          <w:szCs w:val="28"/>
        </w:rPr>
        <w:t>责任。除专用合同条款另有约定外，总监理工程师不应将第</w:t>
      </w:r>
      <w:r w:rsidRPr="00A12618">
        <w:rPr>
          <w:rFonts w:ascii="Times New Roman" w:eastAsia="仿宋_GB2312" w:hAnsi="Times New Roman" w:cs="Calibri"/>
          <w:kern w:val="0"/>
          <w:sz w:val="28"/>
          <w:szCs w:val="28"/>
        </w:rPr>
        <w:t>4.4</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商定或确定</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约定应由总监理工程师作出确定的权力授权或委托给其他监理人员。</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承包人对监理人发出的指示有疑问的，应向监理人提出书面异议，监理人应在</w:t>
      </w:r>
      <w:r w:rsidRPr="00A12618">
        <w:rPr>
          <w:rFonts w:ascii="Times New Roman" w:eastAsia="仿宋_GB2312" w:hAnsi="Times New Roman" w:cs="Calibri"/>
          <w:kern w:val="0"/>
          <w:sz w:val="28"/>
          <w:szCs w:val="28"/>
        </w:rPr>
        <w:t>48</w:t>
      </w:r>
      <w:r w:rsidRPr="00A12618">
        <w:rPr>
          <w:rFonts w:ascii="Times New Roman" w:eastAsia="仿宋_GB2312" w:hAnsi="Times New Roman" w:cs="Calibri"/>
          <w:kern w:val="0"/>
          <w:sz w:val="28"/>
          <w:szCs w:val="28"/>
        </w:rPr>
        <w:t>小时内对该指示予以确认、更改或撤销，监理人逾期未回复的，承包人有权拒绝执行上述指示。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监理人对承包人的任何工作、工程或其采用的材料和工程设备未在约定的或合理期限内提出意见的，视为批准，但不免除或减轻承包人对该工作、工程、材料、工程设备等应承担的责任和义务。</w:t>
      </w:r>
    </w:p>
    <w:p w:rsidR="001A4DE9" w:rsidRPr="00A12618" w:rsidRDefault="001A4DE9" w:rsidP="001A4DE9">
      <w:pPr>
        <w:keepNext/>
        <w:keepLines/>
        <w:spacing w:before="120" w:after="120" w:line="360" w:lineRule="exact"/>
        <w:outlineLvl w:val="3"/>
        <w:rPr>
          <w:rFonts w:ascii="Times New Roman" w:eastAsia="黑体" w:hAnsi="Times New Roman" w:cs="Times New Roman"/>
          <w:bCs/>
          <w:kern w:val="0"/>
          <w:sz w:val="28"/>
          <w:szCs w:val="28"/>
        </w:rPr>
      </w:pPr>
      <w:bookmarkStart w:id="164" w:name="_Toc351203531"/>
      <w:r w:rsidRPr="00A12618">
        <w:rPr>
          <w:rFonts w:ascii="Times New Roman" w:eastAsia="黑体" w:hAnsi="Times New Roman" w:cs="Times New Roman"/>
          <w:bCs/>
          <w:kern w:val="0"/>
          <w:sz w:val="28"/>
          <w:szCs w:val="28"/>
        </w:rPr>
        <w:t>4</w:t>
      </w:r>
      <w:bookmarkStart w:id="165" w:name="_Toc296503057"/>
      <w:bookmarkStart w:id="166" w:name="_Toc296346558"/>
      <w:bookmarkStart w:id="167" w:name="_Toc337558757"/>
      <w:r w:rsidRPr="00A12618">
        <w:rPr>
          <w:rFonts w:ascii="Times New Roman" w:eastAsia="黑体" w:hAnsi="Times New Roman" w:cs="Times New Roman"/>
          <w:bCs/>
          <w:kern w:val="0"/>
          <w:sz w:val="28"/>
          <w:szCs w:val="28"/>
        </w:rPr>
        <w:t xml:space="preserve">.4 </w:t>
      </w:r>
      <w:r w:rsidRPr="00A12618">
        <w:rPr>
          <w:rFonts w:ascii="Times New Roman" w:eastAsia="黑体" w:hAnsi="Times New Roman" w:cs="Times New Roman"/>
          <w:bCs/>
          <w:kern w:val="0"/>
          <w:sz w:val="28"/>
          <w:szCs w:val="28"/>
        </w:rPr>
        <w:t>商定或确定</w:t>
      </w:r>
      <w:bookmarkEnd w:id="164"/>
    </w:p>
    <w:bookmarkEnd w:id="165"/>
    <w:bookmarkEnd w:id="166"/>
    <w:bookmarkEnd w:id="167"/>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w:t>
      </w:r>
      <w:r w:rsidRPr="00A12618">
        <w:rPr>
          <w:rFonts w:ascii="Times New Roman" w:eastAsia="仿宋_GB2312" w:hAnsi="Times New Roman" w:cs="Calibri" w:hint="eastAsia"/>
          <w:kern w:val="0"/>
          <w:sz w:val="28"/>
          <w:szCs w:val="28"/>
        </w:rPr>
        <w:t>当事人</w:t>
      </w:r>
      <w:r w:rsidRPr="00A12618">
        <w:rPr>
          <w:rFonts w:ascii="Times New Roman" w:eastAsia="仿宋_GB2312" w:hAnsi="Times New Roman" w:cs="Calibri"/>
          <w:kern w:val="0"/>
          <w:sz w:val="28"/>
          <w:szCs w:val="28"/>
        </w:rPr>
        <w:t>进行</w:t>
      </w:r>
      <w:r w:rsidRPr="00A12618">
        <w:rPr>
          <w:rFonts w:ascii="Times New Roman" w:eastAsia="仿宋_GB2312" w:hAnsi="Times New Roman" w:cs="Calibri" w:hint="eastAsia"/>
          <w:kern w:val="0"/>
          <w:sz w:val="28"/>
          <w:szCs w:val="28"/>
        </w:rPr>
        <w:t>商定</w:t>
      </w:r>
      <w:r w:rsidRPr="00A12618">
        <w:rPr>
          <w:rFonts w:ascii="Times New Roman" w:eastAsia="仿宋_GB2312" w:hAnsi="Times New Roman" w:cs="Calibri"/>
          <w:kern w:val="0"/>
          <w:sz w:val="28"/>
          <w:szCs w:val="28"/>
        </w:rPr>
        <w:t>或确定时，总监理工程师应当会同合同当事人尽量通过协商达成一致，不能达成一致的，由总监理工程师按照合同约定审慎做出公正的确定。</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总监理工程师应将确定以书面形式通知发包人和承包人，并附详细依据。合同当事人对总监理工程师的确定没有异议的，按照总监理工程师的确定执行。任何一方合同当事人有异议，按照第</w:t>
      </w:r>
      <w:r w:rsidRPr="00A12618">
        <w:rPr>
          <w:rFonts w:ascii="Times New Roman" w:eastAsia="仿宋_GB2312" w:hAnsi="Times New Roman" w:cs="Calibri"/>
          <w:kern w:val="0"/>
          <w:sz w:val="28"/>
          <w:szCs w:val="28"/>
        </w:rPr>
        <w:t>20</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争议解决</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约定处理。争议解决前，合同当事人暂按总监理工程师的确定执行；争议解决后，争议解决的结果与总监理工程师的确定不一致的，按照争议解决的结果执行，由此造成的损失由责任人承担。</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168" w:name="_Toc351203532"/>
      <w:r w:rsidRPr="00A12618">
        <w:rPr>
          <w:rFonts w:ascii="Times New Roman" w:eastAsia="黑体" w:hAnsi="Times New Roman" w:cs="Times New Roman"/>
          <w:b/>
          <w:bCs/>
          <w:kern w:val="0"/>
          <w:sz w:val="30"/>
          <w:szCs w:val="30"/>
        </w:rPr>
        <w:t>5</w:t>
      </w:r>
      <w:bookmarkStart w:id="169" w:name="_Toc337558758"/>
      <w:r w:rsidRPr="00A12618">
        <w:rPr>
          <w:rFonts w:ascii="Times New Roman" w:eastAsia="黑体" w:hAnsi="Times New Roman" w:cs="Times New Roman"/>
          <w:b/>
          <w:bCs/>
          <w:kern w:val="0"/>
          <w:sz w:val="30"/>
          <w:szCs w:val="30"/>
        </w:rPr>
        <w:t xml:space="preserve">. </w:t>
      </w:r>
      <w:r w:rsidRPr="00A12618">
        <w:rPr>
          <w:rFonts w:ascii="Times New Roman" w:eastAsia="黑体" w:hAnsi="Times New Roman" w:cs="Times New Roman"/>
          <w:b/>
          <w:bCs/>
          <w:kern w:val="0"/>
          <w:sz w:val="30"/>
          <w:szCs w:val="30"/>
        </w:rPr>
        <w:t>工程质量</w:t>
      </w:r>
      <w:bookmarkEnd w:id="168"/>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70" w:name="_Toc351203533"/>
      <w:bookmarkEnd w:id="169"/>
      <w:r w:rsidRPr="00A12618">
        <w:rPr>
          <w:rFonts w:ascii="Times New Roman" w:eastAsia="黑体" w:hAnsi="Times New Roman" w:cs="Times New Roman"/>
          <w:bCs/>
          <w:sz w:val="28"/>
          <w:szCs w:val="28"/>
        </w:rPr>
        <w:t>5</w:t>
      </w:r>
      <w:bookmarkStart w:id="171" w:name="_Toc337558759"/>
      <w:r w:rsidRPr="00A12618">
        <w:rPr>
          <w:rFonts w:ascii="Times New Roman" w:eastAsia="黑体" w:hAnsi="Times New Roman" w:cs="Times New Roman"/>
          <w:bCs/>
          <w:sz w:val="28"/>
          <w:szCs w:val="28"/>
        </w:rPr>
        <w:t>.1</w:t>
      </w:r>
      <w:r w:rsidRPr="00A12618">
        <w:rPr>
          <w:rFonts w:ascii="Times New Roman" w:eastAsia="黑体" w:hAnsi="Times New Roman" w:cs="Times New Roman"/>
          <w:bCs/>
          <w:sz w:val="28"/>
          <w:szCs w:val="28"/>
        </w:rPr>
        <w:t>质量要求</w:t>
      </w:r>
      <w:bookmarkEnd w:id="170"/>
    </w:p>
    <w:bookmarkEnd w:id="171"/>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5.1.1 </w:t>
      </w:r>
      <w:r w:rsidRPr="00A12618">
        <w:rPr>
          <w:rFonts w:ascii="Times New Roman" w:eastAsia="仿宋_GB2312" w:hAnsi="Times New Roman" w:cs="Calibri"/>
          <w:kern w:val="0"/>
          <w:sz w:val="28"/>
          <w:szCs w:val="28"/>
        </w:rPr>
        <w:t>工程质量标准必须符合现行国家有关工程施工质量验收规范和标准的要求。有关工程质量的特殊标准或要求由合同当事人在专用合同条款中约定。</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5.1.2 </w:t>
      </w:r>
      <w:r w:rsidRPr="00A12618">
        <w:rPr>
          <w:rFonts w:ascii="Times New Roman" w:eastAsia="仿宋_GB2312" w:hAnsi="Times New Roman" w:cs="Calibri"/>
          <w:kern w:val="0"/>
          <w:sz w:val="28"/>
          <w:szCs w:val="28"/>
        </w:rPr>
        <w:t>因发包人原因造成工程质量未达到合同约定标准的，由发包人承担由此增加的费用和（或）延误的工期，并支付承包人合理的利润。</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5.1.3 </w:t>
      </w:r>
      <w:r w:rsidRPr="00A12618">
        <w:rPr>
          <w:rFonts w:ascii="Times New Roman" w:eastAsia="仿宋_GB2312" w:hAnsi="Times New Roman" w:cs="Calibri"/>
          <w:kern w:val="0"/>
          <w:sz w:val="28"/>
          <w:szCs w:val="28"/>
        </w:rPr>
        <w:t>因承包人原因造成工程质量未达到合同约定标准的，发包人有权要求承包人返工直至工程质量达到合同约定的标准为止，并由承包人承担由此增加的费用和（或）延误的工期。</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72" w:name="_Toc351203534"/>
      <w:r w:rsidRPr="00A12618">
        <w:rPr>
          <w:rFonts w:ascii="Times New Roman" w:eastAsia="黑体" w:hAnsi="Times New Roman" w:cs="Times New Roman"/>
          <w:bCs/>
          <w:sz w:val="28"/>
          <w:szCs w:val="28"/>
        </w:rPr>
        <w:t>5</w:t>
      </w:r>
      <w:bookmarkStart w:id="173" w:name="_Toc337558760"/>
      <w:r w:rsidRPr="00A12618">
        <w:rPr>
          <w:rFonts w:ascii="Times New Roman" w:eastAsia="黑体" w:hAnsi="Times New Roman" w:cs="Times New Roman"/>
          <w:bCs/>
          <w:sz w:val="28"/>
          <w:szCs w:val="28"/>
        </w:rPr>
        <w:t>.2</w:t>
      </w:r>
      <w:r w:rsidRPr="00A12618">
        <w:rPr>
          <w:rFonts w:ascii="Times New Roman" w:eastAsia="黑体" w:hAnsi="Times New Roman" w:cs="Times New Roman"/>
          <w:bCs/>
          <w:sz w:val="28"/>
          <w:szCs w:val="28"/>
        </w:rPr>
        <w:t>质量保证措施</w:t>
      </w:r>
      <w:bookmarkEnd w:id="172"/>
    </w:p>
    <w:p w:rsidR="001A4DE9" w:rsidRPr="00A12618" w:rsidRDefault="001A4DE9" w:rsidP="001A4DE9">
      <w:pPr>
        <w:autoSpaceDE w:val="0"/>
        <w:autoSpaceDN w:val="0"/>
        <w:adjustRightInd w:val="0"/>
        <w:spacing w:line="360" w:lineRule="exact"/>
        <w:jc w:val="left"/>
        <w:outlineLvl w:val="0"/>
        <w:rPr>
          <w:rFonts w:ascii="Times New Roman" w:eastAsia="仿宋_GB2312" w:hAnsi="Times New Roman" w:cs="Calibri"/>
          <w:kern w:val="0"/>
          <w:sz w:val="28"/>
          <w:szCs w:val="28"/>
        </w:rPr>
      </w:pPr>
      <w:bookmarkStart w:id="174" w:name="_Toc27190"/>
      <w:bookmarkStart w:id="175" w:name="_Toc14359"/>
      <w:bookmarkEnd w:id="173"/>
      <w:r w:rsidRPr="00A12618">
        <w:rPr>
          <w:rFonts w:ascii="Times New Roman" w:eastAsia="仿宋_GB2312" w:hAnsi="Times New Roman" w:cs="Calibri"/>
          <w:kern w:val="0"/>
          <w:sz w:val="28"/>
          <w:szCs w:val="28"/>
        </w:rPr>
        <w:t xml:space="preserve">5.2.1 </w:t>
      </w:r>
      <w:r w:rsidRPr="00A12618">
        <w:rPr>
          <w:rFonts w:ascii="Times New Roman" w:eastAsia="仿宋_GB2312" w:hAnsi="Times New Roman" w:cs="Calibri"/>
          <w:kern w:val="0"/>
          <w:sz w:val="28"/>
          <w:szCs w:val="28"/>
        </w:rPr>
        <w:t>发包人的质量管理</w:t>
      </w:r>
      <w:bookmarkEnd w:id="174"/>
      <w:bookmarkEnd w:id="175"/>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发包人应按照法律规定及合同约定完成与工程质量有关的各项工作。</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5.2.2 </w:t>
      </w:r>
      <w:r w:rsidRPr="00A12618">
        <w:rPr>
          <w:rFonts w:ascii="Times New Roman" w:eastAsia="仿宋_GB2312" w:hAnsi="Times New Roman" w:cs="Calibri"/>
          <w:kern w:val="0"/>
          <w:sz w:val="28"/>
          <w:szCs w:val="28"/>
        </w:rPr>
        <w:t>承包人的质量管理</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承包人按照第</w:t>
      </w:r>
      <w:r w:rsidRPr="00A12618">
        <w:rPr>
          <w:rFonts w:ascii="Times New Roman" w:eastAsia="仿宋_GB2312" w:hAnsi="Times New Roman" w:cs="Calibri"/>
          <w:kern w:val="0"/>
          <w:sz w:val="28"/>
          <w:szCs w:val="28"/>
        </w:rPr>
        <w:t>7.1</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施工组织设计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约定向发包人和监理人提交工程质量保证体系及措施文件，建立完善的质量检查制度，并提交相应的工程质量文件。对于发包人和监理人违反法律规定和合同约定的错误指示，承包人有权拒绝实</w:t>
      </w:r>
      <w:r w:rsidRPr="00A12618">
        <w:rPr>
          <w:rFonts w:ascii="Times New Roman" w:eastAsia="仿宋_GB2312" w:hAnsi="Times New Roman" w:cs="Calibri"/>
          <w:kern w:val="0"/>
          <w:sz w:val="28"/>
          <w:szCs w:val="28"/>
        </w:rPr>
        <w:lastRenderedPageBreak/>
        <w:t>施。</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承包人应对施工人员进行质量教育和技术培训，定期考核施工人员的劳动技能，严格执行施工规范和操作规程。</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1A4DE9" w:rsidRPr="00A12618" w:rsidRDefault="001A4DE9" w:rsidP="001A4DE9">
      <w:pPr>
        <w:autoSpaceDE w:val="0"/>
        <w:autoSpaceDN w:val="0"/>
        <w:adjustRightInd w:val="0"/>
        <w:spacing w:line="360" w:lineRule="exact"/>
        <w:jc w:val="left"/>
        <w:outlineLvl w:val="0"/>
        <w:rPr>
          <w:rFonts w:ascii="Times New Roman" w:eastAsia="仿宋_GB2312" w:hAnsi="Times New Roman" w:cs="Calibri"/>
          <w:kern w:val="0"/>
          <w:sz w:val="28"/>
          <w:szCs w:val="28"/>
        </w:rPr>
      </w:pPr>
      <w:bookmarkStart w:id="176" w:name="_Toc16252"/>
      <w:bookmarkStart w:id="177" w:name="_Toc20897"/>
      <w:r w:rsidRPr="00A12618">
        <w:rPr>
          <w:rFonts w:ascii="Times New Roman" w:eastAsia="仿宋_GB2312" w:hAnsi="Times New Roman" w:cs="Calibri"/>
          <w:kern w:val="0"/>
          <w:sz w:val="28"/>
          <w:szCs w:val="28"/>
        </w:rPr>
        <w:t xml:space="preserve">5.2.3 </w:t>
      </w:r>
      <w:r w:rsidRPr="00A12618">
        <w:rPr>
          <w:rFonts w:ascii="Times New Roman" w:eastAsia="仿宋_GB2312" w:hAnsi="Times New Roman" w:cs="Calibri"/>
          <w:kern w:val="0"/>
          <w:sz w:val="28"/>
          <w:szCs w:val="28"/>
        </w:rPr>
        <w:t>监理人的质量检查和检验</w:t>
      </w:r>
      <w:bookmarkEnd w:id="176"/>
      <w:bookmarkEnd w:id="177"/>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78" w:name="_Toc351203535"/>
      <w:r w:rsidRPr="00A12618">
        <w:rPr>
          <w:rFonts w:ascii="Times New Roman" w:eastAsia="黑体" w:hAnsi="Times New Roman" w:cs="Times New Roman"/>
          <w:bCs/>
          <w:sz w:val="28"/>
          <w:szCs w:val="28"/>
        </w:rPr>
        <w:t>5</w:t>
      </w:r>
      <w:bookmarkStart w:id="179" w:name="_Toc337558761"/>
      <w:r w:rsidRPr="00A12618">
        <w:rPr>
          <w:rFonts w:ascii="Times New Roman" w:eastAsia="黑体" w:hAnsi="Times New Roman" w:cs="Times New Roman"/>
          <w:bCs/>
          <w:sz w:val="28"/>
          <w:szCs w:val="28"/>
        </w:rPr>
        <w:t xml:space="preserve">.3 </w:t>
      </w:r>
      <w:r w:rsidRPr="00A12618">
        <w:rPr>
          <w:rFonts w:ascii="Times New Roman" w:eastAsia="黑体" w:hAnsi="Times New Roman" w:cs="Times New Roman"/>
          <w:bCs/>
          <w:sz w:val="28"/>
          <w:szCs w:val="28"/>
        </w:rPr>
        <w:t>隐蔽工程检查</w:t>
      </w:r>
      <w:bookmarkEnd w:id="178"/>
    </w:p>
    <w:bookmarkEnd w:id="179"/>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5.3.1</w:t>
      </w:r>
      <w:r w:rsidRPr="00A12618">
        <w:rPr>
          <w:rFonts w:ascii="Times New Roman" w:eastAsia="仿宋_GB2312" w:hAnsi="Times New Roman" w:cs="Calibri"/>
          <w:kern w:val="0"/>
          <w:sz w:val="28"/>
          <w:szCs w:val="28"/>
        </w:rPr>
        <w:t>承包人自检</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承包人应当对工程隐蔽部位进行自检，并经自检确认是否具备覆盖条件。</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5.3.2</w:t>
      </w:r>
      <w:r w:rsidRPr="00A12618">
        <w:rPr>
          <w:rFonts w:ascii="Times New Roman" w:eastAsia="仿宋_GB2312" w:hAnsi="Times New Roman" w:cs="Calibri"/>
          <w:kern w:val="0"/>
          <w:sz w:val="28"/>
          <w:szCs w:val="28"/>
        </w:rPr>
        <w:t>检查程序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除专用合同条款另有约定外，工程隐蔽部位经承包人自检确认具备覆盖条件的，承包人应在</w:t>
      </w:r>
      <w:r w:rsidRPr="00A12618">
        <w:rPr>
          <w:rFonts w:ascii="Times New Roman" w:eastAsia="仿宋_GB2312" w:hAnsi="Times New Roman" w:cs="Calibri" w:hint="eastAsia"/>
          <w:kern w:val="0"/>
          <w:sz w:val="28"/>
          <w:szCs w:val="28"/>
        </w:rPr>
        <w:t>共同</w:t>
      </w:r>
      <w:r w:rsidRPr="00A12618">
        <w:rPr>
          <w:rFonts w:ascii="Times New Roman" w:eastAsia="仿宋_GB2312" w:hAnsi="Times New Roman" w:cs="Calibri"/>
          <w:kern w:val="0"/>
          <w:sz w:val="28"/>
          <w:szCs w:val="28"/>
        </w:rPr>
        <w:t>检查前</w:t>
      </w:r>
      <w:r w:rsidRPr="00A12618">
        <w:rPr>
          <w:rFonts w:ascii="Times New Roman" w:eastAsia="仿宋_GB2312" w:hAnsi="Times New Roman" w:cs="Calibri"/>
          <w:kern w:val="0"/>
          <w:sz w:val="28"/>
          <w:szCs w:val="28"/>
        </w:rPr>
        <w:t>48</w:t>
      </w:r>
      <w:r w:rsidRPr="00A12618">
        <w:rPr>
          <w:rFonts w:ascii="Times New Roman" w:eastAsia="仿宋_GB2312" w:hAnsi="Times New Roman" w:cs="Calibri"/>
          <w:kern w:val="0"/>
          <w:sz w:val="28"/>
          <w:szCs w:val="28"/>
        </w:rPr>
        <w:t>小时书面通知监理人检查，通知中应载明隐蔽检查的内容、时间和地点，并应附有自检记录和必要的检查资料。</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除专用合同条款另有约定外，监理人不能按时进行检查的，应在检查前</w:t>
      </w:r>
      <w:r w:rsidRPr="00A12618">
        <w:rPr>
          <w:rFonts w:ascii="Times New Roman" w:eastAsia="仿宋_GB2312" w:hAnsi="Times New Roman" w:cs="Calibri"/>
          <w:kern w:val="0"/>
          <w:sz w:val="28"/>
          <w:szCs w:val="28"/>
        </w:rPr>
        <w:t>24</w:t>
      </w:r>
      <w:r w:rsidRPr="00A12618">
        <w:rPr>
          <w:rFonts w:ascii="Times New Roman" w:eastAsia="仿宋_GB2312" w:hAnsi="Times New Roman" w:cs="Calibri"/>
          <w:kern w:val="0"/>
          <w:sz w:val="28"/>
          <w:szCs w:val="28"/>
        </w:rPr>
        <w:t>小时向承包人提交书面延期要求，但延期不能超过</w:t>
      </w:r>
      <w:r w:rsidRPr="00A12618">
        <w:rPr>
          <w:rFonts w:ascii="Times New Roman" w:eastAsia="仿宋_GB2312" w:hAnsi="Times New Roman" w:cs="Calibri"/>
          <w:kern w:val="0"/>
          <w:sz w:val="28"/>
          <w:szCs w:val="28"/>
        </w:rPr>
        <w:t>48</w:t>
      </w:r>
      <w:r w:rsidRPr="00A12618">
        <w:rPr>
          <w:rFonts w:ascii="Times New Roman" w:eastAsia="仿宋_GB2312" w:hAnsi="Times New Roman" w:cs="Calibri"/>
          <w:kern w:val="0"/>
          <w:sz w:val="28"/>
          <w:szCs w:val="28"/>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sidRPr="00A12618">
        <w:rPr>
          <w:rFonts w:ascii="Times New Roman" w:eastAsia="仿宋_GB2312" w:hAnsi="Times New Roman" w:cs="Calibri"/>
          <w:kern w:val="0"/>
          <w:sz w:val="28"/>
          <w:szCs w:val="28"/>
        </w:rPr>
        <w:t>5.3.3</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重新检查</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的约定重新检查。</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5.3.3 </w:t>
      </w:r>
      <w:r w:rsidRPr="00A12618">
        <w:rPr>
          <w:rFonts w:ascii="Times New Roman" w:eastAsia="仿宋_GB2312" w:hAnsi="Times New Roman" w:cs="Calibri"/>
          <w:kern w:val="0"/>
          <w:sz w:val="28"/>
          <w:szCs w:val="28"/>
        </w:rPr>
        <w:t>重新检查</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承包人覆盖工程隐蔽部位后，发包人或监理人对质量有疑问的，可要求承包人对已覆盖的部位进行钻孔探测或揭开重新检查，承包人应遵照执行，并在检查</w:t>
      </w:r>
      <w:r w:rsidRPr="00A12618">
        <w:rPr>
          <w:rFonts w:ascii="Times New Roman" w:eastAsia="仿宋_GB2312" w:hAnsi="Times New Roman" w:cs="Calibri"/>
          <w:kern w:val="0"/>
          <w:sz w:val="28"/>
          <w:szCs w:val="28"/>
        </w:rPr>
        <w:lastRenderedPageBreak/>
        <w:t>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5.3.4 </w:t>
      </w:r>
      <w:r w:rsidRPr="00A12618">
        <w:rPr>
          <w:rFonts w:ascii="Times New Roman" w:eastAsia="仿宋_GB2312" w:hAnsi="Times New Roman" w:cs="Calibri"/>
          <w:kern w:val="0"/>
          <w:sz w:val="28"/>
          <w:szCs w:val="28"/>
        </w:rPr>
        <w:t>承包人私自覆盖</w:t>
      </w:r>
    </w:p>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kern w:val="0"/>
          <w:sz w:val="28"/>
          <w:szCs w:val="28"/>
        </w:rPr>
        <w:t>承包人未通知监理人到场检查，私自将工程隐蔽部位覆盖的，监理人有权指示承包人钻孔探测或揭开检查，无论工程隐蔽部位质量是否合格，由此增加的费用和（或）延误的工期均由承包人承担。</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80" w:name="_Toc351203536"/>
      <w:r w:rsidRPr="00A12618">
        <w:rPr>
          <w:rFonts w:ascii="Times New Roman" w:eastAsia="黑体" w:hAnsi="Times New Roman" w:cs="Times New Roman"/>
          <w:bCs/>
          <w:sz w:val="28"/>
          <w:szCs w:val="28"/>
        </w:rPr>
        <w:t>5</w:t>
      </w:r>
      <w:bookmarkStart w:id="181" w:name="_Toc337558762"/>
      <w:r w:rsidRPr="00A12618">
        <w:rPr>
          <w:rFonts w:ascii="Times New Roman" w:eastAsia="黑体" w:hAnsi="Times New Roman" w:cs="Times New Roman"/>
          <w:bCs/>
          <w:sz w:val="28"/>
          <w:szCs w:val="28"/>
        </w:rPr>
        <w:t>.4</w:t>
      </w:r>
      <w:r w:rsidRPr="00A12618">
        <w:rPr>
          <w:rFonts w:ascii="Times New Roman" w:eastAsia="黑体" w:hAnsi="Times New Roman" w:cs="Times New Roman"/>
          <w:bCs/>
          <w:sz w:val="28"/>
          <w:szCs w:val="28"/>
        </w:rPr>
        <w:t>不合格工程的处理</w:t>
      </w:r>
      <w:bookmarkEnd w:id="180"/>
    </w:p>
    <w:bookmarkEnd w:id="181"/>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5.4.1 </w:t>
      </w:r>
      <w:r w:rsidRPr="00A12618">
        <w:rPr>
          <w:rFonts w:ascii="Times New Roman" w:eastAsia="仿宋_GB2312" w:hAnsi="Times New Roman" w:cs="Calibri"/>
          <w:kern w:val="0"/>
          <w:sz w:val="28"/>
          <w:szCs w:val="28"/>
        </w:rPr>
        <w:t>因承包人原因造成工程不合格的，发包人有权随时要求承包人采取补救措施，直至达到合同要求的质量标准，由此增加的费用和（或）延误的工期由承包人承担。无法补救的，按照第</w:t>
      </w:r>
      <w:r w:rsidRPr="00A12618">
        <w:rPr>
          <w:rFonts w:ascii="Times New Roman" w:eastAsia="仿宋_GB2312" w:hAnsi="Times New Roman" w:cs="Calibri"/>
          <w:kern w:val="0"/>
          <w:sz w:val="28"/>
          <w:szCs w:val="28"/>
        </w:rPr>
        <w:t>13.2.4</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拒绝接收全部或部分工程</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约定执行。</w:t>
      </w:r>
      <w:r w:rsidRPr="00A12618">
        <w:rPr>
          <w:rFonts w:ascii="Times New Roman" w:eastAsia="仿宋_GB2312" w:hAnsi="Times New Roman" w:cs="Calibri"/>
          <w:kern w:val="0"/>
          <w:sz w:val="28"/>
          <w:szCs w:val="28"/>
        </w:rPr>
        <w:t xml:space="preserve"> </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5.4.2 </w:t>
      </w:r>
      <w:r w:rsidRPr="00A12618">
        <w:rPr>
          <w:rFonts w:ascii="Times New Roman" w:eastAsia="仿宋_GB2312" w:hAnsi="Times New Roman" w:cs="Calibri"/>
          <w:kern w:val="0"/>
          <w:sz w:val="28"/>
          <w:szCs w:val="28"/>
        </w:rPr>
        <w:t>因发包人原因造成工程不合格的，由此增加的费用和（或）延误的工期由发包人承担，并支付承包人合理的利润。</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82" w:name="_Toc351203537"/>
      <w:r w:rsidRPr="00A12618">
        <w:rPr>
          <w:rFonts w:ascii="Times New Roman" w:eastAsia="黑体" w:hAnsi="Times New Roman" w:cs="Times New Roman"/>
          <w:bCs/>
          <w:sz w:val="28"/>
          <w:szCs w:val="28"/>
        </w:rPr>
        <w:t xml:space="preserve">5.5 </w:t>
      </w:r>
      <w:r w:rsidRPr="00A12618">
        <w:rPr>
          <w:rFonts w:ascii="Times New Roman" w:eastAsia="黑体" w:hAnsi="Times New Roman" w:cs="Times New Roman"/>
          <w:bCs/>
          <w:sz w:val="28"/>
          <w:szCs w:val="28"/>
        </w:rPr>
        <w:t>质量争议检测</w:t>
      </w:r>
      <w:bookmarkEnd w:id="182"/>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合同当事人对工程质量有争议的，由双方协商确定的工程质量检测机构鉴定，由此产生的费用及因此造成的损失，由责任方承担。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合同当事人均有责任的，由双方根据其责任分别承担。合同当事人无法达成一致的，按照第</w:t>
      </w:r>
      <w:r w:rsidRPr="00A12618">
        <w:rPr>
          <w:rFonts w:ascii="Times New Roman" w:eastAsia="仿宋_GB2312" w:hAnsi="Times New Roman" w:cs="Calibri"/>
          <w:kern w:val="0"/>
          <w:sz w:val="28"/>
          <w:szCs w:val="28"/>
        </w:rPr>
        <w:t>4.4</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商定或确定</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执行。</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183" w:name="_Toc351203538"/>
      <w:r w:rsidRPr="00A12618">
        <w:rPr>
          <w:rFonts w:ascii="Times New Roman" w:eastAsia="黑体" w:hAnsi="Times New Roman" w:cs="Times New Roman"/>
          <w:b/>
          <w:bCs/>
          <w:kern w:val="0"/>
          <w:sz w:val="30"/>
          <w:szCs w:val="30"/>
        </w:rPr>
        <w:t>6</w:t>
      </w:r>
      <w:bookmarkStart w:id="184" w:name="_Toc337558763"/>
      <w:r w:rsidRPr="00A12618">
        <w:rPr>
          <w:rFonts w:ascii="Times New Roman" w:eastAsia="黑体" w:hAnsi="Times New Roman" w:cs="Times New Roman"/>
          <w:b/>
          <w:bCs/>
          <w:kern w:val="0"/>
          <w:sz w:val="30"/>
          <w:szCs w:val="30"/>
        </w:rPr>
        <w:t xml:space="preserve">. </w:t>
      </w:r>
      <w:r w:rsidRPr="00A12618">
        <w:rPr>
          <w:rFonts w:ascii="Times New Roman" w:eastAsia="黑体" w:hAnsi="Times New Roman" w:cs="Times New Roman"/>
          <w:b/>
          <w:bCs/>
          <w:kern w:val="0"/>
          <w:sz w:val="30"/>
          <w:szCs w:val="30"/>
        </w:rPr>
        <w:t>安全文明施工与环境保护</w:t>
      </w:r>
      <w:bookmarkEnd w:id="183"/>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85" w:name="_Toc351203539"/>
      <w:bookmarkEnd w:id="184"/>
      <w:r w:rsidRPr="00A12618">
        <w:rPr>
          <w:rFonts w:ascii="Times New Roman" w:eastAsia="黑体" w:hAnsi="Times New Roman" w:cs="Times New Roman"/>
          <w:bCs/>
          <w:sz w:val="28"/>
          <w:szCs w:val="28"/>
        </w:rPr>
        <w:t>6</w:t>
      </w:r>
      <w:bookmarkStart w:id="186" w:name="_Toc337558764"/>
      <w:r w:rsidRPr="00A12618">
        <w:rPr>
          <w:rFonts w:ascii="Times New Roman" w:eastAsia="黑体" w:hAnsi="Times New Roman" w:cs="Times New Roman"/>
          <w:bCs/>
          <w:sz w:val="28"/>
          <w:szCs w:val="28"/>
        </w:rPr>
        <w:t>.1</w:t>
      </w:r>
      <w:r w:rsidRPr="00A12618">
        <w:rPr>
          <w:rFonts w:ascii="Times New Roman" w:eastAsia="黑体" w:hAnsi="Times New Roman" w:cs="Times New Roman"/>
          <w:bCs/>
          <w:sz w:val="28"/>
          <w:szCs w:val="28"/>
        </w:rPr>
        <w:t>安全文明施工</w:t>
      </w:r>
      <w:bookmarkEnd w:id="185"/>
    </w:p>
    <w:bookmarkEnd w:id="186"/>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6.1.1</w:t>
      </w:r>
      <w:r w:rsidRPr="00A12618">
        <w:rPr>
          <w:rFonts w:ascii="Times New Roman" w:eastAsia="仿宋_GB2312" w:hAnsi="Times New Roman" w:cs="Calibri"/>
          <w:sz w:val="28"/>
          <w:szCs w:val="28"/>
        </w:rPr>
        <w:t>安全生产要求</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在施工过程中，如遇到突发的地质变动、事先未知的地下施工障碍等影响施工安全的紧急情况，</w:t>
      </w:r>
      <w:r w:rsidRPr="00A12618">
        <w:rPr>
          <w:rFonts w:ascii="Times New Roman" w:eastAsia="仿宋_GB2312" w:hAnsi="Times New Roman" w:cs="Calibri" w:hint="eastAsia"/>
          <w:sz w:val="28"/>
          <w:szCs w:val="28"/>
        </w:rPr>
        <w:t>承包人应及时报告监理人和发包人，</w:t>
      </w:r>
      <w:r w:rsidRPr="00A12618">
        <w:rPr>
          <w:rFonts w:ascii="Times New Roman" w:eastAsia="仿宋_GB2312" w:hAnsi="Times New Roman" w:cs="Calibri"/>
          <w:sz w:val="28"/>
          <w:szCs w:val="28"/>
        </w:rPr>
        <w:t>发包人应当及时下令停工并报</w:t>
      </w:r>
      <w:r w:rsidRPr="00A12618">
        <w:rPr>
          <w:rFonts w:ascii="Times New Roman" w:eastAsia="仿宋_GB2312" w:hAnsi="Times New Roman" w:cs="Calibri"/>
          <w:kern w:val="0"/>
          <w:sz w:val="28"/>
          <w:szCs w:val="28"/>
        </w:rPr>
        <w:t>政府有关行政管理部门</w:t>
      </w:r>
      <w:r w:rsidRPr="00A12618">
        <w:rPr>
          <w:rFonts w:ascii="Times New Roman" w:eastAsia="仿宋_GB2312" w:hAnsi="Times New Roman" w:cs="Calibri"/>
          <w:sz w:val="28"/>
          <w:szCs w:val="28"/>
        </w:rPr>
        <w:t>采取应急措施。</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因安全生产需要暂停施工的，按照第</w:t>
      </w:r>
      <w:r w:rsidRPr="00A12618">
        <w:rPr>
          <w:rFonts w:ascii="Times New Roman" w:eastAsia="仿宋_GB2312" w:hAnsi="Times New Roman" w:cs="Calibri"/>
          <w:sz w:val="28"/>
          <w:szCs w:val="28"/>
        </w:rPr>
        <w:t>7.8</w:t>
      </w:r>
      <w:r w:rsidRPr="00A12618">
        <w:rPr>
          <w:rFonts w:ascii="Times New Roman" w:eastAsia="仿宋_GB2312" w:hAnsi="Times New Roman" w:cs="Calibri"/>
          <w:sz w:val="28"/>
          <w:szCs w:val="28"/>
        </w:rPr>
        <w:t>款</w:t>
      </w:r>
      <w:r w:rsidRPr="00A12618">
        <w:rPr>
          <w:rFonts w:ascii="Times New Roman" w:eastAsia="仿宋_GB2312" w:hAnsi="Times New Roman" w:cs="Calibri" w:hint="eastAsia"/>
          <w:sz w:val="28"/>
          <w:szCs w:val="28"/>
        </w:rPr>
        <w:t>〔</w:t>
      </w:r>
      <w:r w:rsidRPr="00A12618">
        <w:rPr>
          <w:rFonts w:ascii="Times New Roman" w:eastAsia="仿宋_GB2312" w:hAnsi="Times New Roman" w:cs="Calibri"/>
          <w:sz w:val="28"/>
          <w:szCs w:val="28"/>
        </w:rPr>
        <w:t>暂停施工</w:t>
      </w:r>
      <w:r w:rsidRPr="00A12618">
        <w:rPr>
          <w:rFonts w:ascii="Times New Roman" w:eastAsia="仿宋_GB2312" w:hAnsi="Times New Roman" w:cs="Calibri" w:hint="eastAsia"/>
          <w:sz w:val="28"/>
          <w:szCs w:val="28"/>
        </w:rPr>
        <w:t>〕</w:t>
      </w:r>
      <w:r w:rsidRPr="00A12618">
        <w:rPr>
          <w:rFonts w:ascii="Times New Roman" w:eastAsia="仿宋_GB2312" w:hAnsi="Times New Roman" w:cs="Calibri"/>
          <w:sz w:val="28"/>
          <w:szCs w:val="28"/>
        </w:rPr>
        <w:t>的约定执行。</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 xml:space="preserve">6.1.2 </w:t>
      </w:r>
      <w:r w:rsidRPr="00A12618">
        <w:rPr>
          <w:rFonts w:ascii="Times New Roman" w:eastAsia="仿宋_GB2312" w:hAnsi="Times New Roman" w:cs="Calibri"/>
          <w:sz w:val="28"/>
          <w:szCs w:val="28"/>
        </w:rPr>
        <w:t>安全生产保证措施</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承包人应当按照有关</w:t>
      </w:r>
      <w:r w:rsidRPr="00A12618">
        <w:rPr>
          <w:rFonts w:ascii="Times New Roman" w:eastAsia="仿宋_GB2312" w:hAnsi="Times New Roman" w:cs="Calibri"/>
          <w:kern w:val="0"/>
          <w:sz w:val="28"/>
          <w:szCs w:val="28"/>
        </w:rPr>
        <w:t>规定编制安全技术措施或者专项施工方案，</w:t>
      </w:r>
      <w:r w:rsidRPr="00A12618">
        <w:rPr>
          <w:rFonts w:ascii="Times New Roman" w:eastAsia="仿宋_GB2312" w:hAnsi="Times New Roman" w:cs="Calibri"/>
          <w:sz w:val="28"/>
          <w:szCs w:val="28"/>
        </w:rPr>
        <w:t>建立安全生产责任制度、治安保卫制度及安全生产教育培训制度，并</w:t>
      </w:r>
      <w:r w:rsidRPr="00A12618">
        <w:rPr>
          <w:rFonts w:ascii="Times New Roman" w:eastAsia="仿宋_GB2312" w:hAnsi="Times New Roman" w:cs="Calibri"/>
          <w:kern w:val="0"/>
          <w:sz w:val="28"/>
          <w:szCs w:val="28"/>
        </w:rPr>
        <w:t>按安全生产法律规定及合同约定履行安全职责，</w:t>
      </w:r>
      <w:r w:rsidRPr="00A12618">
        <w:rPr>
          <w:rFonts w:ascii="Times New Roman" w:eastAsia="仿宋_GB2312" w:hAnsi="Times New Roman" w:cs="Calibri" w:hint="eastAsia"/>
          <w:kern w:val="0"/>
          <w:sz w:val="28"/>
          <w:szCs w:val="28"/>
        </w:rPr>
        <w:t>如实</w:t>
      </w:r>
      <w:r w:rsidRPr="00A12618">
        <w:rPr>
          <w:rFonts w:ascii="Times New Roman" w:eastAsia="仿宋_GB2312" w:hAnsi="Times New Roman" w:cs="Calibri"/>
          <w:sz w:val="28"/>
          <w:szCs w:val="28"/>
        </w:rPr>
        <w:t>编制工程安全生产的有关记录，</w:t>
      </w:r>
      <w:r w:rsidRPr="00A12618">
        <w:rPr>
          <w:rFonts w:ascii="Times New Roman" w:eastAsia="仿宋_GB2312" w:hAnsi="Times New Roman" w:cs="Calibri"/>
          <w:kern w:val="0"/>
          <w:sz w:val="28"/>
          <w:szCs w:val="28"/>
        </w:rPr>
        <w:t>接受发包人、监理人及政府安全监督部门的检查与监督。</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6.1.3</w:t>
      </w:r>
      <w:r w:rsidRPr="00A12618">
        <w:rPr>
          <w:rFonts w:ascii="Times New Roman" w:eastAsia="仿宋_GB2312" w:hAnsi="Times New Roman" w:cs="Calibri"/>
          <w:sz w:val="28"/>
          <w:szCs w:val="28"/>
        </w:rPr>
        <w:t>特别安全生产事项</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lastRenderedPageBreak/>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承包人在动力设备、输电线路、地下管道、密封防震车间、易燃易爆地段以及临街交通要道附近施工时，施工开始前应向发包人和监理人提出安全防护措施，经发包人认可后实施。</w:t>
      </w:r>
      <w:r w:rsidRPr="00A12618">
        <w:rPr>
          <w:rFonts w:ascii="Times New Roman" w:eastAsia="仿宋_GB2312" w:hAnsi="Times New Roman" w:cs="Calibri"/>
          <w:sz w:val="28"/>
          <w:szCs w:val="28"/>
        </w:rPr>
        <w:t xml:space="preserve"> </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实施爆破作业，在放射、毒害性环境中施工（含储存、运输、使用）及使用毒害性、腐蚀性物品施工时，承包人应在施工前</w:t>
      </w:r>
      <w:r w:rsidRPr="00A12618">
        <w:rPr>
          <w:rFonts w:ascii="Times New Roman" w:eastAsia="仿宋_GB2312" w:hAnsi="Times New Roman" w:cs="Calibri"/>
          <w:sz w:val="28"/>
          <w:szCs w:val="28"/>
        </w:rPr>
        <w:t>7</w:t>
      </w:r>
      <w:r w:rsidRPr="00A12618">
        <w:rPr>
          <w:rFonts w:ascii="Times New Roman" w:eastAsia="仿宋_GB2312" w:hAnsi="Times New Roman" w:cs="Calibri"/>
          <w:sz w:val="28"/>
          <w:szCs w:val="28"/>
        </w:rPr>
        <w:t>天以书面通知发包人和监理人，并报送相应的安全防护措施，经发包人认可后实施。</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需单独编制危险性较大分部分项专项工程施工方案的，及要求进行专家论证的超过一定规模的危险性较大的分部分项工程，承包人应及时编制和组织论证。</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 xml:space="preserve">6.1.4 </w:t>
      </w:r>
      <w:r w:rsidRPr="00A12618">
        <w:rPr>
          <w:rFonts w:ascii="Times New Roman" w:eastAsia="仿宋_GB2312" w:hAnsi="Times New Roman" w:cs="Calibri"/>
          <w:sz w:val="28"/>
          <w:szCs w:val="28"/>
        </w:rPr>
        <w:t>治安保卫</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除专用合同条款另有约定外，发包人应与当地公安部门协商，在现场建立治安管理机构或联防组织，统一管理施工场地的治安保卫事项，履行合同工程的治安保卫职责。</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发包人和承包人除应协助现场治安管理机构或联防组织维护施工场地的社会治安外，还应做好包括生活区在内的各自管辖区的治安保卫工作。</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除专用合同条款另有约定外，发包人和承包人应在工程开工后</w:t>
      </w:r>
      <w:r w:rsidRPr="00A12618">
        <w:rPr>
          <w:rFonts w:ascii="Times New Roman" w:eastAsia="仿宋_GB2312" w:hAnsi="Times New Roman" w:cs="Calibri"/>
          <w:sz w:val="28"/>
          <w:szCs w:val="28"/>
        </w:rPr>
        <w:t>7</w:t>
      </w:r>
      <w:r w:rsidRPr="00A12618">
        <w:rPr>
          <w:rFonts w:ascii="Times New Roman" w:eastAsia="仿宋_GB2312" w:hAnsi="Times New Roman" w:cs="Calibri"/>
          <w:sz w:val="28"/>
          <w:szCs w:val="28"/>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sidRPr="00A12618">
        <w:rPr>
          <w:rFonts w:ascii="Times New Roman" w:eastAsia="仿宋_GB2312" w:hAnsi="Times New Roman" w:cs="Calibri" w:hint="eastAsia"/>
          <w:sz w:val="28"/>
          <w:szCs w:val="28"/>
        </w:rPr>
        <w:t>和</w:t>
      </w:r>
      <w:r w:rsidRPr="00A12618">
        <w:rPr>
          <w:rFonts w:ascii="Times New Roman" w:eastAsia="仿宋_GB2312" w:hAnsi="Times New Roman" w:cs="Calibri"/>
          <w:sz w:val="28"/>
          <w:szCs w:val="28"/>
        </w:rPr>
        <w:t>财产损失。</w:t>
      </w:r>
    </w:p>
    <w:p w:rsidR="001A4DE9" w:rsidRPr="00A12618" w:rsidRDefault="001A4DE9" w:rsidP="001A4DE9">
      <w:pPr>
        <w:spacing w:line="360" w:lineRule="exac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 xml:space="preserve">6.1.5 </w:t>
      </w:r>
      <w:r w:rsidRPr="00A12618">
        <w:rPr>
          <w:rFonts w:ascii="Times New Roman" w:eastAsia="仿宋_GB2312" w:hAnsi="Times New Roman" w:cs="Calibri"/>
          <w:sz w:val="28"/>
          <w:szCs w:val="28"/>
        </w:rPr>
        <w:t>文明施工</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承包人在工程施工期间，应当采取措施保持施工现场平整，物料堆放整齐。工程所在地有关政府行政管理部门有特殊要求的，按照其要求执行。</w:t>
      </w:r>
      <w:r w:rsidRPr="00A12618">
        <w:rPr>
          <w:rFonts w:ascii="Times New Roman" w:eastAsia="仿宋_GB2312" w:hAnsi="Times New Roman" w:cs="Calibri" w:hint="eastAsia"/>
          <w:kern w:val="0"/>
          <w:sz w:val="28"/>
          <w:szCs w:val="28"/>
        </w:rPr>
        <w:t>合同当事人对文明施工有其他要求的，可以在专用合同条款中明确。</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 xml:space="preserve">6.1.6 </w:t>
      </w:r>
      <w:r w:rsidRPr="00A12618">
        <w:rPr>
          <w:rFonts w:ascii="Times New Roman" w:eastAsia="仿宋_GB2312" w:hAnsi="Times New Roman" w:cs="Calibri"/>
          <w:sz w:val="28"/>
          <w:szCs w:val="28"/>
        </w:rPr>
        <w:t>安全文明施工费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安全文明施工费由发包人承担，发包人不得以任何形式扣减该部分费用。因基准日期后合同所适用的法律或政府有关规定发生变化，增加的安全文明施工费由发包人承担。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lastRenderedPageBreak/>
        <w:t>除专用合同条款另有约定外，发包人应在开工后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天内预付安全文明施工费总额的</w:t>
      </w:r>
      <w:r w:rsidRPr="00A12618">
        <w:rPr>
          <w:rFonts w:ascii="Times New Roman" w:eastAsia="仿宋_GB2312" w:hAnsi="Times New Roman" w:cs="Calibri"/>
          <w:kern w:val="0"/>
          <w:sz w:val="28"/>
          <w:szCs w:val="28"/>
        </w:rPr>
        <w:t>50%</w:t>
      </w:r>
      <w:r w:rsidRPr="00A12618">
        <w:rPr>
          <w:rFonts w:ascii="Times New Roman" w:eastAsia="仿宋_GB2312" w:hAnsi="Times New Roman" w:cs="Calibri"/>
          <w:kern w:val="0"/>
          <w:sz w:val="28"/>
          <w:szCs w:val="28"/>
        </w:rPr>
        <w:t>，其余部分与进度款同期支付。发包人逾期支付安全文明施工费超过</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天的，承包人有权向发包人发出要求预付的催告通知，发包人收到通知后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天内仍未支付的，承包人有权暂停施工，并按第</w:t>
      </w:r>
      <w:r w:rsidRPr="00A12618">
        <w:rPr>
          <w:rFonts w:ascii="Times New Roman" w:eastAsia="仿宋_GB2312" w:hAnsi="Times New Roman" w:cs="Calibri"/>
          <w:kern w:val="0"/>
          <w:sz w:val="28"/>
          <w:szCs w:val="28"/>
        </w:rPr>
        <w:t>16.1.1</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发包人违约的情形</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执行。</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6.1.7 </w:t>
      </w:r>
      <w:r w:rsidRPr="00A12618">
        <w:rPr>
          <w:rFonts w:ascii="Times New Roman" w:eastAsia="仿宋_GB2312" w:hAnsi="Times New Roman" w:cs="Calibri"/>
          <w:kern w:val="0"/>
          <w:sz w:val="28"/>
          <w:szCs w:val="28"/>
        </w:rPr>
        <w:t>紧急情况</w:t>
      </w:r>
      <w:r w:rsidRPr="00A12618">
        <w:rPr>
          <w:rFonts w:ascii="Times New Roman" w:eastAsia="仿宋_GB2312" w:hAnsi="Times New Roman" w:cs="Calibri" w:hint="eastAsia"/>
          <w:kern w:val="0"/>
          <w:sz w:val="28"/>
          <w:szCs w:val="28"/>
        </w:rPr>
        <w:t>处理</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6.1.8 </w:t>
      </w:r>
      <w:r w:rsidRPr="00A12618">
        <w:rPr>
          <w:rFonts w:ascii="Times New Roman" w:eastAsia="仿宋_GB2312" w:hAnsi="Times New Roman" w:cs="Calibri"/>
          <w:kern w:val="0"/>
          <w:sz w:val="28"/>
          <w:szCs w:val="28"/>
        </w:rPr>
        <w:t>事故处理</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6.1.9 </w:t>
      </w:r>
      <w:r w:rsidRPr="00A12618">
        <w:rPr>
          <w:rFonts w:ascii="Times New Roman" w:eastAsia="仿宋_GB2312" w:hAnsi="Times New Roman" w:cs="Calibri"/>
          <w:kern w:val="0"/>
          <w:sz w:val="28"/>
          <w:szCs w:val="28"/>
        </w:rPr>
        <w:t>安全生产责任</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6.1.9.1 </w:t>
      </w:r>
      <w:r w:rsidRPr="00A12618">
        <w:rPr>
          <w:rFonts w:ascii="Times New Roman" w:eastAsia="仿宋_GB2312" w:hAnsi="Times New Roman" w:cs="Calibri"/>
          <w:kern w:val="0"/>
          <w:sz w:val="28"/>
          <w:szCs w:val="28"/>
        </w:rPr>
        <w:t>发包人的安全责任</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发包人应负责赔偿以下各种情况造成</w:t>
      </w:r>
      <w:r w:rsidRPr="00A12618">
        <w:rPr>
          <w:rFonts w:ascii="Times New Roman" w:eastAsia="仿宋_GB2312" w:hAnsi="Times New Roman" w:cs="Calibri" w:hint="eastAsia"/>
          <w:sz w:val="28"/>
          <w:szCs w:val="28"/>
        </w:rPr>
        <w:t>的</w:t>
      </w:r>
      <w:r w:rsidRPr="00A12618">
        <w:rPr>
          <w:rFonts w:ascii="Times New Roman" w:eastAsia="仿宋_GB2312" w:hAnsi="Times New Roman" w:cs="Calibri"/>
          <w:sz w:val="28"/>
          <w:szCs w:val="28"/>
        </w:rPr>
        <w:t>损失：</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1</w:t>
      </w:r>
      <w:r w:rsidRPr="00A12618">
        <w:rPr>
          <w:rFonts w:ascii="Times New Roman" w:eastAsia="仿宋_GB2312" w:hAnsi="Times New Roman" w:cs="Calibri"/>
          <w:sz w:val="28"/>
          <w:szCs w:val="28"/>
        </w:rPr>
        <w:t>）工程或工程的任何部分对土地的占用所造成的第三者财产损失；</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2</w:t>
      </w:r>
      <w:r w:rsidRPr="00A12618">
        <w:rPr>
          <w:rFonts w:ascii="Times New Roman" w:eastAsia="仿宋_GB2312" w:hAnsi="Times New Roman" w:cs="Calibri"/>
          <w:sz w:val="28"/>
          <w:szCs w:val="28"/>
        </w:rPr>
        <w:t>）由于发包人原因在施工场地及其毗邻地带造成的第三者人身伤亡和财产损失</w:t>
      </w:r>
      <w:r w:rsidRPr="00A12618">
        <w:rPr>
          <w:rFonts w:ascii="Times New Roman" w:eastAsia="仿宋_GB2312" w:hAnsi="Times New Roman" w:cs="Calibri" w:hint="eastAsia"/>
          <w:sz w:val="28"/>
          <w:szCs w:val="28"/>
        </w:rPr>
        <w:t>；</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hint="eastAsia"/>
          <w:sz w:val="28"/>
          <w:szCs w:val="28"/>
        </w:rPr>
        <w:t>（</w:t>
      </w:r>
      <w:r w:rsidRPr="00A12618">
        <w:rPr>
          <w:rFonts w:ascii="Times New Roman" w:eastAsia="仿宋_GB2312" w:hAnsi="Times New Roman" w:cs="Calibri" w:hint="eastAsia"/>
          <w:sz w:val="28"/>
          <w:szCs w:val="28"/>
        </w:rPr>
        <w:t>3</w:t>
      </w:r>
      <w:r w:rsidRPr="00A12618">
        <w:rPr>
          <w:rFonts w:ascii="Times New Roman" w:eastAsia="仿宋_GB2312" w:hAnsi="Times New Roman" w:cs="Calibri" w:hint="eastAsia"/>
          <w:sz w:val="28"/>
          <w:szCs w:val="28"/>
        </w:rPr>
        <w:t>）由于发包人原因对承包人、监理人造成的人员人身伤亡和财产损失；</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hint="eastAsia"/>
          <w:sz w:val="28"/>
          <w:szCs w:val="28"/>
        </w:rPr>
        <w:t>（</w:t>
      </w:r>
      <w:r w:rsidRPr="00A12618">
        <w:rPr>
          <w:rFonts w:ascii="Times New Roman" w:eastAsia="仿宋_GB2312" w:hAnsi="Times New Roman" w:cs="Calibri" w:hint="eastAsia"/>
          <w:sz w:val="28"/>
          <w:szCs w:val="28"/>
        </w:rPr>
        <w:t>4</w:t>
      </w:r>
      <w:r w:rsidRPr="00A12618">
        <w:rPr>
          <w:rFonts w:ascii="Times New Roman" w:eastAsia="仿宋_GB2312" w:hAnsi="Times New Roman" w:cs="Calibri" w:hint="eastAsia"/>
          <w:sz w:val="28"/>
          <w:szCs w:val="28"/>
        </w:rPr>
        <w:t>）由于发包人原因造成的发包人自身人员的人身伤害以及财产损失。</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6.1.9.2 </w:t>
      </w:r>
      <w:r w:rsidRPr="00A12618">
        <w:rPr>
          <w:rFonts w:ascii="Times New Roman" w:eastAsia="仿宋_GB2312" w:hAnsi="Times New Roman" w:cs="Calibri"/>
          <w:kern w:val="0"/>
          <w:sz w:val="28"/>
          <w:szCs w:val="28"/>
        </w:rPr>
        <w:t>承包人的安全责任</w:t>
      </w:r>
    </w:p>
    <w:p w:rsidR="001A4DE9" w:rsidRPr="00A12618" w:rsidRDefault="001A4DE9" w:rsidP="001A4DE9">
      <w:pPr>
        <w:spacing w:line="360" w:lineRule="exac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由于承包人原因在施工场地内及其毗邻地带造成的</w:t>
      </w:r>
      <w:r w:rsidRPr="00A12618">
        <w:rPr>
          <w:rFonts w:ascii="Times New Roman" w:eastAsia="仿宋_GB2312" w:hAnsi="Times New Roman" w:cs="Calibri" w:hint="eastAsia"/>
          <w:sz w:val="28"/>
          <w:szCs w:val="28"/>
        </w:rPr>
        <w:t>发包人、监理人以及</w:t>
      </w:r>
      <w:r w:rsidRPr="00A12618">
        <w:rPr>
          <w:rFonts w:ascii="Times New Roman" w:eastAsia="仿宋_GB2312" w:hAnsi="Times New Roman" w:cs="Calibri"/>
          <w:sz w:val="28"/>
          <w:szCs w:val="28"/>
        </w:rPr>
        <w:t>第三者人员伤亡和财产损失，由承包人负责赔偿。</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87" w:name="_Toc351203540"/>
      <w:r w:rsidRPr="00A12618">
        <w:rPr>
          <w:rFonts w:ascii="Times New Roman" w:eastAsia="黑体" w:hAnsi="Times New Roman" w:cs="Times New Roman"/>
          <w:bCs/>
          <w:sz w:val="28"/>
          <w:szCs w:val="28"/>
        </w:rPr>
        <w:t>6</w:t>
      </w:r>
      <w:bookmarkStart w:id="188" w:name="_Toc337558765"/>
      <w:r w:rsidRPr="00A12618">
        <w:rPr>
          <w:rFonts w:ascii="Times New Roman" w:eastAsia="黑体" w:hAnsi="Times New Roman" w:cs="Times New Roman"/>
          <w:bCs/>
          <w:sz w:val="28"/>
          <w:szCs w:val="28"/>
        </w:rPr>
        <w:t xml:space="preserve">.2 </w:t>
      </w:r>
      <w:r w:rsidRPr="00A12618">
        <w:rPr>
          <w:rFonts w:ascii="Times New Roman" w:eastAsia="黑体" w:hAnsi="Times New Roman" w:cs="Times New Roman"/>
          <w:bCs/>
          <w:sz w:val="28"/>
          <w:szCs w:val="28"/>
        </w:rPr>
        <w:t>职业健康</w:t>
      </w:r>
      <w:bookmarkEnd w:id="187"/>
    </w:p>
    <w:bookmarkEnd w:id="188"/>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6.2.1 </w:t>
      </w:r>
      <w:r w:rsidRPr="00A12618">
        <w:rPr>
          <w:rFonts w:ascii="Times New Roman" w:eastAsia="仿宋_GB2312" w:hAnsi="Times New Roman" w:cs="Calibri"/>
          <w:kern w:val="0"/>
          <w:sz w:val="28"/>
          <w:szCs w:val="28"/>
        </w:rPr>
        <w:t>劳动保护</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承包人应按照法律规定保障现场施工人员的劳动安全，并提供劳动保护</w:t>
      </w: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并应按国家有关劳动保护的规定，采取有效的防止粉尘、降低噪声、控制有害气体</w:t>
      </w:r>
      <w:r w:rsidRPr="00A12618">
        <w:rPr>
          <w:rFonts w:ascii="Times New Roman" w:eastAsia="仿宋_GB2312" w:hAnsi="Times New Roman" w:cs="Calibri"/>
          <w:kern w:val="0"/>
          <w:sz w:val="28"/>
          <w:szCs w:val="28"/>
        </w:rPr>
        <w:lastRenderedPageBreak/>
        <w:t>和保障高温、高寒、高空作业安全等劳动保护措施。承包人雇佣人员在施工中受到伤害的，承包人应立即采取有效措施进行抢救和治疗。</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承包人应按</w:t>
      </w:r>
      <w:r w:rsidRPr="00A12618">
        <w:rPr>
          <w:rFonts w:ascii="Times New Roman" w:eastAsia="仿宋_GB2312" w:hAnsi="Times New Roman" w:cs="Calibri" w:hint="eastAsia"/>
          <w:kern w:val="0"/>
          <w:sz w:val="28"/>
          <w:szCs w:val="28"/>
        </w:rPr>
        <w:t>法律</w:t>
      </w:r>
      <w:r w:rsidRPr="00A12618">
        <w:rPr>
          <w:rFonts w:ascii="Times New Roman" w:eastAsia="仿宋_GB2312" w:hAnsi="Times New Roman" w:cs="Calibri"/>
          <w:kern w:val="0"/>
          <w:sz w:val="28"/>
          <w:szCs w:val="28"/>
        </w:rPr>
        <w:t>规定安排工作时间，保证其雇佣人员享有休息和休假的权利。因工程施工的特殊需要占用休假日或延长工作时间的，应不超过法律规定的限度，并按法律规定给予补休或付酬。</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6.2.2 </w:t>
      </w:r>
      <w:r w:rsidRPr="00A12618">
        <w:rPr>
          <w:rFonts w:ascii="Times New Roman" w:eastAsia="仿宋_GB2312" w:hAnsi="Times New Roman" w:cs="Calibri"/>
          <w:kern w:val="0"/>
          <w:sz w:val="28"/>
          <w:szCs w:val="28"/>
        </w:rPr>
        <w:t>生活条件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sidRPr="00A12618">
        <w:rPr>
          <w:rFonts w:ascii="Times New Roman" w:eastAsia="仿宋_GB2312" w:hAnsi="Times New Roman" w:cs="Calibri"/>
          <w:kern w:val="0"/>
          <w:sz w:val="28"/>
          <w:szCs w:val="28"/>
        </w:rPr>
        <w:t xml:space="preserve">, </w:t>
      </w:r>
      <w:r w:rsidRPr="00A12618">
        <w:rPr>
          <w:rFonts w:ascii="Times New Roman" w:eastAsia="仿宋_GB2312" w:hAnsi="Times New Roman" w:cs="Calibri"/>
          <w:kern w:val="0"/>
          <w:sz w:val="28"/>
          <w:szCs w:val="28"/>
        </w:rPr>
        <w:t>在远离城镇的施工场地，还应配备必要的伤病防治和急救的医务人员与医疗设施。</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89" w:name="_Toc351203541"/>
      <w:r w:rsidRPr="00A12618">
        <w:rPr>
          <w:rFonts w:ascii="Times New Roman" w:eastAsia="黑体" w:hAnsi="Times New Roman" w:cs="Times New Roman"/>
          <w:bCs/>
          <w:sz w:val="28"/>
          <w:szCs w:val="28"/>
        </w:rPr>
        <w:t>6</w:t>
      </w:r>
      <w:bookmarkStart w:id="190" w:name="_Toc337558766"/>
      <w:r w:rsidRPr="00A12618">
        <w:rPr>
          <w:rFonts w:ascii="Times New Roman" w:eastAsia="黑体" w:hAnsi="Times New Roman" w:cs="Times New Roman"/>
          <w:bCs/>
          <w:sz w:val="28"/>
          <w:szCs w:val="28"/>
        </w:rPr>
        <w:t xml:space="preserve">.3 </w:t>
      </w:r>
      <w:r w:rsidRPr="00A12618">
        <w:rPr>
          <w:rFonts w:ascii="Times New Roman" w:eastAsia="黑体" w:hAnsi="Times New Roman" w:cs="Times New Roman"/>
          <w:bCs/>
          <w:sz w:val="28"/>
          <w:szCs w:val="28"/>
        </w:rPr>
        <w:t>环境保护</w:t>
      </w:r>
      <w:bookmarkEnd w:id="189"/>
    </w:p>
    <w:bookmarkEnd w:id="190"/>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承包人应当承担因其原因引起的环境污染侵权损害赔偿责任，因上述环境污染引起纠纷而导致暂停施工的，由此增加的费用和（或）延误的工期由承包人承担。</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191" w:name="_Toc351203542"/>
      <w:r w:rsidRPr="00A12618">
        <w:rPr>
          <w:rFonts w:ascii="Times New Roman" w:eastAsia="黑体" w:hAnsi="Times New Roman" w:cs="Times New Roman"/>
          <w:b/>
          <w:bCs/>
          <w:kern w:val="0"/>
          <w:sz w:val="30"/>
          <w:szCs w:val="30"/>
        </w:rPr>
        <w:t>7</w:t>
      </w:r>
      <w:bookmarkStart w:id="192" w:name="_Toc337558767"/>
      <w:r w:rsidRPr="00A12618">
        <w:rPr>
          <w:rFonts w:ascii="Times New Roman" w:eastAsia="黑体" w:hAnsi="Times New Roman" w:cs="Times New Roman"/>
          <w:b/>
          <w:bCs/>
          <w:kern w:val="0"/>
          <w:sz w:val="30"/>
          <w:szCs w:val="30"/>
        </w:rPr>
        <w:t xml:space="preserve">. </w:t>
      </w:r>
      <w:r w:rsidRPr="00A12618">
        <w:rPr>
          <w:rFonts w:ascii="Times New Roman" w:eastAsia="黑体" w:hAnsi="Times New Roman" w:cs="Times New Roman"/>
          <w:b/>
          <w:bCs/>
          <w:kern w:val="0"/>
          <w:sz w:val="30"/>
          <w:szCs w:val="30"/>
        </w:rPr>
        <w:t>工期和进度</w:t>
      </w:r>
      <w:bookmarkEnd w:id="191"/>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93" w:name="_Toc351203543"/>
      <w:bookmarkEnd w:id="192"/>
      <w:r w:rsidRPr="00A12618">
        <w:rPr>
          <w:rFonts w:ascii="Times New Roman" w:eastAsia="黑体" w:hAnsi="Times New Roman" w:cs="Times New Roman"/>
          <w:bCs/>
          <w:sz w:val="28"/>
          <w:szCs w:val="28"/>
        </w:rPr>
        <w:t>7</w:t>
      </w:r>
      <w:bookmarkStart w:id="194" w:name="_Toc337558768"/>
      <w:bookmarkStart w:id="195" w:name="_Toc296503066"/>
      <w:bookmarkStart w:id="196" w:name="_Toc296346567"/>
      <w:r w:rsidRPr="00A12618">
        <w:rPr>
          <w:rFonts w:ascii="Times New Roman" w:eastAsia="黑体" w:hAnsi="Times New Roman" w:cs="Times New Roman"/>
          <w:bCs/>
          <w:sz w:val="28"/>
          <w:szCs w:val="28"/>
        </w:rPr>
        <w:t>.1</w:t>
      </w:r>
      <w:r w:rsidRPr="00A12618">
        <w:rPr>
          <w:rFonts w:ascii="Times New Roman" w:eastAsia="黑体" w:hAnsi="Times New Roman" w:cs="Times New Roman"/>
          <w:bCs/>
          <w:sz w:val="28"/>
          <w:szCs w:val="28"/>
        </w:rPr>
        <w:t>施工组织设计</w:t>
      </w:r>
      <w:bookmarkEnd w:id="193"/>
    </w:p>
    <w:bookmarkEnd w:id="194"/>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 xml:space="preserve">7.1.1 </w:t>
      </w:r>
      <w:r w:rsidRPr="00A12618">
        <w:rPr>
          <w:rFonts w:ascii="Times New Roman" w:eastAsia="仿宋_GB2312" w:hAnsi="Times New Roman" w:cs="Calibri"/>
          <w:kern w:val="0"/>
          <w:sz w:val="28"/>
          <w:szCs w:val="28"/>
        </w:rPr>
        <w:t>施工组织设计的内容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施工组织设计应包含以下内容：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）施工方案；</w:t>
      </w:r>
      <w:r w:rsidRPr="00A12618">
        <w:rPr>
          <w:rFonts w:ascii="Times New Roman" w:eastAsia="仿宋_GB2312" w:hAnsi="Times New Roman" w:cs="Calibri"/>
          <w:kern w:val="0"/>
          <w:sz w:val="28"/>
          <w:szCs w:val="28"/>
        </w:rPr>
        <w:t xml:space="preserve"> </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）施工现场平面布置图；</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）施工进度计划和保证措施；</w:t>
      </w:r>
      <w:r w:rsidRPr="00A12618">
        <w:rPr>
          <w:rFonts w:ascii="Times New Roman" w:eastAsia="仿宋_GB2312" w:hAnsi="Times New Roman" w:cs="Calibri"/>
          <w:kern w:val="0"/>
          <w:sz w:val="28"/>
          <w:szCs w:val="28"/>
        </w:rPr>
        <w:t xml:space="preserve"> </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）劳动力及材料供应计划；</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）施工机械设备的选用；</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6</w:t>
      </w:r>
      <w:r w:rsidRPr="00A12618">
        <w:rPr>
          <w:rFonts w:ascii="Times New Roman" w:eastAsia="仿宋_GB2312" w:hAnsi="Times New Roman" w:cs="Calibri"/>
          <w:kern w:val="0"/>
          <w:sz w:val="28"/>
          <w:szCs w:val="28"/>
        </w:rPr>
        <w:t>）质量保证体系及措施；</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）安全生产、文明施工措施；</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8</w:t>
      </w:r>
      <w:r w:rsidRPr="00A12618">
        <w:rPr>
          <w:rFonts w:ascii="Times New Roman" w:eastAsia="仿宋_GB2312" w:hAnsi="Times New Roman" w:cs="Calibri"/>
          <w:kern w:val="0"/>
          <w:sz w:val="28"/>
          <w:szCs w:val="28"/>
        </w:rPr>
        <w:t>）环境保护、成本控制措施</w:t>
      </w:r>
      <w:r w:rsidRPr="00A12618">
        <w:rPr>
          <w:rFonts w:ascii="Times New Roman" w:eastAsia="仿宋_GB2312" w:hAnsi="Times New Roman" w:cs="Calibri" w:hint="eastAsia"/>
          <w:kern w:val="0"/>
          <w:sz w:val="28"/>
          <w:szCs w:val="28"/>
        </w:rPr>
        <w:t>；</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hint="eastAsia"/>
          <w:kern w:val="0"/>
          <w:sz w:val="28"/>
          <w:szCs w:val="28"/>
        </w:rPr>
        <w:t>9</w:t>
      </w:r>
      <w:r w:rsidRPr="00A12618">
        <w:rPr>
          <w:rFonts w:ascii="Times New Roman" w:eastAsia="仿宋_GB2312" w:hAnsi="Times New Roman" w:cs="Calibri" w:hint="eastAsia"/>
          <w:kern w:val="0"/>
          <w:sz w:val="28"/>
          <w:szCs w:val="28"/>
        </w:rPr>
        <w:t>）合同当事人约定的其他内容</w:t>
      </w:r>
      <w:r w:rsidRPr="00A12618">
        <w:rPr>
          <w:rFonts w:ascii="Times New Roman" w:eastAsia="仿宋_GB2312" w:hAnsi="Times New Roman" w:cs="Calibri"/>
          <w:kern w:val="0"/>
          <w:sz w:val="28"/>
          <w:szCs w:val="28"/>
        </w:rPr>
        <w:t>。</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 xml:space="preserve">7.1.2 </w:t>
      </w:r>
      <w:r w:rsidRPr="00A12618">
        <w:rPr>
          <w:rFonts w:ascii="Times New Roman" w:eastAsia="仿宋_GB2312" w:hAnsi="Times New Roman" w:cs="Calibri"/>
          <w:kern w:val="0"/>
          <w:sz w:val="28"/>
          <w:szCs w:val="28"/>
        </w:rPr>
        <w:t>施工组织设计的提交和修改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除专用合同条款另有约定外，承包人应在合同签订后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天内，但至迟不得晚于第</w:t>
      </w:r>
      <w:r w:rsidRPr="00A12618">
        <w:rPr>
          <w:rFonts w:ascii="Times New Roman" w:eastAsia="仿宋_GB2312" w:hAnsi="Times New Roman" w:cs="Calibri"/>
          <w:kern w:val="0"/>
          <w:sz w:val="28"/>
          <w:szCs w:val="28"/>
        </w:rPr>
        <w:t>7.3.2</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开工通知</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载明的开工日期前</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天，向监理人提交详细的施工组织设计，并由监理人报送发包人。</w:t>
      </w:r>
      <w:r w:rsidRPr="00A12618">
        <w:rPr>
          <w:rFonts w:ascii="Times New Roman" w:eastAsia="仿宋_GB2312" w:hAnsi="Times New Roman" w:cs="Calibri" w:hint="eastAsia"/>
          <w:kern w:val="0"/>
          <w:sz w:val="28"/>
          <w:szCs w:val="28"/>
        </w:rPr>
        <w:t>除专用合同条款另有约定外，发包人和监理人应在监理人收到施工组织设计后</w:t>
      </w:r>
      <w:r w:rsidRPr="00A12618">
        <w:rPr>
          <w:rFonts w:ascii="Times New Roman" w:eastAsia="仿宋_GB2312" w:hAnsi="Times New Roman" w:cs="Calibri" w:hint="eastAsia"/>
          <w:kern w:val="0"/>
          <w:sz w:val="28"/>
          <w:szCs w:val="28"/>
        </w:rPr>
        <w:t>7</w:t>
      </w:r>
      <w:r w:rsidRPr="00A12618">
        <w:rPr>
          <w:rFonts w:ascii="Times New Roman" w:eastAsia="仿宋_GB2312" w:hAnsi="Times New Roman" w:cs="Calibri" w:hint="eastAsia"/>
          <w:kern w:val="0"/>
          <w:sz w:val="28"/>
          <w:szCs w:val="28"/>
        </w:rPr>
        <w:t>天内确认或提出修改意见</w:t>
      </w:r>
      <w:r w:rsidRPr="00A12618">
        <w:rPr>
          <w:rFonts w:ascii="Times New Roman" w:eastAsia="仿宋_GB2312" w:hAnsi="Times New Roman" w:cs="Calibri"/>
          <w:kern w:val="0"/>
          <w:sz w:val="28"/>
          <w:szCs w:val="28"/>
        </w:rPr>
        <w:t>。对发包人和监理人提出的合理意见和要求，承包人应自费修改完善。根据工程实际情况需要修改施工组织设计的，承包人应向发包人和监理人提交修改后的施工组织设计。</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lastRenderedPageBreak/>
        <w:t>施工进度计划的编制和修改按照第</w:t>
      </w:r>
      <w:r w:rsidRPr="00A12618">
        <w:rPr>
          <w:rFonts w:ascii="Times New Roman" w:eastAsia="仿宋_GB2312" w:hAnsi="Times New Roman" w:cs="Calibri"/>
          <w:kern w:val="0"/>
          <w:sz w:val="28"/>
          <w:szCs w:val="28"/>
        </w:rPr>
        <w:t>7.2</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施工进度计划</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执行。</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97" w:name="_Toc351203544"/>
      <w:r w:rsidRPr="00A12618">
        <w:rPr>
          <w:rFonts w:ascii="Times New Roman" w:eastAsia="黑体" w:hAnsi="Times New Roman" w:cs="Times New Roman"/>
          <w:bCs/>
          <w:sz w:val="28"/>
          <w:szCs w:val="28"/>
        </w:rPr>
        <w:t>7</w:t>
      </w:r>
      <w:bookmarkStart w:id="198" w:name="_Toc337558769"/>
      <w:r w:rsidRPr="00A12618">
        <w:rPr>
          <w:rFonts w:ascii="Times New Roman" w:eastAsia="黑体" w:hAnsi="Times New Roman" w:cs="Times New Roman"/>
          <w:bCs/>
          <w:sz w:val="28"/>
          <w:szCs w:val="28"/>
        </w:rPr>
        <w:t xml:space="preserve">.2 </w:t>
      </w:r>
      <w:r w:rsidRPr="00A12618">
        <w:rPr>
          <w:rFonts w:ascii="Times New Roman" w:eastAsia="黑体" w:hAnsi="Times New Roman" w:cs="Times New Roman"/>
          <w:bCs/>
          <w:sz w:val="28"/>
          <w:szCs w:val="28"/>
        </w:rPr>
        <w:t>施工进度计划</w:t>
      </w:r>
      <w:bookmarkEnd w:id="197"/>
    </w:p>
    <w:bookmarkEnd w:id="198"/>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7.2.1 </w:t>
      </w:r>
      <w:r w:rsidRPr="00A12618">
        <w:rPr>
          <w:rFonts w:ascii="Times New Roman" w:eastAsia="仿宋_GB2312" w:hAnsi="Times New Roman" w:cs="Calibri"/>
          <w:kern w:val="0"/>
          <w:sz w:val="28"/>
          <w:szCs w:val="28"/>
        </w:rPr>
        <w:t>施工进度计划的编制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承包人应按照第</w:t>
      </w:r>
      <w:r w:rsidRPr="00A12618">
        <w:rPr>
          <w:rFonts w:ascii="Times New Roman" w:eastAsia="仿宋_GB2312" w:hAnsi="Times New Roman" w:cs="Calibri"/>
          <w:kern w:val="0"/>
          <w:sz w:val="28"/>
          <w:szCs w:val="28"/>
        </w:rPr>
        <w:t>7.1</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施工组织设计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 xml:space="preserve">7.2.2 </w:t>
      </w:r>
      <w:r w:rsidRPr="00A12618">
        <w:rPr>
          <w:rFonts w:ascii="Times New Roman" w:eastAsia="仿宋_GB2312" w:hAnsi="Times New Roman" w:cs="Calibri"/>
          <w:sz w:val="28"/>
          <w:szCs w:val="28"/>
        </w:rPr>
        <w:t>施工进度计划的修订</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天内完成审核和批准或提出修改意见。发包人和监理人对承包人提交的施工进度计划的确认，不能减轻或免除承包人根据法律规定和合同约定应承担的任何责任或义务。</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199" w:name="_Toc351203545"/>
      <w:r w:rsidRPr="00A12618">
        <w:rPr>
          <w:rFonts w:ascii="Times New Roman" w:eastAsia="黑体" w:hAnsi="Times New Roman" w:cs="Times New Roman"/>
          <w:bCs/>
          <w:sz w:val="28"/>
          <w:szCs w:val="28"/>
        </w:rPr>
        <w:t>7</w:t>
      </w:r>
      <w:bookmarkStart w:id="200" w:name="_Toc337558770"/>
      <w:r w:rsidRPr="00A12618">
        <w:rPr>
          <w:rFonts w:ascii="Times New Roman" w:eastAsia="黑体" w:hAnsi="Times New Roman" w:cs="Times New Roman"/>
          <w:bCs/>
          <w:sz w:val="28"/>
          <w:szCs w:val="28"/>
        </w:rPr>
        <w:t xml:space="preserve">.3 </w:t>
      </w:r>
      <w:r w:rsidRPr="00A12618">
        <w:rPr>
          <w:rFonts w:ascii="Times New Roman" w:eastAsia="黑体" w:hAnsi="Times New Roman" w:cs="Times New Roman"/>
          <w:bCs/>
          <w:sz w:val="28"/>
          <w:szCs w:val="28"/>
        </w:rPr>
        <w:t>开工</w:t>
      </w:r>
      <w:bookmarkEnd w:id="199"/>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kern w:val="0"/>
          <w:sz w:val="28"/>
          <w:szCs w:val="28"/>
        </w:rPr>
        <w:t xml:space="preserve">7.3.1 </w:t>
      </w:r>
      <w:r w:rsidRPr="00A12618">
        <w:rPr>
          <w:rFonts w:ascii="Times New Roman" w:eastAsia="仿宋_GB2312" w:hAnsi="Times New Roman" w:cs="Calibri"/>
          <w:kern w:val="0"/>
          <w:sz w:val="28"/>
          <w:szCs w:val="28"/>
        </w:rPr>
        <w:t>开工准备</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除专用合同条款另有约定外，承包人应按照第</w:t>
      </w:r>
      <w:r w:rsidRPr="00A12618">
        <w:rPr>
          <w:rFonts w:ascii="Times New Roman" w:eastAsia="仿宋_GB2312" w:hAnsi="Times New Roman" w:cs="Calibri"/>
          <w:kern w:val="0"/>
          <w:sz w:val="28"/>
          <w:szCs w:val="28"/>
        </w:rPr>
        <w:t>7.1</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施工组织设计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除专用合同条款另有约定外，合同当事人应按约定完成开工准备工作。</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7.3.2 </w:t>
      </w:r>
      <w:r w:rsidRPr="00A12618">
        <w:rPr>
          <w:rFonts w:ascii="Times New Roman" w:eastAsia="仿宋_GB2312" w:hAnsi="Times New Roman" w:cs="Calibri"/>
          <w:kern w:val="0"/>
          <w:sz w:val="28"/>
          <w:szCs w:val="28"/>
        </w:rPr>
        <w:t>开工通知</w:t>
      </w:r>
    </w:p>
    <w:bookmarkEnd w:id="200"/>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发包人应按照法律规定获得工程施工所需的许可。经发包人同意后，监理人发出的开工通知应符合法律规定。监理人应在计划开工日期</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天前向承包人发出开工通知，工期自开工通知中载明的开工日期起算。</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除专用合同条款另有约定外，因发包人原因造成监理人未能在计划开工日期之日起</w:t>
      </w:r>
      <w:r w:rsidRPr="00A12618">
        <w:rPr>
          <w:rFonts w:ascii="Times New Roman" w:eastAsia="仿宋_GB2312" w:hAnsi="Times New Roman" w:cs="Calibri"/>
          <w:kern w:val="0"/>
          <w:sz w:val="28"/>
          <w:szCs w:val="28"/>
        </w:rPr>
        <w:t>90</w:t>
      </w:r>
      <w:r w:rsidRPr="00A12618">
        <w:rPr>
          <w:rFonts w:ascii="Times New Roman" w:eastAsia="仿宋_GB2312" w:hAnsi="Times New Roman" w:cs="Calibri"/>
          <w:kern w:val="0"/>
          <w:sz w:val="28"/>
          <w:szCs w:val="28"/>
        </w:rPr>
        <w:t>天内发出开工通知的，承包人有权提出价格调整要求，或者解除合同。发包人应当承担由此增加的费用和（或）延误的工期，并向承包人支付合理利润。</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01" w:name="_Toc351203546"/>
      <w:r w:rsidRPr="00A12618">
        <w:rPr>
          <w:rFonts w:ascii="Times New Roman" w:eastAsia="黑体" w:hAnsi="Times New Roman" w:cs="Times New Roman"/>
          <w:bCs/>
          <w:sz w:val="28"/>
          <w:szCs w:val="28"/>
        </w:rPr>
        <w:t>7.4</w:t>
      </w:r>
      <w:r w:rsidRPr="00A12618">
        <w:rPr>
          <w:rFonts w:ascii="Times New Roman" w:eastAsia="黑体" w:hAnsi="Times New Roman" w:cs="Times New Roman"/>
          <w:bCs/>
          <w:sz w:val="28"/>
          <w:szCs w:val="28"/>
        </w:rPr>
        <w:t>测量放线</w:t>
      </w:r>
      <w:bookmarkEnd w:id="201"/>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7.4.1 </w:t>
      </w:r>
      <w:r w:rsidRPr="00A12618">
        <w:rPr>
          <w:rFonts w:ascii="Times New Roman" w:eastAsia="仿宋_GB2312" w:hAnsi="Times New Roman" w:cs="Calibri"/>
          <w:kern w:val="0"/>
          <w:sz w:val="28"/>
          <w:szCs w:val="28"/>
        </w:rPr>
        <w:t>除专用合同条款另有约定外，发包人应在至迟不得晚于第</w:t>
      </w:r>
      <w:r w:rsidRPr="00A12618">
        <w:rPr>
          <w:rFonts w:ascii="Times New Roman" w:eastAsia="仿宋_GB2312" w:hAnsi="Times New Roman" w:cs="Calibri"/>
          <w:kern w:val="0"/>
          <w:sz w:val="28"/>
          <w:szCs w:val="28"/>
        </w:rPr>
        <w:t>7.3.2</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开工通知</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载明的开工日期前</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天通过监理人向承包人提供测量基准点、基准线和水准点及其书面资料。发包人应对其提供的测量基准点、基准线和水准点及其书面资料的真实性、准确性和完整性负责。</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承包人发现发包人提供的测量基准点、基准线和水准点及其书面资料存在错误或疏漏的，应及时通知监理人。监理人应及时报告发包人，并会同发包人和承</w:t>
      </w:r>
      <w:r w:rsidRPr="00A12618">
        <w:rPr>
          <w:rFonts w:ascii="Times New Roman" w:eastAsia="仿宋_GB2312" w:hAnsi="Times New Roman" w:cs="Calibri"/>
          <w:kern w:val="0"/>
          <w:sz w:val="28"/>
          <w:szCs w:val="28"/>
        </w:rPr>
        <w:lastRenderedPageBreak/>
        <w:t>包人予以核实。发包人应就如何处理和是否继续施工作出决定，并通知监理人和承包人。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7.4.2 </w:t>
      </w:r>
      <w:r w:rsidRPr="00A12618">
        <w:rPr>
          <w:rFonts w:ascii="Times New Roman" w:eastAsia="仿宋_GB2312" w:hAnsi="Times New Roman" w:cs="Calibri"/>
          <w:kern w:val="0"/>
          <w:sz w:val="28"/>
          <w:szCs w:val="28"/>
        </w:rPr>
        <w:t>承包人负责施工过程中的全部施工测量放线工作，并配置具有相应资质的人员、合格的仪器、设备和其他物品。承包人应矫正工程的位置、标高、尺寸或准线中出现的任何差错，并对工程各部分的定位负责。</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施工过程中对施工现场内水准点等测量标志物的保护工作由承包人负责。</w:t>
      </w:r>
      <w:bookmarkStart w:id="202" w:name="_Toc351203547"/>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r w:rsidRPr="00A12618">
        <w:rPr>
          <w:rFonts w:ascii="Times New Roman" w:eastAsia="黑体" w:hAnsi="Times New Roman" w:cs="Times New Roman"/>
          <w:bCs/>
          <w:sz w:val="28"/>
          <w:szCs w:val="28"/>
        </w:rPr>
        <w:t>7</w:t>
      </w:r>
      <w:bookmarkStart w:id="203" w:name="_Toc337558772"/>
      <w:bookmarkStart w:id="204" w:name="_Toc296346574"/>
      <w:bookmarkStart w:id="205" w:name="_Toc296503073"/>
      <w:bookmarkEnd w:id="195"/>
      <w:bookmarkEnd w:id="196"/>
      <w:r w:rsidRPr="00A12618">
        <w:rPr>
          <w:rFonts w:ascii="Times New Roman" w:eastAsia="黑体" w:hAnsi="Times New Roman" w:cs="Times New Roman"/>
          <w:bCs/>
          <w:sz w:val="28"/>
          <w:szCs w:val="28"/>
        </w:rPr>
        <w:t>.5</w:t>
      </w:r>
      <w:r w:rsidRPr="00A12618">
        <w:rPr>
          <w:rFonts w:ascii="Times New Roman" w:eastAsia="黑体" w:hAnsi="Times New Roman" w:cs="Times New Roman" w:hint="eastAsia"/>
          <w:bCs/>
          <w:sz w:val="28"/>
          <w:szCs w:val="28"/>
        </w:rPr>
        <w:t xml:space="preserve"> </w:t>
      </w:r>
      <w:r w:rsidRPr="00A12618">
        <w:rPr>
          <w:rFonts w:ascii="Times New Roman" w:eastAsia="黑体" w:hAnsi="Times New Roman" w:cs="Times New Roman"/>
          <w:bCs/>
          <w:sz w:val="28"/>
          <w:szCs w:val="28"/>
        </w:rPr>
        <w:t>工期延误</w:t>
      </w:r>
      <w:bookmarkEnd w:id="202"/>
    </w:p>
    <w:bookmarkEnd w:id="203"/>
    <w:bookmarkEnd w:id="204"/>
    <w:bookmarkEnd w:id="205"/>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7.5.1 </w:t>
      </w:r>
      <w:r w:rsidRPr="00A12618">
        <w:rPr>
          <w:rFonts w:ascii="Times New Roman" w:eastAsia="仿宋_GB2312" w:hAnsi="Times New Roman" w:cs="Calibri"/>
          <w:kern w:val="0"/>
          <w:sz w:val="28"/>
          <w:szCs w:val="28"/>
        </w:rPr>
        <w:t>因发包人原因导致工期延误</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在合同履行过程中，因下列情况导致工期延误和（或）费用增加的，由发包人承担由此延误的工期和（或）增加的费用，且发包人应支付承包人合理的利润：</w:t>
      </w:r>
      <w:r w:rsidRPr="00A12618">
        <w:rPr>
          <w:rFonts w:ascii="Times New Roman" w:eastAsia="仿宋_GB2312" w:hAnsi="Times New Roman" w:cs="Calibri"/>
          <w:kern w:val="0"/>
          <w:sz w:val="28"/>
          <w:szCs w:val="28"/>
        </w:rPr>
        <w:t xml:space="preserve"> </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）发包人未能按合同约定提供图纸或所提供图纸不符合合同约定的；</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）发包人未能按合同约定提供施工现场、施工条件、基础资料、许可、批准等开工条件的；</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）发包人提供的测量基准点、基准线和水准点及其书面资料存在错误或疏漏的；</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）发包人未能在计划开工日期之日起</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天内同意下达开工通知的；</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）发包人未能按合同约定日期支付工程预付款、进度款或竣工结算款的；</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6</w:t>
      </w:r>
      <w:r w:rsidRPr="00A12618">
        <w:rPr>
          <w:rFonts w:ascii="Times New Roman" w:eastAsia="仿宋_GB2312" w:hAnsi="Times New Roman" w:cs="Calibri"/>
          <w:kern w:val="0"/>
          <w:sz w:val="28"/>
          <w:szCs w:val="28"/>
        </w:rPr>
        <w:t>）监理人未按合同约定发出指示、批准等文件的；</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）专用合同条款中约定的其他情形。</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因发包人原因未按计划开工日期开工的，发包人应按实际开工日期顺延竣工日期，确保实际工期不低于合同约定的工期总日历天数。因发包人原因导致工期延误需要修订施工进度计划的，按照第</w:t>
      </w:r>
      <w:r w:rsidRPr="00A12618">
        <w:rPr>
          <w:rFonts w:ascii="Times New Roman" w:eastAsia="仿宋_GB2312" w:hAnsi="Times New Roman" w:cs="Calibri"/>
          <w:kern w:val="0"/>
          <w:sz w:val="28"/>
          <w:szCs w:val="28"/>
        </w:rPr>
        <w:t>7.2.2</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施工进度计划的修订</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执行。</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kern w:val="0"/>
          <w:sz w:val="28"/>
          <w:szCs w:val="28"/>
        </w:rPr>
        <w:t xml:space="preserve">7.5.2 </w:t>
      </w:r>
      <w:r w:rsidRPr="00A12618">
        <w:rPr>
          <w:rFonts w:ascii="Times New Roman" w:eastAsia="仿宋_GB2312" w:hAnsi="Times New Roman" w:cs="Calibri"/>
          <w:kern w:val="0"/>
          <w:sz w:val="28"/>
          <w:szCs w:val="28"/>
        </w:rPr>
        <w:t>因承包人原因导致工期延误</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bookmarkStart w:id="206" w:name="_Toc296346577"/>
      <w:bookmarkStart w:id="207" w:name="_Toc296503076"/>
      <w:r w:rsidRPr="00A12618">
        <w:rPr>
          <w:rFonts w:ascii="Times New Roman" w:eastAsia="仿宋_GB2312" w:hAnsi="Times New Roman" w:cs="Calibri"/>
          <w:kern w:val="0"/>
          <w:sz w:val="28"/>
          <w:szCs w:val="28"/>
        </w:rPr>
        <w:t>因</w:t>
      </w:r>
      <w:bookmarkEnd w:id="206"/>
      <w:bookmarkEnd w:id="207"/>
      <w:r w:rsidRPr="00A12618">
        <w:rPr>
          <w:rFonts w:ascii="Times New Roman" w:eastAsia="仿宋_GB2312" w:hAnsi="Times New Roman" w:cs="Calibri"/>
          <w:kern w:val="0"/>
          <w:sz w:val="28"/>
          <w:szCs w:val="28"/>
        </w:rPr>
        <w:t>承包人原因造成工期延误的，可以在专用合同条款中约定逾期竣工违约金的计算方法和逾期竣工违约金的上限。承包人支付逾期竣工违约金后，不免除承包人继续完成工程及修补缺陷的义务。</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08" w:name="_Toc351203548"/>
      <w:r w:rsidRPr="00A12618">
        <w:rPr>
          <w:rFonts w:ascii="Times New Roman" w:eastAsia="黑体" w:hAnsi="Times New Roman" w:cs="Times New Roman"/>
          <w:bCs/>
          <w:sz w:val="28"/>
          <w:szCs w:val="28"/>
        </w:rPr>
        <w:t>7</w:t>
      </w:r>
      <w:bookmarkStart w:id="209" w:name="_Toc296503074"/>
      <w:bookmarkStart w:id="210" w:name="_Toc337558773"/>
      <w:bookmarkStart w:id="211" w:name="_Toc296346575"/>
      <w:bookmarkStart w:id="212" w:name="_Toc296346578"/>
      <w:bookmarkStart w:id="213" w:name="_Toc296503077"/>
      <w:r w:rsidRPr="00A12618">
        <w:rPr>
          <w:rFonts w:ascii="Times New Roman" w:eastAsia="黑体" w:hAnsi="Times New Roman" w:cs="Times New Roman"/>
          <w:bCs/>
          <w:sz w:val="28"/>
          <w:szCs w:val="28"/>
        </w:rPr>
        <w:t xml:space="preserve">.6 </w:t>
      </w:r>
      <w:r w:rsidRPr="00A12618">
        <w:rPr>
          <w:rFonts w:ascii="Times New Roman" w:eastAsia="黑体" w:hAnsi="Times New Roman" w:cs="Times New Roman"/>
          <w:bCs/>
          <w:sz w:val="28"/>
          <w:szCs w:val="28"/>
        </w:rPr>
        <w:t>不利物质条件</w:t>
      </w:r>
      <w:bookmarkEnd w:id="208"/>
    </w:p>
    <w:bookmarkEnd w:id="209"/>
    <w:bookmarkEnd w:id="210"/>
    <w:bookmarkEnd w:id="211"/>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sidRPr="00A12618">
        <w:rPr>
          <w:rFonts w:ascii="Times New Roman" w:eastAsia="仿宋_GB2312" w:hAnsi="Times New Roman" w:cs="Calibri"/>
          <w:kern w:val="0"/>
          <w:sz w:val="28"/>
          <w:szCs w:val="28"/>
        </w:rPr>
        <w:t>10</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变更</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约定执行。承包人因采取合理措施而增加的费用和（或）延误的工期由发包人承担。</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14" w:name="_Toc351203549"/>
      <w:r w:rsidRPr="00A12618">
        <w:rPr>
          <w:rFonts w:ascii="Times New Roman" w:eastAsia="黑体" w:hAnsi="Times New Roman" w:cs="Times New Roman"/>
          <w:bCs/>
          <w:sz w:val="28"/>
          <w:szCs w:val="28"/>
        </w:rPr>
        <w:lastRenderedPageBreak/>
        <w:t>7</w:t>
      </w:r>
      <w:bookmarkStart w:id="215" w:name="_Toc337558774"/>
      <w:bookmarkStart w:id="216" w:name="_Toc296503075"/>
      <w:bookmarkStart w:id="217" w:name="_Toc296346576"/>
      <w:r w:rsidRPr="00A12618">
        <w:rPr>
          <w:rFonts w:ascii="Times New Roman" w:eastAsia="黑体" w:hAnsi="Times New Roman" w:cs="Times New Roman"/>
          <w:bCs/>
          <w:sz w:val="28"/>
          <w:szCs w:val="28"/>
        </w:rPr>
        <w:t>.7</w:t>
      </w:r>
      <w:r w:rsidRPr="00A12618">
        <w:rPr>
          <w:rFonts w:ascii="Times New Roman" w:eastAsia="黑体" w:hAnsi="Times New Roman" w:cs="Times New Roman" w:hint="eastAsia"/>
          <w:bCs/>
          <w:sz w:val="28"/>
          <w:szCs w:val="28"/>
        </w:rPr>
        <w:t xml:space="preserve"> </w:t>
      </w:r>
      <w:r w:rsidRPr="00A12618">
        <w:rPr>
          <w:rFonts w:ascii="Times New Roman" w:eastAsia="黑体" w:hAnsi="Times New Roman" w:cs="Times New Roman"/>
          <w:bCs/>
          <w:sz w:val="28"/>
          <w:szCs w:val="28"/>
        </w:rPr>
        <w:t>异常恶劣的气候条件</w:t>
      </w:r>
      <w:bookmarkEnd w:id="214"/>
    </w:p>
    <w:bookmarkEnd w:id="215"/>
    <w:bookmarkEnd w:id="216"/>
    <w:bookmarkEnd w:id="217"/>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承包人应采取克服异常恶劣的气候条件的合理措施继续施工，并及时通知发包人和监理人。监理人经发包人同意后应当及时发出指示，指示构成变更的，按第</w:t>
      </w:r>
      <w:r w:rsidRPr="00A12618">
        <w:rPr>
          <w:rFonts w:ascii="Times New Roman" w:eastAsia="仿宋_GB2312" w:hAnsi="Times New Roman" w:cs="Calibri"/>
          <w:kern w:val="0"/>
          <w:sz w:val="28"/>
          <w:szCs w:val="28"/>
        </w:rPr>
        <w:t>10</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变更</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约定办理。承包人因采取合理措施而增加的费用和（或）延误的工期由发包人承担。</w:t>
      </w:r>
      <w:bookmarkStart w:id="218" w:name="_Toc351203550"/>
    </w:p>
    <w:p w:rsidR="001A4DE9" w:rsidRPr="00A12618" w:rsidRDefault="001A4DE9" w:rsidP="001A4DE9">
      <w:pPr>
        <w:autoSpaceDE w:val="0"/>
        <w:autoSpaceDN w:val="0"/>
        <w:adjustRightInd w:val="0"/>
        <w:spacing w:line="360" w:lineRule="exact"/>
        <w:jc w:val="left"/>
        <w:outlineLvl w:val="0"/>
        <w:rPr>
          <w:rFonts w:ascii="Times New Roman" w:eastAsia="黑体" w:hAnsi="Times New Roman" w:cs="Calibri"/>
          <w:bCs/>
          <w:sz w:val="28"/>
          <w:szCs w:val="28"/>
        </w:rPr>
      </w:pPr>
      <w:bookmarkStart w:id="219" w:name="_Toc8496"/>
      <w:bookmarkStart w:id="220" w:name="_Toc16973"/>
      <w:r w:rsidRPr="00A12618">
        <w:rPr>
          <w:rFonts w:ascii="Times New Roman" w:eastAsia="黑体" w:hAnsi="Times New Roman" w:cs="Calibri"/>
          <w:bCs/>
          <w:sz w:val="28"/>
          <w:szCs w:val="28"/>
        </w:rPr>
        <w:t>7</w:t>
      </w:r>
      <w:bookmarkStart w:id="221" w:name="_Toc337558775"/>
      <w:r w:rsidRPr="00A12618">
        <w:rPr>
          <w:rFonts w:ascii="Times New Roman" w:eastAsia="黑体" w:hAnsi="Times New Roman" w:cs="Calibri"/>
          <w:bCs/>
          <w:sz w:val="28"/>
          <w:szCs w:val="28"/>
        </w:rPr>
        <w:t>.8</w:t>
      </w:r>
      <w:r w:rsidRPr="00A12618">
        <w:rPr>
          <w:rFonts w:ascii="Times New Roman" w:eastAsia="黑体" w:hAnsi="Times New Roman" w:cs="Calibri" w:hint="eastAsia"/>
          <w:bCs/>
          <w:sz w:val="28"/>
          <w:szCs w:val="28"/>
        </w:rPr>
        <w:t xml:space="preserve"> </w:t>
      </w:r>
      <w:r w:rsidRPr="00A12618">
        <w:rPr>
          <w:rFonts w:ascii="Times New Roman" w:eastAsia="黑体" w:hAnsi="Times New Roman" w:cs="Calibri"/>
          <w:bCs/>
          <w:sz w:val="28"/>
          <w:szCs w:val="28"/>
        </w:rPr>
        <w:t>暂停施工</w:t>
      </w:r>
      <w:bookmarkEnd w:id="218"/>
      <w:bookmarkEnd w:id="219"/>
      <w:bookmarkEnd w:id="220"/>
    </w:p>
    <w:bookmarkEnd w:id="212"/>
    <w:bookmarkEnd w:id="213"/>
    <w:bookmarkEnd w:id="221"/>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7.8.1</w:t>
      </w:r>
      <w:r w:rsidRPr="00A12618">
        <w:rPr>
          <w:rFonts w:ascii="Times New Roman" w:eastAsia="仿宋_GB2312" w:hAnsi="Times New Roman" w:cs="Calibri"/>
          <w:kern w:val="0"/>
          <w:sz w:val="28"/>
          <w:szCs w:val="28"/>
        </w:rPr>
        <w:t>发包人原因引起的暂停施工</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因发包人原因引起暂停施工的，监理人经发包人同意后，应及时下达暂停施工指示。情况紧急且监理人未及时下达暂停施工指示的，按照第</w:t>
      </w:r>
      <w:r w:rsidRPr="00A12618">
        <w:rPr>
          <w:rFonts w:ascii="Times New Roman" w:eastAsia="仿宋_GB2312" w:hAnsi="Times New Roman" w:cs="Calibri"/>
          <w:kern w:val="0"/>
          <w:sz w:val="28"/>
          <w:szCs w:val="28"/>
        </w:rPr>
        <w:t>7.8.4</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紧急情况下的暂停施工</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执行。</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因发包人原因引起的暂停施工，发包人应承担由此增加的费用和（或）延误的工期，并支付承包人合理的利润。</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7.8.2 </w:t>
      </w:r>
      <w:r w:rsidRPr="00A12618">
        <w:rPr>
          <w:rFonts w:ascii="Times New Roman" w:eastAsia="仿宋_GB2312" w:hAnsi="Times New Roman" w:cs="Calibri"/>
          <w:kern w:val="0"/>
          <w:sz w:val="28"/>
          <w:szCs w:val="28"/>
        </w:rPr>
        <w:t>承包人原因引起的暂停施工</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因承包人原因引起的暂停施工，承包人应承担由此增加的费用和（或）延误的工期，且承包人在收到监理人复工指示后</w:t>
      </w:r>
      <w:r w:rsidRPr="00A12618">
        <w:rPr>
          <w:rFonts w:ascii="Times New Roman" w:eastAsia="仿宋_GB2312" w:hAnsi="Times New Roman" w:cs="Calibri" w:hint="eastAsia"/>
          <w:kern w:val="0"/>
          <w:sz w:val="28"/>
          <w:szCs w:val="28"/>
        </w:rPr>
        <w:t>84</w:t>
      </w:r>
      <w:r w:rsidRPr="00A12618">
        <w:rPr>
          <w:rFonts w:ascii="Times New Roman" w:eastAsia="仿宋_GB2312" w:hAnsi="Times New Roman" w:cs="Calibri"/>
          <w:kern w:val="0"/>
          <w:sz w:val="28"/>
          <w:szCs w:val="28"/>
        </w:rPr>
        <w:t>天内仍未复工的，视为第</w:t>
      </w:r>
      <w:r w:rsidRPr="00A12618">
        <w:rPr>
          <w:rFonts w:ascii="Times New Roman" w:eastAsia="仿宋_GB2312" w:hAnsi="Times New Roman" w:cs="Calibri"/>
          <w:kern w:val="0"/>
          <w:sz w:val="28"/>
          <w:szCs w:val="28"/>
        </w:rPr>
        <w:t>16.2.1</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承包人违约的情形</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第（</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）目约定的承包人无法继续履行合同的情形。</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7.8.3 </w:t>
      </w:r>
      <w:r w:rsidRPr="00A12618">
        <w:rPr>
          <w:rFonts w:ascii="Times New Roman" w:eastAsia="仿宋_GB2312" w:hAnsi="Times New Roman" w:cs="Calibri"/>
          <w:kern w:val="0"/>
          <w:sz w:val="28"/>
          <w:szCs w:val="28"/>
        </w:rPr>
        <w:t>指示暂停施工</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监理人认为有必要时，并经发包人批准后，可向承包人作出暂停施工的指示，承包人应按监理人指示暂停施工。</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7.8.4 </w:t>
      </w:r>
      <w:r w:rsidRPr="00A12618">
        <w:rPr>
          <w:rFonts w:ascii="Times New Roman" w:eastAsia="仿宋_GB2312" w:hAnsi="Times New Roman" w:cs="Calibri"/>
          <w:kern w:val="0"/>
          <w:sz w:val="28"/>
          <w:szCs w:val="28"/>
        </w:rPr>
        <w:t>紧急情况下的暂停施工</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因紧急情况需暂停施工，且监理人未及时下达暂停施工指示的，承包人可先暂停施工，并及时通知监理人。监理人应在接到通知后</w:t>
      </w:r>
      <w:r w:rsidRPr="00A12618">
        <w:rPr>
          <w:rFonts w:ascii="Times New Roman" w:eastAsia="仿宋_GB2312" w:hAnsi="Times New Roman" w:cs="Calibri"/>
          <w:kern w:val="0"/>
          <w:sz w:val="28"/>
          <w:szCs w:val="28"/>
        </w:rPr>
        <w:t>24</w:t>
      </w:r>
      <w:r w:rsidRPr="00A12618">
        <w:rPr>
          <w:rFonts w:ascii="Times New Roman" w:eastAsia="仿宋_GB2312" w:hAnsi="Times New Roman" w:cs="Calibri"/>
          <w:kern w:val="0"/>
          <w:sz w:val="28"/>
          <w:szCs w:val="28"/>
        </w:rPr>
        <w:t>小时内发出指示，逾期未发出指示，视为同意承包人暂停施工。监理人不同意承包人暂停施工的，应说明理由，承包人对监理人的答复有异议，按照第</w:t>
      </w:r>
      <w:r w:rsidRPr="00A12618">
        <w:rPr>
          <w:rFonts w:ascii="Times New Roman" w:eastAsia="仿宋_GB2312" w:hAnsi="Times New Roman" w:cs="Calibri"/>
          <w:kern w:val="0"/>
          <w:sz w:val="28"/>
          <w:szCs w:val="28"/>
        </w:rPr>
        <w:t>20</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争议解决</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约定处理。</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7.8.5 </w:t>
      </w:r>
      <w:r w:rsidRPr="00A12618">
        <w:rPr>
          <w:rFonts w:ascii="Times New Roman" w:eastAsia="仿宋_GB2312" w:hAnsi="Times New Roman" w:cs="Calibri"/>
          <w:kern w:val="0"/>
          <w:sz w:val="28"/>
          <w:szCs w:val="28"/>
        </w:rPr>
        <w:t>暂停施工后的复工</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承包人无故拖延和拒绝复工的，承包人承担由此增加的费用和（或）延误的工期；因发包人原因无法按时复工的，按照第</w:t>
      </w:r>
      <w:r w:rsidRPr="00A12618">
        <w:rPr>
          <w:rFonts w:ascii="Times New Roman" w:eastAsia="仿宋_GB2312" w:hAnsi="Times New Roman" w:cs="Calibri"/>
          <w:kern w:val="0"/>
          <w:sz w:val="28"/>
          <w:szCs w:val="28"/>
        </w:rPr>
        <w:t>7.5.1</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因发包人原因导致工期延误</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约定办理。</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7.8.6 </w:t>
      </w:r>
      <w:r w:rsidRPr="00A12618">
        <w:rPr>
          <w:rFonts w:ascii="Times New Roman" w:eastAsia="仿宋_GB2312" w:hAnsi="Times New Roman" w:cs="Calibri"/>
          <w:kern w:val="0"/>
          <w:sz w:val="28"/>
          <w:szCs w:val="28"/>
        </w:rPr>
        <w:t>暂停施工持续</w:t>
      </w:r>
      <w:r w:rsidRPr="00A12618">
        <w:rPr>
          <w:rFonts w:ascii="Times New Roman" w:eastAsia="仿宋_GB2312" w:hAnsi="Times New Roman" w:cs="Calibri"/>
          <w:kern w:val="0"/>
          <w:sz w:val="28"/>
          <w:szCs w:val="28"/>
        </w:rPr>
        <w:t>56</w:t>
      </w:r>
      <w:r w:rsidRPr="00A12618">
        <w:rPr>
          <w:rFonts w:ascii="Times New Roman" w:eastAsia="仿宋_GB2312" w:hAnsi="Times New Roman" w:cs="Calibri"/>
          <w:kern w:val="0"/>
          <w:sz w:val="28"/>
          <w:szCs w:val="28"/>
        </w:rPr>
        <w:t>天以上</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lastRenderedPageBreak/>
        <w:t>监理人发出暂停施工指示后</w:t>
      </w:r>
      <w:r w:rsidRPr="00A12618">
        <w:rPr>
          <w:rFonts w:ascii="Times New Roman" w:eastAsia="仿宋_GB2312" w:hAnsi="Times New Roman" w:cs="Calibri"/>
          <w:kern w:val="0"/>
          <w:sz w:val="28"/>
          <w:szCs w:val="28"/>
        </w:rPr>
        <w:t>56</w:t>
      </w:r>
      <w:r w:rsidRPr="00A12618">
        <w:rPr>
          <w:rFonts w:ascii="Times New Roman" w:eastAsia="仿宋_GB2312" w:hAnsi="Times New Roman" w:cs="Calibri"/>
          <w:kern w:val="0"/>
          <w:sz w:val="28"/>
          <w:szCs w:val="28"/>
        </w:rPr>
        <w:t>天内未向承包人发出复工通知，除该项停工属于第</w:t>
      </w:r>
      <w:r w:rsidRPr="00A12618">
        <w:rPr>
          <w:rFonts w:ascii="Times New Roman" w:eastAsia="仿宋_GB2312" w:hAnsi="Times New Roman" w:cs="Calibri"/>
          <w:kern w:val="0"/>
          <w:sz w:val="28"/>
          <w:szCs w:val="28"/>
        </w:rPr>
        <w:t>7.8.2</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承包人原因引起的暂停施工</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及第</w:t>
      </w:r>
      <w:r w:rsidRPr="00A12618">
        <w:rPr>
          <w:rFonts w:ascii="Times New Roman" w:eastAsia="仿宋_GB2312" w:hAnsi="Times New Roman" w:cs="Calibri"/>
          <w:kern w:val="0"/>
          <w:sz w:val="28"/>
          <w:szCs w:val="28"/>
        </w:rPr>
        <w:t>17</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不可抗力</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约定的情形外，承包人可向发包人提交书面通知，要求发包人在收到书面通知后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天内准许已暂停施工的部分或全部工程继续施工。发包人逾期不予批准的，则承包人可以通知发包人，将工程受影响的部分视为按第</w:t>
      </w:r>
      <w:r w:rsidRPr="00A12618">
        <w:rPr>
          <w:rFonts w:ascii="Times New Roman" w:eastAsia="仿宋_GB2312" w:hAnsi="Times New Roman" w:cs="Calibri"/>
          <w:kern w:val="0"/>
          <w:sz w:val="28"/>
          <w:szCs w:val="28"/>
        </w:rPr>
        <w:t>10.1</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变更的范围</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第（</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）项的可取消工作。</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暂停施工持续</w:t>
      </w:r>
      <w:r w:rsidRPr="00A12618">
        <w:rPr>
          <w:rFonts w:ascii="Times New Roman" w:eastAsia="仿宋_GB2312" w:hAnsi="Times New Roman" w:cs="Calibri" w:hint="eastAsia"/>
          <w:kern w:val="0"/>
          <w:sz w:val="28"/>
          <w:szCs w:val="28"/>
        </w:rPr>
        <w:t>84</w:t>
      </w:r>
      <w:r w:rsidRPr="00A12618">
        <w:rPr>
          <w:rFonts w:ascii="Times New Roman" w:eastAsia="仿宋_GB2312" w:hAnsi="Times New Roman" w:cs="Calibri"/>
          <w:kern w:val="0"/>
          <w:sz w:val="28"/>
          <w:szCs w:val="28"/>
        </w:rPr>
        <w:t>天以上不复工的，且不属于第</w:t>
      </w:r>
      <w:r w:rsidRPr="00A12618">
        <w:rPr>
          <w:rFonts w:ascii="Times New Roman" w:eastAsia="仿宋_GB2312" w:hAnsi="Times New Roman" w:cs="Calibri"/>
          <w:kern w:val="0"/>
          <w:sz w:val="28"/>
          <w:szCs w:val="28"/>
        </w:rPr>
        <w:t>7.8.2</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承包人原因引起的暂停施工</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及第</w:t>
      </w:r>
      <w:r w:rsidRPr="00A12618">
        <w:rPr>
          <w:rFonts w:ascii="Times New Roman" w:eastAsia="仿宋_GB2312" w:hAnsi="Times New Roman" w:cs="Calibri"/>
          <w:kern w:val="0"/>
          <w:sz w:val="28"/>
          <w:szCs w:val="28"/>
        </w:rPr>
        <w:t>17</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不可抗力</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约定的情形，并影响到整个工程以及合同目的实现的，承包人有权提出价格调整要求，或者解除合同。解除合同的，按照第</w:t>
      </w:r>
      <w:r w:rsidRPr="00A12618">
        <w:rPr>
          <w:rFonts w:ascii="Times New Roman" w:eastAsia="仿宋_GB2312" w:hAnsi="Times New Roman" w:cs="Calibri"/>
          <w:kern w:val="0"/>
          <w:sz w:val="28"/>
          <w:szCs w:val="28"/>
        </w:rPr>
        <w:t>16.1.3</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因发包人违约解除合同</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执行。</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7.8.7 </w:t>
      </w:r>
      <w:r w:rsidRPr="00A12618">
        <w:rPr>
          <w:rFonts w:ascii="Times New Roman" w:eastAsia="仿宋_GB2312" w:hAnsi="Times New Roman" w:cs="Calibri"/>
          <w:kern w:val="0"/>
          <w:sz w:val="28"/>
          <w:szCs w:val="28"/>
        </w:rPr>
        <w:t>暂停施工期间的工程照管</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暂停施工期间，承包人应负责妥善照管工程并提供安全保障，由此增加的费用由责任方承担。</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7.8.8 </w:t>
      </w:r>
      <w:r w:rsidRPr="00A12618">
        <w:rPr>
          <w:rFonts w:ascii="Times New Roman" w:eastAsia="仿宋_GB2312" w:hAnsi="Times New Roman" w:cs="Calibri"/>
          <w:kern w:val="0"/>
          <w:sz w:val="28"/>
          <w:szCs w:val="28"/>
        </w:rPr>
        <w:t>暂停施工的措施</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暂停施工期间，发包人和承包人均应采取必要的措施确保工程质量及安全，防止因暂停施工扩大损失。</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22" w:name="_Toc351203551"/>
      <w:r w:rsidRPr="00A12618">
        <w:rPr>
          <w:rFonts w:ascii="Times New Roman" w:eastAsia="黑体" w:hAnsi="Times New Roman" w:cs="Times New Roman"/>
          <w:bCs/>
          <w:sz w:val="28"/>
          <w:szCs w:val="28"/>
        </w:rPr>
        <w:t>7.9</w:t>
      </w:r>
      <w:r w:rsidRPr="00A12618">
        <w:rPr>
          <w:rFonts w:ascii="Times New Roman" w:eastAsia="黑体" w:hAnsi="Times New Roman" w:cs="Times New Roman"/>
          <w:bCs/>
          <w:sz w:val="28"/>
          <w:szCs w:val="28"/>
        </w:rPr>
        <w:t>提前竣工</w:t>
      </w:r>
      <w:bookmarkEnd w:id="222"/>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7.9.1 </w:t>
      </w:r>
      <w:r w:rsidRPr="00A12618">
        <w:rPr>
          <w:rFonts w:ascii="Times New Roman" w:eastAsia="仿宋_GB2312" w:hAnsi="Times New Roman" w:cs="Calibri"/>
          <w:kern w:val="0"/>
          <w:sz w:val="28"/>
          <w:szCs w:val="28"/>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sidRPr="00A12618">
        <w:rPr>
          <w:rFonts w:ascii="Times New Roman" w:eastAsia="仿宋_GB2312" w:hAnsi="Times New Roman" w:cs="Calibri" w:hint="eastAsia"/>
          <w:kern w:val="0"/>
          <w:sz w:val="28"/>
          <w:szCs w:val="28"/>
        </w:rPr>
        <w:t>承包人认为提前竣工指示无法执行的，应向监理人和发包人提出书面异议，发包人和监理人应在收到异议后</w:t>
      </w:r>
      <w:r w:rsidRPr="00A12618">
        <w:rPr>
          <w:rFonts w:ascii="Times New Roman" w:eastAsia="仿宋_GB2312" w:hAnsi="Times New Roman" w:cs="Calibri" w:hint="eastAsia"/>
          <w:kern w:val="0"/>
          <w:sz w:val="28"/>
          <w:szCs w:val="28"/>
        </w:rPr>
        <w:t>7</w:t>
      </w:r>
      <w:r w:rsidRPr="00A12618">
        <w:rPr>
          <w:rFonts w:ascii="Times New Roman" w:eastAsia="仿宋_GB2312" w:hAnsi="Times New Roman" w:cs="Calibri" w:hint="eastAsia"/>
          <w:kern w:val="0"/>
          <w:sz w:val="28"/>
          <w:szCs w:val="28"/>
        </w:rPr>
        <w:t>天内予以答复。任何情况下，发包人不得压缩合理工期。</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7.9.2 </w:t>
      </w:r>
      <w:r w:rsidRPr="00A12618">
        <w:rPr>
          <w:rFonts w:ascii="Times New Roman" w:eastAsia="仿宋_GB2312" w:hAnsi="Times New Roman" w:cs="Calibri"/>
          <w:kern w:val="0"/>
          <w:sz w:val="28"/>
          <w:szCs w:val="28"/>
        </w:rPr>
        <w:t>发包人要求承包人提前竣工，或承包人提出提前竣工的建议能够给发包人带来效益的，合同当事人可以在专用合同条款中约定提前竣工的奖励。</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223" w:name="_Toc351203552"/>
      <w:r w:rsidRPr="00A12618">
        <w:rPr>
          <w:rFonts w:ascii="Times New Roman" w:eastAsia="黑体" w:hAnsi="Times New Roman" w:cs="Times New Roman"/>
          <w:b/>
          <w:bCs/>
          <w:kern w:val="0"/>
          <w:sz w:val="30"/>
          <w:szCs w:val="30"/>
        </w:rPr>
        <w:t>8</w:t>
      </w:r>
      <w:bookmarkStart w:id="224" w:name="_Toc296503058"/>
      <w:bookmarkStart w:id="225" w:name="_Toc337558776"/>
      <w:bookmarkStart w:id="226" w:name="_Toc296346559"/>
      <w:r w:rsidRPr="00A12618">
        <w:rPr>
          <w:rFonts w:ascii="Times New Roman" w:eastAsia="黑体" w:hAnsi="Times New Roman" w:cs="Times New Roman"/>
          <w:b/>
          <w:bCs/>
          <w:kern w:val="0"/>
          <w:sz w:val="30"/>
          <w:szCs w:val="30"/>
        </w:rPr>
        <w:t xml:space="preserve">. </w:t>
      </w:r>
      <w:r w:rsidRPr="00A12618">
        <w:rPr>
          <w:rFonts w:ascii="Times New Roman" w:eastAsia="黑体" w:hAnsi="Times New Roman" w:cs="Times New Roman"/>
          <w:b/>
          <w:bCs/>
          <w:kern w:val="0"/>
          <w:sz w:val="30"/>
          <w:szCs w:val="30"/>
        </w:rPr>
        <w:t>材料与设备</w:t>
      </w:r>
      <w:bookmarkEnd w:id="223"/>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27" w:name="_Toc351203553"/>
      <w:bookmarkEnd w:id="224"/>
      <w:bookmarkEnd w:id="225"/>
      <w:bookmarkEnd w:id="226"/>
      <w:r w:rsidRPr="00A12618">
        <w:rPr>
          <w:rFonts w:ascii="Times New Roman" w:eastAsia="黑体" w:hAnsi="Times New Roman" w:cs="Times New Roman"/>
          <w:bCs/>
          <w:sz w:val="28"/>
          <w:szCs w:val="28"/>
        </w:rPr>
        <w:t>8</w:t>
      </w:r>
      <w:bookmarkStart w:id="228" w:name="_Toc296346560"/>
      <w:bookmarkStart w:id="229" w:name="_Toc296503059"/>
      <w:bookmarkStart w:id="230" w:name="_Toc337558777"/>
      <w:bookmarkStart w:id="231" w:name="_Toc468936960"/>
      <w:r w:rsidRPr="00A12618">
        <w:rPr>
          <w:rFonts w:ascii="Times New Roman" w:eastAsia="黑体" w:hAnsi="Times New Roman" w:cs="Times New Roman"/>
          <w:bCs/>
          <w:sz w:val="28"/>
          <w:szCs w:val="28"/>
        </w:rPr>
        <w:t>.1</w:t>
      </w:r>
      <w:r w:rsidRPr="00A12618">
        <w:rPr>
          <w:rFonts w:ascii="Times New Roman" w:eastAsia="黑体" w:hAnsi="Times New Roman" w:cs="Times New Roman"/>
          <w:bCs/>
          <w:sz w:val="28"/>
          <w:szCs w:val="28"/>
        </w:rPr>
        <w:t>发包人供应材料与工程设备</w:t>
      </w:r>
      <w:bookmarkEnd w:id="227"/>
    </w:p>
    <w:bookmarkEnd w:id="228"/>
    <w:bookmarkEnd w:id="229"/>
    <w:bookmarkEnd w:id="230"/>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发包人自行供应材料、工程设备的，应在签订合同时在专用合同条款的附件《发包人供应材料设备一览表》中明确材料、工程设备的品种、规格、型号、数量、单价、质量等级和送达地点。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承包人应提前</w:t>
      </w:r>
      <w:r w:rsidRPr="00A12618">
        <w:rPr>
          <w:rFonts w:ascii="Times New Roman" w:eastAsia="仿宋_GB2312" w:hAnsi="Times New Roman" w:cs="Calibri"/>
          <w:kern w:val="0"/>
          <w:sz w:val="28"/>
          <w:szCs w:val="28"/>
        </w:rPr>
        <w:t>30</w:t>
      </w:r>
      <w:r w:rsidRPr="00A12618">
        <w:rPr>
          <w:rFonts w:ascii="Times New Roman" w:eastAsia="仿宋_GB2312" w:hAnsi="Times New Roman" w:cs="Calibri"/>
          <w:kern w:val="0"/>
          <w:sz w:val="28"/>
          <w:szCs w:val="28"/>
        </w:rPr>
        <w:t>天通过监理人以书面形式通知发包人供应材料与工程设备进场。承包人按照第</w:t>
      </w:r>
      <w:r w:rsidRPr="00A12618">
        <w:rPr>
          <w:rFonts w:ascii="Times New Roman" w:eastAsia="仿宋_GB2312" w:hAnsi="Times New Roman" w:cs="Calibri"/>
          <w:kern w:val="0"/>
          <w:sz w:val="28"/>
          <w:szCs w:val="28"/>
        </w:rPr>
        <w:t>7.2.2</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施工进度计划的修订</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约定修订施工进度计划时，需同时提交经修订后的发包人供应材料与工程设备的进场计划。</w:t>
      </w:r>
    </w:p>
    <w:p w:rsidR="001A4DE9" w:rsidRPr="00A12618" w:rsidRDefault="001A4DE9" w:rsidP="001A4DE9">
      <w:pPr>
        <w:keepNext/>
        <w:keepLines/>
        <w:spacing w:before="120" w:after="120" w:line="360" w:lineRule="exact"/>
        <w:outlineLvl w:val="4"/>
        <w:rPr>
          <w:rFonts w:ascii="Times New Roman" w:eastAsia="仿宋_GB2312" w:hAnsi="Times New Roman" w:cs="Times New Roman"/>
          <w:b/>
          <w:bCs/>
          <w:sz w:val="28"/>
          <w:szCs w:val="28"/>
        </w:rPr>
      </w:pPr>
      <w:bookmarkStart w:id="232" w:name="_Toc351203554"/>
      <w:r w:rsidRPr="00A12618">
        <w:rPr>
          <w:rFonts w:ascii="Times New Roman" w:eastAsia="黑体" w:hAnsi="Times New Roman" w:cs="Times New Roman"/>
          <w:bCs/>
          <w:sz w:val="28"/>
          <w:szCs w:val="28"/>
        </w:rPr>
        <w:t>8</w:t>
      </w:r>
      <w:bookmarkStart w:id="233" w:name="_Toc337558778"/>
      <w:bookmarkStart w:id="234" w:name="_Toc296346561"/>
      <w:bookmarkStart w:id="235" w:name="_Toc296503060"/>
      <w:r w:rsidRPr="00A12618">
        <w:rPr>
          <w:rFonts w:ascii="Times New Roman" w:eastAsia="黑体" w:hAnsi="Times New Roman" w:cs="Times New Roman"/>
          <w:bCs/>
          <w:sz w:val="28"/>
          <w:szCs w:val="28"/>
        </w:rPr>
        <w:t>.2</w:t>
      </w:r>
      <w:r w:rsidRPr="00A12618">
        <w:rPr>
          <w:rFonts w:ascii="Times New Roman" w:eastAsia="黑体" w:hAnsi="Times New Roman" w:cs="Times New Roman"/>
          <w:bCs/>
          <w:sz w:val="28"/>
          <w:szCs w:val="28"/>
        </w:rPr>
        <w:t>承包人采购材料与工程设备</w:t>
      </w:r>
      <w:bookmarkEnd w:id="232"/>
    </w:p>
    <w:bookmarkEnd w:id="233"/>
    <w:bookmarkEnd w:id="234"/>
    <w:bookmarkEnd w:id="235"/>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承包人负责采购材料、工程设备的，应按照设计和有关标准要求采购，并提供</w:t>
      </w:r>
      <w:r w:rsidRPr="00A12618">
        <w:rPr>
          <w:rFonts w:ascii="Times New Roman" w:eastAsia="仿宋_GB2312" w:hAnsi="Times New Roman" w:cs="Calibri"/>
          <w:kern w:val="0"/>
          <w:sz w:val="28"/>
          <w:szCs w:val="28"/>
        </w:rPr>
        <w:lastRenderedPageBreak/>
        <w:t>产品合格证明及出厂证明，对材料、工程设备质量负责。合同约定由承包人采购的材料、工程设备，发包人不得指定生产厂家或供应商，发包人违反本款约定指定生产厂家或供应商的，承包人有权拒绝，并由发包人承担</w:t>
      </w:r>
      <w:r w:rsidRPr="00A12618">
        <w:rPr>
          <w:rFonts w:ascii="Times New Roman" w:eastAsia="仿宋_GB2312" w:hAnsi="Times New Roman" w:cs="Calibri" w:hint="eastAsia"/>
          <w:kern w:val="0"/>
          <w:sz w:val="28"/>
          <w:szCs w:val="28"/>
        </w:rPr>
        <w:t>相应责任</w:t>
      </w:r>
      <w:r w:rsidRPr="00A12618">
        <w:rPr>
          <w:rFonts w:ascii="Times New Roman" w:eastAsia="仿宋_GB2312" w:hAnsi="Times New Roman" w:cs="Calibri"/>
          <w:kern w:val="0"/>
          <w:sz w:val="28"/>
          <w:szCs w:val="28"/>
        </w:rPr>
        <w:t>。</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36" w:name="_Toc351203555"/>
      <w:r w:rsidRPr="00A12618">
        <w:rPr>
          <w:rFonts w:ascii="Times New Roman" w:eastAsia="黑体" w:hAnsi="Times New Roman" w:cs="Times New Roman"/>
          <w:bCs/>
          <w:sz w:val="28"/>
          <w:szCs w:val="28"/>
        </w:rPr>
        <w:t>8</w:t>
      </w:r>
      <w:bookmarkStart w:id="237" w:name="_Toc337558779"/>
      <w:bookmarkStart w:id="238" w:name="_Toc296503061"/>
      <w:bookmarkStart w:id="239" w:name="_Toc296346562"/>
      <w:r w:rsidRPr="00A12618">
        <w:rPr>
          <w:rFonts w:ascii="Times New Roman" w:eastAsia="黑体" w:hAnsi="Times New Roman" w:cs="Times New Roman"/>
          <w:bCs/>
          <w:sz w:val="28"/>
          <w:szCs w:val="28"/>
        </w:rPr>
        <w:t>.3</w:t>
      </w:r>
      <w:r w:rsidRPr="00A12618">
        <w:rPr>
          <w:rFonts w:ascii="Times New Roman" w:eastAsia="黑体" w:hAnsi="Times New Roman" w:cs="Times New Roman"/>
          <w:bCs/>
          <w:sz w:val="28"/>
          <w:szCs w:val="28"/>
        </w:rPr>
        <w:t>材料与工程设备的接收与拒收</w:t>
      </w:r>
      <w:bookmarkEnd w:id="236"/>
    </w:p>
    <w:bookmarkEnd w:id="237"/>
    <w:bookmarkEnd w:id="238"/>
    <w:bookmarkEnd w:id="239"/>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8.3.1 </w:t>
      </w:r>
      <w:r w:rsidRPr="00A12618">
        <w:rPr>
          <w:rFonts w:ascii="Times New Roman" w:eastAsia="仿宋_GB2312" w:hAnsi="Times New Roman" w:cs="Calibri"/>
          <w:kern w:val="0"/>
          <w:sz w:val="28"/>
          <w:szCs w:val="28"/>
        </w:rPr>
        <w:t>发包人应按《发包人供应材料设备一览表》约定的内容提供材料和工程设备，并向承包人提供产品合格证明及出厂证明，对其质量负责。发包人应提前</w:t>
      </w:r>
      <w:r w:rsidRPr="00A12618">
        <w:rPr>
          <w:rFonts w:ascii="Times New Roman" w:eastAsia="仿宋_GB2312" w:hAnsi="Times New Roman" w:cs="Calibri"/>
          <w:kern w:val="0"/>
          <w:sz w:val="28"/>
          <w:szCs w:val="28"/>
        </w:rPr>
        <w:t>24</w:t>
      </w:r>
      <w:r w:rsidRPr="00A12618">
        <w:rPr>
          <w:rFonts w:ascii="Times New Roman" w:eastAsia="仿宋_GB2312" w:hAnsi="Times New Roman" w:cs="Calibri"/>
          <w:kern w:val="0"/>
          <w:sz w:val="28"/>
          <w:szCs w:val="28"/>
        </w:rPr>
        <w:t>小时以书面形式通知承包人、监理人材料和工程设备到货时间，承包人负责材料和工程设备的清点、检验和接收。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发包人提供的材料和工程设备的规格、数量或质量不符合合同约定的，或因发包人原因导致交货日期延误或交货地点变更等情况的，按照第</w:t>
      </w:r>
      <w:r w:rsidRPr="00A12618">
        <w:rPr>
          <w:rFonts w:ascii="Times New Roman" w:eastAsia="仿宋_GB2312" w:hAnsi="Times New Roman" w:cs="Calibri"/>
          <w:kern w:val="0"/>
          <w:sz w:val="28"/>
          <w:szCs w:val="28"/>
        </w:rPr>
        <w:t>16.1</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发包人违约</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约定办理。</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8.3.2 </w:t>
      </w:r>
      <w:r w:rsidRPr="00A12618">
        <w:rPr>
          <w:rFonts w:ascii="Times New Roman" w:eastAsia="仿宋_GB2312" w:hAnsi="Times New Roman" w:cs="Calibri"/>
          <w:kern w:val="0"/>
          <w:sz w:val="28"/>
          <w:szCs w:val="28"/>
        </w:rPr>
        <w:t>承包人采购的材料和工程设备，应保证产品质量合格，承包人应在材料和工程设备到货前</w:t>
      </w:r>
      <w:r w:rsidRPr="00A12618">
        <w:rPr>
          <w:rFonts w:ascii="Times New Roman" w:eastAsia="仿宋_GB2312" w:hAnsi="Times New Roman" w:cs="Calibri"/>
          <w:kern w:val="0"/>
          <w:sz w:val="28"/>
          <w:szCs w:val="28"/>
        </w:rPr>
        <w:t>24</w:t>
      </w:r>
      <w:r w:rsidRPr="00A12618">
        <w:rPr>
          <w:rFonts w:ascii="Times New Roman" w:eastAsia="仿宋_GB2312" w:hAnsi="Times New Roman" w:cs="Calibri"/>
          <w:kern w:val="0"/>
          <w:sz w:val="28"/>
          <w:szCs w:val="28"/>
        </w:rPr>
        <w:t>小时通知监理人检验。承</w:t>
      </w:r>
      <w:bookmarkStart w:id="240" w:name="_Toc250655469"/>
      <w:r w:rsidRPr="00A12618">
        <w:rPr>
          <w:rFonts w:ascii="Times New Roman" w:eastAsia="仿宋_GB2312" w:hAnsi="Times New Roman" w:cs="Calibri"/>
          <w:kern w:val="0"/>
          <w:sz w:val="28"/>
          <w:szCs w:val="28"/>
        </w:rPr>
        <w:t>包人进行永久设备、材料的制造和生产的，应符合相关质量标准，并向监理人提交材料的样本以及有关资料，并应在使用该材料或工程设备之前获得监理人同意。</w:t>
      </w:r>
    </w:p>
    <w:bookmarkEnd w:id="240"/>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 </w:t>
      </w:r>
      <w:r w:rsidRPr="00A12618">
        <w:rPr>
          <w:rFonts w:ascii="Times New Roman" w:eastAsia="仿宋_GB2312" w:hAnsi="Times New Roman" w:cs="Calibri"/>
          <w:kern w:val="0"/>
          <w:sz w:val="28"/>
          <w:szCs w:val="28"/>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41" w:name="_Toc351203556"/>
      <w:r w:rsidRPr="00A12618">
        <w:rPr>
          <w:rFonts w:ascii="Times New Roman" w:eastAsia="黑体" w:hAnsi="Times New Roman" w:cs="Times New Roman"/>
          <w:bCs/>
          <w:sz w:val="28"/>
          <w:szCs w:val="28"/>
        </w:rPr>
        <w:t>8</w:t>
      </w:r>
      <w:bookmarkStart w:id="242" w:name="_Toc296503062"/>
      <w:bookmarkStart w:id="243" w:name="_Toc296346563"/>
      <w:bookmarkStart w:id="244" w:name="_Toc337558780"/>
      <w:r w:rsidRPr="00A12618">
        <w:rPr>
          <w:rFonts w:ascii="Times New Roman" w:eastAsia="黑体" w:hAnsi="Times New Roman" w:cs="Times New Roman"/>
          <w:bCs/>
          <w:sz w:val="28"/>
          <w:szCs w:val="28"/>
        </w:rPr>
        <w:t>.4</w:t>
      </w:r>
      <w:r w:rsidRPr="00A12618">
        <w:rPr>
          <w:rFonts w:ascii="Times New Roman" w:eastAsia="黑体" w:hAnsi="Times New Roman" w:cs="Times New Roman"/>
          <w:bCs/>
          <w:sz w:val="28"/>
          <w:szCs w:val="28"/>
        </w:rPr>
        <w:t>材料与工程设备的保管与使用</w:t>
      </w:r>
      <w:bookmarkEnd w:id="241"/>
    </w:p>
    <w:bookmarkEnd w:id="242"/>
    <w:bookmarkEnd w:id="243"/>
    <w:bookmarkEnd w:id="244"/>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8.4.1 </w:t>
      </w:r>
      <w:r w:rsidRPr="00A12618">
        <w:rPr>
          <w:rFonts w:ascii="Times New Roman" w:eastAsia="仿宋_GB2312" w:hAnsi="Times New Roman" w:cs="Calibri"/>
          <w:kern w:val="0"/>
          <w:sz w:val="28"/>
          <w:szCs w:val="28"/>
        </w:rPr>
        <w:t>发包人供应</w:t>
      </w:r>
      <w:r w:rsidRPr="00A12618">
        <w:rPr>
          <w:rFonts w:ascii="Times New Roman" w:eastAsia="仿宋_GB2312" w:hAnsi="Times New Roman" w:cs="Calibri"/>
          <w:sz w:val="28"/>
          <w:szCs w:val="28"/>
        </w:rPr>
        <w:t>材料与</w:t>
      </w:r>
      <w:r w:rsidRPr="00A12618">
        <w:rPr>
          <w:rFonts w:ascii="Times New Roman" w:eastAsia="仿宋_GB2312" w:hAnsi="Times New Roman" w:cs="Calibri"/>
          <w:kern w:val="0"/>
          <w:sz w:val="28"/>
          <w:szCs w:val="28"/>
        </w:rPr>
        <w:t>工程</w:t>
      </w:r>
      <w:r w:rsidRPr="00A12618">
        <w:rPr>
          <w:rFonts w:ascii="Times New Roman" w:eastAsia="仿宋_GB2312" w:hAnsi="Times New Roman" w:cs="Calibri"/>
          <w:sz w:val="28"/>
          <w:szCs w:val="28"/>
        </w:rPr>
        <w:t>设备的保管与使用</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发包人供应的材料和工程设备使用前，由承包人负责检验，检验费用由发包人承担，不合格的不得使用。</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8.4.2 </w:t>
      </w:r>
      <w:r w:rsidRPr="00A12618">
        <w:rPr>
          <w:rFonts w:ascii="Times New Roman" w:eastAsia="仿宋_GB2312" w:hAnsi="Times New Roman" w:cs="Calibri"/>
          <w:kern w:val="0"/>
          <w:sz w:val="28"/>
          <w:szCs w:val="28"/>
        </w:rPr>
        <w:t>承包人采购</w:t>
      </w:r>
      <w:r w:rsidRPr="00A12618">
        <w:rPr>
          <w:rFonts w:ascii="Times New Roman" w:eastAsia="仿宋_GB2312" w:hAnsi="Times New Roman" w:cs="Calibri"/>
          <w:sz w:val="28"/>
          <w:szCs w:val="28"/>
        </w:rPr>
        <w:t>材料与</w:t>
      </w:r>
      <w:r w:rsidRPr="00A12618">
        <w:rPr>
          <w:rFonts w:ascii="Times New Roman" w:eastAsia="仿宋_GB2312" w:hAnsi="Times New Roman" w:cs="Calibri"/>
          <w:kern w:val="0"/>
          <w:sz w:val="28"/>
          <w:szCs w:val="28"/>
        </w:rPr>
        <w:t>工程</w:t>
      </w:r>
      <w:r w:rsidRPr="00A12618">
        <w:rPr>
          <w:rFonts w:ascii="Times New Roman" w:eastAsia="仿宋_GB2312" w:hAnsi="Times New Roman" w:cs="Calibri"/>
          <w:sz w:val="28"/>
          <w:szCs w:val="28"/>
        </w:rPr>
        <w:t>设备的保管与使用</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发包人或监理人发现承包人使用不符合设计或有关标准要求的材料和工程设备时，有权要求承包人进行修复、拆除或重新采购，由此增加的费用和（或）延误的工期，由承包人承担。</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45" w:name="_Toc351203557"/>
      <w:r w:rsidRPr="00A12618">
        <w:rPr>
          <w:rFonts w:ascii="Times New Roman" w:eastAsia="黑体" w:hAnsi="Times New Roman" w:cs="Times New Roman"/>
          <w:bCs/>
          <w:sz w:val="28"/>
          <w:szCs w:val="28"/>
        </w:rPr>
        <w:lastRenderedPageBreak/>
        <w:t>8.5</w:t>
      </w:r>
      <w:r w:rsidRPr="00A12618">
        <w:rPr>
          <w:rFonts w:ascii="Times New Roman" w:eastAsia="黑体" w:hAnsi="Times New Roman" w:cs="Times New Roman"/>
          <w:bCs/>
          <w:sz w:val="28"/>
          <w:szCs w:val="28"/>
        </w:rPr>
        <w:t>禁止使用不合格的材料和工程设备</w:t>
      </w:r>
      <w:bookmarkEnd w:id="245"/>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8.5.1 </w:t>
      </w:r>
      <w:r w:rsidRPr="00A12618">
        <w:rPr>
          <w:rFonts w:ascii="Times New Roman" w:eastAsia="仿宋_GB2312" w:hAnsi="Times New Roman" w:cs="Calibri"/>
          <w:kern w:val="0"/>
          <w:sz w:val="28"/>
          <w:szCs w:val="28"/>
        </w:rPr>
        <w:t>监理人有权拒绝承包人提供的不合格材料或工程设备，并要求承包人立即进行更换。监理人应在更换后再次进行检查和检验，由此增加的费用和（或）延误的工期由承包人承担。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8.5.2 </w:t>
      </w:r>
      <w:r w:rsidRPr="00A12618">
        <w:rPr>
          <w:rFonts w:ascii="Times New Roman" w:eastAsia="仿宋_GB2312" w:hAnsi="Times New Roman" w:cs="Calibri"/>
          <w:kern w:val="0"/>
          <w:sz w:val="28"/>
          <w:szCs w:val="28"/>
        </w:rPr>
        <w:t>监理人发现承包人使用了不合格的材料和工程设备，承包人应按照监理人的指示立即改正，并禁止在工程中继续使用不合格的材料和工程设备。</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8.5.3 </w:t>
      </w:r>
      <w:r w:rsidRPr="00A12618">
        <w:rPr>
          <w:rFonts w:ascii="Times New Roman" w:eastAsia="仿宋_GB2312" w:hAnsi="Times New Roman" w:cs="Calibri"/>
          <w:kern w:val="0"/>
          <w:sz w:val="28"/>
          <w:szCs w:val="28"/>
        </w:rPr>
        <w:t>发包人提供的材料或工程设备不符合合同要求的，承包人有权拒绝，并可要求发包人更换，由此增加的费用和（或）延误的工期由发包人承担</w:t>
      </w:r>
      <w:r w:rsidRPr="00A12618">
        <w:rPr>
          <w:rFonts w:ascii="Times New Roman" w:eastAsia="仿宋_GB2312" w:hAnsi="Times New Roman" w:cs="Calibri" w:hint="eastAsia"/>
          <w:kern w:val="0"/>
          <w:sz w:val="28"/>
          <w:szCs w:val="28"/>
        </w:rPr>
        <w:t>，并支付承包人合理的利润</w:t>
      </w:r>
      <w:r w:rsidRPr="00A12618">
        <w:rPr>
          <w:rFonts w:ascii="Times New Roman" w:eastAsia="仿宋_GB2312" w:hAnsi="Times New Roman" w:cs="Calibri"/>
          <w:kern w:val="0"/>
          <w:sz w:val="28"/>
          <w:szCs w:val="28"/>
        </w:rPr>
        <w:t>。</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46" w:name="_Toc351203558"/>
      <w:r w:rsidRPr="00A12618">
        <w:rPr>
          <w:rFonts w:ascii="Times New Roman" w:eastAsia="黑体" w:hAnsi="Times New Roman" w:cs="Times New Roman"/>
          <w:bCs/>
          <w:sz w:val="28"/>
          <w:szCs w:val="28"/>
        </w:rPr>
        <w:t xml:space="preserve">8.6 </w:t>
      </w:r>
      <w:r w:rsidRPr="00A12618">
        <w:rPr>
          <w:rFonts w:ascii="Times New Roman" w:eastAsia="黑体" w:hAnsi="Times New Roman" w:cs="Times New Roman"/>
          <w:bCs/>
          <w:sz w:val="28"/>
          <w:szCs w:val="28"/>
        </w:rPr>
        <w:t>样品</w:t>
      </w:r>
      <w:bookmarkEnd w:id="246"/>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8.6.1</w:t>
      </w:r>
      <w:r w:rsidRPr="00A12618">
        <w:rPr>
          <w:rFonts w:ascii="Times New Roman" w:eastAsia="仿宋_GB2312" w:hAnsi="Times New Roman" w:cs="Calibri"/>
          <w:kern w:val="0"/>
          <w:sz w:val="28"/>
          <w:szCs w:val="28"/>
        </w:rPr>
        <w:tab/>
      </w:r>
      <w:r w:rsidRPr="00A12618">
        <w:rPr>
          <w:rFonts w:ascii="Times New Roman" w:eastAsia="仿宋_GB2312" w:hAnsi="Times New Roman" w:cs="Calibri"/>
          <w:kern w:val="0"/>
          <w:sz w:val="28"/>
          <w:szCs w:val="28"/>
        </w:rPr>
        <w:t>样品的报送</w:t>
      </w:r>
      <w:r w:rsidRPr="00A12618">
        <w:rPr>
          <w:rFonts w:ascii="Times New Roman" w:eastAsia="仿宋_GB2312" w:hAnsi="Times New Roman" w:cs="Calibri" w:hint="eastAsia"/>
          <w:kern w:val="0"/>
          <w:sz w:val="28"/>
          <w:szCs w:val="28"/>
        </w:rPr>
        <w:t>与封存</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需要承包人报送样品的材料或工程设备，样品的种类、名称、规格、数量等要求均应在专用合同条款中约定。样品的报送程序如下：</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）承包人应在计划采购前</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天向监理人报送样品。承包人报送的样品均应来自供应材料的实际生产地，且提供的样品的规格、数量足以表明材料或工程设备的质量、型号、颜色、表面处理、质地、误差和其他要求的特征。</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）承包人每次报送样品时应随附申报单，申报单应载明报送样品的相关数据和资料，并标明每件样品对应的图纸号，预留监理人批复意见栏。监理人应在收到承包人报送的样品后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天向承包人回复经发包人签认的样品审批意见。</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）经发包人和监理人审批确认的样品</w:t>
      </w:r>
      <w:r w:rsidRPr="00A12618">
        <w:rPr>
          <w:rFonts w:ascii="Times New Roman" w:eastAsia="仿宋_GB2312" w:hAnsi="Times New Roman" w:cs="Calibri" w:hint="eastAsia"/>
          <w:kern w:val="0"/>
          <w:sz w:val="28"/>
          <w:szCs w:val="28"/>
        </w:rPr>
        <w:t>应按约定的方法封样，封存的样品</w:t>
      </w:r>
      <w:r w:rsidRPr="00A12618">
        <w:rPr>
          <w:rFonts w:ascii="Times New Roman" w:eastAsia="仿宋_GB2312" w:hAnsi="Times New Roman" w:cs="Calibri"/>
          <w:kern w:val="0"/>
          <w:sz w:val="28"/>
          <w:szCs w:val="28"/>
        </w:rPr>
        <w:t>作为检验工程相关部分的标准之一。承包人在施工过程中不得使用与样品不符的材料或工程设备。</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）发包人和监理人对样品的审批确认仅为确认相关材料或工程设备的特征或用途，不得被理解为对合同的修改或改变，也并不减轻或免除承包人任何的责任和义务。</w:t>
      </w:r>
      <w:r w:rsidRPr="00A12618">
        <w:rPr>
          <w:rFonts w:ascii="Times New Roman" w:eastAsia="仿宋_GB2312" w:hAnsi="Times New Roman" w:cs="Calibri" w:hint="eastAsia"/>
          <w:kern w:val="0"/>
          <w:sz w:val="28"/>
          <w:szCs w:val="28"/>
        </w:rPr>
        <w:t>如果封存的样品修改或改变了合同约定，合同当事人应当以书面协议予以确认。</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8.6.2 </w:t>
      </w:r>
      <w:r w:rsidRPr="00A12618">
        <w:rPr>
          <w:rFonts w:ascii="Times New Roman" w:eastAsia="仿宋_GB2312" w:hAnsi="Times New Roman" w:cs="Calibri"/>
          <w:kern w:val="0"/>
          <w:sz w:val="28"/>
          <w:szCs w:val="28"/>
        </w:rPr>
        <w:t>样品的保管</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经批准的样品应由监理人负责封存于现场，承包人应在现场为保存样品提供适当和固定的场所并保持适当和良好的存储环境条件。</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47" w:name="_Toc351203559"/>
      <w:r w:rsidRPr="00A12618">
        <w:rPr>
          <w:rFonts w:ascii="Times New Roman" w:eastAsia="黑体" w:hAnsi="Times New Roman" w:cs="Times New Roman"/>
          <w:bCs/>
          <w:sz w:val="28"/>
          <w:szCs w:val="28"/>
        </w:rPr>
        <w:t>8.7</w:t>
      </w:r>
      <w:r w:rsidRPr="00A12618">
        <w:rPr>
          <w:rFonts w:ascii="Times New Roman" w:eastAsia="黑体" w:hAnsi="Times New Roman" w:cs="Times New Roman"/>
          <w:bCs/>
          <w:sz w:val="28"/>
          <w:szCs w:val="28"/>
        </w:rPr>
        <w:t>材料与工程设备的替代</w:t>
      </w:r>
      <w:bookmarkEnd w:id="247"/>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8.7.1 </w:t>
      </w:r>
      <w:r w:rsidRPr="00A12618">
        <w:rPr>
          <w:rFonts w:ascii="Times New Roman" w:eastAsia="仿宋_GB2312" w:hAnsi="Times New Roman" w:cs="Calibri"/>
          <w:kern w:val="0"/>
          <w:sz w:val="28"/>
          <w:szCs w:val="28"/>
        </w:rPr>
        <w:t>出现下列情况需要使用替代材料和工程设备的，承包人应按照第</w:t>
      </w:r>
      <w:r w:rsidRPr="00A12618">
        <w:rPr>
          <w:rFonts w:ascii="Times New Roman" w:eastAsia="仿宋_GB2312" w:hAnsi="Times New Roman" w:cs="Calibri"/>
          <w:kern w:val="0"/>
          <w:sz w:val="28"/>
          <w:szCs w:val="28"/>
        </w:rPr>
        <w:t>8.7.2</w:t>
      </w:r>
      <w:r w:rsidRPr="00A12618">
        <w:rPr>
          <w:rFonts w:ascii="Times New Roman" w:eastAsia="仿宋_GB2312" w:hAnsi="Times New Roman" w:cs="Calibri"/>
          <w:kern w:val="0"/>
          <w:sz w:val="28"/>
          <w:szCs w:val="28"/>
        </w:rPr>
        <w:t>项约定的程序执行：</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）基准日</w:t>
      </w:r>
      <w:r w:rsidRPr="00A12618">
        <w:rPr>
          <w:rFonts w:ascii="Times New Roman" w:eastAsia="仿宋_GB2312" w:hAnsi="Times New Roman" w:cs="Calibri" w:hint="eastAsia"/>
          <w:kern w:val="0"/>
          <w:sz w:val="28"/>
          <w:szCs w:val="28"/>
        </w:rPr>
        <w:t>期</w:t>
      </w:r>
      <w:r w:rsidRPr="00A12618">
        <w:rPr>
          <w:rFonts w:ascii="Times New Roman" w:eastAsia="仿宋_GB2312" w:hAnsi="Times New Roman" w:cs="Calibri"/>
          <w:kern w:val="0"/>
          <w:sz w:val="28"/>
          <w:szCs w:val="28"/>
        </w:rPr>
        <w:t>后生效的法律规定禁止使用的；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）发包人要求使用替代品的；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）因其他原因必须使用替代品的。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8.7.2 </w:t>
      </w:r>
      <w:r w:rsidRPr="00A12618">
        <w:rPr>
          <w:rFonts w:ascii="Times New Roman" w:eastAsia="仿宋_GB2312" w:hAnsi="Times New Roman" w:cs="Calibri"/>
          <w:kern w:val="0"/>
          <w:sz w:val="28"/>
          <w:szCs w:val="28"/>
        </w:rPr>
        <w:t>承包人应在使用替代材料和工程设备</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天前书面通知监理人，并附下列文件：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lastRenderedPageBreak/>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）被替代的材料和工程设备的名称、数量、规格、型号、品牌、性能、价格及其他相关资料；</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）替代品的名称、数量、规格、型号、品牌、性能、价格及其他相关资料；</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）替代品与被替代产品之间的差异以及使用替代品可能对工程产生的影响；</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）替代品与被替代产品的价格差异；</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）使用替代品的理由和原因说明；</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6</w:t>
      </w:r>
      <w:r w:rsidRPr="00A12618">
        <w:rPr>
          <w:rFonts w:ascii="Times New Roman" w:eastAsia="仿宋_GB2312" w:hAnsi="Times New Roman" w:cs="Calibri"/>
          <w:kern w:val="0"/>
          <w:sz w:val="28"/>
          <w:szCs w:val="28"/>
        </w:rPr>
        <w:t>）监理人要求的其他文件。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监理人应在收到通知后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天内向承包人发出经发包人签认的书面指示；监理人逾期发出书面指示的，视为发包人和监理人同意使用替代品。</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8.7.3 </w:t>
      </w:r>
      <w:r w:rsidRPr="00A12618">
        <w:rPr>
          <w:rFonts w:ascii="Times New Roman" w:eastAsia="仿宋_GB2312" w:hAnsi="Times New Roman" w:cs="Calibri"/>
          <w:kern w:val="0"/>
          <w:sz w:val="28"/>
          <w:szCs w:val="28"/>
        </w:rPr>
        <w:t>发包人认可使用替代材料和工程设备的，替代材料和工程设备的价格，按照已标价工程量清单或预算书相同项目的价格认定；无相同项目的，参考相似项目价格认定；</w:t>
      </w:r>
      <w:r w:rsidRPr="00A12618">
        <w:rPr>
          <w:rFonts w:ascii="Times New Roman" w:eastAsia="仿宋_GB2312" w:hAnsi="Times New Roman" w:cs="Calibri" w:hint="eastAsia"/>
          <w:kern w:val="0"/>
          <w:sz w:val="28"/>
          <w:szCs w:val="28"/>
        </w:rPr>
        <w:t>既无</w:t>
      </w:r>
      <w:r w:rsidRPr="00A12618">
        <w:rPr>
          <w:rFonts w:ascii="Times New Roman" w:eastAsia="仿宋_GB2312" w:hAnsi="Times New Roman" w:cs="Calibri"/>
          <w:kern w:val="0"/>
          <w:sz w:val="28"/>
          <w:szCs w:val="28"/>
        </w:rPr>
        <w:t>相同项目</w:t>
      </w:r>
      <w:r w:rsidRPr="00A12618">
        <w:rPr>
          <w:rFonts w:ascii="Times New Roman" w:eastAsia="仿宋_GB2312" w:hAnsi="Times New Roman" w:cs="Calibri" w:hint="eastAsia"/>
          <w:kern w:val="0"/>
          <w:sz w:val="28"/>
          <w:szCs w:val="28"/>
        </w:rPr>
        <w:t>也</w:t>
      </w:r>
      <w:r w:rsidRPr="00A12618">
        <w:rPr>
          <w:rFonts w:ascii="Times New Roman" w:eastAsia="仿宋_GB2312" w:hAnsi="Times New Roman" w:cs="Calibri"/>
          <w:kern w:val="0"/>
          <w:sz w:val="28"/>
          <w:szCs w:val="28"/>
        </w:rPr>
        <w:t>无相似项目的，</w:t>
      </w:r>
      <w:r w:rsidRPr="00A12618">
        <w:rPr>
          <w:rFonts w:ascii="Times New Roman" w:eastAsia="仿宋_GB2312" w:hAnsi="Times New Roman" w:cs="Calibri" w:hint="eastAsia"/>
          <w:kern w:val="0"/>
          <w:sz w:val="28"/>
          <w:szCs w:val="28"/>
        </w:rPr>
        <w:t>按照合理的成本与利润构成的原则，</w:t>
      </w:r>
      <w:r w:rsidRPr="00A12618">
        <w:rPr>
          <w:rFonts w:ascii="Times New Roman" w:eastAsia="仿宋_GB2312" w:hAnsi="Times New Roman" w:cs="Calibri"/>
          <w:kern w:val="0"/>
          <w:sz w:val="28"/>
          <w:szCs w:val="28"/>
        </w:rPr>
        <w:t>由合同当事人按照第</w:t>
      </w:r>
      <w:r w:rsidRPr="00A12618">
        <w:rPr>
          <w:rFonts w:ascii="Times New Roman" w:eastAsia="仿宋_GB2312" w:hAnsi="Times New Roman" w:cs="Calibri"/>
          <w:kern w:val="0"/>
          <w:sz w:val="28"/>
          <w:szCs w:val="28"/>
        </w:rPr>
        <w:t>4.4</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商定或确定</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确定价格。</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48" w:name="_Toc351203560"/>
      <w:r w:rsidRPr="00A12618">
        <w:rPr>
          <w:rFonts w:ascii="Times New Roman" w:eastAsia="黑体" w:hAnsi="Times New Roman" w:cs="Times New Roman"/>
          <w:bCs/>
          <w:sz w:val="28"/>
          <w:szCs w:val="28"/>
        </w:rPr>
        <w:t>8.8</w:t>
      </w:r>
      <w:r w:rsidRPr="00A12618">
        <w:rPr>
          <w:rFonts w:ascii="Times New Roman" w:eastAsia="黑体" w:hAnsi="Times New Roman" w:cs="Times New Roman"/>
          <w:bCs/>
          <w:sz w:val="28"/>
          <w:szCs w:val="28"/>
        </w:rPr>
        <w:t>施工设备和临时设施</w:t>
      </w:r>
      <w:bookmarkEnd w:id="248"/>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8.8.1 </w:t>
      </w:r>
      <w:r w:rsidRPr="00A12618">
        <w:rPr>
          <w:rFonts w:ascii="Times New Roman" w:eastAsia="仿宋_GB2312" w:hAnsi="Times New Roman" w:cs="Calibri"/>
          <w:kern w:val="0"/>
          <w:sz w:val="28"/>
          <w:szCs w:val="28"/>
        </w:rPr>
        <w:t>承包人提供的施工设备和临时设施</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承包人应按合同进度计划的要求，及时配置施工设备和修建临时设施。进入施工场地的承包人设备需经监理人核查后才能投入使用。承包人更换合同约定的承包人设备的，应报监理人批准。</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除专用合同条款另有约定外，承包人应自行承担修建临时设施的费用，需要临时占地的，应由发包人办理申请手续并承担相应费用。</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8.8.2</w:t>
      </w:r>
      <w:r w:rsidRPr="00A12618">
        <w:rPr>
          <w:rFonts w:ascii="Times New Roman" w:eastAsia="仿宋_GB2312" w:hAnsi="Times New Roman" w:cs="Calibri"/>
          <w:kern w:val="0"/>
          <w:sz w:val="28"/>
          <w:szCs w:val="28"/>
        </w:rPr>
        <w:t>发包人提供的施工设备和临时设施</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发包人提供的施工设备或临时设施在专用合同条款中约定。</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8.8.3</w:t>
      </w:r>
      <w:r w:rsidRPr="00A12618">
        <w:rPr>
          <w:rFonts w:ascii="Times New Roman" w:eastAsia="仿宋_GB2312" w:hAnsi="Times New Roman" w:cs="Calibri"/>
          <w:kern w:val="0"/>
          <w:sz w:val="28"/>
          <w:szCs w:val="28"/>
        </w:rPr>
        <w:t>要求承包人增加或更换施工设备</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承包人使用的施工设备不能满足合同进度计划和（或）质量要求时，监理人有权要求承包人增加或更换施工设备，承包人应及时增加或更换，由此增加的费用和（或）延误的工期由承包人承担。</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49" w:name="_Toc351203561"/>
      <w:r w:rsidRPr="00A12618">
        <w:rPr>
          <w:rFonts w:ascii="Times New Roman" w:eastAsia="黑体" w:hAnsi="Times New Roman" w:cs="Times New Roman"/>
          <w:bCs/>
          <w:sz w:val="28"/>
          <w:szCs w:val="28"/>
        </w:rPr>
        <w:t>8</w:t>
      </w:r>
      <w:bookmarkStart w:id="250" w:name="_Toc296503063"/>
      <w:bookmarkStart w:id="251" w:name="_Toc337558781"/>
      <w:bookmarkStart w:id="252" w:name="_Toc296346564"/>
      <w:r w:rsidRPr="00A12618">
        <w:rPr>
          <w:rFonts w:ascii="Times New Roman" w:eastAsia="黑体" w:hAnsi="Times New Roman" w:cs="Times New Roman"/>
          <w:bCs/>
          <w:sz w:val="28"/>
          <w:szCs w:val="28"/>
        </w:rPr>
        <w:t>.9</w:t>
      </w:r>
      <w:r w:rsidRPr="00A12618">
        <w:rPr>
          <w:rFonts w:ascii="Times New Roman" w:eastAsia="黑体" w:hAnsi="Times New Roman" w:cs="Times New Roman"/>
          <w:bCs/>
          <w:sz w:val="28"/>
          <w:szCs w:val="28"/>
        </w:rPr>
        <w:t>材料与设备专用</w:t>
      </w:r>
      <w:bookmarkEnd w:id="249"/>
      <w:r w:rsidRPr="00A12618">
        <w:rPr>
          <w:rFonts w:ascii="Times New Roman" w:eastAsia="黑体" w:hAnsi="Times New Roman" w:cs="Times New Roman" w:hint="eastAsia"/>
          <w:bCs/>
          <w:sz w:val="28"/>
          <w:szCs w:val="28"/>
        </w:rPr>
        <w:t>要求</w:t>
      </w:r>
    </w:p>
    <w:bookmarkEnd w:id="250"/>
    <w:bookmarkEnd w:id="251"/>
    <w:bookmarkEnd w:id="252"/>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承包人运入施工现场的材料、工程设备、施工设备以及在施工场地建设的临时设施，包括备品备件、安装工具与资料，必须专用于工程。未经发包人批准，承包人不得运出施工现场或挪作他用；</w:t>
      </w:r>
      <w:bookmarkEnd w:id="231"/>
      <w:r w:rsidRPr="00A12618">
        <w:rPr>
          <w:rFonts w:ascii="Times New Roman" w:eastAsia="仿宋_GB2312" w:hAnsi="Times New Roman" w:cs="Calibri"/>
          <w:kern w:val="0"/>
          <w:sz w:val="28"/>
          <w:szCs w:val="28"/>
        </w:rPr>
        <w:t>经发包人批准，承包人可以根据施工进度计划撤走闲置的施工设备和其他物品。</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253" w:name="_Toc351203562"/>
      <w:r w:rsidRPr="00A12618">
        <w:rPr>
          <w:rFonts w:ascii="Times New Roman" w:eastAsia="黑体" w:hAnsi="Times New Roman" w:cs="Times New Roman"/>
          <w:b/>
          <w:bCs/>
          <w:kern w:val="0"/>
          <w:sz w:val="30"/>
          <w:szCs w:val="30"/>
        </w:rPr>
        <w:t>9</w:t>
      </w:r>
      <w:bookmarkStart w:id="254" w:name="_Toc337558782"/>
      <w:bookmarkStart w:id="255" w:name="_Toc296346584"/>
      <w:bookmarkStart w:id="256" w:name="_Toc296503083"/>
      <w:r w:rsidRPr="00A12618">
        <w:rPr>
          <w:rFonts w:ascii="Times New Roman" w:eastAsia="黑体" w:hAnsi="Times New Roman" w:cs="Times New Roman"/>
          <w:b/>
          <w:bCs/>
          <w:kern w:val="0"/>
          <w:sz w:val="30"/>
          <w:szCs w:val="30"/>
        </w:rPr>
        <w:t xml:space="preserve">. </w:t>
      </w:r>
      <w:r w:rsidRPr="00A12618">
        <w:rPr>
          <w:rFonts w:ascii="Times New Roman" w:eastAsia="黑体" w:hAnsi="Times New Roman" w:cs="Times New Roman"/>
          <w:b/>
          <w:bCs/>
          <w:kern w:val="0"/>
          <w:sz w:val="30"/>
          <w:szCs w:val="30"/>
        </w:rPr>
        <w:t>试验与检验</w:t>
      </w:r>
      <w:bookmarkEnd w:id="253"/>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57" w:name="_Toc351203563"/>
      <w:bookmarkEnd w:id="254"/>
      <w:r w:rsidRPr="00A12618">
        <w:rPr>
          <w:rFonts w:ascii="Times New Roman" w:eastAsia="黑体" w:hAnsi="Times New Roman" w:cs="Times New Roman"/>
          <w:bCs/>
          <w:sz w:val="28"/>
          <w:szCs w:val="28"/>
        </w:rPr>
        <w:t>9</w:t>
      </w:r>
      <w:bookmarkStart w:id="258" w:name="_Toc337558783"/>
      <w:r w:rsidRPr="00A12618">
        <w:rPr>
          <w:rFonts w:ascii="Times New Roman" w:eastAsia="黑体" w:hAnsi="Times New Roman" w:cs="Times New Roman"/>
          <w:bCs/>
          <w:sz w:val="28"/>
          <w:szCs w:val="28"/>
        </w:rPr>
        <w:t>.1</w:t>
      </w:r>
      <w:r w:rsidRPr="00A12618">
        <w:rPr>
          <w:rFonts w:ascii="Times New Roman" w:eastAsia="黑体" w:hAnsi="Times New Roman" w:cs="Times New Roman"/>
          <w:bCs/>
          <w:sz w:val="28"/>
          <w:szCs w:val="28"/>
        </w:rPr>
        <w:t>试验设备与试验人员</w:t>
      </w:r>
      <w:bookmarkEnd w:id="257"/>
    </w:p>
    <w:bookmarkEnd w:id="258"/>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9.1.1 </w:t>
      </w:r>
      <w:r w:rsidRPr="00A12618">
        <w:rPr>
          <w:rFonts w:ascii="Times New Roman" w:eastAsia="仿宋_GB2312" w:hAnsi="Times New Roman" w:cs="Calibri"/>
          <w:kern w:val="0"/>
          <w:sz w:val="28"/>
          <w:szCs w:val="28"/>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w:t>
      </w:r>
      <w:r w:rsidRPr="00A12618">
        <w:rPr>
          <w:rFonts w:ascii="Times New Roman" w:eastAsia="仿宋_GB2312" w:hAnsi="Times New Roman" w:cs="Calibri"/>
          <w:kern w:val="0"/>
          <w:sz w:val="28"/>
          <w:szCs w:val="28"/>
        </w:rPr>
        <w:lastRenderedPageBreak/>
        <w:t>量检查为目的的材料复核试验，承包人应予以协助。</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9.1.2 </w:t>
      </w:r>
      <w:r w:rsidRPr="00A12618">
        <w:rPr>
          <w:rFonts w:ascii="Times New Roman" w:eastAsia="仿宋_GB2312" w:hAnsi="Times New Roman" w:cs="Calibri"/>
          <w:kern w:val="0"/>
          <w:sz w:val="28"/>
          <w:szCs w:val="28"/>
        </w:rPr>
        <w:t>承包人应按专用合同条款的约定提供试验设备、取样装置、试验场所和试验条件，并向监理人提交相应进场计划表。</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承包人配置的试验设备要符合相应试验规程的要求并经过具有资质的检测单位检测，且在正式使用该试验设备前，需要经过监理人与承包人共同校定。</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9.1.3 </w:t>
      </w:r>
      <w:r w:rsidRPr="00A12618">
        <w:rPr>
          <w:rFonts w:ascii="Times New Roman" w:eastAsia="仿宋_GB2312" w:hAnsi="Times New Roman" w:cs="Calibri"/>
          <w:kern w:val="0"/>
          <w:sz w:val="28"/>
          <w:szCs w:val="28"/>
        </w:rPr>
        <w:t>承包人应向监理人提交试验人员的名单及其岗位、资格等证明资料，试验人员必须能够熟练进行相应的检测试验，承包人对试验人员的试验程序和试验结果的正确性负责。</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59" w:name="_Toc351203564"/>
      <w:r w:rsidRPr="00A12618">
        <w:rPr>
          <w:rFonts w:ascii="Times New Roman" w:eastAsia="黑体" w:hAnsi="Times New Roman" w:cs="Times New Roman"/>
          <w:bCs/>
          <w:sz w:val="28"/>
          <w:szCs w:val="28"/>
        </w:rPr>
        <w:t>9</w:t>
      </w:r>
      <w:bookmarkStart w:id="260" w:name="_Toc337558784"/>
      <w:r w:rsidRPr="00A12618">
        <w:rPr>
          <w:rFonts w:ascii="Times New Roman" w:eastAsia="黑体" w:hAnsi="Times New Roman" w:cs="Times New Roman"/>
          <w:bCs/>
          <w:sz w:val="28"/>
          <w:szCs w:val="28"/>
        </w:rPr>
        <w:t>.2</w:t>
      </w:r>
      <w:r w:rsidRPr="00A12618">
        <w:rPr>
          <w:rFonts w:ascii="Times New Roman" w:eastAsia="黑体" w:hAnsi="Times New Roman" w:cs="Times New Roman"/>
          <w:bCs/>
          <w:sz w:val="28"/>
          <w:szCs w:val="28"/>
        </w:rPr>
        <w:t>取样</w:t>
      </w:r>
      <w:bookmarkEnd w:id="259"/>
    </w:p>
    <w:bookmarkEnd w:id="260"/>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试验属于自检性质的，承包人可以单独取样。试验属于监理人抽检性质的，可由监理人取样，也可由承包人的试验人员在监理人的监督下取样。</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61" w:name="_Toc351203565"/>
      <w:r w:rsidRPr="00A12618">
        <w:rPr>
          <w:rFonts w:ascii="Times New Roman" w:eastAsia="黑体" w:hAnsi="Times New Roman" w:cs="Times New Roman"/>
          <w:bCs/>
          <w:sz w:val="28"/>
          <w:szCs w:val="28"/>
        </w:rPr>
        <w:t>9</w:t>
      </w:r>
      <w:bookmarkStart w:id="262" w:name="_Toc337558785"/>
      <w:r w:rsidRPr="00A12618">
        <w:rPr>
          <w:rFonts w:ascii="Times New Roman" w:eastAsia="黑体" w:hAnsi="Times New Roman" w:cs="Times New Roman"/>
          <w:bCs/>
          <w:sz w:val="28"/>
          <w:szCs w:val="28"/>
        </w:rPr>
        <w:t>.3</w:t>
      </w:r>
      <w:r w:rsidRPr="00A12618">
        <w:rPr>
          <w:rFonts w:ascii="Times New Roman" w:eastAsia="黑体" w:hAnsi="Times New Roman" w:cs="Times New Roman"/>
          <w:bCs/>
          <w:sz w:val="28"/>
          <w:szCs w:val="28"/>
        </w:rPr>
        <w:t>材料、工程设备和工程的试验和检验</w:t>
      </w:r>
      <w:bookmarkEnd w:id="261"/>
    </w:p>
    <w:bookmarkEnd w:id="262"/>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9.3.1</w:t>
      </w:r>
      <w:r w:rsidRPr="00A12618">
        <w:rPr>
          <w:rFonts w:ascii="Times New Roman" w:eastAsia="仿宋_GB2312" w:hAnsi="Times New Roman" w:cs="Calibri"/>
          <w:kern w:val="0"/>
          <w:sz w:val="28"/>
          <w:szCs w:val="28"/>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9.3.2</w:t>
      </w:r>
      <w:r w:rsidRPr="00A12618">
        <w:rPr>
          <w:rFonts w:ascii="Times New Roman" w:eastAsia="仿宋_GB2312" w:hAnsi="Times New Roman" w:cs="Calibri"/>
          <w:kern w:val="0"/>
          <w:sz w:val="28"/>
          <w:szCs w:val="28"/>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9.3.3</w:t>
      </w:r>
      <w:r w:rsidRPr="00A12618">
        <w:rPr>
          <w:rFonts w:ascii="Times New Roman" w:eastAsia="仿宋_GB2312" w:hAnsi="Times New Roman" w:cs="Calibri"/>
          <w:kern w:val="0"/>
          <w:sz w:val="28"/>
          <w:szCs w:val="28"/>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63" w:name="_Toc351203566"/>
      <w:r w:rsidRPr="00A12618">
        <w:rPr>
          <w:rFonts w:ascii="Times New Roman" w:eastAsia="黑体" w:hAnsi="Times New Roman" w:cs="Times New Roman"/>
          <w:bCs/>
          <w:sz w:val="28"/>
          <w:szCs w:val="28"/>
        </w:rPr>
        <w:t>9</w:t>
      </w:r>
      <w:bookmarkStart w:id="264" w:name="_Toc337558786"/>
      <w:r w:rsidRPr="00A12618">
        <w:rPr>
          <w:rFonts w:ascii="Times New Roman" w:eastAsia="黑体" w:hAnsi="Times New Roman" w:cs="Times New Roman"/>
          <w:bCs/>
          <w:sz w:val="28"/>
          <w:szCs w:val="28"/>
        </w:rPr>
        <w:t>.4</w:t>
      </w:r>
      <w:r w:rsidRPr="00A12618">
        <w:rPr>
          <w:rFonts w:ascii="Times New Roman" w:eastAsia="黑体" w:hAnsi="Times New Roman" w:cs="Times New Roman"/>
          <w:bCs/>
          <w:sz w:val="28"/>
          <w:szCs w:val="28"/>
        </w:rPr>
        <w:t>现场工艺试验</w:t>
      </w:r>
      <w:bookmarkEnd w:id="263"/>
    </w:p>
    <w:bookmarkEnd w:id="264"/>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承包人应按合同约定或监理人指示进行现场工艺试验。对大型的现场工艺试验，监理人认为必要时，承包人应根据监理人提出的工艺试验要求，编制工艺试验措施计划，报送监理人审查。</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265" w:name="_Toc351203567"/>
      <w:r w:rsidRPr="00A12618">
        <w:rPr>
          <w:rFonts w:ascii="Times New Roman" w:eastAsia="黑体" w:hAnsi="Times New Roman" w:cs="Times New Roman"/>
          <w:b/>
          <w:bCs/>
          <w:kern w:val="0"/>
          <w:sz w:val="30"/>
          <w:szCs w:val="30"/>
        </w:rPr>
        <w:t>1</w:t>
      </w:r>
      <w:bookmarkStart w:id="266" w:name="_Toc337558787"/>
      <w:r w:rsidRPr="00A12618">
        <w:rPr>
          <w:rFonts w:ascii="Times New Roman" w:eastAsia="黑体" w:hAnsi="Times New Roman" w:cs="Times New Roman"/>
          <w:b/>
          <w:bCs/>
          <w:kern w:val="0"/>
          <w:sz w:val="30"/>
          <w:szCs w:val="30"/>
        </w:rPr>
        <w:t xml:space="preserve">0. </w:t>
      </w:r>
      <w:r w:rsidRPr="00A12618">
        <w:rPr>
          <w:rFonts w:ascii="Times New Roman" w:eastAsia="黑体" w:hAnsi="Times New Roman" w:cs="Times New Roman"/>
          <w:b/>
          <w:bCs/>
          <w:kern w:val="0"/>
          <w:sz w:val="30"/>
          <w:szCs w:val="30"/>
        </w:rPr>
        <w:t>变更</w:t>
      </w:r>
      <w:bookmarkEnd w:id="255"/>
      <w:bookmarkEnd w:id="256"/>
      <w:bookmarkEnd w:id="265"/>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67" w:name="_Toc351203568"/>
      <w:bookmarkEnd w:id="266"/>
      <w:r w:rsidRPr="00A12618">
        <w:rPr>
          <w:rFonts w:ascii="Times New Roman" w:eastAsia="黑体" w:hAnsi="Times New Roman" w:cs="Times New Roman"/>
          <w:bCs/>
          <w:sz w:val="28"/>
          <w:szCs w:val="28"/>
        </w:rPr>
        <w:t>1</w:t>
      </w:r>
      <w:bookmarkStart w:id="268" w:name="_Toc296346585"/>
      <w:bookmarkStart w:id="269" w:name="_Toc337558788"/>
      <w:bookmarkStart w:id="270" w:name="_Toc296503084"/>
      <w:r w:rsidRPr="00A12618">
        <w:rPr>
          <w:rFonts w:ascii="Times New Roman" w:eastAsia="黑体" w:hAnsi="Times New Roman" w:cs="Times New Roman"/>
          <w:bCs/>
          <w:sz w:val="28"/>
          <w:szCs w:val="28"/>
        </w:rPr>
        <w:t>0.1</w:t>
      </w:r>
      <w:r w:rsidRPr="00A12618">
        <w:rPr>
          <w:rFonts w:ascii="Times New Roman" w:eastAsia="黑体" w:hAnsi="Times New Roman" w:cs="Times New Roman"/>
          <w:bCs/>
          <w:sz w:val="28"/>
          <w:szCs w:val="28"/>
        </w:rPr>
        <w:t>变更的范围</w:t>
      </w:r>
      <w:bookmarkEnd w:id="267"/>
    </w:p>
    <w:bookmarkEnd w:id="268"/>
    <w:bookmarkEnd w:id="269"/>
    <w:bookmarkEnd w:id="270"/>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除专用合同条款另有约定外，合同履行过程中发生以下情形的，应按照本条约定进行变更：</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lastRenderedPageBreak/>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）增加或减少合同中任何工作，或追加额外的工作；</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）取消合同中任何工作，但转由他人实施的工作除外；</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）改变合同中任何工作的质量标准或其他特性；</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）改变工程的基线、标高、位置和尺寸；</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）改变工程的时间安排或实施顺序。</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71" w:name="_Toc351203569"/>
      <w:r w:rsidRPr="00A12618">
        <w:rPr>
          <w:rFonts w:ascii="Times New Roman" w:eastAsia="黑体" w:hAnsi="Times New Roman" w:cs="Times New Roman"/>
          <w:bCs/>
          <w:sz w:val="28"/>
          <w:szCs w:val="28"/>
        </w:rPr>
        <w:t>1</w:t>
      </w:r>
      <w:bookmarkStart w:id="272" w:name="_Toc296503085"/>
      <w:bookmarkStart w:id="273" w:name="_Toc337558789"/>
      <w:bookmarkStart w:id="274" w:name="_Toc296346586"/>
      <w:r w:rsidRPr="00A12618">
        <w:rPr>
          <w:rFonts w:ascii="Times New Roman" w:eastAsia="黑体" w:hAnsi="Times New Roman" w:cs="Times New Roman"/>
          <w:bCs/>
          <w:sz w:val="28"/>
          <w:szCs w:val="28"/>
        </w:rPr>
        <w:t>0.2</w:t>
      </w:r>
      <w:r w:rsidRPr="00A12618">
        <w:rPr>
          <w:rFonts w:ascii="Times New Roman" w:eastAsia="黑体" w:hAnsi="Times New Roman" w:cs="Times New Roman"/>
          <w:bCs/>
          <w:sz w:val="28"/>
          <w:szCs w:val="28"/>
        </w:rPr>
        <w:t>变更权</w:t>
      </w:r>
      <w:bookmarkEnd w:id="271"/>
    </w:p>
    <w:bookmarkEnd w:id="272"/>
    <w:bookmarkEnd w:id="273"/>
    <w:bookmarkEnd w:id="274"/>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涉及设计变更的，应由设计人提供变更后的图纸和说明。如变更超过原设计标准或批准的建设规模时，发包人应及时办理规划、设计变更</w:t>
      </w:r>
      <w:r w:rsidRPr="00A12618">
        <w:rPr>
          <w:rFonts w:ascii="Times New Roman" w:eastAsia="仿宋_GB2312" w:hAnsi="Times New Roman" w:cs="Calibri" w:hint="eastAsia"/>
          <w:kern w:val="0"/>
          <w:sz w:val="28"/>
          <w:szCs w:val="28"/>
        </w:rPr>
        <w:t>等</w:t>
      </w:r>
      <w:r w:rsidRPr="00A12618">
        <w:rPr>
          <w:rFonts w:ascii="Times New Roman" w:eastAsia="仿宋_GB2312" w:hAnsi="Times New Roman" w:cs="Calibri"/>
          <w:kern w:val="0"/>
          <w:sz w:val="28"/>
          <w:szCs w:val="28"/>
        </w:rPr>
        <w:t>审批手续。</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75" w:name="_Toc351203570"/>
      <w:r w:rsidRPr="00A12618">
        <w:rPr>
          <w:rFonts w:ascii="Times New Roman" w:eastAsia="黑体" w:hAnsi="Times New Roman" w:cs="Times New Roman"/>
          <w:bCs/>
          <w:sz w:val="28"/>
          <w:szCs w:val="28"/>
        </w:rPr>
        <w:t>1</w:t>
      </w:r>
      <w:bookmarkStart w:id="276" w:name="_Toc296503086"/>
      <w:bookmarkStart w:id="277" w:name="_Toc296346587"/>
      <w:bookmarkStart w:id="278" w:name="_Toc337558790"/>
      <w:r w:rsidRPr="00A12618">
        <w:rPr>
          <w:rFonts w:ascii="Times New Roman" w:eastAsia="黑体" w:hAnsi="Times New Roman" w:cs="Times New Roman"/>
          <w:bCs/>
          <w:sz w:val="28"/>
          <w:szCs w:val="28"/>
        </w:rPr>
        <w:t>0.3</w:t>
      </w:r>
      <w:r w:rsidRPr="00A12618">
        <w:rPr>
          <w:rFonts w:ascii="Times New Roman" w:eastAsia="黑体" w:hAnsi="Times New Roman" w:cs="Times New Roman"/>
          <w:bCs/>
          <w:sz w:val="28"/>
          <w:szCs w:val="28"/>
        </w:rPr>
        <w:t>变更程序</w:t>
      </w:r>
      <w:bookmarkEnd w:id="275"/>
    </w:p>
    <w:bookmarkEnd w:id="276"/>
    <w:bookmarkEnd w:id="277"/>
    <w:bookmarkEnd w:id="278"/>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10</w:t>
      </w:r>
      <w:r w:rsidRPr="00A12618">
        <w:rPr>
          <w:rFonts w:ascii="Times New Roman" w:eastAsia="仿宋_GB2312" w:hAnsi="Times New Roman" w:cs="Calibri"/>
          <w:kern w:val="0"/>
          <w:sz w:val="28"/>
          <w:szCs w:val="28"/>
        </w:rPr>
        <w:t xml:space="preserve">.3.1 </w:t>
      </w:r>
      <w:r w:rsidRPr="00A12618">
        <w:rPr>
          <w:rFonts w:ascii="Times New Roman" w:eastAsia="仿宋_GB2312" w:hAnsi="Times New Roman" w:cs="Calibri"/>
          <w:kern w:val="0"/>
          <w:sz w:val="28"/>
          <w:szCs w:val="28"/>
        </w:rPr>
        <w:t>发包人提出变更</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发包人提出变更的，应通过监理人向承包人发出变更指示，变更指示应说明计划变更的工程范围和变更的内容。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10</w:t>
      </w:r>
      <w:r w:rsidRPr="00A12618">
        <w:rPr>
          <w:rFonts w:ascii="Times New Roman" w:eastAsia="仿宋_GB2312" w:hAnsi="Times New Roman" w:cs="Calibri"/>
          <w:kern w:val="0"/>
          <w:sz w:val="28"/>
          <w:szCs w:val="28"/>
        </w:rPr>
        <w:t xml:space="preserve">.3.2 </w:t>
      </w:r>
      <w:r w:rsidRPr="00A12618">
        <w:rPr>
          <w:rFonts w:ascii="Times New Roman" w:eastAsia="仿宋_GB2312" w:hAnsi="Times New Roman" w:cs="Calibri"/>
          <w:kern w:val="0"/>
          <w:sz w:val="28"/>
          <w:szCs w:val="28"/>
        </w:rPr>
        <w:t>监理人提出变更建议</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hint="eastAsia"/>
          <w:sz w:val="28"/>
          <w:szCs w:val="28"/>
        </w:rPr>
        <w:t xml:space="preserve">10.3.3 </w:t>
      </w:r>
      <w:r w:rsidRPr="00A12618">
        <w:rPr>
          <w:rFonts w:ascii="Times New Roman" w:eastAsia="仿宋_GB2312" w:hAnsi="Times New Roman" w:cs="Calibri" w:hint="eastAsia"/>
          <w:sz w:val="28"/>
          <w:szCs w:val="28"/>
        </w:rPr>
        <w:t>变更执行</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承包人收到监理人下达的变更指示后，</w:t>
      </w:r>
      <w:r w:rsidRPr="00A12618">
        <w:rPr>
          <w:rFonts w:ascii="Times New Roman" w:eastAsia="仿宋_GB2312" w:hAnsi="Times New Roman" w:cs="Calibri" w:hint="eastAsia"/>
          <w:kern w:val="0"/>
          <w:sz w:val="28"/>
          <w:szCs w:val="28"/>
        </w:rPr>
        <w:t>认为不能执行，应立即</w:t>
      </w:r>
      <w:r w:rsidRPr="00A12618">
        <w:rPr>
          <w:rFonts w:ascii="Times New Roman" w:eastAsia="仿宋_GB2312" w:hAnsi="Times New Roman" w:cs="Calibri"/>
          <w:kern w:val="0"/>
          <w:sz w:val="28"/>
          <w:szCs w:val="28"/>
        </w:rPr>
        <w:t>提出不能执行该变更指示的理由。承包人</w:t>
      </w:r>
      <w:r w:rsidRPr="00A12618">
        <w:rPr>
          <w:rFonts w:ascii="Times New Roman" w:eastAsia="仿宋_GB2312" w:hAnsi="Times New Roman" w:cs="Calibri" w:hint="eastAsia"/>
          <w:kern w:val="0"/>
          <w:sz w:val="28"/>
          <w:szCs w:val="28"/>
        </w:rPr>
        <w:t>认为可以</w:t>
      </w:r>
      <w:r w:rsidRPr="00A12618">
        <w:rPr>
          <w:rFonts w:ascii="Times New Roman" w:eastAsia="仿宋_GB2312" w:hAnsi="Times New Roman" w:cs="Calibri"/>
          <w:kern w:val="0"/>
          <w:sz w:val="28"/>
          <w:szCs w:val="28"/>
        </w:rPr>
        <w:t>执行变更的，</w:t>
      </w:r>
      <w:r w:rsidRPr="00A12618">
        <w:rPr>
          <w:rFonts w:ascii="Times New Roman" w:eastAsia="仿宋_GB2312" w:hAnsi="Times New Roman" w:cs="Calibri" w:hint="eastAsia"/>
          <w:kern w:val="0"/>
          <w:sz w:val="28"/>
          <w:szCs w:val="28"/>
        </w:rPr>
        <w:t>应当书面说明实施该变更指示对合同价格和工期的影响，且合同当事人应当按照第</w:t>
      </w:r>
      <w:r w:rsidRPr="00A12618">
        <w:rPr>
          <w:rFonts w:ascii="Times New Roman" w:eastAsia="仿宋_GB2312" w:hAnsi="Times New Roman" w:cs="Calibri" w:hint="eastAsia"/>
          <w:kern w:val="0"/>
          <w:sz w:val="28"/>
          <w:szCs w:val="28"/>
        </w:rPr>
        <w:t>10.4</w:t>
      </w:r>
      <w:r w:rsidRPr="00A12618">
        <w:rPr>
          <w:rFonts w:ascii="Times New Roman" w:eastAsia="仿宋_GB2312" w:hAnsi="Times New Roman" w:cs="Calibri" w:hint="eastAsia"/>
          <w:kern w:val="0"/>
          <w:sz w:val="28"/>
          <w:szCs w:val="28"/>
        </w:rPr>
        <w:t>款〔变更估价〕约定确定变更估价</w:t>
      </w:r>
      <w:r w:rsidRPr="00A12618">
        <w:rPr>
          <w:rFonts w:ascii="Times New Roman" w:eastAsia="仿宋_GB2312" w:hAnsi="Times New Roman" w:cs="Calibri"/>
          <w:kern w:val="0"/>
          <w:sz w:val="28"/>
          <w:szCs w:val="28"/>
        </w:rPr>
        <w:t>。</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79" w:name="_Toc351203571"/>
      <w:r w:rsidRPr="00A12618">
        <w:rPr>
          <w:rFonts w:ascii="Times New Roman" w:eastAsia="黑体" w:hAnsi="Times New Roman" w:cs="Times New Roman"/>
          <w:bCs/>
          <w:sz w:val="28"/>
          <w:szCs w:val="28"/>
        </w:rPr>
        <w:t>1</w:t>
      </w:r>
      <w:bookmarkStart w:id="280" w:name="_Toc337558791"/>
      <w:bookmarkStart w:id="281" w:name="_Toc296346588"/>
      <w:bookmarkStart w:id="282" w:name="_Toc296503087"/>
      <w:r w:rsidRPr="00A12618">
        <w:rPr>
          <w:rFonts w:ascii="Times New Roman" w:eastAsia="黑体" w:hAnsi="Times New Roman" w:cs="Times New Roman"/>
          <w:bCs/>
          <w:sz w:val="28"/>
          <w:szCs w:val="28"/>
        </w:rPr>
        <w:t>0.4</w:t>
      </w:r>
      <w:r w:rsidRPr="00A12618">
        <w:rPr>
          <w:rFonts w:ascii="Times New Roman" w:eastAsia="黑体" w:hAnsi="Times New Roman" w:cs="Times New Roman"/>
          <w:bCs/>
          <w:sz w:val="28"/>
          <w:szCs w:val="28"/>
        </w:rPr>
        <w:t>变更估价</w:t>
      </w:r>
      <w:bookmarkEnd w:id="279"/>
    </w:p>
    <w:bookmarkEnd w:id="280"/>
    <w:bookmarkEnd w:id="281"/>
    <w:bookmarkEnd w:id="282"/>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 xml:space="preserve">10.4.1 </w:t>
      </w:r>
      <w:r w:rsidRPr="00A12618">
        <w:rPr>
          <w:rFonts w:ascii="Times New Roman" w:eastAsia="仿宋_GB2312" w:hAnsi="Times New Roman" w:cs="Calibri" w:hint="eastAsia"/>
          <w:kern w:val="0"/>
          <w:sz w:val="28"/>
          <w:szCs w:val="28"/>
        </w:rPr>
        <w:t>变更估价原则</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除专用合同条款另有约定外，变更估价按照本款约定处理：</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）已标价工程量清单或预算书有相同项目的，按照相同项目单价认定；</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）已标价工程量清单或预算书中无相同项目，但有类似项目的，参照类似项目的单价认定；</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）变更导致实际完成的变更工程量与已标价工程量清单或预算书中列明的该项目工程量的变化幅度超过</w:t>
      </w:r>
      <w:r w:rsidRPr="00A12618">
        <w:rPr>
          <w:rFonts w:ascii="Times New Roman" w:eastAsia="仿宋_GB2312" w:hAnsi="Times New Roman" w:cs="Calibri"/>
          <w:kern w:val="0"/>
          <w:sz w:val="28"/>
          <w:szCs w:val="28"/>
        </w:rPr>
        <w:t>15%</w:t>
      </w:r>
      <w:r w:rsidRPr="00A12618">
        <w:rPr>
          <w:rFonts w:ascii="Times New Roman" w:eastAsia="仿宋_GB2312" w:hAnsi="Times New Roman" w:cs="Calibri"/>
          <w:kern w:val="0"/>
          <w:sz w:val="28"/>
          <w:szCs w:val="28"/>
        </w:rPr>
        <w:t>的，或已标价工程量清单或预算书中无相同项目及类似项目单价的，按照合理的成本与利润构成的原则，由合同当事人按照第</w:t>
      </w:r>
      <w:r w:rsidRPr="00A12618">
        <w:rPr>
          <w:rFonts w:ascii="Times New Roman" w:eastAsia="仿宋_GB2312" w:hAnsi="Times New Roman" w:cs="Calibri"/>
          <w:kern w:val="0"/>
          <w:sz w:val="28"/>
          <w:szCs w:val="28"/>
        </w:rPr>
        <w:t>4.4</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商定或确定</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确定变更工作的单价。</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 xml:space="preserve">10.4.2 </w:t>
      </w:r>
      <w:r w:rsidRPr="00A12618">
        <w:rPr>
          <w:rFonts w:ascii="Times New Roman" w:eastAsia="仿宋_GB2312" w:hAnsi="Times New Roman" w:cs="Calibri" w:hint="eastAsia"/>
          <w:kern w:val="0"/>
          <w:sz w:val="28"/>
          <w:szCs w:val="28"/>
        </w:rPr>
        <w:t>变更估价程序</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lastRenderedPageBreak/>
        <w:t>承包人应在收到变更指示后</w:t>
      </w:r>
      <w:r w:rsidRPr="00A12618">
        <w:rPr>
          <w:rFonts w:ascii="Times New Roman" w:eastAsia="仿宋_GB2312" w:hAnsi="Times New Roman" w:cs="Calibri" w:hint="eastAsia"/>
          <w:kern w:val="0"/>
          <w:sz w:val="28"/>
          <w:szCs w:val="28"/>
        </w:rPr>
        <w:t>14</w:t>
      </w:r>
      <w:r w:rsidRPr="00A12618">
        <w:rPr>
          <w:rFonts w:ascii="Times New Roman" w:eastAsia="仿宋_GB2312" w:hAnsi="Times New Roman" w:cs="Calibri" w:hint="eastAsia"/>
          <w:kern w:val="0"/>
          <w:sz w:val="28"/>
          <w:szCs w:val="28"/>
        </w:rPr>
        <w:t>天内，向监理人提交变更估价申请。监理人应在收到承包人提交的变更估价申请后</w:t>
      </w:r>
      <w:r w:rsidRPr="00A12618">
        <w:rPr>
          <w:rFonts w:ascii="Times New Roman" w:eastAsia="仿宋_GB2312" w:hAnsi="Times New Roman" w:cs="Calibri" w:hint="eastAsia"/>
          <w:kern w:val="0"/>
          <w:sz w:val="28"/>
          <w:szCs w:val="28"/>
        </w:rPr>
        <w:t>7</w:t>
      </w:r>
      <w:r w:rsidRPr="00A12618">
        <w:rPr>
          <w:rFonts w:ascii="Times New Roman" w:eastAsia="仿宋_GB2312" w:hAnsi="Times New Roman" w:cs="Calibri" w:hint="eastAsia"/>
          <w:kern w:val="0"/>
          <w:sz w:val="28"/>
          <w:szCs w:val="28"/>
        </w:rPr>
        <w:t>天内审查完毕并报送发包人，监理人对变更估价申请有异议</w:t>
      </w:r>
      <w:r w:rsidRPr="00A12618">
        <w:rPr>
          <w:rFonts w:ascii="Times New Roman" w:eastAsia="仿宋_GB2312" w:hAnsi="Times New Roman" w:cs="Calibri"/>
          <w:kern w:val="0"/>
          <w:sz w:val="28"/>
          <w:szCs w:val="28"/>
        </w:rPr>
        <w:t>，通知承包人</w:t>
      </w:r>
      <w:r w:rsidRPr="00A12618">
        <w:rPr>
          <w:rFonts w:ascii="Times New Roman" w:eastAsia="仿宋_GB2312" w:hAnsi="Times New Roman" w:cs="Calibri" w:hint="eastAsia"/>
          <w:kern w:val="0"/>
          <w:sz w:val="28"/>
          <w:szCs w:val="28"/>
        </w:rPr>
        <w:t>修</w:t>
      </w:r>
      <w:r w:rsidRPr="00A12618">
        <w:rPr>
          <w:rFonts w:ascii="Times New Roman" w:eastAsia="仿宋_GB2312" w:hAnsi="Times New Roman" w:cs="Calibri"/>
          <w:kern w:val="0"/>
          <w:sz w:val="28"/>
          <w:szCs w:val="28"/>
        </w:rPr>
        <w:t>改</w:t>
      </w:r>
      <w:r w:rsidRPr="00A12618">
        <w:rPr>
          <w:rFonts w:ascii="Times New Roman" w:eastAsia="仿宋_GB2312" w:hAnsi="Times New Roman" w:cs="Calibri" w:hint="eastAsia"/>
          <w:kern w:val="0"/>
          <w:sz w:val="28"/>
          <w:szCs w:val="28"/>
        </w:rPr>
        <w:t>后重新提交</w:t>
      </w:r>
      <w:r w:rsidRPr="00A12618">
        <w:rPr>
          <w:rFonts w:ascii="Times New Roman" w:eastAsia="仿宋_GB2312" w:hAnsi="Times New Roman" w:cs="Calibri"/>
          <w:kern w:val="0"/>
          <w:sz w:val="28"/>
          <w:szCs w:val="28"/>
        </w:rPr>
        <w:t>。发包人应在</w:t>
      </w:r>
      <w:r w:rsidRPr="00A12618">
        <w:rPr>
          <w:rFonts w:ascii="Times New Roman" w:eastAsia="仿宋_GB2312" w:hAnsi="Times New Roman" w:cs="Calibri" w:hint="eastAsia"/>
          <w:kern w:val="0"/>
          <w:sz w:val="28"/>
          <w:szCs w:val="28"/>
        </w:rPr>
        <w:t>承包人提交变更估价申请</w:t>
      </w:r>
      <w:r w:rsidRPr="00A12618">
        <w:rPr>
          <w:rFonts w:ascii="Times New Roman" w:eastAsia="仿宋_GB2312" w:hAnsi="Times New Roman" w:cs="Calibri"/>
          <w:kern w:val="0"/>
          <w:sz w:val="28"/>
          <w:szCs w:val="28"/>
        </w:rPr>
        <w:t>后</w:t>
      </w:r>
      <w:r w:rsidRPr="00A12618">
        <w:rPr>
          <w:rFonts w:ascii="Times New Roman" w:eastAsia="仿宋_GB2312" w:hAnsi="Times New Roman" w:cs="Calibri" w:hint="eastAsia"/>
          <w:kern w:val="0"/>
          <w:sz w:val="28"/>
          <w:szCs w:val="28"/>
        </w:rPr>
        <w:t>14</w:t>
      </w:r>
      <w:r w:rsidRPr="00A12618">
        <w:rPr>
          <w:rFonts w:ascii="Times New Roman" w:eastAsia="仿宋_GB2312" w:hAnsi="Times New Roman" w:cs="Calibri"/>
          <w:kern w:val="0"/>
          <w:sz w:val="28"/>
          <w:szCs w:val="28"/>
        </w:rPr>
        <w:t>天内审批完毕。</w:t>
      </w:r>
      <w:r w:rsidRPr="00A12618">
        <w:rPr>
          <w:rFonts w:ascii="Times New Roman" w:eastAsia="仿宋_GB2312" w:hAnsi="Times New Roman" w:cs="Calibri" w:hint="eastAsia"/>
          <w:kern w:val="0"/>
          <w:sz w:val="28"/>
          <w:szCs w:val="28"/>
        </w:rPr>
        <w:t>发包人逾期未完成审批或未提出异议的，视为认可承包人提交的变更估价申请。</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因变更引起的价格调整应计入最近一期的进度款中支付。</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83" w:name="_Toc351203572"/>
      <w:r w:rsidRPr="00A12618">
        <w:rPr>
          <w:rFonts w:ascii="Times New Roman" w:eastAsia="黑体" w:hAnsi="Times New Roman" w:cs="Times New Roman"/>
          <w:bCs/>
          <w:sz w:val="28"/>
          <w:szCs w:val="28"/>
        </w:rPr>
        <w:t>1</w:t>
      </w:r>
      <w:bookmarkStart w:id="284" w:name="_Toc296503094"/>
      <w:bookmarkStart w:id="285" w:name="_Toc337558792"/>
      <w:bookmarkStart w:id="286" w:name="_Toc296346595"/>
      <w:r w:rsidRPr="00A12618">
        <w:rPr>
          <w:rFonts w:ascii="Times New Roman" w:eastAsia="黑体" w:hAnsi="Times New Roman" w:cs="Times New Roman"/>
          <w:bCs/>
          <w:sz w:val="28"/>
          <w:szCs w:val="28"/>
        </w:rPr>
        <w:t>0.5</w:t>
      </w:r>
      <w:r w:rsidRPr="00A12618">
        <w:rPr>
          <w:rFonts w:ascii="Times New Roman" w:eastAsia="黑体" w:hAnsi="Times New Roman" w:cs="Times New Roman"/>
          <w:bCs/>
          <w:sz w:val="28"/>
          <w:szCs w:val="28"/>
        </w:rPr>
        <w:t>承包人的合理化建议</w:t>
      </w:r>
      <w:bookmarkEnd w:id="283"/>
    </w:p>
    <w:bookmarkEnd w:id="284"/>
    <w:bookmarkEnd w:id="285"/>
    <w:bookmarkEnd w:id="286"/>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承包人提出合理化建议的，应向监理人提交合理化建议说明，说明建议的内容和理由，以及实施该建议对合同价格和工期的影响。</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除专用合同条款另有约定外，监理人应在收到承包人提交的合理化建议后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天内审查完毕并报送发包人，发现其中存在技术上的缺陷，应通知承包人修改。发包人应在收到监理人报送的合理化建议后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天内审批完毕。合理化建议经发包人批准的，监理人应及时发出变更指示，由此引起的合同价格调整按照第</w:t>
      </w:r>
      <w:r w:rsidRPr="00A12618">
        <w:rPr>
          <w:rFonts w:ascii="Times New Roman" w:eastAsia="仿宋_GB2312" w:hAnsi="Times New Roman" w:cs="Calibri"/>
          <w:kern w:val="0"/>
          <w:sz w:val="28"/>
          <w:szCs w:val="28"/>
        </w:rPr>
        <w:t>10.4</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变更估价</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约定执行。发包人不同意变更的，监理人应书面通知承包人。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合理化建议降低了合同价格或者提高了工程经济效益的，发包人可对承包人给予奖励，奖励的方法和金额在专用合同条款中约定。</w:t>
      </w:r>
    </w:p>
    <w:p w:rsidR="001A4DE9" w:rsidRPr="00A12618" w:rsidRDefault="001A4DE9" w:rsidP="001A4DE9">
      <w:pPr>
        <w:keepNext/>
        <w:keepLines/>
        <w:spacing w:before="120" w:after="120" w:line="360" w:lineRule="exact"/>
        <w:outlineLvl w:val="4"/>
        <w:rPr>
          <w:rFonts w:ascii="Times New Roman" w:eastAsia="仿宋_GB2312" w:hAnsi="Times New Roman" w:cs="Times New Roman"/>
          <w:b/>
          <w:bCs/>
          <w:sz w:val="28"/>
          <w:szCs w:val="28"/>
        </w:rPr>
      </w:pPr>
      <w:bookmarkStart w:id="287" w:name="_Toc351203573"/>
      <w:r w:rsidRPr="00A12618">
        <w:rPr>
          <w:rFonts w:ascii="Times New Roman" w:eastAsia="黑体" w:hAnsi="Times New Roman" w:cs="Times New Roman"/>
          <w:bCs/>
          <w:sz w:val="28"/>
          <w:szCs w:val="28"/>
        </w:rPr>
        <w:t>1</w:t>
      </w:r>
      <w:bookmarkStart w:id="288" w:name="_Toc337558793"/>
      <w:r w:rsidRPr="00A12618">
        <w:rPr>
          <w:rFonts w:ascii="Times New Roman" w:eastAsia="黑体" w:hAnsi="Times New Roman" w:cs="Times New Roman"/>
          <w:bCs/>
          <w:sz w:val="28"/>
          <w:szCs w:val="28"/>
        </w:rPr>
        <w:t>0.6</w:t>
      </w:r>
      <w:r w:rsidRPr="00A12618">
        <w:rPr>
          <w:rFonts w:ascii="Times New Roman" w:eastAsia="黑体" w:hAnsi="Times New Roman" w:cs="Times New Roman"/>
          <w:bCs/>
          <w:sz w:val="28"/>
          <w:szCs w:val="28"/>
        </w:rPr>
        <w:t>变更引起的工期调整</w:t>
      </w:r>
      <w:bookmarkEnd w:id="287"/>
      <w:r w:rsidRPr="00A12618">
        <w:rPr>
          <w:rFonts w:ascii="Times New Roman" w:eastAsia="黑体" w:hAnsi="Times New Roman" w:cs="Times New Roman"/>
          <w:bCs/>
          <w:sz w:val="28"/>
          <w:szCs w:val="28"/>
        </w:rPr>
        <w:t xml:space="preserve"> </w:t>
      </w:r>
      <w:bookmarkEnd w:id="288"/>
      <w:r w:rsidRPr="00A12618">
        <w:rPr>
          <w:rFonts w:ascii="Times New Roman" w:eastAsia="黑体" w:hAnsi="Times New Roman" w:cs="Times New Roman"/>
          <w:bCs/>
          <w:sz w:val="28"/>
          <w:szCs w:val="28"/>
        </w:rPr>
        <w:t xml:space="preserve"> </w:t>
      </w:r>
      <w:r w:rsidRPr="00A12618">
        <w:rPr>
          <w:rFonts w:ascii="Times New Roman" w:eastAsia="仿宋_GB2312" w:hAnsi="Times New Roman" w:cs="Times New Roman"/>
          <w:b/>
          <w:bCs/>
          <w:sz w:val="28"/>
          <w:szCs w:val="28"/>
        </w:rPr>
        <w:t xml:space="preserve"> </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因变更引起工期变化的，合同当事人均可要求调整合同工期，由合同当事人按照第</w:t>
      </w:r>
      <w:r w:rsidRPr="00A12618">
        <w:rPr>
          <w:rFonts w:ascii="Times New Roman" w:eastAsia="仿宋_GB2312" w:hAnsi="Times New Roman" w:cs="Calibri"/>
          <w:kern w:val="0"/>
          <w:sz w:val="28"/>
          <w:szCs w:val="28"/>
        </w:rPr>
        <w:t>4.4</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商定或确定</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并参考工程所在地的工期定额标准确定增减工期天数。</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89" w:name="_Toc351203574"/>
      <w:r w:rsidRPr="00A12618">
        <w:rPr>
          <w:rFonts w:ascii="Times New Roman" w:eastAsia="黑体" w:hAnsi="Times New Roman" w:cs="Times New Roman"/>
          <w:bCs/>
          <w:sz w:val="28"/>
          <w:szCs w:val="28"/>
        </w:rPr>
        <w:t>10.7</w:t>
      </w:r>
      <w:r w:rsidRPr="00A12618">
        <w:rPr>
          <w:rFonts w:ascii="Times New Roman" w:eastAsia="黑体" w:hAnsi="Times New Roman" w:cs="Times New Roman"/>
          <w:bCs/>
          <w:sz w:val="28"/>
          <w:szCs w:val="28"/>
        </w:rPr>
        <w:t>暂估价</w:t>
      </w:r>
      <w:bookmarkEnd w:id="289"/>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暂估价专业分包工程、</w:t>
      </w:r>
      <w:r w:rsidRPr="00A12618">
        <w:rPr>
          <w:rFonts w:ascii="Times New Roman" w:eastAsia="仿宋_GB2312" w:hAnsi="Times New Roman" w:cs="Calibri" w:hint="eastAsia"/>
          <w:kern w:val="0"/>
          <w:sz w:val="28"/>
          <w:szCs w:val="28"/>
        </w:rPr>
        <w:t>服务、</w:t>
      </w:r>
      <w:r w:rsidRPr="00A12618">
        <w:rPr>
          <w:rFonts w:ascii="Times New Roman" w:eastAsia="仿宋_GB2312" w:hAnsi="Times New Roman" w:cs="Calibri"/>
          <w:kern w:val="0"/>
          <w:sz w:val="28"/>
          <w:szCs w:val="28"/>
        </w:rPr>
        <w:t>材料和工程设备的明细由合同当事人在专用合同条款中约定。</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10.7.1</w:t>
      </w:r>
      <w:r w:rsidRPr="00A12618">
        <w:rPr>
          <w:rFonts w:ascii="Times New Roman" w:eastAsia="仿宋_GB2312" w:hAnsi="Times New Roman" w:cs="Calibri"/>
          <w:kern w:val="0"/>
          <w:sz w:val="28"/>
          <w:szCs w:val="28"/>
        </w:rPr>
        <w:t xml:space="preserve"> </w:t>
      </w:r>
      <w:r w:rsidRPr="00A12618">
        <w:rPr>
          <w:rFonts w:ascii="Times New Roman" w:eastAsia="仿宋_GB2312" w:hAnsi="Times New Roman" w:cs="Calibri"/>
          <w:kern w:val="0"/>
          <w:sz w:val="28"/>
          <w:szCs w:val="28"/>
        </w:rPr>
        <w:t>依法必须招标的暂估价项目</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对于依法必须招标的暂估价项目，采取以下第</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种方式确定</w:t>
      </w:r>
      <w:r w:rsidRPr="00A12618">
        <w:rPr>
          <w:rFonts w:ascii="Times New Roman" w:eastAsia="仿宋_GB2312" w:hAnsi="Times New Roman" w:cs="Calibri" w:hint="eastAsia"/>
          <w:kern w:val="0"/>
          <w:sz w:val="28"/>
          <w:szCs w:val="28"/>
        </w:rPr>
        <w:t>。合同当事人也可以在</w:t>
      </w:r>
      <w:r w:rsidRPr="00A12618">
        <w:rPr>
          <w:rFonts w:ascii="Times New Roman" w:eastAsia="仿宋_GB2312" w:hAnsi="Times New Roman" w:cs="Calibri"/>
          <w:kern w:val="0"/>
          <w:sz w:val="28"/>
          <w:szCs w:val="28"/>
        </w:rPr>
        <w:t>专用合同条款</w:t>
      </w:r>
      <w:r w:rsidRPr="00A12618">
        <w:rPr>
          <w:rFonts w:ascii="Times New Roman" w:eastAsia="仿宋_GB2312" w:hAnsi="Times New Roman" w:cs="Calibri" w:hint="eastAsia"/>
          <w:kern w:val="0"/>
          <w:sz w:val="28"/>
          <w:szCs w:val="28"/>
        </w:rPr>
        <w:t>中选择其他招标方式。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第</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种方式：对于依法必须招标的暂估价项目，由承包人招标，对该暂估价项目的确认和批准按照以下约定执行：</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）承包人应当根据施工进度计划，在招标工作启动前</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天将招标方案通过监理人报送发包人审查，发包人应当在收到承包人报送的招标方案后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天内批准或提出修改意见。承包人应当按照经过发包人批准的招标方案开展招标工作；</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）承包人应当根据施工进度计划，提前</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天将招标文件通过监理人报送发包人审批，发包人应当在收到承包人报送的相关文件后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天内完成审批或提出修改意见；发包人有权确定招标控制价</w:t>
      </w:r>
      <w:r w:rsidRPr="00A12618">
        <w:rPr>
          <w:rFonts w:ascii="Times New Roman" w:eastAsia="仿宋_GB2312" w:hAnsi="Times New Roman" w:cs="Calibri" w:hint="eastAsia"/>
          <w:kern w:val="0"/>
          <w:sz w:val="28"/>
          <w:szCs w:val="28"/>
        </w:rPr>
        <w:t>并按照法律规定参加评标</w:t>
      </w:r>
      <w:r w:rsidRPr="00A12618">
        <w:rPr>
          <w:rFonts w:ascii="Times New Roman" w:eastAsia="仿宋_GB2312" w:hAnsi="Times New Roman" w:cs="Calibri"/>
          <w:kern w:val="0"/>
          <w:sz w:val="28"/>
          <w:szCs w:val="28"/>
        </w:rPr>
        <w:t>；</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lastRenderedPageBreak/>
        <w:t xml:space="preserve">    </w:t>
      </w: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）承包人与供应商、分包人在签订暂估价合同前，应当提前</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天将确定的中标候选供应商或中标候选分包人的资料报送发包人，发包人应在收到资料后</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天内与承包人共同确定中标人；承包人应当在签订合同后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天内，将暂估价合同副本报送发包人留存。</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第</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种方式：对于依法必须招标的暂估价项目，由发包人和承包人共同招标确定暂估价供应商或分包人的，承包人应按照施工进度计划，在招标工作启动前</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天通知发包人，并提交暂估价招标方案和工作分工。发包人应在收到后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天内确认。确定中标人后，由发包人、承包人与中标人共同签订暂估价合同。</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10.7.2</w:t>
      </w:r>
      <w:r w:rsidRPr="00A12618">
        <w:rPr>
          <w:rFonts w:ascii="Times New Roman" w:eastAsia="仿宋_GB2312" w:hAnsi="Times New Roman" w:cs="Calibri"/>
          <w:kern w:val="0"/>
          <w:sz w:val="28"/>
          <w:szCs w:val="28"/>
        </w:rPr>
        <w:t>不属于依法必须招标的暂估价项目</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除专用合同条款另有约定外，对于不属于依法必须招标的暂估价项目，采取以下第</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种方式确定：</w:t>
      </w:r>
      <w:r w:rsidRPr="00A12618">
        <w:rPr>
          <w:rFonts w:ascii="Times New Roman" w:eastAsia="仿宋_GB2312" w:hAnsi="Times New Roman" w:cs="Calibri" w:hint="eastAsia"/>
          <w:kern w:val="0"/>
          <w:sz w:val="28"/>
          <w:szCs w:val="28"/>
        </w:rPr>
        <w:t xml:space="preserve"> </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第</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种方式：对于不属于依法必须招标的暂估价项目，按本项约定确认和批准：</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）承包人应根据施工进度计划，在签订暂估价项目的采购合同、分包合同前</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天向监理人提出书面申请。监理人应当在收到申请后</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天内报送发包人，发包人应当在收到申请后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天内给予批准或提出修改意见，发包人逾期未予批准或提出修改意见的，视为该书面申请已获得同意；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）发包人认为承包人确定的供应商、分包人无法满足工程质量或合同要求的，发包人可以要求承包人重新确定暂估价项目的供应商、分包人</w:t>
      </w:r>
      <w:r w:rsidRPr="00A12618">
        <w:rPr>
          <w:rFonts w:ascii="Times New Roman" w:eastAsia="仿宋_GB2312" w:hAnsi="Times New Roman" w:cs="Calibri"/>
          <w:kern w:val="0"/>
          <w:sz w:val="28"/>
          <w:szCs w:val="28"/>
        </w:rPr>
        <w:t>;</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）承包人应当在签订暂估价合同后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天内，将暂估价合同副本报送发包人留存。</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第</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种方式：承包人按照第</w:t>
      </w:r>
      <w:r w:rsidRPr="00A12618">
        <w:rPr>
          <w:rFonts w:ascii="Times New Roman" w:eastAsia="仿宋_GB2312" w:hAnsi="Times New Roman" w:cs="Calibri"/>
          <w:kern w:val="0"/>
          <w:sz w:val="28"/>
          <w:szCs w:val="28"/>
        </w:rPr>
        <w:t>10.7.1</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依法必须招标的暂估价项目</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约定的第</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种方式确定暂估价项目。</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第</w:t>
      </w:r>
      <w:r w:rsidRPr="00A12618">
        <w:rPr>
          <w:rFonts w:ascii="Times New Roman" w:eastAsia="仿宋_GB2312" w:hAnsi="Times New Roman" w:cs="Calibri"/>
          <w:sz w:val="28"/>
          <w:szCs w:val="28"/>
        </w:rPr>
        <w:t>3</w:t>
      </w:r>
      <w:r w:rsidRPr="00A12618">
        <w:rPr>
          <w:rFonts w:ascii="Times New Roman" w:eastAsia="仿宋_GB2312" w:hAnsi="Times New Roman" w:cs="Calibri"/>
          <w:sz w:val="28"/>
          <w:szCs w:val="28"/>
        </w:rPr>
        <w:t>种方式：</w:t>
      </w:r>
      <w:r w:rsidRPr="00A12618">
        <w:rPr>
          <w:rFonts w:ascii="Times New Roman" w:eastAsia="仿宋_GB2312" w:hAnsi="Times New Roman" w:cs="Calibri"/>
          <w:kern w:val="0"/>
          <w:sz w:val="28"/>
          <w:szCs w:val="28"/>
        </w:rPr>
        <w:t>承包人直接实施的暂估价项目</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承包人具备实施暂估价项目的资格和条件的，经发包人和承包人协商一致后，可由承包人自行实施暂估价项目，合同当事人可以在专用合同条款约定具体事项。</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10.7.3 </w:t>
      </w:r>
      <w:r w:rsidRPr="00A12618">
        <w:rPr>
          <w:rFonts w:ascii="Times New Roman" w:eastAsia="仿宋_GB2312" w:hAnsi="Times New Roman" w:cs="Calibri"/>
          <w:kern w:val="0"/>
          <w:sz w:val="28"/>
          <w:szCs w:val="28"/>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90" w:name="_Toc351203575"/>
      <w:r w:rsidRPr="00A12618">
        <w:rPr>
          <w:rFonts w:ascii="Times New Roman" w:eastAsia="黑体" w:hAnsi="Times New Roman" w:cs="Times New Roman"/>
          <w:bCs/>
          <w:sz w:val="28"/>
          <w:szCs w:val="28"/>
        </w:rPr>
        <w:t>1</w:t>
      </w:r>
      <w:bookmarkStart w:id="291" w:name="_Toc337558794"/>
      <w:bookmarkStart w:id="292" w:name="_Toc296503090"/>
      <w:bookmarkStart w:id="293" w:name="_Toc296346591"/>
      <w:bookmarkStart w:id="294" w:name="_Toc322522561"/>
      <w:r w:rsidRPr="00A12618">
        <w:rPr>
          <w:rFonts w:ascii="Times New Roman" w:eastAsia="黑体" w:hAnsi="Times New Roman" w:cs="Times New Roman"/>
          <w:bCs/>
          <w:sz w:val="28"/>
          <w:szCs w:val="28"/>
        </w:rPr>
        <w:t>0.8</w:t>
      </w:r>
      <w:r w:rsidRPr="00A12618">
        <w:rPr>
          <w:rFonts w:ascii="Times New Roman" w:eastAsia="黑体" w:hAnsi="Times New Roman" w:cs="Times New Roman"/>
          <w:bCs/>
          <w:sz w:val="28"/>
          <w:szCs w:val="28"/>
        </w:rPr>
        <w:t>暂列金额</w:t>
      </w:r>
      <w:bookmarkEnd w:id="290"/>
    </w:p>
    <w:bookmarkEnd w:id="291"/>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暂列金额应按照发包人的要求使用，发包人的要求应通过监理人发出。</w:t>
      </w:r>
      <w:r w:rsidRPr="00A12618">
        <w:rPr>
          <w:rFonts w:ascii="Times New Roman" w:eastAsia="仿宋_GB2312" w:hAnsi="Times New Roman" w:cs="Calibri" w:hint="eastAsia"/>
          <w:kern w:val="0"/>
          <w:sz w:val="28"/>
          <w:szCs w:val="28"/>
        </w:rPr>
        <w:t>合同当事人可以在专用合同条款中协商确定有关事项。</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295" w:name="_Toc351203576"/>
      <w:bookmarkEnd w:id="292"/>
      <w:bookmarkEnd w:id="293"/>
      <w:bookmarkEnd w:id="294"/>
      <w:r w:rsidRPr="00A12618">
        <w:rPr>
          <w:rFonts w:ascii="Times New Roman" w:eastAsia="黑体" w:hAnsi="Times New Roman" w:cs="Times New Roman"/>
          <w:bCs/>
          <w:sz w:val="28"/>
          <w:szCs w:val="28"/>
        </w:rPr>
        <w:t>1</w:t>
      </w:r>
      <w:bookmarkStart w:id="296" w:name="_Toc296346592"/>
      <w:bookmarkStart w:id="297" w:name="_Toc296503091"/>
      <w:bookmarkStart w:id="298" w:name="_Toc337558796"/>
      <w:r w:rsidRPr="00A12618">
        <w:rPr>
          <w:rFonts w:ascii="Times New Roman" w:eastAsia="黑体" w:hAnsi="Times New Roman" w:cs="Times New Roman"/>
          <w:bCs/>
          <w:sz w:val="28"/>
          <w:szCs w:val="28"/>
        </w:rPr>
        <w:t>0.9</w:t>
      </w:r>
      <w:r w:rsidRPr="00A12618">
        <w:rPr>
          <w:rFonts w:ascii="Times New Roman" w:eastAsia="黑体" w:hAnsi="Times New Roman" w:cs="Times New Roman"/>
          <w:bCs/>
          <w:sz w:val="28"/>
          <w:szCs w:val="28"/>
        </w:rPr>
        <w:t>计日工</w:t>
      </w:r>
      <w:bookmarkEnd w:id="295"/>
      <w:r w:rsidRPr="00A12618">
        <w:rPr>
          <w:rFonts w:ascii="Times New Roman" w:eastAsia="黑体" w:hAnsi="Times New Roman" w:cs="Times New Roman"/>
          <w:bCs/>
          <w:sz w:val="28"/>
          <w:szCs w:val="28"/>
        </w:rPr>
        <w:t xml:space="preserve"> </w:t>
      </w:r>
      <w:bookmarkEnd w:id="296"/>
      <w:bookmarkEnd w:id="297"/>
      <w:bookmarkEnd w:id="298"/>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需要采用计日工方式的，经发包人同意后</w:t>
      </w:r>
      <w:r w:rsidRPr="00A12618">
        <w:rPr>
          <w:rFonts w:ascii="Times New Roman" w:eastAsia="仿宋_GB2312" w:hAnsi="Times New Roman" w:cs="Calibri"/>
          <w:kern w:val="0"/>
          <w:sz w:val="28"/>
          <w:szCs w:val="28"/>
        </w:rPr>
        <w:t>，由监理人通知承包人以计日工计价方式实施</w:t>
      </w:r>
      <w:r w:rsidRPr="00A12618">
        <w:rPr>
          <w:rFonts w:ascii="Times New Roman" w:eastAsia="仿宋_GB2312" w:hAnsi="Times New Roman" w:cs="Calibri" w:hint="eastAsia"/>
          <w:kern w:val="0"/>
          <w:sz w:val="28"/>
          <w:szCs w:val="28"/>
        </w:rPr>
        <w:t>相应</w:t>
      </w:r>
      <w:r w:rsidRPr="00A12618">
        <w:rPr>
          <w:rFonts w:ascii="Times New Roman" w:eastAsia="仿宋_GB2312" w:hAnsi="Times New Roman" w:cs="Calibri"/>
          <w:kern w:val="0"/>
          <w:sz w:val="28"/>
          <w:szCs w:val="28"/>
        </w:rPr>
        <w:t>的工作，其价款按列入已标价工程量清单或预算书中的计日工计价项目及其单价进行计算；已标价工程量清单或预算书中无相应的计日工单价</w:t>
      </w:r>
      <w:r w:rsidRPr="00A12618">
        <w:rPr>
          <w:rFonts w:ascii="Times New Roman" w:eastAsia="仿宋_GB2312" w:hAnsi="Times New Roman" w:cs="Calibri"/>
          <w:kern w:val="0"/>
          <w:sz w:val="28"/>
          <w:szCs w:val="28"/>
        </w:rPr>
        <w:lastRenderedPageBreak/>
        <w:t>的，按照合理的成本与利润构成的原则，由合同当事人按照第</w:t>
      </w:r>
      <w:r w:rsidRPr="00A12618">
        <w:rPr>
          <w:rFonts w:ascii="Times New Roman" w:eastAsia="仿宋_GB2312" w:hAnsi="Times New Roman" w:cs="Calibri"/>
          <w:kern w:val="0"/>
          <w:sz w:val="28"/>
          <w:szCs w:val="28"/>
        </w:rPr>
        <w:t>4.4</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商定或确定</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确定</w:t>
      </w:r>
      <w:r w:rsidRPr="00A12618">
        <w:rPr>
          <w:rFonts w:ascii="Times New Roman" w:eastAsia="仿宋_GB2312" w:hAnsi="Times New Roman" w:cs="Calibri" w:hint="eastAsia"/>
          <w:kern w:val="0"/>
          <w:sz w:val="28"/>
          <w:szCs w:val="28"/>
        </w:rPr>
        <w:t>计日工</w:t>
      </w:r>
      <w:r w:rsidRPr="00A12618">
        <w:rPr>
          <w:rFonts w:ascii="Times New Roman" w:eastAsia="仿宋_GB2312" w:hAnsi="Times New Roman" w:cs="Calibri"/>
          <w:kern w:val="0"/>
          <w:sz w:val="28"/>
          <w:szCs w:val="28"/>
        </w:rPr>
        <w:t>的单价。</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采用计日工计价的任何一项工作，承包人应在该项工作实施过程中，每天提交以下报表和有关凭证报送监理人审查：</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）工作名称、内容和数量；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）投入该工作的所有人员的姓名、专业、工种、级别和耗用工时；</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）投入该工作的材料类别和数量；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）投入该工作的施工设备型号、台数和耗用台时；</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）其他有关资料和凭证。</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 </w:t>
      </w:r>
      <w:r w:rsidRPr="00A12618">
        <w:rPr>
          <w:rFonts w:ascii="Times New Roman" w:eastAsia="仿宋_GB2312" w:hAnsi="Times New Roman" w:cs="Calibri"/>
          <w:kern w:val="0"/>
          <w:sz w:val="28"/>
          <w:szCs w:val="28"/>
        </w:rPr>
        <w:t>计日工由承包人汇总后，列入最近一期进度付款申请单，由监理人审查并经发包人批准后列入进度付款。</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299" w:name="_Toc351203577"/>
      <w:r w:rsidRPr="00A12618">
        <w:rPr>
          <w:rFonts w:ascii="Times New Roman" w:eastAsia="黑体" w:hAnsi="Times New Roman" w:cs="Times New Roman"/>
          <w:b/>
          <w:bCs/>
          <w:kern w:val="0"/>
          <w:sz w:val="30"/>
          <w:szCs w:val="30"/>
        </w:rPr>
        <w:t xml:space="preserve">11. </w:t>
      </w:r>
      <w:r w:rsidRPr="00A12618">
        <w:rPr>
          <w:rFonts w:ascii="Times New Roman" w:eastAsia="黑体" w:hAnsi="Times New Roman" w:cs="Times New Roman"/>
          <w:b/>
          <w:bCs/>
          <w:kern w:val="0"/>
          <w:sz w:val="30"/>
          <w:szCs w:val="30"/>
        </w:rPr>
        <w:t>价格调整</w:t>
      </w:r>
      <w:bookmarkEnd w:id="299"/>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00" w:name="_Toc351203578"/>
      <w:bookmarkStart w:id="301" w:name="_Toc337558797"/>
      <w:bookmarkStart w:id="302" w:name="_Toc296346593"/>
      <w:bookmarkStart w:id="303" w:name="_Toc296503092"/>
      <w:r w:rsidRPr="00A12618">
        <w:rPr>
          <w:rFonts w:ascii="Times New Roman" w:eastAsia="黑体" w:hAnsi="Times New Roman" w:cs="Times New Roman"/>
          <w:bCs/>
          <w:sz w:val="28"/>
          <w:szCs w:val="28"/>
        </w:rPr>
        <w:t>11.1</w:t>
      </w:r>
      <w:r w:rsidRPr="00A12618">
        <w:rPr>
          <w:rFonts w:ascii="Times New Roman" w:eastAsia="黑体" w:hAnsi="Times New Roman" w:cs="Times New Roman"/>
          <w:bCs/>
          <w:sz w:val="28"/>
          <w:szCs w:val="28"/>
        </w:rPr>
        <w:t>市场价格波动引起的调整</w:t>
      </w:r>
      <w:bookmarkEnd w:id="300"/>
    </w:p>
    <w:bookmarkEnd w:id="301"/>
    <w:bookmarkEnd w:id="302"/>
    <w:bookmarkEnd w:id="303"/>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除专用合同条款另有约定外，市场价格波动超过合同当事人约定的范围，合同价格应当调整。合同当事人可以在专用合同条款中约定选择以下一种方式对合同价格进行调整：</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第</w:t>
      </w:r>
      <w:r w:rsidRPr="00A12618">
        <w:rPr>
          <w:rFonts w:ascii="Times New Roman" w:eastAsia="仿宋_GB2312" w:hAnsi="Times New Roman" w:cs="Calibri"/>
          <w:sz w:val="28"/>
          <w:szCs w:val="28"/>
        </w:rPr>
        <w:t>1</w:t>
      </w:r>
      <w:r w:rsidRPr="00A12618">
        <w:rPr>
          <w:rFonts w:ascii="Times New Roman" w:eastAsia="仿宋_GB2312" w:hAnsi="Times New Roman" w:cs="Calibri"/>
          <w:sz w:val="28"/>
          <w:szCs w:val="28"/>
        </w:rPr>
        <w:t>种方式：采用价格指数</w:t>
      </w:r>
      <w:r w:rsidRPr="00A12618">
        <w:rPr>
          <w:rFonts w:ascii="Times New Roman" w:eastAsia="仿宋_GB2312" w:hAnsi="Times New Roman" w:cs="Calibri" w:hint="eastAsia"/>
          <w:sz w:val="28"/>
          <w:szCs w:val="28"/>
        </w:rPr>
        <w:t>进行价格</w:t>
      </w:r>
      <w:r w:rsidRPr="00A12618">
        <w:rPr>
          <w:rFonts w:ascii="Times New Roman" w:eastAsia="仿宋_GB2312" w:hAnsi="Times New Roman" w:cs="Calibri"/>
          <w:sz w:val="28"/>
          <w:szCs w:val="28"/>
        </w:rPr>
        <w:t>调整。</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1</w:t>
      </w:r>
      <w:r w:rsidRPr="00A12618">
        <w:rPr>
          <w:rFonts w:ascii="Times New Roman" w:eastAsia="仿宋_GB2312" w:hAnsi="Times New Roman" w:cs="Calibri"/>
          <w:sz w:val="28"/>
          <w:szCs w:val="28"/>
        </w:rPr>
        <w:t>）价格调整公式</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因人工、材料和设备等价格波动影响合同价格时，根据专用合同条款中约定的数据，按以下公式计算差额并调整合同价格：</w:t>
      </w:r>
    </w:p>
    <w:p w:rsidR="001A4DE9" w:rsidRPr="00A12618" w:rsidRDefault="001A4DE9" w:rsidP="001A4DE9">
      <w:pPr>
        <w:tabs>
          <w:tab w:val="left" w:pos="0"/>
          <w:tab w:val="left" w:pos="360"/>
          <w:tab w:val="left" w:pos="540"/>
        </w:tabs>
        <w:spacing w:line="900" w:lineRule="exact"/>
        <w:rPr>
          <w:rFonts w:ascii="Times New Roman" w:eastAsia="仿宋_GB2312" w:hAnsi="Times New Roman" w:cs="Calibri"/>
          <w:sz w:val="28"/>
          <w:szCs w:val="28"/>
        </w:rPr>
      </w:pPr>
      <w:r w:rsidRPr="00A12618">
        <w:rPr>
          <w:rFonts w:ascii="Times New Roman" w:eastAsia="仿宋_GB2312" w:hAnsi="Times New Roman" w:cs="Calibri"/>
          <w:position w:val="-30"/>
          <w:sz w:val="28"/>
          <w:szCs w:val="28"/>
        </w:rPr>
        <w:object w:dxaOrig="7197" w:dyaOrig="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85pt;height:44.25pt" o:ole="">
            <v:imagedata r:id="rId23" o:title="" embosscolor="white"/>
          </v:shape>
          <o:OLEObject Type="Embed" ProgID="Equation.KSEE3" ShapeID="_x0000_i1025" DrawAspect="Content" ObjectID="_1813391040" r:id="rId24"/>
        </w:objec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公式中：</w:t>
      </w:r>
      <w:r w:rsidRPr="00A12618">
        <w:rPr>
          <w:rFonts w:ascii="Times New Roman" w:eastAsia="仿宋_GB2312" w:hAnsi="Times New Roman" w:cs="Calibri"/>
          <w:sz w:val="28"/>
          <w:szCs w:val="28"/>
        </w:rPr>
        <w:t>ΔP——</w:t>
      </w:r>
      <w:r w:rsidRPr="00A12618">
        <w:rPr>
          <w:rFonts w:ascii="Times New Roman" w:eastAsia="仿宋_GB2312" w:hAnsi="Times New Roman" w:cs="Calibri"/>
          <w:sz w:val="28"/>
          <w:szCs w:val="28"/>
        </w:rPr>
        <w:t>需调整的价格差额；</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position w:val="-6"/>
          <w:sz w:val="28"/>
          <w:szCs w:val="28"/>
        </w:rPr>
        <w:object w:dxaOrig="359" w:dyaOrig="359">
          <v:shape id="_x0000_i1026" type="#_x0000_t75" style="width:18pt;height:18pt" o:ole="">
            <v:imagedata r:id="rId25" o:title="" embosscolor="white"/>
          </v:shape>
          <o:OLEObject Type="Embed" ProgID="Equation.KSEE3" ShapeID="_x0000_i1026" DrawAspect="Content" ObjectID="_1813391041" r:id="rId26"/>
        </w:object>
      </w: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约定的付款证书中承包人应得到的已完成工程量的金额。此项金额应不包括价格调整、不计质量保证金的扣留和支付、预付款的支付和扣回。约定的变更及其他金额已按现行价格计价的，也不计在内；</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A——</w:t>
      </w:r>
      <w:r w:rsidRPr="00A12618">
        <w:rPr>
          <w:rFonts w:ascii="Times New Roman" w:eastAsia="仿宋_GB2312" w:hAnsi="Times New Roman" w:cs="Calibri"/>
          <w:sz w:val="28"/>
          <w:szCs w:val="28"/>
        </w:rPr>
        <w:t>定值权重（即不调部分的权重）；</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position w:val="-10"/>
          <w:sz w:val="28"/>
          <w:szCs w:val="28"/>
        </w:rPr>
        <w:object w:dxaOrig="2020" w:dyaOrig="420">
          <v:shape id="_x0000_i1027" type="#_x0000_t75" style="width:101.2pt;height:21pt" o:ole="">
            <v:imagedata r:id="rId27" o:title="" embosscolor="white"/>
          </v:shape>
          <o:OLEObject Type="Embed" ProgID="Equation.KSEE3" ShapeID="_x0000_i1027" DrawAspect="Content" ObjectID="_1813391042" r:id="rId28"/>
        </w:object>
      </w: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各可调因子的变值权重（即可调部分的权重），为各可调因子在签约合同价中所占的比例；</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position w:val="-10"/>
          <w:sz w:val="28"/>
          <w:szCs w:val="28"/>
        </w:rPr>
        <w:object w:dxaOrig="2041" w:dyaOrig="412">
          <v:shape id="_x0000_i1028" type="#_x0000_t75" style="width:102.05pt;height:20.25pt" o:ole="">
            <v:imagedata r:id="rId29" o:title="" embosscolor="white"/>
          </v:shape>
          <o:OLEObject Type="Embed" ProgID="Equation.KSEE3" ShapeID="_x0000_i1028" DrawAspect="Content" ObjectID="_1813391043" r:id="rId30"/>
        </w:object>
      </w: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各可调因子的现行价格指数，指约定的付款证书相关周期最后一天的前</w:t>
      </w:r>
      <w:r w:rsidRPr="00A12618">
        <w:rPr>
          <w:rFonts w:ascii="Times New Roman" w:eastAsia="仿宋_GB2312" w:hAnsi="Times New Roman" w:cs="Calibri"/>
          <w:sz w:val="28"/>
          <w:szCs w:val="28"/>
        </w:rPr>
        <w:t>42</w:t>
      </w:r>
      <w:r w:rsidRPr="00A12618">
        <w:rPr>
          <w:rFonts w:ascii="Times New Roman" w:eastAsia="仿宋_GB2312" w:hAnsi="Times New Roman" w:cs="Calibri"/>
          <w:sz w:val="28"/>
          <w:szCs w:val="28"/>
        </w:rPr>
        <w:t>天的各可调因子的价格指数；</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position w:val="-10"/>
          <w:sz w:val="28"/>
          <w:szCs w:val="28"/>
        </w:rPr>
        <w:object w:dxaOrig="2160" w:dyaOrig="404">
          <v:shape id="_x0000_i1029" type="#_x0000_t75" style="width:108pt;height:20.25pt" o:ole="">
            <v:imagedata r:id="rId31" o:title="" embosscolor="white"/>
          </v:shape>
          <o:OLEObject Type="Embed" ProgID="Equation.KSEE3" ShapeID="_x0000_i1029" DrawAspect="Content" ObjectID="_1813391044" r:id="rId32"/>
        </w:object>
      </w: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各可调因子的基本价格指数，指基准日期的各可调因子的价格指数。</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lastRenderedPageBreak/>
        <w:t>（</w:t>
      </w:r>
      <w:r w:rsidRPr="00A12618">
        <w:rPr>
          <w:rFonts w:ascii="Times New Roman" w:eastAsia="仿宋_GB2312" w:hAnsi="Times New Roman" w:cs="Calibri"/>
          <w:sz w:val="28"/>
          <w:szCs w:val="28"/>
        </w:rPr>
        <w:t>2</w:t>
      </w:r>
      <w:r w:rsidRPr="00A12618">
        <w:rPr>
          <w:rFonts w:ascii="Times New Roman" w:eastAsia="仿宋_GB2312" w:hAnsi="Times New Roman" w:cs="Calibri"/>
          <w:sz w:val="28"/>
          <w:szCs w:val="28"/>
        </w:rPr>
        <w:t>）暂时确定调整差额</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在计算调整差额时无现行价格指数的，合同当事人同意暂用前次价格指数计算。实际价格指数有调整的，合同当事人进行相应调整。</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3</w:t>
      </w:r>
      <w:r w:rsidRPr="00A12618">
        <w:rPr>
          <w:rFonts w:ascii="Times New Roman" w:eastAsia="仿宋_GB2312" w:hAnsi="Times New Roman" w:cs="Calibri"/>
          <w:sz w:val="28"/>
          <w:szCs w:val="28"/>
        </w:rPr>
        <w:t>）权重的调整</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因变更导致合同约定的权重不合理时，按照第</w:t>
      </w:r>
      <w:r w:rsidRPr="00A12618">
        <w:rPr>
          <w:rFonts w:ascii="Times New Roman" w:eastAsia="仿宋_GB2312" w:hAnsi="Times New Roman" w:cs="Calibri"/>
          <w:sz w:val="28"/>
          <w:szCs w:val="28"/>
        </w:rPr>
        <w:t>4.4</w:t>
      </w:r>
      <w:r w:rsidRPr="00A12618">
        <w:rPr>
          <w:rFonts w:ascii="Times New Roman" w:eastAsia="仿宋_GB2312" w:hAnsi="Times New Roman" w:cs="Calibri"/>
          <w:sz w:val="28"/>
          <w:szCs w:val="28"/>
        </w:rPr>
        <w:t>款</w:t>
      </w:r>
      <w:r w:rsidRPr="00A12618">
        <w:rPr>
          <w:rFonts w:ascii="Times New Roman" w:eastAsia="仿宋_GB2312" w:hAnsi="Times New Roman" w:cs="Calibri" w:hint="eastAsia"/>
          <w:sz w:val="28"/>
          <w:szCs w:val="28"/>
        </w:rPr>
        <w:t>〔</w:t>
      </w:r>
      <w:r w:rsidRPr="00A12618">
        <w:rPr>
          <w:rFonts w:ascii="Times New Roman" w:eastAsia="仿宋_GB2312" w:hAnsi="Times New Roman" w:cs="Calibri"/>
          <w:sz w:val="28"/>
          <w:szCs w:val="28"/>
        </w:rPr>
        <w:t>商定或确定</w:t>
      </w:r>
      <w:r w:rsidRPr="00A12618">
        <w:rPr>
          <w:rFonts w:ascii="Times New Roman" w:eastAsia="仿宋_GB2312" w:hAnsi="Times New Roman" w:cs="Calibri" w:hint="eastAsia"/>
          <w:sz w:val="28"/>
          <w:szCs w:val="28"/>
        </w:rPr>
        <w:t>〕</w:t>
      </w:r>
      <w:r w:rsidRPr="00A12618">
        <w:rPr>
          <w:rFonts w:ascii="Times New Roman" w:eastAsia="仿宋_GB2312" w:hAnsi="Times New Roman" w:cs="Calibri"/>
          <w:sz w:val="28"/>
          <w:szCs w:val="28"/>
        </w:rPr>
        <w:t>执行。</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4</w:t>
      </w:r>
      <w:r w:rsidRPr="00A12618">
        <w:rPr>
          <w:rFonts w:ascii="Times New Roman" w:eastAsia="仿宋_GB2312" w:hAnsi="Times New Roman" w:cs="Calibri"/>
          <w:sz w:val="28"/>
          <w:szCs w:val="28"/>
        </w:rPr>
        <w:t>）因承包人原因工期延误后的价格调整</w:t>
      </w:r>
    </w:p>
    <w:p w:rsidR="001A4DE9" w:rsidRPr="00A12618" w:rsidRDefault="001A4DE9" w:rsidP="001A4DE9">
      <w:pPr>
        <w:tabs>
          <w:tab w:val="left" w:pos="0"/>
          <w:tab w:val="left" w:pos="360"/>
          <w:tab w:val="left" w:pos="540"/>
        </w:tabs>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因承包人原因未按期竣工的，对合同约定的竣工日期后继续施工的工程，在使用价格调整公式时，应采用计划竣工日期与实际竣工日期的两个价格指数中较低的一个作为现行价格指数。</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第</w:t>
      </w:r>
      <w:r w:rsidRPr="00A12618">
        <w:rPr>
          <w:rFonts w:ascii="Times New Roman" w:eastAsia="仿宋_GB2312" w:hAnsi="Times New Roman" w:cs="Calibri"/>
          <w:sz w:val="28"/>
          <w:szCs w:val="28"/>
        </w:rPr>
        <w:t>2</w:t>
      </w:r>
      <w:r w:rsidRPr="00A12618">
        <w:rPr>
          <w:rFonts w:ascii="Times New Roman" w:eastAsia="仿宋_GB2312" w:hAnsi="Times New Roman" w:cs="Calibri"/>
          <w:sz w:val="28"/>
          <w:szCs w:val="28"/>
        </w:rPr>
        <w:t>种方式：采用造价信息</w:t>
      </w:r>
      <w:r w:rsidRPr="00A12618">
        <w:rPr>
          <w:rFonts w:ascii="Times New Roman" w:eastAsia="仿宋_GB2312" w:hAnsi="Times New Roman" w:cs="Calibri" w:hint="eastAsia"/>
          <w:sz w:val="28"/>
          <w:szCs w:val="28"/>
        </w:rPr>
        <w:t>进行价格</w:t>
      </w:r>
      <w:r w:rsidRPr="00A12618">
        <w:rPr>
          <w:rFonts w:ascii="Times New Roman" w:eastAsia="仿宋_GB2312" w:hAnsi="Times New Roman" w:cs="Calibri"/>
          <w:sz w:val="28"/>
          <w:szCs w:val="28"/>
        </w:rPr>
        <w:t>调整。</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sidRPr="00A12618">
        <w:rPr>
          <w:rFonts w:ascii="Times New Roman" w:eastAsia="仿宋_GB2312" w:hAnsi="Times New Roman" w:cs="Calibri" w:hint="eastAsia"/>
          <w:sz w:val="28"/>
          <w:szCs w:val="28"/>
        </w:rPr>
        <w:t>量</w:t>
      </w:r>
      <w:r w:rsidRPr="00A12618">
        <w:rPr>
          <w:rFonts w:ascii="Times New Roman" w:eastAsia="仿宋_GB2312" w:hAnsi="Times New Roman" w:cs="Calibri"/>
          <w:sz w:val="28"/>
          <w:szCs w:val="28"/>
        </w:rPr>
        <w:t>应由发包人审批，发包人确认需调整的材料单价及数量，作为调整合同价格的依据。</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1</w:t>
      </w:r>
      <w:r w:rsidRPr="00A12618">
        <w:rPr>
          <w:rFonts w:ascii="Times New Roman" w:eastAsia="仿宋_GB2312" w:hAnsi="Times New Roman" w:cs="Calibri"/>
          <w:sz w:val="28"/>
          <w:szCs w:val="28"/>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2</w:t>
      </w:r>
      <w:r w:rsidRPr="00A12618">
        <w:rPr>
          <w:rFonts w:ascii="Times New Roman" w:eastAsia="仿宋_GB2312" w:hAnsi="Times New Roman" w:cs="Calibri"/>
          <w:sz w:val="28"/>
          <w:szCs w:val="28"/>
        </w:rPr>
        <w:t>）材料、工程设备价格变化的价款调整按照发包人提供的基准价格，按以下风险范围规定执行</w:t>
      </w:r>
      <w:r w:rsidRPr="00A12618">
        <w:rPr>
          <w:rFonts w:ascii="Times New Roman" w:eastAsia="仿宋_GB2312" w:hAnsi="Times New Roman" w:cs="Calibri"/>
          <w:sz w:val="28"/>
          <w:szCs w:val="28"/>
        </w:rPr>
        <w:t>:</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宋体" w:eastAsia="宋体" w:hAnsi="宋体" w:cs="宋体" w:hint="eastAsia"/>
          <w:sz w:val="28"/>
          <w:szCs w:val="28"/>
        </w:rPr>
        <w:t>①</w:t>
      </w:r>
      <w:r w:rsidRPr="00A12618">
        <w:rPr>
          <w:rFonts w:ascii="Times New Roman" w:eastAsia="仿宋_GB2312" w:hAnsi="Times New Roman" w:cs="Calibri"/>
          <w:sz w:val="28"/>
          <w:szCs w:val="28"/>
        </w:rPr>
        <w:t>承包人在已标价工程量清单或预算书中载明材料单价低于基准价格的：除专用合同条款另有约定外，合同履行期间材料单价涨幅以基准价格为基础超过</w:t>
      </w:r>
      <w:r w:rsidRPr="00A12618">
        <w:rPr>
          <w:rFonts w:ascii="Times New Roman" w:eastAsia="仿宋_GB2312" w:hAnsi="Times New Roman" w:cs="Calibri"/>
          <w:sz w:val="28"/>
          <w:szCs w:val="28"/>
        </w:rPr>
        <w:t>5%</w:t>
      </w:r>
      <w:r w:rsidRPr="00A12618">
        <w:rPr>
          <w:rFonts w:ascii="Times New Roman" w:eastAsia="仿宋_GB2312" w:hAnsi="Times New Roman" w:cs="Calibri"/>
          <w:sz w:val="28"/>
          <w:szCs w:val="28"/>
        </w:rPr>
        <w:t>时，或材料单价跌幅以在已标价工程量清单或预算书中载明材料单价为基础超过</w:t>
      </w:r>
      <w:r w:rsidRPr="00A12618">
        <w:rPr>
          <w:rFonts w:ascii="Times New Roman" w:eastAsia="仿宋_GB2312" w:hAnsi="Times New Roman" w:cs="Calibri"/>
          <w:sz w:val="28"/>
          <w:szCs w:val="28"/>
        </w:rPr>
        <w:t>5%</w:t>
      </w:r>
      <w:r w:rsidRPr="00A12618">
        <w:rPr>
          <w:rFonts w:ascii="Times New Roman" w:eastAsia="仿宋_GB2312" w:hAnsi="Times New Roman" w:cs="Calibri"/>
          <w:sz w:val="28"/>
          <w:szCs w:val="28"/>
        </w:rPr>
        <w:t>时，其超过部分据实调整。</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宋体" w:eastAsia="宋体" w:hAnsi="宋体" w:cs="宋体" w:hint="eastAsia"/>
          <w:sz w:val="28"/>
          <w:szCs w:val="28"/>
        </w:rPr>
        <w:t>②</w:t>
      </w:r>
      <w:r w:rsidRPr="00A12618">
        <w:rPr>
          <w:rFonts w:ascii="Times New Roman" w:eastAsia="仿宋_GB2312" w:hAnsi="Times New Roman" w:cs="Calibri"/>
          <w:sz w:val="28"/>
          <w:szCs w:val="28"/>
        </w:rPr>
        <w:t>承包人在已标价工程量清单或预算书中载明材料单价高于基准价格的：除专用合同条款另有约定外，合同履行期间材料单价跌幅以基准价格为基础超过</w:t>
      </w:r>
      <w:r w:rsidRPr="00A12618">
        <w:rPr>
          <w:rFonts w:ascii="Times New Roman" w:eastAsia="仿宋_GB2312" w:hAnsi="Times New Roman" w:cs="Calibri"/>
          <w:sz w:val="28"/>
          <w:szCs w:val="28"/>
        </w:rPr>
        <w:t>5%</w:t>
      </w:r>
      <w:r w:rsidRPr="00A12618">
        <w:rPr>
          <w:rFonts w:ascii="Times New Roman" w:eastAsia="仿宋_GB2312" w:hAnsi="Times New Roman" w:cs="Calibri"/>
          <w:sz w:val="28"/>
          <w:szCs w:val="28"/>
        </w:rPr>
        <w:t>时，材料单价涨幅以在已标价工程量清单或预算书中载明材料单价为基础超过</w:t>
      </w:r>
      <w:r w:rsidRPr="00A12618">
        <w:rPr>
          <w:rFonts w:ascii="Times New Roman" w:eastAsia="仿宋_GB2312" w:hAnsi="Times New Roman" w:cs="Calibri"/>
          <w:sz w:val="28"/>
          <w:szCs w:val="28"/>
        </w:rPr>
        <w:t>5%</w:t>
      </w:r>
      <w:r w:rsidRPr="00A12618">
        <w:rPr>
          <w:rFonts w:ascii="Times New Roman" w:eastAsia="仿宋_GB2312" w:hAnsi="Times New Roman" w:cs="Calibri"/>
          <w:sz w:val="28"/>
          <w:szCs w:val="28"/>
        </w:rPr>
        <w:t>时，其超过部分据实调整。</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宋体" w:eastAsia="宋体" w:hAnsi="宋体" w:cs="宋体" w:hint="eastAsia"/>
          <w:sz w:val="28"/>
          <w:szCs w:val="28"/>
        </w:rPr>
        <w:t>③</w:t>
      </w:r>
      <w:r w:rsidRPr="00A12618">
        <w:rPr>
          <w:rFonts w:ascii="Times New Roman" w:eastAsia="仿宋_GB2312" w:hAnsi="Times New Roman" w:cs="Calibri"/>
          <w:sz w:val="28"/>
          <w:szCs w:val="28"/>
        </w:rPr>
        <w:t>承包人在已标价工程量清单或预算书中载明材料单价等于基准价格的：除专用合同条款另有约定外，合同履行期间材料单价涨跌幅以基准价格为基础超过</w:t>
      </w:r>
      <w:r w:rsidRPr="00A12618">
        <w:rPr>
          <w:rFonts w:ascii="Times New Roman" w:eastAsia="仿宋_GB2312" w:hAnsi="Times New Roman" w:cs="Calibri"/>
          <w:sz w:val="28"/>
          <w:szCs w:val="28"/>
        </w:rPr>
        <w:t>±5%</w:t>
      </w:r>
      <w:r w:rsidRPr="00A12618">
        <w:rPr>
          <w:rFonts w:ascii="Times New Roman" w:eastAsia="仿宋_GB2312" w:hAnsi="Times New Roman" w:cs="Calibri"/>
          <w:sz w:val="28"/>
          <w:szCs w:val="28"/>
        </w:rPr>
        <w:t>时，其超过部分据实调整。</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宋体" w:eastAsia="宋体" w:hAnsi="宋体" w:cs="宋体" w:hint="eastAsia"/>
          <w:sz w:val="28"/>
          <w:szCs w:val="28"/>
        </w:rPr>
        <w:t>④</w:t>
      </w:r>
      <w:r w:rsidRPr="00A12618">
        <w:rPr>
          <w:rFonts w:ascii="Times New Roman" w:eastAsia="仿宋_GB2312" w:hAnsi="Times New Roman" w:cs="Calibri"/>
          <w:sz w:val="28"/>
          <w:szCs w:val="28"/>
        </w:rPr>
        <w:t>承包人应在采购材料前将采购数量和新的材料单价报发包人核对，发包人确认用于工程时，发包人应确认采购材料的数量和单价。发包人在收到承包人报送的确认资料后</w:t>
      </w:r>
      <w:r w:rsidRPr="00A12618">
        <w:rPr>
          <w:rFonts w:ascii="Times New Roman" w:eastAsia="仿宋_GB2312" w:hAnsi="Times New Roman" w:cs="Calibri"/>
          <w:sz w:val="28"/>
          <w:szCs w:val="28"/>
        </w:rPr>
        <w:t>5</w:t>
      </w:r>
      <w:r w:rsidRPr="00A12618">
        <w:rPr>
          <w:rFonts w:ascii="Times New Roman" w:eastAsia="仿宋_GB2312" w:hAnsi="Times New Roman" w:cs="Calibri"/>
          <w:sz w:val="28"/>
          <w:szCs w:val="28"/>
        </w:rPr>
        <w:t>天内不予答复的视为认可，作为调整合同价格的依据。未经发包人事先核对，承包人自行采购材料的，发包人有权不予调整合同价格。发包人同意的，可以调整合同价格。</w:t>
      </w:r>
    </w:p>
    <w:p w:rsidR="001A4DE9" w:rsidRPr="00A12618" w:rsidRDefault="001A4DE9" w:rsidP="001A4DE9">
      <w:pPr>
        <w:spacing w:line="360" w:lineRule="exact"/>
        <w:rPr>
          <w:rFonts w:ascii="Times New Roman" w:eastAsia="仿宋_GB2312" w:hAnsi="Times New Roman" w:cs="Calibri"/>
          <w:sz w:val="28"/>
          <w:szCs w:val="28"/>
        </w:rPr>
      </w:pPr>
      <w:bookmarkStart w:id="304" w:name="OLE_LINK3"/>
      <w:r w:rsidRPr="00A12618">
        <w:rPr>
          <w:rFonts w:ascii="Times New Roman" w:eastAsia="仿宋_GB2312" w:hAnsi="Times New Roman" w:cs="Calibri"/>
          <w:sz w:val="28"/>
          <w:szCs w:val="28"/>
        </w:rPr>
        <w:t>前述基准价格是指由发包人在招标文件或专用合同条款中给定的材料、工程设</w:t>
      </w:r>
      <w:r w:rsidRPr="00A12618">
        <w:rPr>
          <w:rFonts w:ascii="Times New Roman" w:eastAsia="仿宋_GB2312" w:hAnsi="Times New Roman" w:cs="Calibri"/>
          <w:sz w:val="28"/>
          <w:szCs w:val="28"/>
        </w:rPr>
        <w:lastRenderedPageBreak/>
        <w:t>备的价格，该价格原则上应当按照省级或行业建设主管部门或其授权的工程造价管理机构发布的信息价编制。</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3</w:t>
      </w:r>
      <w:r w:rsidRPr="00A12618">
        <w:rPr>
          <w:rFonts w:ascii="Times New Roman" w:eastAsia="仿宋_GB2312" w:hAnsi="Times New Roman" w:cs="Calibri"/>
          <w:sz w:val="28"/>
          <w:szCs w:val="28"/>
        </w:rPr>
        <w:t>）施工机械台班单价或施工机械使用费发生变化超过省级或行业建设主管部门或其授权的工程造价管理机构规定的范围时，按规定调整合同价格。</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第</w:t>
      </w:r>
      <w:r w:rsidRPr="00A12618">
        <w:rPr>
          <w:rFonts w:ascii="Times New Roman" w:eastAsia="仿宋_GB2312" w:hAnsi="Times New Roman" w:cs="Calibri"/>
          <w:sz w:val="28"/>
          <w:szCs w:val="28"/>
        </w:rPr>
        <w:t>3</w:t>
      </w:r>
      <w:r w:rsidRPr="00A12618">
        <w:rPr>
          <w:rFonts w:ascii="Times New Roman" w:eastAsia="仿宋_GB2312" w:hAnsi="Times New Roman" w:cs="Calibri"/>
          <w:sz w:val="28"/>
          <w:szCs w:val="28"/>
        </w:rPr>
        <w:t>种方式：专用合同条款约定的其他方式。</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05" w:name="_Toc351203579"/>
      <w:bookmarkStart w:id="306" w:name="_Toc296503093"/>
      <w:bookmarkStart w:id="307" w:name="_Toc296346594"/>
      <w:bookmarkStart w:id="308" w:name="_Toc337558798"/>
      <w:r w:rsidRPr="00A12618">
        <w:rPr>
          <w:rFonts w:ascii="Times New Roman" w:eastAsia="黑体" w:hAnsi="Times New Roman" w:cs="Times New Roman"/>
          <w:bCs/>
          <w:sz w:val="28"/>
          <w:szCs w:val="28"/>
        </w:rPr>
        <w:t>11.2</w:t>
      </w:r>
      <w:r w:rsidRPr="00A12618">
        <w:rPr>
          <w:rFonts w:ascii="Times New Roman" w:eastAsia="黑体" w:hAnsi="Times New Roman" w:cs="Times New Roman"/>
          <w:bCs/>
          <w:sz w:val="28"/>
          <w:szCs w:val="28"/>
        </w:rPr>
        <w:t>法律变化引起的调整</w:t>
      </w:r>
      <w:bookmarkEnd w:id="305"/>
    </w:p>
    <w:bookmarkEnd w:id="306"/>
    <w:bookmarkEnd w:id="307"/>
    <w:bookmarkEnd w:id="308"/>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基准日</w:t>
      </w:r>
      <w:r w:rsidRPr="00A12618">
        <w:rPr>
          <w:rFonts w:ascii="Times New Roman" w:eastAsia="仿宋_GB2312" w:hAnsi="Times New Roman" w:cs="Calibri" w:hint="eastAsia"/>
          <w:sz w:val="28"/>
          <w:szCs w:val="28"/>
        </w:rPr>
        <w:t>期</w:t>
      </w:r>
      <w:r w:rsidRPr="00A12618">
        <w:rPr>
          <w:rFonts w:ascii="Times New Roman" w:eastAsia="仿宋_GB2312" w:hAnsi="Times New Roman" w:cs="Calibri"/>
          <w:sz w:val="28"/>
          <w:szCs w:val="28"/>
        </w:rPr>
        <w:t>后，法律变化</w:t>
      </w:r>
      <w:r w:rsidRPr="00A12618">
        <w:rPr>
          <w:rFonts w:ascii="Times New Roman" w:eastAsia="仿宋_GB2312" w:hAnsi="Times New Roman" w:cs="Calibri" w:hint="eastAsia"/>
          <w:sz w:val="28"/>
          <w:szCs w:val="28"/>
        </w:rPr>
        <w:t>导致承包人在合同履行过程中所需要的费用发生除第</w:t>
      </w:r>
      <w:r w:rsidRPr="00A12618">
        <w:rPr>
          <w:rFonts w:ascii="Times New Roman" w:eastAsia="仿宋_GB2312" w:hAnsi="Times New Roman" w:cs="Calibri" w:hint="eastAsia"/>
          <w:sz w:val="28"/>
          <w:szCs w:val="28"/>
        </w:rPr>
        <w:t>11.1</w:t>
      </w:r>
      <w:r w:rsidRPr="00A12618">
        <w:rPr>
          <w:rFonts w:ascii="Times New Roman" w:eastAsia="仿宋_GB2312" w:hAnsi="Times New Roman" w:cs="Calibri" w:hint="eastAsia"/>
          <w:sz w:val="28"/>
          <w:szCs w:val="28"/>
        </w:rPr>
        <w:t>款〔市场价格波动引起的调整〕约定以外的增加时，由发包人承担由此增加的费用；减少时，应从合同价格中予以扣减。</w:t>
      </w:r>
      <w:r w:rsidRPr="00A12618">
        <w:rPr>
          <w:rFonts w:ascii="Times New Roman" w:eastAsia="仿宋_GB2312" w:hAnsi="Times New Roman" w:cs="Calibri"/>
          <w:sz w:val="28"/>
          <w:szCs w:val="28"/>
        </w:rPr>
        <w:t>基准日</w:t>
      </w:r>
      <w:r w:rsidRPr="00A12618">
        <w:rPr>
          <w:rFonts w:ascii="Times New Roman" w:eastAsia="仿宋_GB2312" w:hAnsi="Times New Roman" w:cs="Calibri" w:hint="eastAsia"/>
          <w:sz w:val="28"/>
          <w:szCs w:val="28"/>
        </w:rPr>
        <w:t>期</w:t>
      </w:r>
      <w:r w:rsidRPr="00A12618">
        <w:rPr>
          <w:rFonts w:ascii="Times New Roman" w:eastAsia="仿宋_GB2312" w:hAnsi="Times New Roman" w:cs="Calibri"/>
          <w:sz w:val="28"/>
          <w:szCs w:val="28"/>
        </w:rPr>
        <w:t>后，</w:t>
      </w:r>
      <w:r w:rsidRPr="00A12618">
        <w:rPr>
          <w:rFonts w:ascii="Times New Roman" w:eastAsia="仿宋_GB2312" w:hAnsi="Times New Roman" w:cs="Calibri" w:hint="eastAsia"/>
          <w:sz w:val="28"/>
          <w:szCs w:val="28"/>
        </w:rPr>
        <w:t>因</w:t>
      </w:r>
      <w:r w:rsidRPr="00A12618">
        <w:rPr>
          <w:rFonts w:ascii="Times New Roman" w:eastAsia="仿宋_GB2312" w:hAnsi="Times New Roman" w:cs="Calibri"/>
          <w:sz w:val="28"/>
          <w:szCs w:val="28"/>
        </w:rPr>
        <w:t>法律变化</w:t>
      </w:r>
      <w:r w:rsidRPr="00A12618">
        <w:rPr>
          <w:rFonts w:ascii="Times New Roman" w:eastAsia="仿宋_GB2312" w:hAnsi="Times New Roman" w:cs="Calibri" w:hint="eastAsia"/>
          <w:sz w:val="28"/>
          <w:szCs w:val="28"/>
        </w:rPr>
        <w:t>造成工期延误时，工期应予以顺延。</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hint="eastAsia"/>
          <w:sz w:val="28"/>
          <w:szCs w:val="28"/>
        </w:rPr>
        <w:t>因法律变化引起的合同价格和工期调整，合同当事人无法达成一致的，由总监理工程师按第</w:t>
      </w:r>
      <w:r w:rsidRPr="00A12618">
        <w:rPr>
          <w:rFonts w:ascii="Times New Roman" w:eastAsia="仿宋_GB2312" w:hAnsi="Times New Roman" w:cs="Calibri" w:hint="eastAsia"/>
          <w:sz w:val="28"/>
          <w:szCs w:val="28"/>
        </w:rPr>
        <w:t>4.4</w:t>
      </w:r>
      <w:r w:rsidRPr="00A12618">
        <w:rPr>
          <w:rFonts w:ascii="Times New Roman" w:eastAsia="仿宋_GB2312" w:hAnsi="Times New Roman" w:cs="Calibri" w:hint="eastAsia"/>
          <w:sz w:val="28"/>
          <w:szCs w:val="28"/>
        </w:rPr>
        <w:t>款〔商定或确定〕的约定处理。</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kern w:val="0"/>
          <w:sz w:val="28"/>
          <w:szCs w:val="28"/>
        </w:rPr>
        <w:t>因承包人原因造成工期延误，在工期延误期间出现法律变化的，由此增加的费用和（或）延误的工期由承包人承担。</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309" w:name="_Toc351203580"/>
      <w:bookmarkStart w:id="310" w:name="_Toc337558799"/>
      <w:bookmarkStart w:id="311" w:name="_Toc296503096"/>
      <w:bookmarkStart w:id="312" w:name="_Toc296346597"/>
      <w:r w:rsidRPr="00A12618">
        <w:rPr>
          <w:rFonts w:ascii="Times New Roman" w:eastAsia="黑体" w:hAnsi="Times New Roman" w:cs="Times New Roman"/>
          <w:b/>
          <w:bCs/>
          <w:kern w:val="0"/>
          <w:sz w:val="30"/>
          <w:szCs w:val="30"/>
        </w:rPr>
        <w:t xml:space="preserve">12. </w:t>
      </w:r>
      <w:r w:rsidRPr="00A12618">
        <w:rPr>
          <w:rFonts w:ascii="Times New Roman" w:eastAsia="黑体" w:hAnsi="Times New Roman" w:cs="Times New Roman"/>
          <w:b/>
          <w:bCs/>
          <w:kern w:val="0"/>
          <w:sz w:val="30"/>
          <w:szCs w:val="30"/>
        </w:rPr>
        <w:t>合同价格、计量与支付</w:t>
      </w:r>
      <w:bookmarkEnd w:id="309"/>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13" w:name="_Toc351203581"/>
      <w:bookmarkStart w:id="314" w:name="_Toc337558800"/>
      <w:bookmarkEnd w:id="310"/>
      <w:r w:rsidRPr="00A12618">
        <w:rPr>
          <w:rFonts w:ascii="Times New Roman" w:eastAsia="黑体" w:hAnsi="Times New Roman" w:cs="Times New Roman"/>
          <w:bCs/>
          <w:sz w:val="28"/>
          <w:szCs w:val="28"/>
        </w:rPr>
        <w:t xml:space="preserve">12.1 </w:t>
      </w:r>
      <w:r w:rsidRPr="00A12618">
        <w:rPr>
          <w:rFonts w:ascii="Times New Roman" w:eastAsia="黑体" w:hAnsi="Times New Roman" w:cs="Times New Roman"/>
          <w:bCs/>
          <w:sz w:val="28"/>
          <w:szCs w:val="28"/>
        </w:rPr>
        <w:t>合同价</w:t>
      </w:r>
      <w:bookmarkEnd w:id="311"/>
      <w:bookmarkEnd w:id="312"/>
      <w:r w:rsidRPr="00A12618">
        <w:rPr>
          <w:rFonts w:ascii="Times New Roman" w:eastAsia="黑体" w:hAnsi="Times New Roman" w:cs="Times New Roman"/>
          <w:bCs/>
          <w:sz w:val="28"/>
          <w:szCs w:val="28"/>
        </w:rPr>
        <w:t>格形式</w:t>
      </w:r>
      <w:bookmarkEnd w:id="313"/>
    </w:p>
    <w:bookmarkEnd w:id="314"/>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发包人和承包人应在合同协议书中</w:t>
      </w:r>
      <w:r w:rsidRPr="00A12618">
        <w:rPr>
          <w:rFonts w:ascii="Times New Roman" w:eastAsia="仿宋_GB2312" w:hAnsi="Times New Roman" w:cs="Calibri" w:hint="eastAsia"/>
          <w:kern w:val="0"/>
          <w:sz w:val="28"/>
          <w:szCs w:val="28"/>
        </w:rPr>
        <w:t>选择</w:t>
      </w:r>
      <w:r w:rsidRPr="00A12618">
        <w:rPr>
          <w:rFonts w:ascii="Times New Roman" w:eastAsia="仿宋_GB2312" w:hAnsi="Times New Roman" w:cs="Calibri"/>
          <w:kern w:val="0"/>
          <w:sz w:val="28"/>
          <w:szCs w:val="28"/>
        </w:rPr>
        <w:t>下列一种合同价格形式：</w:t>
      </w:r>
      <w:r w:rsidRPr="00A12618">
        <w:rPr>
          <w:rFonts w:ascii="Times New Roman" w:eastAsia="仿宋_GB2312" w:hAnsi="Times New Roman" w:cs="Calibri"/>
          <w:kern w:val="0"/>
          <w:sz w:val="28"/>
          <w:szCs w:val="28"/>
        </w:rPr>
        <w:t xml:space="preserve"> </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单价合同</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单价合同是指合同当事人约定以工程量清单及其综合单价进行合同价格计算、调整和确认的建设工程施工合同，</w:t>
      </w:r>
      <w:r w:rsidRPr="00A12618">
        <w:rPr>
          <w:rFonts w:ascii="Times New Roman" w:eastAsia="仿宋_GB2312" w:hAnsi="Times New Roman" w:cs="Calibri"/>
          <w:sz w:val="28"/>
          <w:szCs w:val="28"/>
        </w:rPr>
        <w:t>在约定的范围内合同单价不作调整</w:t>
      </w:r>
      <w:r w:rsidRPr="00A12618">
        <w:rPr>
          <w:rFonts w:ascii="Times New Roman" w:eastAsia="仿宋_GB2312" w:hAnsi="Times New Roman" w:cs="Calibri"/>
          <w:kern w:val="0"/>
          <w:sz w:val="28"/>
          <w:szCs w:val="28"/>
        </w:rPr>
        <w:t>。合同当事人应在专用合同条款中约定综合单价包含的风险范围和风险费用的计算方法</w:t>
      </w:r>
      <w:r w:rsidRPr="00A12618">
        <w:rPr>
          <w:rFonts w:ascii="Times New Roman" w:eastAsia="仿宋_GB2312" w:hAnsi="Times New Roman" w:cs="Calibri"/>
          <w:sz w:val="28"/>
          <w:szCs w:val="28"/>
        </w:rPr>
        <w:t>，</w:t>
      </w:r>
      <w:r w:rsidRPr="00A12618">
        <w:rPr>
          <w:rFonts w:ascii="Times New Roman" w:eastAsia="仿宋_GB2312" w:hAnsi="Times New Roman" w:cs="Calibri"/>
          <w:kern w:val="0"/>
          <w:sz w:val="28"/>
          <w:szCs w:val="28"/>
        </w:rPr>
        <w:t>并约定风险范围以外的合同价格的调整方法，其中因市场价格波动引起的调整按第</w:t>
      </w:r>
      <w:r w:rsidRPr="00A12618">
        <w:rPr>
          <w:rFonts w:ascii="Times New Roman" w:eastAsia="仿宋_GB2312" w:hAnsi="Times New Roman" w:cs="Calibri"/>
          <w:kern w:val="0"/>
          <w:sz w:val="28"/>
          <w:szCs w:val="28"/>
        </w:rPr>
        <w:t>11.1</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市场价格波动引起的调整</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约定执行。</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2</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总价合同</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总价合同是指合同当事人约定以施工图、已标价工程量清单或预算书及有关条件进行合同价格计算、调整和确认的建设工程施工合同，</w:t>
      </w:r>
      <w:r w:rsidRPr="00A12618">
        <w:rPr>
          <w:rFonts w:ascii="Times New Roman" w:eastAsia="仿宋_GB2312" w:hAnsi="Times New Roman" w:cs="Calibri"/>
          <w:sz w:val="28"/>
          <w:szCs w:val="28"/>
        </w:rPr>
        <w:t>在约定的范围内合同总价不作调整</w:t>
      </w:r>
      <w:r w:rsidRPr="00A12618">
        <w:rPr>
          <w:rFonts w:ascii="Times New Roman" w:eastAsia="仿宋_GB2312" w:hAnsi="Times New Roman" w:cs="Calibri"/>
          <w:kern w:val="0"/>
          <w:sz w:val="28"/>
          <w:szCs w:val="28"/>
        </w:rPr>
        <w:t>。合同当事人应在专用合同条款中约定总价包含的风险范围和风险费用的计算方法，并约定风险范围以外的合同价格的调整方法，其中因市场价格波动引起的调整按第</w:t>
      </w:r>
      <w:r w:rsidRPr="00A12618">
        <w:rPr>
          <w:rFonts w:ascii="Times New Roman" w:eastAsia="仿宋_GB2312" w:hAnsi="Times New Roman" w:cs="Calibri"/>
          <w:kern w:val="0"/>
          <w:sz w:val="28"/>
          <w:szCs w:val="28"/>
        </w:rPr>
        <w:t>11.1</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市场价格波动引起的调整</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、因法律变化引起的调整按第</w:t>
      </w:r>
      <w:r w:rsidRPr="00A12618">
        <w:rPr>
          <w:rFonts w:ascii="Times New Roman" w:eastAsia="仿宋_GB2312" w:hAnsi="Times New Roman" w:cs="Calibri"/>
          <w:kern w:val="0"/>
          <w:sz w:val="28"/>
          <w:szCs w:val="28"/>
        </w:rPr>
        <w:t>11.2</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法律变化引起的调整</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约定执行。</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3</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其它价格形式</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合同当事人可在专用合同条款中约定其他合同价格形式。</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15" w:name="_Toc296346598"/>
      <w:bookmarkStart w:id="316" w:name="_Toc296503097"/>
      <w:bookmarkStart w:id="317" w:name="_Toc351203582"/>
      <w:bookmarkStart w:id="318" w:name="_Toc337558801"/>
      <w:r w:rsidRPr="00A12618">
        <w:rPr>
          <w:rFonts w:ascii="Times New Roman" w:eastAsia="黑体" w:hAnsi="Times New Roman" w:cs="Times New Roman"/>
          <w:bCs/>
          <w:sz w:val="28"/>
          <w:szCs w:val="28"/>
        </w:rPr>
        <w:t>12.2</w:t>
      </w:r>
      <w:r w:rsidRPr="00A12618">
        <w:rPr>
          <w:rFonts w:ascii="Times New Roman" w:eastAsia="黑体" w:hAnsi="Times New Roman" w:cs="Times New Roman"/>
          <w:bCs/>
          <w:sz w:val="28"/>
          <w:szCs w:val="28"/>
        </w:rPr>
        <w:t>预</w:t>
      </w:r>
      <w:bookmarkStart w:id="319" w:name="_Toc296346601"/>
      <w:bookmarkStart w:id="320" w:name="_Toc296503100"/>
      <w:bookmarkEnd w:id="315"/>
      <w:bookmarkEnd w:id="316"/>
      <w:r w:rsidRPr="00A12618">
        <w:rPr>
          <w:rFonts w:ascii="Times New Roman" w:eastAsia="黑体" w:hAnsi="Times New Roman" w:cs="Times New Roman"/>
          <w:bCs/>
          <w:sz w:val="28"/>
          <w:szCs w:val="28"/>
        </w:rPr>
        <w:t>付款</w:t>
      </w:r>
      <w:bookmarkEnd w:id="317"/>
    </w:p>
    <w:bookmarkEnd w:id="318"/>
    <w:bookmarkEnd w:id="319"/>
    <w:bookmarkEnd w:id="320"/>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12.2.</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预付款的支付</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预付款的支付按照专用合同条款约定执行，但至迟应在开工通知载明的开工日期</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天前支付。预付款应当用于材料、工程设备、施工设备的采购及修建临时</w:t>
      </w:r>
      <w:r w:rsidRPr="00A12618">
        <w:rPr>
          <w:rFonts w:ascii="Times New Roman" w:eastAsia="仿宋_GB2312" w:hAnsi="Times New Roman" w:cs="Calibri"/>
          <w:kern w:val="0"/>
          <w:sz w:val="28"/>
          <w:szCs w:val="28"/>
        </w:rPr>
        <w:lastRenderedPageBreak/>
        <w:t>工程、组织施工队伍进场等。</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除专用合同条款另有约定外，预付款在进度付款中同比例扣回。</w:t>
      </w:r>
      <w:bookmarkEnd w:id="304"/>
      <w:r w:rsidRPr="00A12618">
        <w:rPr>
          <w:rFonts w:ascii="Times New Roman" w:eastAsia="仿宋_GB2312" w:hAnsi="Times New Roman" w:cs="Calibri"/>
          <w:kern w:val="0"/>
          <w:sz w:val="28"/>
          <w:szCs w:val="28"/>
        </w:rPr>
        <w:t>在颁发工程接收证书前，提前解除合同的，尚未扣完的预付款应与合同价款一并结算。</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发包人逾期支付预付款超过</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天的，承包人有权向发包人发出要求预付的催告通知，发包人收到通知后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天内仍未支付的，承包人有权暂停施工，并按第</w:t>
      </w:r>
      <w:r w:rsidRPr="00A12618">
        <w:rPr>
          <w:rFonts w:ascii="Times New Roman" w:eastAsia="仿宋_GB2312" w:hAnsi="Times New Roman" w:cs="Calibri"/>
          <w:kern w:val="0"/>
          <w:sz w:val="28"/>
          <w:szCs w:val="28"/>
        </w:rPr>
        <w:t>16.1.1</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发包人违约的情形</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执行。</w:t>
      </w:r>
    </w:p>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 xml:space="preserve">12.2.2 </w:t>
      </w:r>
      <w:r w:rsidRPr="00A12618">
        <w:rPr>
          <w:rFonts w:ascii="Times New Roman" w:eastAsia="仿宋_GB2312" w:hAnsi="Times New Roman" w:cs="Calibri"/>
          <w:sz w:val="28"/>
          <w:szCs w:val="28"/>
        </w:rPr>
        <w:t>预付款担保</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发包人要求承包人提供预付款担保的</w:t>
      </w:r>
      <w:r w:rsidRPr="00A12618">
        <w:rPr>
          <w:rFonts w:ascii="Times New Roman" w:eastAsia="仿宋_GB2312" w:hAnsi="Times New Roman" w:cs="Calibri"/>
          <w:kern w:val="0"/>
          <w:sz w:val="28"/>
          <w:szCs w:val="28"/>
        </w:rPr>
        <w:t>，承包人应在发包人支付预付款</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天前提供预付款担保</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专用合同条款另有约定</w:t>
      </w:r>
      <w:r w:rsidRPr="00A12618">
        <w:rPr>
          <w:rFonts w:ascii="Times New Roman" w:eastAsia="仿宋_GB2312" w:hAnsi="Times New Roman" w:cs="Calibri" w:hint="eastAsia"/>
          <w:kern w:val="0"/>
          <w:sz w:val="28"/>
          <w:szCs w:val="28"/>
        </w:rPr>
        <w:t>除</w:t>
      </w:r>
      <w:r w:rsidRPr="00A12618">
        <w:rPr>
          <w:rFonts w:ascii="Times New Roman" w:eastAsia="仿宋_GB2312" w:hAnsi="Times New Roman" w:cs="Calibri"/>
          <w:kern w:val="0"/>
          <w:sz w:val="28"/>
          <w:szCs w:val="28"/>
        </w:rPr>
        <w:t>外。预付款担保可采用银行保函、担保公司担保等形式，具体由合同当事人在专用合同条款中约定。在预付款完全扣回之前，承包人应保证预付款担保持续有效。</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发包人在工程款中逐期扣回预付款后，预付款担保额度应相应减少，但剩余的预付款担保金额不得低于未被扣回的预付款金额。</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21" w:name="_Toc351203583"/>
      <w:bookmarkStart w:id="322" w:name="_Toc337558802"/>
      <w:r w:rsidRPr="00A12618">
        <w:rPr>
          <w:rFonts w:ascii="Times New Roman" w:eastAsia="黑体" w:hAnsi="Times New Roman" w:cs="Times New Roman"/>
          <w:bCs/>
          <w:sz w:val="28"/>
          <w:szCs w:val="28"/>
        </w:rPr>
        <w:t>12.3</w:t>
      </w:r>
      <w:r w:rsidRPr="00A12618">
        <w:rPr>
          <w:rFonts w:ascii="Times New Roman" w:eastAsia="黑体" w:hAnsi="Times New Roman" w:cs="Times New Roman"/>
          <w:bCs/>
          <w:sz w:val="28"/>
          <w:szCs w:val="28"/>
        </w:rPr>
        <w:t>计量</w:t>
      </w:r>
      <w:bookmarkEnd w:id="321"/>
    </w:p>
    <w:bookmarkEnd w:id="322"/>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12.3.1 </w:t>
      </w:r>
      <w:r w:rsidRPr="00A12618">
        <w:rPr>
          <w:rFonts w:ascii="Times New Roman" w:eastAsia="仿宋_GB2312" w:hAnsi="Times New Roman" w:cs="Calibri"/>
          <w:kern w:val="0"/>
          <w:sz w:val="28"/>
          <w:szCs w:val="28"/>
        </w:rPr>
        <w:t>计量原则</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工程量计量按照合同约定的工程量计算规则、图纸及变更指示</w:t>
      </w:r>
      <w:r w:rsidRPr="00A12618">
        <w:rPr>
          <w:rFonts w:ascii="Times New Roman" w:eastAsia="仿宋_GB2312" w:hAnsi="Times New Roman" w:cs="Calibri" w:hint="eastAsia"/>
          <w:kern w:val="0"/>
          <w:sz w:val="28"/>
          <w:szCs w:val="28"/>
        </w:rPr>
        <w:t>等</w:t>
      </w:r>
      <w:r w:rsidRPr="00A12618">
        <w:rPr>
          <w:rFonts w:ascii="Times New Roman" w:eastAsia="仿宋_GB2312" w:hAnsi="Times New Roman" w:cs="Calibri"/>
          <w:kern w:val="0"/>
          <w:sz w:val="28"/>
          <w:szCs w:val="28"/>
        </w:rPr>
        <w:t>进行计量。工程量计算规则应以相关的国家标准、行业标准</w:t>
      </w:r>
      <w:r w:rsidRPr="00A12618">
        <w:rPr>
          <w:rFonts w:ascii="Times New Roman" w:eastAsia="仿宋_GB2312" w:hAnsi="Times New Roman" w:cs="Calibri" w:hint="eastAsia"/>
          <w:kern w:val="0"/>
          <w:sz w:val="28"/>
          <w:szCs w:val="28"/>
        </w:rPr>
        <w:t>等</w:t>
      </w:r>
      <w:r w:rsidRPr="00A12618">
        <w:rPr>
          <w:rFonts w:ascii="Times New Roman" w:eastAsia="仿宋_GB2312" w:hAnsi="Times New Roman" w:cs="Calibri"/>
          <w:kern w:val="0"/>
          <w:sz w:val="28"/>
          <w:szCs w:val="28"/>
        </w:rPr>
        <w:t>为依据，由合同当事人在专用合同条款中约定。</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12.3.2 </w:t>
      </w:r>
      <w:r w:rsidRPr="00A12618">
        <w:rPr>
          <w:rFonts w:ascii="Times New Roman" w:eastAsia="仿宋_GB2312" w:hAnsi="Times New Roman" w:cs="Calibri"/>
          <w:kern w:val="0"/>
          <w:sz w:val="28"/>
          <w:szCs w:val="28"/>
        </w:rPr>
        <w:t>计量周期</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除专用合同条款另有约定外，工程量的计量按月进行。</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12.3.3 </w:t>
      </w:r>
      <w:r w:rsidRPr="00A12618">
        <w:rPr>
          <w:rFonts w:ascii="Times New Roman" w:eastAsia="仿宋_GB2312" w:hAnsi="Times New Roman" w:cs="Calibri"/>
          <w:kern w:val="0"/>
          <w:sz w:val="28"/>
          <w:szCs w:val="28"/>
        </w:rPr>
        <w:t>单价合同的计量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除专用合同条款另有约定外，单价合同的计量按照本项约定执行：</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）承包人应于每月</w:t>
      </w:r>
      <w:r w:rsidRPr="00A12618">
        <w:rPr>
          <w:rFonts w:ascii="Times New Roman" w:eastAsia="仿宋_GB2312" w:hAnsi="Times New Roman" w:cs="Calibri"/>
          <w:kern w:val="0"/>
          <w:sz w:val="28"/>
          <w:szCs w:val="28"/>
        </w:rPr>
        <w:t>25</w:t>
      </w:r>
      <w:r w:rsidRPr="00A12618">
        <w:rPr>
          <w:rFonts w:ascii="Times New Roman" w:eastAsia="仿宋_GB2312" w:hAnsi="Times New Roman" w:cs="Calibri"/>
          <w:kern w:val="0"/>
          <w:sz w:val="28"/>
          <w:szCs w:val="28"/>
        </w:rPr>
        <w:t>日向监理人报送上月</w:t>
      </w:r>
      <w:r w:rsidRPr="00A12618">
        <w:rPr>
          <w:rFonts w:ascii="Times New Roman" w:eastAsia="仿宋_GB2312" w:hAnsi="Times New Roman" w:cs="Calibri"/>
          <w:kern w:val="0"/>
          <w:sz w:val="28"/>
          <w:szCs w:val="28"/>
        </w:rPr>
        <w:t>20</w:t>
      </w:r>
      <w:r w:rsidRPr="00A12618">
        <w:rPr>
          <w:rFonts w:ascii="Times New Roman" w:eastAsia="仿宋_GB2312" w:hAnsi="Times New Roman" w:cs="Calibri"/>
          <w:kern w:val="0"/>
          <w:sz w:val="28"/>
          <w:szCs w:val="28"/>
        </w:rPr>
        <w:t>日至当月</w:t>
      </w:r>
      <w:r w:rsidRPr="00A12618">
        <w:rPr>
          <w:rFonts w:ascii="Times New Roman" w:eastAsia="仿宋_GB2312" w:hAnsi="Times New Roman" w:cs="Calibri"/>
          <w:kern w:val="0"/>
          <w:sz w:val="28"/>
          <w:szCs w:val="28"/>
        </w:rPr>
        <w:t>19</w:t>
      </w:r>
      <w:r w:rsidRPr="00A12618">
        <w:rPr>
          <w:rFonts w:ascii="Times New Roman" w:eastAsia="仿宋_GB2312" w:hAnsi="Times New Roman" w:cs="Calibri"/>
          <w:kern w:val="0"/>
          <w:sz w:val="28"/>
          <w:szCs w:val="28"/>
        </w:rPr>
        <w:t>日已完成的工程量报告，并附具进度付款申请单、已完成工程量报表和有关资料。</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）监理人应在收到承包人提交的工程量报告后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）监理人未在收到承包人提交的工程量报表后的</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天内完成审核的，承包人报送的工程量报告中的工程量视为承包人实际完成的工程量，据此计算工程价款。</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12.3.4 </w:t>
      </w:r>
      <w:r w:rsidRPr="00A12618">
        <w:rPr>
          <w:rFonts w:ascii="Times New Roman" w:eastAsia="仿宋_GB2312" w:hAnsi="Times New Roman" w:cs="Calibri"/>
          <w:kern w:val="0"/>
          <w:sz w:val="28"/>
          <w:szCs w:val="28"/>
        </w:rPr>
        <w:t>总价合同的计量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除专用合同条款另有约定外，按</w:t>
      </w:r>
      <w:r w:rsidRPr="00A12618">
        <w:rPr>
          <w:rFonts w:ascii="Times New Roman" w:eastAsia="仿宋_GB2312" w:hAnsi="Times New Roman" w:cs="Calibri" w:hint="eastAsia"/>
          <w:kern w:val="0"/>
          <w:sz w:val="28"/>
          <w:szCs w:val="28"/>
        </w:rPr>
        <w:t>月计量支付</w:t>
      </w:r>
      <w:r w:rsidRPr="00A12618">
        <w:rPr>
          <w:rFonts w:ascii="Times New Roman" w:eastAsia="仿宋_GB2312" w:hAnsi="Times New Roman" w:cs="Calibri"/>
          <w:kern w:val="0"/>
          <w:sz w:val="28"/>
          <w:szCs w:val="28"/>
        </w:rPr>
        <w:t>的总价合同，按照本项约定执行：</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）承包人应于每月</w:t>
      </w:r>
      <w:r w:rsidRPr="00A12618">
        <w:rPr>
          <w:rFonts w:ascii="Times New Roman" w:eastAsia="仿宋_GB2312" w:hAnsi="Times New Roman" w:cs="Calibri"/>
          <w:kern w:val="0"/>
          <w:sz w:val="28"/>
          <w:szCs w:val="28"/>
        </w:rPr>
        <w:t>25</w:t>
      </w:r>
      <w:r w:rsidRPr="00A12618">
        <w:rPr>
          <w:rFonts w:ascii="Times New Roman" w:eastAsia="仿宋_GB2312" w:hAnsi="Times New Roman" w:cs="Calibri"/>
          <w:kern w:val="0"/>
          <w:sz w:val="28"/>
          <w:szCs w:val="28"/>
        </w:rPr>
        <w:t>日向监理人报送上月</w:t>
      </w:r>
      <w:r w:rsidRPr="00A12618">
        <w:rPr>
          <w:rFonts w:ascii="Times New Roman" w:eastAsia="仿宋_GB2312" w:hAnsi="Times New Roman" w:cs="Calibri"/>
          <w:kern w:val="0"/>
          <w:sz w:val="28"/>
          <w:szCs w:val="28"/>
        </w:rPr>
        <w:t>20</w:t>
      </w:r>
      <w:r w:rsidRPr="00A12618">
        <w:rPr>
          <w:rFonts w:ascii="Times New Roman" w:eastAsia="仿宋_GB2312" w:hAnsi="Times New Roman" w:cs="Calibri"/>
          <w:kern w:val="0"/>
          <w:sz w:val="28"/>
          <w:szCs w:val="28"/>
        </w:rPr>
        <w:t>日至当月</w:t>
      </w:r>
      <w:r w:rsidRPr="00A12618">
        <w:rPr>
          <w:rFonts w:ascii="Times New Roman" w:eastAsia="仿宋_GB2312" w:hAnsi="Times New Roman" w:cs="Calibri"/>
          <w:kern w:val="0"/>
          <w:sz w:val="28"/>
          <w:szCs w:val="28"/>
        </w:rPr>
        <w:t>19</w:t>
      </w:r>
      <w:r w:rsidRPr="00A12618">
        <w:rPr>
          <w:rFonts w:ascii="Times New Roman" w:eastAsia="仿宋_GB2312" w:hAnsi="Times New Roman" w:cs="Calibri"/>
          <w:kern w:val="0"/>
          <w:sz w:val="28"/>
          <w:szCs w:val="28"/>
        </w:rPr>
        <w:t>日已完成的工程量报告，并附具进度付款申请单、已完成工程量报表和有关资料。</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）监理人应在收到承包人提交的工程量报告后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天内完成对承包人提交的</w:t>
      </w:r>
      <w:r w:rsidRPr="00A12618">
        <w:rPr>
          <w:rFonts w:ascii="Times New Roman" w:eastAsia="仿宋_GB2312" w:hAnsi="Times New Roman" w:cs="Calibri"/>
          <w:kern w:val="0"/>
          <w:sz w:val="28"/>
          <w:szCs w:val="28"/>
        </w:rPr>
        <w:lastRenderedPageBreak/>
        <w:t>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）监理人未在收到承包人提交的工程量报表后的</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天内完成复核的，承包人提交的工程量报告中的工程量视为承包人实际完成的工程量。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12.3.5 </w:t>
      </w:r>
      <w:r w:rsidRPr="00A12618">
        <w:rPr>
          <w:rFonts w:ascii="Times New Roman" w:eastAsia="仿宋_GB2312" w:hAnsi="Times New Roman" w:cs="Calibri"/>
          <w:kern w:val="0"/>
          <w:sz w:val="28"/>
          <w:szCs w:val="28"/>
        </w:rPr>
        <w:t>总价合同采用支付分解表计量支付的，可以按照第</w:t>
      </w:r>
      <w:r w:rsidRPr="00A12618">
        <w:rPr>
          <w:rFonts w:ascii="Times New Roman" w:eastAsia="仿宋_GB2312" w:hAnsi="Times New Roman" w:cs="Calibri"/>
          <w:kern w:val="0"/>
          <w:sz w:val="28"/>
          <w:szCs w:val="28"/>
        </w:rPr>
        <w:t>12.3.4</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总价合同的计量</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约定进行计量，但合同价款按照支付分解表进行支付。</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12.3.6 </w:t>
      </w:r>
      <w:r w:rsidRPr="00A12618">
        <w:rPr>
          <w:rFonts w:ascii="Times New Roman" w:eastAsia="仿宋_GB2312" w:hAnsi="Times New Roman" w:cs="Calibri"/>
          <w:kern w:val="0"/>
          <w:sz w:val="28"/>
          <w:szCs w:val="28"/>
        </w:rPr>
        <w:t>其他价格形式合同的计量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合同当事人可在专用合同条款中约定其他价格形式合同的计量方式和程序。</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23" w:name="_Toc296346602"/>
      <w:bookmarkStart w:id="324" w:name="_Toc296503101"/>
      <w:bookmarkStart w:id="325" w:name="_Toc351203584"/>
      <w:bookmarkStart w:id="326" w:name="_Toc337558803"/>
      <w:r w:rsidRPr="00A12618">
        <w:rPr>
          <w:rFonts w:ascii="Times New Roman" w:eastAsia="黑体" w:hAnsi="Times New Roman" w:cs="Times New Roman"/>
          <w:bCs/>
          <w:sz w:val="28"/>
          <w:szCs w:val="28"/>
        </w:rPr>
        <w:t>12.4</w:t>
      </w:r>
      <w:r w:rsidRPr="00A12618">
        <w:rPr>
          <w:rFonts w:ascii="Times New Roman" w:eastAsia="黑体" w:hAnsi="Times New Roman" w:cs="Times New Roman"/>
          <w:bCs/>
          <w:sz w:val="28"/>
          <w:szCs w:val="28"/>
        </w:rPr>
        <w:t>工程进度款支</w:t>
      </w:r>
      <w:bookmarkEnd w:id="323"/>
      <w:bookmarkEnd w:id="324"/>
      <w:r w:rsidRPr="00A12618">
        <w:rPr>
          <w:rFonts w:ascii="Times New Roman" w:eastAsia="黑体" w:hAnsi="Times New Roman" w:cs="Times New Roman"/>
          <w:bCs/>
          <w:sz w:val="28"/>
          <w:szCs w:val="28"/>
        </w:rPr>
        <w:t>付</w:t>
      </w:r>
      <w:bookmarkEnd w:id="325"/>
    </w:p>
    <w:p w:rsidR="001A4DE9" w:rsidRPr="00A12618" w:rsidRDefault="001A4DE9" w:rsidP="001A4DE9">
      <w:pPr>
        <w:autoSpaceDE w:val="0"/>
        <w:autoSpaceDN w:val="0"/>
        <w:adjustRightInd w:val="0"/>
        <w:spacing w:line="360" w:lineRule="exact"/>
        <w:jc w:val="left"/>
        <w:outlineLvl w:val="0"/>
        <w:rPr>
          <w:rFonts w:ascii="Times New Roman" w:eastAsia="仿宋_GB2312" w:hAnsi="Times New Roman" w:cs="Calibri"/>
          <w:kern w:val="0"/>
          <w:sz w:val="28"/>
          <w:szCs w:val="28"/>
        </w:rPr>
      </w:pPr>
      <w:bookmarkStart w:id="327" w:name="_Toc494"/>
      <w:bookmarkStart w:id="328" w:name="_Toc7963"/>
      <w:bookmarkEnd w:id="326"/>
      <w:r w:rsidRPr="00A12618">
        <w:rPr>
          <w:rFonts w:ascii="Times New Roman" w:eastAsia="仿宋_GB2312" w:hAnsi="Times New Roman" w:cs="Calibri"/>
          <w:sz w:val="28"/>
          <w:szCs w:val="28"/>
        </w:rPr>
        <w:t>12.4</w:t>
      </w:r>
      <w:r w:rsidRPr="00A12618">
        <w:rPr>
          <w:rFonts w:ascii="Times New Roman" w:eastAsia="仿宋_GB2312" w:hAnsi="Times New Roman" w:cs="Calibri"/>
          <w:kern w:val="0"/>
          <w:sz w:val="28"/>
          <w:szCs w:val="28"/>
        </w:rPr>
        <w:t xml:space="preserve">.1 </w:t>
      </w:r>
      <w:r w:rsidRPr="00A12618">
        <w:rPr>
          <w:rFonts w:ascii="Times New Roman" w:eastAsia="仿宋_GB2312" w:hAnsi="Times New Roman" w:cs="Calibri"/>
          <w:kern w:val="0"/>
          <w:sz w:val="28"/>
          <w:szCs w:val="28"/>
        </w:rPr>
        <w:t>付款周期</w:t>
      </w:r>
      <w:bookmarkEnd w:id="327"/>
      <w:bookmarkEnd w:id="328"/>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除专用合同条款另有约定外，付款周期应按照第</w:t>
      </w:r>
      <w:r w:rsidRPr="00A12618">
        <w:rPr>
          <w:rFonts w:ascii="Times New Roman" w:eastAsia="仿宋_GB2312" w:hAnsi="Times New Roman" w:cs="Calibri"/>
          <w:kern w:val="0"/>
          <w:sz w:val="28"/>
          <w:szCs w:val="28"/>
        </w:rPr>
        <w:t>12.3.2</w:t>
      </w:r>
      <w:r w:rsidRPr="00A12618">
        <w:rPr>
          <w:rFonts w:ascii="Times New Roman" w:eastAsia="仿宋_GB2312" w:hAnsi="Times New Roman" w:cs="Calibri" w:hint="eastAsia"/>
          <w:kern w:val="0"/>
          <w:sz w:val="28"/>
          <w:szCs w:val="28"/>
        </w:rPr>
        <w:t>项〔</w:t>
      </w:r>
      <w:r w:rsidRPr="00A12618">
        <w:rPr>
          <w:rFonts w:ascii="Times New Roman" w:eastAsia="仿宋_GB2312" w:hAnsi="Times New Roman" w:cs="Calibri"/>
          <w:kern w:val="0"/>
          <w:sz w:val="28"/>
          <w:szCs w:val="28"/>
        </w:rPr>
        <w:t>计量周期</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的约定与计量周期保持一致。</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12.4</w:t>
      </w:r>
      <w:r w:rsidRPr="00A12618">
        <w:rPr>
          <w:rFonts w:ascii="Times New Roman" w:eastAsia="仿宋_GB2312" w:hAnsi="Times New Roman" w:cs="Calibri"/>
          <w:kern w:val="0"/>
          <w:sz w:val="28"/>
          <w:szCs w:val="28"/>
        </w:rPr>
        <w:t xml:space="preserve">.2 </w:t>
      </w:r>
      <w:r w:rsidRPr="00A12618">
        <w:rPr>
          <w:rFonts w:ascii="Times New Roman" w:eastAsia="仿宋_GB2312" w:hAnsi="Times New Roman" w:cs="Calibri"/>
          <w:kern w:val="0"/>
          <w:sz w:val="28"/>
          <w:szCs w:val="28"/>
        </w:rPr>
        <w:t>进度付款申请单的编制</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除专用合同条款另有约定外，进度付款申请单应包括下列内容：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）截至本次付款周期已完成工作对应的金额；</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）根据第</w:t>
      </w:r>
      <w:r w:rsidRPr="00A12618">
        <w:rPr>
          <w:rFonts w:ascii="Times New Roman" w:eastAsia="仿宋_GB2312" w:hAnsi="Times New Roman" w:cs="Calibri"/>
          <w:kern w:val="0"/>
          <w:sz w:val="28"/>
          <w:szCs w:val="28"/>
        </w:rPr>
        <w:t>10</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变更</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应增加和扣减的变更金额；</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）根据第</w:t>
      </w:r>
      <w:r w:rsidRPr="00A12618">
        <w:rPr>
          <w:rFonts w:ascii="Times New Roman" w:eastAsia="仿宋_GB2312" w:hAnsi="Times New Roman" w:cs="Calibri"/>
          <w:kern w:val="0"/>
          <w:sz w:val="28"/>
          <w:szCs w:val="28"/>
        </w:rPr>
        <w:t>12.2</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预付款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约定应支付的预付款和扣减的返还预付款；</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）根据第</w:t>
      </w:r>
      <w:r w:rsidRPr="00A12618">
        <w:rPr>
          <w:rFonts w:ascii="Times New Roman" w:eastAsia="仿宋_GB2312" w:hAnsi="Times New Roman" w:cs="Calibri"/>
          <w:kern w:val="0"/>
          <w:sz w:val="28"/>
          <w:szCs w:val="28"/>
        </w:rPr>
        <w:t>15.3</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质量保证金</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约定应扣减的质量保证金；</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）根据第</w:t>
      </w:r>
      <w:r w:rsidRPr="00A12618">
        <w:rPr>
          <w:rFonts w:ascii="Times New Roman" w:eastAsia="仿宋_GB2312" w:hAnsi="Times New Roman" w:cs="Calibri"/>
          <w:kern w:val="0"/>
          <w:sz w:val="28"/>
          <w:szCs w:val="28"/>
        </w:rPr>
        <w:t>19</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索赔</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应增加和扣减的索赔金额；</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6</w:t>
      </w:r>
      <w:r w:rsidRPr="00A12618">
        <w:rPr>
          <w:rFonts w:ascii="Times New Roman" w:eastAsia="仿宋_GB2312" w:hAnsi="Times New Roman" w:cs="Calibri"/>
          <w:kern w:val="0"/>
          <w:sz w:val="28"/>
          <w:szCs w:val="28"/>
        </w:rPr>
        <w:t>）对已签发的进度款支付证书中出现错误的修正，应在本次进度付款中支付或扣除的金额；</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）根据合同约定应增加和扣减的其他金额。</w:t>
      </w:r>
    </w:p>
    <w:p w:rsidR="001A4DE9" w:rsidRPr="00A12618" w:rsidRDefault="001A4DE9" w:rsidP="001A4DE9">
      <w:pPr>
        <w:autoSpaceDE w:val="0"/>
        <w:autoSpaceDN w:val="0"/>
        <w:adjustRightInd w:val="0"/>
        <w:spacing w:line="360" w:lineRule="exact"/>
        <w:jc w:val="left"/>
        <w:outlineLvl w:val="0"/>
        <w:rPr>
          <w:rFonts w:ascii="Times New Roman" w:eastAsia="仿宋_GB2312" w:hAnsi="Times New Roman" w:cs="Calibri"/>
          <w:kern w:val="0"/>
          <w:sz w:val="28"/>
          <w:szCs w:val="28"/>
        </w:rPr>
      </w:pPr>
      <w:bookmarkStart w:id="329" w:name="_Toc23606"/>
      <w:bookmarkStart w:id="330" w:name="_Toc15056"/>
      <w:r w:rsidRPr="00A12618">
        <w:rPr>
          <w:rFonts w:ascii="Times New Roman" w:eastAsia="仿宋_GB2312" w:hAnsi="Times New Roman" w:cs="Calibri"/>
          <w:kern w:val="0"/>
          <w:sz w:val="28"/>
          <w:szCs w:val="28"/>
        </w:rPr>
        <w:t xml:space="preserve">12.4.3 </w:t>
      </w:r>
      <w:r w:rsidRPr="00A12618">
        <w:rPr>
          <w:rFonts w:ascii="Times New Roman" w:eastAsia="仿宋_GB2312" w:hAnsi="Times New Roman" w:cs="Calibri"/>
          <w:kern w:val="0"/>
          <w:sz w:val="28"/>
          <w:szCs w:val="28"/>
        </w:rPr>
        <w:t>进度付款申请单的提交</w:t>
      </w:r>
      <w:bookmarkEnd w:id="329"/>
      <w:bookmarkEnd w:id="330"/>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）单价合同进度付款申请单的提交</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单价合同的进度付款申请单，按照第</w:t>
      </w:r>
      <w:r w:rsidRPr="00A12618">
        <w:rPr>
          <w:rFonts w:ascii="Times New Roman" w:eastAsia="仿宋_GB2312" w:hAnsi="Times New Roman" w:cs="Calibri"/>
          <w:kern w:val="0"/>
          <w:sz w:val="28"/>
          <w:szCs w:val="28"/>
        </w:rPr>
        <w:t>12.3.3</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单价合同的计量</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约定的时间按月向监理人提交，并附上已完成工程量报表和有关资料。单价合同中的总价项目按月进行支付分解，并汇总列入当期进度付款申请单。</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）总价合同进度付款申请单的提交</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总价合同按</w:t>
      </w:r>
      <w:r w:rsidRPr="00A12618">
        <w:rPr>
          <w:rFonts w:ascii="Times New Roman" w:eastAsia="仿宋_GB2312" w:hAnsi="Times New Roman" w:cs="Calibri" w:hint="eastAsia"/>
          <w:kern w:val="0"/>
          <w:sz w:val="28"/>
          <w:szCs w:val="28"/>
        </w:rPr>
        <w:t>月计量支付的</w:t>
      </w:r>
      <w:r w:rsidRPr="00A12618">
        <w:rPr>
          <w:rFonts w:ascii="Times New Roman" w:eastAsia="仿宋_GB2312" w:hAnsi="Times New Roman" w:cs="Calibri"/>
          <w:kern w:val="0"/>
          <w:sz w:val="28"/>
          <w:szCs w:val="28"/>
        </w:rPr>
        <w:t>，承包人按照第</w:t>
      </w:r>
      <w:r w:rsidRPr="00A12618">
        <w:rPr>
          <w:rFonts w:ascii="Times New Roman" w:eastAsia="仿宋_GB2312" w:hAnsi="Times New Roman" w:cs="Calibri"/>
          <w:kern w:val="0"/>
          <w:sz w:val="28"/>
          <w:szCs w:val="28"/>
        </w:rPr>
        <w:t>12.3.4</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总价合同的计量</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约定的时间按月向监理人提交进度付款申请单，并附上已完成工程量报表和有关资料。</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总价合同按支付分解表支付的，承包人应按照第</w:t>
      </w:r>
      <w:r w:rsidRPr="00A12618">
        <w:rPr>
          <w:rFonts w:ascii="Times New Roman" w:eastAsia="仿宋_GB2312" w:hAnsi="Times New Roman" w:cs="Calibri"/>
          <w:kern w:val="0"/>
          <w:sz w:val="28"/>
          <w:szCs w:val="28"/>
        </w:rPr>
        <w:t>12.4.6</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支付分解表</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及第</w:t>
      </w:r>
      <w:r w:rsidRPr="00A12618">
        <w:rPr>
          <w:rFonts w:ascii="Times New Roman" w:eastAsia="仿宋_GB2312" w:hAnsi="Times New Roman" w:cs="Calibri"/>
          <w:kern w:val="0"/>
          <w:sz w:val="28"/>
          <w:szCs w:val="28"/>
        </w:rPr>
        <w:t>12.4.2</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进度付款申请单的编制</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的约定向监理人提交进度付款申请单。</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）其他价格形式合同的进度付款申请单的提交</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合同当事人可在专用合同条款中约定其他价格形式合同的进度付款申请单的</w:t>
      </w:r>
      <w:r w:rsidRPr="00A12618">
        <w:rPr>
          <w:rFonts w:ascii="Times New Roman" w:eastAsia="仿宋_GB2312" w:hAnsi="Times New Roman" w:cs="Calibri"/>
          <w:kern w:val="0"/>
          <w:sz w:val="28"/>
          <w:szCs w:val="28"/>
        </w:rPr>
        <w:lastRenderedPageBreak/>
        <w:t>编制和提交程序。</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12.4</w:t>
      </w:r>
      <w:r w:rsidRPr="00A12618">
        <w:rPr>
          <w:rFonts w:ascii="Times New Roman" w:eastAsia="仿宋_GB2312" w:hAnsi="Times New Roman" w:cs="Calibri"/>
          <w:kern w:val="0"/>
          <w:sz w:val="28"/>
          <w:szCs w:val="28"/>
        </w:rPr>
        <w:t xml:space="preserve">.4 </w:t>
      </w:r>
      <w:r w:rsidRPr="00A12618">
        <w:rPr>
          <w:rFonts w:ascii="Times New Roman" w:eastAsia="仿宋_GB2312" w:hAnsi="Times New Roman" w:cs="Calibri"/>
          <w:kern w:val="0"/>
          <w:sz w:val="28"/>
          <w:szCs w:val="28"/>
        </w:rPr>
        <w:t>进度款审核和支付</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）除专用合同条款另有约定外，监理人应在收到承包人进度付款申请单以及相关资料后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天内完成审查并报送发包人，发包人应在收到后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天内完成审批并签发进度款支付证书。发包人逾期未完成</w:t>
      </w:r>
      <w:r w:rsidRPr="00A12618">
        <w:rPr>
          <w:rFonts w:ascii="Times New Roman" w:eastAsia="仿宋_GB2312" w:hAnsi="Times New Roman" w:cs="Calibri" w:hint="eastAsia"/>
          <w:kern w:val="0"/>
          <w:sz w:val="28"/>
          <w:szCs w:val="28"/>
        </w:rPr>
        <w:t>审批</w:t>
      </w:r>
      <w:r w:rsidRPr="00A12618">
        <w:rPr>
          <w:rFonts w:ascii="Times New Roman" w:eastAsia="仿宋_GB2312" w:hAnsi="Times New Roman" w:cs="Calibri"/>
          <w:kern w:val="0"/>
          <w:sz w:val="28"/>
          <w:szCs w:val="28"/>
        </w:rPr>
        <w:t>且未提出异议的，视为已签发进度款支付证书。</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发包人和监理人对承包人的进度付款申请单有异议的，有权要求承包人修正和提供补充资料，承包人应提交修正后的进度付款申请单。监理人应在收到承包人修正后的进度付款申请单及相关资料后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天内完成审查并报送发包人，发包人应在收到监理人报送的进度付款申请单及相关资料后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天内，向承包人签发无异议部分的临时进度款支付证书。存在争议的部分，按照第</w:t>
      </w:r>
      <w:r w:rsidRPr="00A12618">
        <w:rPr>
          <w:rFonts w:ascii="Times New Roman" w:eastAsia="仿宋_GB2312" w:hAnsi="Times New Roman" w:cs="Calibri"/>
          <w:kern w:val="0"/>
          <w:sz w:val="28"/>
          <w:szCs w:val="28"/>
        </w:rPr>
        <w:t>20</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争议解决</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的约定处理。</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）除专用合同条款另有约定外，发包人应在进度款支付证书或临时进度款支付证书签发后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天内完成支付，发包人逾期支付进度款的，应按照中国人民银行发布的同期同类贷款基准利率支付违约金。</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）发包人签发进度款支付证书或临时进度款支付证书，不表明发包人已同意、批准或接受了承包人完成的相应部分的工作。</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12.4.5 </w:t>
      </w:r>
      <w:r w:rsidRPr="00A12618">
        <w:rPr>
          <w:rFonts w:ascii="Times New Roman" w:eastAsia="仿宋_GB2312" w:hAnsi="Times New Roman" w:cs="Calibri"/>
          <w:kern w:val="0"/>
          <w:sz w:val="28"/>
          <w:szCs w:val="28"/>
        </w:rPr>
        <w:t>进度付款的修正</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在对已签发的进度款支付证书进行阶段汇总和复核中发现错误、遗漏或重复的，发包人和承包人均有权提出修正申请。经发包人和承包人同意的修正，应在下期进度付款中支付或扣除。</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12.4.6 </w:t>
      </w:r>
      <w:r w:rsidRPr="00A12618">
        <w:rPr>
          <w:rFonts w:ascii="Times New Roman" w:eastAsia="仿宋_GB2312" w:hAnsi="Times New Roman" w:cs="Calibri"/>
          <w:kern w:val="0"/>
          <w:sz w:val="28"/>
          <w:szCs w:val="28"/>
        </w:rPr>
        <w:t>支付分解表</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支付分解表的编制要求</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）支付分解表中所列的每期付款金额，应为第</w:t>
      </w:r>
      <w:r w:rsidRPr="00A12618">
        <w:rPr>
          <w:rFonts w:ascii="Times New Roman" w:eastAsia="仿宋_GB2312" w:hAnsi="Times New Roman" w:cs="Calibri"/>
          <w:kern w:val="0"/>
          <w:sz w:val="28"/>
          <w:szCs w:val="28"/>
        </w:rPr>
        <w:t>12.4.2</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进度付款申请单的编制</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第（</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w:t>
      </w:r>
      <w:r w:rsidRPr="00A12618">
        <w:rPr>
          <w:rFonts w:ascii="Times New Roman" w:eastAsia="仿宋_GB2312" w:hAnsi="Times New Roman" w:cs="Calibri" w:hint="eastAsia"/>
          <w:kern w:val="0"/>
          <w:sz w:val="28"/>
          <w:szCs w:val="28"/>
        </w:rPr>
        <w:t>目</w:t>
      </w:r>
      <w:r w:rsidRPr="00A12618">
        <w:rPr>
          <w:rFonts w:ascii="Times New Roman" w:eastAsia="仿宋_GB2312" w:hAnsi="Times New Roman" w:cs="Calibri"/>
          <w:kern w:val="0"/>
          <w:sz w:val="28"/>
          <w:szCs w:val="28"/>
        </w:rPr>
        <w:t>的估算金额；</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）实际进度与施工进度计划不一致的，合同当事人可按照第</w:t>
      </w:r>
      <w:r w:rsidRPr="00A12618">
        <w:rPr>
          <w:rFonts w:ascii="Times New Roman" w:eastAsia="仿宋_GB2312" w:hAnsi="Times New Roman" w:cs="Calibri"/>
          <w:kern w:val="0"/>
          <w:sz w:val="28"/>
          <w:szCs w:val="28"/>
        </w:rPr>
        <w:t>4.4</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商定或确定</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修改支付分解表；</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）不采用支付分解表的，承包人应向发包人和监理人提交按季度编制的支付估算分解表，用于支付参考。</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2</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总价合同支付分解表的编制与审批</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）除专用合同条款另有约定外，承包人应根据第</w:t>
      </w:r>
      <w:r w:rsidRPr="00A12618">
        <w:rPr>
          <w:rFonts w:ascii="Times New Roman" w:eastAsia="仿宋_GB2312" w:hAnsi="Times New Roman" w:cs="Calibri"/>
          <w:kern w:val="0"/>
          <w:sz w:val="28"/>
          <w:szCs w:val="28"/>
        </w:rPr>
        <w:t>7.2</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施工进度计划</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约定的施工进度计划、签约合同价和工程量等因素对总价合同按月进行分解，编制支付分解表。承包人应当在收到监理人和发包人批准的施工进度计划后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天内，将支付分解表及编制支付分解表的支持性资料报送监理人。</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）监理人应在收到支付分解表后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天内完成审核并报送发包人。发包人应在收到经监理人审核的支付分解表后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天内完成审批，经发包人批准的支付分解表为有约束力的支付分解表。</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    </w:t>
      </w: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）发包人逾期未完成支付分解表</w:t>
      </w:r>
      <w:r w:rsidRPr="00A12618">
        <w:rPr>
          <w:rFonts w:ascii="Times New Roman" w:eastAsia="仿宋_GB2312" w:hAnsi="Times New Roman" w:cs="Calibri" w:hint="eastAsia"/>
          <w:kern w:val="0"/>
          <w:sz w:val="28"/>
          <w:szCs w:val="28"/>
        </w:rPr>
        <w:t>审批</w:t>
      </w:r>
      <w:r w:rsidRPr="00A12618">
        <w:rPr>
          <w:rFonts w:ascii="Times New Roman" w:eastAsia="仿宋_GB2312" w:hAnsi="Times New Roman" w:cs="Calibri"/>
          <w:kern w:val="0"/>
          <w:sz w:val="28"/>
          <w:szCs w:val="28"/>
        </w:rPr>
        <w:t>的，也未及时要求承包人进行修</w:t>
      </w:r>
      <w:r w:rsidRPr="00A12618">
        <w:rPr>
          <w:rFonts w:ascii="Times New Roman" w:eastAsia="仿宋_GB2312" w:hAnsi="Times New Roman" w:cs="Calibri"/>
          <w:kern w:val="0"/>
          <w:sz w:val="28"/>
          <w:szCs w:val="28"/>
        </w:rPr>
        <w:lastRenderedPageBreak/>
        <w:t>正和提供补充资料的，则承包人提交的支付分解表视为已经获得发包人批准。</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3</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单价合同的总价项目支付分解表的编制与审批</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31" w:name="_Toc351203585"/>
      <w:r w:rsidRPr="00A12618">
        <w:rPr>
          <w:rFonts w:ascii="Times New Roman" w:eastAsia="黑体" w:hAnsi="Times New Roman" w:cs="Times New Roman"/>
          <w:bCs/>
          <w:sz w:val="28"/>
          <w:szCs w:val="28"/>
        </w:rPr>
        <w:t>12.5</w:t>
      </w:r>
      <w:r w:rsidRPr="00A12618">
        <w:rPr>
          <w:rFonts w:ascii="Times New Roman" w:eastAsia="黑体" w:hAnsi="Times New Roman" w:cs="Times New Roman"/>
          <w:bCs/>
          <w:sz w:val="28"/>
          <w:szCs w:val="28"/>
        </w:rPr>
        <w:t>支付账户</w:t>
      </w:r>
      <w:bookmarkEnd w:id="331"/>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发包人应将合同价款支付至合同协议书中约定的承包人账户。</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332" w:name="_Toc351203586"/>
      <w:bookmarkStart w:id="333" w:name="_Toc322522574"/>
      <w:bookmarkStart w:id="334" w:name="_Toc337558804"/>
      <w:bookmarkStart w:id="335" w:name="_Toc296503106"/>
      <w:bookmarkStart w:id="336" w:name="_Toc296346607"/>
      <w:r w:rsidRPr="00A12618">
        <w:rPr>
          <w:rFonts w:ascii="Times New Roman" w:eastAsia="黑体" w:hAnsi="Times New Roman" w:cs="Times New Roman"/>
          <w:b/>
          <w:bCs/>
          <w:kern w:val="0"/>
          <w:sz w:val="30"/>
          <w:szCs w:val="30"/>
        </w:rPr>
        <w:t xml:space="preserve">13. </w:t>
      </w:r>
      <w:r w:rsidRPr="00A12618">
        <w:rPr>
          <w:rFonts w:ascii="Times New Roman" w:eastAsia="黑体" w:hAnsi="Times New Roman" w:cs="Times New Roman"/>
          <w:b/>
          <w:bCs/>
          <w:kern w:val="0"/>
          <w:sz w:val="30"/>
          <w:szCs w:val="30"/>
        </w:rPr>
        <w:t>验收和工程试车</w:t>
      </w:r>
      <w:bookmarkEnd w:id="332"/>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37" w:name="_Toc351203587"/>
      <w:bookmarkStart w:id="338" w:name="_Toc337558805"/>
      <w:bookmarkStart w:id="339" w:name="_Toc296503110"/>
      <w:bookmarkStart w:id="340" w:name="_Toc296346611"/>
      <w:bookmarkEnd w:id="333"/>
      <w:bookmarkEnd w:id="334"/>
      <w:bookmarkEnd w:id="335"/>
      <w:bookmarkEnd w:id="336"/>
      <w:r w:rsidRPr="00A12618">
        <w:rPr>
          <w:rFonts w:ascii="Times New Roman" w:eastAsia="黑体" w:hAnsi="Times New Roman" w:cs="Times New Roman"/>
          <w:bCs/>
          <w:sz w:val="28"/>
          <w:szCs w:val="28"/>
        </w:rPr>
        <w:t>13.1</w:t>
      </w:r>
      <w:r w:rsidRPr="00A12618">
        <w:rPr>
          <w:rFonts w:ascii="Times New Roman" w:eastAsia="黑体" w:hAnsi="Times New Roman" w:cs="Times New Roman"/>
          <w:bCs/>
          <w:sz w:val="28"/>
          <w:szCs w:val="28"/>
        </w:rPr>
        <w:t>分部分项工程验收</w:t>
      </w:r>
      <w:bookmarkEnd w:id="337"/>
    </w:p>
    <w:bookmarkEnd w:id="338"/>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 xml:space="preserve">13.1.1 </w:t>
      </w:r>
      <w:r w:rsidRPr="00A12618">
        <w:rPr>
          <w:rFonts w:ascii="Times New Roman" w:eastAsia="仿宋_GB2312" w:hAnsi="Times New Roman" w:cs="Calibri"/>
          <w:sz w:val="28"/>
          <w:szCs w:val="28"/>
        </w:rPr>
        <w:t>分部分项工程质量应符合国家有关工程施工验收规范、标准及合同约定，承包人应按照施工组织设计的要求完成分部分项工程施工。</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 xml:space="preserve">13.1.2 </w:t>
      </w:r>
      <w:r w:rsidRPr="00A12618">
        <w:rPr>
          <w:rFonts w:ascii="Times New Roman" w:eastAsia="仿宋_GB2312" w:hAnsi="Times New Roman" w:cs="Calibri"/>
          <w:sz w:val="28"/>
          <w:szCs w:val="28"/>
        </w:rPr>
        <w:t>除专用合同条款另有约定外，分部分项工程经承包人自检合格并具备验收条件的，承包人应提前</w:t>
      </w:r>
      <w:r w:rsidRPr="00A12618">
        <w:rPr>
          <w:rFonts w:ascii="Times New Roman" w:eastAsia="仿宋_GB2312" w:hAnsi="Times New Roman" w:cs="Calibri"/>
          <w:sz w:val="28"/>
          <w:szCs w:val="28"/>
        </w:rPr>
        <w:t>48</w:t>
      </w:r>
      <w:r w:rsidRPr="00A12618">
        <w:rPr>
          <w:rFonts w:ascii="Times New Roman" w:eastAsia="仿宋_GB2312" w:hAnsi="Times New Roman" w:cs="Calibri"/>
          <w:sz w:val="28"/>
          <w:szCs w:val="28"/>
        </w:rPr>
        <w:t>小时通知监理人进行验收。</w:t>
      </w:r>
      <w:r w:rsidRPr="00A12618">
        <w:rPr>
          <w:rFonts w:ascii="Times New Roman" w:eastAsia="仿宋_GB2312" w:hAnsi="Times New Roman" w:cs="Calibri"/>
          <w:kern w:val="0"/>
          <w:sz w:val="28"/>
          <w:szCs w:val="28"/>
        </w:rPr>
        <w:t>监理人不能按时进行验收的，应在验收前</w:t>
      </w:r>
      <w:r w:rsidRPr="00A12618">
        <w:rPr>
          <w:rFonts w:ascii="Times New Roman" w:eastAsia="仿宋_GB2312" w:hAnsi="Times New Roman" w:cs="Calibri"/>
          <w:kern w:val="0"/>
          <w:sz w:val="28"/>
          <w:szCs w:val="28"/>
        </w:rPr>
        <w:t>24</w:t>
      </w:r>
      <w:r w:rsidRPr="00A12618">
        <w:rPr>
          <w:rFonts w:ascii="Times New Roman" w:eastAsia="仿宋_GB2312" w:hAnsi="Times New Roman" w:cs="Calibri"/>
          <w:kern w:val="0"/>
          <w:sz w:val="28"/>
          <w:szCs w:val="28"/>
        </w:rPr>
        <w:t>小时向承包人提交书面延期要求，但延期不能超过</w:t>
      </w:r>
      <w:r w:rsidRPr="00A12618">
        <w:rPr>
          <w:rFonts w:ascii="Times New Roman" w:eastAsia="仿宋_GB2312" w:hAnsi="Times New Roman" w:cs="Calibri"/>
          <w:kern w:val="0"/>
          <w:sz w:val="28"/>
          <w:szCs w:val="28"/>
        </w:rPr>
        <w:t>48</w:t>
      </w:r>
      <w:r w:rsidRPr="00A12618">
        <w:rPr>
          <w:rFonts w:ascii="Times New Roman" w:eastAsia="仿宋_GB2312" w:hAnsi="Times New Roman" w:cs="Calibri"/>
          <w:kern w:val="0"/>
          <w:sz w:val="28"/>
          <w:szCs w:val="28"/>
        </w:rPr>
        <w:t>小时。监理人未按时进行验收，也未提出延期要求的，承包人有权自行验收，监理人应认可验收结果。</w:t>
      </w:r>
      <w:r w:rsidRPr="00A12618">
        <w:rPr>
          <w:rFonts w:ascii="Times New Roman" w:eastAsia="仿宋_GB2312" w:hAnsi="Times New Roman" w:cs="Calibri"/>
          <w:sz w:val="28"/>
          <w:szCs w:val="28"/>
        </w:rPr>
        <w:t>分部分项工程未经验收的，不得进入下一道工序施工。</w:t>
      </w:r>
    </w:p>
    <w:p w:rsidR="001A4DE9" w:rsidRPr="00A12618" w:rsidRDefault="001A4DE9" w:rsidP="001A4DE9">
      <w:pPr>
        <w:spacing w:line="360" w:lineRule="exact"/>
        <w:rPr>
          <w:rFonts w:ascii="Times New Roman" w:eastAsia="仿宋_GB2312" w:hAnsi="Times New Roman" w:cs="Calibri"/>
          <w:sz w:val="28"/>
          <w:szCs w:val="28"/>
        </w:rPr>
      </w:pPr>
      <w:r w:rsidRPr="00A12618">
        <w:rPr>
          <w:rFonts w:ascii="Times New Roman" w:eastAsia="仿宋_GB2312" w:hAnsi="Times New Roman" w:cs="Calibri"/>
          <w:sz w:val="28"/>
          <w:szCs w:val="28"/>
        </w:rPr>
        <w:t>分部分项工程的验收资料应当作为竣工资料的组成部分。</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41" w:name="_Toc351203588"/>
      <w:bookmarkStart w:id="342" w:name="_Toc337558806"/>
      <w:r w:rsidRPr="00A12618">
        <w:rPr>
          <w:rFonts w:ascii="Times New Roman" w:eastAsia="黑体" w:hAnsi="Times New Roman" w:cs="Times New Roman"/>
          <w:bCs/>
          <w:sz w:val="28"/>
          <w:szCs w:val="28"/>
        </w:rPr>
        <w:t>13.2</w:t>
      </w:r>
      <w:r w:rsidRPr="00A12618">
        <w:rPr>
          <w:rFonts w:ascii="Times New Roman" w:eastAsia="黑体" w:hAnsi="Times New Roman" w:cs="Times New Roman"/>
          <w:bCs/>
          <w:sz w:val="28"/>
          <w:szCs w:val="28"/>
        </w:rPr>
        <w:t>竣工验收</w:t>
      </w:r>
      <w:bookmarkEnd w:id="341"/>
    </w:p>
    <w:bookmarkEnd w:id="339"/>
    <w:bookmarkEnd w:id="340"/>
    <w:bookmarkEnd w:id="342"/>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13.2.1</w:t>
      </w:r>
      <w:r w:rsidRPr="00A12618">
        <w:rPr>
          <w:rFonts w:ascii="Times New Roman" w:eastAsia="仿宋_GB2312" w:hAnsi="Times New Roman" w:cs="Calibri"/>
          <w:kern w:val="0"/>
          <w:sz w:val="28"/>
          <w:szCs w:val="28"/>
        </w:rPr>
        <w:t>竣工验收条件</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工程具备以下条件的，承包人可以申请竣工验收：</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）除发包人同意的甩项</w:t>
      </w:r>
      <w:r w:rsidRPr="00A12618">
        <w:rPr>
          <w:rFonts w:ascii="Times New Roman" w:eastAsia="仿宋_GB2312" w:hAnsi="Times New Roman" w:cs="Calibri" w:hint="eastAsia"/>
          <w:kern w:val="0"/>
          <w:sz w:val="28"/>
          <w:szCs w:val="28"/>
        </w:rPr>
        <w:t>工作</w:t>
      </w:r>
      <w:r w:rsidRPr="00A12618">
        <w:rPr>
          <w:rFonts w:ascii="Times New Roman" w:eastAsia="仿宋_GB2312" w:hAnsi="Times New Roman" w:cs="Calibri"/>
          <w:kern w:val="0"/>
          <w:sz w:val="28"/>
          <w:szCs w:val="28"/>
        </w:rPr>
        <w:t>和缺陷修补工作外，合同范围内的全部工程以及有关工作，包括合同要求的试验、试运行以及检验均已完成，并符合合同要求；</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）已按合同约定编制了甩项</w:t>
      </w:r>
      <w:r w:rsidRPr="00A12618">
        <w:rPr>
          <w:rFonts w:ascii="Times New Roman" w:eastAsia="仿宋_GB2312" w:hAnsi="Times New Roman" w:cs="Calibri" w:hint="eastAsia"/>
          <w:kern w:val="0"/>
          <w:sz w:val="28"/>
          <w:szCs w:val="28"/>
        </w:rPr>
        <w:t>工作</w:t>
      </w:r>
      <w:r w:rsidRPr="00A12618">
        <w:rPr>
          <w:rFonts w:ascii="Times New Roman" w:eastAsia="仿宋_GB2312" w:hAnsi="Times New Roman" w:cs="Calibri"/>
          <w:kern w:val="0"/>
          <w:sz w:val="28"/>
          <w:szCs w:val="28"/>
        </w:rPr>
        <w:t>和缺陷修补工作清单以及相应的施工计划；</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）已按合同约定的内容和份数备齐竣工资料。</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13.2.2</w:t>
      </w:r>
      <w:r w:rsidRPr="00A12618">
        <w:rPr>
          <w:rFonts w:ascii="Times New Roman" w:eastAsia="仿宋_GB2312" w:hAnsi="Times New Roman" w:cs="Calibri"/>
          <w:kern w:val="0"/>
          <w:sz w:val="28"/>
          <w:szCs w:val="28"/>
        </w:rPr>
        <w:t>竣工验收程序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除专用合同条款另有约定外，承包人申请竣工验收的，应当按照以下程序进行：</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）承包人向监理人报送竣工验收申请报告，监理人应在收到竣工验收申请报告后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）监理人审查后认为已具备竣工验收条件的，应将竣工验收申请报告提交发包人，发包人应在收到</w:t>
      </w:r>
      <w:r w:rsidRPr="00A12618">
        <w:rPr>
          <w:rFonts w:ascii="Times New Roman" w:eastAsia="仿宋_GB2312" w:hAnsi="Times New Roman" w:cs="Calibri" w:hint="eastAsia"/>
          <w:kern w:val="0"/>
          <w:sz w:val="28"/>
          <w:szCs w:val="28"/>
        </w:rPr>
        <w:t>经</w:t>
      </w:r>
      <w:r w:rsidRPr="00A12618">
        <w:rPr>
          <w:rFonts w:ascii="Times New Roman" w:eastAsia="仿宋_GB2312" w:hAnsi="Times New Roman" w:cs="Calibri"/>
          <w:kern w:val="0"/>
          <w:sz w:val="28"/>
          <w:szCs w:val="28"/>
        </w:rPr>
        <w:t>监理人审核的竣工验收申请报告后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w:t>
      </w:r>
      <w:r w:rsidRPr="00A12618">
        <w:rPr>
          <w:rFonts w:ascii="Times New Roman" w:eastAsia="仿宋_GB2312" w:hAnsi="Times New Roman" w:cs="Calibri" w:hint="eastAsia"/>
          <w:kern w:val="0"/>
          <w:sz w:val="28"/>
          <w:szCs w:val="28"/>
        </w:rPr>
        <w:t>审批</w:t>
      </w:r>
      <w:r w:rsidRPr="00A12618">
        <w:rPr>
          <w:rFonts w:ascii="Times New Roman" w:eastAsia="仿宋_GB2312" w:hAnsi="Times New Roman" w:cs="Calibri"/>
          <w:kern w:val="0"/>
          <w:sz w:val="28"/>
          <w:szCs w:val="28"/>
        </w:rPr>
        <w:t>完毕并组织监理人、承包人、设计人等相关单位完成竣工验收。</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）竣工验收合格的，发包人应在验收合格后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天内向承包人签发工程接收</w:t>
      </w:r>
      <w:r w:rsidRPr="00A12618">
        <w:rPr>
          <w:rFonts w:ascii="Times New Roman" w:eastAsia="仿宋_GB2312" w:hAnsi="Times New Roman" w:cs="Calibri"/>
          <w:kern w:val="0"/>
          <w:sz w:val="28"/>
          <w:szCs w:val="28"/>
        </w:rPr>
        <w:lastRenderedPageBreak/>
        <w:t>证书。发包人无正当理由逾期不颁发工程接收证书的，自验收合格后第</w:t>
      </w:r>
      <w:r w:rsidRPr="00A12618">
        <w:rPr>
          <w:rFonts w:ascii="Times New Roman" w:eastAsia="仿宋_GB2312" w:hAnsi="Times New Roman" w:cs="Calibri"/>
          <w:kern w:val="0"/>
          <w:sz w:val="28"/>
          <w:szCs w:val="28"/>
        </w:rPr>
        <w:t>15</w:t>
      </w:r>
      <w:r w:rsidRPr="00A12618">
        <w:rPr>
          <w:rFonts w:ascii="Times New Roman" w:eastAsia="仿宋_GB2312" w:hAnsi="Times New Roman" w:cs="Calibri"/>
          <w:kern w:val="0"/>
          <w:sz w:val="28"/>
          <w:szCs w:val="28"/>
        </w:rPr>
        <w:t>天起视为已颁发工程接收证书。</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）工程未经验收或验收不合格，发包人擅自使用的，应在转移占有工程后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天内向承包人颁发工程接收证书；发包人无正当理由逾期不颁发工程接收证书的，自转移占有后第</w:t>
      </w:r>
      <w:r w:rsidRPr="00A12618">
        <w:rPr>
          <w:rFonts w:ascii="Times New Roman" w:eastAsia="仿宋_GB2312" w:hAnsi="Times New Roman" w:cs="Calibri"/>
          <w:kern w:val="0"/>
          <w:sz w:val="28"/>
          <w:szCs w:val="28"/>
        </w:rPr>
        <w:t>15</w:t>
      </w:r>
      <w:r w:rsidRPr="00A12618">
        <w:rPr>
          <w:rFonts w:ascii="Times New Roman" w:eastAsia="仿宋_GB2312" w:hAnsi="Times New Roman" w:cs="Calibri"/>
          <w:kern w:val="0"/>
          <w:sz w:val="28"/>
          <w:szCs w:val="28"/>
        </w:rPr>
        <w:t>天起视为已颁发工程接收证书。</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除专用合同条款另有约定外，发包人不按照本项约定组织竣工验收、颁发工程接收证书的，每逾期一天，应以签约合同价为基数，按照中国人民银行发布的同期同类贷款基准利率支付违约金。</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13.2.3</w:t>
      </w:r>
      <w:r w:rsidRPr="00A12618">
        <w:rPr>
          <w:rFonts w:ascii="Times New Roman" w:eastAsia="仿宋_GB2312" w:hAnsi="Times New Roman" w:cs="Calibri"/>
          <w:kern w:val="0"/>
          <w:sz w:val="28"/>
          <w:szCs w:val="28"/>
        </w:rPr>
        <w:t>竣工日期</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工程经竣工验收合格的，以承包人提交竣工验收申请报告之日为实际竣工日期，并在工程接收证书中载明；因发包人原因，未在监理人收到承包人提交的竣工验收申请报告</w:t>
      </w:r>
      <w:r w:rsidRPr="00A12618">
        <w:rPr>
          <w:rFonts w:ascii="Times New Roman" w:eastAsia="仿宋_GB2312" w:hAnsi="Times New Roman" w:cs="Calibri"/>
          <w:kern w:val="0"/>
          <w:sz w:val="28"/>
          <w:szCs w:val="28"/>
        </w:rPr>
        <w:t>42</w:t>
      </w:r>
      <w:r w:rsidRPr="00A12618">
        <w:rPr>
          <w:rFonts w:ascii="Times New Roman" w:eastAsia="仿宋_GB2312" w:hAnsi="Times New Roman" w:cs="Calibri"/>
          <w:kern w:val="0"/>
          <w:sz w:val="28"/>
          <w:szCs w:val="28"/>
        </w:rPr>
        <w:t>天内完成</w:t>
      </w:r>
      <w:r w:rsidRPr="00A12618">
        <w:rPr>
          <w:rFonts w:ascii="Times New Roman" w:eastAsia="仿宋_GB2312" w:hAnsi="Times New Roman" w:cs="Calibri" w:hint="eastAsia"/>
          <w:kern w:val="0"/>
          <w:sz w:val="28"/>
          <w:szCs w:val="28"/>
        </w:rPr>
        <w:t>竣工</w:t>
      </w:r>
      <w:r w:rsidRPr="00A12618">
        <w:rPr>
          <w:rFonts w:ascii="Times New Roman" w:eastAsia="仿宋_GB2312" w:hAnsi="Times New Roman" w:cs="Calibri"/>
          <w:kern w:val="0"/>
          <w:sz w:val="28"/>
          <w:szCs w:val="28"/>
        </w:rPr>
        <w:t>验收</w:t>
      </w:r>
      <w:r w:rsidRPr="00A12618">
        <w:rPr>
          <w:rFonts w:ascii="Times New Roman" w:eastAsia="仿宋_GB2312" w:hAnsi="Times New Roman" w:cs="Calibri" w:hint="eastAsia"/>
          <w:kern w:val="0"/>
          <w:sz w:val="28"/>
          <w:szCs w:val="28"/>
        </w:rPr>
        <w:t>，或完成竣工验收不予签发工程接收证书</w:t>
      </w:r>
      <w:r w:rsidRPr="00A12618">
        <w:rPr>
          <w:rFonts w:ascii="Times New Roman" w:eastAsia="仿宋_GB2312" w:hAnsi="Times New Roman" w:cs="Calibri"/>
          <w:kern w:val="0"/>
          <w:sz w:val="28"/>
          <w:szCs w:val="28"/>
        </w:rPr>
        <w:t>的，以提交竣工验</w:t>
      </w:r>
      <w:bookmarkStart w:id="343" w:name="#go14"/>
      <w:bookmarkEnd w:id="343"/>
      <w:r w:rsidRPr="00A12618">
        <w:rPr>
          <w:rFonts w:ascii="Times New Roman" w:eastAsia="仿宋_GB2312" w:hAnsi="Times New Roman" w:cs="Calibri"/>
          <w:kern w:val="0"/>
          <w:sz w:val="28"/>
          <w:szCs w:val="28"/>
        </w:rPr>
        <w:t>收申请报告的日期为实际竣工日期；工程未经竣工验收，发包人擅自使用的，以转移占有工程之日为实际竣工日期。</w:t>
      </w:r>
    </w:p>
    <w:p w:rsidR="001A4DE9" w:rsidRPr="00A12618" w:rsidRDefault="001A4DE9" w:rsidP="001A4DE9">
      <w:pPr>
        <w:spacing w:line="360" w:lineRule="exact"/>
        <w:jc w:val="left"/>
        <w:outlineLvl w:val="0"/>
        <w:rPr>
          <w:rFonts w:ascii="Times New Roman" w:eastAsia="仿宋_GB2312" w:hAnsi="Times New Roman" w:cs="Calibri"/>
          <w:kern w:val="0"/>
          <w:sz w:val="28"/>
          <w:szCs w:val="28"/>
        </w:rPr>
      </w:pPr>
      <w:bookmarkStart w:id="344" w:name="_Toc25290"/>
      <w:bookmarkStart w:id="345" w:name="_Toc24710"/>
      <w:r w:rsidRPr="00A12618">
        <w:rPr>
          <w:rFonts w:ascii="Times New Roman" w:eastAsia="仿宋_GB2312" w:hAnsi="Times New Roman" w:cs="Calibri"/>
          <w:kern w:val="0"/>
          <w:sz w:val="28"/>
          <w:szCs w:val="28"/>
        </w:rPr>
        <w:t xml:space="preserve">13.2.4 </w:t>
      </w:r>
      <w:r w:rsidRPr="00A12618">
        <w:rPr>
          <w:rFonts w:ascii="Times New Roman" w:eastAsia="仿宋_GB2312" w:hAnsi="Times New Roman" w:cs="Calibri"/>
          <w:kern w:val="0"/>
          <w:sz w:val="28"/>
          <w:szCs w:val="28"/>
        </w:rPr>
        <w:t>拒绝接收全部或部分工程</w:t>
      </w:r>
      <w:bookmarkEnd w:id="344"/>
      <w:bookmarkEnd w:id="345"/>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对于竣工验收不合格的工程，承包人完成整改后，</w:t>
      </w:r>
      <w:r w:rsidRPr="00A12618">
        <w:rPr>
          <w:rFonts w:ascii="Times New Roman" w:eastAsia="仿宋_GB2312" w:hAnsi="Times New Roman" w:cs="Calibri" w:hint="eastAsia"/>
          <w:kern w:val="0"/>
          <w:sz w:val="28"/>
          <w:szCs w:val="28"/>
        </w:rPr>
        <w:t>应当</w:t>
      </w:r>
      <w:r w:rsidRPr="00A12618">
        <w:rPr>
          <w:rFonts w:ascii="Times New Roman" w:eastAsia="仿宋_GB2312" w:hAnsi="Times New Roman" w:cs="Calibri"/>
          <w:kern w:val="0"/>
          <w:sz w:val="28"/>
          <w:szCs w:val="28"/>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13.2.5 </w:t>
      </w:r>
      <w:r w:rsidRPr="00A12618">
        <w:rPr>
          <w:rFonts w:ascii="Times New Roman" w:eastAsia="仿宋_GB2312" w:hAnsi="Times New Roman" w:cs="Calibri"/>
          <w:kern w:val="0"/>
          <w:sz w:val="28"/>
          <w:szCs w:val="28"/>
        </w:rPr>
        <w:t>移交、接收全部与部分工程</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除专用合同条款另有约定外，</w:t>
      </w:r>
      <w:r w:rsidRPr="00A12618">
        <w:rPr>
          <w:rFonts w:ascii="Times New Roman" w:eastAsia="仿宋_GB2312" w:hAnsi="Times New Roman" w:cs="Calibri"/>
          <w:kern w:val="0"/>
          <w:sz w:val="28"/>
          <w:szCs w:val="28"/>
        </w:rPr>
        <w:t>合同当事人应当在颁发工程接收证书</w:t>
      </w:r>
      <w:r w:rsidRPr="00A12618">
        <w:rPr>
          <w:rFonts w:ascii="Times New Roman" w:eastAsia="仿宋_GB2312" w:hAnsi="Times New Roman" w:cs="Calibri" w:hint="eastAsia"/>
          <w:kern w:val="0"/>
          <w:sz w:val="28"/>
          <w:szCs w:val="28"/>
        </w:rPr>
        <w:t>后</w:t>
      </w:r>
      <w:r w:rsidRPr="00A12618">
        <w:rPr>
          <w:rFonts w:ascii="Times New Roman" w:eastAsia="仿宋_GB2312" w:hAnsi="Times New Roman" w:cs="Calibri" w:hint="eastAsia"/>
          <w:kern w:val="0"/>
          <w:sz w:val="28"/>
          <w:szCs w:val="28"/>
        </w:rPr>
        <w:t>7</w:t>
      </w:r>
      <w:r w:rsidRPr="00A12618">
        <w:rPr>
          <w:rFonts w:ascii="Times New Roman" w:eastAsia="仿宋_GB2312" w:hAnsi="Times New Roman" w:cs="Calibri" w:hint="eastAsia"/>
          <w:kern w:val="0"/>
          <w:sz w:val="28"/>
          <w:szCs w:val="28"/>
        </w:rPr>
        <w:t>天内</w:t>
      </w:r>
      <w:r w:rsidRPr="00A12618">
        <w:rPr>
          <w:rFonts w:ascii="Times New Roman" w:eastAsia="仿宋_GB2312" w:hAnsi="Times New Roman" w:cs="Calibri"/>
          <w:kern w:val="0"/>
          <w:sz w:val="28"/>
          <w:szCs w:val="28"/>
        </w:rPr>
        <w:t>完成工程的移交。</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发包人无正当理由不接收工程的，发包人自</w:t>
      </w:r>
      <w:r w:rsidRPr="00A12618">
        <w:rPr>
          <w:rFonts w:ascii="Times New Roman" w:eastAsia="仿宋_GB2312" w:hAnsi="Times New Roman" w:cs="Calibri" w:hint="eastAsia"/>
          <w:kern w:val="0"/>
          <w:sz w:val="28"/>
          <w:szCs w:val="28"/>
        </w:rPr>
        <w:t>应当接收工程</w:t>
      </w:r>
      <w:r w:rsidRPr="00A12618">
        <w:rPr>
          <w:rFonts w:ascii="Times New Roman" w:eastAsia="仿宋_GB2312" w:hAnsi="Times New Roman" w:cs="Calibri"/>
          <w:kern w:val="0"/>
          <w:sz w:val="28"/>
          <w:szCs w:val="28"/>
        </w:rPr>
        <w:t>之日起，承担工程照管、成品保护、保管等与工程有关的各项费用</w:t>
      </w:r>
      <w:r w:rsidRPr="00A12618">
        <w:rPr>
          <w:rFonts w:ascii="Times New Roman" w:eastAsia="仿宋_GB2312" w:hAnsi="Times New Roman" w:cs="Calibri" w:hint="eastAsia"/>
          <w:kern w:val="0"/>
          <w:sz w:val="28"/>
          <w:szCs w:val="28"/>
        </w:rPr>
        <w:t>，合同当事人可以在专用合同条款中另行约定发包人逾期接收工程的违约责任</w:t>
      </w:r>
      <w:r w:rsidRPr="00A12618">
        <w:rPr>
          <w:rFonts w:ascii="Times New Roman" w:eastAsia="仿宋_GB2312" w:hAnsi="Times New Roman" w:cs="Calibri"/>
          <w:kern w:val="0"/>
          <w:sz w:val="28"/>
          <w:szCs w:val="28"/>
        </w:rPr>
        <w:t>。</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承包人无正当理由不移交工程的，</w:t>
      </w:r>
      <w:r w:rsidRPr="00A12618">
        <w:rPr>
          <w:rFonts w:ascii="Times New Roman" w:eastAsia="仿宋_GB2312" w:hAnsi="Times New Roman" w:cs="Calibri" w:hint="eastAsia"/>
          <w:kern w:val="0"/>
          <w:sz w:val="28"/>
          <w:szCs w:val="28"/>
        </w:rPr>
        <w:t>承包人应承担</w:t>
      </w:r>
      <w:r w:rsidRPr="00A12618">
        <w:rPr>
          <w:rFonts w:ascii="Times New Roman" w:eastAsia="仿宋_GB2312" w:hAnsi="Times New Roman" w:cs="Calibri"/>
          <w:kern w:val="0"/>
          <w:sz w:val="28"/>
          <w:szCs w:val="28"/>
        </w:rPr>
        <w:t>工程照管、成品保护、保管等与工程有关的各项费用</w:t>
      </w:r>
      <w:r w:rsidRPr="00A12618">
        <w:rPr>
          <w:rFonts w:ascii="Times New Roman" w:eastAsia="仿宋_GB2312" w:hAnsi="Times New Roman" w:cs="Calibri" w:hint="eastAsia"/>
          <w:kern w:val="0"/>
          <w:sz w:val="28"/>
          <w:szCs w:val="28"/>
        </w:rPr>
        <w:t>，合同当事人可以在专用合同条款中另行约定承包人无正当理由不移交工程的违约责任</w:t>
      </w:r>
      <w:r w:rsidRPr="00A12618">
        <w:rPr>
          <w:rFonts w:ascii="Times New Roman" w:eastAsia="仿宋_GB2312" w:hAnsi="Times New Roman" w:cs="Calibri"/>
          <w:kern w:val="0"/>
          <w:sz w:val="28"/>
          <w:szCs w:val="28"/>
        </w:rPr>
        <w:t>。</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46" w:name="_Toc351203589"/>
      <w:bookmarkStart w:id="347" w:name="_Toc337558807"/>
      <w:bookmarkStart w:id="348" w:name="_Toc296503111"/>
      <w:bookmarkStart w:id="349" w:name="_Toc296346612"/>
      <w:r w:rsidRPr="00A12618">
        <w:rPr>
          <w:rFonts w:ascii="Times New Roman" w:eastAsia="黑体" w:hAnsi="Times New Roman" w:cs="Times New Roman"/>
          <w:bCs/>
          <w:sz w:val="28"/>
          <w:szCs w:val="28"/>
        </w:rPr>
        <w:t>13.3</w:t>
      </w:r>
      <w:r w:rsidRPr="00A12618">
        <w:rPr>
          <w:rFonts w:ascii="Times New Roman" w:eastAsia="黑体" w:hAnsi="Times New Roman" w:cs="Times New Roman"/>
          <w:bCs/>
          <w:sz w:val="28"/>
          <w:szCs w:val="28"/>
        </w:rPr>
        <w:t>工程试车</w:t>
      </w:r>
      <w:bookmarkEnd w:id="346"/>
    </w:p>
    <w:bookmarkEnd w:id="347"/>
    <w:bookmarkEnd w:id="348"/>
    <w:bookmarkEnd w:id="349"/>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13.3.1</w:t>
      </w:r>
      <w:r w:rsidRPr="00A12618">
        <w:rPr>
          <w:rFonts w:ascii="Times New Roman" w:eastAsia="仿宋_GB2312" w:hAnsi="Times New Roman" w:cs="Calibri"/>
          <w:kern w:val="0"/>
          <w:sz w:val="28"/>
          <w:szCs w:val="28"/>
        </w:rPr>
        <w:t>试车程序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工程需要试车的，除专用合同条款另有约定外，试车内容应与承包人承包范围相一致，试车费用由承包人承担。工程试车应按如下程序进行：</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）具备单机无负荷试车条件，承包人组织试车，并在试车前</w:t>
      </w:r>
      <w:r w:rsidRPr="00A12618">
        <w:rPr>
          <w:rFonts w:ascii="Times New Roman" w:eastAsia="仿宋_GB2312" w:hAnsi="Times New Roman" w:cs="Calibri"/>
          <w:kern w:val="0"/>
          <w:sz w:val="28"/>
          <w:szCs w:val="28"/>
        </w:rPr>
        <w:t>48</w:t>
      </w:r>
      <w:r w:rsidRPr="00A12618">
        <w:rPr>
          <w:rFonts w:ascii="Times New Roman" w:eastAsia="仿宋_GB2312" w:hAnsi="Times New Roman" w:cs="Calibri"/>
          <w:kern w:val="0"/>
          <w:sz w:val="28"/>
          <w:szCs w:val="28"/>
        </w:rPr>
        <w:t>小时书面通知监理人，通知中应载明试车内容、时间、地点。承包人准备试车记录，发包</w:t>
      </w:r>
      <w:r w:rsidRPr="00A12618">
        <w:rPr>
          <w:rFonts w:ascii="Times New Roman" w:eastAsia="仿宋_GB2312" w:hAnsi="Times New Roman" w:cs="Calibri"/>
          <w:kern w:val="0"/>
          <w:sz w:val="28"/>
          <w:szCs w:val="28"/>
        </w:rPr>
        <w:lastRenderedPageBreak/>
        <w:t>人根据承包人要求为试车提供必要条件。试车合格的，监理人在试车记录上签字。监理人在试车合格后不在试车记录上签字，自试车结束满</w:t>
      </w:r>
      <w:r w:rsidRPr="00A12618">
        <w:rPr>
          <w:rFonts w:ascii="Times New Roman" w:eastAsia="仿宋_GB2312" w:hAnsi="Times New Roman" w:cs="Calibri"/>
          <w:kern w:val="0"/>
          <w:sz w:val="28"/>
          <w:szCs w:val="28"/>
        </w:rPr>
        <w:t>24</w:t>
      </w:r>
      <w:r w:rsidRPr="00A12618">
        <w:rPr>
          <w:rFonts w:ascii="Times New Roman" w:eastAsia="仿宋_GB2312" w:hAnsi="Times New Roman" w:cs="Calibri"/>
          <w:kern w:val="0"/>
          <w:sz w:val="28"/>
          <w:szCs w:val="28"/>
        </w:rPr>
        <w:t>小时后视为监理人已经认可试车记录，承包人可继续施工或办理竣工验收手续。</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监理人不能按时参加试车，应在试车前</w:t>
      </w:r>
      <w:r w:rsidRPr="00A12618">
        <w:rPr>
          <w:rFonts w:ascii="Times New Roman" w:eastAsia="仿宋_GB2312" w:hAnsi="Times New Roman" w:cs="Calibri"/>
          <w:kern w:val="0"/>
          <w:sz w:val="28"/>
          <w:szCs w:val="28"/>
        </w:rPr>
        <w:t>24</w:t>
      </w:r>
      <w:r w:rsidRPr="00A12618">
        <w:rPr>
          <w:rFonts w:ascii="Times New Roman" w:eastAsia="仿宋_GB2312" w:hAnsi="Times New Roman" w:cs="Calibri"/>
          <w:kern w:val="0"/>
          <w:sz w:val="28"/>
          <w:szCs w:val="28"/>
        </w:rPr>
        <w:t>小时以书面形式向承包人提出延期要求，但延期不能超过</w:t>
      </w:r>
      <w:r w:rsidRPr="00A12618">
        <w:rPr>
          <w:rFonts w:ascii="Times New Roman" w:eastAsia="仿宋_GB2312" w:hAnsi="Times New Roman" w:cs="Calibri"/>
          <w:kern w:val="0"/>
          <w:sz w:val="28"/>
          <w:szCs w:val="28"/>
        </w:rPr>
        <w:t>48</w:t>
      </w:r>
      <w:r w:rsidRPr="00A12618">
        <w:rPr>
          <w:rFonts w:ascii="Times New Roman" w:eastAsia="仿宋_GB2312" w:hAnsi="Times New Roman" w:cs="Calibri"/>
          <w:kern w:val="0"/>
          <w:sz w:val="28"/>
          <w:szCs w:val="28"/>
        </w:rPr>
        <w:t>小时，由此导致工期延误的，工期应予以顺延。监理人未能在前述期限内提出延期要求，又不参加试车的，视为认可试车记录。</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）具备无负荷联动试车条件，发包人组织试车，并在试车前</w:t>
      </w:r>
      <w:r w:rsidRPr="00A12618">
        <w:rPr>
          <w:rFonts w:ascii="Times New Roman" w:eastAsia="仿宋_GB2312" w:hAnsi="Times New Roman" w:cs="Calibri"/>
          <w:kern w:val="0"/>
          <w:sz w:val="28"/>
          <w:szCs w:val="28"/>
        </w:rPr>
        <w:t>48</w:t>
      </w:r>
      <w:r w:rsidRPr="00A12618">
        <w:rPr>
          <w:rFonts w:ascii="Times New Roman" w:eastAsia="仿宋_GB2312" w:hAnsi="Times New Roman" w:cs="Calibri"/>
          <w:kern w:val="0"/>
          <w:sz w:val="28"/>
          <w:szCs w:val="28"/>
        </w:rPr>
        <w:t>小时以书面形式通知承包人。通知中应载明试车内容、时间、地点和对承包人的要求，承包人按要求做好准备工作。试车合格，合同当事人在试车记录上签字。承包人无正当理由不参加试车的，视为认可试车记录。</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13.3.2 </w:t>
      </w:r>
      <w:r w:rsidRPr="00A12618">
        <w:rPr>
          <w:rFonts w:ascii="Times New Roman" w:eastAsia="仿宋_GB2312" w:hAnsi="Times New Roman" w:cs="Calibri"/>
          <w:kern w:val="0"/>
          <w:sz w:val="28"/>
          <w:szCs w:val="28"/>
        </w:rPr>
        <w:t>试车中的责任</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13.3.3 </w:t>
      </w:r>
      <w:r w:rsidRPr="00A12618">
        <w:rPr>
          <w:rFonts w:ascii="Times New Roman" w:eastAsia="仿宋_GB2312" w:hAnsi="Times New Roman" w:cs="Calibri"/>
          <w:kern w:val="0"/>
          <w:sz w:val="28"/>
          <w:szCs w:val="28"/>
        </w:rPr>
        <w:t>投料试车</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如需进行投料试车的，</w:t>
      </w:r>
      <w:r w:rsidRPr="00A12618">
        <w:rPr>
          <w:rFonts w:ascii="Times New Roman" w:eastAsia="仿宋_GB2312" w:hAnsi="Times New Roman" w:cs="Calibri"/>
          <w:kern w:val="0"/>
          <w:sz w:val="28"/>
          <w:szCs w:val="28"/>
        </w:rPr>
        <w:t>发包人</w:t>
      </w:r>
      <w:r w:rsidRPr="00A12618">
        <w:rPr>
          <w:rFonts w:ascii="Times New Roman" w:eastAsia="仿宋_GB2312" w:hAnsi="Times New Roman" w:cs="Calibri" w:hint="eastAsia"/>
          <w:kern w:val="0"/>
          <w:sz w:val="28"/>
          <w:szCs w:val="28"/>
        </w:rPr>
        <w:t>应在</w:t>
      </w:r>
      <w:r w:rsidRPr="00A12618">
        <w:rPr>
          <w:rFonts w:ascii="Times New Roman" w:eastAsia="仿宋_GB2312" w:hAnsi="Times New Roman" w:cs="Calibri"/>
          <w:kern w:val="0"/>
          <w:sz w:val="28"/>
          <w:szCs w:val="28"/>
        </w:rPr>
        <w:t>工程竣工验收后</w:t>
      </w:r>
      <w:r w:rsidRPr="00A12618">
        <w:rPr>
          <w:rFonts w:ascii="Times New Roman" w:eastAsia="仿宋_GB2312" w:hAnsi="Times New Roman" w:cs="Calibri" w:hint="eastAsia"/>
          <w:kern w:val="0"/>
          <w:sz w:val="28"/>
          <w:szCs w:val="28"/>
        </w:rPr>
        <w:t>组织</w:t>
      </w:r>
      <w:r w:rsidRPr="00A12618">
        <w:rPr>
          <w:rFonts w:ascii="Times New Roman" w:eastAsia="仿宋_GB2312" w:hAnsi="Times New Roman" w:cs="Calibri"/>
          <w:kern w:val="0"/>
          <w:sz w:val="28"/>
          <w:szCs w:val="28"/>
        </w:rPr>
        <w:t>投料试车</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发包人要求在工程竣工验收前进行或需要承包人配合时，应征得承包人同意</w:t>
      </w:r>
      <w:r w:rsidRPr="00A12618">
        <w:rPr>
          <w:rFonts w:ascii="Times New Roman" w:eastAsia="仿宋_GB2312" w:hAnsi="Times New Roman" w:cs="Calibri" w:hint="eastAsia"/>
          <w:kern w:val="0"/>
          <w:sz w:val="28"/>
          <w:szCs w:val="28"/>
        </w:rPr>
        <w:t>，并在专用合同条款中约定有关事项</w:t>
      </w:r>
      <w:r w:rsidRPr="00A12618">
        <w:rPr>
          <w:rFonts w:ascii="Times New Roman" w:eastAsia="仿宋_GB2312" w:hAnsi="Times New Roman" w:cs="Calibri"/>
          <w:kern w:val="0"/>
          <w:sz w:val="28"/>
          <w:szCs w:val="28"/>
        </w:rPr>
        <w:t>。</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投料试车合格的，费用由发包人承担；因承包人原因造成投料试车不合格的，承包人应按照发包人要求进行整改，由此产生的整改费用由承包人承担；非因承包人原因导致投料试车不合格的，</w:t>
      </w:r>
      <w:r w:rsidRPr="00A12618">
        <w:rPr>
          <w:rFonts w:ascii="Times New Roman" w:eastAsia="仿宋_GB2312" w:hAnsi="Times New Roman" w:cs="Calibri" w:hint="eastAsia"/>
          <w:kern w:val="0"/>
          <w:sz w:val="28"/>
          <w:szCs w:val="28"/>
        </w:rPr>
        <w:t>如</w:t>
      </w:r>
      <w:r w:rsidRPr="00A12618">
        <w:rPr>
          <w:rFonts w:ascii="Times New Roman" w:eastAsia="仿宋_GB2312" w:hAnsi="Times New Roman" w:cs="Calibri"/>
          <w:kern w:val="0"/>
          <w:sz w:val="28"/>
          <w:szCs w:val="28"/>
        </w:rPr>
        <w:t>发包人要求承包人进行整改</w:t>
      </w:r>
      <w:r w:rsidRPr="00A12618">
        <w:rPr>
          <w:rFonts w:ascii="Times New Roman" w:eastAsia="仿宋_GB2312" w:hAnsi="Times New Roman" w:cs="Calibri" w:hint="eastAsia"/>
          <w:kern w:val="0"/>
          <w:sz w:val="28"/>
          <w:szCs w:val="28"/>
        </w:rPr>
        <w:t>的</w:t>
      </w:r>
      <w:r w:rsidRPr="00A12618">
        <w:rPr>
          <w:rFonts w:ascii="Times New Roman" w:eastAsia="仿宋_GB2312" w:hAnsi="Times New Roman" w:cs="Calibri"/>
          <w:kern w:val="0"/>
          <w:sz w:val="28"/>
          <w:szCs w:val="28"/>
        </w:rPr>
        <w:t>，由此产生的费用由发包人承担。</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50" w:name="_Toc337558808"/>
      <w:r w:rsidRPr="00A12618">
        <w:rPr>
          <w:rFonts w:ascii="Times New Roman" w:eastAsia="黑体" w:hAnsi="Times New Roman" w:cs="Times New Roman"/>
          <w:bCs/>
          <w:sz w:val="28"/>
          <w:szCs w:val="28"/>
        </w:rPr>
        <w:t xml:space="preserve">    </w:t>
      </w:r>
      <w:bookmarkStart w:id="351" w:name="_Toc351203590"/>
      <w:r w:rsidRPr="00A12618">
        <w:rPr>
          <w:rFonts w:ascii="Times New Roman" w:eastAsia="黑体" w:hAnsi="Times New Roman" w:cs="Times New Roman"/>
          <w:bCs/>
          <w:sz w:val="28"/>
          <w:szCs w:val="28"/>
        </w:rPr>
        <w:t>13.4</w:t>
      </w:r>
      <w:r w:rsidRPr="00A12618">
        <w:rPr>
          <w:rFonts w:ascii="Times New Roman" w:eastAsia="黑体" w:hAnsi="Times New Roman" w:cs="Times New Roman"/>
          <w:bCs/>
          <w:sz w:val="28"/>
          <w:szCs w:val="28"/>
        </w:rPr>
        <w:t>提前交付单位工程的验收</w:t>
      </w:r>
      <w:bookmarkEnd w:id="351"/>
    </w:p>
    <w:bookmarkEnd w:id="350"/>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13.4.1 </w:t>
      </w:r>
      <w:r w:rsidRPr="00A12618">
        <w:rPr>
          <w:rFonts w:ascii="Times New Roman" w:eastAsia="仿宋_GB2312" w:hAnsi="Times New Roman" w:cs="Calibri"/>
          <w:kern w:val="0"/>
          <w:sz w:val="28"/>
          <w:szCs w:val="28"/>
        </w:rPr>
        <w:t>发包人需要在工程竣工前使用单位工程的，或承包人提出提前交付已经竣工的单位工程且经发包人同意的，可进行单位工程验收，验收的程序按照第</w:t>
      </w:r>
      <w:r w:rsidRPr="00A12618">
        <w:rPr>
          <w:rFonts w:ascii="Times New Roman" w:eastAsia="仿宋_GB2312" w:hAnsi="Times New Roman" w:cs="Calibri"/>
          <w:kern w:val="0"/>
          <w:sz w:val="28"/>
          <w:szCs w:val="28"/>
        </w:rPr>
        <w:t>13.2</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竣工验收</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的约定进行。</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验收合格后，由监理人向承包人出具经发包人签认的单位工程接收证书。已签发单位工程接收证书的单位工程由发包人负责照管。单位工程的验收成果和结论作为整体工程竣工验收申请报告的附件。</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13.4.2 </w:t>
      </w:r>
      <w:r w:rsidRPr="00A12618">
        <w:rPr>
          <w:rFonts w:ascii="Times New Roman" w:eastAsia="仿宋_GB2312" w:hAnsi="Times New Roman" w:cs="Calibri"/>
          <w:kern w:val="0"/>
          <w:sz w:val="28"/>
          <w:szCs w:val="28"/>
        </w:rPr>
        <w:t>发包人要求在工程竣工前交付单位工程，由此导致承包人费用增加和（或）工期延误的，由发包人承担由此增加的费用和（或）延误的工期，并支付承包人合理的利润。</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52" w:name="_Toc351203591"/>
      <w:r w:rsidRPr="00A12618">
        <w:rPr>
          <w:rFonts w:ascii="Times New Roman" w:eastAsia="黑体" w:hAnsi="Times New Roman" w:cs="Times New Roman"/>
          <w:bCs/>
          <w:sz w:val="28"/>
          <w:szCs w:val="28"/>
        </w:rPr>
        <w:lastRenderedPageBreak/>
        <w:t xml:space="preserve">13.5 </w:t>
      </w:r>
      <w:r w:rsidRPr="00A12618">
        <w:rPr>
          <w:rFonts w:ascii="Times New Roman" w:eastAsia="黑体" w:hAnsi="Times New Roman" w:cs="Times New Roman"/>
          <w:bCs/>
          <w:sz w:val="28"/>
          <w:szCs w:val="28"/>
        </w:rPr>
        <w:t>施工期运行</w:t>
      </w:r>
      <w:bookmarkEnd w:id="352"/>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13.5.1 </w:t>
      </w:r>
      <w:r w:rsidRPr="00A12618">
        <w:rPr>
          <w:rFonts w:ascii="Times New Roman" w:eastAsia="仿宋_GB2312" w:hAnsi="Times New Roman" w:cs="Calibri"/>
          <w:kern w:val="0"/>
          <w:sz w:val="28"/>
          <w:szCs w:val="28"/>
        </w:rPr>
        <w:t>施工期运行是指合同工程尚未全部竣工，其中某项或某几项单位工程或工程设备安装已竣工，根据专用合同条款约定，需要投入施工期运行的，经发包人按第</w:t>
      </w:r>
      <w:r w:rsidRPr="00A12618">
        <w:rPr>
          <w:rFonts w:ascii="Times New Roman" w:eastAsia="仿宋_GB2312" w:hAnsi="Times New Roman" w:cs="Calibri"/>
          <w:kern w:val="0"/>
          <w:sz w:val="28"/>
          <w:szCs w:val="28"/>
        </w:rPr>
        <w:t>13.4</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提前交付单位工程的验收</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的约定验收合格，证明能确保安全后，才能在施工期投入运行。</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13.5.2 </w:t>
      </w:r>
      <w:r w:rsidRPr="00A12618">
        <w:rPr>
          <w:rFonts w:ascii="Times New Roman" w:eastAsia="仿宋_GB2312" w:hAnsi="Times New Roman" w:cs="Calibri"/>
          <w:kern w:val="0"/>
          <w:sz w:val="28"/>
          <w:szCs w:val="28"/>
        </w:rPr>
        <w:t>在施工期运行中发现工程或工程设备损坏或存在缺陷的，由承包人按第</w:t>
      </w:r>
      <w:r w:rsidRPr="00A12618">
        <w:rPr>
          <w:rFonts w:ascii="Times New Roman" w:eastAsia="仿宋_GB2312" w:hAnsi="Times New Roman" w:cs="Calibri"/>
          <w:kern w:val="0"/>
          <w:sz w:val="28"/>
          <w:szCs w:val="28"/>
        </w:rPr>
        <w:t>15.2</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缺陷责任期</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约定进行修复。</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53" w:name="_Toc296503112"/>
      <w:bookmarkStart w:id="354" w:name="_Toc296346613"/>
      <w:bookmarkStart w:id="355" w:name="_Toc351203592"/>
      <w:bookmarkStart w:id="356" w:name="_Toc337558809"/>
      <w:r w:rsidRPr="00A12618">
        <w:rPr>
          <w:rFonts w:ascii="Times New Roman" w:eastAsia="黑体" w:hAnsi="Times New Roman" w:cs="Times New Roman"/>
          <w:bCs/>
          <w:sz w:val="28"/>
          <w:szCs w:val="28"/>
        </w:rPr>
        <w:t xml:space="preserve">13.6 </w:t>
      </w:r>
      <w:r w:rsidRPr="00A12618">
        <w:rPr>
          <w:rFonts w:ascii="Times New Roman" w:eastAsia="黑体" w:hAnsi="Times New Roman" w:cs="Times New Roman"/>
          <w:bCs/>
          <w:sz w:val="28"/>
          <w:szCs w:val="28"/>
        </w:rPr>
        <w:t>竣工退</w:t>
      </w:r>
      <w:bookmarkEnd w:id="353"/>
      <w:bookmarkEnd w:id="354"/>
      <w:r w:rsidRPr="00A12618">
        <w:rPr>
          <w:rFonts w:ascii="Times New Roman" w:eastAsia="黑体" w:hAnsi="Times New Roman" w:cs="Times New Roman"/>
          <w:bCs/>
          <w:sz w:val="28"/>
          <w:szCs w:val="28"/>
        </w:rPr>
        <w:t>场</w:t>
      </w:r>
      <w:bookmarkEnd w:id="355"/>
    </w:p>
    <w:bookmarkEnd w:id="356"/>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13.6.1 </w:t>
      </w:r>
      <w:r w:rsidRPr="00A12618">
        <w:rPr>
          <w:rFonts w:ascii="Times New Roman" w:eastAsia="仿宋_GB2312" w:hAnsi="Times New Roman" w:cs="Calibri"/>
          <w:kern w:val="0"/>
          <w:sz w:val="28"/>
          <w:szCs w:val="28"/>
        </w:rPr>
        <w:t>竣工退场</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颁发工程接收证书后，承包人应按以下要求对施工现场进行清理：</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）施工现场内残留的垃圾已全部清除出场；</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）临时工程已拆除，场地已进行清理、平整或复原；</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）按合同约定应撤离的人员、承包人施工设备和剩余的材料，包括废弃的施工设备和材料，已按计划撤离施工现场；</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）施工现场周边及其附近道路、河道的施工堆积物，已全部清理；</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）施工现场其他场地清理工作已全部完成。</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13.6.2 </w:t>
      </w:r>
      <w:r w:rsidRPr="00A12618">
        <w:rPr>
          <w:rFonts w:ascii="Times New Roman" w:eastAsia="仿宋_GB2312" w:hAnsi="Times New Roman" w:cs="Calibri"/>
          <w:kern w:val="0"/>
          <w:sz w:val="28"/>
          <w:szCs w:val="28"/>
        </w:rPr>
        <w:t>地表还原</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承包人应按发包人要求恢复临时占地及清理场地，承包人未按发包人的要求恢复临时占地，或者场地清理未达到合同约定要求的，发包人有权委托其他人恢复或清理，所发生的费用由承包人承担。</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357" w:name="_Toc351203593"/>
      <w:bookmarkStart w:id="358" w:name="_Toc337558810"/>
      <w:bookmarkStart w:id="359" w:name="_Toc296503113"/>
      <w:bookmarkStart w:id="360" w:name="_Toc296346614"/>
      <w:r w:rsidRPr="00A12618">
        <w:rPr>
          <w:rFonts w:ascii="Times New Roman" w:eastAsia="黑体" w:hAnsi="Times New Roman" w:cs="Times New Roman"/>
          <w:b/>
          <w:bCs/>
          <w:kern w:val="0"/>
          <w:sz w:val="30"/>
          <w:szCs w:val="30"/>
        </w:rPr>
        <w:t xml:space="preserve">14. </w:t>
      </w:r>
      <w:r w:rsidRPr="00A12618">
        <w:rPr>
          <w:rFonts w:ascii="Times New Roman" w:eastAsia="黑体" w:hAnsi="Times New Roman" w:cs="Times New Roman"/>
          <w:b/>
          <w:bCs/>
          <w:kern w:val="0"/>
          <w:sz w:val="30"/>
          <w:szCs w:val="30"/>
        </w:rPr>
        <w:t>竣工结算</w:t>
      </w:r>
      <w:bookmarkEnd w:id="357"/>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61" w:name="_Toc351203594"/>
      <w:bookmarkStart w:id="362" w:name="_Toc337558811"/>
      <w:bookmarkEnd w:id="358"/>
      <w:r w:rsidRPr="00A12618">
        <w:rPr>
          <w:rFonts w:ascii="Times New Roman" w:eastAsia="黑体" w:hAnsi="Times New Roman" w:cs="Times New Roman"/>
          <w:bCs/>
          <w:sz w:val="28"/>
          <w:szCs w:val="28"/>
        </w:rPr>
        <w:t xml:space="preserve">14.1 </w:t>
      </w:r>
      <w:r w:rsidRPr="00A12618">
        <w:rPr>
          <w:rFonts w:ascii="Times New Roman" w:eastAsia="黑体" w:hAnsi="Times New Roman" w:cs="Times New Roman"/>
          <w:bCs/>
          <w:sz w:val="28"/>
          <w:szCs w:val="28"/>
        </w:rPr>
        <w:t>竣工结算申请</w:t>
      </w:r>
      <w:bookmarkEnd w:id="361"/>
    </w:p>
    <w:bookmarkEnd w:id="362"/>
    <w:p w:rsidR="001A4DE9" w:rsidRPr="00A12618" w:rsidRDefault="001A4DE9" w:rsidP="001A4DE9">
      <w:pPr>
        <w:autoSpaceDE w:val="0"/>
        <w:autoSpaceDN w:val="0"/>
        <w:adjustRightInd w:val="0"/>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kern w:val="0"/>
          <w:sz w:val="28"/>
          <w:szCs w:val="28"/>
        </w:rPr>
        <w:t>除专用合同条款另有约定外，</w:t>
      </w:r>
      <w:r w:rsidRPr="00A12618">
        <w:rPr>
          <w:rFonts w:ascii="Times New Roman" w:eastAsia="仿宋_GB2312" w:hAnsi="Times New Roman" w:cs="Calibri"/>
          <w:sz w:val="28"/>
          <w:szCs w:val="28"/>
        </w:rPr>
        <w:t>承包人应在工程竣工验收合格后</w:t>
      </w:r>
      <w:r w:rsidRPr="00A12618">
        <w:rPr>
          <w:rFonts w:ascii="Times New Roman" w:eastAsia="仿宋_GB2312" w:hAnsi="Times New Roman" w:cs="Calibri"/>
          <w:sz w:val="28"/>
          <w:szCs w:val="28"/>
        </w:rPr>
        <w:t>28</w:t>
      </w:r>
      <w:r w:rsidRPr="00A12618">
        <w:rPr>
          <w:rFonts w:ascii="Times New Roman" w:eastAsia="仿宋_GB2312" w:hAnsi="Times New Roman" w:cs="Calibri"/>
          <w:sz w:val="28"/>
          <w:szCs w:val="28"/>
        </w:rPr>
        <w:t>天内向发包人和监理人提交竣工结算申请单，并提交完整的结算资料，</w:t>
      </w:r>
      <w:r w:rsidRPr="00A12618">
        <w:rPr>
          <w:rFonts w:ascii="Times New Roman" w:eastAsia="仿宋_GB2312" w:hAnsi="Times New Roman" w:cs="Calibri" w:hint="eastAsia"/>
          <w:sz w:val="28"/>
          <w:szCs w:val="28"/>
        </w:rPr>
        <w:t>有关</w:t>
      </w:r>
      <w:r w:rsidRPr="00A12618">
        <w:rPr>
          <w:rFonts w:ascii="Times New Roman" w:eastAsia="仿宋_GB2312" w:hAnsi="Times New Roman" w:cs="Calibri"/>
          <w:sz w:val="28"/>
          <w:szCs w:val="28"/>
        </w:rPr>
        <w:t>竣工结算申请单</w:t>
      </w:r>
      <w:r w:rsidRPr="00A12618">
        <w:rPr>
          <w:rFonts w:ascii="Times New Roman" w:eastAsia="仿宋_GB2312" w:hAnsi="Times New Roman" w:cs="Calibri" w:hint="eastAsia"/>
          <w:sz w:val="28"/>
          <w:szCs w:val="28"/>
        </w:rPr>
        <w:t>的资料清单和</w:t>
      </w:r>
      <w:r w:rsidRPr="00A12618">
        <w:rPr>
          <w:rFonts w:ascii="Times New Roman" w:eastAsia="仿宋_GB2312" w:hAnsi="Times New Roman" w:cs="Calibri"/>
          <w:sz w:val="28"/>
          <w:szCs w:val="28"/>
        </w:rPr>
        <w:t>份数</w:t>
      </w:r>
      <w:r w:rsidRPr="00A12618">
        <w:rPr>
          <w:rFonts w:ascii="Times New Roman" w:eastAsia="仿宋_GB2312" w:hAnsi="Times New Roman" w:cs="Calibri" w:hint="eastAsia"/>
          <w:sz w:val="28"/>
          <w:szCs w:val="28"/>
        </w:rPr>
        <w:t>等要求</w:t>
      </w:r>
      <w:r w:rsidRPr="00A12618">
        <w:rPr>
          <w:rFonts w:ascii="Times New Roman" w:eastAsia="仿宋_GB2312" w:hAnsi="Times New Roman" w:cs="Calibri"/>
          <w:sz w:val="28"/>
          <w:szCs w:val="28"/>
        </w:rPr>
        <w:t>由合同当事人在专用合同条款中约定。</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除专用合同条款另有约定外，竣工结算申请单应包括以下内容：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1</w:t>
      </w:r>
      <w:r w:rsidRPr="00A12618">
        <w:rPr>
          <w:rFonts w:ascii="Times New Roman" w:eastAsia="仿宋_GB2312" w:hAnsi="Times New Roman" w:cs="Calibri"/>
          <w:sz w:val="28"/>
          <w:szCs w:val="28"/>
        </w:rPr>
        <w:t>）竣工结算合同价格；</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2</w:t>
      </w:r>
      <w:r w:rsidRPr="00A12618">
        <w:rPr>
          <w:rFonts w:ascii="Times New Roman" w:eastAsia="仿宋_GB2312" w:hAnsi="Times New Roman" w:cs="Calibri"/>
          <w:sz w:val="28"/>
          <w:szCs w:val="28"/>
        </w:rPr>
        <w:t>）发包人已支付承包人的款项；</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3</w:t>
      </w:r>
      <w:r w:rsidRPr="00A12618">
        <w:rPr>
          <w:rFonts w:ascii="Times New Roman" w:eastAsia="仿宋_GB2312" w:hAnsi="Times New Roman" w:cs="Calibri"/>
          <w:sz w:val="28"/>
          <w:szCs w:val="28"/>
        </w:rPr>
        <w:t>）应扣留的质量保证金</w:t>
      </w:r>
      <w:r w:rsidRPr="00A12618">
        <w:rPr>
          <w:rFonts w:ascii="Calibri" w:eastAsia="仿宋_GB2312" w:hAnsi="Calibri" w:cs="Calibri" w:hint="eastAsia"/>
          <w:sz w:val="28"/>
          <w:szCs w:val="28"/>
        </w:rPr>
        <w:t>。已缴纳履约保证金的或提供其他工程质量担保方式的除外</w:t>
      </w: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 xml:space="preserve"> </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w:t>
      </w:r>
      <w:r w:rsidRPr="00A12618">
        <w:rPr>
          <w:rFonts w:ascii="Times New Roman" w:eastAsia="仿宋_GB2312" w:hAnsi="Times New Roman" w:cs="Calibri"/>
          <w:sz w:val="28"/>
          <w:szCs w:val="28"/>
        </w:rPr>
        <w:t>4</w:t>
      </w:r>
      <w:r w:rsidRPr="00A12618">
        <w:rPr>
          <w:rFonts w:ascii="Times New Roman" w:eastAsia="仿宋_GB2312" w:hAnsi="Times New Roman" w:cs="Calibri"/>
          <w:sz w:val="28"/>
          <w:szCs w:val="28"/>
        </w:rPr>
        <w:t>）发包人应支付承包人的合同价款。</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63" w:name="_Toc351203595"/>
      <w:bookmarkStart w:id="364" w:name="_Toc337558812"/>
      <w:r w:rsidRPr="00A12618">
        <w:rPr>
          <w:rFonts w:ascii="Times New Roman" w:eastAsia="黑体" w:hAnsi="Times New Roman" w:cs="Times New Roman"/>
          <w:bCs/>
          <w:sz w:val="28"/>
          <w:szCs w:val="28"/>
        </w:rPr>
        <w:lastRenderedPageBreak/>
        <w:t xml:space="preserve">14.2 </w:t>
      </w:r>
      <w:r w:rsidRPr="00A12618">
        <w:rPr>
          <w:rFonts w:ascii="Times New Roman" w:eastAsia="黑体" w:hAnsi="Times New Roman" w:cs="Times New Roman"/>
          <w:bCs/>
          <w:sz w:val="28"/>
          <w:szCs w:val="28"/>
        </w:rPr>
        <w:t>竣工结算审核</w:t>
      </w:r>
      <w:bookmarkEnd w:id="363"/>
    </w:p>
    <w:bookmarkEnd w:id="364"/>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）除专用合同条款另有约定外，监理人应在收到竣工结算申请单后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天内完成核查并报送发包人。发包人应在收到监理人提交的经审核的竣工结算申请单后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天内完成</w:t>
      </w:r>
      <w:r w:rsidRPr="00A12618">
        <w:rPr>
          <w:rFonts w:ascii="Times New Roman" w:eastAsia="仿宋_GB2312" w:hAnsi="Times New Roman" w:cs="Calibri" w:hint="eastAsia"/>
          <w:kern w:val="0"/>
          <w:sz w:val="28"/>
          <w:szCs w:val="28"/>
        </w:rPr>
        <w:t>审批</w:t>
      </w:r>
      <w:r w:rsidRPr="00A12618">
        <w:rPr>
          <w:rFonts w:ascii="Times New Roman" w:eastAsia="仿宋_GB2312" w:hAnsi="Times New Roman" w:cs="Calibri"/>
          <w:kern w:val="0"/>
          <w:sz w:val="28"/>
          <w:szCs w:val="28"/>
        </w:rPr>
        <w:t>，并由监理人向承包人签发经发包人签认的竣工付款证书。监理人或</w:t>
      </w:r>
      <w:r w:rsidRPr="00A12618">
        <w:rPr>
          <w:rFonts w:ascii="Times New Roman" w:eastAsia="仿宋_GB2312" w:hAnsi="Times New Roman" w:cs="Calibri"/>
          <w:sz w:val="28"/>
          <w:szCs w:val="28"/>
        </w:rPr>
        <w:t>发包人对竣工</w:t>
      </w:r>
      <w:r w:rsidRPr="00A12618">
        <w:rPr>
          <w:rFonts w:ascii="Times New Roman" w:eastAsia="仿宋_GB2312" w:hAnsi="Times New Roman" w:cs="Calibri"/>
          <w:kern w:val="0"/>
          <w:sz w:val="28"/>
          <w:szCs w:val="28"/>
        </w:rPr>
        <w:t>结算</w:t>
      </w:r>
      <w:r w:rsidRPr="00A12618">
        <w:rPr>
          <w:rFonts w:ascii="Times New Roman" w:eastAsia="仿宋_GB2312" w:hAnsi="Times New Roman" w:cs="Calibri"/>
          <w:sz w:val="28"/>
          <w:szCs w:val="28"/>
        </w:rPr>
        <w:t>申请单有异议的，有权要求承包人进行修正和提供补充资料，承包人应提交修正后的竣工</w:t>
      </w:r>
      <w:r w:rsidRPr="00A12618">
        <w:rPr>
          <w:rFonts w:ascii="Times New Roman" w:eastAsia="仿宋_GB2312" w:hAnsi="Times New Roman" w:cs="Calibri"/>
          <w:kern w:val="0"/>
          <w:sz w:val="28"/>
          <w:szCs w:val="28"/>
        </w:rPr>
        <w:t>结算</w:t>
      </w:r>
      <w:r w:rsidRPr="00A12618">
        <w:rPr>
          <w:rFonts w:ascii="Times New Roman" w:eastAsia="仿宋_GB2312" w:hAnsi="Times New Roman" w:cs="Calibri"/>
          <w:sz w:val="28"/>
          <w:szCs w:val="28"/>
        </w:rPr>
        <w:t>申请单。</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发包人在收到承包人提交竣工结算申请书后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w:t>
      </w:r>
      <w:r w:rsidRPr="00A12618">
        <w:rPr>
          <w:rFonts w:ascii="Times New Roman" w:eastAsia="仿宋_GB2312" w:hAnsi="Times New Roman" w:cs="Calibri" w:hint="eastAsia"/>
          <w:kern w:val="0"/>
          <w:sz w:val="28"/>
          <w:szCs w:val="28"/>
        </w:rPr>
        <w:t>内</w:t>
      </w:r>
      <w:r w:rsidRPr="00A12618">
        <w:rPr>
          <w:rFonts w:ascii="Times New Roman" w:eastAsia="仿宋_GB2312" w:hAnsi="Times New Roman" w:cs="Calibri"/>
          <w:kern w:val="0"/>
          <w:sz w:val="28"/>
          <w:szCs w:val="28"/>
        </w:rPr>
        <w:t>未完成</w:t>
      </w:r>
      <w:r w:rsidRPr="00A12618">
        <w:rPr>
          <w:rFonts w:ascii="Times New Roman" w:eastAsia="仿宋_GB2312" w:hAnsi="Times New Roman" w:cs="Calibri" w:hint="eastAsia"/>
          <w:kern w:val="0"/>
          <w:sz w:val="28"/>
          <w:szCs w:val="28"/>
        </w:rPr>
        <w:t>审批</w:t>
      </w:r>
      <w:r w:rsidRPr="00A12618">
        <w:rPr>
          <w:rFonts w:ascii="Times New Roman" w:eastAsia="仿宋_GB2312" w:hAnsi="Times New Roman" w:cs="Calibri"/>
          <w:kern w:val="0"/>
          <w:sz w:val="28"/>
          <w:szCs w:val="28"/>
        </w:rPr>
        <w:t>且未提出异议的，视为发包人认可承包人提交的竣工结算申请单，并自发包人收到承包人提交的竣工结算申请单后第</w:t>
      </w:r>
      <w:r w:rsidRPr="00A12618">
        <w:rPr>
          <w:rFonts w:ascii="Times New Roman" w:eastAsia="仿宋_GB2312" w:hAnsi="Times New Roman" w:cs="Calibri"/>
          <w:kern w:val="0"/>
          <w:sz w:val="28"/>
          <w:szCs w:val="28"/>
        </w:rPr>
        <w:t>29</w:t>
      </w:r>
      <w:r w:rsidRPr="00A12618">
        <w:rPr>
          <w:rFonts w:ascii="Times New Roman" w:eastAsia="仿宋_GB2312" w:hAnsi="Times New Roman" w:cs="Calibri"/>
          <w:kern w:val="0"/>
          <w:sz w:val="28"/>
          <w:szCs w:val="28"/>
        </w:rPr>
        <w:t>天起视为已签发竣工付款证书。</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）除专用合同条款另有约定外，发包人应在签发竣工付款证书后的</w:t>
      </w:r>
      <w:r w:rsidRPr="00A12618">
        <w:rPr>
          <w:rFonts w:ascii="Times New Roman" w:eastAsia="仿宋_GB2312" w:hAnsi="Times New Roman" w:cs="Calibri"/>
          <w:kern w:val="0"/>
          <w:sz w:val="28"/>
          <w:szCs w:val="28"/>
        </w:rPr>
        <w:t xml:space="preserve">14 </w:t>
      </w:r>
      <w:r w:rsidRPr="00A12618">
        <w:rPr>
          <w:rFonts w:ascii="Times New Roman" w:eastAsia="仿宋_GB2312" w:hAnsi="Times New Roman" w:cs="Calibri"/>
          <w:kern w:val="0"/>
          <w:sz w:val="28"/>
          <w:szCs w:val="28"/>
        </w:rPr>
        <w:t>天内，完成对承包人的竣工付款。发包人逾期支付的，按照中国人民银行发布的同期同类贷款基准利率支付违约金；逾期支付超过</w:t>
      </w:r>
      <w:r w:rsidRPr="00A12618">
        <w:rPr>
          <w:rFonts w:ascii="Times New Roman" w:eastAsia="仿宋_GB2312" w:hAnsi="Times New Roman" w:cs="Calibri"/>
          <w:kern w:val="0"/>
          <w:sz w:val="28"/>
          <w:szCs w:val="28"/>
        </w:rPr>
        <w:t>56</w:t>
      </w:r>
      <w:r w:rsidRPr="00A12618">
        <w:rPr>
          <w:rFonts w:ascii="Times New Roman" w:eastAsia="仿宋_GB2312" w:hAnsi="Times New Roman" w:cs="Calibri"/>
          <w:kern w:val="0"/>
          <w:sz w:val="28"/>
          <w:szCs w:val="28"/>
        </w:rPr>
        <w:t>天的，按照中国人民银行发布的同期同类贷款基准利率的两倍支付违约金。</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）承包人对发包人签认的竣工付款证书有异议的，对于有异议部分应在收到发包人签认的竣工付款证书后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天内提出异议，并由合同当事人按照专用合同条款约定</w:t>
      </w:r>
      <w:r w:rsidRPr="00A12618">
        <w:rPr>
          <w:rFonts w:ascii="Times New Roman" w:eastAsia="仿宋_GB2312" w:hAnsi="Times New Roman" w:cs="Calibri" w:hint="eastAsia"/>
          <w:kern w:val="0"/>
          <w:sz w:val="28"/>
          <w:szCs w:val="28"/>
        </w:rPr>
        <w:t>的方式和程序</w:t>
      </w:r>
      <w:r w:rsidRPr="00A12618">
        <w:rPr>
          <w:rFonts w:ascii="Times New Roman" w:eastAsia="仿宋_GB2312" w:hAnsi="Times New Roman" w:cs="Calibri"/>
          <w:kern w:val="0"/>
          <w:sz w:val="28"/>
          <w:szCs w:val="28"/>
        </w:rPr>
        <w:t>进行复核，或按照第</w:t>
      </w:r>
      <w:r w:rsidRPr="00A12618">
        <w:rPr>
          <w:rFonts w:ascii="Times New Roman" w:eastAsia="仿宋_GB2312" w:hAnsi="Times New Roman" w:cs="Calibri"/>
          <w:kern w:val="0"/>
          <w:sz w:val="28"/>
          <w:szCs w:val="28"/>
        </w:rPr>
        <w:t>20</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争议解决</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约定处理。对于无异议部分，发包人应签发临时竣工付款证书，并按本款第（</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）项完成付款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承包人逾期未提出异议的，视为认可发包人的</w:t>
      </w:r>
      <w:r w:rsidRPr="00A12618">
        <w:rPr>
          <w:rFonts w:ascii="Times New Roman" w:eastAsia="仿宋_GB2312" w:hAnsi="Times New Roman" w:cs="Calibri" w:hint="eastAsia"/>
          <w:kern w:val="0"/>
          <w:sz w:val="28"/>
          <w:szCs w:val="28"/>
        </w:rPr>
        <w:t>审批</w:t>
      </w:r>
      <w:r w:rsidRPr="00A12618">
        <w:rPr>
          <w:rFonts w:ascii="Times New Roman" w:eastAsia="仿宋_GB2312" w:hAnsi="Times New Roman" w:cs="Calibri"/>
          <w:kern w:val="0"/>
          <w:sz w:val="28"/>
          <w:szCs w:val="28"/>
        </w:rPr>
        <w:t>结果。</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65" w:name="_Toc351203596"/>
      <w:bookmarkStart w:id="366" w:name="_Toc337558813"/>
      <w:r w:rsidRPr="00A12618">
        <w:rPr>
          <w:rFonts w:ascii="Times New Roman" w:eastAsia="黑体" w:hAnsi="Times New Roman" w:cs="Times New Roman"/>
          <w:bCs/>
          <w:sz w:val="28"/>
          <w:szCs w:val="28"/>
        </w:rPr>
        <w:t xml:space="preserve">14.3 </w:t>
      </w:r>
      <w:r w:rsidRPr="00A12618">
        <w:rPr>
          <w:rFonts w:ascii="Times New Roman" w:eastAsia="黑体" w:hAnsi="Times New Roman" w:cs="Times New Roman"/>
          <w:bCs/>
          <w:sz w:val="28"/>
          <w:szCs w:val="28"/>
        </w:rPr>
        <w:t>甩项竣工协议</w:t>
      </w:r>
      <w:bookmarkEnd w:id="365"/>
    </w:p>
    <w:bookmarkEnd w:id="366"/>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sz w:val="28"/>
          <w:szCs w:val="28"/>
        </w:rPr>
        <w:t>发包人要求甩项竣工的，合同当事人应签订甩项竣工协议。在甩项竣工协议中应明确，合同当事人按照第</w:t>
      </w:r>
      <w:r w:rsidRPr="00A12618">
        <w:rPr>
          <w:rFonts w:ascii="Times New Roman" w:eastAsia="仿宋_GB2312" w:hAnsi="Times New Roman" w:cs="Calibri"/>
          <w:sz w:val="28"/>
          <w:szCs w:val="28"/>
        </w:rPr>
        <w:t>14.1</w:t>
      </w:r>
      <w:r w:rsidRPr="00A12618">
        <w:rPr>
          <w:rFonts w:ascii="Times New Roman" w:eastAsia="仿宋_GB2312" w:hAnsi="Times New Roman" w:cs="Calibri"/>
          <w:sz w:val="28"/>
          <w:szCs w:val="28"/>
        </w:rPr>
        <w:t>款</w:t>
      </w:r>
      <w:r w:rsidRPr="00A12618">
        <w:rPr>
          <w:rFonts w:ascii="Times New Roman" w:eastAsia="仿宋_GB2312" w:hAnsi="Times New Roman" w:cs="Calibri" w:hint="eastAsia"/>
          <w:sz w:val="28"/>
          <w:szCs w:val="28"/>
        </w:rPr>
        <w:t>〔</w:t>
      </w:r>
      <w:r w:rsidRPr="00A12618">
        <w:rPr>
          <w:rFonts w:ascii="Times New Roman" w:eastAsia="仿宋_GB2312" w:hAnsi="Times New Roman" w:cs="Calibri"/>
          <w:sz w:val="28"/>
          <w:szCs w:val="28"/>
        </w:rPr>
        <w:t>竣工</w:t>
      </w:r>
      <w:r w:rsidRPr="00A12618">
        <w:rPr>
          <w:rFonts w:ascii="Times New Roman" w:eastAsia="仿宋_GB2312" w:hAnsi="Times New Roman" w:cs="Calibri" w:hint="eastAsia"/>
          <w:sz w:val="28"/>
          <w:szCs w:val="28"/>
        </w:rPr>
        <w:t>结算</w:t>
      </w:r>
      <w:r w:rsidRPr="00A12618">
        <w:rPr>
          <w:rFonts w:ascii="Times New Roman" w:eastAsia="仿宋_GB2312" w:hAnsi="Times New Roman" w:cs="Calibri"/>
          <w:sz w:val="28"/>
          <w:szCs w:val="28"/>
        </w:rPr>
        <w:t>申请</w:t>
      </w:r>
      <w:r w:rsidRPr="00A12618">
        <w:rPr>
          <w:rFonts w:ascii="Times New Roman" w:eastAsia="仿宋_GB2312" w:hAnsi="Times New Roman" w:cs="Calibri" w:hint="eastAsia"/>
          <w:sz w:val="28"/>
          <w:szCs w:val="28"/>
        </w:rPr>
        <w:t>〕</w:t>
      </w:r>
      <w:r w:rsidRPr="00A12618">
        <w:rPr>
          <w:rFonts w:ascii="Times New Roman" w:eastAsia="仿宋_GB2312" w:hAnsi="Times New Roman" w:cs="Calibri"/>
          <w:sz w:val="28"/>
          <w:szCs w:val="28"/>
        </w:rPr>
        <w:t>及</w:t>
      </w:r>
      <w:r w:rsidRPr="00A12618">
        <w:rPr>
          <w:rFonts w:ascii="Times New Roman" w:eastAsia="仿宋_GB2312" w:hAnsi="Times New Roman" w:cs="Calibri"/>
          <w:sz w:val="28"/>
          <w:szCs w:val="28"/>
        </w:rPr>
        <w:t>14.2</w:t>
      </w:r>
      <w:r w:rsidRPr="00A12618">
        <w:rPr>
          <w:rFonts w:ascii="Times New Roman" w:eastAsia="仿宋_GB2312" w:hAnsi="Times New Roman" w:cs="Calibri"/>
          <w:sz w:val="28"/>
          <w:szCs w:val="28"/>
        </w:rPr>
        <w:t>款</w:t>
      </w:r>
      <w:r w:rsidRPr="00A12618">
        <w:rPr>
          <w:rFonts w:ascii="Times New Roman" w:eastAsia="仿宋_GB2312" w:hAnsi="Times New Roman" w:cs="Calibri" w:hint="eastAsia"/>
          <w:sz w:val="28"/>
          <w:szCs w:val="28"/>
        </w:rPr>
        <w:t>〔</w:t>
      </w:r>
      <w:r w:rsidRPr="00A12618">
        <w:rPr>
          <w:rFonts w:ascii="Times New Roman" w:eastAsia="仿宋_GB2312" w:hAnsi="Times New Roman" w:cs="Calibri"/>
          <w:sz w:val="28"/>
          <w:szCs w:val="28"/>
        </w:rPr>
        <w:t>竣工结算审核</w:t>
      </w:r>
      <w:r w:rsidRPr="00A12618">
        <w:rPr>
          <w:rFonts w:ascii="Times New Roman" w:eastAsia="仿宋_GB2312" w:hAnsi="Times New Roman" w:cs="Calibri" w:hint="eastAsia"/>
          <w:sz w:val="28"/>
          <w:szCs w:val="28"/>
        </w:rPr>
        <w:t>〕</w:t>
      </w:r>
      <w:r w:rsidRPr="00A12618">
        <w:rPr>
          <w:rFonts w:ascii="Times New Roman" w:eastAsia="仿宋_GB2312" w:hAnsi="Times New Roman" w:cs="Calibri"/>
          <w:sz w:val="28"/>
          <w:szCs w:val="28"/>
        </w:rPr>
        <w:t>的约定，</w:t>
      </w:r>
      <w:r w:rsidRPr="00A12618">
        <w:rPr>
          <w:rFonts w:ascii="Times New Roman" w:eastAsia="仿宋_GB2312" w:hAnsi="Times New Roman" w:cs="Calibri" w:hint="eastAsia"/>
          <w:sz w:val="28"/>
          <w:szCs w:val="28"/>
        </w:rPr>
        <w:t>对已</w:t>
      </w:r>
      <w:r w:rsidRPr="00A12618">
        <w:rPr>
          <w:rFonts w:ascii="Times New Roman" w:eastAsia="仿宋_GB2312" w:hAnsi="Times New Roman" w:cs="Calibri"/>
          <w:sz w:val="28"/>
          <w:szCs w:val="28"/>
        </w:rPr>
        <w:t>完合格工程</w:t>
      </w:r>
      <w:r w:rsidRPr="00A12618">
        <w:rPr>
          <w:rFonts w:ascii="Times New Roman" w:eastAsia="仿宋_GB2312" w:hAnsi="Times New Roman" w:cs="Calibri" w:hint="eastAsia"/>
          <w:sz w:val="28"/>
          <w:szCs w:val="28"/>
        </w:rPr>
        <w:t>进行</w:t>
      </w:r>
      <w:r w:rsidRPr="00A12618">
        <w:rPr>
          <w:rFonts w:ascii="Times New Roman" w:eastAsia="仿宋_GB2312" w:hAnsi="Times New Roman" w:cs="Calibri"/>
          <w:sz w:val="28"/>
          <w:szCs w:val="28"/>
        </w:rPr>
        <w:t>结算，并支付相应</w:t>
      </w:r>
      <w:r w:rsidRPr="00A12618">
        <w:rPr>
          <w:rFonts w:ascii="Times New Roman" w:eastAsia="仿宋_GB2312" w:hAnsi="Times New Roman" w:cs="Calibri" w:hint="eastAsia"/>
          <w:sz w:val="28"/>
          <w:szCs w:val="28"/>
        </w:rPr>
        <w:t>合同</w:t>
      </w:r>
      <w:r w:rsidRPr="00A12618">
        <w:rPr>
          <w:rFonts w:ascii="Times New Roman" w:eastAsia="仿宋_GB2312" w:hAnsi="Times New Roman" w:cs="Calibri"/>
          <w:sz w:val="28"/>
          <w:szCs w:val="28"/>
        </w:rPr>
        <w:t>价款。</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67" w:name="_Toc351203597"/>
      <w:bookmarkStart w:id="368" w:name="_Toc337558814"/>
      <w:r w:rsidRPr="00A12618">
        <w:rPr>
          <w:rFonts w:ascii="Times New Roman" w:eastAsia="黑体" w:hAnsi="Times New Roman" w:cs="Times New Roman"/>
          <w:bCs/>
          <w:sz w:val="28"/>
          <w:szCs w:val="28"/>
        </w:rPr>
        <w:t xml:space="preserve">14.4 </w:t>
      </w:r>
      <w:r w:rsidRPr="00A12618">
        <w:rPr>
          <w:rFonts w:ascii="Times New Roman" w:eastAsia="黑体" w:hAnsi="Times New Roman" w:cs="Times New Roman"/>
          <w:bCs/>
          <w:sz w:val="28"/>
          <w:szCs w:val="28"/>
        </w:rPr>
        <w:t>最终结清</w:t>
      </w:r>
      <w:bookmarkEnd w:id="367"/>
    </w:p>
    <w:bookmarkEnd w:id="368"/>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14.4.1 </w:t>
      </w:r>
      <w:r w:rsidRPr="00A12618">
        <w:rPr>
          <w:rFonts w:ascii="Times New Roman" w:eastAsia="仿宋_GB2312" w:hAnsi="Times New Roman" w:cs="Calibri"/>
          <w:kern w:val="0"/>
          <w:sz w:val="28"/>
          <w:szCs w:val="28"/>
        </w:rPr>
        <w:t>最终结清申请单</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）除专用合同条款另有约定外，承包人应在缺陷责任期终止证书颁发后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天内，按专用合同条款约定的份数向发包人提交最终结清申请单，并提供相关证明材料。</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除专用合同条款另有约定外，</w:t>
      </w:r>
      <w:r w:rsidRPr="00A12618">
        <w:rPr>
          <w:rFonts w:ascii="Times New Roman" w:eastAsia="仿宋_GB2312" w:hAnsi="Times New Roman" w:cs="Calibri"/>
          <w:kern w:val="0"/>
          <w:sz w:val="28"/>
          <w:szCs w:val="28"/>
        </w:rPr>
        <w:t>最终结清申请单</w:t>
      </w:r>
      <w:r w:rsidRPr="00A12618">
        <w:rPr>
          <w:rFonts w:ascii="Times New Roman" w:eastAsia="仿宋_GB2312" w:hAnsi="Times New Roman" w:cs="Calibri"/>
          <w:sz w:val="28"/>
          <w:szCs w:val="28"/>
        </w:rPr>
        <w:t>应列明质量保证金、应扣除的质量保证金、缺陷责任期内发生的增减费用。</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）发包人对最终结清申请单内容有异议的，有权要求承包人进行修正和提供补充资料，承包人应向发包人提交修正后的最终结清申请单。</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14.4.2 </w:t>
      </w:r>
      <w:r w:rsidRPr="00A12618">
        <w:rPr>
          <w:rFonts w:ascii="Times New Roman" w:eastAsia="仿宋_GB2312" w:hAnsi="Times New Roman" w:cs="Calibri"/>
          <w:kern w:val="0"/>
          <w:sz w:val="28"/>
          <w:szCs w:val="28"/>
        </w:rPr>
        <w:t>最终结清证书和支付</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）除专用合同条款另有约定外，发包人应在收到承包人提交的最终结清申请单后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天内完成审批并向承包人颁发最终结清证书。发包人逾期未完成</w:t>
      </w:r>
      <w:r w:rsidRPr="00A12618">
        <w:rPr>
          <w:rFonts w:ascii="Times New Roman" w:eastAsia="仿宋_GB2312" w:hAnsi="Times New Roman" w:cs="Calibri" w:hint="eastAsia"/>
          <w:kern w:val="0"/>
          <w:sz w:val="28"/>
          <w:szCs w:val="28"/>
        </w:rPr>
        <w:t>审批</w:t>
      </w:r>
      <w:r w:rsidRPr="00A12618">
        <w:rPr>
          <w:rFonts w:ascii="Times New Roman" w:eastAsia="仿宋_GB2312" w:hAnsi="Times New Roman" w:cs="Calibri"/>
          <w:kern w:val="0"/>
          <w:sz w:val="28"/>
          <w:szCs w:val="28"/>
        </w:rPr>
        <w:t>，又未提出修改意见的，视为发包人同意承包人提交的最终结清申请单，且自发包人收到承包人提交的最终结清申请单后</w:t>
      </w:r>
      <w:r w:rsidRPr="00A12618">
        <w:rPr>
          <w:rFonts w:ascii="Times New Roman" w:eastAsia="仿宋_GB2312" w:hAnsi="Times New Roman" w:cs="Calibri"/>
          <w:kern w:val="0"/>
          <w:sz w:val="28"/>
          <w:szCs w:val="28"/>
        </w:rPr>
        <w:t>15</w:t>
      </w:r>
      <w:r w:rsidRPr="00A12618">
        <w:rPr>
          <w:rFonts w:ascii="Times New Roman" w:eastAsia="仿宋_GB2312" w:hAnsi="Times New Roman" w:cs="Calibri"/>
          <w:kern w:val="0"/>
          <w:sz w:val="28"/>
          <w:szCs w:val="28"/>
        </w:rPr>
        <w:t>天起视为已颁发最终结清证书。</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lastRenderedPageBreak/>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）除专用合同条款另有约定外，发包人应在颁发最终结清证书后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天内完成支付。发包人逾期支付的，按照中国人民银行发布的同期同类贷款基准利率支付违约金；逾期支付超过</w:t>
      </w:r>
      <w:r w:rsidRPr="00A12618">
        <w:rPr>
          <w:rFonts w:ascii="Times New Roman" w:eastAsia="仿宋_GB2312" w:hAnsi="Times New Roman" w:cs="Calibri"/>
          <w:kern w:val="0"/>
          <w:sz w:val="28"/>
          <w:szCs w:val="28"/>
        </w:rPr>
        <w:t>56</w:t>
      </w:r>
      <w:r w:rsidRPr="00A12618">
        <w:rPr>
          <w:rFonts w:ascii="Times New Roman" w:eastAsia="仿宋_GB2312" w:hAnsi="Times New Roman" w:cs="Calibri"/>
          <w:kern w:val="0"/>
          <w:sz w:val="28"/>
          <w:szCs w:val="28"/>
        </w:rPr>
        <w:t>天的，按照中国人民银行发布的同期同类贷款基准利率的两倍支付违约金。</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）承包人对发包人颁发的最终结清证书有异议的，按第</w:t>
      </w:r>
      <w:r w:rsidRPr="00A12618">
        <w:rPr>
          <w:rFonts w:ascii="Times New Roman" w:eastAsia="仿宋_GB2312" w:hAnsi="Times New Roman" w:cs="Calibri"/>
          <w:kern w:val="0"/>
          <w:sz w:val="28"/>
          <w:szCs w:val="28"/>
        </w:rPr>
        <w:t>20</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争议解决</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的约定办理。</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369" w:name="_Toc351203598"/>
      <w:bookmarkStart w:id="370" w:name="_Toc337558815"/>
      <w:r w:rsidRPr="00A12618">
        <w:rPr>
          <w:rFonts w:ascii="Times New Roman" w:eastAsia="黑体" w:hAnsi="Times New Roman" w:cs="Times New Roman"/>
          <w:b/>
          <w:bCs/>
          <w:kern w:val="0"/>
          <w:sz w:val="30"/>
          <w:szCs w:val="30"/>
        </w:rPr>
        <w:t xml:space="preserve">15. </w:t>
      </w:r>
      <w:r w:rsidRPr="00A12618">
        <w:rPr>
          <w:rFonts w:ascii="Times New Roman" w:eastAsia="黑体" w:hAnsi="Times New Roman" w:cs="Times New Roman"/>
          <w:b/>
          <w:bCs/>
          <w:kern w:val="0"/>
          <w:sz w:val="30"/>
          <w:szCs w:val="30"/>
        </w:rPr>
        <w:t>缺陷责任与保修</w:t>
      </w:r>
      <w:bookmarkEnd w:id="369"/>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71" w:name="_Toc351203599"/>
      <w:bookmarkStart w:id="372" w:name="_Toc337558816"/>
      <w:bookmarkStart w:id="373" w:name="_Toc296503114"/>
      <w:bookmarkStart w:id="374" w:name="_Toc296346615"/>
      <w:bookmarkEnd w:id="359"/>
      <w:bookmarkEnd w:id="360"/>
      <w:bookmarkEnd w:id="370"/>
      <w:r w:rsidRPr="00A12618">
        <w:rPr>
          <w:rFonts w:ascii="Times New Roman" w:eastAsia="黑体" w:hAnsi="Times New Roman" w:cs="Times New Roman"/>
          <w:bCs/>
          <w:sz w:val="28"/>
          <w:szCs w:val="28"/>
        </w:rPr>
        <w:t xml:space="preserve">15.1 </w:t>
      </w:r>
      <w:r w:rsidRPr="00A12618">
        <w:rPr>
          <w:rFonts w:ascii="Times New Roman" w:eastAsia="黑体" w:hAnsi="Times New Roman" w:cs="Times New Roman"/>
          <w:bCs/>
          <w:sz w:val="28"/>
          <w:szCs w:val="28"/>
        </w:rPr>
        <w:t>工程保修的原则</w:t>
      </w:r>
      <w:bookmarkEnd w:id="371"/>
    </w:p>
    <w:bookmarkEnd w:id="372"/>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在工程移交发包人后，因承包人原因产生的质量缺陷，承包人应承担质量缺陷责任和保修义务。缺陷责任期届满，承包人仍应按合同约定的工程各部位保修年限承担保修义务。</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75" w:name="_Toc351203600"/>
      <w:bookmarkStart w:id="376" w:name="_Toc337558817"/>
      <w:r w:rsidRPr="00A12618">
        <w:rPr>
          <w:rFonts w:ascii="Times New Roman" w:eastAsia="黑体" w:hAnsi="Times New Roman" w:cs="Times New Roman"/>
          <w:bCs/>
          <w:sz w:val="28"/>
          <w:szCs w:val="28"/>
        </w:rPr>
        <w:t xml:space="preserve">15.2 </w:t>
      </w:r>
      <w:r w:rsidRPr="00A12618">
        <w:rPr>
          <w:rFonts w:ascii="Times New Roman" w:eastAsia="黑体" w:hAnsi="Times New Roman" w:cs="Times New Roman"/>
          <w:bCs/>
          <w:sz w:val="28"/>
          <w:szCs w:val="28"/>
        </w:rPr>
        <w:t>缺陷责任期</w:t>
      </w:r>
      <w:bookmarkEnd w:id="373"/>
      <w:bookmarkEnd w:id="374"/>
      <w:bookmarkEnd w:id="375"/>
    </w:p>
    <w:bookmarkEnd w:id="376"/>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15.2.1 </w:t>
      </w:r>
      <w:r w:rsidRPr="00A12618">
        <w:rPr>
          <w:rFonts w:ascii="Times New Roman" w:eastAsia="仿宋_GB2312" w:hAnsi="Times New Roman" w:cs="Calibri"/>
          <w:kern w:val="0"/>
          <w:sz w:val="28"/>
          <w:szCs w:val="28"/>
        </w:rPr>
        <w:t>缺陷责任期</w:t>
      </w:r>
      <w:r w:rsidRPr="00A12618">
        <w:rPr>
          <w:rFonts w:ascii="Calibri" w:eastAsia="仿宋_GB2312" w:hAnsi="Calibri" w:cs="Calibri" w:hint="eastAsia"/>
          <w:kern w:val="0"/>
          <w:sz w:val="28"/>
          <w:szCs w:val="28"/>
        </w:rPr>
        <w:t>从工程通过竣工验收之日</w:t>
      </w:r>
      <w:r w:rsidRPr="00A12618">
        <w:rPr>
          <w:rFonts w:ascii="Times New Roman" w:eastAsia="仿宋_GB2312" w:hAnsi="Times New Roman" w:cs="Calibri"/>
          <w:kern w:val="0"/>
          <w:sz w:val="28"/>
          <w:szCs w:val="28"/>
        </w:rPr>
        <w:t>起计算，合同当事人应在专用合同条款约定缺陷责任期的具体期限，但该期限最长不超过</w:t>
      </w:r>
      <w:r w:rsidRPr="00A12618">
        <w:rPr>
          <w:rFonts w:ascii="Times New Roman" w:eastAsia="仿宋_GB2312" w:hAnsi="Times New Roman" w:cs="Calibri"/>
          <w:kern w:val="0"/>
          <w:sz w:val="28"/>
          <w:szCs w:val="28"/>
        </w:rPr>
        <w:t>24</w:t>
      </w:r>
      <w:r w:rsidRPr="00A12618">
        <w:rPr>
          <w:rFonts w:ascii="Times New Roman" w:eastAsia="仿宋_GB2312" w:hAnsi="Times New Roman" w:cs="Calibri"/>
          <w:kern w:val="0"/>
          <w:sz w:val="28"/>
          <w:szCs w:val="28"/>
        </w:rPr>
        <w:t>个月。</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单位工程先于全部工程进行验收，经验收合格并交付使用的，该单位工程缺陷责任期自单位工程验收合格之日起算。</w:t>
      </w:r>
      <w:r w:rsidRPr="00A12618">
        <w:rPr>
          <w:rFonts w:ascii="Calibri" w:eastAsia="仿宋_GB2312" w:hAnsi="Calibri" w:cs="Calibri" w:hint="eastAsia"/>
          <w:kern w:val="0"/>
          <w:sz w:val="28"/>
          <w:szCs w:val="28"/>
        </w:rPr>
        <w:t>因承包人原因导致工程无法按合同约定期限进行竣工验收的，缺陷责任期从实际通过竣工验收之日起计算。</w:t>
      </w:r>
      <w:r w:rsidRPr="00A12618">
        <w:rPr>
          <w:rFonts w:ascii="Times New Roman" w:eastAsia="仿宋_GB2312" w:hAnsi="Times New Roman" w:cs="Calibri"/>
          <w:kern w:val="0"/>
          <w:sz w:val="28"/>
          <w:szCs w:val="28"/>
        </w:rPr>
        <w:t>因发包人原因导致工程无法按合同约定期限进行竣工验收的，</w:t>
      </w:r>
      <w:r w:rsidRPr="00A12618">
        <w:rPr>
          <w:rFonts w:ascii="Calibri" w:eastAsia="仿宋_GB2312" w:hAnsi="Calibri" w:cs="Calibri" w:hint="eastAsia"/>
          <w:kern w:val="0"/>
          <w:sz w:val="28"/>
          <w:szCs w:val="28"/>
        </w:rPr>
        <w:t>在承包人提交竣工验收报告</w:t>
      </w:r>
      <w:r w:rsidRPr="00A12618">
        <w:rPr>
          <w:rFonts w:ascii="Calibri" w:eastAsia="仿宋_GB2312" w:hAnsi="Calibri" w:cs="Calibri" w:hint="eastAsia"/>
          <w:kern w:val="0"/>
          <w:sz w:val="28"/>
          <w:szCs w:val="28"/>
        </w:rPr>
        <w:t>90</w:t>
      </w:r>
      <w:r w:rsidRPr="00A12618">
        <w:rPr>
          <w:rFonts w:ascii="Calibri" w:eastAsia="仿宋_GB2312" w:hAnsi="Calibri" w:cs="Calibri" w:hint="eastAsia"/>
          <w:kern w:val="0"/>
          <w:sz w:val="28"/>
          <w:szCs w:val="28"/>
        </w:rPr>
        <w:t>天后，工程自动进入缺陷责任期</w:t>
      </w:r>
      <w:r w:rsidRPr="00A12618">
        <w:rPr>
          <w:rFonts w:ascii="Times New Roman" w:eastAsia="仿宋_GB2312" w:hAnsi="Times New Roman" w:cs="Calibri"/>
          <w:kern w:val="0"/>
          <w:sz w:val="28"/>
          <w:szCs w:val="28"/>
        </w:rPr>
        <w:t>；发包人未经竣工验收擅自使用工程的，缺陷责任期自工程转移占有之日起开始计算。</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15.2.2</w:t>
      </w:r>
      <w:r w:rsidRPr="00A12618">
        <w:rPr>
          <w:rFonts w:ascii="Calibri" w:eastAsia="仿宋_GB2312" w:hAnsi="Calibri" w:cs="Calibri" w:hint="eastAsia"/>
          <w:kern w:val="0"/>
          <w:sz w:val="28"/>
          <w:szCs w:val="28"/>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sidRPr="00A12618">
        <w:rPr>
          <w:rFonts w:ascii="Times New Roman" w:eastAsia="仿宋_GB2312" w:hAnsi="Times New Roman" w:cs="Calibri"/>
          <w:kern w:val="0"/>
          <w:sz w:val="28"/>
          <w:szCs w:val="28"/>
        </w:rPr>
        <w:t>发包人有权要求承</w:t>
      </w:r>
      <w:r w:rsidRPr="00A12618">
        <w:rPr>
          <w:rFonts w:ascii="Times New Roman" w:eastAsia="仿宋_GB2312" w:hAnsi="Times New Roman" w:cs="Calibri"/>
          <w:bCs/>
          <w:sz w:val="28"/>
          <w:szCs w:val="28"/>
        </w:rPr>
        <w:t>包人延长缺陷责任期，</w:t>
      </w:r>
      <w:r w:rsidRPr="00A12618">
        <w:rPr>
          <w:rFonts w:ascii="Times New Roman" w:eastAsia="仿宋_GB2312" w:hAnsi="Times New Roman" w:cs="Calibri"/>
          <w:kern w:val="0"/>
          <w:sz w:val="28"/>
          <w:szCs w:val="28"/>
        </w:rPr>
        <w:t>并应在原缺陷责任期届满前发出延长通知</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bCs/>
          <w:sz w:val="28"/>
          <w:szCs w:val="28"/>
        </w:rPr>
        <w:t>但缺陷责任期</w:t>
      </w:r>
      <w:r w:rsidRPr="00A12618">
        <w:rPr>
          <w:rFonts w:ascii="Times New Roman" w:eastAsia="仿宋_GB2312" w:hAnsi="Times New Roman" w:cs="Calibri" w:hint="eastAsia"/>
          <w:bCs/>
          <w:sz w:val="28"/>
          <w:szCs w:val="28"/>
        </w:rPr>
        <w:t>（含延长部分）</w:t>
      </w:r>
      <w:r w:rsidRPr="00A12618">
        <w:rPr>
          <w:rFonts w:ascii="Times New Roman" w:eastAsia="仿宋_GB2312" w:hAnsi="Times New Roman" w:cs="Calibri"/>
          <w:bCs/>
          <w:sz w:val="28"/>
          <w:szCs w:val="28"/>
        </w:rPr>
        <w:t>最长</w:t>
      </w:r>
      <w:r w:rsidRPr="00A12618">
        <w:rPr>
          <w:rFonts w:ascii="Times New Roman" w:eastAsia="仿宋_GB2312" w:hAnsi="Times New Roman" w:cs="Calibri"/>
          <w:kern w:val="0"/>
          <w:sz w:val="28"/>
          <w:szCs w:val="28"/>
        </w:rPr>
        <w:t>不能超过</w:t>
      </w:r>
      <w:r w:rsidRPr="00A12618">
        <w:rPr>
          <w:rFonts w:ascii="Times New Roman" w:eastAsia="仿宋_GB2312" w:hAnsi="Times New Roman" w:cs="Calibri"/>
          <w:kern w:val="0"/>
          <w:sz w:val="28"/>
          <w:szCs w:val="28"/>
        </w:rPr>
        <w:t>24</w:t>
      </w:r>
      <w:r w:rsidRPr="00A12618">
        <w:rPr>
          <w:rFonts w:ascii="Times New Roman" w:eastAsia="仿宋_GB2312" w:hAnsi="Times New Roman" w:cs="Calibri"/>
          <w:kern w:val="0"/>
          <w:sz w:val="28"/>
          <w:szCs w:val="28"/>
        </w:rPr>
        <w:t>个月。</w:t>
      </w:r>
    </w:p>
    <w:p w:rsidR="001A4DE9" w:rsidRPr="00A12618" w:rsidRDefault="001A4DE9" w:rsidP="001A4DE9">
      <w:pPr>
        <w:autoSpaceDE w:val="0"/>
        <w:autoSpaceDN w:val="0"/>
        <w:adjustRightInd w:val="0"/>
        <w:spacing w:line="360" w:lineRule="exact"/>
        <w:jc w:val="left"/>
        <w:rPr>
          <w:rFonts w:ascii="Calibri" w:eastAsia="仿宋_GB2312" w:hAnsi="Calibri" w:cs="Calibri"/>
          <w:kern w:val="0"/>
          <w:sz w:val="28"/>
          <w:szCs w:val="28"/>
        </w:rPr>
      </w:pPr>
      <w:r w:rsidRPr="00A12618">
        <w:rPr>
          <w:rFonts w:ascii="Calibri" w:eastAsia="仿宋_GB2312" w:hAnsi="Calibri" w:cs="Calibri" w:hint="eastAsia"/>
          <w:kern w:val="0"/>
          <w:sz w:val="28"/>
          <w:szCs w:val="28"/>
        </w:rPr>
        <w:t>由他人原因造成的缺陷，发包人负责组织维修，承包人不承担费用，且发包人不得从保证金中扣除费用。</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15.2.3 </w:t>
      </w:r>
      <w:r w:rsidRPr="00A12618">
        <w:rPr>
          <w:rFonts w:ascii="Times New Roman" w:eastAsia="仿宋_GB2312" w:hAnsi="Times New Roman" w:cs="Calibri"/>
          <w:kern w:val="0"/>
          <w:sz w:val="28"/>
          <w:szCs w:val="28"/>
        </w:rPr>
        <w:t>任何一项缺陷或损坏修复后，经检查证明其影响了工程或工程设备的使用性能，承包人应重新进行合同约定的试验和试运行，试验和试运行的全部费用应由责任方承担。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15.2.4</w:t>
      </w:r>
      <w:r w:rsidRPr="00A12618">
        <w:rPr>
          <w:rFonts w:ascii="Times New Roman" w:eastAsia="仿宋_GB2312" w:hAnsi="Times New Roman" w:cs="Calibri" w:hint="eastAsia"/>
          <w:kern w:val="0"/>
          <w:sz w:val="28"/>
          <w:szCs w:val="28"/>
        </w:rPr>
        <w:t xml:space="preserve"> </w:t>
      </w:r>
      <w:r w:rsidRPr="00A12618">
        <w:rPr>
          <w:rFonts w:ascii="Times New Roman" w:eastAsia="仿宋_GB2312" w:hAnsi="Times New Roman" w:cs="Calibri"/>
          <w:kern w:val="0"/>
          <w:sz w:val="28"/>
          <w:szCs w:val="28"/>
        </w:rPr>
        <w:t>除专用合同条款另有约定外，承包人应于缺陷责任期届满后</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天内向发包人发出缺陷责任期</w:t>
      </w:r>
      <w:r w:rsidRPr="00A12618">
        <w:rPr>
          <w:rFonts w:ascii="Times New Roman" w:eastAsia="仿宋_GB2312" w:hAnsi="Times New Roman" w:cs="Calibri" w:hint="eastAsia"/>
          <w:kern w:val="0"/>
          <w:sz w:val="28"/>
          <w:szCs w:val="28"/>
        </w:rPr>
        <w:t>届</w:t>
      </w:r>
      <w:r w:rsidRPr="00A12618">
        <w:rPr>
          <w:rFonts w:ascii="Times New Roman" w:eastAsia="仿宋_GB2312" w:hAnsi="Times New Roman" w:cs="Calibri"/>
          <w:kern w:val="0"/>
          <w:sz w:val="28"/>
          <w:szCs w:val="28"/>
        </w:rPr>
        <w:t>满通知，发包人应在</w:t>
      </w:r>
      <w:r w:rsidRPr="00A12618">
        <w:rPr>
          <w:rFonts w:ascii="Times New Roman" w:eastAsia="仿宋_GB2312" w:hAnsi="Times New Roman" w:cs="Calibri" w:hint="eastAsia"/>
          <w:kern w:val="0"/>
          <w:sz w:val="28"/>
          <w:szCs w:val="28"/>
        </w:rPr>
        <w:t>收</w:t>
      </w:r>
      <w:r w:rsidRPr="00A12618">
        <w:rPr>
          <w:rFonts w:ascii="Times New Roman" w:eastAsia="仿宋_GB2312" w:hAnsi="Times New Roman" w:cs="Calibri"/>
          <w:kern w:val="0"/>
          <w:sz w:val="28"/>
          <w:szCs w:val="28"/>
        </w:rPr>
        <w:t>到缺陷责任期满通知后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天内核实承包人是否履行缺陷</w:t>
      </w:r>
      <w:r w:rsidRPr="00A12618">
        <w:rPr>
          <w:rFonts w:ascii="Times New Roman" w:eastAsia="仿宋_GB2312" w:hAnsi="Times New Roman" w:cs="Calibri" w:hint="eastAsia"/>
          <w:kern w:val="0"/>
          <w:sz w:val="28"/>
          <w:szCs w:val="28"/>
        </w:rPr>
        <w:t>修复</w:t>
      </w:r>
      <w:r w:rsidRPr="00A12618">
        <w:rPr>
          <w:rFonts w:ascii="Times New Roman" w:eastAsia="仿宋_GB2312" w:hAnsi="Times New Roman" w:cs="Calibri"/>
          <w:kern w:val="0"/>
          <w:sz w:val="28"/>
          <w:szCs w:val="28"/>
        </w:rPr>
        <w:t>义务，承包人未能履行缺陷</w:t>
      </w:r>
      <w:r w:rsidRPr="00A12618">
        <w:rPr>
          <w:rFonts w:ascii="Times New Roman" w:eastAsia="仿宋_GB2312" w:hAnsi="Times New Roman" w:cs="Calibri" w:hint="eastAsia"/>
          <w:kern w:val="0"/>
          <w:sz w:val="28"/>
          <w:szCs w:val="28"/>
        </w:rPr>
        <w:t>修复</w:t>
      </w:r>
      <w:r w:rsidRPr="00A12618">
        <w:rPr>
          <w:rFonts w:ascii="Times New Roman" w:eastAsia="仿宋_GB2312" w:hAnsi="Times New Roman" w:cs="Calibri"/>
          <w:kern w:val="0"/>
          <w:sz w:val="28"/>
          <w:szCs w:val="28"/>
        </w:rPr>
        <w:t>义务的，发包人有权扣除相应金额的维修费用。发包人应在</w:t>
      </w:r>
      <w:r w:rsidRPr="00A12618">
        <w:rPr>
          <w:rFonts w:ascii="Times New Roman" w:eastAsia="仿宋_GB2312" w:hAnsi="Times New Roman" w:cs="Calibri" w:hint="eastAsia"/>
          <w:kern w:val="0"/>
          <w:sz w:val="28"/>
          <w:szCs w:val="28"/>
        </w:rPr>
        <w:t>收到</w:t>
      </w:r>
      <w:r w:rsidRPr="00A12618">
        <w:rPr>
          <w:rFonts w:ascii="Times New Roman" w:eastAsia="仿宋_GB2312" w:hAnsi="Times New Roman" w:cs="Calibri"/>
          <w:kern w:val="0"/>
          <w:sz w:val="28"/>
          <w:szCs w:val="28"/>
        </w:rPr>
        <w:t>缺陷责任期</w:t>
      </w:r>
      <w:r w:rsidRPr="00A12618">
        <w:rPr>
          <w:rFonts w:ascii="Times New Roman" w:eastAsia="仿宋_GB2312" w:hAnsi="Times New Roman" w:cs="Calibri" w:hint="eastAsia"/>
          <w:kern w:val="0"/>
          <w:sz w:val="28"/>
          <w:szCs w:val="28"/>
        </w:rPr>
        <w:t>届</w:t>
      </w:r>
      <w:r w:rsidRPr="00A12618">
        <w:rPr>
          <w:rFonts w:ascii="Times New Roman" w:eastAsia="仿宋_GB2312" w:hAnsi="Times New Roman" w:cs="Calibri"/>
          <w:kern w:val="0"/>
          <w:sz w:val="28"/>
          <w:szCs w:val="28"/>
        </w:rPr>
        <w:t>满</w:t>
      </w:r>
      <w:r w:rsidRPr="00A12618">
        <w:rPr>
          <w:rFonts w:ascii="Times New Roman" w:eastAsia="仿宋_GB2312" w:hAnsi="Times New Roman" w:cs="Calibri" w:hint="eastAsia"/>
          <w:kern w:val="0"/>
          <w:sz w:val="28"/>
          <w:szCs w:val="28"/>
        </w:rPr>
        <w:t>通知后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天内，向承包人颁发缺陷责任期终止证</w:t>
      </w:r>
      <w:r w:rsidRPr="00A12618">
        <w:rPr>
          <w:rFonts w:ascii="Times New Roman" w:eastAsia="仿宋_GB2312" w:hAnsi="Times New Roman" w:cs="Calibri" w:hint="eastAsia"/>
          <w:kern w:val="0"/>
          <w:sz w:val="28"/>
          <w:szCs w:val="28"/>
        </w:rPr>
        <w:t>书</w:t>
      </w:r>
      <w:r w:rsidRPr="00A12618">
        <w:rPr>
          <w:rFonts w:ascii="Times New Roman" w:eastAsia="仿宋_GB2312" w:hAnsi="Times New Roman" w:cs="Calibri"/>
          <w:kern w:val="0"/>
          <w:sz w:val="28"/>
          <w:szCs w:val="28"/>
        </w:rPr>
        <w:t>。</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77" w:name="_Toc351203601"/>
      <w:bookmarkStart w:id="378" w:name="_Toc337558818"/>
      <w:bookmarkStart w:id="379" w:name="_Toc296503115"/>
      <w:bookmarkStart w:id="380" w:name="_Toc296346616"/>
      <w:r w:rsidRPr="00A12618">
        <w:rPr>
          <w:rFonts w:ascii="Times New Roman" w:eastAsia="黑体" w:hAnsi="Times New Roman" w:cs="Times New Roman"/>
          <w:bCs/>
          <w:sz w:val="28"/>
          <w:szCs w:val="28"/>
        </w:rPr>
        <w:lastRenderedPageBreak/>
        <w:t xml:space="preserve">15.3 </w:t>
      </w:r>
      <w:r w:rsidRPr="00A12618">
        <w:rPr>
          <w:rFonts w:ascii="Times New Roman" w:eastAsia="黑体" w:hAnsi="Times New Roman" w:cs="Times New Roman"/>
          <w:bCs/>
          <w:sz w:val="28"/>
          <w:szCs w:val="28"/>
        </w:rPr>
        <w:t>质量保证金</w:t>
      </w:r>
      <w:bookmarkEnd w:id="377"/>
    </w:p>
    <w:bookmarkEnd w:id="378"/>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经合同当事人协商一致扣留质量保证金的，应在专用合同条款中予以明确。</w:t>
      </w:r>
    </w:p>
    <w:p w:rsidR="001A4DE9" w:rsidRPr="00A12618" w:rsidRDefault="001A4DE9" w:rsidP="001A4DE9">
      <w:pPr>
        <w:spacing w:line="360" w:lineRule="exact"/>
        <w:jc w:val="left"/>
        <w:rPr>
          <w:rFonts w:ascii="Calibri" w:eastAsia="仿宋_GB2312" w:hAnsi="Calibri" w:cs="Calibri"/>
          <w:sz w:val="28"/>
          <w:szCs w:val="28"/>
        </w:rPr>
      </w:pPr>
      <w:r w:rsidRPr="00A12618">
        <w:rPr>
          <w:rFonts w:ascii="Calibri" w:eastAsia="仿宋_GB2312" w:hAnsi="Calibri" w:cs="Calibri" w:hint="eastAsia"/>
          <w:sz w:val="28"/>
          <w:szCs w:val="28"/>
        </w:rPr>
        <w:t>在工程项目竣工前，承包人已经提供履约担保的，发包人不得同时预留工程质量保证金。</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15.3.1 </w:t>
      </w:r>
      <w:r w:rsidRPr="00A12618">
        <w:rPr>
          <w:rFonts w:ascii="Times New Roman" w:eastAsia="仿宋_GB2312" w:hAnsi="Times New Roman" w:cs="Calibri" w:hint="eastAsia"/>
          <w:kern w:val="0"/>
          <w:sz w:val="28"/>
          <w:szCs w:val="28"/>
        </w:rPr>
        <w:t>承包人提供</w:t>
      </w:r>
      <w:r w:rsidRPr="00A12618">
        <w:rPr>
          <w:rFonts w:ascii="Times New Roman" w:eastAsia="仿宋_GB2312" w:hAnsi="Times New Roman" w:cs="Calibri"/>
          <w:kern w:val="0"/>
          <w:sz w:val="28"/>
          <w:szCs w:val="28"/>
        </w:rPr>
        <w:t>质量保证金的</w:t>
      </w:r>
      <w:r w:rsidRPr="00A12618">
        <w:rPr>
          <w:rFonts w:ascii="Times New Roman" w:eastAsia="仿宋_GB2312" w:hAnsi="Times New Roman" w:cs="Calibri" w:hint="eastAsia"/>
          <w:kern w:val="0"/>
          <w:sz w:val="28"/>
          <w:szCs w:val="28"/>
        </w:rPr>
        <w:t>方</w:t>
      </w:r>
      <w:r w:rsidRPr="00A12618">
        <w:rPr>
          <w:rFonts w:ascii="Times New Roman" w:eastAsia="仿宋_GB2312" w:hAnsi="Times New Roman" w:cs="Calibri"/>
          <w:kern w:val="0"/>
          <w:sz w:val="28"/>
          <w:szCs w:val="28"/>
        </w:rPr>
        <w:t>式</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承包人提供</w:t>
      </w:r>
      <w:r w:rsidRPr="00A12618">
        <w:rPr>
          <w:rFonts w:ascii="Times New Roman" w:eastAsia="仿宋_GB2312" w:hAnsi="Times New Roman" w:cs="Calibri"/>
          <w:kern w:val="0"/>
          <w:sz w:val="28"/>
          <w:szCs w:val="28"/>
        </w:rPr>
        <w:t>质量保证金</w:t>
      </w:r>
      <w:r w:rsidRPr="00A12618">
        <w:rPr>
          <w:rFonts w:ascii="Times New Roman" w:eastAsia="仿宋_GB2312" w:hAnsi="Times New Roman" w:cs="Calibri" w:hint="eastAsia"/>
          <w:kern w:val="0"/>
          <w:sz w:val="28"/>
          <w:szCs w:val="28"/>
        </w:rPr>
        <w:t>有</w:t>
      </w:r>
      <w:r w:rsidRPr="00A12618">
        <w:rPr>
          <w:rFonts w:ascii="Times New Roman" w:eastAsia="仿宋_GB2312" w:hAnsi="Times New Roman" w:cs="Calibri"/>
          <w:kern w:val="0"/>
          <w:sz w:val="28"/>
          <w:szCs w:val="28"/>
        </w:rPr>
        <w:t>以下</w:t>
      </w:r>
      <w:r w:rsidRPr="00A12618">
        <w:rPr>
          <w:rFonts w:ascii="Times New Roman" w:eastAsia="仿宋_GB2312" w:hAnsi="Times New Roman" w:cs="Calibri" w:hint="eastAsia"/>
          <w:kern w:val="0"/>
          <w:sz w:val="28"/>
          <w:szCs w:val="28"/>
        </w:rPr>
        <w:t>三种方</w:t>
      </w:r>
      <w:r w:rsidRPr="00A12618">
        <w:rPr>
          <w:rFonts w:ascii="Times New Roman" w:eastAsia="仿宋_GB2312" w:hAnsi="Times New Roman" w:cs="Calibri"/>
          <w:kern w:val="0"/>
          <w:sz w:val="28"/>
          <w:szCs w:val="28"/>
        </w:rPr>
        <w:t>式：</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）质量保证金保函；</w:t>
      </w:r>
      <w:r w:rsidRPr="00A12618">
        <w:rPr>
          <w:rFonts w:ascii="Times New Roman" w:eastAsia="仿宋_GB2312" w:hAnsi="Times New Roman" w:cs="Calibri"/>
          <w:kern w:val="0"/>
          <w:sz w:val="28"/>
          <w:szCs w:val="28"/>
        </w:rPr>
        <w:t xml:space="preserve"> </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）相应比例的工程款；</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）双方约定的其他</w:t>
      </w:r>
      <w:r w:rsidRPr="00A12618">
        <w:rPr>
          <w:rFonts w:ascii="Times New Roman" w:eastAsia="仿宋_GB2312" w:hAnsi="Times New Roman" w:cs="Calibri" w:hint="eastAsia"/>
          <w:kern w:val="0"/>
          <w:sz w:val="28"/>
          <w:szCs w:val="28"/>
        </w:rPr>
        <w:t>方</w:t>
      </w:r>
      <w:r w:rsidRPr="00A12618">
        <w:rPr>
          <w:rFonts w:ascii="Times New Roman" w:eastAsia="仿宋_GB2312" w:hAnsi="Times New Roman" w:cs="Calibri"/>
          <w:kern w:val="0"/>
          <w:sz w:val="28"/>
          <w:szCs w:val="28"/>
        </w:rPr>
        <w:t>式。</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除专用合同条款另有约定外，质量保证金</w:t>
      </w:r>
      <w:r w:rsidRPr="00A12618">
        <w:rPr>
          <w:rFonts w:ascii="Times New Roman" w:eastAsia="仿宋_GB2312" w:hAnsi="Times New Roman" w:cs="Calibri" w:hint="eastAsia"/>
          <w:kern w:val="0"/>
          <w:sz w:val="28"/>
          <w:szCs w:val="28"/>
        </w:rPr>
        <w:t>原则上</w:t>
      </w:r>
      <w:r w:rsidRPr="00A12618">
        <w:rPr>
          <w:rFonts w:ascii="Times New Roman" w:eastAsia="仿宋_GB2312" w:hAnsi="Times New Roman" w:cs="Calibri"/>
          <w:kern w:val="0"/>
          <w:sz w:val="28"/>
          <w:szCs w:val="28"/>
        </w:rPr>
        <w:t>采</w:t>
      </w:r>
      <w:r w:rsidRPr="00A12618">
        <w:rPr>
          <w:rFonts w:ascii="Times New Roman" w:eastAsia="仿宋_GB2312" w:hAnsi="Times New Roman" w:cs="Calibri" w:hint="eastAsia"/>
          <w:kern w:val="0"/>
          <w:sz w:val="28"/>
          <w:szCs w:val="28"/>
        </w:rPr>
        <w:t>用上述</w:t>
      </w:r>
      <w:r w:rsidRPr="00A12618">
        <w:rPr>
          <w:rFonts w:ascii="Times New Roman" w:eastAsia="仿宋_GB2312" w:hAnsi="Times New Roman" w:cs="Calibri"/>
          <w:kern w:val="0"/>
          <w:sz w:val="28"/>
          <w:szCs w:val="28"/>
        </w:rPr>
        <w:t>第（</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）种</w:t>
      </w:r>
      <w:r w:rsidRPr="00A12618">
        <w:rPr>
          <w:rFonts w:ascii="Times New Roman" w:eastAsia="仿宋_GB2312" w:hAnsi="Times New Roman" w:cs="Calibri" w:hint="eastAsia"/>
          <w:kern w:val="0"/>
          <w:sz w:val="28"/>
          <w:szCs w:val="28"/>
        </w:rPr>
        <w:t>方式。</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15.3.2 </w:t>
      </w:r>
      <w:r w:rsidRPr="00A12618">
        <w:rPr>
          <w:rFonts w:ascii="Times New Roman" w:eastAsia="仿宋_GB2312" w:hAnsi="Times New Roman" w:cs="Calibri"/>
          <w:kern w:val="0"/>
          <w:sz w:val="28"/>
          <w:szCs w:val="28"/>
        </w:rPr>
        <w:t>质量保证金的扣留</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质量保证金</w:t>
      </w:r>
      <w:r w:rsidRPr="00A12618">
        <w:rPr>
          <w:rFonts w:ascii="Times New Roman" w:eastAsia="仿宋_GB2312" w:hAnsi="Times New Roman" w:cs="Calibri" w:hint="eastAsia"/>
          <w:kern w:val="0"/>
          <w:sz w:val="28"/>
          <w:szCs w:val="28"/>
        </w:rPr>
        <w:t>的</w:t>
      </w:r>
      <w:r w:rsidRPr="00A12618">
        <w:rPr>
          <w:rFonts w:ascii="Times New Roman" w:eastAsia="仿宋_GB2312" w:hAnsi="Times New Roman" w:cs="Calibri"/>
          <w:kern w:val="0"/>
          <w:sz w:val="28"/>
          <w:szCs w:val="28"/>
        </w:rPr>
        <w:t>扣留</w:t>
      </w:r>
      <w:r w:rsidRPr="00A12618">
        <w:rPr>
          <w:rFonts w:ascii="Times New Roman" w:eastAsia="仿宋_GB2312" w:hAnsi="Times New Roman" w:cs="Calibri" w:hint="eastAsia"/>
          <w:kern w:val="0"/>
          <w:sz w:val="28"/>
          <w:szCs w:val="28"/>
        </w:rPr>
        <w:t>有</w:t>
      </w:r>
      <w:r w:rsidRPr="00A12618">
        <w:rPr>
          <w:rFonts w:ascii="Times New Roman" w:eastAsia="仿宋_GB2312" w:hAnsi="Times New Roman" w:cs="Calibri"/>
          <w:kern w:val="0"/>
          <w:sz w:val="28"/>
          <w:szCs w:val="28"/>
        </w:rPr>
        <w:t>以下</w:t>
      </w:r>
      <w:r w:rsidRPr="00A12618">
        <w:rPr>
          <w:rFonts w:ascii="Times New Roman" w:eastAsia="仿宋_GB2312" w:hAnsi="Times New Roman" w:cs="Calibri" w:hint="eastAsia"/>
          <w:kern w:val="0"/>
          <w:sz w:val="28"/>
          <w:szCs w:val="28"/>
        </w:rPr>
        <w:t>三</w:t>
      </w:r>
      <w:r w:rsidRPr="00A12618">
        <w:rPr>
          <w:rFonts w:ascii="Times New Roman" w:eastAsia="仿宋_GB2312" w:hAnsi="Times New Roman" w:cs="Calibri"/>
          <w:kern w:val="0"/>
          <w:sz w:val="28"/>
          <w:szCs w:val="28"/>
        </w:rPr>
        <w:t>种</w:t>
      </w:r>
      <w:r w:rsidRPr="00A12618">
        <w:rPr>
          <w:rFonts w:ascii="Times New Roman" w:eastAsia="仿宋_GB2312" w:hAnsi="Times New Roman" w:cs="Calibri" w:hint="eastAsia"/>
          <w:kern w:val="0"/>
          <w:sz w:val="28"/>
          <w:szCs w:val="28"/>
        </w:rPr>
        <w:t>方式</w:t>
      </w:r>
      <w:r w:rsidRPr="00A12618">
        <w:rPr>
          <w:rFonts w:ascii="Times New Roman" w:eastAsia="仿宋_GB2312" w:hAnsi="Times New Roman" w:cs="Calibri"/>
          <w:kern w:val="0"/>
          <w:sz w:val="28"/>
          <w:szCs w:val="28"/>
        </w:rPr>
        <w:t>：</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）在支付工程进度款时逐次扣留，在此情形下，质量保证金的计算基数不包括预付款的支付、扣回以及价格调整的金额；</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）工</w:t>
      </w:r>
      <w:bookmarkStart w:id="381" w:name="#go6"/>
      <w:bookmarkEnd w:id="381"/>
      <w:r w:rsidRPr="00A12618">
        <w:rPr>
          <w:rFonts w:ascii="Times New Roman" w:eastAsia="仿宋_GB2312" w:hAnsi="Times New Roman" w:cs="Calibri"/>
          <w:kern w:val="0"/>
          <w:sz w:val="28"/>
          <w:szCs w:val="28"/>
        </w:rPr>
        <w:t>程竣工结算时一次性扣留质量保证金；</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）双方约定的其他扣留方式。</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除专用合同条款另有约定外，质量保证金</w:t>
      </w:r>
      <w:r w:rsidRPr="00A12618">
        <w:rPr>
          <w:rFonts w:ascii="Times New Roman" w:eastAsia="仿宋_GB2312" w:hAnsi="Times New Roman" w:cs="Calibri" w:hint="eastAsia"/>
          <w:kern w:val="0"/>
          <w:sz w:val="28"/>
          <w:szCs w:val="28"/>
        </w:rPr>
        <w:t>的</w:t>
      </w:r>
      <w:r w:rsidRPr="00A12618">
        <w:rPr>
          <w:rFonts w:ascii="Times New Roman" w:eastAsia="仿宋_GB2312" w:hAnsi="Times New Roman" w:cs="Calibri"/>
          <w:kern w:val="0"/>
          <w:sz w:val="28"/>
          <w:szCs w:val="28"/>
        </w:rPr>
        <w:t>扣留</w:t>
      </w:r>
      <w:r w:rsidRPr="00A12618">
        <w:rPr>
          <w:rFonts w:ascii="Times New Roman" w:eastAsia="仿宋_GB2312" w:hAnsi="Times New Roman" w:cs="Calibri" w:hint="eastAsia"/>
          <w:kern w:val="0"/>
          <w:sz w:val="28"/>
          <w:szCs w:val="28"/>
        </w:rPr>
        <w:t>原则上</w:t>
      </w:r>
      <w:r w:rsidRPr="00A12618">
        <w:rPr>
          <w:rFonts w:ascii="Times New Roman" w:eastAsia="仿宋_GB2312" w:hAnsi="Times New Roman" w:cs="Calibri"/>
          <w:kern w:val="0"/>
          <w:sz w:val="28"/>
          <w:szCs w:val="28"/>
        </w:rPr>
        <w:t>采</w:t>
      </w:r>
      <w:r w:rsidRPr="00A12618">
        <w:rPr>
          <w:rFonts w:ascii="Times New Roman" w:eastAsia="仿宋_GB2312" w:hAnsi="Times New Roman" w:cs="Calibri" w:hint="eastAsia"/>
          <w:kern w:val="0"/>
          <w:sz w:val="28"/>
          <w:szCs w:val="28"/>
        </w:rPr>
        <w:t>用上述</w:t>
      </w:r>
      <w:r w:rsidRPr="00A12618">
        <w:rPr>
          <w:rFonts w:ascii="Times New Roman" w:eastAsia="仿宋_GB2312" w:hAnsi="Times New Roman" w:cs="Calibri"/>
          <w:kern w:val="0"/>
          <w:sz w:val="28"/>
          <w:szCs w:val="28"/>
        </w:rPr>
        <w:t>第（</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）种方式</w:t>
      </w:r>
      <w:r w:rsidRPr="00A12618">
        <w:rPr>
          <w:rFonts w:ascii="Times New Roman" w:eastAsia="仿宋_GB2312" w:hAnsi="Times New Roman" w:cs="Calibri" w:hint="eastAsia"/>
          <w:kern w:val="0"/>
          <w:sz w:val="28"/>
          <w:szCs w:val="28"/>
        </w:rPr>
        <w:t>。</w:t>
      </w:r>
    </w:p>
    <w:p w:rsidR="001A4DE9" w:rsidRPr="00A12618" w:rsidRDefault="001A4DE9" w:rsidP="001A4DE9">
      <w:pPr>
        <w:autoSpaceDE w:val="0"/>
        <w:autoSpaceDN w:val="0"/>
        <w:adjustRightInd w:val="0"/>
        <w:spacing w:line="360" w:lineRule="exact"/>
        <w:jc w:val="left"/>
        <w:rPr>
          <w:rFonts w:ascii="Calibri" w:eastAsia="仿宋_GB2312" w:hAnsi="Calibri" w:cs="Calibri"/>
          <w:kern w:val="0"/>
          <w:sz w:val="28"/>
          <w:szCs w:val="28"/>
        </w:rPr>
      </w:pPr>
      <w:r w:rsidRPr="00A12618">
        <w:rPr>
          <w:rFonts w:ascii="Times New Roman" w:eastAsia="仿宋_GB2312" w:hAnsi="Times New Roman" w:cs="Calibri"/>
          <w:kern w:val="0"/>
          <w:sz w:val="28"/>
          <w:szCs w:val="28"/>
        </w:rPr>
        <w:t>发</w:t>
      </w:r>
      <w:bookmarkStart w:id="382" w:name="#go4"/>
      <w:bookmarkEnd w:id="382"/>
      <w:r w:rsidRPr="00A12618">
        <w:rPr>
          <w:rFonts w:ascii="Times New Roman" w:eastAsia="仿宋_GB2312" w:hAnsi="Times New Roman" w:cs="Calibri"/>
          <w:kern w:val="0"/>
          <w:sz w:val="28"/>
          <w:szCs w:val="28"/>
        </w:rPr>
        <w:t>包人累计扣留的质量保证金不得超过</w:t>
      </w:r>
      <w:r w:rsidRPr="00A12618">
        <w:rPr>
          <w:rFonts w:ascii="Times New Roman" w:eastAsia="仿宋_GB2312" w:hAnsi="Times New Roman" w:cs="Calibri" w:hint="eastAsia"/>
          <w:kern w:val="0"/>
          <w:sz w:val="28"/>
          <w:szCs w:val="28"/>
        </w:rPr>
        <w:t>工程价款结算总额</w:t>
      </w:r>
      <w:r w:rsidRPr="00A12618">
        <w:rPr>
          <w:rFonts w:ascii="Times New Roman" w:eastAsia="仿宋_GB2312" w:hAnsi="Times New Roman" w:cs="Calibri"/>
          <w:kern w:val="0"/>
          <w:sz w:val="28"/>
          <w:szCs w:val="28"/>
        </w:rPr>
        <w:t>的</w:t>
      </w:r>
      <w:r w:rsidRPr="00A12618">
        <w:rPr>
          <w:rFonts w:ascii="Times New Roman" w:eastAsia="仿宋_GB2312" w:hAnsi="Times New Roman" w:cs="Calibri"/>
          <w:kern w:val="0"/>
          <w:sz w:val="28"/>
          <w:szCs w:val="28"/>
        </w:rPr>
        <w:t>3%</w:t>
      </w:r>
      <w:r w:rsidRPr="00A12618">
        <w:rPr>
          <w:rFonts w:ascii="Times New Roman" w:eastAsia="仿宋_GB2312" w:hAnsi="Times New Roman" w:cs="Calibri" w:hint="eastAsia"/>
          <w:kern w:val="0"/>
          <w:sz w:val="28"/>
          <w:szCs w:val="28"/>
        </w:rPr>
        <w:t>。如</w:t>
      </w:r>
      <w:r w:rsidRPr="00A12618">
        <w:rPr>
          <w:rFonts w:ascii="Times New Roman" w:eastAsia="仿宋_GB2312" w:hAnsi="Times New Roman" w:cs="Calibri"/>
          <w:kern w:val="0"/>
          <w:sz w:val="28"/>
          <w:szCs w:val="28"/>
        </w:rPr>
        <w:t>承包人在发包人签发竣工付款证书后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天内提交质量保证金保函，发包人应同时退还扣留的作为质量保证金的工程价款</w:t>
      </w:r>
      <w:r w:rsidRPr="00A12618">
        <w:rPr>
          <w:rFonts w:ascii="Calibri" w:eastAsia="仿宋_GB2312" w:hAnsi="Calibri" w:cs="Calibri" w:hint="eastAsia"/>
          <w:kern w:val="0"/>
          <w:sz w:val="28"/>
          <w:szCs w:val="28"/>
        </w:rPr>
        <w:t>；保函金额不得超过工程价款结算总额的</w:t>
      </w:r>
      <w:r w:rsidRPr="00A12618">
        <w:rPr>
          <w:rFonts w:ascii="Calibri" w:eastAsia="仿宋_GB2312" w:hAnsi="Calibri" w:cs="Calibri" w:hint="eastAsia"/>
          <w:kern w:val="0"/>
          <w:sz w:val="28"/>
          <w:szCs w:val="28"/>
        </w:rPr>
        <w:t>3%</w:t>
      </w:r>
      <w:r w:rsidRPr="00A12618">
        <w:rPr>
          <w:rFonts w:ascii="Calibri" w:eastAsia="仿宋_GB2312" w:hAnsi="Calibri" w:cs="Calibri"/>
          <w:kern w:val="0"/>
          <w:sz w:val="28"/>
          <w:szCs w:val="28"/>
        </w:rPr>
        <w:t>。</w:t>
      </w:r>
    </w:p>
    <w:p w:rsidR="001A4DE9" w:rsidRPr="00A12618" w:rsidRDefault="001A4DE9" w:rsidP="001A4DE9">
      <w:pPr>
        <w:autoSpaceDE w:val="0"/>
        <w:autoSpaceDN w:val="0"/>
        <w:adjustRightInd w:val="0"/>
        <w:spacing w:line="360" w:lineRule="exact"/>
        <w:jc w:val="left"/>
        <w:rPr>
          <w:rFonts w:ascii="Calibri" w:eastAsia="仿宋_GB2312" w:hAnsi="Calibri" w:cs="Calibri"/>
          <w:kern w:val="0"/>
          <w:sz w:val="28"/>
          <w:szCs w:val="28"/>
        </w:rPr>
      </w:pPr>
      <w:r w:rsidRPr="00A12618">
        <w:rPr>
          <w:rFonts w:ascii="Calibri" w:eastAsia="仿宋_GB2312" w:hAnsi="Calibri" w:cs="Calibri" w:hint="eastAsia"/>
          <w:kern w:val="0"/>
          <w:sz w:val="28"/>
          <w:szCs w:val="28"/>
        </w:rPr>
        <w:t>发包人在退还质量保证金的同时</w:t>
      </w:r>
      <w:r w:rsidRPr="00A12618">
        <w:rPr>
          <w:rFonts w:ascii="Calibri" w:eastAsia="仿宋_GB2312" w:hAnsi="Calibri" w:cs="Calibri"/>
          <w:kern w:val="0"/>
          <w:sz w:val="28"/>
          <w:szCs w:val="28"/>
        </w:rPr>
        <w:t>按照中国人民银行发布的同期同类贷款基准利率支付</w:t>
      </w:r>
      <w:r w:rsidRPr="00A12618">
        <w:rPr>
          <w:rFonts w:ascii="Calibri" w:eastAsia="仿宋_GB2312" w:hAnsi="Calibri" w:cs="Calibri" w:hint="eastAsia"/>
          <w:kern w:val="0"/>
          <w:sz w:val="28"/>
          <w:szCs w:val="28"/>
        </w:rPr>
        <w:t>利息。</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15.3.3 </w:t>
      </w:r>
      <w:r w:rsidRPr="00A12618">
        <w:rPr>
          <w:rFonts w:ascii="Times New Roman" w:eastAsia="仿宋_GB2312" w:hAnsi="Times New Roman" w:cs="Calibri"/>
          <w:sz w:val="28"/>
          <w:szCs w:val="28"/>
        </w:rPr>
        <w:t>质量保证金</w:t>
      </w:r>
      <w:r w:rsidRPr="00A12618">
        <w:rPr>
          <w:rFonts w:ascii="Times New Roman" w:eastAsia="仿宋_GB2312" w:hAnsi="Times New Roman" w:cs="Calibri"/>
          <w:kern w:val="0"/>
          <w:sz w:val="28"/>
          <w:szCs w:val="28"/>
        </w:rPr>
        <w:t>的退还</w:t>
      </w:r>
    </w:p>
    <w:p w:rsidR="001A4DE9" w:rsidRPr="00A12618" w:rsidRDefault="001A4DE9" w:rsidP="001A4DE9">
      <w:pPr>
        <w:autoSpaceDE w:val="0"/>
        <w:autoSpaceDN w:val="0"/>
        <w:adjustRightInd w:val="0"/>
        <w:spacing w:line="360" w:lineRule="exact"/>
        <w:jc w:val="left"/>
        <w:rPr>
          <w:rFonts w:ascii="Calibri" w:eastAsia="仿宋_GB2312" w:hAnsi="Calibri" w:cs="Calibri"/>
          <w:kern w:val="0"/>
          <w:sz w:val="28"/>
          <w:szCs w:val="28"/>
        </w:rPr>
      </w:pPr>
      <w:r w:rsidRPr="00A12618">
        <w:rPr>
          <w:rFonts w:ascii="Calibri" w:eastAsia="仿宋_GB2312" w:hAnsi="Calibri" w:cs="Calibri" w:hint="eastAsia"/>
          <w:kern w:val="0"/>
          <w:sz w:val="28"/>
          <w:szCs w:val="28"/>
        </w:rPr>
        <w:t>缺陷责任期内，承包人认真履行合同约定的责任，到期后，承包人可向发包人申请返还保证金。</w:t>
      </w:r>
    </w:p>
    <w:p w:rsidR="001A4DE9" w:rsidRPr="00A12618" w:rsidRDefault="001A4DE9" w:rsidP="001A4DE9">
      <w:pPr>
        <w:autoSpaceDE w:val="0"/>
        <w:autoSpaceDN w:val="0"/>
        <w:adjustRightInd w:val="0"/>
        <w:spacing w:line="360" w:lineRule="exact"/>
        <w:jc w:val="left"/>
        <w:rPr>
          <w:rFonts w:ascii="Calibri" w:eastAsia="仿宋_GB2312" w:hAnsi="Calibri" w:cs="Calibri"/>
          <w:kern w:val="0"/>
          <w:sz w:val="28"/>
          <w:szCs w:val="28"/>
        </w:rPr>
      </w:pPr>
      <w:r w:rsidRPr="00A12618">
        <w:rPr>
          <w:rFonts w:ascii="Calibri" w:eastAsia="仿宋_GB2312" w:hAnsi="Calibri" w:cs="Calibri" w:hint="eastAsia"/>
          <w:kern w:val="0"/>
          <w:sz w:val="28"/>
          <w:szCs w:val="28"/>
        </w:rPr>
        <w:t>发包人在接到承包人返还保证金申请后，应于</w:t>
      </w:r>
      <w:r w:rsidRPr="00A12618">
        <w:rPr>
          <w:rFonts w:ascii="Calibri" w:eastAsia="仿宋_GB2312" w:hAnsi="Calibri" w:cs="Calibri" w:hint="eastAsia"/>
          <w:kern w:val="0"/>
          <w:sz w:val="28"/>
          <w:szCs w:val="28"/>
        </w:rPr>
        <w:t>14</w:t>
      </w:r>
      <w:r w:rsidRPr="00A12618">
        <w:rPr>
          <w:rFonts w:ascii="Calibri" w:eastAsia="仿宋_GB2312" w:hAnsi="Calibri" w:cs="Calibri" w:hint="eastAsia"/>
          <w:kern w:val="0"/>
          <w:sz w:val="28"/>
          <w:szCs w:val="28"/>
        </w:rPr>
        <w:t>天内会同承包人按照合同约定的内容进行核实。如无异议，发包人应当按照约定将保证金返还给承包人。对返还期限没有约定或者约定不明确的，发包人应当在核实后</w:t>
      </w:r>
      <w:r w:rsidRPr="00A12618">
        <w:rPr>
          <w:rFonts w:ascii="Calibri" w:eastAsia="仿宋_GB2312" w:hAnsi="Calibri" w:cs="Calibri" w:hint="eastAsia"/>
          <w:kern w:val="0"/>
          <w:sz w:val="28"/>
          <w:szCs w:val="28"/>
        </w:rPr>
        <w:t>14</w:t>
      </w:r>
      <w:r w:rsidRPr="00A12618">
        <w:rPr>
          <w:rFonts w:ascii="Calibri" w:eastAsia="仿宋_GB2312" w:hAnsi="Calibri" w:cs="Calibri" w:hint="eastAsia"/>
          <w:kern w:val="0"/>
          <w:sz w:val="28"/>
          <w:szCs w:val="28"/>
        </w:rPr>
        <w:t>天内将保证金返还承包人，逾期未返还的，依法承担违约责任。发包人在接到承包人返还保证金申请后</w:t>
      </w:r>
      <w:r w:rsidRPr="00A12618">
        <w:rPr>
          <w:rFonts w:ascii="Calibri" w:eastAsia="仿宋_GB2312" w:hAnsi="Calibri" w:cs="Calibri" w:hint="eastAsia"/>
          <w:kern w:val="0"/>
          <w:sz w:val="28"/>
          <w:szCs w:val="28"/>
        </w:rPr>
        <w:t>14</w:t>
      </w:r>
      <w:r w:rsidRPr="00A12618">
        <w:rPr>
          <w:rFonts w:ascii="Calibri" w:eastAsia="仿宋_GB2312" w:hAnsi="Calibri" w:cs="Calibri" w:hint="eastAsia"/>
          <w:kern w:val="0"/>
          <w:sz w:val="28"/>
          <w:szCs w:val="28"/>
        </w:rPr>
        <w:t>天内不予答复，经催告后</w:t>
      </w:r>
      <w:r w:rsidRPr="00A12618">
        <w:rPr>
          <w:rFonts w:ascii="Calibri" w:eastAsia="仿宋_GB2312" w:hAnsi="Calibri" w:cs="Calibri" w:hint="eastAsia"/>
          <w:kern w:val="0"/>
          <w:sz w:val="28"/>
          <w:szCs w:val="28"/>
        </w:rPr>
        <w:t>14</w:t>
      </w:r>
      <w:r w:rsidRPr="00A12618">
        <w:rPr>
          <w:rFonts w:ascii="Calibri" w:eastAsia="仿宋_GB2312" w:hAnsi="Calibri" w:cs="Calibri" w:hint="eastAsia"/>
          <w:kern w:val="0"/>
          <w:sz w:val="28"/>
          <w:szCs w:val="28"/>
        </w:rPr>
        <w:t>天内仍不予答复，视同认可承包人的返还保证金申请。</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Calibri" w:eastAsia="仿宋_GB2312" w:hAnsi="Calibri" w:cs="Calibri" w:hint="eastAsia"/>
          <w:kern w:val="0"/>
          <w:sz w:val="28"/>
          <w:szCs w:val="28"/>
        </w:rPr>
        <w:t>发包人和承包人对保证金预留、返还以及工程维修质量、费用有争议的，按本合同第</w:t>
      </w:r>
      <w:r w:rsidRPr="00A12618">
        <w:rPr>
          <w:rFonts w:ascii="Calibri" w:eastAsia="仿宋_GB2312" w:hAnsi="Calibri" w:cs="Calibri" w:hint="eastAsia"/>
          <w:kern w:val="0"/>
          <w:sz w:val="28"/>
          <w:szCs w:val="28"/>
        </w:rPr>
        <w:t>20</w:t>
      </w:r>
      <w:r w:rsidRPr="00A12618">
        <w:rPr>
          <w:rFonts w:ascii="Calibri" w:eastAsia="仿宋_GB2312" w:hAnsi="Calibri" w:cs="Calibri" w:hint="eastAsia"/>
          <w:kern w:val="0"/>
          <w:sz w:val="28"/>
          <w:szCs w:val="28"/>
        </w:rPr>
        <w:t>条约定的争议和纠纷解决程序处理</w:t>
      </w:r>
      <w:r w:rsidRPr="00A12618">
        <w:rPr>
          <w:rFonts w:ascii="Times New Roman" w:eastAsia="仿宋_GB2312" w:hAnsi="Times New Roman" w:cs="Calibri"/>
          <w:kern w:val="0"/>
          <w:sz w:val="28"/>
          <w:szCs w:val="28"/>
        </w:rPr>
        <w:t>。</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83" w:name="_Toc351203602"/>
      <w:bookmarkStart w:id="384" w:name="_Toc337558819"/>
      <w:r w:rsidRPr="00A12618">
        <w:rPr>
          <w:rFonts w:ascii="Times New Roman" w:eastAsia="黑体" w:hAnsi="Times New Roman" w:cs="Times New Roman"/>
          <w:bCs/>
          <w:sz w:val="28"/>
          <w:szCs w:val="28"/>
        </w:rPr>
        <w:t xml:space="preserve">15.4 </w:t>
      </w:r>
      <w:r w:rsidRPr="00A12618">
        <w:rPr>
          <w:rFonts w:ascii="Times New Roman" w:eastAsia="黑体" w:hAnsi="Times New Roman" w:cs="Times New Roman"/>
          <w:bCs/>
          <w:sz w:val="28"/>
          <w:szCs w:val="28"/>
        </w:rPr>
        <w:t>保修</w:t>
      </w:r>
      <w:bookmarkEnd w:id="383"/>
    </w:p>
    <w:bookmarkEnd w:id="379"/>
    <w:bookmarkEnd w:id="380"/>
    <w:bookmarkEnd w:id="384"/>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15.4.1</w:t>
      </w:r>
      <w:r w:rsidRPr="00A12618">
        <w:rPr>
          <w:rFonts w:ascii="Times New Roman" w:eastAsia="仿宋_GB2312" w:hAnsi="Times New Roman" w:cs="Calibri"/>
          <w:kern w:val="0"/>
          <w:sz w:val="28"/>
          <w:szCs w:val="28"/>
        </w:rPr>
        <w:t>保修责任</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lastRenderedPageBreak/>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发包人未经竣工验收擅自使用工程的，保修期自</w:t>
      </w:r>
      <w:r w:rsidRPr="00A12618">
        <w:rPr>
          <w:rFonts w:ascii="Times New Roman" w:eastAsia="仿宋_GB2312" w:hAnsi="Times New Roman" w:cs="Calibri"/>
          <w:kern w:val="0"/>
          <w:sz w:val="28"/>
          <w:szCs w:val="28"/>
        </w:rPr>
        <w:t>转移占有之日起算</w:t>
      </w:r>
      <w:r w:rsidRPr="00A12618">
        <w:rPr>
          <w:rFonts w:ascii="Times New Roman" w:eastAsia="仿宋_GB2312" w:hAnsi="Times New Roman" w:cs="Calibri"/>
          <w:sz w:val="28"/>
          <w:szCs w:val="28"/>
        </w:rPr>
        <w:t>。</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15.4.2 </w:t>
      </w:r>
      <w:r w:rsidRPr="00A12618">
        <w:rPr>
          <w:rFonts w:ascii="Times New Roman" w:eastAsia="仿宋_GB2312" w:hAnsi="Times New Roman" w:cs="Calibri"/>
          <w:kern w:val="0"/>
          <w:sz w:val="28"/>
          <w:szCs w:val="28"/>
        </w:rPr>
        <w:t>修复费用</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保修期内，修复的费用按照以下约定处理：</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）保修期内，因承包人原因造成工程的缺陷、损坏，承包人应负责修复，并承担修复的费用以及因工程的缺陷、损坏造成的人身伤害和财产损失；</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）保修期内，因发包人使用不当造成工程的缺陷、损坏，可以委托承包人修复，但发包人应承担修复的费用，并支付承包人合理利润；</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）因其他原因造成工程的缺陷、损坏，可以委托承包人修复，发包人应承担修复的费用，并支付承包人合理的利润，因工程的缺陷、损坏造成的人身伤害和财产损失由责任方承担。</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15.4.3 </w:t>
      </w:r>
      <w:r w:rsidRPr="00A12618">
        <w:rPr>
          <w:rFonts w:ascii="Times New Roman" w:eastAsia="仿宋_GB2312" w:hAnsi="Times New Roman" w:cs="Calibri"/>
          <w:kern w:val="0"/>
          <w:sz w:val="28"/>
          <w:szCs w:val="28"/>
        </w:rPr>
        <w:t>修复通知</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在保修期内，发包人在使用过程中，发现已接收的工程存在缺陷或损坏的，应书面通知承包人予以修复，但情况紧急必须立即修复缺陷或损坏的，发包人可以口头通知承包人并在口头通知后</w:t>
      </w:r>
      <w:r w:rsidRPr="00A12618">
        <w:rPr>
          <w:rFonts w:ascii="Times New Roman" w:eastAsia="仿宋_GB2312" w:hAnsi="Times New Roman" w:cs="Calibri"/>
          <w:kern w:val="0"/>
          <w:sz w:val="28"/>
          <w:szCs w:val="28"/>
        </w:rPr>
        <w:t>48</w:t>
      </w:r>
      <w:r w:rsidRPr="00A12618">
        <w:rPr>
          <w:rFonts w:ascii="Times New Roman" w:eastAsia="仿宋_GB2312" w:hAnsi="Times New Roman" w:cs="Calibri"/>
          <w:kern w:val="0"/>
          <w:sz w:val="28"/>
          <w:szCs w:val="28"/>
        </w:rPr>
        <w:t>小时内书面确认，承包人应在专用合同条款约定的合理期限内到达工程现场并修复缺陷或损坏。</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15.4.4 </w:t>
      </w:r>
      <w:r w:rsidRPr="00A12618">
        <w:rPr>
          <w:rFonts w:ascii="Times New Roman" w:eastAsia="仿宋_GB2312" w:hAnsi="Times New Roman" w:cs="Calibri"/>
          <w:kern w:val="0"/>
          <w:sz w:val="28"/>
          <w:szCs w:val="28"/>
        </w:rPr>
        <w:t>未能修复</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因承包人原因造成工程的缺陷或损坏，承包人拒绝维修或未能在合理期限内修复缺陷或损坏，且经发包人书面催告后仍未修复的，发包人有权自行修复或委托第三方修复，所需费用由承包人承担。</w:t>
      </w:r>
      <w:r w:rsidRPr="00A12618">
        <w:rPr>
          <w:rFonts w:ascii="Times New Roman" w:eastAsia="仿宋_GB2312" w:hAnsi="Times New Roman" w:cs="Calibri" w:hint="eastAsia"/>
          <w:kern w:val="0"/>
          <w:sz w:val="28"/>
          <w:szCs w:val="28"/>
        </w:rPr>
        <w:t>但修复范围超出缺陷或损坏范围的，超出范围部分的修复费用由发包人承担。</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15.4.5 </w:t>
      </w:r>
      <w:r w:rsidRPr="00A12618">
        <w:rPr>
          <w:rFonts w:ascii="Times New Roman" w:eastAsia="仿宋_GB2312" w:hAnsi="Times New Roman" w:cs="Calibri"/>
          <w:kern w:val="0"/>
          <w:sz w:val="28"/>
          <w:szCs w:val="28"/>
        </w:rPr>
        <w:t>承包人出入权</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在保修期内，为了修复缺陷或损坏，承包人有权出入工程现场，除情况紧急必须立即修复缺陷或损坏外，承包人应提前</w:t>
      </w:r>
      <w:r w:rsidRPr="00A12618">
        <w:rPr>
          <w:rFonts w:ascii="Times New Roman" w:eastAsia="仿宋_GB2312" w:hAnsi="Times New Roman" w:cs="Calibri"/>
          <w:kern w:val="0"/>
          <w:sz w:val="28"/>
          <w:szCs w:val="28"/>
        </w:rPr>
        <w:t>24</w:t>
      </w:r>
      <w:r w:rsidRPr="00A12618">
        <w:rPr>
          <w:rFonts w:ascii="Times New Roman" w:eastAsia="仿宋_GB2312" w:hAnsi="Times New Roman" w:cs="Calibri"/>
          <w:kern w:val="0"/>
          <w:sz w:val="28"/>
          <w:szCs w:val="28"/>
        </w:rPr>
        <w:t>小时通知发包人进场修复的时间。承包人进入工程现场前应获得发包人同意，且不应影响发包人正常的生产经营，并应遵守发包人有关保安和保密等规定。</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385" w:name="_Toc351203603"/>
      <w:bookmarkStart w:id="386" w:name="_Toc337558820"/>
      <w:r w:rsidRPr="00A12618">
        <w:rPr>
          <w:rFonts w:ascii="Times New Roman" w:eastAsia="黑体" w:hAnsi="Times New Roman" w:cs="Times New Roman"/>
          <w:b/>
          <w:bCs/>
          <w:kern w:val="0"/>
          <w:sz w:val="30"/>
          <w:szCs w:val="30"/>
        </w:rPr>
        <w:t xml:space="preserve">16. </w:t>
      </w:r>
      <w:r w:rsidRPr="00A12618">
        <w:rPr>
          <w:rFonts w:ascii="Times New Roman" w:eastAsia="黑体" w:hAnsi="Times New Roman" w:cs="Times New Roman"/>
          <w:b/>
          <w:bCs/>
          <w:kern w:val="0"/>
          <w:sz w:val="30"/>
          <w:szCs w:val="30"/>
        </w:rPr>
        <w:t>违约</w:t>
      </w:r>
      <w:bookmarkEnd w:id="385"/>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87" w:name="_Toc296503129"/>
      <w:bookmarkStart w:id="388" w:name="_Toc296346630"/>
      <w:bookmarkStart w:id="389" w:name="_Toc351203604"/>
      <w:bookmarkStart w:id="390" w:name="_Toc337558821"/>
      <w:bookmarkEnd w:id="386"/>
      <w:r w:rsidRPr="00A12618">
        <w:rPr>
          <w:rFonts w:ascii="Times New Roman" w:eastAsia="黑体" w:hAnsi="Times New Roman" w:cs="Times New Roman"/>
          <w:bCs/>
          <w:sz w:val="28"/>
          <w:szCs w:val="28"/>
        </w:rPr>
        <w:t xml:space="preserve">16.1 </w:t>
      </w:r>
      <w:r w:rsidRPr="00A12618">
        <w:rPr>
          <w:rFonts w:ascii="Times New Roman" w:eastAsia="黑体" w:hAnsi="Times New Roman" w:cs="Times New Roman"/>
          <w:bCs/>
          <w:sz w:val="28"/>
          <w:szCs w:val="28"/>
        </w:rPr>
        <w:t>发</w:t>
      </w:r>
      <w:bookmarkEnd w:id="387"/>
      <w:bookmarkEnd w:id="388"/>
      <w:r w:rsidRPr="00A12618">
        <w:rPr>
          <w:rFonts w:ascii="Times New Roman" w:eastAsia="黑体" w:hAnsi="Times New Roman" w:cs="Times New Roman"/>
          <w:bCs/>
          <w:sz w:val="28"/>
          <w:szCs w:val="28"/>
        </w:rPr>
        <w:t>包人违约</w:t>
      </w:r>
      <w:bookmarkEnd w:id="389"/>
    </w:p>
    <w:bookmarkEnd w:id="390"/>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16.1.1 </w:t>
      </w:r>
      <w:r w:rsidRPr="00A12618">
        <w:rPr>
          <w:rFonts w:ascii="Times New Roman" w:eastAsia="仿宋_GB2312" w:hAnsi="Times New Roman" w:cs="Calibri"/>
          <w:kern w:val="0"/>
          <w:sz w:val="28"/>
          <w:szCs w:val="28"/>
        </w:rPr>
        <w:t>发包人违约的情形</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在合同履行过程中发生的下列情形，属于发包人违约：</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）因发包人原因未能在计划开工日期前</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天内下达开工通知的；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）因发包人原因未能按合同约定支付合同价款的；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）发包人违反第</w:t>
      </w:r>
      <w:r w:rsidRPr="00A12618">
        <w:rPr>
          <w:rFonts w:ascii="Times New Roman" w:eastAsia="仿宋_GB2312" w:hAnsi="Times New Roman" w:cs="Calibri"/>
          <w:kern w:val="0"/>
          <w:sz w:val="28"/>
          <w:szCs w:val="28"/>
        </w:rPr>
        <w:t>10.1</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变更的范围</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第（</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）项约定，自行实施被取消的工作或转由他人实施的；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）发包人提供的材料、工程设备的规格、数量或质量不符合合同约定，或</w:t>
      </w:r>
      <w:r w:rsidRPr="00A12618">
        <w:rPr>
          <w:rFonts w:ascii="Times New Roman" w:eastAsia="仿宋_GB2312" w:hAnsi="Times New Roman" w:cs="Calibri"/>
          <w:kern w:val="0"/>
          <w:sz w:val="28"/>
          <w:szCs w:val="28"/>
        </w:rPr>
        <w:lastRenderedPageBreak/>
        <w:t>因发包人原因导致交货日期延误或交货地点变更等情况的；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）因发包人违反合同约定造成暂停施工的；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6</w:t>
      </w:r>
      <w:r w:rsidRPr="00A12618">
        <w:rPr>
          <w:rFonts w:ascii="Times New Roman" w:eastAsia="仿宋_GB2312" w:hAnsi="Times New Roman" w:cs="Calibri"/>
          <w:kern w:val="0"/>
          <w:sz w:val="28"/>
          <w:szCs w:val="28"/>
        </w:rPr>
        <w:t>）发包人无正当理由没有在约定期限内发出复工指示，导致承包人无法复工的；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）发包人明确表示或者以其行为表明不履行合同主要义务的；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8</w:t>
      </w:r>
      <w:r w:rsidRPr="00A12618">
        <w:rPr>
          <w:rFonts w:ascii="Times New Roman" w:eastAsia="仿宋_GB2312" w:hAnsi="Times New Roman" w:cs="Calibri"/>
          <w:kern w:val="0"/>
          <w:sz w:val="28"/>
          <w:szCs w:val="28"/>
        </w:rPr>
        <w:t>）发包人未能按照合同约定履行其他义务的。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发包人发生除本项第（</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）目以外的违约情况时，承包人可向发包人发出通知，要求发包人采取有效措施纠正违约行为。发包人收到承包人通知后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天内仍不纠正违约行为的，承包人有权暂停相应部位工程施工，并通知监理人。</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16.1.2 </w:t>
      </w:r>
      <w:r w:rsidRPr="00A12618">
        <w:rPr>
          <w:rFonts w:ascii="Times New Roman" w:eastAsia="仿宋_GB2312" w:hAnsi="Times New Roman" w:cs="Calibri"/>
          <w:kern w:val="0"/>
          <w:sz w:val="28"/>
          <w:szCs w:val="28"/>
        </w:rPr>
        <w:t>发包人违约的责任</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发包人应承担因其违约给承包人增加的费用和（或）延误的工期，并支付承包人合理的利润。此外，合同当事人可在专用合同条款中另行约定发包人违约责任的承担方式和计算方法。</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16.1.3 </w:t>
      </w:r>
      <w:r w:rsidRPr="00A12618">
        <w:rPr>
          <w:rFonts w:ascii="Times New Roman" w:eastAsia="仿宋_GB2312" w:hAnsi="Times New Roman" w:cs="Calibri"/>
          <w:kern w:val="0"/>
          <w:sz w:val="28"/>
          <w:szCs w:val="28"/>
        </w:rPr>
        <w:t>因发包人违约解除合同</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除专用合同条款另有约定外，承包人按第</w:t>
      </w:r>
      <w:r w:rsidRPr="00A12618">
        <w:rPr>
          <w:rFonts w:ascii="Times New Roman" w:eastAsia="仿宋_GB2312" w:hAnsi="Times New Roman" w:cs="Calibri"/>
          <w:kern w:val="0"/>
          <w:sz w:val="28"/>
          <w:szCs w:val="28"/>
        </w:rPr>
        <w:t>16.1.1</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发包人违约的情形</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约定暂停施工满</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天后</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发包人仍不纠正其违约行为并致使合同目的不能实现的，</w:t>
      </w:r>
      <w:r w:rsidRPr="00A12618">
        <w:rPr>
          <w:rFonts w:ascii="Times New Roman" w:eastAsia="仿宋_GB2312" w:hAnsi="Times New Roman" w:cs="Calibri" w:hint="eastAsia"/>
          <w:kern w:val="0"/>
          <w:sz w:val="28"/>
          <w:szCs w:val="28"/>
        </w:rPr>
        <w:t>或</w:t>
      </w:r>
      <w:r w:rsidRPr="00A12618">
        <w:rPr>
          <w:rFonts w:ascii="Times New Roman" w:eastAsia="仿宋_GB2312" w:hAnsi="Times New Roman" w:cs="Calibri"/>
          <w:kern w:val="0"/>
          <w:sz w:val="28"/>
          <w:szCs w:val="28"/>
        </w:rPr>
        <w:t>出现第</w:t>
      </w:r>
      <w:r w:rsidRPr="00A12618">
        <w:rPr>
          <w:rFonts w:ascii="Times New Roman" w:eastAsia="仿宋_GB2312" w:hAnsi="Times New Roman" w:cs="Calibri"/>
          <w:kern w:val="0"/>
          <w:sz w:val="28"/>
          <w:szCs w:val="28"/>
        </w:rPr>
        <w:t>16.1.1</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发包人违约的情形</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第（</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）目约定的违约情况，承包人有权解除合同，发包人应承担由此增加的费用，并支付承包人合理的利润。</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kern w:val="0"/>
          <w:sz w:val="28"/>
          <w:szCs w:val="28"/>
        </w:rPr>
        <w:t xml:space="preserve">16.1.4 </w:t>
      </w:r>
      <w:r w:rsidRPr="00A12618">
        <w:rPr>
          <w:rFonts w:ascii="Times New Roman" w:eastAsia="仿宋_GB2312" w:hAnsi="Times New Roman" w:cs="Calibri"/>
          <w:kern w:val="0"/>
          <w:sz w:val="28"/>
          <w:szCs w:val="28"/>
        </w:rPr>
        <w:t>因发包人违约解除合同后的付款</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承包人按照本款约定解除合同的，发包人应在解除合同后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天内支付下列款项，并解除履约担保：</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）合同解除前所完成工作的价款；</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）承包人为工程施工订购并已付款的材料、工程设备和其他物品的价款；</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）承包人撤离施工现场以及遣散承包人人员的款项；</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）按照合同约定在合同解除前应支付的违约金；</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）按照合同约定应当支付给承包人的其他款项；</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6</w:t>
      </w:r>
      <w:r w:rsidRPr="00A12618">
        <w:rPr>
          <w:rFonts w:ascii="Times New Roman" w:eastAsia="仿宋_GB2312" w:hAnsi="Times New Roman" w:cs="Calibri"/>
          <w:kern w:val="0"/>
          <w:sz w:val="28"/>
          <w:szCs w:val="28"/>
        </w:rPr>
        <w:t>）按照合同约定应退还的质量保证金；</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）因解除合同给承包人造成的损失。</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合同当事人未能就解除合同后的结清达成一致的，按照第</w:t>
      </w:r>
      <w:r w:rsidRPr="00A12618">
        <w:rPr>
          <w:rFonts w:ascii="Times New Roman" w:eastAsia="仿宋_GB2312" w:hAnsi="Times New Roman" w:cs="Calibri"/>
          <w:kern w:val="0"/>
          <w:sz w:val="28"/>
          <w:szCs w:val="28"/>
        </w:rPr>
        <w:t>20</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争议解决</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的约定处理。</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承包人应妥善做好已完工程和与工程有关的已购材料、工程设备的保护和移交工作，并将施工设备和人员撤出施工现场，发包人应为承包人撤出提供必要条件。</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91" w:name="_Toc351203605"/>
      <w:bookmarkStart w:id="392" w:name="_Toc296346632"/>
      <w:bookmarkStart w:id="393" w:name="_Toc296503131"/>
      <w:bookmarkStart w:id="394" w:name="_Toc337558822"/>
      <w:r w:rsidRPr="00A12618">
        <w:rPr>
          <w:rFonts w:ascii="Times New Roman" w:eastAsia="黑体" w:hAnsi="Times New Roman" w:cs="Times New Roman"/>
          <w:bCs/>
          <w:sz w:val="28"/>
          <w:szCs w:val="28"/>
        </w:rPr>
        <w:t xml:space="preserve">16.2 </w:t>
      </w:r>
      <w:r w:rsidRPr="00A12618">
        <w:rPr>
          <w:rFonts w:ascii="Times New Roman" w:eastAsia="黑体" w:hAnsi="Times New Roman" w:cs="Times New Roman"/>
          <w:bCs/>
          <w:sz w:val="28"/>
          <w:szCs w:val="28"/>
        </w:rPr>
        <w:t>承包人违约</w:t>
      </w:r>
      <w:bookmarkEnd w:id="391"/>
    </w:p>
    <w:bookmarkEnd w:id="392"/>
    <w:bookmarkEnd w:id="393"/>
    <w:bookmarkEnd w:id="394"/>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16.2.1 </w:t>
      </w:r>
      <w:r w:rsidRPr="00A12618">
        <w:rPr>
          <w:rFonts w:ascii="Times New Roman" w:eastAsia="仿宋_GB2312" w:hAnsi="Times New Roman" w:cs="Calibri"/>
          <w:kern w:val="0"/>
          <w:sz w:val="28"/>
          <w:szCs w:val="28"/>
        </w:rPr>
        <w:t>承包人违约的情形</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在合同履行过程中发生的下列情形，属于承包人违约：</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）承包人违反合同约定进行转包或违法分包的；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）承包人违反合同约定采购和使用不合格的材料和工程设备的；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lastRenderedPageBreak/>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）因承包人原因导致工程质量不符合合同要求的；</w:t>
      </w:r>
      <w:r w:rsidRPr="00A12618">
        <w:rPr>
          <w:rFonts w:ascii="Times New Roman" w:eastAsia="仿宋_GB2312" w:hAnsi="Times New Roman" w:cs="Calibri"/>
          <w:kern w:val="0"/>
          <w:sz w:val="28"/>
          <w:szCs w:val="28"/>
        </w:rPr>
        <w:t xml:space="preserve"> </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）承包人违反第</w:t>
      </w:r>
      <w:r w:rsidRPr="00A12618">
        <w:rPr>
          <w:rFonts w:ascii="Times New Roman" w:eastAsia="仿宋_GB2312" w:hAnsi="Times New Roman" w:cs="Calibri"/>
          <w:kern w:val="0"/>
          <w:sz w:val="28"/>
          <w:szCs w:val="28"/>
        </w:rPr>
        <w:t>8.9</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材料与设备专用</w:t>
      </w:r>
      <w:r w:rsidRPr="00A12618">
        <w:rPr>
          <w:rFonts w:ascii="Times New Roman" w:eastAsia="仿宋_GB2312" w:hAnsi="Times New Roman" w:cs="Calibri" w:hint="eastAsia"/>
          <w:kern w:val="0"/>
          <w:sz w:val="28"/>
          <w:szCs w:val="28"/>
        </w:rPr>
        <w:t>要求〕</w:t>
      </w:r>
      <w:r w:rsidRPr="00A12618">
        <w:rPr>
          <w:rFonts w:ascii="Times New Roman" w:eastAsia="仿宋_GB2312" w:hAnsi="Times New Roman" w:cs="Calibri"/>
          <w:kern w:val="0"/>
          <w:sz w:val="28"/>
          <w:szCs w:val="28"/>
        </w:rPr>
        <w:t>的约定，未经批准，私自将已按照合同约定进入施工现场的材料或设备撤离施工现场的；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）承包人未能按施工进度计划及时完成合同约定的工作，造成工期延误的；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6</w:t>
      </w:r>
      <w:r w:rsidRPr="00A12618">
        <w:rPr>
          <w:rFonts w:ascii="Times New Roman" w:eastAsia="仿宋_GB2312" w:hAnsi="Times New Roman" w:cs="Calibri"/>
          <w:kern w:val="0"/>
          <w:sz w:val="28"/>
          <w:szCs w:val="28"/>
        </w:rPr>
        <w:t>）承包人在缺陷责任期及保修期内，未能在合理期限对工程缺陷进行修复，或拒绝按发包人要求进行修复的；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）承包人明确表示或者以其行为表明不履行合同主要义务的；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8</w:t>
      </w:r>
      <w:r w:rsidRPr="00A12618">
        <w:rPr>
          <w:rFonts w:ascii="Times New Roman" w:eastAsia="仿宋_GB2312" w:hAnsi="Times New Roman" w:cs="Calibri"/>
          <w:kern w:val="0"/>
          <w:sz w:val="28"/>
          <w:szCs w:val="28"/>
        </w:rPr>
        <w:t>）承包人未能按照合同约定履行其他义务的。</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承包人发生除本项第（</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）目约定以外的其他违约情况时，监理人可向承包人发出整改通知，要求其在指定的期限内改正。</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16.2.2 </w:t>
      </w:r>
      <w:r w:rsidRPr="00A12618">
        <w:rPr>
          <w:rFonts w:ascii="Times New Roman" w:eastAsia="仿宋_GB2312" w:hAnsi="Times New Roman" w:cs="Calibri"/>
          <w:kern w:val="0"/>
          <w:sz w:val="28"/>
          <w:szCs w:val="28"/>
        </w:rPr>
        <w:t>承包人违约的责任</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承包人应承担因其违约行为而增加的费用</w:t>
      </w:r>
      <w:r w:rsidRPr="00A12618">
        <w:rPr>
          <w:rFonts w:ascii="Times New Roman" w:eastAsia="仿宋_GB2312" w:hAnsi="Times New Roman" w:cs="Calibri" w:hint="eastAsia"/>
          <w:kern w:val="0"/>
          <w:sz w:val="28"/>
          <w:szCs w:val="28"/>
        </w:rPr>
        <w:t>和（或）延误的</w:t>
      </w:r>
      <w:r w:rsidRPr="00A12618">
        <w:rPr>
          <w:rFonts w:ascii="Times New Roman" w:eastAsia="仿宋_GB2312" w:hAnsi="Times New Roman" w:cs="Calibri"/>
          <w:kern w:val="0"/>
          <w:sz w:val="28"/>
          <w:szCs w:val="28"/>
        </w:rPr>
        <w:t>工期。此外，合同当事人可在专用合同条款中另行约定承包人违约责任的承担方式和计算方法。</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16.2.3 </w:t>
      </w:r>
      <w:r w:rsidRPr="00A12618">
        <w:rPr>
          <w:rFonts w:ascii="Times New Roman" w:eastAsia="仿宋_GB2312" w:hAnsi="Times New Roman" w:cs="Calibri"/>
          <w:kern w:val="0"/>
          <w:sz w:val="28"/>
          <w:szCs w:val="28"/>
        </w:rPr>
        <w:t>因承包人违约解除合同</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除专用合同条款另有约定外，出现第</w:t>
      </w:r>
      <w:r w:rsidRPr="00A12618">
        <w:rPr>
          <w:rFonts w:ascii="Times New Roman" w:eastAsia="仿宋_GB2312" w:hAnsi="Times New Roman" w:cs="Calibri"/>
          <w:kern w:val="0"/>
          <w:sz w:val="28"/>
          <w:szCs w:val="28"/>
        </w:rPr>
        <w:t>16.2.1</w:t>
      </w:r>
      <w:r w:rsidRPr="00A12618">
        <w:rPr>
          <w:rFonts w:ascii="Times New Roman" w:eastAsia="仿宋_GB2312" w:hAnsi="Times New Roman" w:cs="Calibri"/>
          <w:kern w:val="0"/>
          <w:sz w:val="28"/>
          <w:szCs w:val="28"/>
        </w:rPr>
        <w:t>项</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承包人违约的情形</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第（</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sidRPr="00A12618">
        <w:rPr>
          <w:rFonts w:ascii="Times New Roman" w:eastAsia="仿宋_GB2312" w:hAnsi="Times New Roman" w:cs="Calibri" w:hint="eastAsia"/>
          <w:kern w:val="0"/>
          <w:sz w:val="28"/>
          <w:szCs w:val="28"/>
        </w:rPr>
        <w:t>合同当事人应在专用合同条款约定相应费用的承担方式。</w:t>
      </w:r>
      <w:r w:rsidRPr="00A12618">
        <w:rPr>
          <w:rFonts w:ascii="Times New Roman" w:eastAsia="仿宋_GB2312" w:hAnsi="Times New Roman" w:cs="Calibri"/>
          <w:kern w:val="0"/>
          <w:sz w:val="28"/>
          <w:szCs w:val="28"/>
        </w:rPr>
        <w:t>发包人</w:t>
      </w:r>
      <w:r w:rsidRPr="00A12618">
        <w:rPr>
          <w:rFonts w:ascii="Times New Roman" w:eastAsia="仿宋_GB2312" w:hAnsi="Times New Roman" w:cs="Calibri" w:hint="eastAsia"/>
          <w:kern w:val="0"/>
          <w:sz w:val="28"/>
          <w:szCs w:val="28"/>
        </w:rPr>
        <w:t>继续使用的</w:t>
      </w:r>
      <w:r w:rsidRPr="00A12618">
        <w:rPr>
          <w:rFonts w:ascii="Times New Roman" w:eastAsia="仿宋_GB2312" w:hAnsi="Times New Roman" w:cs="Calibri"/>
          <w:kern w:val="0"/>
          <w:sz w:val="28"/>
          <w:szCs w:val="28"/>
        </w:rPr>
        <w:t>行为不免除或减轻承包人应承担的违约责任。</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16.2.4</w:t>
      </w:r>
      <w:r w:rsidRPr="00A12618">
        <w:rPr>
          <w:rFonts w:ascii="Times New Roman" w:eastAsia="仿宋_GB2312" w:hAnsi="Times New Roman" w:cs="Calibri"/>
          <w:kern w:val="0"/>
          <w:sz w:val="28"/>
          <w:szCs w:val="28"/>
        </w:rPr>
        <w:t>因承包人违约解除合同后的处理</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因承包人原因导致合同解除的，则合同当事人应在合同解除后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天内完成估价、付款和清算，并按以下约定执行：</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）合同解除后，按第</w:t>
      </w:r>
      <w:r w:rsidRPr="00A12618">
        <w:rPr>
          <w:rFonts w:ascii="Times New Roman" w:eastAsia="仿宋_GB2312" w:hAnsi="Times New Roman" w:cs="Calibri"/>
          <w:kern w:val="0"/>
          <w:sz w:val="28"/>
          <w:szCs w:val="28"/>
        </w:rPr>
        <w:t>4.4</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商定或确定</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商定或确定承包人实际完成工作对应的合同价款，以及承包人已提供的材料、工程设备、施工设备和临时工程等的价值；</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）合同解除后，承包人应支付的违约金；</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）合同解除后，因解除合同给发包人造成的损失；</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）合同解除后，承包人应按照发包人要求和监理人的指示完成现场的清理和撤离；</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）发包人和承包人应在合同解除后进行清算，出具最终结清付款证书，结清全部款项。</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因承包人违约解除合同的，</w:t>
      </w:r>
      <w:r w:rsidRPr="00A12618">
        <w:rPr>
          <w:rFonts w:ascii="Times New Roman" w:eastAsia="仿宋_GB2312" w:hAnsi="Times New Roman" w:cs="Calibri"/>
          <w:kern w:val="0"/>
          <w:sz w:val="28"/>
          <w:szCs w:val="28"/>
        </w:rPr>
        <w:t>发包人有权暂停对承包人的付款，查清各项付款和已扣款项。发包人和承包人未能就合同解除后的清算和款项支付达成一致的，按照第</w:t>
      </w:r>
      <w:r w:rsidRPr="00A12618">
        <w:rPr>
          <w:rFonts w:ascii="Times New Roman" w:eastAsia="仿宋_GB2312" w:hAnsi="Times New Roman" w:cs="Calibri"/>
          <w:kern w:val="0"/>
          <w:sz w:val="28"/>
          <w:szCs w:val="28"/>
        </w:rPr>
        <w:t>20</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争议解决</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的约定处理。</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16.2.5</w:t>
      </w:r>
      <w:r w:rsidRPr="00A12618">
        <w:rPr>
          <w:rFonts w:ascii="Times New Roman" w:eastAsia="仿宋_GB2312" w:hAnsi="Times New Roman" w:cs="Calibri"/>
          <w:kern w:val="0"/>
          <w:sz w:val="28"/>
          <w:szCs w:val="28"/>
        </w:rPr>
        <w:t>采购合同权益转让</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因承包人违约解除合同的，发包人有权要求承包人将其为实施合同而签订的材</w:t>
      </w:r>
      <w:r w:rsidRPr="00A12618">
        <w:rPr>
          <w:rFonts w:ascii="Times New Roman" w:eastAsia="仿宋_GB2312" w:hAnsi="Times New Roman" w:cs="Calibri"/>
          <w:kern w:val="0"/>
          <w:sz w:val="28"/>
          <w:szCs w:val="28"/>
        </w:rPr>
        <w:lastRenderedPageBreak/>
        <w:t>料和设备的采购合同的权益转让给发包人，承包人应在收到解除合同通知后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天内，协助发包人与采购合同的供应商达成相关的转让协议。</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395" w:name="_Toc351203606"/>
      <w:r w:rsidRPr="00A12618">
        <w:rPr>
          <w:rFonts w:ascii="Times New Roman" w:eastAsia="黑体" w:hAnsi="Times New Roman" w:cs="Times New Roman"/>
          <w:bCs/>
          <w:sz w:val="28"/>
          <w:szCs w:val="28"/>
        </w:rPr>
        <w:t xml:space="preserve">16.3 </w:t>
      </w:r>
      <w:r w:rsidRPr="00A12618">
        <w:rPr>
          <w:rFonts w:ascii="Times New Roman" w:eastAsia="黑体" w:hAnsi="Times New Roman" w:cs="Times New Roman"/>
          <w:bCs/>
          <w:sz w:val="28"/>
          <w:szCs w:val="28"/>
        </w:rPr>
        <w:t>第三人造成的违约</w:t>
      </w:r>
      <w:bookmarkEnd w:id="395"/>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在履行合同过程中，一方当事人因第三人的原因造成违约的，应当向对方当事人承担违约责任。一方当事人和第三人之间的纠纷，依照法律规定或者按照约定解决。</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396" w:name="_Toc351203607"/>
      <w:bookmarkStart w:id="397" w:name="_Toc296503116"/>
      <w:bookmarkStart w:id="398" w:name="_Toc296346617"/>
      <w:bookmarkStart w:id="399" w:name="_Toc337558823"/>
      <w:r w:rsidRPr="00A12618">
        <w:rPr>
          <w:rFonts w:ascii="Times New Roman" w:eastAsia="黑体" w:hAnsi="Times New Roman" w:cs="Times New Roman"/>
          <w:b/>
          <w:bCs/>
          <w:kern w:val="0"/>
          <w:sz w:val="30"/>
          <w:szCs w:val="30"/>
        </w:rPr>
        <w:t xml:space="preserve">17. </w:t>
      </w:r>
      <w:r w:rsidRPr="00A12618">
        <w:rPr>
          <w:rFonts w:ascii="Times New Roman" w:eastAsia="黑体" w:hAnsi="Times New Roman" w:cs="Times New Roman"/>
          <w:b/>
          <w:bCs/>
          <w:kern w:val="0"/>
          <w:sz w:val="30"/>
          <w:szCs w:val="30"/>
        </w:rPr>
        <w:t>不可抗力</w:t>
      </w:r>
      <w:bookmarkEnd w:id="396"/>
      <w:r w:rsidRPr="00A12618">
        <w:rPr>
          <w:rFonts w:ascii="Times New Roman" w:eastAsia="黑体" w:hAnsi="Times New Roman" w:cs="Times New Roman"/>
          <w:b/>
          <w:bCs/>
          <w:kern w:val="0"/>
          <w:sz w:val="30"/>
          <w:szCs w:val="30"/>
        </w:rPr>
        <w:t xml:space="preserve"> </w:t>
      </w:r>
      <w:bookmarkEnd w:id="397"/>
      <w:bookmarkEnd w:id="398"/>
      <w:bookmarkEnd w:id="399"/>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00" w:name="_Toc351203608"/>
      <w:bookmarkStart w:id="401" w:name="_Toc296346618"/>
      <w:bookmarkStart w:id="402" w:name="_Toc296503117"/>
      <w:bookmarkStart w:id="403" w:name="_Toc337558824"/>
      <w:r w:rsidRPr="00A12618">
        <w:rPr>
          <w:rFonts w:ascii="Times New Roman" w:eastAsia="黑体" w:hAnsi="Times New Roman" w:cs="Times New Roman"/>
          <w:bCs/>
          <w:sz w:val="28"/>
          <w:szCs w:val="28"/>
        </w:rPr>
        <w:t xml:space="preserve">17.1 </w:t>
      </w:r>
      <w:r w:rsidRPr="00A12618">
        <w:rPr>
          <w:rFonts w:ascii="Times New Roman" w:eastAsia="黑体" w:hAnsi="Times New Roman" w:cs="Times New Roman"/>
          <w:bCs/>
          <w:sz w:val="28"/>
          <w:szCs w:val="28"/>
        </w:rPr>
        <w:t>不可抗力的确认</w:t>
      </w:r>
      <w:bookmarkEnd w:id="400"/>
    </w:p>
    <w:bookmarkEnd w:id="401"/>
    <w:bookmarkEnd w:id="402"/>
    <w:bookmarkEnd w:id="403"/>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不可抗力是指合同当事人在签订合同时不可预见，在合同履行过程中不可避免且不能克服的自然灾害和社会性突发事件，如地震、海啸、瘟疫、骚乱、戒严、暴动、战争和专用合同条款中约定的其他情形。</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不可抗力发生后，发包人和承包人应收集证明不可抗力发生及不可抗力造成损失的证据，并及时认真统计所造成的损失。合同当事人对是否属于不可抗力或其损失的意见不一致的，由监理人按第</w:t>
      </w:r>
      <w:r w:rsidRPr="00A12618">
        <w:rPr>
          <w:rFonts w:ascii="Times New Roman" w:eastAsia="仿宋_GB2312" w:hAnsi="Times New Roman" w:cs="Calibri"/>
          <w:kern w:val="0"/>
          <w:sz w:val="28"/>
          <w:szCs w:val="28"/>
        </w:rPr>
        <w:t>4.4</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商定或确定</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的约定处理。发生争议时，按第</w:t>
      </w:r>
      <w:r w:rsidRPr="00A12618">
        <w:rPr>
          <w:rFonts w:ascii="Times New Roman" w:eastAsia="仿宋_GB2312" w:hAnsi="Times New Roman" w:cs="Calibri"/>
          <w:kern w:val="0"/>
          <w:sz w:val="28"/>
          <w:szCs w:val="28"/>
        </w:rPr>
        <w:t>20</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争议解决</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的约定处理。</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04" w:name="_Toc351203609"/>
      <w:bookmarkStart w:id="405" w:name="_Toc296346619"/>
      <w:bookmarkStart w:id="406" w:name="_Toc337558825"/>
      <w:bookmarkStart w:id="407" w:name="_Toc296503118"/>
      <w:r w:rsidRPr="00A12618">
        <w:rPr>
          <w:rFonts w:ascii="Times New Roman" w:eastAsia="黑体" w:hAnsi="Times New Roman" w:cs="Times New Roman"/>
          <w:bCs/>
          <w:sz w:val="28"/>
          <w:szCs w:val="28"/>
        </w:rPr>
        <w:t xml:space="preserve">17.2 </w:t>
      </w:r>
      <w:r w:rsidRPr="00A12618">
        <w:rPr>
          <w:rFonts w:ascii="Times New Roman" w:eastAsia="黑体" w:hAnsi="Times New Roman" w:cs="Times New Roman"/>
          <w:bCs/>
          <w:sz w:val="28"/>
          <w:szCs w:val="28"/>
        </w:rPr>
        <w:t>不可抗力的通知</w:t>
      </w:r>
      <w:bookmarkEnd w:id="404"/>
    </w:p>
    <w:bookmarkEnd w:id="405"/>
    <w:bookmarkEnd w:id="406"/>
    <w:bookmarkEnd w:id="407"/>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hint="eastAsia"/>
          <w:kern w:val="0"/>
          <w:sz w:val="28"/>
          <w:szCs w:val="28"/>
        </w:rPr>
        <w:t>合同</w:t>
      </w:r>
      <w:r w:rsidRPr="00A12618">
        <w:rPr>
          <w:rFonts w:ascii="Times New Roman" w:eastAsia="仿宋_GB2312" w:hAnsi="Times New Roman" w:cs="Calibri"/>
          <w:kern w:val="0"/>
          <w:sz w:val="28"/>
          <w:szCs w:val="28"/>
        </w:rPr>
        <w:t>一方当事人遇到不可抗力事件，使其履行合同义务受到阻碍时，应立即通知合同另一方当事人和监理人，书面说明不可抗力和受阻碍的详细情况，并提供必要的证明。</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不可抗力持续发生的，合同一方当事人应及时向合同另一方当事人和监理人提交中间报告，说明不可抗力和履行合同受阻的情况，并于不可抗力事件结束后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天内提交最终报告及有关资料。</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08" w:name="_Toc351203610"/>
      <w:bookmarkStart w:id="409" w:name="_Toc296503119"/>
      <w:bookmarkStart w:id="410" w:name="_Toc337558826"/>
      <w:bookmarkStart w:id="411" w:name="_Toc296346620"/>
      <w:r w:rsidRPr="00A12618">
        <w:rPr>
          <w:rFonts w:ascii="Times New Roman" w:eastAsia="黑体" w:hAnsi="Times New Roman" w:cs="Times New Roman"/>
          <w:bCs/>
          <w:sz w:val="28"/>
          <w:szCs w:val="28"/>
        </w:rPr>
        <w:t xml:space="preserve">17.3 </w:t>
      </w:r>
      <w:r w:rsidRPr="00A12618">
        <w:rPr>
          <w:rFonts w:ascii="Times New Roman" w:eastAsia="黑体" w:hAnsi="Times New Roman" w:cs="Times New Roman"/>
          <w:bCs/>
          <w:sz w:val="28"/>
          <w:szCs w:val="28"/>
        </w:rPr>
        <w:t>不可抗力后果的承担</w:t>
      </w:r>
      <w:bookmarkEnd w:id="408"/>
    </w:p>
    <w:bookmarkEnd w:id="409"/>
    <w:bookmarkEnd w:id="410"/>
    <w:bookmarkEnd w:id="411"/>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17.3.1 </w:t>
      </w:r>
      <w:r w:rsidRPr="00A12618">
        <w:rPr>
          <w:rFonts w:ascii="Times New Roman" w:eastAsia="仿宋_GB2312" w:hAnsi="Times New Roman" w:cs="Calibri" w:hint="eastAsia"/>
          <w:kern w:val="0"/>
          <w:sz w:val="28"/>
          <w:szCs w:val="28"/>
        </w:rPr>
        <w:t>不可抗力引起的后果及造成的损失由合同当事人按照法律规定及合同约定各自承担。</w:t>
      </w:r>
      <w:r w:rsidRPr="00A12618">
        <w:rPr>
          <w:rFonts w:ascii="Times New Roman" w:eastAsia="仿宋_GB2312" w:hAnsi="Times New Roman" w:cs="Calibri"/>
          <w:kern w:val="0"/>
          <w:sz w:val="28"/>
          <w:szCs w:val="28"/>
        </w:rPr>
        <w:t>不可抗力发生前已完</w:t>
      </w:r>
      <w:r w:rsidRPr="00A12618">
        <w:rPr>
          <w:rFonts w:ascii="Times New Roman" w:eastAsia="仿宋_GB2312" w:hAnsi="Times New Roman" w:cs="Calibri" w:hint="eastAsia"/>
          <w:kern w:val="0"/>
          <w:sz w:val="28"/>
          <w:szCs w:val="28"/>
        </w:rPr>
        <w:t>成的</w:t>
      </w:r>
      <w:r w:rsidRPr="00A12618">
        <w:rPr>
          <w:rFonts w:ascii="Times New Roman" w:eastAsia="仿宋_GB2312" w:hAnsi="Times New Roman" w:cs="Calibri"/>
          <w:kern w:val="0"/>
          <w:sz w:val="28"/>
          <w:szCs w:val="28"/>
        </w:rPr>
        <w:t>工程应当按照合同约定进行计量</w:t>
      </w:r>
      <w:r w:rsidRPr="00A12618">
        <w:rPr>
          <w:rFonts w:ascii="Times New Roman" w:eastAsia="仿宋_GB2312" w:hAnsi="Times New Roman" w:cs="Calibri" w:hint="eastAsia"/>
          <w:kern w:val="0"/>
          <w:sz w:val="28"/>
          <w:szCs w:val="28"/>
        </w:rPr>
        <w:t>支付</w:t>
      </w:r>
      <w:r w:rsidRPr="00A12618">
        <w:rPr>
          <w:rFonts w:ascii="Times New Roman" w:eastAsia="仿宋_GB2312" w:hAnsi="Times New Roman" w:cs="Calibri"/>
          <w:kern w:val="0"/>
          <w:sz w:val="28"/>
          <w:szCs w:val="28"/>
        </w:rPr>
        <w:t>。</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17.3.2 </w:t>
      </w:r>
      <w:r w:rsidRPr="00A12618">
        <w:rPr>
          <w:rFonts w:ascii="Times New Roman" w:eastAsia="仿宋_GB2312" w:hAnsi="Times New Roman" w:cs="Calibri"/>
          <w:kern w:val="0"/>
          <w:sz w:val="28"/>
          <w:szCs w:val="28"/>
        </w:rPr>
        <w:t>不可抗力导致的人员伤亡、财产损失、费用增加和（或）工期延误等后果，由合同当事人按以下原则承担：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）永久工程、已运至施工现场的材料和工程设备的损坏，以及因工程损坏造成的第三人人员伤亡和财产损失由发包人承担；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）承包人施工设备的损坏由承包人承担；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）发包人和承包人承担各自人员伤亡和财产的损失；</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）因不可抗力影响承包人履行合同约定的义务，已经引起或将引起工期延误的，应当顺延工期，由此导致承包人停工的费用损失由发包人和承包人合理分担，停工期间必须支付的工人工资由发包人承担；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lastRenderedPageBreak/>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）因不可抗力引起或将引起工期延误，发包人要求赶工的，由此增加的赶工费用由发包人承担；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6</w:t>
      </w:r>
      <w:r w:rsidRPr="00A12618">
        <w:rPr>
          <w:rFonts w:ascii="Times New Roman" w:eastAsia="仿宋_GB2312" w:hAnsi="Times New Roman" w:cs="Calibri"/>
          <w:kern w:val="0"/>
          <w:sz w:val="28"/>
          <w:szCs w:val="28"/>
        </w:rPr>
        <w:t>）承包人在停工期间按照发包人要求照管、清理和修复工程的费用由发包人承担。</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不可抗力发生后，合同当事人均应采取措施尽量避免和减少损失的扩大，任何一方当事人没有采取有效措施导致损失扩大的，应对扩大的损失承担责任。</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因合同一方迟延履行合同义务，在迟延履行期间遭遇不可抗力的，不免除其违约责任。</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12" w:name="_Toc351203611"/>
      <w:bookmarkStart w:id="413" w:name="_Toc337558827"/>
      <w:r w:rsidRPr="00A12618">
        <w:rPr>
          <w:rFonts w:ascii="Times New Roman" w:eastAsia="黑体" w:hAnsi="Times New Roman" w:cs="Times New Roman"/>
          <w:bCs/>
          <w:sz w:val="28"/>
          <w:szCs w:val="28"/>
        </w:rPr>
        <w:t xml:space="preserve">17.4 </w:t>
      </w:r>
      <w:r w:rsidRPr="00A12618">
        <w:rPr>
          <w:rFonts w:ascii="Times New Roman" w:eastAsia="黑体" w:hAnsi="Times New Roman" w:cs="Times New Roman"/>
          <w:bCs/>
          <w:sz w:val="28"/>
          <w:szCs w:val="28"/>
        </w:rPr>
        <w:t>因不可抗力解除合同</w:t>
      </w:r>
      <w:bookmarkEnd w:id="412"/>
    </w:p>
    <w:bookmarkEnd w:id="413"/>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因不可抗力导致合同无法履行连续超过</w:t>
      </w:r>
      <w:r w:rsidRPr="00A12618">
        <w:rPr>
          <w:rFonts w:ascii="Times New Roman" w:eastAsia="仿宋_GB2312" w:hAnsi="Times New Roman" w:cs="Calibri"/>
          <w:kern w:val="0"/>
          <w:sz w:val="28"/>
          <w:szCs w:val="28"/>
        </w:rPr>
        <w:t>84</w:t>
      </w:r>
      <w:r w:rsidRPr="00A12618">
        <w:rPr>
          <w:rFonts w:ascii="Times New Roman" w:eastAsia="仿宋_GB2312" w:hAnsi="Times New Roman" w:cs="Calibri"/>
          <w:kern w:val="0"/>
          <w:sz w:val="28"/>
          <w:szCs w:val="28"/>
        </w:rPr>
        <w:t>天或累计超过</w:t>
      </w:r>
      <w:r w:rsidRPr="00A12618">
        <w:rPr>
          <w:rFonts w:ascii="Times New Roman" w:eastAsia="仿宋_GB2312" w:hAnsi="Times New Roman" w:cs="Calibri"/>
          <w:kern w:val="0"/>
          <w:sz w:val="28"/>
          <w:szCs w:val="28"/>
        </w:rPr>
        <w:t>140</w:t>
      </w:r>
      <w:r w:rsidRPr="00A12618">
        <w:rPr>
          <w:rFonts w:ascii="Times New Roman" w:eastAsia="仿宋_GB2312" w:hAnsi="Times New Roman" w:cs="Calibri"/>
          <w:kern w:val="0"/>
          <w:sz w:val="28"/>
          <w:szCs w:val="28"/>
        </w:rPr>
        <w:t>天的，发包人和承包人均有权解除合同。合同解除后，由双方当事人按照第</w:t>
      </w:r>
      <w:r w:rsidRPr="00A12618">
        <w:rPr>
          <w:rFonts w:ascii="Times New Roman" w:eastAsia="仿宋_GB2312" w:hAnsi="Times New Roman" w:cs="Calibri"/>
          <w:kern w:val="0"/>
          <w:sz w:val="28"/>
          <w:szCs w:val="28"/>
        </w:rPr>
        <w:t>4.4</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商定或确定</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商定或确定发包人应支付的款项，该款项包括：</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）合同解除前承包人已完成工作的价款；</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）承包人为工程订购的并已交付给承包人，或承包人有责任接受交付的材料、工程设备和其他物品的价款；</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）发包人要求承包人退货或解除订货合同而产生的费用，或因不能退货或解除合同而产生的损失；</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）承包人撤离施工现场以及遣散承包人人员的费用；</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5</w:t>
      </w:r>
      <w:r w:rsidRPr="00A12618">
        <w:rPr>
          <w:rFonts w:ascii="Times New Roman" w:eastAsia="仿宋_GB2312" w:hAnsi="Times New Roman" w:cs="Calibri"/>
          <w:kern w:val="0"/>
          <w:sz w:val="28"/>
          <w:szCs w:val="28"/>
        </w:rPr>
        <w:t>）按照合同约定在合同解除前应支付给承包人的其他款项；</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6</w:t>
      </w:r>
      <w:r w:rsidRPr="00A12618">
        <w:rPr>
          <w:rFonts w:ascii="Times New Roman" w:eastAsia="仿宋_GB2312" w:hAnsi="Times New Roman" w:cs="Calibri"/>
          <w:kern w:val="0"/>
          <w:sz w:val="28"/>
          <w:szCs w:val="28"/>
        </w:rPr>
        <w:t>）扣减承包人按照合同约定应向发包人支付的款项；</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7</w:t>
      </w:r>
      <w:r w:rsidRPr="00A12618">
        <w:rPr>
          <w:rFonts w:ascii="Times New Roman" w:eastAsia="仿宋_GB2312" w:hAnsi="Times New Roman" w:cs="Calibri"/>
          <w:kern w:val="0"/>
          <w:sz w:val="28"/>
          <w:szCs w:val="28"/>
        </w:rPr>
        <w:t>）双方商定或确定的其他款项。</w:t>
      </w:r>
    </w:p>
    <w:p w:rsidR="001A4DE9" w:rsidRPr="00A12618" w:rsidRDefault="001A4DE9" w:rsidP="001A4DE9">
      <w:pPr>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除专用合同条款另有约定外，合同解除后，发包人应在商定或确定上述款项后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天内完成上述款项的支付。</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414" w:name="_Toc351203612"/>
      <w:bookmarkStart w:id="415" w:name="_Toc296346621"/>
      <w:bookmarkStart w:id="416" w:name="_Toc337558828"/>
      <w:bookmarkStart w:id="417" w:name="_Toc296503120"/>
      <w:r w:rsidRPr="00A12618">
        <w:rPr>
          <w:rFonts w:ascii="Times New Roman" w:eastAsia="黑体" w:hAnsi="Times New Roman" w:cs="Times New Roman"/>
          <w:b/>
          <w:bCs/>
          <w:kern w:val="0"/>
          <w:sz w:val="30"/>
          <w:szCs w:val="30"/>
        </w:rPr>
        <w:t xml:space="preserve">18. </w:t>
      </w:r>
      <w:r w:rsidRPr="00A12618">
        <w:rPr>
          <w:rFonts w:ascii="Times New Roman" w:eastAsia="黑体" w:hAnsi="Times New Roman" w:cs="Times New Roman"/>
          <w:b/>
          <w:bCs/>
          <w:kern w:val="0"/>
          <w:sz w:val="30"/>
          <w:szCs w:val="30"/>
        </w:rPr>
        <w:t>保险</w:t>
      </w:r>
      <w:bookmarkEnd w:id="414"/>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18" w:name="_Toc351203613"/>
      <w:bookmarkStart w:id="419" w:name="_Toc296346622"/>
      <w:bookmarkStart w:id="420" w:name="_Toc337558829"/>
      <w:bookmarkStart w:id="421" w:name="_Toc296503121"/>
      <w:bookmarkEnd w:id="415"/>
      <w:bookmarkEnd w:id="416"/>
      <w:bookmarkEnd w:id="417"/>
      <w:r w:rsidRPr="00A12618">
        <w:rPr>
          <w:rFonts w:ascii="Times New Roman" w:eastAsia="黑体" w:hAnsi="Times New Roman" w:cs="Times New Roman"/>
          <w:bCs/>
          <w:sz w:val="28"/>
          <w:szCs w:val="28"/>
        </w:rPr>
        <w:t xml:space="preserve">18.1 </w:t>
      </w:r>
      <w:r w:rsidRPr="00A12618">
        <w:rPr>
          <w:rFonts w:ascii="Times New Roman" w:eastAsia="黑体" w:hAnsi="Times New Roman" w:cs="Times New Roman"/>
          <w:bCs/>
          <w:sz w:val="28"/>
          <w:szCs w:val="28"/>
        </w:rPr>
        <w:t>工程保险</w:t>
      </w:r>
      <w:bookmarkEnd w:id="418"/>
    </w:p>
    <w:bookmarkEnd w:id="419"/>
    <w:bookmarkEnd w:id="420"/>
    <w:bookmarkEnd w:id="421"/>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除专用合同条款另有约定外，发包人应投保建筑工程一切险或安装工程一切险；发包人委托承包人投保的，因投保产生的保险费和其他相关费用由发包人承担。</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22" w:name="_Toc351203614"/>
      <w:bookmarkStart w:id="423" w:name="_Toc296503122"/>
      <w:bookmarkStart w:id="424" w:name="_Toc337558830"/>
      <w:bookmarkStart w:id="425" w:name="_Toc296346623"/>
      <w:r w:rsidRPr="00A12618">
        <w:rPr>
          <w:rFonts w:ascii="Times New Roman" w:eastAsia="黑体" w:hAnsi="Times New Roman" w:cs="Times New Roman"/>
          <w:bCs/>
          <w:sz w:val="28"/>
          <w:szCs w:val="28"/>
        </w:rPr>
        <w:t xml:space="preserve">18.2 </w:t>
      </w:r>
      <w:r w:rsidRPr="00A12618">
        <w:rPr>
          <w:rFonts w:ascii="Times New Roman" w:eastAsia="黑体" w:hAnsi="Times New Roman" w:cs="Times New Roman"/>
          <w:bCs/>
          <w:sz w:val="28"/>
          <w:szCs w:val="28"/>
        </w:rPr>
        <w:t>工伤保险</w:t>
      </w:r>
      <w:bookmarkEnd w:id="422"/>
    </w:p>
    <w:bookmarkEnd w:id="423"/>
    <w:bookmarkEnd w:id="424"/>
    <w:bookmarkEnd w:id="425"/>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18.2.1 </w:t>
      </w:r>
      <w:r w:rsidRPr="00A12618">
        <w:rPr>
          <w:rFonts w:ascii="Times New Roman" w:eastAsia="仿宋_GB2312" w:hAnsi="Times New Roman" w:cs="Calibri"/>
          <w:kern w:val="0"/>
          <w:sz w:val="28"/>
          <w:szCs w:val="28"/>
        </w:rPr>
        <w:t>发包人应依照法律规定参加工伤保险，并为在施工现场的全部员工办理工伤保险，缴纳工伤保险费，并要求监理人及由发包人为履行合同聘请的第三方依法参加工伤保险。</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18.2.2 </w:t>
      </w:r>
      <w:r w:rsidRPr="00A12618">
        <w:rPr>
          <w:rFonts w:ascii="Times New Roman" w:eastAsia="仿宋_GB2312" w:hAnsi="Times New Roman" w:cs="Calibri"/>
          <w:kern w:val="0"/>
          <w:sz w:val="28"/>
          <w:szCs w:val="28"/>
        </w:rPr>
        <w:t>承包人应依照法律规定参加工伤保险，并为其履行合同的全部员工办理工伤保险，缴纳工伤保险费，并要求分包人及由承包人为履行合同聘请的第三方依法参加工伤保险。</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26" w:name="_Toc351203615"/>
      <w:bookmarkStart w:id="427" w:name="_Toc337558831"/>
      <w:bookmarkStart w:id="428" w:name="_Toc296346626"/>
      <w:bookmarkStart w:id="429" w:name="_Toc296503125"/>
      <w:r w:rsidRPr="00A12618">
        <w:rPr>
          <w:rFonts w:ascii="Times New Roman" w:eastAsia="黑体" w:hAnsi="Times New Roman" w:cs="Times New Roman"/>
          <w:bCs/>
          <w:sz w:val="28"/>
          <w:szCs w:val="28"/>
        </w:rPr>
        <w:lastRenderedPageBreak/>
        <w:t>18.3</w:t>
      </w:r>
      <w:r w:rsidRPr="00A12618">
        <w:rPr>
          <w:rFonts w:ascii="Times New Roman" w:eastAsia="黑体" w:hAnsi="Times New Roman" w:cs="Times New Roman"/>
          <w:bCs/>
          <w:sz w:val="28"/>
          <w:szCs w:val="28"/>
        </w:rPr>
        <w:t>其他保险</w:t>
      </w:r>
      <w:bookmarkEnd w:id="426"/>
    </w:p>
    <w:bookmarkEnd w:id="427"/>
    <w:bookmarkEnd w:id="428"/>
    <w:bookmarkEnd w:id="429"/>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发包人和承包人可以为其施工现场的全部人员办理意外伤害保险并支付保险费，包括其员工及为履行合同聘请的第三方的人员，具体事项由合同当事人在专用合同条款约定。</w:t>
      </w:r>
    </w:p>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除专用合同条款另有约定外，承包人应为其施工设备等办理财产保险。</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30" w:name="_Toc351203616"/>
      <w:r w:rsidRPr="00A12618">
        <w:rPr>
          <w:rFonts w:ascii="Times New Roman" w:eastAsia="黑体" w:hAnsi="Times New Roman" w:cs="Times New Roman"/>
          <w:bCs/>
          <w:sz w:val="28"/>
          <w:szCs w:val="28"/>
        </w:rPr>
        <w:t>18.4</w:t>
      </w:r>
      <w:r w:rsidRPr="00A12618">
        <w:rPr>
          <w:rFonts w:ascii="Times New Roman" w:eastAsia="黑体" w:hAnsi="Times New Roman" w:cs="Times New Roman"/>
          <w:bCs/>
          <w:sz w:val="28"/>
          <w:szCs w:val="28"/>
        </w:rPr>
        <w:t>持续保险</w:t>
      </w:r>
      <w:bookmarkEnd w:id="430"/>
    </w:p>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合同当事人应与保险人保持联系，使保险人能够随时了解工程实施中的变动，并确保按保险合同条款要求持续保险。</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31" w:name="_Toc351203617"/>
      <w:bookmarkStart w:id="432" w:name="_Toc337558832"/>
      <w:bookmarkStart w:id="433" w:name="_Toc296346627"/>
      <w:bookmarkStart w:id="434" w:name="_Toc296503126"/>
      <w:r w:rsidRPr="00A12618">
        <w:rPr>
          <w:rFonts w:ascii="Times New Roman" w:eastAsia="黑体" w:hAnsi="Times New Roman" w:cs="Times New Roman"/>
          <w:bCs/>
          <w:sz w:val="28"/>
          <w:szCs w:val="28"/>
        </w:rPr>
        <w:t xml:space="preserve">18.5 </w:t>
      </w:r>
      <w:r w:rsidRPr="00A12618">
        <w:rPr>
          <w:rFonts w:ascii="Times New Roman" w:eastAsia="黑体" w:hAnsi="Times New Roman" w:cs="Times New Roman"/>
          <w:bCs/>
          <w:sz w:val="28"/>
          <w:szCs w:val="28"/>
        </w:rPr>
        <w:t>保险凭证</w:t>
      </w:r>
      <w:bookmarkEnd w:id="431"/>
    </w:p>
    <w:bookmarkEnd w:id="432"/>
    <w:bookmarkEnd w:id="433"/>
    <w:bookmarkEnd w:id="434"/>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合同当事人应及时向另一方当事人提交其已投保的各项保险的凭证和保险单复印件。</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35" w:name="_Toc351203618"/>
      <w:bookmarkStart w:id="436" w:name="_Toc337558833"/>
      <w:bookmarkStart w:id="437" w:name="_Toc296503127"/>
      <w:bookmarkStart w:id="438" w:name="_Toc296346628"/>
      <w:r w:rsidRPr="00A12618">
        <w:rPr>
          <w:rFonts w:ascii="Times New Roman" w:eastAsia="黑体" w:hAnsi="Times New Roman" w:cs="Times New Roman"/>
          <w:bCs/>
          <w:sz w:val="28"/>
          <w:szCs w:val="28"/>
        </w:rPr>
        <w:t xml:space="preserve">18.6 </w:t>
      </w:r>
      <w:r w:rsidRPr="00A12618">
        <w:rPr>
          <w:rFonts w:ascii="Times New Roman" w:eastAsia="黑体" w:hAnsi="Times New Roman" w:cs="Times New Roman"/>
          <w:bCs/>
          <w:sz w:val="28"/>
          <w:szCs w:val="28"/>
        </w:rPr>
        <w:t>未按约定投保的补救</w:t>
      </w:r>
      <w:bookmarkEnd w:id="435"/>
    </w:p>
    <w:bookmarkEnd w:id="436"/>
    <w:bookmarkEnd w:id="437"/>
    <w:bookmarkEnd w:id="438"/>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18.6.1</w:t>
      </w:r>
      <w:r w:rsidRPr="00A12618">
        <w:rPr>
          <w:rFonts w:ascii="Times New Roman" w:eastAsia="仿宋_GB2312" w:hAnsi="Times New Roman" w:cs="Calibri"/>
          <w:sz w:val="28"/>
          <w:szCs w:val="28"/>
        </w:rPr>
        <w:t>发包人未按合同约定办理保险，或未能使保险持续有效的，则承包人可代为办理，所需费用由发包人承担。发包人未按合同约定办理保险，导致未能得到足额赔偿的，由发包人负责补足。</w:t>
      </w:r>
    </w:p>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18.6.2</w:t>
      </w:r>
      <w:r w:rsidRPr="00A12618">
        <w:rPr>
          <w:rFonts w:ascii="Times New Roman" w:eastAsia="仿宋_GB2312" w:hAnsi="Times New Roman" w:cs="Calibri"/>
          <w:sz w:val="28"/>
          <w:szCs w:val="28"/>
        </w:rPr>
        <w:t>承包人未按合同约定办理保险，或未能使保险持续有效的，则发包人可代为办理，所需费用由承包人承担。承包人未按合同约定办理保险，导致未能得到足额赔偿的，由承包人负责补足。</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39" w:name="_Toc351203619"/>
      <w:bookmarkStart w:id="440" w:name="_Toc337558834"/>
      <w:r w:rsidRPr="00A12618">
        <w:rPr>
          <w:rFonts w:ascii="Times New Roman" w:eastAsia="黑体" w:hAnsi="Times New Roman" w:cs="Times New Roman"/>
          <w:bCs/>
          <w:sz w:val="28"/>
          <w:szCs w:val="28"/>
        </w:rPr>
        <w:t xml:space="preserve">18.7 </w:t>
      </w:r>
      <w:r w:rsidRPr="00A12618">
        <w:rPr>
          <w:rFonts w:ascii="Times New Roman" w:eastAsia="黑体" w:hAnsi="Times New Roman" w:cs="Times New Roman"/>
          <w:bCs/>
          <w:sz w:val="28"/>
          <w:szCs w:val="28"/>
        </w:rPr>
        <w:t>通知义务</w:t>
      </w:r>
      <w:bookmarkEnd w:id="439"/>
    </w:p>
    <w:bookmarkEnd w:id="440"/>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除专用合同条款另有约定外，发包人变更除工伤保险之外的保险合同时，应事先征得承包人同意，并通知监理人；承包人变更除工伤保险之外的保险合同时，应事先征得发包人同意，并通知监理人。</w:t>
      </w:r>
    </w:p>
    <w:p w:rsidR="001A4DE9" w:rsidRPr="00A12618" w:rsidRDefault="001A4DE9" w:rsidP="001A4DE9">
      <w:pPr>
        <w:spacing w:line="360" w:lineRule="exact"/>
        <w:jc w:val="left"/>
        <w:rPr>
          <w:rFonts w:ascii="Times New Roman" w:eastAsia="仿宋_GB2312" w:hAnsi="Times New Roman" w:cs="Calibri"/>
          <w:sz w:val="28"/>
          <w:szCs w:val="28"/>
        </w:rPr>
      </w:pPr>
      <w:r w:rsidRPr="00A12618">
        <w:rPr>
          <w:rFonts w:ascii="Times New Roman" w:eastAsia="仿宋_GB2312" w:hAnsi="Times New Roman" w:cs="Calibri"/>
          <w:sz w:val="28"/>
          <w:szCs w:val="28"/>
        </w:rPr>
        <w:t>保险事故发生时，投保人应按照保险合同规定的条件和期限及时向保险人报告。发包人和承包人应当在知道保险事故发生后及时通知对方。</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441" w:name="_Toc351203620"/>
      <w:bookmarkStart w:id="442" w:name="_Toc296503140"/>
      <w:bookmarkStart w:id="443" w:name="_Toc296346641"/>
      <w:bookmarkStart w:id="444" w:name="_Toc337558835"/>
      <w:r w:rsidRPr="00A12618">
        <w:rPr>
          <w:rFonts w:ascii="Times New Roman" w:eastAsia="黑体" w:hAnsi="Times New Roman" w:cs="Times New Roman"/>
          <w:b/>
          <w:bCs/>
          <w:kern w:val="0"/>
          <w:sz w:val="30"/>
          <w:szCs w:val="30"/>
        </w:rPr>
        <w:t xml:space="preserve">19. </w:t>
      </w:r>
      <w:r w:rsidRPr="00A12618">
        <w:rPr>
          <w:rFonts w:ascii="Times New Roman" w:eastAsia="黑体" w:hAnsi="Times New Roman" w:cs="Times New Roman"/>
          <w:b/>
          <w:bCs/>
          <w:kern w:val="0"/>
          <w:sz w:val="30"/>
          <w:szCs w:val="30"/>
        </w:rPr>
        <w:t>索赔</w:t>
      </w:r>
      <w:bookmarkEnd w:id="441"/>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45" w:name="_Toc351203621"/>
      <w:bookmarkStart w:id="446" w:name="_Toc337558836"/>
      <w:bookmarkStart w:id="447" w:name="_Toc296503141"/>
      <w:bookmarkStart w:id="448" w:name="_Toc296346642"/>
      <w:bookmarkEnd w:id="442"/>
      <w:bookmarkEnd w:id="443"/>
      <w:bookmarkEnd w:id="444"/>
      <w:r w:rsidRPr="00A12618">
        <w:rPr>
          <w:rFonts w:ascii="Times New Roman" w:eastAsia="黑体" w:hAnsi="Times New Roman" w:cs="Times New Roman"/>
          <w:bCs/>
          <w:sz w:val="28"/>
          <w:szCs w:val="28"/>
        </w:rPr>
        <w:t>19.1</w:t>
      </w:r>
      <w:r w:rsidRPr="00A12618">
        <w:rPr>
          <w:rFonts w:ascii="Times New Roman" w:eastAsia="黑体" w:hAnsi="Times New Roman" w:cs="Times New Roman"/>
          <w:bCs/>
          <w:sz w:val="28"/>
          <w:szCs w:val="28"/>
        </w:rPr>
        <w:t>承包人的索赔</w:t>
      </w:r>
      <w:bookmarkEnd w:id="445"/>
    </w:p>
    <w:bookmarkEnd w:id="446"/>
    <w:bookmarkEnd w:id="447"/>
    <w:bookmarkEnd w:id="448"/>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根据合同约定，承包人认为有权得到追加付款和（或）延长工期的，应按以下程序向</w:t>
      </w:r>
      <w:r w:rsidRPr="00A12618">
        <w:rPr>
          <w:rFonts w:ascii="Times New Roman" w:eastAsia="仿宋_GB2312" w:hAnsi="Times New Roman" w:cs="Calibri" w:hint="eastAsia"/>
          <w:kern w:val="0"/>
          <w:sz w:val="28"/>
          <w:szCs w:val="28"/>
        </w:rPr>
        <w:t>发包</w:t>
      </w:r>
      <w:r w:rsidRPr="00A12618">
        <w:rPr>
          <w:rFonts w:ascii="Times New Roman" w:eastAsia="仿宋_GB2312" w:hAnsi="Times New Roman" w:cs="Calibri"/>
          <w:kern w:val="0"/>
          <w:sz w:val="28"/>
          <w:szCs w:val="28"/>
        </w:rPr>
        <w:t>人提出索赔：</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）承包人应在知道或应当知道索赔事件发生后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天内，向监理人递交索赔意向通知书，并说明发生索赔事件的事由；承包人未在前述</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天内发出索赔意向通知书的，丧失要求追加付款和（或）延长工期的权利；</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）承包人应在发出索赔意向通知书后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天内，向监理人正式递交索赔报告；索赔报告应详细说明索赔理由以及要求追加的付款金额和（或）延长的工期，并附必要的记录和证明材料；</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lastRenderedPageBreak/>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）索赔事件具有持续影响的，承包人应按合理时间间隔继续递交延续索赔通知，说明持续影响的实际情况和记录，列出累计的追加付款金额和（或）工期延长天数；</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4</w:t>
      </w:r>
      <w:r w:rsidRPr="00A12618">
        <w:rPr>
          <w:rFonts w:ascii="Times New Roman" w:eastAsia="仿宋_GB2312" w:hAnsi="Times New Roman" w:cs="Calibri"/>
          <w:kern w:val="0"/>
          <w:sz w:val="28"/>
          <w:szCs w:val="28"/>
        </w:rPr>
        <w:t>）在索赔事件影响结束后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天内，承包人应向监理人递交最终索赔报告，说明最终要求索赔的追加付款金额和（或）延长的工期，并附必要的记录和证明材料。</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49" w:name="_Toc351203622"/>
      <w:bookmarkStart w:id="450" w:name="_Toc296503142"/>
      <w:bookmarkStart w:id="451" w:name="_Toc337558837"/>
      <w:bookmarkStart w:id="452" w:name="_Toc296346643"/>
      <w:r w:rsidRPr="00A12618">
        <w:rPr>
          <w:rFonts w:ascii="Times New Roman" w:eastAsia="黑体" w:hAnsi="Times New Roman" w:cs="Times New Roman"/>
          <w:bCs/>
          <w:sz w:val="28"/>
          <w:szCs w:val="28"/>
        </w:rPr>
        <w:t xml:space="preserve">19.2 </w:t>
      </w:r>
      <w:r w:rsidRPr="00A12618">
        <w:rPr>
          <w:rFonts w:ascii="Times New Roman" w:eastAsia="黑体" w:hAnsi="Times New Roman" w:cs="Times New Roman"/>
          <w:bCs/>
          <w:sz w:val="28"/>
          <w:szCs w:val="28"/>
        </w:rPr>
        <w:t>对承包人索赔的处理</w:t>
      </w:r>
      <w:bookmarkEnd w:id="449"/>
    </w:p>
    <w:bookmarkEnd w:id="450"/>
    <w:bookmarkEnd w:id="451"/>
    <w:bookmarkEnd w:id="452"/>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对承包人索赔的处理如下：</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）监理人应在收到索赔报告后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天内完成审查并报送发包人。监理人对索赔报告存在异议的，有权要求承包人提交全部原始记录副本；</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）发包人应在监理人收到索赔报告或有关索赔的进一步证明材料后的</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天内，由监理人向承包人出具经发包人签认的索赔处理结果。发包人逾期答复的，则视为认可承包人的索赔要求；</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）承包人接受索赔处理结果的，索赔款项在当期进度款中进行支付；承包人不接受索赔处理结果的，按照第</w:t>
      </w:r>
      <w:r w:rsidRPr="00A12618">
        <w:rPr>
          <w:rFonts w:ascii="Times New Roman" w:eastAsia="仿宋_GB2312" w:hAnsi="Times New Roman" w:cs="Calibri"/>
          <w:kern w:val="0"/>
          <w:sz w:val="28"/>
          <w:szCs w:val="28"/>
        </w:rPr>
        <w:t>20</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争议解决</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约定处理。</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53" w:name="_Toc351203623"/>
      <w:bookmarkStart w:id="454" w:name="_Toc337558838"/>
      <w:bookmarkStart w:id="455" w:name="_Toc296503143"/>
      <w:bookmarkStart w:id="456" w:name="_Toc296346644"/>
      <w:r w:rsidRPr="00A12618">
        <w:rPr>
          <w:rFonts w:ascii="Times New Roman" w:eastAsia="黑体" w:hAnsi="Times New Roman" w:cs="Times New Roman"/>
          <w:bCs/>
          <w:sz w:val="28"/>
          <w:szCs w:val="28"/>
        </w:rPr>
        <w:t>19.3</w:t>
      </w:r>
      <w:r w:rsidRPr="00A12618">
        <w:rPr>
          <w:rFonts w:ascii="Times New Roman" w:eastAsia="黑体" w:hAnsi="Times New Roman" w:cs="Times New Roman"/>
          <w:bCs/>
          <w:sz w:val="28"/>
          <w:szCs w:val="28"/>
        </w:rPr>
        <w:t>发包人的索赔</w:t>
      </w:r>
      <w:bookmarkEnd w:id="453"/>
    </w:p>
    <w:bookmarkEnd w:id="454"/>
    <w:bookmarkEnd w:id="455"/>
    <w:bookmarkEnd w:id="456"/>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根据合同约定，发包人认为有权得到赔付金额和（或）延长缺陷责任期的，监理人应向承包人发出通知并附有详细的证明。</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发包人应在知道或应当知道索赔事件发生后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天内通过监理人向承包人提出索赔意向通知书，发包人未在前述</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天内发出索赔意向通知书的，丧失要求赔付金额和（或）延长缺陷责任期的权利。发包人应在发出索赔意向通知书后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天内，通过监理人向承包人正式递交索赔报告。</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57" w:name="_Toc351203624"/>
      <w:bookmarkStart w:id="458" w:name="_Toc337558839"/>
      <w:bookmarkStart w:id="459" w:name="_Toc296346645"/>
      <w:bookmarkStart w:id="460" w:name="_Toc296503144"/>
      <w:r w:rsidRPr="00A12618">
        <w:rPr>
          <w:rFonts w:ascii="Times New Roman" w:eastAsia="黑体" w:hAnsi="Times New Roman" w:cs="Times New Roman"/>
          <w:bCs/>
          <w:sz w:val="28"/>
          <w:szCs w:val="28"/>
        </w:rPr>
        <w:t xml:space="preserve">19.4 </w:t>
      </w:r>
      <w:r w:rsidRPr="00A12618">
        <w:rPr>
          <w:rFonts w:ascii="Times New Roman" w:eastAsia="黑体" w:hAnsi="Times New Roman" w:cs="Times New Roman"/>
          <w:bCs/>
          <w:sz w:val="28"/>
          <w:szCs w:val="28"/>
        </w:rPr>
        <w:t>对发包人索赔的处理</w:t>
      </w:r>
      <w:bookmarkEnd w:id="457"/>
    </w:p>
    <w:bookmarkEnd w:id="458"/>
    <w:bookmarkEnd w:id="459"/>
    <w:bookmarkEnd w:id="460"/>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对发包人索赔的处理如下：</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）承包人收到发包人提交的索赔报告后，应及时审查索赔报告的内容、查验发包人证明材料；</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）承包人应在收到索赔报告或有关索赔的进一步证明材料后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天内，将索赔处理结果答复发包人。如果承包人未在上述期限内作出答复的，则视为对发包人索赔要求的认可；</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3</w:t>
      </w:r>
      <w:r w:rsidRPr="00A12618">
        <w:rPr>
          <w:rFonts w:ascii="Times New Roman" w:eastAsia="仿宋_GB2312" w:hAnsi="Times New Roman" w:cs="Calibri"/>
          <w:kern w:val="0"/>
          <w:sz w:val="28"/>
          <w:szCs w:val="28"/>
        </w:rPr>
        <w:t>）承包人接受索赔处理结果的，发包人可从应支付给承包人的合同价款中扣除赔付的金额或延长缺陷责任期；发包人不接受索赔处理结果的，按第</w:t>
      </w:r>
      <w:r w:rsidRPr="00A12618">
        <w:rPr>
          <w:rFonts w:ascii="Times New Roman" w:eastAsia="仿宋_GB2312" w:hAnsi="Times New Roman" w:cs="Calibri"/>
          <w:kern w:val="0"/>
          <w:sz w:val="28"/>
          <w:szCs w:val="28"/>
        </w:rPr>
        <w:t>20</w:t>
      </w:r>
      <w:r w:rsidRPr="00A12618">
        <w:rPr>
          <w:rFonts w:ascii="Times New Roman" w:eastAsia="仿宋_GB2312" w:hAnsi="Times New Roman" w:cs="Calibri"/>
          <w:kern w:val="0"/>
          <w:sz w:val="28"/>
          <w:szCs w:val="28"/>
        </w:rPr>
        <w:t>条</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争议解决</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约定处理。</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61" w:name="_Toc351203625"/>
      <w:r w:rsidRPr="00A12618">
        <w:rPr>
          <w:rFonts w:ascii="Times New Roman" w:eastAsia="黑体" w:hAnsi="Times New Roman" w:cs="Times New Roman"/>
          <w:bCs/>
          <w:sz w:val="28"/>
          <w:szCs w:val="28"/>
        </w:rPr>
        <w:t xml:space="preserve">19.5 </w:t>
      </w:r>
      <w:r w:rsidRPr="00A12618">
        <w:rPr>
          <w:rFonts w:ascii="Times New Roman" w:eastAsia="黑体" w:hAnsi="Times New Roman" w:cs="Times New Roman"/>
          <w:bCs/>
          <w:sz w:val="28"/>
          <w:szCs w:val="28"/>
        </w:rPr>
        <w:t>提出索赔的期限</w:t>
      </w:r>
      <w:bookmarkEnd w:id="461"/>
    </w:p>
    <w:p w:rsidR="001A4DE9" w:rsidRPr="00A12618" w:rsidRDefault="001A4DE9" w:rsidP="001A4DE9">
      <w:pPr>
        <w:spacing w:line="360" w:lineRule="exac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）承包人按第</w:t>
      </w:r>
      <w:r w:rsidRPr="00A12618">
        <w:rPr>
          <w:rFonts w:ascii="Times New Roman" w:eastAsia="仿宋_GB2312" w:hAnsi="Times New Roman" w:cs="Calibri"/>
          <w:kern w:val="0"/>
          <w:sz w:val="28"/>
          <w:szCs w:val="28"/>
        </w:rPr>
        <w:t>14.2</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竣工结算审核</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约定接收竣工付款证书后，应被视为已无权再提出在工程接收证书颁发前所发生的任何索赔。</w:t>
      </w:r>
    </w:p>
    <w:p w:rsidR="001A4DE9" w:rsidRPr="00A12618" w:rsidRDefault="001A4DE9" w:rsidP="001A4DE9">
      <w:pPr>
        <w:spacing w:line="360" w:lineRule="exac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）承包人按第</w:t>
      </w:r>
      <w:r w:rsidRPr="00A12618">
        <w:rPr>
          <w:rFonts w:ascii="Times New Roman" w:eastAsia="仿宋_GB2312" w:hAnsi="Times New Roman" w:cs="Calibri"/>
          <w:kern w:val="0"/>
          <w:sz w:val="28"/>
          <w:szCs w:val="28"/>
        </w:rPr>
        <w:t>14.4</w:t>
      </w:r>
      <w:r w:rsidRPr="00A12618">
        <w:rPr>
          <w:rFonts w:ascii="Times New Roman" w:eastAsia="仿宋_GB2312" w:hAnsi="Times New Roman" w:cs="Calibri"/>
          <w:kern w:val="0"/>
          <w:sz w:val="28"/>
          <w:szCs w:val="28"/>
        </w:rPr>
        <w:t>款</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最终结清</w:t>
      </w:r>
      <w:r w:rsidRPr="00A12618">
        <w:rPr>
          <w:rFonts w:ascii="Times New Roman" w:eastAsia="仿宋_GB2312" w:hAnsi="Times New Roman" w:cs="Calibri" w:hint="eastAsia"/>
          <w:kern w:val="0"/>
          <w:sz w:val="28"/>
          <w:szCs w:val="28"/>
        </w:rPr>
        <w:t>〕</w:t>
      </w:r>
      <w:r w:rsidRPr="00A12618">
        <w:rPr>
          <w:rFonts w:ascii="Times New Roman" w:eastAsia="仿宋_GB2312" w:hAnsi="Times New Roman" w:cs="Calibri"/>
          <w:kern w:val="0"/>
          <w:sz w:val="28"/>
          <w:szCs w:val="28"/>
        </w:rPr>
        <w:t>提交的最终结清申请单中，只限于提出</w:t>
      </w:r>
      <w:r w:rsidRPr="00A12618">
        <w:rPr>
          <w:rFonts w:ascii="Times New Roman" w:eastAsia="仿宋_GB2312" w:hAnsi="Times New Roman" w:cs="Calibri"/>
          <w:kern w:val="0"/>
          <w:sz w:val="28"/>
          <w:szCs w:val="28"/>
        </w:rPr>
        <w:lastRenderedPageBreak/>
        <w:t>工程接收证书颁发后发生的索赔。提出索赔的期限自接受最终结清证书时终止。</w:t>
      </w:r>
    </w:p>
    <w:p w:rsidR="001A4DE9" w:rsidRPr="00A12618" w:rsidRDefault="001A4DE9" w:rsidP="001A4DE9">
      <w:pPr>
        <w:keepNext/>
        <w:keepLines/>
        <w:spacing w:before="120" w:after="120" w:line="360" w:lineRule="exact"/>
        <w:outlineLvl w:val="3"/>
        <w:rPr>
          <w:rFonts w:ascii="Times New Roman" w:eastAsia="黑体" w:hAnsi="Times New Roman" w:cs="Times New Roman"/>
          <w:b/>
          <w:bCs/>
          <w:kern w:val="0"/>
          <w:sz w:val="30"/>
          <w:szCs w:val="30"/>
        </w:rPr>
      </w:pPr>
      <w:bookmarkStart w:id="462" w:name="_Toc351203626"/>
      <w:r w:rsidRPr="00A12618">
        <w:rPr>
          <w:rFonts w:ascii="Times New Roman" w:eastAsia="黑体" w:hAnsi="Times New Roman" w:cs="Times New Roman"/>
          <w:b/>
          <w:bCs/>
          <w:kern w:val="0"/>
          <w:sz w:val="30"/>
          <w:szCs w:val="30"/>
        </w:rPr>
        <w:t>20</w:t>
      </w:r>
      <w:bookmarkStart w:id="463" w:name="_Toc296503146"/>
      <w:bookmarkStart w:id="464" w:name="_Toc296346647"/>
      <w:bookmarkStart w:id="465" w:name="_Toc337558840"/>
      <w:r w:rsidRPr="00A12618">
        <w:rPr>
          <w:rFonts w:ascii="Times New Roman" w:eastAsia="黑体" w:hAnsi="Times New Roman" w:cs="Times New Roman"/>
          <w:b/>
          <w:bCs/>
          <w:kern w:val="0"/>
          <w:sz w:val="30"/>
          <w:szCs w:val="30"/>
        </w:rPr>
        <w:t xml:space="preserve">. </w:t>
      </w:r>
      <w:r w:rsidRPr="00A12618">
        <w:rPr>
          <w:rFonts w:ascii="Times New Roman" w:eastAsia="黑体" w:hAnsi="Times New Roman" w:cs="Times New Roman"/>
          <w:b/>
          <w:bCs/>
          <w:kern w:val="0"/>
          <w:sz w:val="30"/>
          <w:szCs w:val="30"/>
        </w:rPr>
        <w:t>争议解决</w:t>
      </w:r>
      <w:bookmarkEnd w:id="462"/>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66" w:name="_Toc351203627"/>
      <w:bookmarkStart w:id="467" w:name="_Toc337558841"/>
      <w:bookmarkStart w:id="468" w:name="_Toc296503147"/>
      <w:bookmarkStart w:id="469" w:name="_Toc296346648"/>
      <w:bookmarkEnd w:id="463"/>
      <w:bookmarkEnd w:id="464"/>
      <w:bookmarkEnd w:id="465"/>
      <w:r w:rsidRPr="00A12618">
        <w:rPr>
          <w:rFonts w:ascii="Times New Roman" w:eastAsia="黑体" w:hAnsi="Times New Roman" w:cs="Times New Roman"/>
          <w:bCs/>
          <w:sz w:val="28"/>
          <w:szCs w:val="28"/>
        </w:rPr>
        <w:t>20.1</w:t>
      </w:r>
      <w:r w:rsidRPr="00A12618">
        <w:rPr>
          <w:rFonts w:ascii="Times New Roman" w:eastAsia="黑体" w:hAnsi="Times New Roman" w:cs="Times New Roman"/>
          <w:bCs/>
          <w:sz w:val="28"/>
          <w:szCs w:val="28"/>
        </w:rPr>
        <w:t>和解</w:t>
      </w:r>
      <w:bookmarkEnd w:id="466"/>
    </w:p>
    <w:bookmarkEnd w:id="467"/>
    <w:bookmarkEnd w:id="468"/>
    <w:bookmarkEnd w:id="469"/>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合同当事人可以就争议自行和解，自行和解达成协议的经双方签字并盖章后作为合同补充文件，双方均应遵照执行。</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70" w:name="_Toc351203628"/>
      <w:r w:rsidRPr="00A12618">
        <w:rPr>
          <w:rFonts w:ascii="Times New Roman" w:eastAsia="黑体" w:hAnsi="Times New Roman" w:cs="Times New Roman"/>
          <w:bCs/>
          <w:sz w:val="28"/>
          <w:szCs w:val="28"/>
        </w:rPr>
        <w:t>20</w:t>
      </w:r>
      <w:bookmarkStart w:id="471" w:name="_Toc296346649"/>
      <w:bookmarkStart w:id="472" w:name="_Toc337558842"/>
      <w:bookmarkStart w:id="473" w:name="_Toc296503148"/>
      <w:r w:rsidRPr="00A12618">
        <w:rPr>
          <w:rFonts w:ascii="Times New Roman" w:eastAsia="黑体" w:hAnsi="Times New Roman" w:cs="Times New Roman"/>
          <w:bCs/>
          <w:sz w:val="28"/>
          <w:szCs w:val="28"/>
        </w:rPr>
        <w:t>.2</w:t>
      </w:r>
      <w:r w:rsidRPr="00A12618">
        <w:rPr>
          <w:rFonts w:ascii="Times New Roman" w:eastAsia="黑体" w:hAnsi="Times New Roman" w:cs="Times New Roman"/>
          <w:bCs/>
          <w:sz w:val="28"/>
          <w:szCs w:val="28"/>
        </w:rPr>
        <w:t>调解</w:t>
      </w:r>
      <w:bookmarkEnd w:id="470"/>
    </w:p>
    <w:bookmarkEnd w:id="471"/>
    <w:bookmarkEnd w:id="472"/>
    <w:bookmarkEnd w:id="473"/>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合同当事人可以就争议请求建设行政主管部门</w:t>
      </w:r>
      <w:r w:rsidRPr="00A12618">
        <w:rPr>
          <w:rFonts w:ascii="Times New Roman" w:eastAsia="仿宋_GB2312" w:hAnsi="Times New Roman" w:cs="Calibri" w:hint="eastAsia"/>
          <w:kern w:val="0"/>
          <w:sz w:val="28"/>
          <w:szCs w:val="28"/>
        </w:rPr>
        <w:t>、行业协会</w:t>
      </w:r>
      <w:r w:rsidRPr="00A12618">
        <w:rPr>
          <w:rFonts w:ascii="Times New Roman" w:eastAsia="仿宋_GB2312" w:hAnsi="Times New Roman" w:cs="Calibri"/>
          <w:kern w:val="0"/>
          <w:sz w:val="28"/>
          <w:szCs w:val="28"/>
        </w:rPr>
        <w:t>或</w:t>
      </w:r>
      <w:r w:rsidRPr="00A12618">
        <w:rPr>
          <w:rFonts w:ascii="Times New Roman" w:eastAsia="仿宋_GB2312" w:hAnsi="Times New Roman" w:cs="Calibri" w:hint="eastAsia"/>
          <w:kern w:val="0"/>
          <w:sz w:val="28"/>
          <w:szCs w:val="28"/>
        </w:rPr>
        <w:t>其他</w:t>
      </w:r>
      <w:r w:rsidRPr="00A12618">
        <w:rPr>
          <w:rFonts w:ascii="Times New Roman" w:eastAsia="仿宋_GB2312" w:hAnsi="Times New Roman" w:cs="Calibri"/>
          <w:kern w:val="0"/>
          <w:sz w:val="28"/>
          <w:szCs w:val="28"/>
        </w:rPr>
        <w:t>第三方进行调解，调解达成协议的，经双方签字并盖章后作为合同补充文件，双方均应遵照执行。</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74" w:name="_Toc351203629"/>
      <w:bookmarkStart w:id="475" w:name="_Toc337558843"/>
      <w:bookmarkStart w:id="476" w:name="_Toc296503149"/>
      <w:bookmarkStart w:id="477" w:name="_Toc296346650"/>
      <w:r w:rsidRPr="00A12618">
        <w:rPr>
          <w:rFonts w:ascii="Times New Roman" w:eastAsia="黑体" w:hAnsi="Times New Roman" w:cs="Times New Roman"/>
          <w:bCs/>
          <w:sz w:val="28"/>
          <w:szCs w:val="28"/>
        </w:rPr>
        <w:t>20.3</w:t>
      </w:r>
      <w:r w:rsidRPr="00A12618">
        <w:rPr>
          <w:rFonts w:ascii="Times New Roman" w:eastAsia="黑体" w:hAnsi="Times New Roman" w:cs="Times New Roman"/>
          <w:bCs/>
          <w:sz w:val="28"/>
          <w:szCs w:val="28"/>
        </w:rPr>
        <w:t>争议评审</w:t>
      </w:r>
      <w:bookmarkEnd w:id="474"/>
    </w:p>
    <w:bookmarkEnd w:id="475"/>
    <w:bookmarkEnd w:id="476"/>
    <w:bookmarkEnd w:id="477"/>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合同当事人在专用合同条款中约定采取争议评审方式解决争议</w:t>
      </w:r>
      <w:r w:rsidRPr="00A12618">
        <w:rPr>
          <w:rFonts w:ascii="Times New Roman" w:eastAsia="仿宋_GB2312" w:hAnsi="Times New Roman" w:cs="Calibri" w:hint="eastAsia"/>
          <w:kern w:val="0"/>
          <w:sz w:val="28"/>
          <w:szCs w:val="28"/>
        </w:rPr>
        <w:t>以及评审规则，并</w:t>
      </w:r>
      <w:r w:rsidRPr="00A12618">
        <w:rPr>
          <w:rFonts w:ascii="Times New Roman" w:eastAsia="仿宋_GB2312" w:hAnsi="Times New Roman" w:cs="Calibri"/>
          <w:kern w:val="0"/>
          <w:sz w:val="28"/>
          <w:szCs w:val="28"/>
        </w:rPr>
        <w:t>按下列约定执行：</w:t>
      </w:r>
      <w:r w:rsidRPr="00A12618">
        <w:rPr>
          <w:rFonts w:ascii="Times New Roman" w:eastAsia="仿宋_GB2312" w:hAnsi="Times New Roman" w:cs="Calibri"/>
          <w:kern w:val="0"/>
          <w:sz w:val="28"/>
          <w:szCs w:val="28"/>
        </w:rPr>
        <w:t xml:space="preserve"> </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20.3.1 </w:t>
      </w:r>
      <w:r w:rsidRPr="00A12618">
        <w:rPr>
          <w:rFonts w:ascii="Times New Roman" w:eastAsia="仿宋_GB2312" w:hAnsi="Times New Roman" w:cs="Calibri"/>
          <w:kern w:val="0"/>
          <w:sz w:val="28"/>
          <w:szCs w:val="28"/>
        </w:rPr>
        <w:t>争议评审小组的确定</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合同当事人可以共同选择一名或三名争议评审员，组成争议评审小组。除专用合同条款另有约定外，合同当事人应当自合同签订后</w:t>
      </w:r>
      <w:r w:rsidRPr="00A12618">
        <w:rPr>
          <w:rFonts w:ascii="Times New Roman" w:eastAsia="仿宋_GB2312" w:hAnsi="Times New Roman" w:cs="Calibri"/>
          <w:kern w:val="0"/>
          <w:sz w:val="28"/>
          <w:szCs w:val="28"/>
        </w:rPr>
        <w:t>28</w:t>
      </w:r>
      <w:r w:rsidRPr="00A12618">
        <w:rPr>
          <w:rFonts w:ascii="Times New Roman" w:eastAsia="仿宋_GB2312" w:hAnsi="Times New Roman" w:cs="Calibri"/>
          <w:kern w:val="0"/>
          <w:sz w:val="28"/>
          <w:szCs w:val="28"/>
        </w:rPr>
        <w:t>天内，或者争议发生后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天内，选定争议评审员。</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sidRPr="00A12618">
        <w:rPr>
          <w:rFonts w:ascii="Times New Roman" w:eastAsia="仿宋_GB2312" w:hAnsi="Times New Roman" w:cs="Calibri" w:hint="eastAsia"/>
          <w:kern w:val="0"/>
          <w:sz w:val="28"/>
          <w:szCs w:val="28"/>
        </w:rPr>
        <w:t>评审</w:t>
      </w:r>
      <w:r w:rsidRPr="00A12618">
        <w:rPr>
          <w:rFonts w:ascii="Times New Roman" w:eastAsia="仿宋_GB2312" w:hAnsi="Times New Roman" w:cs="Calibri"/>
          <w:kern w:val="0"/>
          <w:sz w:val="28"/>
          <w:szCs w:val="28"/>
        </w:rPr>
        <w:t>机构指定第三名首席争议评审员。</w:t>
      </w:r>
      <w:r w:rsidRPr="00A12618">
        <w:rPr>
          <w:rFonts w:ascii="Times New Roman" w:eastAsia="仿宋_GB2312" w:hAnsi="Times New Roman" w:cs="Calibri"/>
          <w:kern w:val="0"/>
          <w:sz w:val="28"/>
          <w:szCs w:val="28"/>
        </w:rPr>
        <w:t xml:space="preserve"> </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除专用合同条款另有约定外，评审员报酬由发包人和承包人各承担一半。</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20.3.2 </w:t>
      </w:r>
      <w:r w:rsidRPr="00A12618">
        <w:rPr>
          <w:rFonts w:ascii="Times New Roman" w:eastAsia="仿宋_GB2312" w:hAnsi="Times New Roman" w:cs="Calibri"/>
          <w:kern w:val="0"/>
          <w:sz w:val="28"/>
          <w:szCs w:val="28"/>
        </w:rPr>
        <w:t>争议评审小组的决定</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sidRPr="00A12618">
        <w:rPr>
          <w:rFonts w:ascii="Times New Roman" w:eastAsia="仿宋_GB2312" w:hAnsi="Times New Roman" w:cs="Calibri"/>
          <w:kern w:val="0"/>
          <w:sz w:val="28"/>
          <w:szCs w:val="28"/>
        </w:rPr>
        <w:t>14</w:t>
      </w:r>
      <w:r w:rsidRPr="00A12618">
        <w:rPr>
          <w:rFonts w:ascii="Times New Roman" w:eastAsia="仿宋_GB2312" w:hAnsi="Times New Roman" w:cs="Calibri"/>
          <w:kern w:val="0"/>
          <w:sz w:val="28"/>
          <w:szCs w:val="28"/>
        </w:rPr>
        <w:t>天内作出书面决定，并说明理由。合同当事人可以在专用合同条款中对本项事项另行约定。</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 xml:space="preserve">20.3.3 </w:t>
      </w:r>
      <w:r w:rsidRPr="00A12618">
        <w:rPr>
          <w:rFonts w:ascii="Times New Roman" w:eastAsia="仿宋_GB2312" w:hAnsi="Times New Roman" w:cs="Calibri"/>
          <w:kern w:val="0"/>
          <w:sz w:val="28"/>
          <w:szCs w:val="28"/>
        </w:rPr>
        <w:t>争议评审小组决定的效力</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争议评审小组作出的书面决定经合同当事人签字确认后，对双方具有约束力，双方应遵照执行。</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任何一方当事人不接受争议评审小组决定</w:t>
      </w:r>
      <w:r w:rsidRPr="00A12618">
        <w:rPr>
          <w:rFonts w:ascii="Times New Roman" w:eastAsia="仿宋_GB2312" w:hAnsi="Times New Roman" w:cs="Calibri" w:hint="eastAsia"/>
          <w:kern w:val="0"/>
          <w:sz w:val="28"/>
          <w:szCs w:val="28"/>
        </w:rPr>
        <w:t>或不履行争议评审小组决定的</w:t>
      </w:r>
      <w:r w:rsidRPr="00A12618">
        <w:rPr>
          <w:rFonts w:ascii="Times New Roman" w:eastAsia="仿宋_GB2312" w:hAnsi="Times New Roman" w:cs="Calibri"/>
          <w:kern w:val="0"/>
          <w:sz w:val="28"/>
          <w:szCs w:val="28"/>
        </w:rPr>
        <w:t>，双方可选择采用其他争议解决方式。</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78" w:name="_Toc351203630"/>
      <w:bookmarkStart w:id="479" w:name="_Toc337558844"/>
      <w:bookmarkStart w:id="480" w:name="_Toc296503150"/>
      <w:bookmarkStart w:id="481" w:name="_Toc296346651"/>
      <w:r w:rsidRPr="00A12618">
        <w:rPr>
          <w:rFonts w:ascii="Times New Roman" w:eastAsia="黑体" w:hAnsi="Times New Roman" w:cs="Times New Roman"/>
          <w:bCs/>
          <w:sz w:val="28"/>
          <w:szCs w:val="28"/>
        </w:rPr>
        <w:t>20.4</w:t>
      </w:r>
      <w:r w:rsidRPr="00A12618">
        <w:rPr>
          <w:rFonts w:ascii="Times New Roman" w:eastAsia="黑体" w:hAnsi="Times New Roman" w:cs="Times New Roman"/>
          <w:bCs/>
          <w:sz w:val="28"/>
          <w:szCs w:val="28"/>
        </w:rPr>
        <w:t>仲裁或诉讼</w:t>
      </w:r>
      <w:bookmarkEnd w:id="478"/>
    </w:p>
    <w:bookmarkEnd w:id="479"/>
    <w:bookmarkEnd w:id="480"/>
    <w:bookmarkEnd w:id="481"/>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因合同及合同有关事项产生的争议，合同当事人可以在专用合同条款中约定以</w:t>
      </w:r>
      <w:r w:rsidRPr="00A12618">
        <w:rPr>
          <w:rFonts w:ascii="Times New Roman" w:eastAsia="仿宋_GB2312" w:hAnsi="Times New Roman" w:cs="Calibri"/>
          <w:kern w:val="0"/>
          <w:sz w:val="28"/>
          <w:szCs w:val="28"/>
        </w:rPr>
        <w:lastRenderedPageBreak/>
        <w:t>下一种方式解决争议：</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1</w:t>
      </w:r>
      <w:r w:rsidRPr="00A12618">
        <w:rPr>
          <w:rFonts w:ascii="Times New Roman" w:eastAsia="仿宋_GB2312" w:hAnsi="Times New Roman" w:cs="Calibri"/>
          <w:kern w:val="0"/>
          <w:sz w:val="28"/>
          <w:szCs w:val="28"/>
        </w:rPr>
        <w:t>）向约定的仲裁委员会申请仲裁；</w:t>
      </w:r>
    </w:p>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w:t>
      </w:r>
      <w:r w:rsidRPr="00A12618">
        <w:rPr>
          <w:rFonts w:ascii="Times New Roman" w:eastAsia="仿宋_GB2312" w:hAnsi="Times New Roman" w:cs="Calibri"/>
          <w:kern w:val="0"/>
          <w:sz w:val="28"/>
          <w:szCs w:val="28"/>
        </w:rPr>
        <w:t>2</w:t>
      </w:r>
      <w:r w:rsidRPr="00A12618">
        <w:rPr>
          <w:rFonts w:ascii="Times New Roman" w:eastAsia="仿宋_GB2312" w:hAnsi="Times New Roman" w:cs="Calibri"/>
          <w:kern w:val="0"/>
          <w:sz w:val="28"/>
          <w:szCs w:val="28"/>
        </w:rPr>
        <w:t>）向有管辖权的人民法院起诉。</w:t>
      </w:r>
    </w:p>
    <w:p w:rsidR="001A4DE9" w:rsidRPr="00A12618" w:rsidRDefault="001A4DE9" w:rsidP="001A4DE9">
      <w:pPr>
        <w:keepNext/>
        <w:keepLines/>
        <w:spacing w:before="120" w:after="120" w:line="360" w:lineRule="exact"/>
        <w:outlineLvl w:val="4"/>
        <w:rPr>
          <w:rFonts w:ascii="Times New Roman" w:eastAsia="黑体" w:hAnsi="Times New Roman" w:cs="Times New Roman"/>
          <w:bCs/>
          <w:sz w:val="28"/>
          <w:szCs w:val="28"/>
        </w:rPr>
      </w:pPr>
      <w:bookmarkStart w:id="482" w:name="_Toc351203631"/>
      <w:bookmarkStart w:id="483" w:name="_Toc337558845"/>
      <w:bookmarkStart w:id="484" w:name="_Toc296503152"/>
      <w:bookmarkStart w:id="485" w:name="_Toc296346653"/>
      <w:r w:rsidRPr="00A12618">
        <w:rPr>
          <w:rFonts w:ascii="Times New Roman" w:eastAsia="黑体" w:hAnsi="Times New Roman" w:cs="Times New Roman"/>
          <w:bCs/>
          <w:sz w:val="28"/>
          <w:szCs w:val="28"/>
        </w:rPr>
        <w:t>20.5</w:t>
      </w:r>
      <w:r w:rsidRPr="00A12618">
        <w:rPr>
          <w:rFonts w:ascii="Times New Roman" w:eastAsia="黑体" w:hAnsi="Times New Roman" w:cs="Times New Roman"/>
          <w:bCs/>
          <w:sz w:val="28"/>
          <w:szCs w:val="28"/>
        </w:rPr>
        <w:t>争议解决条款效力</w:t>
      </w:r>
      <w:bookmarkEnd w:id="482"/>
    </w:p>
    <w:bookmarkEnd w:id="483"/>
    <w:bookmarkEnd w:id="484"/>
    <w:bookmarkEnd w:id="485"/>
    <w:p w:rsidR="001A4DE9" w:rsidRPr="00A12618" w:rsidRDefault="001A4DE9" w:rsidP="001A4DE9">
      <w:pPr>
        <w:autoSpaceDE w:val="0"/>
        <w:autoSpaceDN w:val="0"/>
        <w:adjustRightInd w:val="0"/>
        <w:spacing w:line="360" w:lineRule="exact"/>
        <w:jc w:val="left"/>
        <w:rPr>
          <w:rFonts w:ascii="Times New Roman" w:eastAsia="仿宋_GB2312" w:hAnsi="Times New Roman" w:cs="Calibri"/>
          <w:kern w:val="0"/>
          <w:sz w:val="28"/>
          <w:szCs w:val="28"/>
        </w:rPr>
      </w:pPr>
      <w:r w:rsidRPr="00A12618">
        <w:rPr>
          <w:rFonts w:ascii="Times New Roman" w:eastAsia="仿宋_GB2312" w:hAnsi="Times New Roman" w:cs="Calibri"/>
          <w:kern w:val="0"/>
          <w:sz w:val="28"/>
          <w:szCs w:val="28"/>
        </w:rPr>
        <w:t>合同有关争议解决的条款独立存在，合同的变更、解除、终止、无效或者被撤销均不影响其效力。</w:t>
      </w:r>
      <w:r w:rsidRPr="00A12618">
        <w:rPr>
          <w:rFonts w:ascii="Times New Roman" w:eastAsia="仿宋_GB2312" w:hAnsi="Times New Roman" w:cs="Calibri"/>
          <w:kern w:val="0"/>
          <w:sz w:val="28"/>
          <w:szCs w:val="28"/>
        </w:rPr>
        <w:t xml:space="preserve"> </w:t>
      </w:r>
    </w:p>
    <w:p w:rsidR="001A4DE9" w:rsidRPr="00A12618" w:rsidRDefault="001A4DE9" w:rsidP="001A4DE9">
      <w:pPr>
        <w:rPr>
          <w:rFonts w:ascii="宋体" w:eastAsia="宋体" w:hAnsi="宋体" w:cs="宋体"/>
          <w:b/>
          <w:bCs/>
          <w:sz w:val="44"/>
          <w:szCs w:val="44"/>
        </w:rPr>
      </w:pPr>
    </w:p>
    <w:p w:rsidR="001A4DE9" w:rsidRPr="00A12618" w:rsidRDefault="001A4DE9" w:rsidP="001A4DE9">
      <w:pPr>
        <w:rPr>
          <w:rFonts w:ascii="宋体" w:eastAsia="宋体" w:hAnsi="宋体" w:cs="宋体"/>
          <w:b/>
          <w:bCs/>
          <w:sz w:val="44"/>
          <w:szCs w:val="44"/>
        </w:rPr>
      </w:pPr>
    </w:p>
    <w:p w:rsidR="001A4DE9" w:rsidRPr="00A12618" w:rsidRDefault="001A4DE9" w:rsidP="001A4DE9">
      <w:pPr>
        <w:rPr>
          <w:rFonts w:ascii="宋体" w:eastAsia="宋体" w:hAnsi="宋体" w:cs="宋体"/>
          <w:b/>
          <w:bCs/>
          <w:sz w:val="44"/>
          <w:szCs w:val="44"/>
        </w:rPr>
      </w:pPr>
    </w:p>
    <w:p w:rsidR="001A4DE9" w:rsidRPr="00A12618" w:rsidRDefault="001A4DE9" w:rsidP="001A4DE9">
      <w:pPr>
        <w:tabs>
          <w:tab w:val="left" w:pos="821"/>
        </w:tabs>
        <w:jc w:val="left"/>
        <w:rPr>
          <w:rFonts w:ascii="Calibri" w:eastAsia="宋体" w:hAnsi="Calibri" w:cs="Calibri"/>
          <w:szCs w:val="21"/>
        </w:rPr>
      </w:pPr>
    </w:p>
    <w:p w:rsidR="001A4DE9" w:rsidRPr="00A12618" w:rsidRDefault="001A4DE9" w:rsidP="001A4DE9">
      <w:pPr>
        <w:tabs>
          <w:tab w:val="left" w:pos="821"/>
        </w:tabs>
        <w:jc w:val="left"/>
        <w:rPr>
          <w:rFonts w:ascii="Calibri" w:eastAsia="宋体" w:hAnsi="Calibri" w:cs="Calibri"/>
          <w:szCs w:val="21"/>
        </w:rPr>
        <w:sectPr w:rsidR="001A4DE9" w:rsidRPr="00A12618">
          <w:headerReference w:type="default" r:id="rId33"/>
          <w:footerReference w:type="default" r:id="rId34"/>
          <w:pgSz w:w="11906" w:h="16838"/>
          <w:pgMar w:top="1247" w:right="1247" w:bottom="1247" w:left="1247" w:header="851" w:footer="1417" w:gutter="0"/>
          <w:pgNumType w:fmt="numberInDash"/>
          <w:cols w:space="720"/>
          <w:docGrid w:type="lines" w:linePitch="312"/>
        </w:sectPr>
      </w:pPr>
    </w:p>
    <w:p w:rsidR="001A4DE9" w:rsidRPr="00A12618" w:rsidRDefault="001A4DE9" w:rsidP="001A4DE9">
      <w:pPr>
        <w:keepNext/>
        <w:keepLines/>
        <w:spacing w:before="260" w:after="260" w:line="413" w:lineRule="auto"/>
        <w:jc w:val="center"/>
        <w:outlineLvl w:val="2"/>
        <w:rPr>
          <w:rFonts w:ascii="Calibri" w:eastAsia="宋体" w:hAnsi="Calibri" w:cs="Times New Roman"/>
          <w:b/>
          <w:bCs/>
          <w:sz w:val="32"/>
          <w:szCs w:val="32"/>
        </w:rPr>
      </w:pPr>
      <w:r w:rsidRPr="00A12618">
        <w:rPr>
          <w:rFonts w:ascii="华文中宋" w:eastAsia="华文中宋" w:hAnsi="华文中宋" w:cs="Times New Roman"/>
          <w:b/>
          <w:bCs/>
          <w:sz w:val="44"/>
          <w:szCs w:val="44"/>
        </w:rPr>
        <w:lastRenderedPageBreak/>
        <w:t xml:space="preserve">第三部分 </w:t>
      </w:r>
      <w:r w:rsidRPr="00A12618">
        <w:rPr>
          <w:rFonts w:ascii="华文中宋" w:eastAsia="华文中宋" w:hAnsi="华文中宋" w:cs="Times New Roman" w:hint="eastAsia"/>
          <w:b/>
          <w:bCs/>
          <w:sz w:val="44"/>
          <w:szCs w:val="44"/>
        </w:rPr>
        <w:t>专用合同条款</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1. </w:t>
      </w:r>
      <w:r w:rsidRPr="00A12618">
        <w:rPr>
          <w:rFonts w:ascii="宋体" w:eastAsia="宋体" w:hAnsi="宋体" w:cs="宋体" w:hint="eastAsia"/>
          <w:b/>
          <w:bCs/>
          <w:kern w:val="0"/>
          <w:sz w:val="28"/>
          <w:szCs w:val="28"/>
        </w:rPr>
        <w:t>一般约定</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1.1 </w:t>
      </w:r>
      <w:r w:rsidRPr="00A12618">
        <w:rPr>
          <w:rFonts w:ascii="宋体" w:eastAsia="宋体" w:hAnsi="宋体" w:cs="宋体" w:hint="eastAsia"/>
          <w:sz w:val="28"/>
          <w:szCs w:val="28"/>
        </w:rPr>
        <w:t>词语定义</w:t>
      </w:r>
    </w:p>
    <w:p w:rsidR="001A4DE9" w:rsidRPr="00A12618" w:rsidRDefault="001A4DE9" w:rsidP="001A4DE9">
      <w:pPr>
        <w:spacing w:line="360" w:lineRule="exact"/>
        <w:rPr>
          <w:rFonts w:ascii="宋体" w:eastAsia="宋体" w:hAnsi="宋体" w:cs="Times New Roman"/>
          <w:kern w:val="0"/>
          <w:sz w:val="28"/>
          <w:szCs w:val="28"/>
        </w:rPr>
      </w:pPr>
      <w:r w:rsidRPr="00A12618">
        <w:rPr>
          <w:rFonts w:ascii="宋体" w:eastAsia="宋体" w:hAnsi="宋体" w:cs="宋体"/>
          <w:kern w:val="0"/>
          <w:sz w:val="28"/>
          <w:szCs w:val="28"/>
        </w:rPr>
        <w:t>1.1.1</w:t>
      </w:r>
      <w:r w:rsidRPr="00A12618">
        <w:rPr>
          <w:rFonts w:ascii="宋体" w:eastAsia="宋体" w:hAnsi="宋体" w:cs="宋体" w:hint="eastAsia"/>
          <w:kern w:val="0"/>
          <w:sz w:val="28"/>
          <w:szCs w:val="28"/>
        </w:rPr>
        <w:t>合同</w:t>
      </w:r>
    </w:p>
    <w:p w:rsidR="001A4DE9" w:rsidRPr="00A12618" w:rsidRDefault="001A4DE9" w:rsidP="001A4DE9">
      <w:pPr>
        <w:spacing w:line="360" w:lineRule="exact"/>
        <w:rPr>
          <w:rFonts w:ascii="宋体" w:eastAsia="宋体" w:hAnsi="宋体" w:cs="Times New Roman"/>
          <w:b/>
          <w:bCs/>
          <w:sz w:val="28"/>
          <w:szCs w:val="28"/>
        </w:rPr>
      </w:pPr>
      <w:r w:rsidRPr="00A12618">
        <w:rPr>
          <w:rFonts w:ascii="宋体" w:eastAsia="宋体" w:hAnsi="宋体" w:cs="宋体"/>
          <w:kern w:val="0"/>
          <w:sz w:val="28"/>
          <w:szCs w:val="28"/>
        </w:rPr>
        <w:t>1.1.1.10</w:t>
      </w:r>
      <w:r w:rsidRPr="00A12618">
        <w:rPr>
          <w:rFonts w:ascii="宋体" w:eastAsia="宋体" w:hAnsi="宋体" w:cs="宋体" w:hint="eastAsia"/>
          <w:kern w:val="0"/>
          <w:sz w:val="28"/>
          <w:szCs w:val="28"/>
        </w:rPr>
        <w:t>其他合同文件包括：</w:t>
      </w:r>
      <w:r w:rsidRPr="00A12618">
        <w:rPr>
          <w:rFonts w:ascii="宋体" w:eastAsia="宋体" w:hAnsi="Calibri" w:cs="Calibri" w:hint="eastAsia"/>
          <w:b/>
          <w:bCs/>
          <w:sz w:val="28"/>
          <w:szCs w:val="28"/>
          <w:u w:val="single"/>
        </w:rPr>
        <w:t>施工组织设计、招标文件（含澄清文件、暂列金、暂估价）、洽谈记录、图纸会审记录、发包人相关制度、廉政协议等文件</w:t>
      </w:r>
      <w:r w:rsidRPr="00A12618">
        <w:rPr>
          <w:rFonts w:ascii="宋体" w:eastAsia="宋体" w:hAnsi="Calibri" w:cs="Calibri" w:hint="eastAsia"/>
          <w:sz w:val="28"/>
          <w:szCs w:val="28"/>
          <w:u w:val="single"/>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 xml:space="preserve">1.1.2 </w:t>
      </w:r>
      <w:r w:rsidRPr="00A12618">
        <w:rPr>
          <w:rFonts w:ascii="宋体" w:eastAsia="宋体" w:hAnsi="宋体" w:cs="宋体" w:hint="eastAsia"/>
          <w:sz w:val="28"/>
          <w:szCs w:val="28"/>
        </w:rPr>
        <w:t>合同当事人及其他相关方</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1.1.2.4</w:t>
      </w:r>
      <w:r w:rsidRPr="00A12618">
        <w:rPr>
          <w:rFonts w:ascii="宋体" w:eastAsia="宋体" w:hAnsi="宋体" w:cs="宋体" w:hint="eastAsia"/>
          <w:sz w:val="28"/>
          <w:szCs w:val="28"/>
        </w:rPr>
        <w:t>监理人：</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名</w:t>
      </w:r>
      <w:r w:rsidRPr="00A12618">
        <w:rPr>
          <w:rFonts w:ascii="宋体" w:eastAsia="宋体" w:hAnsi="宋体" w:cs="宋体"/>
          <w:sz w:val="28"/>
          <w:szCs w:val="28"/>
        </w:rPr>
        <w:t xml:space="preserve">    </w:t>
      </w:r>
      <w:r w:rsidRPr="00A12618">
        <w:rPr>
          <w:rFonts w:ascii="宋体" w:eastAsia="宋体" w:hAnsi="宋体" w:cs="宋体" w:hint="eastAsia"/>
          <w:sz w:val="28"/>
          <w:szCs w:val="28"/>
        </w:rPr>
        <w:t>称：</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资质类别和等级：</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联系电话：</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电子信箱</w:t>
      </w:r>
      <w:r w:rsidRPr="00A12618">
        <w:rPr>
          <w:rFonts w:ascii="宋体" w:eastAsia="宋体" w:hAnsi="宋体" w:cs="宋体" w:hint="eastAsia"/>
          <w:sz w:val="28"/>
          <w:szCs w:val="28"/>
          <w:u w:val="single"/>
        </w:rPr>
        <w:t xml:space="preserve">：               </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通信地址：</w:t>
      </w:r>
      <w:r w:rsidRPr="00A12618">
        <w:rPr>
          <w:rFonts w:ascii="宋体" w:eastAsia="宋体" w:hAnsi="宋体" w:cs="宋体" w:hint="eastAsia"/>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 xml:space="preserve">1.1.2.5 </w:t>
      </w:r>
      <w:r w:rsidRPr="00A12618">
        <w:rPr>
          <w:rFonts w:ascii="宋体" w:eastAsia="宋体" w:hAnsi="宋体" w:cs="宋体" w:hint="eastAsia"/>
          <w:sz w:val="28"/>
          <w:szCs w:val="28"/>
        </w:rPr>
        <w:t>设计人：</w:t>
      </w:r>
    </w:p>
    <w:p w:rsidR="001A4DE9" w:rsidRPr="00A12618" w:rsidRDefault="001A4DE9" w:rsidP="001A4DE9">
      <w:pPr>
        <w:spacing w:line="360" w:lineRule="exact"/>
        <w:rPr>
          <w:rFonts w:ascii="宋体" w:eastAsia="宋体" w:hAnsi="宋体" w:cs="宋体"/>
          <w:sz w:val="28"/>
          <w:szCs w:val="28"/>
          <w:u w:val="single"/>
        </w:rPr>
      </w:pPr>
      <w:r w:rsidRPr="00A12618">
        <w:rPr>
          <w:rFonts w:ascii="宋体" w:eastAsia="宋体" w:hAnsi="宋体" w:cs="宋体" w:hint="eastAsia"/>
          <w:sz w:val="28"/>
          <w:szCs w:val="28"/>
        </w:rPr>
        <w:t>名称：</w:t>
      </w:r>
      <w:r w:rsidRPr="00A12618">
        <w:rPr>
          <w:rFonts w:ascii="宋体" w:eastAsia="宋体" w:hAnsi="宋体" w:cs="宋体" w:hint="eastAsia"/>
          <w:sz w:val="28"/>
          <w:szCs w:val="28"/>
          <w:u w:val="single"/>
        </w:rPr>
        <w:t xml:space="preserve">                               </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资质类别和等级：</w:t>
      </w:r>
      <w:r w:rsidRPr="00A12618">
        <w:rPr>
          <w:rFonts w:ascii="宋体" w:eastAsia="宋体" w:hAnsi="宋体" w:cs="宋体" w:hint="eastAsia"/>
          <w:b/>
          <w:bCs/>
          <w:sz w:val="28"/>
          <w:szCs w:val="28"/>
          <w:u w:val="single"/>
        </w:rPr>
        <w:t xml:space="preserve">                              </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联系电话：</w:t>
      </w:r>
      <w:r w:rsidRPr="00A12618">
        <w:rPr>
          <w:rFonts w:ascii="宋体" w:eastAsia="宋体" w:hAnsi="宋体" w:cs="宋体" w:hint="eastAsia"/>
          <w:sz w:val="28"/>
          <w:szCs w:val="28"/>
          <w:u w:val="single"/>
        </w:rPr>
        <w:t xml:space="preserve">                 </w:t>
      </w:r>
    </w:p>
    <w:p w:rsidR="001A4DE9" w:rsidRPr="00A12618" w:rsidRDefault="001A4DE9" w:rsidP="001A4DE9">
      <w:pPr>
        <w:spacing w:line="360" w:lineRule="exact"/>
        <w:rPr>
          <w:rFonts w:ascii="宋体" w:eastAsia="宋体" w:hAnsi="宋体" w:cs="Times New Roman"/>
          <w:bCs/>
          <w:sz w:val="28"/>
          <w:szCs w:val="28"/>
        </w:rPr>
      </w:pPr>
      <w:r w:rsidRPr="00A12618">
        <w:rPr>
          <w:rFonts w:ascii="宋体" w:eastAsia="宋体" w:hAnsi="宋体" w:cs="宋体" w:hint="eastAsia"/>
          <w:sz w:val="28"/>
          <w:szCs w:val="28"/>
        </w:rPr>
        <w:t>电子信箱：</w:t>
      </w:r>
      <w:r w:rsidRPr="00A12618">
        <w:rPr>
          <w:rFonts w:ascii="宋体" w:eastAsia="宋体" w:hAnsi="宋体" w:cs="宋体" w:hint="eastAsia"/>
          <w:bCs/>
          <w:sz w:val="28"/>
          <w:szCs w:val="28"/>
          <w:u w:val="single"/>
        </w:rPr>
        <w:t xml:space="preserve">  </w:t>
      </w:r>
      <w:r w:rsidRPr="00A12618">
        <w:rPr>
          <w:rFonts w:ascii="宋体" w:eastAsia="宋体" w:hAnsi="宋体" w:cs="宋体" w:hint="eastAsia"/>
          <w:b/>
          <w:sz w:val="28"/>
          <w:szCs w:val="28"/>
          <w:u w:val="single"/>
        </w:rPr>
        <w:t>/</w:t>
      </w:r>
      <w:r w:rsidRPr="00A12618">
        <w:rPr>
          <w:rFonts w:ascii="宋体" w:eastAsia="宋体" w:hAnsi="宋体" w:cs="宋体" w:hint="eastAsia"/>
          <w:bCs/>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通信地址：</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 xml:space="preserve">1.1.3 </w:t>
      </w:r>
      <w:r w:rsidRPr="00A12618">
        <w:rPr>
          <w:rFonts w:ascii="宋体" w:eastAsia="宋体" w:hAnsi="宋体" w:cs="宋体" w:hint="eastAsia"/>
          <w:sz w:val="28"/>
          <w:szCs w:val="28"/>
        </w:rPr>
        <w:t xml:space="preserve">工程和设备 </w:t>
      </w:r>
    </w:p>
    <w:p w:rsidR="001A4DE9" w:rsidRPr="00A12618" w:rsidRDefault="001A4DE9" w:rsidP="001A4DE9">
      <w:pPr>
        <w:spacing w:line="360" w:lineRule="exact"/>
        <w:rPr>
          <w:rFonts w:ascii="宋体" w:eastAsia="宋体" w:hAnsi="宋体" w:cs="Times New Roman"/>
          <w:sz w:val="28"/>
          <w:szCs w:val="28"/>
          <w:u w:val="single"/>
        </w:rPr>
      </w:pPr>
      <w:r w:rsidRPr="00A12618">
        <w:rPr>
          <w:rFonts w:ascii="宋体" w:eastAsia="宋体" w:hAnsi="宋体" w:cs="宋体"/>
          <w:sz w:val="28"/>
          <w:szCs w:val="28"/>
        </w:rPr>
        <w:t xml:space="preserve">1.1.3.7 </w:t>
      </w:r>
      <w:r w:rsidRPr="00A12618">
        <w:rPr>
          <w:rFonts w:ascii="宋体" w:eastAsia="宋体" w:hAnsi="宋体" w:cs="宋体" w:hint="eastAsia"/>
          <w:sz w:val="28"/>
          <w:szCs w:val="28"/>
        </w:rPr>
        <w:t>作为施工现场组成部分的其他场所包括：</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宋体" w:cs="Times New Roman"/>
          <w:kern w:val="0"/>
          <w:sz w:val="28"/>
          <w:szCs w:val="28"/>
          <w:u w:val="single"/>
        </w:rPr>
      </w:pPr>
      <w:r w:rsidRPr="00A12618">
        <w:rPr>
          <w:rFonts w:ascii="宋体" w:eastAsia="宋体" w:hAnsi="宋体" w:cs="宋体"/>
          <w:kern w:val="0"/>
          <w:sz w:val="28"/>
          <w:szCs w:val="28"/>
        </w:rPr>
        <w:t xml:space="preserve">1.1.3.9 </w:t>
      </w:r>
      <w:r w:rsidRPr="00A12618">
        <w:rPr>
          <w:rFonts w:ascii="宋体" w:eastAsia="宋体" w:hAnsi="宋体" w:cs="宋体" w:hint="eastAsia"/>
          <w:kern w:val="0"/>
          <w:sz w:val="28"/>
          <w:szCs w:val="28"/>
        </w:rPr>
        <w:t>永久占地包括：</w:t>
      </w:r>
      <w:r w:rsidRPr="00A12618">
        <w:rPr>
          <w:rFonts w:ascii="宋体" w:eastAsia="宋体" w:hAnsi="宋体" w:cs="宋体" w:hint="eastAsia"/>
          <w:b/>
          <w:sz w:val="28"/>
          <w:szCs w:val="28"/>
          <w:u w:val="single"/>
        </w:rPr>
        <w:t>执行通用条款</w:t>
      </w:r>
      <w:r w:rsidRPr="00A12618">
        <w:rPr>
          <w:rFonts w:ascii="宋体" w:eastAsia="宋体" w:hAnsi="宋体" w:cs="宋体" w:hint="eastAsia"/>
          <w:b/>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kern w:val="0"/>
          <w:sz w:val="28"/>
          <w:szCs w:val="28"/>
        </w:rPr>
        <w:t xml:space="preserve">1.1.3.10 </w:t>
      </w:r>
      <w:r w:rsidRPr="00A12618">
        <w:rPr>
          <w:rFonts w:ascii="宋体" w:eastAsia="宋体" w:hAnsi="宋体" w:cs="宋体" w:hint="eastAsia"/>
          <w:kern w:val="0"/>
          <w:sz w:val="28"/>
          <w:szCs w:val="28"/>
        </w:rPr>
        <w:t>临时占地包括：</w:t>
      </w:r>
      <w:r w:rsidRPr="00A12618">
        <w:rPr>
          <w:rFonts w:ascii="宋体" w:eastAsia="宋体" w:hAnsi="Calibri" w:cs="Calibri" w:hint="eastAsia"/>
          <w:b/>
          <w:bCs/>
          <w:sz w:val="28"/>
          <w:szCs w:val="28"/>
          <w:u w:val="single"/>
        </w:rPr>
        <w:t xml:space="preserve">生活、办公等临时设施及设备、材料加工，堆放场地 </w:t>
      </w:r>
      <w:r w:rsidRPr="00A12618">
        <w:rPr>
          <w:rFonts w:ascii="宋体" w:eastAsia="宋体" w:hAnsi="宋体" w:cs="宋体" w:hint="eastAsia"/>
          <w:bCs/>
          <w:kern w:val="0"/>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1.3</w:t>
      </w:r>
      <w:r w:rsidRPr="00A12618">
        <w:rPr>
          <w:rFonts w:ascii="宋体" w:eastAsia="宋体" w:hAnsi="宋体" w:cs="宋体" w:hint="eastAsia"/>
          <w:sz w:val="28"/>
          <w:szCs w:val="28"/>
        </w:rPr>
        <w:t>法律</w:t>
      </w:r>
      <w:r w:rsidRPr="00A12618">
        <w:rPr>
          <w:rFonts w:ascii="宋体" w:eastAsia="宋体" w:hAnsi="宋体" w:cs="宋体"/>
          <w:sz w:val="28"/>
          <w:szCs w:val="28"/>
        </w:rPr>
        <w:t xml:space="preserve"> </w:t>
      </w:r>
    </w:p>
    <w:p w:rsidR="001A4DE9" w:rsidRPr="00A12618" w:rsidRDefault="001A4DE9" w:rsidP="001A4DE9">
      <w:pPr>
        <w:spacing w:line="360" w:lineRule="exact"/>
        <w:rPr>
          <w:rFonts w:ascii="宋体" w:eastAsia="宋体" w:hAnsi="Calibri" w:cs="Calibri"/>
          <w:sz w:val="28"/>
          <w:szCs w:val="28"/>
          <w:u w:val="single"/>
        </w:rPr>
      </w:pPr>
      <w:r w:rsidRPr="00A12618">
        <w:rPr>
          <w:rFonts w:ascii="宋体" w:eastAsia="宋体" w:hAnsi="宋体" w:cs="宋体" w:hint="eastAsia"/>
          <w:sz w:val="28"/>
          <w:szCs w:val="28"/>
        </w:rPr>
        <w:t>适用于合同的其他规范性文件：</w:t>
      </w:r>
      <w:r w:rsidRPr="00A12618">
        <w:rPr>
          <w:rFonts w:ascii="宋体" w:eastAsia="宋体" w:hAnsi="宋体" w:cs="宋体" w:hint="eastAsia"/>
          <w:b/>
          <w:bCs/>
          <w:sz w:val="28"/>
          <w:szCs w:val="28"/>
          <w:u w:val="single"/>
        </w:rPr>
        <w:t>《</w:t>
      </w:r>
      <w:r w:rsidRPr="00A12618">
        <w:rPr>
          <w:rFonts w:ascii="宋体" w:eastAsia="宋体" w:hAnsi="Calibri" w:cs="Calibri" w:hint="eastAsia"/>
          <w:b/>
          <w:bCs/>
          <w:sz w:val="28"/>
          <w:szCs w:val="28"/>
          <w:u w:val="single"/>
        </w:rPr>
        <w:t>建设工程工程量清单计价规范》GB50500-2013 、《建设工程文件归档整理规范》（GB/T50328-2001）、国家重大建设项目文件归档要求与档案整理规范（DA/T28-2002），国家施工质量验收 规范、规程、施工技术标准、设计图纸及其他设计文件；现行的施工规范和技术标准等</w:t>
      </w:r>
      <w:r w:rsidRPr="00A12618">
        <w:rPr>
          <w:rFonts w:ascii="宋体" w:eastAsia="宋体" w:hAnsi="Calibri" w:cs="Calibri" w:hint="eastAsia"/>
          <w:b/>
          <w:bCs/>
          <w:sz w:val="28"/>
          <w:szCs w:val="28"/>
        </w:rPr>
        <w:t>。</w:t>
      </w:r>
    </w:p>
    <w:p w:rsidR="001A4DE9" w:rsidRPr="00A12618" w:rsidRDefault="001A4DE9" w:rsidP="001A4DE9">
      <w:pPr>
        <w:tabs>
          <w:tab w:val="left" w:pos="5490"/>
        </w:tabs>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1.4 </w:t>
      </w:r>
      <w:r w:rsidRPr="00A12618">
        <w:rPr>
          <w:rFonts w:ascii="宋体" w:eastAsia="宋体" w:hAnsi="宋体" w:cs="宋体" w:hint="eastAsia"/>
          <w:sz w:val="28"/>
          <w:szCs w:val="28"/>
        </w:rPr>
        <w:t>标准和规范</w:t>
      </w:r>
      <w:r w:rsidRPr="00A12618">
        <w:rPr>
          <w:rFonts w:ascii="宋体" w:eastAsia="宋体" w:hAnsi="宋体" w:cs="Times New Roman"/>
          <w:sz w:val="28"/>
          <w:szCs w:val="28"/>
        </w:rPr>
        <w:tab/>
      </w:r>
    </w:p>
    <w:p w:rsidR="001A4DE9" w:rsidRPr="00A12618" w:rsidRDefault="001A4DE9" w:rsidP="001A4DE9">
      <w:pPr>
        <w:widowControl/>
        <w:jc w:val="left"/>
        <w:rPr>
          <w:rFonts w:ascii="宋体" w:eastAsia="宋体" w:hAnsi="Calibri" w:cs="Calibri"/>
          <w:b/>
          <w:bCs/>
          <w:sz w:val="28"/>
          <w:szCs w:val="28"/>
        </w:rPr>
      </w:pPr>
      <w:r w:rsidRPr="00A12618">
        <w:rPr>
          <w:rFonts w:ascii="宋体" w:eastAsia="宋体" w:hAnsi="宋体" w:cs="宋体"/>
          <w:sz w:val="28"/>
          <w:szCs w:val="28"/>
        </w:rPr>
        <w:lastRenderedPageBreak/>
        <w:t>1.4.1</w:t>
      </w:r>
      <w:r w:rsidRPr="00A12618">
        <w:rPr>
          <w:rFonts w:ascii="宋体" w:eastAsia="宋体" w:hAnsi="宋体" w:cs="宋体" w:hint="eastAsia"/>
          <w:sz w:val="28"/>
          <w:szCs w:val="28"/>
        </w:rPr>
        <w:t>适用于工程的标准规范包括：</w:t>
      </w:r>
      <w:r w:rsidRPr="00A12618">
        <w:rPr>
          <w:rFonts w:ascii="宋体" w:eastAsia="宋体" w:hAnsi="Calibri" w:cs="Calibri" w:hint="eastAsia"/>
          <w:b/>
          <w:bCs/>
          <w:sz w:val="28"/>
          <w:szCs w:val="28"/>
          <w:u w:val="single"/>
        </w:rPr>
        <w:t>《建设工程工程量清单计价规范》GB50500-2013，现行相关专业的计价定额，国家、地方或行业颁布的现行的相关施工规范及标准和有关工程施工验收规范及标准等</w:t>
      </w:r>
      <w:r w:rsidRPr="00A12618">
        <w:rPr>
          <w:rFonts w:ascii="宋体" w:eastAsia="宋体" w:hAnsi="Calibri" w:cs="Calibri" w:hint="eastAsia"/>
          <w:b/>
          <w:bCs/>
          <w:sz w:val="28"/>
          <w:szCs w:val="28"/>
        </w:rPr>
        <w:t xml:space="preserve"> 。</w:t>
      </w:r>
    </w:p>
    <w:p w:rsidR="001A4DE9" w:rsidRPr="00A12618" w:rsidRDefault="001A4DE9" w:rsidP="001A4DE9">
      <w:pPr>
        <w:spacing w:line="360" w:lineRule="exact"/>
        <w:rPr>
          <w:rFonts w:ascii="宋体" w:eastAsia="宋体" w:hAnsi="宋体" w:cs="Times New Roman"/>
          <w:kern w:val="0"/>
          <w:sz w:val="28"/>
          <w:szCs w:val="28"/>
          <w:u w:val="single"/>
        </w:rPr>
      </w:pPr>
      <w:r w:rsidRPr="00A12618">
        <w:rPr>
          <w:rFonts w:ascii="宋体" w:eastAsia="宋体" w:hAnsi="宋体" w:cs="宋体"/>
          <w:kern w:val="0"/>
          <w:sz w:val="28"/>
          <w:szCs w:val="28"/>
        </w:rPr>
        <w:t xml:space="preserve">1.4.2 </w:t>
      </w:r>
      <w:r w:rsidRPr="00A12618">
        <w:rPr>
          <w:rFonts w:ascii="宋体" w:eastAsia="宋体" w:hAnsi="宋体" w:cs="宋体" w:hint="eastAsia"/>
          <w:kern w:val="0"/>
          <w:sz w:val="28"/>
          <w:szCs w:val="28"/>
        </w:rPr>
        <w:t>发包人提供国外标准、规范的名称：</w:t>
      </w:r>
      <w:r w:rsidRPr="00A12618">
        <w:rPr>
          <w:rFonts w:ascii="宋体" w:eastAsia="宋体" w:hAnsi="宋体" w:cs="宋体" w:hint="eastAsia"/>
          <w:kern w:val="0"/>
          <w:sz w:val="28"/>
          <w:szCs w:val="28"/>
          <w:u w:val="single"/>
        </w:rPr>
        <w:t xml:space="preserve"> </w:t>
      </w:r>
      <w:r w:rsidRPr="00A12618">
        <w:rPr>
          <w:rFonts w:ascii="宋体" w:eastAsia="宋体" w:hAnsi="宋体" w:cs="宋体" w:hint="eastAsia"/>
          <w:b/>
          <w:bCs/>
          <w:kern w:val="0"/>
          <w:sz w:val="28"/>
          <w:szCs w:val="28"/>
          <w:u w:val="single"/>
        </w:rPr>
        <w:t>/</w:t>
      </w:r>
      <w:r w:rsidRPr="00A12618">
        <w:rPr>
          <w:rFonts w:ascii="宋体" w:eastAsia="宋体" w:hAnsi="Calibri" w:cs="Calibri" w:hint="eastAsia"/>
          <w:b/>
          <w:bCs/>
          <w:sz w:val="28"/>
          <w:szCs w:val="28"/>
          <w:u w:val="single"/>
        </w:rPr>
        <w:t xml:space="preserve"> </w:t>
      </w:r>
      <w:r w:rsidRPr="00A12618">
        <w:rPr>
          <w:rFonts w:ascii="宋体" w:eastAsia="宋体" w:hAnsi="宋体" w:cs="宋体" w:hint="eastAsia"/>
          <w:b/>
          <w:bCs/>
          <w:kern w:val="0"/>
          <w:sz w:val="28"/>
          <w:szCs w:val="28"/>
          <w:u w:val="single"/>
        </w:rPr>
        <w:t xml:space="preserve"> </w:t>
      </w:r>
      <w:r w:rsidRPr="00A12618">
        <w:rPr>
          <w:rFonts w:ascii="宋体" w:eastAsia="宋体" w:hAnsi="宋体" w:cs="宋体" w:hint="eastAsia"/>
          <w:kern w:val="0"/>
          <w:sz w:val="28"/>
          <w:szCs w:val="28"/>
        </w:rPr>
        <w:t>；</w:t>
      </w:r>
    </w:p>
    <w:p w:rsidR="001A4DE9" w:rsidRPr="00A12618" w:rsidRDefault="001A4DE9" w:rsidP="001A4DE9">
      <w:pPr>
        <w:spacing w:line="360" w:lineRule="exact"/>
        <w:rPr>
          <w:rFonts w:ascii="宋体" w:eastAsia="宋体" w:hAnsi="宋体" w:cs="Times New Roman"/>
          <w:kern w:val="0"/>
          <w:sz w:val="28"/>
          <w:szCs w:val="28"/>
        </w:rPr>
      </w:pPr>
      <w:r w:rsidRPr="00A12618">
        <w:rPr>
          <w:rFonts w:ascii="宋体" w:eastAsia="宋体" w:hAnsi="宋体" w:cs="宋体" w:hint="eastAsia"/>
          <w:kern w:val="0"/>
          <w:sz w:val="28"/>
          <w:szCs w:val="28"/>
        </w:rPr>
        <w:t>发包人提供国外标准、规范的份数：</w:t>
      </w:r>
      <w:r w:rsidRPr="00A12618">
        <w:rPr>
          <w:rFonts w:ascii="宋体" w:eastAsia="宋体" w:hAnsi="宋体" w:cs="宋体" w:hint="eastAsia"/>
          <w:kern w:val="0"/>
          <w:sz w:val="28"/>
          <w:szCs w:val="28"/>
          <w:u w:val="single"/>
        </w:rPr>
        <w:t xml:space="preserve"> </w:t>
      </w:r>
      <w:r w:rsidRPr="00A12618">
        <w:rPr>
          <w:rFonts w:ascii="宋体" w:eastAsia="宋体" w:hAnsi="宋体" w:cs="宋体" w:hint="eastAsia"/>
          <w:b/>
          <w:bCs/>
          <w:kern w:val="0"/>
          <w:sz w:val="28"/>
          <w:szCs w:val="28"/>
          <w:u w:val="single"/>
        </w:rPr>
        <w:t xml:space="preserve"> / </w:t>
      </w:r>
      <w:r w:rsidRPr="00A12618">
        <w:rPr>
          <w:rFonts w:ascii="宋体" w:eastAsia="宋体" w:hAnsi="宋体" w:cs="宋体" w:hint="eastAsia"/>
          <w:kern w:val="0"/>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kern w:val="0"/>
          <w:sz w:val="28"/>
          <w:szCs w:val="28"/>
        </w:rPr>
        <w:t>发包人提供国外标准、规范的名称：</w:t>
      </w:r>
      <w:r w:rsidRPr="00A12618">
        <w:rPr>
          <w:rFonts w:ascii="宋体" w:eastAsia="宋体" w:hAnsi="宋体" w:cs="宋体" w:hint="eastAsia"/>
          <w:kern w:val="0"/>
          <w:sz w:val="28"/>
          <w:szCs w:val="28"/>
          <w:u w:val="single"/>
        </w:rPr>
        <w:t xml:space="preserve">   </w:t>
      </w:r>
      <w:r w:rsidRPr="00A12618">
        <w:rPr>
          <w:rFonts w:ascii="宋体" w:eastAsia="宋体" w:hAnsi="宋体" w:cs="宋体" w:hint="eastAsia"/>
          <w:b/>
          <w:bCs/>
          <w:kern w:val="0"/>
          <w:sz w:val="28"/>
          <w:szCs w:val="28"/>
          <w:u w:val="single"/>
        </w:rPr>
        <w:t xml:space="preserve">/  </w:t>
      </w:r>
      <w:r w:rsidRPr="00A12618">
        <w:rPr>
          <w:rFonts w:ascii="宋体" w:eastAsia="宋体" w:hAnsi="宋体" w:cs="宋体" w:hint="eastAsia"/>
          <w:b/>
          <w:bCs/>
          <w:kern w:val="0"/>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1.4.3</w:t>
      </w:r>
      <w:r w:rsidRPr="00A12618">
        <w:rPr>
          <w:rFonts w:ascii="宋体" w:eastAsia="宋体" w:hAnsi="宋体" w:cs="宋体" w:hint="eastAsia"/>
          <w:sz w:val="28"/>
          <w:szCs w:val="28"/>
        </w:rPr>
        <w:t>发包人对工程的技术标准和功能要求的特殊要求：</w:t>
      </w:r>
      <w:r w:rsidRPr="00A12618">
        <w:rPr>
          <w:rFonts w:ascii="宋体" w:eastAsia="宋体" w:hAnsi="宋体" w:cs="宋体" w:hint="eastAsia"/>
          <w:b/>
          <w:bCs/>
          <w:kern w:val="0"/>
          <w:sz w:val="28"/>
          <w:szCs w:val="28"/>
          <w:u w:val="single"/>
        </w:rPr>
        <w:t xml:space="preserve">  /  </w:t>
      </w:r>
      <w:r w:rsidRPr="00A12618">
        <w:rPr>
          <w:rFonts w:ascii="宋体" w:eastAsia="宋体" w:hAnsi="宋体" w:cs="宋体"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1.5 </w:t>
      </w:r>
      <w:r w:rsidRPr="00A12618">
        <w:rPr>
          <w:rFonts w:ascii="宋体" w:eastAsia="宋体" w:hAnsi="宋体" w:cs="宋体" w:hint="eastAsia"/>
          <w:sz w:val="28"/>
          <w:szCs w:val="28"/>
        </w:rPr>
        <w:t>合同文件的优先顺序</w:t>
      </w:r>
    </w:p>
    <w:p w:rsidR="001A4DE9" w:rsidRPr="00A12618" w:rsidRDefault="001A4DE9" w:rsidP="001A4DE9">
      <w:pPr>
        <w:autoSpaceDE w:val="0"/>
        <w:autoSpaceDN w:val="0"/>
        <w:adjustRightInd w:val="0"/>
        <w:spacing w:line="360" w:lineRule="exact"/>
        <w:jc w:val="left"/>
        <w:rPr>
          <w:rFonts w:ascii="宋体" w:eastAsia="宋体" w:hAnsi="宋体" w:cs="Times New Roman"/>
          <w:b/>
          <w:bCs/>
          <w:kern w:val="0"/>
          <w:sz w:val="28"/>
          <w:szCs w:val="28"/>
        </w:rPr>
      </w:pPr>
      <w:r w:rsidRPr="00A12618">
        <w:rPr>
          <w:rFonts w:ascii="宋体" w:eastAsia="宋体" w:hAnsi="宋体" w:cs="宋体" w:hint="eastAsia"/>
          <w:sz w:val="28"/>
          <w:szCs w:val="28"/>
        </w:rPr>
        <w:t>合同文件组成及优先顺序为：</w:t>
      </w:r>
      <w:r w:rsidRPr="00A12618">
        <w:rPr>
          <w:rFonts w:ascii="宋体" w:eastAsia="宋体" w:hAnsi="Calibri" w:cs="Calibri" w:hint="eastAsia"/>
          <w:sz w:val="28"/>
          <w:szCs w:val="28"/>
          <w:u w:val="single"/>
        </w:rPr>
        <w:t xml:space="preserve"> </w:t>
      </w:r>
      <w:r w:rsidRPr="00A12618">
        <w:rPr>
          <w:rFonts w:ascii="宋体" w:eastAsia="宋体" w:hAnsi="Calibri" w:cs="Calibri" w:hint="eastAsia"/>
          <w:b/>
          <w:bCs/>
          <w:sz w:val="28"/>
          <w:szCs w:val="28"/>
          <w:u w:val="single"/>
        </w:rPr>
        <w:t>(l）合同协议书、(2）中标通知书、(3）投标函及投标函附录、(4）专用合同条款、(5）通用合同条款、(6）技术标准和要求、 (7）图纸、(8）中标价工程量清单、(9）其他合同文件</w:t>
      </w:r>
      <w:r w:rsidRPr="00A12618">
        <w:rPr>
          <w:rFonts w:ascii="宋体" w:eastAsia="宋体" w:hAnsi="Calibri" w:cs="Calibri" w:hint="eastAsia"/>
          <w:sz w:val="28"/>
          <w:szCs w:val="28"/>
        </w:rPr>
        <w:t>。</w:t>
      </w:r>
    </w:p>
    <w:p w:rsidR="001A4DE9" w:rsidRPr="00A12618" w:rsidRDefault="001A4DE9" w:rsidP="001A4DE9">
      <w:pPr>
        <w:autoSpaceDE w:val="0"/>
        <w:autoSpaceDN w:val="0"/>
        <w:adjustRightInd w:val="0"/>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1.6 </w:t>
      </w:r>
      <w:r w:rsidRPr="00A12618">
        <w:rPr>
          <w:rFonts w:ascii="宋体" w:eastAsia="宋体" w:hAnsi="宋体" w:cs="宋体" w:hint="eastAsia"/>
          <w:sz w:val="28"/>
          <w:szCs w:val="28"/>
        </w:rPr>
        <w:t>图纸和承包人文件</w:t>
      </w:r>
      <w:r w:rsidRPr="00A12618">
        <w:rPr>
          <w:rFonts w:ascii="宋体" w:eastAsia="宋体" w:hAnsi="宋体" w:cs="Times New Roman"/>
          <w:sz w:val="28"/>
          <w:szCs w:val="28"/>
        </w:rPr>
        <w:tab/>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 xml:space="preserve">1.6.1 </w:t>
      </w:r>
      <w:r w:rsidRPr="00A12618">
        <w:rPr>
          <w:rFonts w:ascii="宋体" w:eastAsia="宋体" w:hAnsi="宋体" w:cs="宋体" w:hint="eastAsia"/>
          <w:sz w:val="28"/>
          <w:szCs w:val="28"/>
        </w:rPr>
        <w:t>图纸的提供</w:t>
      </w:r>
    </w:p>
    <w:p w:rsidR="001A4DE9" w:rsidRPr="00A12618" w:rsidRDefault="001A4DE9" w:rsidP="001A4DE9">
      <w:pPr>
        <w:spacing w:line="360" w:lineRule="exact"/>
        <w:rPr>
          <w:rFonts w:ascii="宋体" w:eastAsia="宋体" w:hAnsi="宋体" w:cs="Times New Roman"/>
          <w:b/>
          <w:bCs/>
          <w:sz w:val="28"/>
          <w:szCs w:val="28"/>
        </w:rPr>
      </w:pPr>
      <w:r w:rsidRPr="00A12618">
        <w:rPr>
          <w:rFonts w:ascii="宋体" w:eastAsia="宋体" w:hAnsi="宋体" w:cs="宋体" w:hint="eastAsia"/>
          <w:sz w:val="28"/>
          <w:szCs w:val="28"/>
        </w:rPr>
        <w:t>发包人向承包人提供图纸的期限：</w:t>
      </w:r>
      <w:r w:rsidRPr="00A12618">
        <w:rPr>
          <w:rFonts w:ascii="宋体" w:eastAsia="宋体" w:hAnsi="宋体" w:cs="宋体" w:hint="eastAsia"/>
          <w:sz w:val="28"/>
          <w:szCs w:val="28"/>
          <w:u w:val="single"/>
        </w:rPr>
        <w:t xml:space="preserve">  </w:t>
      </w:r>
      <w:r w:rsidRPr="00A12618">
        <w:rPr>
          <w:rFonts w:ascii="宋体" w:eastAsia="宋体" w:hAnsi="Calibri" w:cs="Calibri" w:hint="eastAsia"/>
          <w:b/>
          <w:bCs/>
          <w:sz w:val="28"/>
          <w:szCs w:val="28"/>
          <w:u w:val="single"/>
        </w:rPr>
        <w:t>施工进场前三日</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发包人向承包人提供图纸的数量：</w:t>
      </w:r>
      <w:r w:rsidRPr="00A12618">
        <w:rPr>
          <w:rFonts w:ascii="宋体" w:eastAsia="宋体" w:hAnsi="Calibri" w:cs="Calibri" w:hint="eastAsia"/>
          <w:b/>
          <w:bCs/>
          <w:sz w:val="28"/>
          <w:szCs w:val="28"/>
          <w:u w:val="single"/>
        </w:rPr>
        <w:t xml:space="preserve">肆套 </w:t>
      </w:r>
      <w:r w:rsidRPr="00A12618">
        <w:rPr>
          <w:rFonts w:ascii="宋体" w:eastAsia="宋体" w:hAnsi="Calibri" w:cs="Calibri" w:hint="eastAsia"/>
          <w:b/>
          <w:bCs/>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发包人向承包人提供图纸的内容：</w:t>
      </w:r>
      <w:r w:rsidRPr="00A12618">
        <w:rPr>
          <w:rFonts w:ascii="宋体" w:eastAsia="宋体" w:hAnsi="Calibri" w:cs="Calibri" w:hint="eastAsia"/>
          <w:b/>
          <w:bCs/>
          <w:sz w:val="28"/>
          <w:szCs w:val="28"/>
          <w:u w:val="single"/>
        </w:rPr>
        <w:t>全套施工图</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 xml:space="preserve">1.6.4 </w:t>
      </w:r>
      <w:r w:rsidRPr="00A12618">
        <w:rPr>
          <w:rFonts w:ascii="宋体" w:eastAsia="宋体" w:hAnsi="宋体" w:cs="宋体" w:hint="eastAsia"/>
          <w:sz w:val="28"/>
          <w:szCs w:val="28"/>
        </w:rPr>
        <w:t>承包人文件</w:t>
      </w:r>
    </w:p>
    <w:p w:rsidR="001A4DE9" w:rsidRPr="00A12618" w:rsidRDefault="001A4DE9" w:rsidP="001A4DE9">
      <w:pPr>
        <w:spacing w:line="360" w:lineRule="exact"/>
        <w:jc w:val="left"/>
        <w:rPr>
          <w:rFonts w:ascii="宋体" w:eastAsia="宋体" w:hAnsi="宋体" w:cs="Times New Roman"/>
          <w:b/>
          <w:bCs/>
          <w:sz w:val="28"/>
          <w:szCs w:val="28"/>
          <w:u w:val="single"/>
        </w:rPr>
      </w:pPr>
      <w:r w:rsidRPr="00A12618">
        <w:rPr>
          <w:rFonts w:ascii="宋体" w:eastAsia="宋体" w:hAnsi="宋体" w:cs="宋体" w:hint="eastAsia"/>
          <w:sz w:val="28"/>
          <w:szCs w:val="28"/>
        </w:rPr>
        <w:t>需要由承包人提供的文件，包括：</w:t>
      </w:r>
      <w:r w:rsidRPr="00A12618">
        <w:rPr>
          <w:rFonts w:ascii="宋体" w:eastAsia="宋体" w:hAnsi="Calibri" w:cs="Calibri" w:hint="eastAsia"/>
          <w:b/>
          <w:bCs/>
          <w:sz w:val="28"/>
          <w:szCs w:val="28"/>
          <w:u w:val="single"/>
        </w:rPr>
        <w:t>施工组织设计及施工方案</w:t>
      </w:r>
      <w:r w:rsidRPr="00A12618">
        <w:rPr>
          <w:rFonts w:ascii="宋体" w:eastAsia="宋体" w:hAnsi="Calibri" w:cs="Calibri" w:hint="eastAsia"/>
          <w:b/>
          <w:bCs/>
          <w:sz w:val="28"/>
          <w:szCs w:val="28"/>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b/>
          <w:bCs/>
          <w:sz w:val="28"/>
          <w:szCs w:val="28"/>
          <w:u w:val="single"/>
        </w:rPr>
      </w:pPr>
      <w:r w:rsidRPr="00A12618">
        <w:rPr>
          <w:rFonts w:ascii="宋体" w:eastAsia="宋体" w:hAnsi="宋体" w:cs="宋体" w:hint="eastAsia"/>
          <w:sz w:val="28"/>
          <w:szCs w:val="28"/>
        </w:rPr>
        <w:t>承包人提供的文件的期限为：</w:t>
      </w:r>
      <w:r w:rsidRPr="00A12618">
        <w:rPr>
          <w:rFonts w:ascii="宋体" w:eastAsia="宋体" w:hAnsi="Calibri" w:cs="Calibri" w:hint="eastAsia"/>
          <w:b/>
          <w:bCs/>
          <w:sz w:val="28"/>
          <w:szCs w:val="28"/>
          <w:u w:val="single"/>
        </w:rPr>
        <w:t>进场三日内</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承包人提供的文件的数量为：</w:t>
      </w:r>
      <w:r w:rsidRPr="00A12618">
        <w:rPr>
          <w:rFonts w:ascii="宋体" w:eastAsia="宋体" w:hAnsi="Calibri" w:cs="Calibri" w:hint="eastAsia"/>
          <w:b/>
          <w:bCs/>
          <w:sz w:val="28"/>
          <w:szCs w:val="28"/>
          <w:u w:val="single"/>
        </w:rPr>
        <w:t>肆套</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承包人提供的文件的形式为：</w:t>
      </w:r>
      <w:r w:rsidRPr="00A12618">
        <w:rPr>
          <w:rFonts w:ascii="宋体" w:eastAsia="宋体" w:hAnsi="Calibri" w:cs="Calibri" w:hint="eastAsia"/>
          <w:b/>
          <w:bCs/>
          <w:sz w:val="28"/>
          <w:szCs w:val="28"/>
          <w:u w:val="single"/>
        </w:rPr>
        <w:t>纸质版及电子版</w:t>
      </w:r>
      <w:r w:rsidRPr="00A12618">
        <w:rPr>
          <w:rFonts w:ascii="宋体" w:eastAsia="宋体" w:hAnsi="Calibri" w:cs="Calibri" w:hint="eastAsia"/>
          <w:b/>
          <w:bCs/>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发包人审批承包人文件的期限：</w:t>
      </w:r>
      <w:r w:rsidRPr="00A12618">
        <w:rPr>
          <w:rFonts w:ascii="宋体" w:eastAsia="宋体" w:hAnsi="Calibri" w:cs="Calibri" w:hint="eastAsia"/>
          <w:b/>
          <w:bCs/>
          <w:sz w:val="28"/>
          <w:szCs w:val="28"/>
          <w:u w:val="single"/>
        </w:rPr>
        <w:t>收到承包人文件三日内</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 xml:space="preserve">1.6.5 </w:t>
      </w:r>
      <w:r w:rsidRPr="00A12618">
        <w:rPr>
          <w:rFonts w:ascii="宋体" w:eastAsia="宋体" w:hAnsi="宋体" w:cs="宋体" w:hint="eastAsia"/>
          <w:sz w:val="28"/>
          <w:szCs w:val="28"/>
        </w:rPr>
        <w:t>现场图纸准备</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关于现场图纸准备的约定：</w:t>
      </w:r>
      <w:r w:rsidRPr="00A12618">
        <w:rPr>
          <w:rFonts w:ascii="宋体" w:eastAsia="宋体" w:hAnsi="Calibri" w:cs="Calibri" w:hint="eastAsia"/>
          <w:b/>
          <w:bCs/>
          <w:sz w:val="28"/>
          <w:szCs w:val="28"/>
          <w:u w:val="single"/>
        </w:rPr>
        <w:t>商定于开工后三日内由发包方组织进行图纸会审</w:t>
      </w:r>
      <w:r w:rsidRPr="00A12618">
        <w:rPr>
          <w:rFonts w:ascii="宋体" w:eastAsia="宋体" w:hAnsi="宋体" w:cs="宋体" w:hint="eastAsia"/>
          <w:b/>
          <w:bCs/>
          <w:sz w:val="28"/>
          <w:szCs w:val="28"/>
        </w:rPr>
        <w:t>。</w:t>
      </w:r>
      <w:r w:rsidRPr="00A12618">
        <w:rPr>
          <w:rFonts w:ascii="宋体" w:eastAsia="宋体" w:hAnsi="宋体" w:cs="宋体"/>
          <w:sz w:val="28"/>
          <w:szCs w:val="28"/>
        </w:rPr>
        <w:t xml:space="preserve">   </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1.7 </w:t>
      </w:r>
      <w:r w:rsidRPr="00A12618">
        <w:rPr>
          <w:rFonts w:ascii="宋体" w:eastAsia="宋体" w:hAnsi="宋体" w:cs="宋体" w:hint="eastAsia"/>
          <w:sz w:val="28"/>
          <w:szCs w:val="28"/>
        </w:rPr>
        <w:t>联络</w:t>
      </w:r>
    </w:p>
    <w:p w:rsidR="001A4DE9" w:rsidRPr="00A12618" w:rsidRDefault="001A4DE9" w:rsidP="001A4DE9">
      <w:pPr>
        <w:spacing w:line="360" w:lineRule="exact"/>
        <w:rPr>
          <w:rFonts w:ascii="宋体" w:eastAsia="宋体" w:hAnsi="宋体" w:cs="Times New Roman"/>
          <w:kern w:val="0"/>
          <w:sz w:val="28"/>
          <w:szCs w:val="28"/>
        </w:rPr>
      </w:pPr>
      <w:r w:rsidRPr="00A12618">
        <w:rPr>
          <w:rFonts w:ascii="宋体" w:eastAsia="宋体" w:hAnsi="宋体" w:cs="宋体"/>
          <w:kern w:val="0"/>
          <w:sz w:val="28"/>
          <w:szCs w:val="28"/>
        </w:rPr>
        <w:t>1.7.1</w:t>
      </w:r>
      <w:r w:rsidRPr="00A12618">
        <w:rPr>
          <w:rFonts w:ascii="宋体" w:eastAsia="宋体" w:hAnsi="宋体" w:cs="宋体" w:hint="eastAsia"/>
          <w:kern w:val="0"/>
          <w:sz w:val="28"/>
          <w:szCs w:val="28"/>
        </w:rPr>
        <w:t>发包人和承包人应当在</w:t>
      </w:r>
      <w:r w:rsidRPr="00A12618">
        <w:rPr>
          <w:rFonts w:ascii="宋体" w:eastAsia="宋体" w:hAnsi="宋体" w:cs="宋体" w:hint="eastAsia"/>
          <w:b/>
          <w:bCs/>
          <w:kern w:val="0"/>
          <w:sz w:val="28"/>
          <w:szCs w:val="28"/>
          <w:u w:val="single"/>
        </w:rPr>
        <w:t xml:space="preserve">  </w:t>
      </w:r>
      <w:r w:rsidRPr="00A12618">
        <w:rPr>
          <w:rFonts w:ascii="宋体" w:eastAsia="宋体" w:hAnsi="Calibri" w:cs="Calibri" w:hint="eastAsia"/>
          <w:b/>
          <w:bCs/>
          <w:sz w:val="28"/>
          <w:szCs w:val="28"/>
          <w:u w:val="single"/>
        </w:rPr>
        <w:t>3</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kern w:val="0"/>
          <w:sz w:val="28"/>
          <w:szCs w:val="28"/>
        </w:rPr>
        <w:t>天内将与合同有关的通知、批准、证明、证书、指示、指令、要求、请求、同意、意见、确定和决定等书面函件送达对方当事人。</w:t>
      </w:r>
    </w:p>
    <w:p w:rsidR="001A4DE9" w:rsidRPr="00A12618" w:rsidRDefault="001A4DE9" w:rsidP="001A4DE9">
      <w:pPr>
        <w:spacing w:line="360" w:lineRule="exact"/>
        <w:rPr>
          <w:rFonts w:ascii="宋体" w:eastAsia="宋体" w:hAnsi="宋体" w:cs="Times New Roman"/>
          <w:kern w:val="0"/>
          <w:sz w:val="28"/>
          <w:szCs w:val="28"/>
        </w:rPr>
      </w:pPr>
      <w:r w:rsidRPr="00A12618">
        <w:rPr>
          <w:rFonts w:ascii="宋体" w:eastAsia="宋体" w:hAnsi="宋体" w:cs="宋体"/>
          <w:kern w:val="0"/>
          <w:sz w:val="28"/>
          <w:szCs w:val="28"/>
        </w:rPr>
        <w:t xml:space="preserve">1.7.2 </w:t>
      </w:r>
      <w:r w:rsidRPr="00A12618">
        <w:rPr>
          <w:rFonts w:ascii="宋体" w:eastAsia="宋体" w:hAnsi="宋体" w:cs="宋体" w:hint="eastAsia"/>
          <w:kern w:val="0"/>
          <w:sz w:val="28"/>
          <w:szCs w:val="28"/>
        </w:rPr>
        <w:t>发包人接收文件的地点：</w:t>
      </w:r>
      <w:r w:rsidRPr="00A12618">
        <w:rPr>
          <w:rFonts w:ascii="宋体" w:eastAsia="宋体" w:hAnsi="宋体" w:cs="宋体" w:hint="eastAsia"/>
          <w:b/>
          <w:bCs/>
          <w:sz w:val="28"/>
          <w:szCs w:val="28"/>
          <w:u w:val="single"/>
        </w:rPr>
        <w:t xml:space="preserve"> /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kern w:val="0"/>
          <w:sz w:val="28"/>
          <w:szCs w:val="28"/>
        </w:rPr>
      </w:pPr>
      <w:r w:rsidRPr="00A12618">
        <w:rPr>
          <w:rFonts w:ascii="宋体" w:eastAsia="宋体" w:hAnsi="宋体" w:cs="宋体" w:hint="eastAsia"/>
          <w:kern w:val="0"/>
          <w:sz w:val="28"/>
          <w:szCs w:val="28"/>
        </w:rPr>
        <w:t>发包人指定的接收人为：</w:t>
      </w:r>
      <w:r w:rsidRPr="00A12618">
        <w:rPr>
          <w:rFonts w:ascii="宋体" w:eastAsia="宋体" w:hAnsi="Calibri" w:cs="Calibri" w:hint="eastAsia"/>
          <w:b/>
          <w:bCs/>
          <w:sz w:val="28"/>
          <w:szCs w:val="28"/>
          <w:u w:val="single"/>
        </w:rPr>
        <w:t xml:space="preserve"> </w:t>
      </w:r>
      <w:r w:rsidRPr="00A12618">
        <w:rPr>
          <w:rFonts w:ascii="宋体" w:eastAsia="宋体" w:hAnsi="宋体" w:cs="宋体" w:hint="eastAsia"/>
          <w:b/>
          <w:bCs/>
          <w:kern w:val="0"/>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kern w:val="0"/>
          <w:sz w:val="28"/>
          <w:szCs w:val="28"/>
        </w:rPr>
      </w:pPr>
      <w:r w:rsidRPr="00A12618">
        <w:rPr>
          <w:rFonts w:ascii="宋体" w:eastAsia="宋体" w:hAnsi="宋体" w:cs="宋体" w:hint="eastAsia"/>
          <w:kern w:val="0"/>
          <w:sz w:val="28"/>
          <w:szCs w:val="28"/>
        </w:rPr>
        <w:t>承包人接收文件的地点：</w:t>
      </w:r>
      <w:r w:rsidRPr="00A12618">
        <w:rPr>
          <w:rFonts w:ascii="宋体" w:eastAsia="宋体" w:hAnsi="宋体" w:cs="宋体" w:hint="eastAsia"/>
          <w:kern w:val="0"/>
          <w:sz w:val="28"/>
          <w:szCs w:val="28"/>
          <w:u w:val="single"/>
        </w:rPr>
        <w:t xml:space="preserve"> </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kern w:val="0"/>
          <w:sz w:val="28"/>
          <w:szCs w:val="28"/>
        </w:rPr>
        <w:t>；</w:t>
      </w:r>
    </w:p>
    <w:p w:rsidR="001A4DE9" w:rsidRPr="00A12618" w:rsidRDefault="001A4DE9" w:rsidP="001A4DE9">
      <w:pPr>
        <w:spacing w:line="360" w:lineRule="exact"/>
        <w:rPr>
          <w:rFonts w:ascii="宋体" w:eastAsia="宋体" w:hAnsi="宋体" w:cs="宋体"/>
          <w:kern w:val="0"/>
          <w:sz w:val="28"/>
          <w:szCs w:val="28"/>
        </w:rPr>
      </w:pPr>
      <w:r w:rsidRPr="00A12618">
        <w:rPr>
          <w:rFonts w:ascii="宋体" w:eastAsia="宋体" w:hAnsi="宋体" w:cs="宋体" w:hint="eastAsia"/>
          <w:kern w:val="0"/>
          <w:sz w:val="28"/>
          <w:szCs w:val="28"/>
        </w:rPr>
        <w:t>承包人指定的接收人为：</w:t>
      </w:r>
      <w:r w:rsidRPr="00A12618">
        <w:rPr>
          <w:rFonts w:ascii="宋体" w:eastAsia="宋体" w:hAnsi="宋体" w:cs="宋体" w:hint="eastAsia"/>
          <w:kern w:val="0"/>
          <w:sz w:val="28"/>
          <w:szCs w:val="28"/>
          <w:u w:val="single"/>
        </w:rPr>
        <w:t xml:space="preserve"> </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kern w:val="0"/>
          <w:sz w:val="28"/>
          <w:szCs w:val="28"/>
        </w:rPr>
        <w:t>；</w:t>
      </w:r>
    </w:p>
    <w:p w:rsidR="001A4DE9" w:rsidRPr="00A12618" w:rsidRDefault="001A4DE9" w:rsidP="001A4DE9">
      <w:pPr>
        <w:spacing w:line="360" w:lineRule="exact"/>
        <w:rPr>
          <w:rFonts w:ascii="宋体" w:eastAsia="宋体" w:hAnsi="宋体" w:cs="宋体"/>
          <w:kern w:val="0"/>
          <w:sz w:val="28"/>
          <w:szCs w:val="28"/>
        </w:rPr>
      </w:pPr>
      <w:r w:rsidRPr="00A12618">
        <w:rPr>
          <w:rFonts w:ascii="宋体" w:eastAsia="宋体" w:hAnsi="宋体" w:cs="宋体" w:hint="eastAsia"/>
          <w:kern w:val="0"/>
          <w:sz w:val="28"/>
          <w:szCs w:val="28"/>
        </w:rPr>
        <w:t>监理人接收文件的地点：</w:t>
      </w:r>
      <w:r w:rsidRPr="00A12618">
        <w:rPr>
          <w:rFonts w:ascii="宋体" w:eastAsia="宋体" w:hAnsi="宋体" w:cs="宋体" w:hint="eastAsia"/>
          <w:kern w:val="0"/>
          <w:sz w:val="28"/>
          <w:szCs w:val="28"/>
          <w:u w:val="single"/>
        </w:rPr>
        <w:t xml:space="preserve">  </w:t>
      </w:r>
      <w:r w:rsidRPr="00A12618">
        <w:rPr>
          <w:rFonts w:ascii="宋体" w:eastAsia="宋体" w:hAnsi="宋体" w:cs="宋体" w:hint="eastAsia"/>
          <w:b/>
          <w:bCs/>
          <w:kern w:val="0"/>
          <w:sz w:val="28"/>
          <w:szCs w:val="28"/>
          <w:u w:val="single"/>
        </w:rPr>
        <w:t xml:space="preserve">/ </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kern w:val="0"/>
          <w:sz w:val="28"/>
          <w:szCs w:val="28"/>
        </w:rPr>
        <w:t>；</w:t>
      </w:r>
    </w:p>
    <w:p w:rsidR="001A4DE9" w:rsidRPr="00A12618" w:rsidRDefault="001A4DE9" w:rsidP="001A4DE9">
      <w:pPr>
        <w:spacing w:line="360" w:lineRule="exact"/>
        <w:rPr>
          <w:rFonts w:ascii="宋体" w:eastAsia="宋体" w:hAnsi="宋体" w:cs="宋体"/>
          <w:b/>
          <w:bCs/>
          <w:sz w:val="28"/>
          <w:szCs w:val="28"/>
        </w:rPr>
      </w:pPr>
      <w:r w:rsidRPr="00A12618">
        <w:rPr>
          <w:rFonts w:ascii="宋体" w:eastAsia="宋体" w:hAnsi="宋体" w:cs="宋体" w:hint="eastAsia"/>
          <w:kern w:val="0"/>
          <w:sz w:val="28"/>
          <w:szCs w:val="28"/>
        </w:rPr>
        <w:t>监理人指定的接收人为：</w:t>
      </w:r>
      <w:r w:rsidRPr="00A12618">
        <w:rPr>
          <w:rFonts w:ascii="宋体" w:eastAsia="宋体" w:hAnsi="宋体" w:cs="宋体" w:hint="eastAsia"/>
          <w:kern w:val="0"/>
          <w:sz w:val="28"/>
          <w:szCs w:val="28"/>
          <w:u w:val="single"/>
        </w:rPr>
        <w:t xml:space="preserve">  </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kern w:val="0"/>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1.10 </w:t>
      </w:r>
      <w:r w:rsidRPr="00A12618">
        <w:rPr>
          <w:rFonts w:ascii="宋体" w:eastAsia="宋体" w:hAnsi="宋体" w:cs="宋体" w:hint="eastAsia"/>
          <w:sz w:val="28"/>
          <w:szCs w:val="28"/>
        </w:rPr>
        <w:t>交通运输</w:t>
      </w:r>
      <w:r w:rsidRPr="00A12618">
        <w:rPr>
          <w:rFonts w:ascii="宋体" w:eastAsia="宋体" w:hAnsi="宋体" w:cs="宋体"/>
          <w:sz w:val="28"/>
          <w:szCs w:val="28"/>
        </w:rPr>
        <w:t xml:space="preserve"> </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 xml:space="preserve">1.10.1 </w:t>
      </w:r>
      <w:r w:rsidRPr="00A12618">
        <w:rPr>
          <w:rFonts w:ascii="宋体" w:eastAsia="宋体" w:hAnsi="宋体" w:cs="宋体" w:hint="eastAsia"/>
          <w:sz w:val="28"/>
          <w:szCs w:val="28"/>
        </w:rPr>
        <w:t>出入现场的权利</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关于出入现场的权利的约定：</w:t>
      </w:r>
      <w:r w:rsidRPr="00A12618">
        <w:rPr>
          <w:rFonts w:ascii="宋体" w:eastAsia="宋体" w:hAnsi="宋体" w:cs="宋体" w:hint="eastAsia"/>
          <w:b/>
          <w:bCs/>
          <w:sz w:val="28"/>
          <w:szCs w:val="28"/>
          <w:u w:val="single"/>
        </w:rPr>
        <w:t>发包人协助办理各种手续，并</w:t>
      </w:r>
      <w:r w:rsidRPr="00A12618">
        <w:rPr>
          <w:rFonts w:ascii="宋体" w:eastAsia="宋体" w:hAnsi="Calibri" w:cs="Calibri" w:hint="eastAsia"/>
          <w:b/>
          <w:bCs/>
          <w:sz w:val="28"/>
          <w:szCs w:val="28"/>
          <w:u w:val="single"/>
        </w:rPr>
        <w:t>由承包人按</w:t>
      </w:r>
      <w:r w:rsidRPr="00A12618">
        <w:rPr>
          <w:rFonts w:ascii="宋体" w:eastAsia="宋体" w:hAnsi="Calibri" w:cs="Calibri" w:hint="eastAsia"/>
          <w:b/>
          <w:bCs/>
          <w:sz w:val="28"/>
          <w:szCs w:val="28"/>
          <w:u w:val="single"/>
        </w:rPr>
        <w:lastRenderedPageBreak/>
        <w:t>发包人需要，取得出入施工现场所需的批准手续和全部权利，以及取得因施工所需修建道路、桥梁以及其他基础设施的权利，并承担相关手续费用和建设费用</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1.10.3 </w:t>
      </w:r>
      <w:r w:rsidRPr="00A12618">
        <w:rPr>
          <w:rFonts w:ascii="宋体" w:eastAsia="宋体" w:hAnsi="宋体" w:cs="宋体" w:hint="eastAsia"/>
          <w:sz w:val="28"/>
          <w:szCs w:val="28"/>
        </w:rPr>
        <w:t>场内交通</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关于场外交通和场内交通的边界的约定：</w:t>
      </w:r>
      <w:r w:rsidRPr="00A12618">
        <w:rPr>
          <w:rFonts w:ascii="宋体" w:eastAsia="宋体" w:hAnsi="Calibri" w:cs="Calibri" w:hint="eastAsia"/>
          <w:b/>
          <w:bCs/>
          <w:sz w:val="28"/>
          <w:szCs w:val="28"/>
          <w:u w:val="single"/>
        </w:rPr>
        <w:t>根据实际情况约定</w:t>
      </w:r>
      <w:r w:rsidRPr="00A12618">
        <w:rPr>
          <w:rFonts w:ascii="宋体" w:eastAsia="宋体" w:hAnsi="Calibri" w:cs="Calibri" w:hint="eastAsia"/>
          <w:sz w:val="28"/>
          <w:szCs w:val="28"/>
          <w:u w:val="single"/>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关于发包人向承包人免费提供满足工程施工需要的场内道路和交通设施的约定：</w:t>
      </w:r>
      <w:r w:rsidRPr="00A12618">
        <w:rPr>
          <w:rFonts w:ascii="宋体" w:eastAsia="宋体" w:hAnsi="宋体" w:cs="宋体" w:hint="eastAsia"/>
          <w:sz w:val="28"/>
          <w:szCs w:val="28"/>
          <w:u w:val="single"/>
        </w:rPr>
        <w:t xml:space="preserve"> </w:t>
      </w:r>
      <w:r w:rsidRPr="00A12618">
        <w:rPr>
          <w:rFonts w:ascii="宋体" w:eastAsia="宋体" w:hAnsi="Calibri" w:cs="Calibri" w:hint="eastAsia"/>
          <w:b/>
          <w:bCs/>
          <w:sz w:val="28"/>
          <w:szCs w:val="28"/>
          <w:u w:val="single"/>
        </w:rPr>
        <w:t>开工前三日完成，负责通道及场地内通道开通协调工作。</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1.10.4</w:t>
      </w:r>
      <w:r w:rsidRPr="00A12618">
        <w:rPr>
          <w:rFonts w:ascii="宋体" w:eastAsia="宋体" w:hAnsi="宋体" w:cs="宋体" w:hint="eastAsia"/>
          <w:sz w:val="28"/>
          <w:szCs w:val="28"/>
        </w:rPr>
        <w:t>超大件和超重件的运输</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运输超大件或超重件所需的道路和桥梁临时加固改造费用和其他有关费用由</w:t>
      </w:r>
      <w:r w:rsidRPr="00A12618">
        <w:rPr>
          <w:rFonts w:ascii="宋体" w:eastAsia="宋体" w:hAnsi="Calibri" w:cs="Calibri" w:hint="eastAsia"/>
          <w:b/>
          <w:bCs/>
          <w:sz w:val="28"/>
          <w:szCs w:val="28"/>
          <w:u w:val="single"/>
        </w:rPr>
        <w:t>承包人</w:t>
      </w:r>
      <w:r w:rsidRPr="00A12618">
        <w:rPr>
          <w:rFonts w:ascii="宋体" w:eastAsia="宋体" w:hAnsi="宋体" w:cs="宋体" w:hint="eastAsia"/>
          <w:sz w:val="28"/>
          <w:szCs w:val="28"/>
        </w:rPr>
        <w:t>承担。</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1.11 </w:t>
      </w:r>
      <w:r w:rsidRPr="00A12618">
        <w:rPr>
          <w:rFonts w:ascii="宋体" w:eastAsia="宋体" w:hAnsi="宋体" w:cs="宋体" w:hint="eastAsia"/>
          <w:sz w:val="28"/>
          <w:szCs w:val="28"/>
        </w:rPr>
        <w:t>知识产权</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1.11.1</w:t>
      </w:r>
      <w:r w:rsidRPr="00A12618">
        <w:rPr>
          <w:rFonts w:ascii="宋体" w:eastAsia="宋体" w:hAnsi="宋体" w:cs="宋体" w:hint="eastAsia"/>
          <w:sz w:val="28"/>
          <w:szCs w:val="28"/>
        </w:rPr>
        <w:t>关于发包人提供给承包人的图纸、发包人为实施工程自行编制或委托编制的技术规范以及反映发包人关于合同要求或其他类似性质的文件的著作权的归属：</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b/>
          <w:bCs/>
          <w:sz w:val="28"/>
          <w:szCs w:val="28"/>
        </w:rPr>
      </w:pPr>
      <w:r w:rsidRPr="00A12618">
        <w:rPr>
          <w:rFonts w:ascii="宋体" w:eastAsia="宋体" w:hAnsi="宋体" w:cs="宋体" w:hint="eastAsia"/>
          <w:sz w:val="28"/>
          <w:szCs w:val="28"/>
        </w:rPr>
        <w:t>关于发包人提供的上述文件的使用限制的要求：</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Calibri" w:cs="Calibri"/>
          <w:sz w:val="28"/>
          <w:szCs w:val="28"/>
          <w:u w:val="single"/>
        </w:rPr>
      </w:pPr>
      <w:r w:rsidRPr="00A12618">
        <w:rPr>
          <w:rFonts w:ascii="宋体" w:eastAsia="宋体" w:hAnsi="宋体" w:cs="宋体"/>
          <w:sz w:val="28"/>
          <w:szCs w:val="28"/>
        </w:rPr>
        <w:t xml:space="preserve">1.11.2 </w:t>
      </w:r>
      <w:r w:rsidRPr="00A12618">
        <w:rPr>
          <w:rFonts w:ascii="宋体" w:eastAsia="宋体" w:hAnsi="宋体" w:cs="宋体" w:hint="eastAsia"/>
          <w:sz w:val="28"/>
          <w:szCs w:val="28"/>
        </w:rPr>
        <w:t>关于承包人为实施工程所编制文件的著作权的归属：</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b/>
          <w:bCs/>
          <w:sz w:val="28"/>
          <w:szCs w:val="28"/>
        </w:rPr>
        <w:t>。</w:t>
      </w:r>
    </w:p>
    <w:p w:rsidR="001A4DE9" w:rsidRPr="00A12618" w:rsidRDefault="001A4DE9" w:rsidP="001A4DE9">
      <w:pPr>
        <w:spacing w:line="360" w:lineRule="exact"/>
        <w:rPr>
          <w:rFonts w:ascii="宋体" w:eastAsia="宋体" w:hAnsi="宋体" w:cs="Times New Roman"/>
          <w:b/>
          <w:bCs/>
          <w:sz w:val="28"/>
          <w:szCs w:val="28"/>
          <w:u w:val="single"/>
        </w:rPr>
      </w:pPr>
      <w:r w:rsidRPr="00A12618">
        <w:rPr>
          <w:rFonts w:ascii="宋体" w:eastAsia="宋体" w:hAnsi="宋体" w:cs="宋体" w:hint="eastAsia"/>
          <w:sz w:val="28"/>
          <w:szCs w:val="28"/>
        </w:rPr>
        <w:t>关于承包人提供的上述文件的使用限制的要求：</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b/>
          <w:bCs/>
          <w:sz w:val="28"/>
          <w:szCs w:val="28"/>
        </w:rPr>
        <w:t>。</w:t>
      </w:r>
    </w:p>
    <w:p w:rsidR="001A4DE9" w:rsidRPr="00A12618" w:rsidRDefault="001A4DE9" w:rsidP="001A4DE9">
      <w:pPr>
        <w:spacing w:line="360" w:lineRule="exact"/>
        <w:rPr>
          <w:rFonts w:ascii="宋体" w:eastAsia="宋体" w:hAnsi="宋体" w:cs="Times New Roman"/>
          <w:b/>
          <w:bCs/>
          <w:sz w:val="28"/>
          <w:szCs w:val="28"/>
          <w:u w:val="single"/>
        </w:rPr>
      </w:pPr>
      <w:r w:rsidRPr="00A12618">
        <w:rPr>
          <w:rFonts w:ascii="宋体" w:eastAsia="宋体" w:hAnsi="宋体" w:cs="宋体"/>
          <w:sz w:val="28"/>
          <w:szCs w:val="28"/>
        </w:rPr>
        <w:t xml:space="preserve">1.11.4 </w:t>
      </w:r>
      <w:r w:rsidRPr="00A12618">
        <w:rPr>
          <w:rFonts w:ascii="宋体" w:eastAsia="宋体" w:hAnsi="宋体" w:cs="宋体" w:hint="eastAsia"/>
          <w:sz w:val="28"/>
          <w:szCs w:val="28"/>
        </w:rPr>
        <w:t>承包人在施工过程中所采用的专利、专有技术、技术秘密的使用费的承担方式：</w:t>
      </w:r>
      <w:r w:rsidRPr="00A12618">
        <w:rPr>
          <w:rFonts w:ascii="宋体" w:eastAsia="宋体" w:hAnsi="Calibri" w:cs="Calibri" w:hint="eastAsia"/>
          <w:b/>
          <w:bCs/>
          <w:sz w:val="28"/>
          <w:szCs w:val="28"/>
          <w:u w:val="single"/>
        </w:rPr>
        <w:t>包含在合同价中</w:t>
      </w:r>
      <w:r w:rsidRPr="00A12618">
        <w:rPr>
          <w:rFonts w:ascii="宋体" w:eastAsia="宋体" w:hAnsi="Calibri" w:cs="Calibri" w:hint="eastAsia"/>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1.13</w:t>
      </w:r>
      <w:r w:rsidRPr="00A12618">
        <w:rPr>
          <w:rFonts w:ascii="宋体" w:eastAsia="宋体" w:hAnsi="宋体" w:cs="宋体" w:hint="eastAsia"/>
          <w:sz w:val="28"/>
          <w:szCs w:val="28"/>
        </w:rPr>
        <w:t>工程量清单错误的修正</w:t>
      </w:r>
    </w:p>
    <w:p w:rsidR="001A4DE9" w:rsidRPr="00A12618" w:rsidRDefault="001A4DE9" w:rsidP="001A4DE9">
      <w:pPr>
        <w:spacing w:before="153" w:line="360" w:lineRule="exact"/>
        <w:jc w:val="left"/>
        <w:rPr>
          <w:rFonts w:ascii="Calibri" w:eastAsia="宋体" w:hAnsi="Calibri" w:cs="Calibri"/>
          <w:sz w:val="28"/>
          <w:szCs w:val="28"/>
        </w:rPr>
      </w:pPr>
      <w:r w:rsidRPr="00A12618">
        <w:rPr>
          <w:rFonts w:ascii="Calibri" w:eastAsia="宋体" w:hAnsi="Calibri" w:cs="Calibri"/>
          <w:sz w:val="28"/>
          <w:szCs w:val="28"/>
        </w:rPr>
        <w:t>出现工程量清单错误时，是否调整合同价款：</w:t>
      </w:r>
      <w:r w:rsidRPr="00A12618">
        <w:rPr>
          <w:rFonts w:ascii="Calibri" w:eastAsia="宋体" w:hAnsi="Calibri" w:cs="Calibri" w:hint="eastAsia"/>
          <w:sz w:val="28"/>
          <w:szCs w:val="28"/>
          <w:u w:val="single"/>
        </w:rPr>
        <w:t xml:space="preserve"> </w:t>
      </w:r>
      <w:r w:rsidRPr="00A12618">
        <w:rPr>
          <w:rFonts w:ascii="宋体" w:eastAsia="宋体" w:hAnsi="Calibri" w:cs="Calibri" w:hint="eastAsia"/>
          <w:b/>
          <w:bCs/>
          <w:sz w:val="28"/>
          <w:szCs w:val="28"/>
          <w:u w:val="single"/>
        </w:rPr>
        <w:t xml:space="preserve">是 </w:t>
      </w:r>
      <w:r w:rsidRPr="00A12618">
        <w:rPr>
          <w:rFonts w:ascii="宋体" w:eastAsia="宋体" w:hAnsi="Calibri" w:cs="Calibri" w:hint="eastAsia"/>
          <w:sz w:val="28"/>
          <w:szCs w:val="28"/>
        </w:rPr>
        <w:t>。</w:t>
      </w:r>
    </w:p>
    <w:p w:rsidR="001A4DE9" w:rsidRPr="00A12618" w:rsidRDefault="001A4DE9" w:rsidP="001A4DE9">
      <w:pPr>
        <w:spacing w:before="154" w:line="360" w:lineRule="exact"/>
        <w:jc w:val="left"/>
        <w:rPr>
          <w:rFonts w:ascii="Calibri" w:eastAsia="宋体" w:hAnsi="Calibri" w:cs="Calibri"/>
          <w:sz w:val="28"/>
          <w:szCs w:val="28"/>
          <w:u w:val="single"/>
        </w:rPr>
      </w:pPr>
      <w:r w:rsidRPr="00A12618">
        <w:rPr>
          <w:rFonts w:ascii="Calibri" w:eastAsia="宋体" w:hAnsi="Calibri" w:cs="Calibri"/>
          <w:sz w:val="28"/>
          <w:szCs w:val="28"/>
        </w:rPr>
        <w:t>合同价格的工程量偏差范围：</w:t>
      </w:r>
      <w:r w:rsidRPr="00A12618">
        <w:rPr>
          <w:rFonts w:ascii="Calibri" w:eastAsia="宋体" w:hAnsi="Calibri" w:cs="Calibri" w:hint="eastAsia"/>
          <w:sz w:val="28"/>
          <w:szCs w:val="28"/>
          <w:u w:val="single"/>
        </w:rPr>
        <w:t xml:space="preserve"> </w:t>
      </w:r>
      <w:r w:rsidRPr="00A12618">
        <w:rPr>
          <w:rFonts w:ascii="宋体" w:eastAsia="宋体" w:hAnsi="Calibri" w:cs="Calibri" w:hint="eastAsia"/>
          <w:b/>
          <w:bCs/>
          <w:sz w:val="28"/>
          <w:szCs w:val="28"/>
          <w:u w:val="single"/>
        </w:rPr>
        <w:t>当工程量清单项目工程量的变化幅度在±15%（含 15%）以内时，其综合单价不做调整，执行原有综合单价。当工程量清单项目工程量的变化幅度在±15%以外时，其综合单价进行调整。调整方法为：超出15%的原综合单价下浮10%，减少15%的原综合单价上浮10% ；当清单出现漏项项目按当地现行预算定额中间值取费后下浮15%结算，其中，主材、人工费和人工费调整、材料费及材差、税金不下浮。当确认变更的费用发生争议时，施工方不得以该争议作为怠工、停工等的理由，必须正常施工</w:t>
      </w:r>
      <w:r w:rsidRPr="00A12618">
        <w:rPr>
          <w:rFonts w:ascii="宋体" w:eastAsia="宋体" w:hAnsi="Calibri" w:cs="Calibri" w:hint="eastAsia"/>
          <w:b/>
          <w:bCs/>
          <w:sz w:val="28"/>
          <w:szCs w:val="28"/>
        </w:rPr>
        <w:t>。</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hint="eastAsia"/>
          <w:b/>
          <w:bCs/>
          <w:kern w:val="0"/>
          <w:sz w:val="28"/>
          <w:szCs w:val="28"/>
        </w:rPr>
        <w:t>2.发包人</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2.2 </w:t>
      </w:r>
      <w:r w:rsidRPr="00A12618">
        <w:rPr>
          <w:rFonts w:ascii="宋体" w:eastAsia="宋体" w:hAnsi="宋体" w:cs="宋体" w:hint="eastAsia"/>
          <w:sz w:val="28"/>
          <w:szCs w:val="28"/>
        </w:rPr>
        <w:t>发包人代表</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发包人代表：</w:t>
      </w:r>
    </w:p>
    <w:p w:rsidR="001A4DE9" w:rsidRPr="00A12618" w:rsidRDefault="001A4DE9" w:rsidP="001A4DE9">
      <w:pPr>
        <w:spacing w:line="360" w:lineRule="exact"/>
        <w:rPr>
          <w:rFonts w:ascii="宋体" w:eastAsia="宋体" w:hAnsi="Calibri" w:cs="Calibri"/>
          <w:b/>
          <w:bCs/>
          <w:sz w:val="28"/>
          <w:szCs w:val="28"/>
          <w:u w:val="single"/>
        </w:rPr>
      </w:pPr>
      <w:r w:rsidRPr="00A12618">
        <w:rPr>
          <w:rFonts w:ascii="宋体" w:eastAsia="宋体" w:hAnsi="宋体" w:cs="宋体" w:hint="eastAsia"/>
          <w:sz w:val="28"/>
          <w:szCs w:val="28"/>
        </w:rPr>
        <w:t>姓</w:t>
      </w:r>
      <w:r w:rsidRPr="00A12618">
        <w:rPr>
          <w:rFonts w:ascii="宋体" w:eastAsia="宋体" w:hAnsi="宋体" w:cs="宋体"/>
          <w:sz w:val="28"/>
          <w:szCs w:val="28"/>
        </w:rPr>
        <w:t xml:space="preserve">    </w:t>
      </w:r>
      <w:r w:rsidRPr="00A12618">
        <w:rPr>
          <w:rFonts w:ascii="宋体" w:eastAsia="宋体" w:hAnsi="宋体" w:cs="宋体" w:hint="eastAsia"/>
          <w:sz w:val="28"/>
          <w:szCs w:val="28"/>
        </w:rPr>
        <w:t>名：</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身份证号：</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职</w:t>
      </w:r>
      <w:r w:rsidRPr="00A12618">
        <w:rPr>
          <w:rFonts w:ascii="宋体" w:eastAsia="宋体" w:hAnsi="宋体" w:cs="宋体"/>
          <w:sz w:val="28"/>
          <w:szCs w:val="28"/>
        </w:rPr>
        <w:t xml:space="preserve">    </w:t>
      </w:r>
      <w:r w:rsidRPr="00A12618">
        <w:rPr>
          <w:rFonts w:ascii="宋体" w:eastAsia="宋体" w:hAnsi="宋体" w:cs="宋体" w:hint="eastAsia"/>
          <w:sz w:val="28"/>
          <w:szCs w:val="28"/>
        </w:rPr>
        <w:t>务：</w:t>
      </w:r>
      <w:r w:rsidRPr="00A12618">
        <w:rPr>
          <w:rFonts w:ascii="宋体" w:eastAsia="宋体" w:hAnsi="宋体" w:cs="宋体" w:hint="eastAsia"/>
          <w:sz w:val="28"/>
          <w:szCs w:val="28"/>
          <w:u w:val="single"/>
        </w:rPr>
        <w:t xml:space="preserve">  </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联系电话：</w:t>
      </w:r>
      <w:r w:rsidRPr="00A12618">
        <w:rPr>
          <w:rFonts w:ascii="宋体" w:eastAsia="宋体" w:hAnsi="宋体" w:cs="宋体" w:hint="eastAsia"/>
          <w:sz w:val="28"/>
          <w:szCs w:val="28"/>
          <w:u w:val="single"/>
        </w:rPr>
        <w:t xml:space="preserve"> </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r w:rsidRPr="00A12618">
        <w:rPr>
          <w:rFonts w:ascii="宋体" w:eastAsia="宋体" w:hAnsi="宋体" w:cs="宋体"/>
          <w:sz w:val="28"/>
          <w:szCs w:val="28"/>
        </w:rPr>
        <w:t xml:space="preserve"> </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lastRenderedPageBreak/>
        <w:t>电子信箱：</w:t>
      </w:r>
      <w:r w:rsidRPr="00A12618">
        <w:rPr>
          <w:rFonts w:ascii="宋体" w:eastAsia="宋体" w:hAnsi="宋体" w:cs="宋体" w:hint="eastAsia"/>
          <w:b/>
          <w:bCs/>
          <w:sz w:val="28"/>
          <w:szCs w:val="28"/>
          <w:u w:val="single"/>
        </w:rPr>
        <w:t xml:space="preserve">  /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b/>
          <w:bCs/>
          <w:sz w:val="28"/>
          <w:szCs w:val="28"/>
          <w:u w:val="single"/>
        </w:rPr>
      </w:pPr>
      <w:r w:rsidRPr="00A12618">
        <w:rPr>
          <w:rFonts w:ascii="宋体" w:eastAsia="宋体" w:hAnsi="宋体" w:cs="宋体" w:hint="eastAsia"/>
          <w:sz w:val="28"/>
          <w:szCs w:val="28"/>
        </w:rPr>
        <w:t>通信地址：</w:t>
      </w:r>
      <w:r w:rsidRPr="00A12618">
        <w:rPr>
          <w:rFonts w:ascii="宋体" w:eastAsia="宋体" w:hAnsi="宋体" w:cs="宋体" w:hint="eastAsia"/>
          <w:b/>
          <w:bCs/>
          <w:sz w:val="28"/>
          <w:szCs w:val="28"/>
          <w:u w:val="single"/>
        </w:rPr>
        <w:t xml:space="preserve"> 沙依巴克区克拉玛依西街 652号沙区建设局 。</w:t>
      </w:r>
    </w:p>
    <w:p w:rsidR="001A4DE9" w:rsidRPr="00A12618" w:rsidRDefault="001A4DE9" w:rsidP="001A4DE9">
      <w:pPr>
        <w:widowControl/>
        <w:spacing w:before="100" w:beforeAutospacing="1" w:after="100" w:afterAutospacing="1" w:line="360" w:lineRule="exact"/>
        <w:jc w:val="left"/>
        <w:rPr>
          <w:rFonts w:ascii="宋体" w:eastAsia="宋体" w:hAnsi="Calibri" w:cs="Calibri"/>
          <w:b/>
          <w:bCs/>
          <w:sz w:val="28"/>
          <w:szCs w:val="28"/>
          <w:u w:val="single"/>
        </w:rPr>
      </w:pPr>
      <w:r w:rsidRPr="00A12618">
        <w:rPr>
          <w:rFonts w:ascii="宋体" w:eastAsia="宋体" w:hAnsi="宋体" w:cs="仿宋" w:hint="eastAsia"/>
          <w:kern w:val="0"/>
          <w:sz w:val="28"/>
          <w:szCs w:val="28"/>
        </w:rPr>
        <w:t>发包人对发包人代表的授权范围如下：</w:t>
      </w:r>
      <w:r w:rsidRPr="00A12618">
        <w:rPr>
          <w:rFonts w:ascii="宋体" w:eastAsia="宋体" w:hAnsi="Calibri" w:cs="Calibri" w:hint="eastAsia"/>
          <w:b/>
          <w:bCs/>
          <w:sz w:val="28"/>
          <w:szCs w:val="28"/>
          <w:u w:val="single"/>
        </w:rPr>
        <w:t>督促指导监理工程师行使职权，协调施工现场各方面的关系，协调工程质量、进度和安全文明施工中存在的问题，审核工程进度报表等。</w:t>
      </w:r>
    </w:p>
    <w:p w:rsidR="001A4DE9" w:rsidRPr="00A12618" w:rsidRDefault="001A4DE9" w:rsidP="001A4DE9">
      <w:pPr>
        <w:spacing w:line="360" w:lineRule="exact"/>
        <w:rPr>
          <w:rFonts w:ascii="Calibri" w:eastAsia="宋体" w:hAnsi="Calibri" w:cs="Times New Roman"/>
          <w:sz w:val="28"/>
          <w:szCs w:val="28"/>
        </w:rPr>
      </w:pPr>
      <w:r w:rsidRPr="00A12618">
        <w:rPr>
          <w:rFonts w:ascii="宋体" w:eastAsia="宋体" w:hAnsi="宋体" w:cs="Times New Roman"/>
          <w:bCs/>
          <w:sz w:val="28"/>
          <w:szCs w:val="28"/>
        </w:rPr>
        <w:t xml:space="preserve">2.4 </w:t>
      </w:r>
      <w:r w:rsidRPr="00A12618">
        <w:rPr>
          <w:rFonts w:ascii="宋体" w:eastAsia="宋体" w:hAnsi="宋体" w:cs="宋体" w:hint="eastAsia"/>
          <w:sz w:val="28"/>
          <w:szCs w:val="28"/>
        </w:rPr>
        <w:t>施工现场、施工条件和基础资料的提供</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 xml:space="preserve">2.4.1 </w:t>
      </w:r>
      <w:r w:rsidRPr="00A12618">
        <w:rPr>
          <w:rFonts w:ascii="宋体" w:eastAsia="宋体" w:hAnsi="宋体" w:cs="宋体" w:hint="eastAsia"/>
          <w:sz w:val="28"/>
          <w:szCs w:val="28"/>
        </w:rPr>
        <w:t>提供施工现场</w:t>
      </w:r>
    </w:p>
    <w:p w:rsidR="001A4DE9" w:rsidRPr="00A12618" w:rsidRDefault="001A4DE9" w:rsidP="001A4DE9">
      <w:pPr>
        <w:spacing w:line="360" w:lineRule="exact"/>
        <w:jc w:val="left"/>
        <w:rPr>
          <w:rFonts w:ascii="宋体" w:eastAsia="宋体" w:hAnsi="宋体" w:cs="Times New Roman"/>
          <w:b/>
          <w:bCs/>
          <w:sz w:val="28"/>
          <w:szCs w:val="28"/>
        </w:rPr>
      </w:pPr>
      <w:r w:rsidRPr="00A12618">
        <w:rPr>
          <w:rFonts w:ascii="宋体" w:eastAsia="宋体" w:hAnsi="宋体" w:cs="宋体" w:hint="eastAsia"/>
          <w:sz w:val="28"/>
          <w:szCs w:val="28"/>
        </w:rPr>
        <w:t>关于发包人移交施工现场的期限要求：</w:t>
      </w:r>
      <w:r w:rsidRPr="00A12618">
        <w:rPr>
          <w:rFonts w:ascii="宋体" w:eastAsia="宋体" w:hAnsi="Calibri" w:cs="Calibri" w:hint="eastAsia"/>
          <w:sz w:val="28"/>
          <w:szCs w:val="28"/>
          <w:u w:val="single"/>
        </w:rPr>
        <w:tab/>
      </w:r>
      <w:r w:rsidRPr="00A12618">
        <w:rPr>
          <w:rFonts w:ascii="宋体" w:eastAsia="宋体" w:hAnsi="Calibri" w:cs="Calibri" w:hint="eastAsia"/>
          <w:b/>
          <w:bCs/>
          <w:sz w:val="28"/>
          <w:szCs w:val="28"/>
          <w:u w:val="single"/>
        </w:rPr>
        <w:t>开工前三日内向承包人提供施工场地，以及施工场地内地下管线和地下设施等有关资料，并保证资料的真实、准确、完整。</w:t>
      </w:r>
      <w:r w:rsidRPr="00A12618">
        <w:rPr>
          <w:rFonts w:ascii="宋体" w:eastAsia="宋体" w:hAnsi="Calibri" w:cs="Calibri" w:hint="eastAsia"/>
          <w:sz w:val="28"/>
          <w:szCs w:val="28"/>
          <w:u w:val="single"/>
        </w:rPr>
        <w:t xml:space="preserve">  </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 xml:space="preserve">2.4.2 </w:t>
      </w:r>
      <w:r w:rsidRPr="00A12618">
        <w:rPr>
          <w:rFonts w:ascii="宋体" w:eastAsia="宋体" w:hAnsi="宋体" w:cs="宋体" w:hint="eastAsia"/>
          <w:sz w:val="28"/>
          <w:szCs w:val="28"/>
        </w:rPr>
        <w:t>提供施工条件</w:t>
      </w:r>
    </w:p>
    <w:p w:rsidR="001A4DE9" w:rsidRPr="00A12618" w:rsidRDefault="001A4DE9" w:rsidP="001A4DE9">
      <w:pPr>
        <w:autoSpaceDE w:val="0"/>
        <w:autoSpaceDN w:val="0"/>
        <w:adjustRightInd w:val="0"/>
        <w:spacing w:line="360" w:lineRule="exact"/>
        <w:jc w:val="left"/>
        <w:rPr>
          <w:rFonts w:ascii="宋体" w:eastAsia="宋体" w:hAnsi="宋体" w:cs="宋体"/>
          <w:sz w:val="28"/>
          <w:szCs w:val="28"/>
          <w:u w:val="single"/>
        </w:rPr>
      </w:pPr>
      <w:r w:rsidRPr="00A12618">
        <w:rPr>
          <w:rFonts w:ascii="宋体" w:eastAsia="宋体" w:hAnsi="宋体" w:cs="宋体" w:hint="eastAsia"/>
          <w:sz w:val="28"/>
          <w:szCs w:val="28"/>
        </w:rPr>
        <w:t>关于发包人应负责提供施工所需要的条件，包括</w:t>
      </w:r>
      <w:r w:rsidRPr="00A12618">
        <w:rPr>
          <w:rFonts w:ascii="宋体" w:eastAsia="宋体" w:hAnsi="Calibri" w:cs="Calibri" w:hint="eastAsia"/>
          <w:b/>
          <w:bCs/>
          <w:sz w:val="28"/>
          <w:szCs w:val="28"/>
          <w:u w:val="single"/>
        </w:rPr>
        <w:t>（1）开工前三日内将施工所需的水、电接至施工场地；（2）开工前三日内在施工现场交验水准点与座标控制点；（3）开工前三日内完成施工所需证件、批件；（4）协调处理施工场地周围地下管线和邻近建筑物、构筑物（含文物保护建筑）、古树名木的保护工作：委托承包方实施保护。</w:t>
      </w:r>
    </w:p>
    <w:p w:rsidR="001A4DE9" w:rsidRPr="00A12618" w:rsidRDefault="001A4DE9" w:rsidP="001A4DE9">
      <w:pPr>
        <w:autoSpaceDE w:val="0"/>
        <w:autoSpaceDN w:val="0"/>
        <w:adjustRightInd w:val="0"/>
        <w:spacing w:line="360" w:lineRule="exact"/>
        <w:jc w:val="left"/>
        <w:rPr>
          <w:rFonts w:ascii="宋体" w:eastAsia="宋体" w:hAnsi="宋体" w:cs="宋体"/>
          <w:sz w:val="28"/>
          <w:szCs w:val="28"/>
        </w:rPr>
      </w:pPr>
      <w:r w:rsidRPr="00A12618">
        <w:rPr>
          <w:rFonts w:ascii="宋体" w:eastAsia="宋体" w:hAnsi="宋体" w:cs="宋体" w:hint="eastAsia"/>
          <w:sz w:val="28"/>
          <w:szCs w:val="28"/>
        </w:rPr>
        <w:t>2.5 资金来源证明及支付担保</w:t>
      </w:r>
    </w:p>
    <w:p w:rsidR="001A4DE9" w:rsidRPr="00A12618" w:rsidRDefault="001A4DE9" w:rsidP="001A4DE9">
      <w:pPr>
        <w:autoSpaceDE w:val="0"/>
        <w:autoSpaceDN w:val="0"/>
        <w:adjustRightInd w:val="0"/>
        <w:spacing w:line="360" w:lineRule="exact"/>
        <w:jc w:val="left"/>
        <w:rPr>
          <w:rFonts w:ascii="宋体" w:eastAsia="宋体" w:hAnsi="Calibri" w:cs="Calibri"/>
          <w:sz w:val="28"/>
          <w:szCs w:val="28"/>
          <w:u w:val="single"/>
        </w:rPr>
      </w:pPr>
      <w:r w:rsidRPr="00A12618">
        <w:rPr>
          <w:rFonts w:ascii="宋体" w:eastAsia="宋体" w:hAnsi="宋体" w:cs="宋体" w:hint="eastAsia"/>
          <w:sz w:val="28"/>
          <w:szCs w:val="28"/>
        </w:rPr>
        <w:t>发包人提供资金来源证明的期限要求：</w:t>
      </w:r>
      <w:r w:rsidRPr="00A12618">
        <w:rPr>
          <w:rFonts w:ascii="宋体" w:eastAsia="宋体" w:hAnsi="Calibri" w:cs="Calibri" w:hint="eastAsia"/>
          <w:b/>
          <w:bCs/>
          <w:sz w:val="28"/>
          <w:szCs w:val="28"/>
          <w:u w:val="single"/>
        </w:rPr>
        <w:t>无</w:t>
      </w:r>
      <w:r w:rsidRPr="00A12618">
        <w:rPr>
          <w:rFonts w:ascii="宋体" w:eastAsia="宋体" w:hAnsi="Calibri" w:cs="Calibri" w:hint="eastAsia"/>
          <w:b/>
          <w:bCs/>
          <w:sz w:val="28"/>
          <w:szCs w:val="28"/>
        </w:rPr>
        <w:t>。</w:t>
      </w:r>
    </w:p>
    <w:p w:rsidR="001A4DE9" w:rsidRPr="00A12618" w:rsidRDefault="001A4DE9" w:rsidP="001A4DE9">
      <w:pPr>
        <w:autoSpaceDE w:val="0"/>
        <w:autoSpaceDN w:val="0"/>
        <w:adjustRightInd w:val="0"/>
        <w:spacing w:line="360" w:lineRule="exact"/>
        <w:jc w:val="left"/>
        <w:rPr>
          <w:rFonts w:ascii="宋体" w:eastAsia="宋体" w:hAnsi="Calibri" w:cs="Calibri"/>
          <w:sz w:val="28"/>
          <w:szCs w:val="28"/>
          <w:u w:val="single"/>
        </w:rPr>
      </w:pPr>
      <w:r w:rsidRPr="00A12618">
        <w:rPr>
          <w:rFonts w:ascii="宋体" w:eastAsia="宋体" w:hAnsi="宋体" w:cs="宋体" w:hint="eastAsia"/>
          <w:sz w:val="28"/>
          <w:szCs w:val="28"/>
        </w:rPr>
        <w:t>发包人是否提供支付担保：</w:t>
      </w:r>
      <w:r w:rsidRPr="00A12618">
        <w:rPr>
          <w:rFonts w:ascii="宋体" w:eastAsia="宋体" w:hAnsi="Calibri" w:cs="Calibri" w:hint="eastAsia"/>
          <w:b/>
          <w:bCs/>
          <w:sz w:val="28"/>
          <w:szCs w:val="28"/>
          <w:u w:val="single"/>
        </w:rPr>
        <w:t>无</w:t>
      </w:r>
      <w:r w:rsidRPr="00A12618">
        <w:rPr>
          <w:rFonts w:ascii="宋体" w:eastAsia="宋体" w:hAnsi="Calibri" w:cs="Calibri" w:hint="eastAsia"/>
          <w:b/>
          <w:bCs/>
          <w:sz w:val="28"/>
          <w:szCs w:val="28"/>
        </w:rPr>
        <w:t>。</w:t>
      </w:r>
    </w:p>
    <w:p w:rsidR="001A4DE9" w:rsidRPr="00A12618" w:rsidRDefault="001A4DE9" w:rsidP="001A4DE9">
      <w:pPr>
        <w:autoSpaceDE w:val="0"/>
        <w:autoSpaceDN w:val="0"/>
        <w:adjustRightInd w:val="0"/>
        <w:spacing w:line="360" w:lineRule="exact"/>
        <w:jc w:val="left"/>
        <w:rPr>
          <w:rFonts w:ascii="宋体" w:eastAsia="宋体" w:hAnsi="Calibri" w:cs="Calibri"/>
          <w:b/>
          <w:bCs/>
          <w:sz w:val="28"/>
          <w:szCs w:val="28"/>
          <w:u w:val="single"/>
        </w:rPr>
      </w:pPr>
      <w:r w:rsidRPr="00A12618">
        <w:rPr>
          <w:rFonts w:ascii="宋体" w:eastAsia="宋体" w:hAnsi="宋体" w:cs="宋体" w:hint="eastAsia"/>
          <w:sz w:val="28"/>
          <w:szCs w:val="28"/>
        </w:rPr>
        <w:t>发包人提供支付担保的形式：</w:t>
      </w:r>
      <w:r w:rsidRPr="00A12618">
        <w:rPr>
          <w:rFonts w:ascii="宋体" w:eastAsia="宋体" w:hAnsi="Calibri" w:cs="Calibri" w:hint="eastAsia"/>
          <w:b/>
          <w:bCs/>
          <w:sz w:val="28"/>
          <w:szCs w:val="28"/>
          <w:u w:val="single"/>
        </w:rPr>
        <w:t>无</w:t>
      </w:r>
      <w:r w:rsidRPr="00A12618">
        <w:rPr>
          <w:rFonts w:ascii="宋体" w:eastAsia="宋体" w:hAnsi="Calibri" w:cs="Calibri" w:hint="eastAsia"/>
          <w:b/>
          <w:bCs/>
          <w:sz w:val="28"/>
          <w:szCs w:val="28"/>
        </w:rPr>
        <w:t>。</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3. </w:t>
      </w:r>
      <w:r w:rsidRPr="00A12618">
        <w:rPr>
          <w:rFonts w:ascii="宋体" w:eastAsia="宋体" w:hAnsi="宋体" w:cs="宋体" w:hint="eastAsia"/>
          <w:b/>
          <w:bCs/>
          <w:kern w:val="0"/>
          <w:sz w:val="28"/>
          <w:szCs w:val="28"/>
        </w:rPr>
        <w:t>承包人</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3.1 </w:t>
      </w:r>
      <w:r w:rsidRPr="00A12618">
        <w:rPr>
          <w:rFonts w:ascii="宋体" w:eastAsia="宋体" w:hAnsi="宋体" w:cs="宋体" w:hint="eastAsia"/>
          <w:sz w:val="28"/>
          <w:szCs w:val="28"/>
        </w:rPr>
        <w:t>承包人的一般义务</w:t>
      </w:r>
    </w:p>
    <w:p w:rsidR="001A4DE9" w:rsidRPr="00A12618" w:rsidRDefault="001A4DE9" w:rsidP="001A4DE9">
      <w:pPr>
        <w:spacing w:line="360" w:lineRule="exact"/>
        <w:rPr>
          <w:rFonts w:ascii="宋体" w:eastAsia="宋体" w:hAnsi="宋体" w:cs="宋体"/>
          <w:b/>
          <w:bCs/>
          <w:sz w:val="28"/>
          <w:szCs w:val="28"/>
          <w:u w:val="single"/>
        </w:rPr>
      </w:pPr>
      <w:r w:rsidRPr="00A12618">
        <w:rPr>
          <w:rFonts w:ascii="宋体" w:eastAsia="宋体" w:hAnsi="宋体" w:cs="宋体" w:hint="eastAsia"/>
          <w:sz w:val="28"/>
          <w:szCs w:val="28"/>
        </w:rPr>
        <w:t>（1）承包人提交的工程资料的内容：</w:t>
      </w:r>
      <w:r w:rsidRPr="00A12618">
        <w:rPr>
          <w:rFonts w:ascii="宋体" w:eastAsia="宋体" w:hAnsi="Calibri" w:cs="Calibri" w:hint="eastAsia"/>
          <w:b/>
          <w:bCs/>
          <w:sz w:val="28"/>
          <w:szCs w:val="28"/>
          <w:u w:val="single"/>
        </w:rPr>
        <w:t>提供全套工程资料及竣工图纸电子文档；</w:t>
      </w:r>
    </w:p>
    <w:p w:rsidR="001A4DE9" w:rsidRPr="00A12618" w:rsidRDefault="001A4DE9" w:rsidP="001A4DE9">
      <w:pPr>
        <w:spacing w:line="360" w:lineRule="exact"/>
        <w:jc w:val="left"/>
        <w:rPr>
          <w:rFonts w:ascii="宋体" w:eastAsia="宋体" w:hAnsi="宋体" w:cs="Times New Roman"/>
          <w:b/>
          <w:bCs/>
          <w:sz w:val="28"/>
          <w:szCs w:val="28"/>
          <w:u w:val="single"/>
        </w:rPr>
      </w:pPr>
      <w:r w:rsidRPr="00A12618">
        <w:rPr>
          <w:rFonts w:ascii="宋体" w:eastAsia="宋体" w:hAnsi="宋体" w:cs="宋体" w:hint="eastAsia"/>
          <w:sz w:val="28"/>
          <w:szCs w:val="28"/>
        </w:rPr>
        <w:t>承包人需要提交的工程资料套数：</w:t>
      </w:r>
      <w:r w:rsidRPr="00A12618">
        <w:rPr>
          <w:rFonts w:ascii="宋体" w:eastAsia="宋体" w:hAnsi="Calibri" w:cs="Calibri" w:hint="eastAsia"/>
          <w:b/>
          <w:bCs/>
          <w:sz w:val="28"/>
          <w:szCs w:val="28"/>
          <w:u w:val="single"/>
        </w:rPr>
        <w:t>肆套。</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承包人提交的工程资料的费用承担：</w:t>
      </w:r>
      <w:r w:rsidRPr="00A12618">
        <w:rPr>
          <w:rFonts w:ascii="宋体" w:eastAsia="宋体" w:hAnsi="Calibri" w:cs="Calibri" w:hint="eastAsia"/>
          <w:b/>
          <w:bCs/>
          <w:sz w:val="28"/>
          <w:szCs w:val="28"/>
          <w:u w:val="single"/>
        </w:rPr>
        <w:t>承包人自行承担</w:t>
      </w:r>
      <w:r w:rsidRPr="00A12618">
        <w:rPr>
          <w:rFonts w:ascii="宋体" w:eastAsia="宋体" w:hAnsi="Calibri" w:cs="Calibri" w:hint="eastAsia"/>
          <w:sz w:val="28"/>
          <w:szCs w:val="28"/>
          <w:u w:val="single"/>
        </w:rPr>
        <w:t>。</w:t>
      </w:r>
    </w:p>
    <w:p w:rsidR="001A4DE9" w:rsidRPr="00A12618" w:rsidRDefault="001A4DE9" w:rsidP="001A4DE9">
      <w:pPr>
        <w:autoSpaceDE w:val="0"/>
        <w:autoSpaceDN w:val="0"/>
        <w:adjustRightInd w:val="0"/>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承包人提交的工程资料移交时间：</w:t>
      </w:r>
      <w:r w:rsidRPr="00A12618">
        <w:rPr>
          <w:rFonts w:ascii="宋体" w:eastAsia="宋体" w:hAnsi="Calibri" w:cs="Calibri" w:hint="eastAsia"/>
          <w:b/>
          <w:bCs/>
          <w:sz w:val="28"/>
          <w:szCs w:val="28"/>
          <w:u w:val="single"/>
        </w:rPr>
        <w:t>工程验收合格后，承包方应 90 天内将合格的工程资料交当地城建档案馆。否则因此而延长竣工验收，按工程延期违约处理，由发包人的原因除外。</w:t>
      </w:r>
    </w:p>
    <w:p w:rsidR="001A4DE9" w:rsidRPr="00A12618" w:rsidRDefault="001A4DE9" w:rsidP="001A4DE9">
      <w:pPr>
        <w:spacing w:line="360" w:lineRule="exact"/>
        <w:jc w:val="left"/>
        <w:rPr>
          <w:rFonts w:ascii="宋体" w:eastAsia="宋体" w:hAnsi="宋体" w:cs="Times New Roman"/>
          <w:b/>
          <w:bCs/>
          <w:sz w:val="28"/>
          <w:szCs w:val="28"/>
        </w:rPr>
      </w:pPr>
      <w:r w:rsidRPr="00A12618">
        <w:rPr>
          <w:rFonts w:ascii="宋体" w:eastAsia="宋体" w:hAnsi="宋体" w:cs="宋体" w:hint="eastAsia"/>
          <w:sz w:val="28"/>
          <w:szCs w:val="28"/>
        </w:rPr>
        <w:t>承包人提交的竣工资料形式要求：</w:t>
      </w:r>
      <w:r w:rsidRPr="00A12618">
        <w:rPr>
          <w:rFonts w:ascii="宋体" w:eastAsia="宋体" w:hAnsi="Calibri" w:cs="Calibri" w:hint="eastAsia"/>
          <w:b/>
          <w:bCs/>
          <w:sz w:val="28"/>
          <w:szCs w:val="28"/>
          <w:u w:val="single"/>
        </w:rPr>
        <w:t>书面和电子文档</w:t>
      </w:r>
      <w:r w:rsidRPr="00A12618">
        <w:rPr>
          <w:rFonts w:ascii="宋体" w:eastAsia="宋体" w:hAnsi="Calibri" w:cs="Calibri" w:hint="eastAsia"/>
          <w:sz w:val="28"/>
          <w:szCs w:val="28"/>
          <w:u w:val="single"/>
        </w:rPr>
        <w:t>。</w:t>
      </w:r>
    </w:p>
    <w:p w:rsidR="001A4DE9" w:rsidRPr="00A12618" w:rsidRDefault="001A4DE9" w:rsidP="001A4DE9">
      <w:pPr>
        <w:spacing w:line="360" w:lineRule="exact"/>
        <w:rPr>
          <w:rFonts w:ascii="宋体" w:eastAsia="宋体" w:hAnsi="宋体" w:cs="宋体"/>
          <w:b/>
          <w:bCs/>
          <w:sz w:val="28"/>
          <w:szCs w:val="28"/>
          <w:u w:val="single"/>
        </w:rPr>
      </w:pPr>
      <w:r w:rsidRPr="00A12618">
        <w:rPr>
          <w:rFonts w:ascii="宋体" w:eastAsia="宋体" w:hAnsi="宋体" w:cs="宋体" w:hint="eastAsia"/>
          <w:kern w:val="0"/>
          <w:sz w:val="28"/>
          <w:szCs w:val="28"/>
        </w:rPr>
        <w:t>承包人应履行的其他义务</w:t>
      </w:r>
      <w:r w:rsidRPr="00A12618">
        <w:rPr>
          <w:rFonts w:ascii="宋体" w:eastAsia="宋体" w:hAnsi="宋体" w:cs="宋体" w:hint="eastAsia"/>
          <w:b/>
          <w:bCs/>
          <w:sz w:val="28"/>
          <w:szCs w:val="28"/>
        </w:rPr>
        <w:t>：</w:t>
      </w:r>
      <w:r w:rsidRPr="00A12618">
        <w:rPr>
          <w:rFonts w:ascii="宋体" w:eastAsia="宋体" w:hAnsi="Calibri" w:cs="Calibri" w:hint="eastAsia"/>
          <w:b/>
          <w:bCs/>
          <w:sz w:val="28"/>
          <w:szCs w:val="28"/>
          <w:u w:val="single"/>
        </w:rPr>
        <w:t>按时提交工程竣工结算资料</w:t>
      </w:r>
      <w:r w:rsidRPr="00A12618">
        <w:rPr>
          <w:rFonts w:ascii="宋体" w:eastAsia="宋体" w:hAnsi="Calibri" w:cs="Calibri" w:hint="eastAsia"/>
          <w:sz w:val="28"/>
          <w:szCs w:val="28"/>
          <w:u w:val="single"/>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kern w:val="0"/>
          <w:sz w:val="28"/>
          <w:szCs w:val="28"/>
        </w:rPr>
        <w:t xml:space="preserve">3.2.1 </w:t>
      </w:r>
      <w:r w:rsidRPr="00A12618">
        <w:rPr>
          <w:rFonts w:ascii="宋体" w:eastAsia="宋体" w:hAnsi="宋体" w:cs="宋体" w:hint="eastAsia"/>
          <w:sz w:val="28"/>
          <w:szCs w:val="28"/>
        </w:rPr>
        <w:t>项目负责人：</w:t>
      </w:r>
    </w:p>
    <w:p w:rsidR="001A4DE9" w:rsidRPr="00A12618" w:rsidRDefault="001A4DE9" w:rsidP="001A4DE9">
      <w:pPr>
        <w:widowControl/>
        <w:spacing w:line="360" w:lineRule="exact"/>
        <w:jc w:val="left"/>
        <w:rPr>
          <w:rFonts w:ascii="宋体" w:eastAsia="宋体" w:hAnsi="宋体" w:cs="Times New Roman"/>
          <w:b/>
          <w:bCs/>
          <w:sz w:val="28"/>
          <w:szCs w:val="28"/>
        </w:rPr>
      </w:pPr>
      <w:r w:rsidRPr="00A12618">
        <w:rPr>
          <w:rFonts w:ascii="宋体" w:eastAsia="宋体" w:hAnsi="宋体" w:cs="宋体" w:hint="eastAsia"/>
          <w:kern w:val="0"/>
          <w:sz w:val="28"/>
          <w:szCs w:val="28"/>
        </w:rPr>
        <w:t>姓名：</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widowControl/>
        <w:spacing w:line="360" w:lineRule="exact"/>
        <w:jc w:val="left"/>
        <w:rPr>
          <w:rFonts w:ascii="宋体" w:eastAsia="宋体" w:hAnsi="宋体" w:cs="Times New Roman"/>
          <w:b/>
          <w:bCs/>
          <w:sz w:val="28"/>
          <w:szCs w:val="28"/>
        </w:rPr>
      </w:pPr>
      <w:r w:rsidRPr="00A12618">
        <w:rPr>
          <w:rFonts w:ascii="宋体" w:eastAsia="宋体" w:hAnsi="宋体" w:cs="宋体" w:hint="eastAsia"/>
          <w:kern w:val="0"/>
          <w:sz w:val="28"/>
          <w:szCs w:val="28"/>
        </w:rPr>
        <w:t>身份证号</w:t>
      </w:r>
      <w:r w:rsidRPr="00A12618">
        <w:rPr>
          <w:rFonts w:ascii="宋体" w:eastAsia="宋体" w:hAnsi="宋体" w:cs="宋体" w:hint="eastAsia"/>
          <w:b/>
          <w:bCs/>
          <w:sz w:val="28"/>
          <w:szCs w:val="28"/>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b/>
          <w:bCs/>
          <w:sz w:val="28"/>
          <w:szCs w:val="28"/>
        </w:rPr>
      </w:pPr>
      <w:r w:rsidRPr="00A12618">
        <w:rPr>
          <w:rFonts w:ascii="宋体" w:eastAsia="宋体" w:hAnsi="宋体" w:cs="宋体" w:hint="eastAsia"/>
          <w:kern w:val="0"/>
          <w:sz w:val="28"/>
          <w:szCs w:val="28"/>
        </w:rPr>
        <w:t>建造师执业资格等级</w:t>
      </w:r>
      <w:r w:rsidRPr="00A12618">
        <w:rPr>
          <w:rFonts w:ascii="宋体" w:eastAsia="宋体" w:hAnsi="宋体" w:cs="宋体" w:hint="eastAsia"/>
          <w:b/>
          <w:bCs/>
          <w:sz w:val="28"/>
          <w:szCs w:val="28"/>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b/>
          <w:bCs/>
          <w:sz w:val="28"/>
          <w:szCs w:val="28"/>
        </w:rPr>
      </w:pPr>
      <w:r w:rsidRPr="00A12618">
        <w:rPr>
          <w:rFonts w:ascii="宋体" w:eastAsia="宋体" w:hAnsi="宋体" w:cs="宋体" w:hint="eastAsia"/>
          <w:kern w:val="0"/>
          <w:sz w:val="28"/>
          <w:szCs w:val="28"/>
        </w:rPr>
        <w:t>建造师注册证书号</w:t>
      </w:r>
      <w:r w:rsidRPr="00A12618">
        <w:rPr>
          <w:rFonts w:ascii="宋体" w:eastAsia="宋体" w:hAnsi="宋体" w:cs="宋体" w:hint="eastAsia"/>
          <w:b/>
          <w:bCs/>
          <w:sz w:val="28"/>
          <w:szCs w:val="28"/>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b/>
          <w:bCs/>
          <w:sz w:val="28"/>
          <w:szCs w:val="28"/>
        </w:rPr>
      </w:pPr>
      <w:r w:rsidRPr="00A12618">
        <w:rPr>
          <w:rFonts w:ascii="宋体" w:eastAsia="宋体" w:hAnsi="宋体" w:cs="宋体" w:hint="eastAsia"/>
          <w:kern w:val="0"/>
          <w:sz w:val="28"/>
          <w:szCs w:val="28"/>
        </w:rPr>
        <w:lastRenderedPageBreak/>
        <w:t>建造师执业印章号</w:t>
      </w:r>
      <w:r w:rsidRPr="00A12618">
        <w:rPr>
          <w:rFonts w:ascii="宋体" w:eastAsia="宋体" w:hAnsi="宋体" w:cs="宋体" w:hint="eastAsia"/>
          <w:b/>
          <w:bCs/>
          <w:sz w:val="28"/>
          <w:szCs w:val="28"/>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b/>
          <w:bCs/>
          <w:sz w:val="28"/>
          <w:szCs w:val="28"/>
        </w:rPr>
      </w:pPr>
      <w:r w:rsidRPr="00A12618">
        <w:rPr>
          <w:rFonts w:ascii="宋体" w:eastAsia="宋体" w:hAnsi="宋体" w:cs="宋体" w:hint="eastAsia"/>
          <w:kern w:val="0"/>
          <w:sz w:val="28"/>
          <w:szCs w:val="28"/>
        </w:rPr>
        <w:t>安全生产考核合格证书号</w:t>
      </w:r>
      <w:r w:rsidRPr="00A12618">
        <w:rPr>
          <w:rFonts w:ascii="宋体" w:eastAsia="宋体" w:hAnsi="宋体" w:cs="宋体" w:hint="eastAsia"/>
          <w:b/>
          <w:bCs/>
          <w:sz w:val="28"/>
          <w:szCs w:val="28"/>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b/>
          <w:bCs/>
          <w:sz w:val="28"/>
          <w:szCs w:val="28"/>
          <w:u w:val="single"/>
        </w:rPr>
      </w:pPr>
      <w:r w:rsidRPr="00A12618">
        <w:rPr>
          <w:rFonts w:ascii="宋体" w:eastAsia="宋体" w:hAnsi="宋体" w:cs="宋体" w:hint="eastAsia"/>
          <w:kern w:val="0"/>
          <w:sz w:val="28"/>
          <w:szCs w:val="28"/>
        </w:rPr>
        <w:t>联系电话</w:t>
      </w:r>
      <w:r w:rsidRPr="00A12618">
        <w:rPr>
          <w:rFonts w:ascii="宋体" w:eastAsia="宋体" w:hAnsi="宋体" w:cs="宋体" w:hint="eastAsia"/>
          <w:b/>
          <w:bCs/>
          <w:sz w:val="28"/>
          <w:szCs w:val="28"/>
        </w:rPr>
        <w:t>：</w:t>
      </w:r>
      <w:r w:rsidRPr="00A12618">
        <w:rPr>
          <w:rFonts w:ascii="宋体" w:eastAsia="宋体" w:hAnsi="宋体" w:cs="宋体" w:hint="eastAsia"/>
          <w:b/>
          <w:bCs/>
          <w:sz w:val="28"/>
          <w:szCs w:val="28"/>
          <w:u w:val="single"/>
        </w:rPr>
        <w:t xml:space="preserve">  /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b/>
          <w:bCs/>
          <w:sz w:val="28"/>
          <w:szCs w:val="28"/>
          <w:u w:val="single"/>
        </w:rPr>
      </w:pPr>
      <w:r w:rsidRPr="00A12618">
        <w:rPr>
          <w:rFonts w:ascii="宋体" w:eastAsia="宋体" w:hAnsi="宋体" w:cs="宋体" w:hint="eastAsia"/>
          <w:kern w:val="0"/>
          <w:sz w:val="28"/>
          <w:szCs w:val="28"/>
        </w:rPr>
        <w:t>电子信箱</w:t>
      </w:r>
      <w:r w:rsidRPr="00A12618">
        <w:rPr>
          <w:rFonts w:ascii="宋体" w:eastAsia="宋体" w:hAnsi="宋体" w:cs="宋体" w:hint="eastAsia"/>
          <w:b/>
          <w:bCs/>
          <w:sz w:val="28"/>
          <w:szCs w:val="28"/>
        </w:rPr>
        <w:t>：</w:t>
      </w:r>
      <w:r w:rsidRPr="00A12618">
        <w:rPr>
          <w:rFonts w:ascii="宋体" w:eastAsia="宋体" w:hAnsi="宋体" w:cs="宋体" w:hint="eastAsia"/>
          <w:b/>
          <w:bCs/>
          <w:sz w:val="28"/>
          <w:szCs w:val="28"/>
          <w:u w:val="single"/>
        </w:rPr>
        <w:t xml:space="preserve">  /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b/>
          <w:bCs/>
          <w:sz w:val="28"/>
          <w:szCs w:val="28"/>
          <w:u w:val="single"/>
        </w:rPr>
      </w:pPr>
      <w:r w:rsidRPr="00A12618">
        <w:rPr>
          <w:rFonts w:ascii="宋体" w:eastAsia="宋体" w:hAnsi="宋体" w:cs="宋体" w:hint="eastAsia"/>
          <w:kern w:val="0"/>
          <w:sz w:val="28"/>
          <w:szCs w:val="28"/>
        </w:rPr>
        <w:t>通信地址</w:t>
      </w:r>
      <w:r w:rsidRPr="00A12618">
        <w:rPr>
          <w:rFonts w:ascii="宋体" w:eastAsia="宋体" w:hAnsi="宋体" w:cs="宋体" w:hint="eastAsia"/>
          <w:b/>
          <w:bCs/>
          <w:sz w:val="28"/>
          <w:szCs w:val="28"/>
        </w:rPr>
        <w:t>：</w:t>
      </w:r>
      <w:r w:rsidRPr="00A12618">
        <w:rPr>
          <w:rFonts w:ascii="宋体" w:eastAsia="宋体" w:hAnsi="宋体" w:cs="宋体" w:hint="eastAsia"/>
          <w:b/>
          <w:bCs/>
          <w:sz w:val="28"/>
          <w:szCs w:val="28"/>
          <w:u w:val="single"/>
        </w:rPr>
        <w:t xml:space="preserve">  /   ；</w:t>
      </w:r>
    </w:p>
    <w:p w:rsidR="001A4DE9" w:rsidRPr="00A12618" w:rsidRDefault="001A4DE9" w:rsidP="001A4DE9">
      <w:pPr>
        <w:spacing w:line="360" w:lineRule="exact"/>
        <w:rPr>
          <w:rFonts w:ascii="宋体" w:eastAsia="宋体" w:hAnsi="宋体" w:cs="Times New Roman"/>
          <w:b/>
          <w:bCs/>
          <w:sz w:val="28"/>
          <w:szCs w:val="28"/>
          <w:u w:val="single"/>
        </w:rPr>
      </w:pPr>
      <w:r w:rsidRPr="00A12618">
        <w:rPr>
          <w:rFonts w:ascii="宋体" w:eastAsia="宋体" w:hAnsi="宋体" w:cs="宋体" w:hint="eastAsia"/>
          <w:kern w:val="0"/>
          <w:sz w:val="28"/>
          <w:szCs w:val="28"/>
        </w:rPr>
        <w:t>承包人对项目经理的授权范围如下：</w:t>
      </w:r>
      <w:r w:rsidRPr="00A12618">
        <w:rPr>
          <w:rFonts w:ascii="宋体" w:eastAsia="宋体" w:hAnsi="Calibri" w:cs="Calibri" w:hint="eastAsia"/>
          <w:b/>
          <w:bCs/>
          <w:sz w:val="28"/>
          <w:szCs w:val="28"/>
          <w:u w:val="single"/>
        </w:rPr>
        <w:t>按合同的约定组织工程施工</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宋体" w:cs="Times New Roman"/>
          <w:b/>
          <w:bCs/>
          <w:kern w:val="0"/>
          <w:sz w:val="28"/>
          <w:szCs w:val="28"/>
          <w:u w:val="single"/>
        </w:rPr>
      </w:pPr>
      <w:r w:rsidRPr="00A12618">
        <w:rPr>
          <w:rFonts w:ascii="宋体" w:eastAsia="宋体" w:hAnsi="宋体" w:cs="宋体" w:hint="eastAsia"/>
          <w:kern w:val="0"/>
          <w:sz w:val="28"/>
          <w:szCs w:val="28"/>
        </w:rPr>
        <w:t>关于项目经理每月在施工现场的时间要求：</w:t>
      </w:r>
      <w:r w:rsidRPr="00A12618">
        <w:rPr>
          <w:rFonts w:ascii="宋体" w:eastAsia="宋体" w:hAnsi="Calibri" w:cs="Calibri" w:hint="eastAsia"/>
          <w:b/>
          <w:bCs/>
          <w:sz w:val="28"/>
          <w:szCs w:val="28"/>
          <w:u w:val="single"/>
        </w:rPr>
        <w:t>项目经理每月到岗必须不少于 28 天， 每天不少于 4 小时</w:t>
      </w:r>
      <w:r w:rsidRPr="00A12618">
        <w:rPr>
          <w:rFonts w:ascii="宋体" w:eastAsia="宋体" w:hAnsi="Calibri" w:cs="Calibri" w:hint="eastAsia"/>
          <w:b/>
          <w:bCs/>
          <w:sz w:val="28"/>
          <w:szCs w:val="28"/>
        </w:rPr>
        <w:t>。</w:t>
      </w:r>
    </w:p>
    <w:p w:rsidR="001A4DE9" w:rsidRPr="00A12618" w:rsidRDefault="001A4DE9" w:rsidP="001A4DE9">
      <w:pPr>
        <w:spacing w:before="70" w:line="249" w:lineRule="auto"/>
        <w:ind w:right="64"/>
        <w:rPr>
          <w:rFonts w:ascii="宋体" w:eastAsia="宋体" w:hAnsi="Calibri" w:cs="Calibri"/>
          <w:b/>
          <w:bCs/>
          <w:sz w:val="28"/>
          <w:szCs w:val="28"/>
          <w:u w:val="single"/>
        </w:rPr>
      </w:pPr>
      <w:r w:rsidRPr="00A12618">
        <w:rPr>
          <w:rFonts w:ascii="宋体" w:eastAsia="宋体" w:hAnsi="宋体" w:cs="宋体" w:hint="eastAsia"/>
          <w:kern w:val="0"/>
          <w:sz w:val="28"/>
          <w:szCs w:val="28"/>
        </w:rPr>
        <w:t>承包人未提交劳动合同，以及没有为项目经理缴纳社会保险证明的违约责任：</w:t>
      </w:r>
      <w:r w:rsidRPr="00A12618">
        <w:rPr>
          <w:rFonts w:ascii="宋体" w:eastAsia="宋体" w:hAnsi="Calibri" w:cs="Calibri" w:hint="eastAsia"/>
          <w:b/>
          <w:bCs/>
          <w:sz w:val="28"/>
          <w:szCs w:val="28"/>
          <w:u w:val="single"/>
        </w:rPr>
        <w:t>由承包人自行承担责任，责令限期提交劳动合同并补交社会保险证明，并向发包人支付1 万元违约金。</w:t>
      </w:r>
    </w:p>
    <w:p w:rsidR="001A4DE9" w:rsidRPr="00A12618" w:rsidRDefault="001A4DE9" w:rsidP="001A4DE9">
      <w:pPr>
        <w:spacing w:before="57" w:line="289" w:lineRule="auto"/>
        <w:ind w:right="64"/>
        <w:rPr>
          <w:rFonts w:ascii="宋体" w:eastAsia="宋体" w:hAnsi="Calibri" w:cs="Calibri"/>
          <w:b/>
          <w:bCs/>
          <w:sz w:val="28"/>
          <w:szCs w:val="28"/>
          <w:u w:val="single"/>
        </w:rPr>
      </w:pPr>
      <w:r w:rsidRPr="00A12618">
        <w:rPr>
          <w:rFonts w:ascii="宋体" w:eastAsia="宋体" w:hAnsi="宋体" w:cs="宋体" w:hint="eastAsia"/>
          <w:kern w:val="0"/>
          <w:sz w:val="28"/>
          <w:szCs w:val="28"/>
        </w:rPr>
        <w:t>项目经理未经批准，擅自离开施工现场的违约责任：</w:t>
      </w:r>
      <w:r w:rsidRPr="00A12618">
        <w:rPr>
          <w:rFonts w:ascii="宋体" w:eastAsia="宋体" w:hAnsi="Calibri" w:cs="Calibri" w:hint="eastAsia"/>
          <w:b/>
          <w:bCs/>
          <w:sz w:val="28"/>
          <w:szCs w:val="28"/>
          <w:u w:val="single"/>
        </w:rPr>
        <w:t>项目负责人由于特殊原因暂时离开现场，必须按请假制度，经发包人代表批准方可离场。擅自离场或缺勤天数超出20%时，发包人将按照 500/人日，从工程款或履约保证金中扣罚违约金，直到重新入场为止。</w:t>
      </w:r>
    </w:p>
    <w:p w:rsidR="001A4DE9" w:rsidRPr="00A12618" w:rsidRDefault="001A4DE9" w:rsidP="001A4DE9">
      <w:pPr>
        <w:spacing w:before="55" w:line="268" w:lineRule="auto"/>
        <w:ind w:right="84"/>
        <w:rPr>
          <w:rFonts w:ascii="Calibri" w:eastAsia="宋体" w:hAnsi="Calibri" w:cs="Calibri"/>
          <w:b/>
          <w:bCs/>
          <w:sz w:val="28"/>
          <w:szCs w:val="28"/>
          <w:u w:val="single"/>
        </w:rPr>
      </w:pPr>
      <w:r w:rsidRPr="00A12618">
        <w:rPr>
          <w:rFonts w:ascii="宋体" w:eastAsia="宋体" w:hAnsi="宋体" w:cs="宋体"/>
          <w:sz w:val="28"/>
          <w:szCs w:val="28"/>
        </w:rPr>
        <w:t xml:space="preserve">3.2.3 </w:t>
      </w:r>
      <w:r w:rsidRPr="00A12618">
        <w:rPr>
          <w:rFonts w:ascii="宋体" w:eastAsia="宋体" w:hAnsi="宋体" w:cs="宋体" w:hint="eastAsia"/>
          <w:sz w:val="28"/>
          <w:szCs w:val="28"/>
        </w:rPr>
        <w:t>承包人擅自更换项目经理的违约责任：</w:t>
      </w:r>
      <w:r w:rsidRPr="00A12618">
        <w:rPr>
          <w:rFonts w:ascii="宋体" w:eastAsia="宋体" w:hAnsi="Calibri" w:cs="Calibri" w:hint="eastAsia"/>
          <w:b/>
          <w:bCs/>
          <w:sz w:val="28"/>
          <w:szCs w:val="28"/>
          <w:u w:val="single"/>
        </w:rPr>
        <w:t>若更换项目负责人，将以资质业绩以及信誉不低于此项目负责人的人员替换， 报发包人审核批准，并在建设行政主管部门备案后， 方可进行更换。经审查通过， 由发包人缴纳10000元违约金后，方可更换；未经发包人审查批准，承包人擅自更换项目负责人，将承担30000-50000元的违约金，从工程款或履约保证金中扣除，且更换的项目经理必须按照上述审批程序审查合格，同时发包人保留单方终止合同的权利。</w:t>
      </w:r>
    </w:p>
    <w:p w:rsidR="001A4DE9" w:rsidRPr="00A12618" w:rsidRDefault="001A4DE9" w:rsidP="001A4DE9">
      <w:pPr>
        <w:spacing w:line="360" w:lineRule="exact"/>
        <w:rPr>
          <w:rFonts w:ascii="宋体" w:eastAsia="宋体" w:hAnsi="Calibri" w:cs="Calibri"/>
          <w:b/>
          <w:bCs/>
          <w:sz w:val="28"/>
          <w:szCs w:val="28"/>
          <w:u w:val="single"/>
        </w:rPr>
      </w:pPr>
      <w:r w:rsidRPr="00A12618">
        <w:rPr>
          <w:rFonts w:ascii="宋体" w:eastAsia="宋体" w:hAnsi="宋体" w:cs="宋体"/>
          <w:sz w:val="28"/>
          <w:szCs w:val="28"/>
        </w:rPr>
        <w:t xml:space="preserve">3.2.4 </w:t>
      </w:r>
      <w:r w:rsidRPr="00A12618">
        <w:rPr>
          <w:rFonts w:ascii="宋体" w:eastAsia="宋体" w:hAnsi="宋体" w:cs="宋体" w:hint="eastAsia"/>
          <w:sz w:val="28"/>
          <w:szCs w:val="28"/>
        </w:rPr>
        <w:t>承包人无正当理由拒绝更换项目经理的违约责任：</w:t>
      </w:r>
      <w:r w:rsidRPr="00A12618">
        <w:rPr>
          <w:rFonts w:ascii="宋体" w:eastAsia="宋体" w:hAnsi="宋体" w:cs="宋体"/>
          <w:spacing w:val="15"/>
          <w:sz w:val="25"/>
          <w:szCs w:val="25"/>
          <w:u w:val="single"/>
        </w:rPr>
        <w:t xml:space="preserve"> </w:t>
      </w:r>
      <w:r w:rsidRPr="00A12618">
        <w:rPr>
          <w:rFonts w:ascii="宋体" w:eastAsia="宋体" w:hAnsi="Calibri" w:cs="Calibri" w:hint="eastAsia"/>
          <w:b/>
          <w:bCs/>
          <w:sz w:val="28"/>
          <w:szCs w:val="28"/>
          <w:u w:val="single"/>
        </w:rPr>
        <w:t>承包人将承担30000-50000元违约金，从工程款或履约保证金中扣除，且按照专用条款 3.2.3 条 约定的审批程序更换不合格的项目负责人，同时发包人保留单方终止合同的权利</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3.3 </w:t>
      </w:r>
      <w:r w:rsidRPr="00A12618">
        <w:rPr>
          <w:rFonts w:ascii="宋体" w:eastAsia="宋体" w:hAnsi="宋体" w:cs="宋体" w:hint="eastAsia"/>
          <w:sz w:val="28"/>
          <w:szCs w:val="28"/>
        </w:rPr>
        <w:t>承包人人员</w:t>
      </w:r>
    </w:p>
    <w:p w:rsidR="001A4DE9" w:rsidRPr="00A12618" w:rsidRDefault="001A4DE9" w:rsidP="001A4DE9">
      <w:pPr>
        <w:spacing w:before="174" w:line="245" w:lineRule="auto"/>
        <w:ind w:right="82"/>
        <w:rPr>
          <w:rFonts w:ascii="宋体" w:eastAsia="宋体" w:hAnsi="宋体" w:cs="宋体"/>
          <w:sz w:val="25"/>
          <w:szCs w:val="25"/>
        </w:rPr>
      </w:pPr>
      <w:r w:rsidRPr="00A12618">
        <w:rPr>
          <w:rFonts w:ascii="宋体" w:eastAsia="宋体" w:hAnsi="宋体" w:cs="宋体"/>
          <w:sz w:val="28"/>
          <w:szCs w:val="28"/>
        </w:rPr>
        <w:t xml:space="preserve">3.3.1 </w:t>
      </w:r>
      <w:r w:rsidRPr="00A12618">
        <w:rPr>
          <w:rFonts w:ascii="宋体" w:eastAsia="宋体" w:hAnsi="宋体" w:cs="宋体" w:hint="eastAsia"/>
          <w:sz w:val="28"/>
          <w:szCs w:val="28"/>
        </w:rPr>
        <w:t>承包人提交项目管理机构及施工现场管理人员安排报告的期限：</w:t>
      </w:r>
      <w:r w:rsidRPr="00A12618">
        <w:rPr>
          <w:rFonts w:ascii="宋体" w:eastAsia="宋体" w:hAnsi="宋体" w:cs="宋体"/>
          <w:spacing w:val="4"/>
          <w:sz w:val="24"/>
          <w:szCs w:val="24"/>
          <w:u w:val="single"/>
        </w:rPr>
        <w:t xml:space="preserve"> </w:t>
      </w:r>
      <w:r w:rsidRPr="00A12618">
        <w:rPr>
          <w:rFonts w:ascii="宋体" w:eastAsia="宋体" w:hAnsi="Calibri" w:cs="Calibri" w:hint="eastAsia"/>
          <w:b/>
          <w:bCs/>
          <w:sz w:val="28"/>
          <w:szCs w:val="28"/>
          <w:u w:val="single"/>
        </w:rPr>
        <w:t>接到开工通知3日内</w:t>
      </w:r>
      <w:r w:rsidRPr="00A12618">
        <w:rPr>
          <w:rFonts w:ascii="宋体" w:eastAsia="宋体" w:hAnsi="Calibri" w:cs="Calibri" w:hint="eastAsia"/>
          <w:b/>
          <w:bCs/>
          <w:sz w:val="28"/>
          <w:szCs w:val="28"/>
        </w:rPr>
        <w:t>。</w:t>
      </w:r>
    </w:p>
    <w:p w:rsidR="001A4DE9" w:rsidRPr="00A12618" w:rsidRDefault="001A4DE9" w:rsidP="001A4DE9">
      <w:pPr>
        <w:spacing w:line="360" w:lineRule="exact"/>
        <w:rPr>
          <w:rFonts w:ascii="宋体" w:eastAsia="宋体" w:hAnsi="Calibri" w:cs="Calibri"/>
          <w:b/>
          <w:bCs/>
          <w:sz w:val="28"/>
          <w:szCs w:val="28"/>
          <w:u w:val="single"/>
        </w:rPr>
      </w:pPr>
      <w:r w:rsidRPr="00A12618">
        <w:rPr>
          <w:rFonts w:ascii="宋体" w:eastAsia="宋体" w:hAnsi="宋体" w:cs="宋体"/>
          <w:sz w:val="28"/>
          <w:szCs w:val="28"/>
        </w:rPr>
        <w:t xml:space="preserve">3.3.3 </w:t>
      </w:r>
      <w:r w:rsidRPr="00A12618">
        <w:rPr>
          <w:rFonts w:ascii="宋体" w:eastAsia="宋体" w:hAnsi="宋体" w:cs="宋体" w:hint="eastAsia"/>
          <w:sz w:val="28"/>
          <w:szCs w:val="28"/>
        </w:rPr>
        <w:t>承包人无正当理由拒绝撤换主要施工管理人员的违约责任：</w:t>
      </w:r>
      <w:r w:rsidRPr="00A12618">
        <w:rPr>
          <w:rFonts w:ascii="宋体" w:eastAsia="宋体" w:hAnsi="宋体" w:cs="宋体" w:hint="eastAsia"/>
          <w:b/>
          <w:bCs/>
          <w:kern w:val="0"/>
          <w:sz w:val="28"/>
          <w:szCs w:val="28"/>
          <w:u w:val="single"/>
          <w:lang w:bidi="ar"/>
        </w:rPr>
        <w:t xml:space="preserve"> </w:t>
      </w:r>
      <w:r w:rsidRPr="00A12618">
        <w:rPr>
          <w:rFonts w:ascii="宋体" w:eastAsia="宋体" w:hAnsi="Calibri" w:cs="Calibri" w:hint="eastAsia"/>
          <w:b/>
          <w:bCs/>
          <w:sz w:val="28"/>
          <w:szCs w:val="28"/>
          <w:u w:val="single"/>
        </w:rPr>
        <w:t>承包人向发包人支付10000元违约金，发包人可从应支付的工程款或履约保证金中直接扣除违约金</w:t>
      </w:r>
      <w:r w:rsidRPr="00A12618">
        <w:rPr>
          <w:rFonts w:ascii="宋体" w:eastAsia="宋体" w:hAnsi="Calibri" w:cs="Calibri" w:hint="eastAsia"/>
          <w:b/>
          <w:bCs/>
          <w:sz w:val="28"/>
          <w:szCs w:val="28"/>
        </w:rPr>
        <w:t>。</w:t>
      </w:r>
    </w:p>
    <w:p w:rsidR="001A4DE9" w:rsidRPr="00A12618" w:rsidRDefault="001A4DE9" w:rsidP="001A4DE9">
      <w:pPr>
        <w:rPr>
          <w:rFonts w:ascii="Calibri" w:eastAsia="宋体" w:hAnsi="Calibri" w:cs="Calibri"/>
          <w:szCs w:val="21"/>
        </w:rPr>
        <w:sectPr w:rsidR="001A4DE9" w:rsidRPr="00A12618">
          <w:footerReference w:type="default" r:id="rId35"/>
          <w:pgSz w:w="11907" w:h="16839"/>
          <w:pgMar w:top="1304" w:right="1553" w:bottom="1304" w:left="1531" w:header="0" w:footer="210" w:gutter="0"/>
          <w:pgNumType w:fmt="numberInDash"/>
          <w:cols w:space="720"/>
        </w:sectPr>
      </w:pPr>
    </w:p>
    <w:p w:rsidR="001A4DE9" w:rsidRPr="00A12618" w:rsidRDefault="001A4DE9" w:rsidP="001A4DE9">
      <w:pPr>
        <w:spacing w:line="14" w:lineRule="auto"/>
        <w:rPr>
          <w:rFonts w:ascii="Arial" w:eastAsia="宋体" w:hAnsi="Calibri" w:cs="Calibri"/>
          <w:sz w:val="2"/>
          <w:szCs w:val="21"/>
        </w:rPr>
      </w:pPr>
    </w:p>
    <w:p w:rsidR="001A4DE9" w:rsidRPr="00A12618" w:rsidRDefault="001A4DE9" w:rsidP="001A4DE9">
      <w:pPr>
        <w:spacing w:before="85" w:line="51" w:lineRule="exact"/>
        <w:rPr>
          <w:rFonts w:ascii="Calibri" w:eastAsia="Calibri" w:hAnsi="Calibri" w:cs="Calibri"/>
          <w:sz w:val="18"/>
          <w:szCs w:val="18"/>
        </w:rPr>
      </w:pPr>
      <w:r w:rsidRPr="00A12618">
        <w:rPr>
          <w:rFonts w:ascii="Calibri" w:eastAsia="Calibri" w:hAnsi="Calibri" w:cs="Calibri"/>
          <w:position w:val="-3"/>
          <w:sz w:val="18"/>
          <w:szCs w:val="18"/>
        </w:rPr>
        <w:t>-</w:t>
      </w:r>
    </w:p>
    <w:p w:rsidR="001A4DE9" w:rsidRPr="00A12618" w:rsidRDefault="001A4DE9" w:rsidP="001A4DE9">
      <w:pPr>
        <w:spacing w:line="360" w:lineRule="exact"/>
        <w:rPr>
          <w:rFonts w:ascii="宋体" w:eastAsia="宋体" w:hAnsi="宋体" w:cs="Times New Roman"/>
          <w:b/>
          <w:bCs/>
          <w:sz w:val="28"/>
          <w:szCs w:val="28"/>
          <w:u w:val="single"/>
        </w:rPr>
      </w:pPr>
      <w:r w:rsidRPr="00A12618">
        <w:rPr>
          <w:rFonts w:ascii="宋体" w:eastAsia="宋体" w:hAnsi="宋体" w:cs="宋体"/>
          <w:sz w:val="28"/>
          <w:szCs w:val="28"/>
        </w:rPr>
        <w:t xml:space="preserve">3.3.4 </w:t>
      </w:r>
      <w:r w:rsidRPr="00A12618">
        <w:rPr>
          <w:rFonts w:ascii="宋体" w:eastAsia="宋体" w:hAnsi="宋体" w:cs="宋体" w:hint="eastAsia"/>
          <w:sz w:val="28"/>
          <w:szCs w:val="28"/>
        </w:rPr>
        <w:t>承包人主要施工管理人员离开施工现场的批准要求：</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sz w:val="28"/>
          <w:szCs w:val="28"/>
        </w:rPr>
        <w:t>。</w:t>
      </w:r>
    </w:p>
    <w:p w:rsidR="001A4DE9" w:rsidRPr="00A12618" w:rsidRDefault="001A4DE9" w:rsidP="001A4DE9">
      <w:pPr>
        <w:rPr>
          <w:rFonts w:ascii="Calibri" w:eastAsia="宋体" w:hAnsi="Calibri" w:cs="Calibri"/>
          <w:szCs w:val="21"/>
        </w:rPr>
        <w:sectPr w:rsidR="001A4DE9" w:rsidRPr="00A12618">
          <w:type w:val="continuous"/>
          <w:pgSz w:w="11907" w:h="16839"/>
          <w:pgMar w:top="400" w:right="1179" w:bottom="448" w:left="1256" w:header="0" w:footer="208" w:gutter="0"/>
          <w:pgNumType w:fmt="numberInDash"/>
          <w:cols w:num="2" w:space="720" w:equalWidth="0">
            <w:col w:w="8151" w:space="100"/>
            <w:col w:w="1220"/>
          </w:cols>
        </w:sectPr>
      </w:pPr>
    </w:p>
    <w:p w:rsidR="001A4DE9" w:rsidRPr="00A12618" w:rsidRDefault="001A4DE9" w:rsidP="001A4DE9">
      <w:pPr>
        <w:spacing w:before="290" w:line="268" w:lineRule="auto"/>
        <w:ind w:right="18"/>
        <w:rPr>
          <w:rFonts w:ascii="宋体" w:eastAsia="宋体" w:hAnsi="Calibri" w:cs="Calibri"/>
          <w:b/>
          <w:bCs/>
          <w:sz w:val="28"/>
          <w:szCs w:val="28"/>
        </w:rPr>
      </w:pPr>
      <w:r w:rsidRPr="00A12618">
        <w:rPr>
          <w:rFonts w:ascii="宋体" w:eastAsia="宋体" w:hAnsi="宋体" w:cs="宋体"/>
          <w:sz w:val="28"/>
          <w:szCs w:val="28"/>
        </w:rPr>
        <w:lastRenderedPageBreak/>
        <w:t>3.3.5</w:t>
      </w:r>
      <w:r w:rsidRPr="00A12618">
        <w:rPr>
          <w:rFonts w:ascii="宋体" w:eastAsia="宋体" w:hAnsi="宋体" w:cs="宋体" w:hint="eastAsia"/>
          <w:sz w:val="28"/>
          <w:szCs w:val="28"/>
        </w:rPr>
        <w:t>承包人擅自更换主要施工管理人员的违约责任：</w:t>
      </w:r>
      <w:r w:rsidRPr="00A12618">
        <w:rPr>
          <w:rFonts w:ascii="宋体" w:eastAsia="宋体" w:hAnsi="Calibri" w:cs="Calibri" w:hint="eastAsia"/>
          <w:b/>
          <w:bCs/>
          <w:sz w:val="28"/>
          <w:szCs w:val="28"/>
          <w:u w:val="single"/>
        </w:rPr>
        <w:t>发包方有权立即终止合同，承包人应无条件的退场，并承担由此所引起的一切后果和损失。承包人主要施工管理人员擅自离开施工现场的违约责任：监理单位负责对承包人主要施工管理人员进行考勤，主要施工管理人员缺勤按照500元/天的标准向发包人支付违约金，发包人有权从进度款中单方面扣除承包人发生的违约金。发包人扣除违约金后支付给承包人的剩余进度款视为发包 人全额支付了承包人的进度款</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3.5 </w:t>
      </w:r>
      <w:r w:rsidRPr="00A12618">
        <w:rPr>
          <w:rFonts w:ascii="宋体" w:eastAsia="宋体" w:hAnsi="宋体" w:cs="宋体" w:hint="eastAsia"/>
          <w:sz w:val="28"/>
          <w:szCs w:val="28"/>
        </w:rPr>
        <w:t>分包</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 xml:space="preserve">3.5.1 </w:t>
      </w:r>
      <w:r w:rsidRPr="00A12618">
        <w:rPr>
          <w:rFonts w:ascii="宋体" w:eastAsia="宋体" w:hAnsi="宋体" w:cs="宋体" w:hint="eastAsia"/>
          <w:sz w:val="28"/>
          <w:szCs w:val="28"/>
        </w:rPr>
        <w:t>分包的一般约定</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sz w:val="28"/>
          <w:szCs w:val="28"/>
        </w:rPr>
        <w:t>禁止分包的工程包括：</w:t>
      </w:r>
      <w:r w:rsidRPr="00A12618">
        <w:rPr>
          <w:rFonts w:ascii="宋体" w:eastAsia="宋体" w:hAnsi="Calibri" w:cs="Calibri" w:hint="eastAsia"/>
          <w:b/>
          <w:bCs/>
          <w:sz w:val="28"/>
          <w:szCs w:val="28"/>
          <w:u w:val="single"/>
        </w:rPr>
        <w:t>本合同范围内所有施工项目均禁止分包</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u w:val="single"/>
        </w:rPr>
      </w:pPr>
      <w:r w:rsidRPr="00A12618">
        <w:rPr>
          <w:rFonts w:ascii="宋体" w:eastAsia="宋体" w:hAnsi="宋体" w:cs="宋体" w:hint="eastAsia"/>
          <w:sz w:val="28"/>
          <w:szCs w:val="28"/>
        </w:rPr>
        <w:t>主体结构、关键性工作的范围：</w:t>
      </w:r>
      <w:r w:rsidRPr="00A12618">
        <w:rPr>
          <w:rFonts w:ascii="宋体" w:eastAsia="宋体" w:hAnsi="宋体" w:cs="宋体" w:hint="eastAsia"/>
          <w:sz w:val="28"/>
          <w:szCs w:val="28"/>
          <w:u w:val="single"/>
        </w:rPr>
        <w:t xml:space="preserve"> </w:t>
      </w:r>
      <w:r w:rsidRPr="00A12618">
        <w:rPr>
          <w:rFonts w:ascii="宋体" w:eastAsia="宋体" w:hAnsi="Calibri" w:cs="Calibri" w:hint="eastAsia"/>
          <w:b/>
          <w:bCs/>
          <w:sz w:val="28"/>
          <w:szCs w:val="28"/>
          <w:u w:val="single"/>
        </w:rPr>
        <w:t xml:space="preserve"> </w:t>
      </w:r>
      <w:r w:rsidRPr="00A12618">
        <w:rPr>
          <w:rFonts w:ascii="宋体" w:eastAsia="宋体" w:hAnsi="宋体" w:cs="宋体" w:hint="eastAsia"/>
          <w:b/>
          <w:bCs/>
          <w:kern w:val="0"/>
          <w:sz w:val="28"/>
          <w:szCs w:val="28"/>
          <w:u w:val="single"/>
          <w:lang w:bidi="ar"/>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 xml:space="preserve">    3.5.2</w:t>
      </w:r>
      <w:r w:rsidRPr="00A12618">
        <w:rPr>
          <w:rFonts w:ascii="宋体" w:eastAsia="宋体" w:hAnsi="宋体" w:cs="宋体" w:hint="eastAsia"/>
          <w:sz w:val="28"/>
          <w:szCs w:val="28"/>
        </w:rPr>
        <w:t>分包的确定</w:t>
      </w:r>
    </w:p>
    <w:p w:rsidR="001A4DE9" w:rsidRPr="00A12618" w:rsidRDefault="001A4DE9" w:rsidP="001A4DE9">
      <w:pPr>
        <w:spacing w:line="360" w:lineRule="exact"/>
        <w:rPr>
          <w:rFonts w:ascii="宋体" w:eastAsia="宋体" w:hAnsi="宋体" w:cs="Times New Roman"/>
          <w:b/>
          <w:bCs/>
          <w:sz w:val="28"/>
          <w:szCs w:val="28"/>
          <w:u w:val="single"/>
        </w:rPr>
      </w:pPr>
      <w:r w:rsidRPr="00A12618">
        <w:rPr>
          <w:rFonts w:ascii="宋体" w:eastAsia="宋体" w:hAnsi="宋体" w:cs="宋体" w:hint="eastAsia"/>
          <w:sz w:val="28"/>
          <w:szCs w:val="28"/>
        </w:rPr>
        <w:t>允许分包的专业工程包括：</w:t>
      </w:r>
      <w:r w:rsidRPr="00A12618">
        <w:rPr>
          <w:rFonts w:ascii="宋体" w:eastAsia="宋体" w:hAnsi="宋体" w:cs="宋体" w:hint="eastAsia"/>
          <w:sz w:val="28"/>
          <w:szCs w:val="28"/>
          <w:u w:val="single"/>
        </w:rPr>
        <w:t xml:space="preserve">  </w:t>
      </w:r>
      <w:r w:rsidRPr="00A12618">
        <w:rPr>
          <w:rFonts w:ascii="宋体" w:eastAsia="宋体" w:hAnsi="宋体" w:cs="宋体" w:hint="eastAsia"/>
          <w:b/>
          <w:bCs/>
          <w:kern w:val="0"/>
          <w:sz w:val="28"/>
          <w:szCs w:val="28"/>
          <w:u w:val="single"/>
          <w:lang w:bidi="ar"/>
        </w:rPr>
        <w:t xml:space="preserve">/ </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b/>
          <w:bCs/>
          <w:kern w:val="0"/>
          <w:sz w:val="28"/>
          <w:szCs w:val="28"/>
          <w:u w:val="single"/>
          <w:lang w:bidi="ar"/>
        </w:rPr>
      </w:pPr>
      <w:r w:rsidRPr="00A12618">
        <w:rPr>
          <w:rFonts w:ascii="宋体" w:eastAsia="宋体" w:hAnsi="宋体" w:cs="宋体" w:hint="eastAsia"/>
          <w:sz w:val="28"/>
          <w:szCs w:val="28"/>
        </w:rPr>
        <w:t>其他关于分包的约定：</w:t>
      </w:r>
      <w:r w:rsidRPr="00A12618">
        <w:rPr>
          <w:rFonts w:ascii="宋体" w:eastAsia="宋体" w:hAnsi="宋体" w:cs="宋体" w:hint="eastAsia"/>
          <w:sz w:val="28"/>
          <w:szCs w:val="28"/>
          <w:u w:val="single"/>
        </w:rPr>
        <w:t xml:space="preserve">  </w:t>
      </w:r>
      <w:r w:rsidRPr="00A12618">
        <w:rPr>
          <w:rFonts w:ascii="宋体" w:eastAsia="宋体" w:hAnsi="宋体" w:cs="宋体" w:hint="eastAsia"/>
          <w:b/>
          <w:bCs/>
          <w:kern w:val="0"/>
          <w:sz w:val="28"/>
          <w:szCs w:val="28"/>
          <w:u w:val="single"/>
          <w:lang w:bidi="ar"/>
        </w:rPr>
        <w:t xml:space="preserve">/ </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 xml:space="preserve">3.5.4 </w:t>
      </w:r>
      <w:r w:rsidRPr="00A12618">
        <w:rPr>
          <w:rFonts w:ascii="宋体" w:eastAsia="宋体" w:hAnsi="宋体" w:cs="宋体" w:hint="eastAsia"/>
          <w:sz w:val="28"/>
          <w:szCs w:val="28"/>
        </w:rPr>
        <w:t>分包合同价款</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关于分包合同价款支付的约定：</w:t>
      </w:r>
      <w:r w:rsidRPr="00A12618">
        <w:rPr>
          <w:rFonts w:ascii="宋体" w:eastAsia="宋体" w:hAnsi="宋体" w:cs="宋体" w:hint="eastAsia"/>
          <w:sz w:val="28"/>
          <w:szCs w:val="28"/>
          <w:u w:val="single"/>
        </w:rPr>
        <w:t xml:space="preserve"> </w:t>
      </w:r>
      <w:r w:rsidRPr="00A12618">
        <w:rPr>
          <w:rFonts w:ascii="宋体" w:eastAsia="宋体" w:hAnsi="Calibri" w:cs="Calibri" w:hint="eastAsia"/>
          <w:b/>
          <w:bCs/>
          <w:sz w:val="28"/>
          <w:szCs w:val="28"/>
          <w:u w:val="single"/>
        </w:rPr>
        <w:t xml:space="preserve">无 </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3.6 </w:t>
      </w:r>
      <w:r w:rsidRPr="00A12618">
        <w:rPr>
          <w:rFonts w:ascii="宋体" w:eastAsia="宋体" w:hAnsi="宋体" w:cs="宋体" w:hint="eastAsia"/>
          <w:sz w:val="28"/>
          <w:szCs w:val="28"/>
        </w:rPr>
        <w:t>工程照管与成品、半成品保护</w:t>
      </w:r>
    </w:p>
    <w:p w:rsidR="001A4DE9" w:rsidRPr="00A12618" w:rsidRDefault="001A4DE9" w:rsidP="001A4DE9">
      <w:pPr>
        <w:spacing w:before="120" w:after="120" w:line="360" w:lineRule="exact"/>
        <w:rPr>
          <w:rFonts w:ascii="宋体" w:eastAsia="宋体" w:hAnsi="宋体" w:cs="Times New Roman"/>
          <w:sz w:val="28"/>
          <w:szCs w:val="28"/>
        </w:rPr>
      </w:pPr>
      <w:r w:rsidRPr="00A12618">
        <w:rPr>
          <w:rFonts w:ascii="宋体" w:eastAsia="宋体" w:hAnsi="宋体" w:cs="宋体" w:hint="eastAsia"/>
          <w:kern w:val="0"/>
          <w:sz w:val="28"/>
          <w:szCs w:val="28"/>
        </w:rPr>
        <w:t>承包人负责照管工程及工程相关的材料、工程设备的起始时间：</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sz w:val="28"/>
          <w:szCs w:val="28"/>
        </w:rPr>
        <w:t>。</w:t>
      </w:r>
      <w:r w:rsidRPr="00A12618">
        <w:rPr>
          <w:rFonts w:ascii="宋体" w:eastAsia="宋体" w:hAnsi="宋体" w:cs="宋体"/>
          <w:sz w:val="28"/>
          <w:szCs w:val="28"/>
        </w:rPr>
        <w:t xml:space="preserve"> </w:t>
      </w:r>
    </w:p>
    <w:p w:rsidR="001A4DE9" w:rsidRPr="00A12618" w:rsidRDefault="001A4DE9" w:rsidP="001A4DE9">
      <w:pPr>
        <w:spacing w:before="120" w:after="120" w:line="360" w:lineRule="exact"/>
        <w:rPr>
          <w:rFonts w:ascii="宋体" w:eastAsia="宋体" w:hAnsi="宋体" w:cs="Times New Roman"/>
          <w:sz w:val="28"/>
          <w:szCs w:val="28"/>
        </w:rPr>
      </w:pPr>
      <w:r w:rsidRPr="00A12618">
        <w:rPr>
          <w:rFonts w:ascii="宋体" w:eastAsia="宋体" w:hAnsi="宋体" w:cs="宋体"/>
          <w:sz w:val="28"/>
          <w:szCs w:val="28"/>
        </w:rPr>
        <w:t xml:space="preserve">3.7 </w:t>
      </w:r>
      <w:r w:rsidRPr="00A12618">
        <w:rPr>
          <w:rFonts w:ascii="宋体" w:eastAsia="宋体" w:hAnsi="宋体" w:cs="宋体" w:hint="eastAsia"/>
          <w:sz w:val="28"/>
          <w:szCs w:val="28"/>
        </w:rPr>
        <w:t>履约担保</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    </w:t>
      </w:r>
      <w:r w:rsidRPr="00A12618">
        <w:rPr>
          <w:rFonts w:ascii="宋体" w:eastAsia="宋体" w:hAnsi="宋体" w:cs="宋体" w:hint="eastAsia"/>
          <w:sz w:val="28"/>
          <w:szCs w:val="28"/>
        </w:rPr>
        <w:t>承包人是否提供履约担保：</w:t>
      </w:r>
      <w:r w:rsidRPr="00A12618">
        <w:rPr>
          <w:rFonts w:ascii="宋体" w:eastAsia="宋体" w:hAnsi="Calibri" w:cs="Calibri" w:hint="eastAsia"/>
          <w:b/>
          <w:bCs/>
          <w:sz w:val="28"/>
          <w:szCs w:val="28"/>
          <w:u w:val="single"/>
        </w:rPr>
        <w:t>提供，工程竣工后退还履约保证金</w:t>
      </w:r>
      <w:r w:rsidRPr="00A12618">
        <w:rPr>
          <w:rFonts w:ascii="宋体" w:eastAsia="宋体" w:hAnsi="Calibri" w:cs="Calibri" w:hint="eastAsia"/>
          <w:b/>
          <w:bCs/>
          <w:sz w:val="28"/>
          <w:szCs w:val="28"/>
        </w:rPr>
        <w:t>。</w:t>
      </w:r>
    </w:p>
    <w:p w:rsidR="001A4DE9" w:rsidRPr="00A12618" w:rsidRDefault="001A4DE9" w:rsidP="001A4DE9">
      <w:pPr>
        <w:spacing w:before="78" w:line="286" w:lineRule="auto"/>
        <w:rPr>
          <w:rFonts w:ascii="宋体" w:eastAsia="宋体" w:hAnsi="Calibri" w:cs="Calibri"/>
          <w:b/>
          <w:bCs/>
          <w:sz w:val="28"/>
          <w:szCs w:val="28"/>
          <w:u w:val="single"/>
        </w:rPr>
      </w:pPr>
      <w:r w:rsidRPr="00A12618">
        <w:rPr>
          <w:rFonts w:ascii="宋体" w:eastAsia="宋体" w:hAnsi="宋体" w:cs="宋体"/>
          <w:sz w:val="28"/>
          <w:szCs w:val="28"/>
        </w:rPr>
        <w:t xml:space="preserve">    </w:t>
      </w:r>
      <w:r w:rsidRPr="00A12618">
        <w:rPr>
          <w:rFonts w:ascii="宋体" w:eastAsia="宋体" w:hAnsi="宋体" w:cs="宋体" w:hint="eastAsia"/>
          <w:sz w:val="28"/>
          <w:szCs w:val="28"/>
        </w:rPr>
        <w:t>承包人提供履约担保的形式、金额及期限的：</w:t>
      </w:r>
      <w:r w:rsidRPr="00A12618">
        <w:rPr>
          <w:rFonts w:ascii="宋体" w:eastAsia="宋体" w:hAnsi="Calibri" w:cs="Calibri" w:hint="eastAsia"/>
          <w:b/>
          <w:bCs/>
          <w:sz w:val="28"/>
          <w:szCs w:val="28"/>
          <w:u w:val="single"/>
        </w:rPr>
        <w:t>承包人在七日内按合同总价的</w:t>
      </w:r>
      <w:r w:rsidR="00B34ED5" w:rsidRPr="00A12618">
        <w:rPr>
          <w:rFonts w:ascii="宋体" w:eastAsia="宋体" w:hAnsi="Calibri" w:cs="Calibri"/>
          <w:b/>
          <w:bCs/>
          <w:sz w:val="28"/>
          <w:szCs w:val="28"/>
          <w:u w:val="single"/>
        </w:rPr>
        <w:t>8</w:t>
      </w:r>
      <w:r w:rsidRPr="00A12618">
        <w:rPr>
          <w:rFonts w:ascii="宋体" w:eastAsia="宋体" w:hAnsi="Calibri" w:cs="Calibri" w:hint="eastAsia"/>
          <w:b/>
          <w:bCs/>
          <w:sz w:val="28"/>
          <w:szCs w:val="28"/>
          <w:u w:val="single"/>
        </w:rPr>
        <w:t>%以(支票、现金、保函) 的形式向发包人缴纳，履约担保的有效期，从担保合同生效之日起，至工程竣工之日。工程竣工验收后，扣除违约金后的(支票、现金、保函)(若发生) 退还承包人</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宋体" w:cs="Times New Roman"/>
          <w:b/>
          <w:bCs/>
          <w:sz w:val="28"/>
          <w:szCs w:val="28"/>
          <w:u w:val="single"/>
        </w:rPr>
      </w:pP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4. </w:t>
      </w:r>
      <w:r w:rsidRPr="00A12618">
        <w:rPr>
          <w:rFonts w:ascii="宋体" w:eastAsia="宋体" w:hAnsi="宋体" w:cs="宋体" w:hint="eastAsia"/>
          <w:b/>
          <w:bCs/>
          <w:kern w:val="0"/>
          <w:sz w:val="28"/>
          <w:szCs w:val="28"/>
        </w:rPr>
        <w:t>监理人</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4.1</w:t>
      </w:r>
      <w:r w:rsidRPr="00A12618">
        <w:rPr>
          <w:rFonts w:ascii="宋体" w:eastAsia="宋体" w:hAnsi="宋体" w:cs="宋体" w:hint="eastAsia"/>
          <w:sz w:val="28"/>
          <w:szCs w:val="28"/>
        </w:rPr>
        <w:t>监理人的一般规定</w:t>
      </w:r>
    </w:p>
    <w:p w:rsidR="001A4DE9" w:rsidRPr="00A12618" w:rsidRDefault="001A4DE9" w:rsidP="001A4DE9">
      <w:pPr>
        <w:spacing w:line="360" w:lineRule="exact"/>
        <w:jc w:val="left"/>
        <w:rPr>
          <w:rFonts w:ascii="宋体" w:eastAsia="宋体" w:hAnsi="宋体" w:cs="Times New Roman"/>
          <w:b/>
          <w:bCs/>
          <w:sz w:val="28"/>
          <w:szCs w:val="28"/>
          <w:u w:val="single"/>
        </w:rPr>
      </w:pPr>
      <w:r w:rsidRPr="00A12618">
        <w:rPr>
          <w:rFonts w:ascii="宋体" w:eastAsia="宋体" w:hAnsi="宋体" w:cs="宋体" w:hint="eastAsia"/>
          <w:sz w:val="28"/>
          <w:szCs w:val="28"/>
        </w:rPr>
        <w:lastRenderedPageBreak/>
        <w:t>关于监理人的监理内容：</w:t>
      </w:r>
      <w:r w:rsidRPr="00A12618">
        <w:rPr>
          <w:rFonts w:ascii="宋体" w:eastAsia="宋体" w:hAnsi="Calibri" w:cs="Calibri" w:hint="eastAsia"/>
          <w:b/>
          <w:bCs/>
          <w:sz w:val="28"/>
          <w:szCs w:val="28"/>
          <w:u w:val="single"/>
        </w:rPr>
        <w:t>执行通用条款及监理合同</w:t>
      </w:r>
      <w:r w:rsidRPr="00A12618">
        <w:rPr>
          <w:rFonts w:ascii="宋体" w:eastAsia="宋体" w:hAnsi="Calibri" w:cs="Calibri" w:hint="eastAsia"/>
          <w:sz w:val="28"/>
          <w:szCs w:val="28"/>
        </w:rPr>
        <w:t>。</w:t>
      </w:r>
    </w:p>
    <w:p w:rsidR="001A4DE9" w:rsidRPr="00A12618" w:rsidRDefault="001A4DE9" w:rsidP="001A4DE9">
      <w:pPr>
        <w:spacing w:line="360" w:lineRule="exact"/>
        <w:rPr>
          <w:rFonts w:ascii="Calibri" w:eastAsia="宋体" w:hAnsi="Calibri" w:cs="Calibri"/>
          <w:sz w:val="28"/>
          <w:szCs w:val="28"/>
          <w:u w:val="single" w:color="00008A"/>
        </w:rPr>
      </w:pPr>
      <w:r w:rsidRPr="00A12618">
        <w:rPr>
          <w:rFonts w:ascii="宋体" w:eastAsia="宋体" w:hAnsi="宋体" w:cs="宋体" w:hint="eastAsia"/>
          <w:sz w:val="28"/>
          <w:szCs w:val="28"/>
        </w:rPr>
        <w:t>关于监理人的监理权限：</w:t>
      </w:r>
      <w:r w:rsidRPr="00A12618">
        <w:rPr>
          <w:rFonts w:ascii="宋体" w:eastAsia="宋体" w:hAnsi="Calibri" w:cs="Calibri" w:hint="eastAsia"/>
          <w:b/>
          <w:bCs/>
          <w:sz w:val="28"/>
          <w:szCs w:val="28"/>
          <w:u w:val="single"/>
        </w:rPr>
        <w:t>执行通用条款及监理合同</w:t>
      </w:r>
      <w:r w:rsidRPr="00A12618">
        <w:rPr>
          <w:rFonts w:ascii="宋体" w:eastAsia="宋体" w:hAnsi="Calibri" w:cs="Calibri" w:hint="eastAsia"/>
          <w:sz w:val="28"/>
          <w:szCs w:val="28"/>
        </w:rPr>
        <w:t>。</w:t>
      </w:r>
    </w:p>
    <w:p w:rsidR="001A4DE9" w:rsidRPr="00A12618" w:rsidRDefault="001A4DE9" w:rsidP="001A4DE9">
      <w:pPr>
        <w:spacing w:line="360" w:lineRule="exact"/>
        <w:rPr>
          <w:rFonts w:ascii="宋体" w:eastAsia="宋体" w:hAnsi="宋体" w:cs="Times New Roman"/>
          <w:sz w:val="28"/>
          <w:szCs w:val="28"/>
          <w:u w:val="single"/>
        </w:rPr>
      </w:pPr>
      <w:r w:rsidRPr="00A12618">
        <w:rPr>
          <w:rFonts w:ascii="宋体" w:eastAsia="宋体" w:hAnsi="宋体" w:cs="宋体" w:hint="eastAsia"/>
          <w:sz w:val="28"/>
          <w:szCs w:val="28"/>
        </w:rPr>
        <w:t>关于监理人在施工现场的办公场所、生活场所的提供和费用承担的约定：</w:t>
      </w:r>
      <w:r w:rsidRPr="00A12618">
        <w:rPr>
          <w:rFonts w:ascii="宋体" w:eastAsia="宋体" w:hAnsi="Calibri" w:cs="Calibri" w:hint="eastAsia"/>
          <w:b/>
          <w:bCs/>
          <w:sz w:val="28"/>
          <w:szCs w:val="28"/>
          <w:u w:val="single"/>
        </w:rPr>
        <w:t>监理人在施工现场的办公场所、生活场所由监理人自行解决，费用包含在监理报酬中</w:t>
      </w:r>
      <w:r w:rsidRPr="00A12618">
        <w:rPr>
          <w:rFonts w:ascii="宋体" w:eastAsia="宋体" w:hAnsi="Calibri" w:cs="Calibri" w:hint="eastAsia"/>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4.2 </w:t>
      </w:r>
      <w:r w:rsidRPr="00A12618">
        <w:rPr>
          <w:rFonts w:ascii="宋体" w:eastAsia="宋体" w:hAnsi="宋体" w:cs="宋体" w:hint="eastAsia"/>
          <w:sz w:val="28"/>
          <w:szCs w:val="28"/>
        </w:rPr>
        <w:t>监理人员</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总监理工程师：</w:t>
      </w:r>
      <w:r w:rsidRPr="00A12618">
        <w:rPr>
          <w:rFonts w:ascii="宋体" w:eastAsia="宋体" w:hAnsi="宋体" w:cs="宋体"/>
          <w:sz w:val="28"/>
          <w:szCs w:val="28"/>
        </w:rPr>
        <w:t xml:space="preserve"> </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姓    名：</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 xml:space="preserve"> ；</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职    务：</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监理工程师执业资格证书号：</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联系电话：</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电子信箱：</w:t>
      </w:r>
      <w:r w:rsidRPr="00A12618">
        <w:rPr>
          <w:rFonts w:ascii="宋体" w:eastAsia="宋体" w:hAnsi="Calibri" w:cs="Calibri" w:hint="eastAsia"/>
          <w:b/>
          <w:bCs/>
          <w:sz w:val="28"/>
          <w:szCs w:val="28"/>
          <w:u w:val="single"/>
        </w:rPr>
        <w:t xml:space="preserve">            </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 xml:space="preserve"> ；</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通信地址：</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 xml:space="preserve"> ；</w:t>
      </w:r>
    </w:p>
    <w:p w:rsidR="001A4DE9" w:rsidRPr="00A12618" w:rsidRDefault="001A4DE9" w:rsidP="001A4DE9">
      <w:pPr>
        <w:spacing w:line="360" w:lineRule="exact"/>
        <w:rPr>
          <w:rFonts w:ascii="宋体" w:eastAsia="宋体" w:hAnsi="宋体" w:cs="Times New Roman"/>
          <w:b/>
          <w:bCs/>
          <w:sz w:val="28"/>
          <w:szCs w:val="28"/>
          <w:u w:val="single"/>
        </w:rPr>
      </w:pPr>
      <w:r w:rsidRPr="00A12618">
        <w:rPr>
          <w:rFonts w:ascii="宋体" w:eastAsia="宋体" w:hAnsi="宋体" w:cs="宋体" w:hint="eastAsia"/>
          <w:sz w:val="28"/>
          <w:szCs w:val="28"/>
        </w:rPr>
        <w:t>关于监理人的其他约定：</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 xml:space="preserve"> 。</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4.4 </w:t>
      </w:r>
      <w:r w:rsidRPr="00A12618">
        <w:rPr>
          <w:rFonts w:ascii="宋体" w:eastAsia="宋体" w:hAnsi="宋体" w:cs="宋体" w:hint="eastAsia"/>
          <w:sz w:val="28"/>
          <w:szCs w:val="28"/>
        </w:rPr>
        <w:t>商定或确定</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hint="eastAsia"/>
          <w:sz w:val="28"/>
          <w:szCs w:val="28"/>
        </w:rPr>
        <w:t>在发包人和承包人不能通过协商达成一致意见时，发包人授权监理人对以下事项进行确定：</w:t>
      </w:r>
    </w:p>
    <w:p w:rsidR="001A4DE9" w:rsidRPr="00A12618" w:rsidRDefault="001A4DE9" w:rsidP="001A4DE9">
      <w:pPr>
        <w:spacing w:line="360" w:lineRule="exact"/>
        <w:rPr>
          <w:rFonts w:ascii="宋体" w:eastAsia="宋体" w:hAnsi="Calibri" w:cs="Calibri"/>
          <w:b/>
          <w:bCs/>
          <w:sz w:val="28"/>
          <w:szCs w:val="28"/>
          <w:u w:val="single"/>
        </w:rPr>
      </w:pPr>
      <w:r w:rsidRPr="00A12618">
        <w:rPr>
          <w:rFonts w:ascii="宋体" w:eastAsia="宋体" w:hAnsi="Calibri" w:cs="Calibri" w:hint="eastAsia"/>
          <w:b/>
          <w:bCs/>
          <w:sz w:val="28"/>
          <w:szCs w:val="28"/>
          <w:u w:val="single"/>
        </w:rPr>
        <w:t>（1）合同当事人进行商定或确定时，总监理工程师应当会同合同当事人尽量通过协议达成一致，不能达成一致的，由监理工程师按照合同约定审慎做出公正的决定。总监理工程师应将确定以书面形式通知发包人和承包人，并附详细依据。合同当事人对总监理工程师的确定没有异议的，按照监理总工程师的确定执行，任何一方合同当事人有异议，按照第 20 条（争议解决）约定处理，争议解决前，争议解决的结果与总监理工程师的确定不一致的，按照争议解决的结果执行，由此造成的损失由责任人承担</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sz w:val="28"/>
          <w:szCs w:val="28"/>
        </w:rPr>
        <w:t>2、</w:t>
      </w:r>
      <w:r w:rsidRPr="00A12618">
        <w:rPr>
          <w:rFonts w:ascii="宋体" w:eastAsia="宋体" w:hAnsi="Calibri" w:cs="Calibri" w:hint="eastAsia"/>
          <w:b/>
          <w:bCs/>
          <w:sz w:val="28"/>
          <w:szCs w:val="28"/>
          <w:u w:val="single"/>
        </w:rPr>
        <w:t>/ 。</w:t>
      </w:r>
    </w:p>
    <w:p w:rsidR="001A4DE9" w:rsidRPr="00A12618" w:rsidRDefault="001A4DE9" w:rsidP="001A4DE9">
      <w:pPr>
        <w:spacing w:line="360" w:lineRule="exact"/>
        <w:jc w:val="left"/>
        <w:rPr>
          <w:rFonts w:ascii="宋体" w:eastAsia="宋体" w:hAnsi="宋体" w:cs="Times New Roman"/>
          <w:b/>
          <w:bCs/>
          <w:sz w:val="28"/>
          <w:szCs w:val="28"/>
          <w:u w:val="single"/>
        </w:rPr>
      </w:pPr>
      <w:r w:rsidRPr="00A12618">
        <w:rPr>
          <w:rFonts w:ascii="宋体" w:eastAsia="宋体" w:hAnsi="Calibri" w:cs="Calibri" w:hint="eastAsia"/>
          <w:sz w:val="28"/>
          <w:szCs w:val="28"/>
        </w:rPr>
        <w:t>3、</w:t>
      </w:r>
      <w:r w:rsidRPr="00A12618">
        <w:rPr>
          <w:rFonts w:ascii="宋体" w:eastAsia="宋体" w:hAnsi="Calibri" w:cs="Calibri" w:hint="eastAsia"/>
          <w:b/>
          <w:bCs/>
          <w:sz w:val="28"/>
          <w:szCs w:val="28"/>
          <w:u w:val="single"/>
        </w:rPr>
        <w:t>/ 。</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5. </w:t>
      </w:r>
      <w:r w:rsidRPr="00A12618">
        <w:rPr>
          <w:rFonts w:ascii="宋体" w:eastAsia="宋体" w:hAnsi="宋体" w:cs="宋体" w:hint="eastAsia"/>
          <w:b/>
          <w:bCs/>
          <w:kern w:val="0"/>
          <w:sz w:val="28"/>
          <w:szCs w:val="28"/>
        </w:rPr>
        <w:t>工程质量</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5.1 </w:t>
      </w:r>
      <w:r w:rsidRPr="00A12618">
        <w:rPr>
          <w:rFonts w:ascii="宋体" w:eastAsia="宋体" w:hAnsi="宋体" w:cs="宋体" w:hint="eastAsia"/>
          <w:sz w:val="28"/>
          <w:szCs w:val="28"/>
        </w:rPr>
        <w:t>质量要求</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sz w:val="28"/>
          <w:szCs w:val="28"/>
        </w:rPr>
        <w:t xml:space="preserve">5.1.1 </w:t>
      </w:r>
      <w:r w:rsidRPr="00A12618">
        <w:rPr>
          <w:rFonts w:ascii="宋体" w:eastAsia="宋体" w:hAnsi="宋体" w:cs="宋体" w:hint="eastAsia"/>
          <w:sz w:val="28"/>
          <w:szCs w:val="28"/>
        </w:rPr>
        <w:t>特殊质量标准和要求：</w:t>
      </w:r>
      <w:r w:rsidRPr="00A12618">
        <w:rPr>
          <w:rFonts w:ascii="宋体" w:eastAsia="宋体" w:hAnsi="Calibri" w:cs="Calibri" w:hint="eastAsia"/>
          <w:b/>
          <w:bCs/>
          <w:sz w:val="28"/>
          <w:szCs w:val="28"/>
          <w:u w:val="single"/>
        </w:rPr>
        <w:t>工程质量标准必须符合现行国家有关工程施工质量验收规范和标准的要求</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关于工程奖项的约定：</w:t>
      </w:r>
      <w:r w:rsidRPr="00A12618">
        <w:rPr>
          <w:rFonts w:ascii="宋体" w:eastAsia="宋体" w:hAnsi="宋体" w:cs="宋体" w:hint="eastAsia"/>
          <w:b/>
          <w:bCs/>
          <w:sz w:val="28"/>
          <w:szCs w:val="28"/>
          <w:u w:val="single"/>
        </w:rPr>
        <w:t xml:space="preserve">无 </w:t>
      </w:r>
      <w:r w:rsidRPr="00A12618">
        <w:rPr>
          <w:rFonts w:ascii="宋体" w:eastAsia="宋体" w:hAnsi="宋体" w:cs="宋体" w:hint="eastAsia"/>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5.3 </w:t>
      </w:r>
      <w:r w:rsidRPr="00A12618">
        <w:rPr>
          <w:rFonts w:ascii="宋体" w:eastAsia="宋体" w:hAnsi="宋体" w:cs="宋体" w:hint="eastAsia"/>
          <w:sz w:val="28"/>
          <w:szCs w:val="28"/>
        </w:rPr>
        <w:t>隐蔽工程检查</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5.3.2</w:t>
      </w:r>
      <w:r w:rsidRPr="00A12618">
        <w:rPr>
          <w:rFonts w:ascii="宋体" w:eastAsia="宋体" w:hAnsi="宋体" w:cs="宋体" w:hint="eastAsia"/>
          <w:sz w:val="28"/>
          <w:szCs w:val="28"/>
        </w:rPr>
        <w:t>承包人提前通知监理人隐蔽工程检查的期限的约定：</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监理人不能按时进行检查时，应提前</w:t>
      </w:r>
      <w:r w:rsidRPr="00A12618">
        <w:rPr>
          <w:rFonts w:ascii="宋体" w:eastAsia="宋体" w:hAnsi="Calibri" w:cs="Calibri" w:hint="eastAsia"/>
          <w:b/>
          <w:bCs/>
          <w:sz w:val="28"/>
          <w:szCs w:val="28"/>
          <w:u w:val="single"/>
        </w:rPr>
        <w:t>24</w:t>
      </w:r>
      <w:r w:rsidRPr="00A12618">
        <w:rPr>
          <w:rFonts w:ascii="宋体" w:eastAsia="宋体" w:hAnsi="宋体" w:cs="宋体" w:hint="eastAsia"/>
          <w:sz w:val="28"/>
          <w:szCs w:val="28"/>
        </w:rPr>
        <w:t>小时提交书面延期要求。</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关于延期最长不得超过：</w:t>
      </w:r>
      <w:r w:rsidRPr="00A12618">
        <w:rPr>
          <w:rFonts w:ascii="宋体" w:eastAsia="宋体" w:hAnsi="Calibri" w:cs="Calibri" w:hint="eastAsia"/>
          <w:b/>
          <w:bCs/>
          <w:sz w:val="28"/>
          <w:szCs w:val="28"/>
          <w:u w:val="single"/>
        </w:rPr>
        <w:t>48</w:t>
      </w:r>
      <w:r w:rsidRPr="00A12618">
        <w:rPr>
          <w:rFonts w:ascii="宋体" w:eastAsia="宋体" w:hAnsi="宋体" w:cs="宋体" w:hint="eastAsia"/>
          <w:sz w:val="28"/>
          <w:szCs w:val="28"/>
        </w:rPr>
        <w:t>小时。</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lastRenderedPageBreak/>
        <w:t xml:space="preserve">6. </w:t>
      </w:r>
      <w:r w:rsidRPr="00A12618">
        <w:rPr>
          <w:rFonts w:ascii="宋体" w:eastAsia="宋体" w:hAnsi="宋体" w:cs="宋体" w:hint="eastAsia"/>
          <w:b/>
          <w:bCs/>
          <w:kern w:val="0"/>
          <w:sz w:val="28"/>
          <w:szCs w:val="28"/>
        </w:rPr>
        <w:t>安全文明施工与环境保护</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6.1</w:t>
      </w:r>
      <w:r w:rsidRPr="00A12618">
        <w:rPr>
          <w:rFonts w:ascii="宋体" w:eastAsia="宋体" w:hAnsi="宋体" w:cs="宋体" w:hint="eastAsia"/>
          <w:sz w:val="28"/>
          <w:szCs w:val="28"/>
        </w:rPr>
        <w:t>安全文明施工</w:t>
      </w:r>
    </w:p>
    <w:p w:rsidR="001A4DE9" w:rsidRPr="00A12618" w:rsidRDefault="001A4DE9" w:rsidP="001A4DE9">
      <w:pPr>
        <w:spacing w:line="360" w:lineRule="exact"/>
        <w:jc w:val="left"/>
        <w:rPr>
          <w:rFonts w:ascii="宋体" w:eastAsia="宋体" w:hAnsi="宋体" w:cs="Times New Roman"/>
          <w:b/>
          <w:bCs/>
          <w:sz w:val="28"/>
          <w:szCs w:val="28"/>
        </w:rPr>
      </w:pPr>
      <w:r w:rsidRPr="00A12618">
        <w:rPr>
          <w:rFonts w:ascii="宋体" w:eastAsia="宋体" w:hAnsi="宋体" w:cs="宋体"/>
          <w:sz w:val="28"/>
          <w:szCs w:val="28"/>
        </w:rPr>
        <w:t xml:space="preserve">6.1.1 </w:t>
      </w:r>
      <w:r w:rsidRPr="00A12618">
        <w:rPr>
          <w:rFonts w:ascii="宋体" w:eastAsia="宋体" w:hAnsi="宋体" w:cs="宋体" w:hint="eastAsia"/>
          <w:sz w:val="28"/>
          <w:szCs w:val="28"/>
        </w:rPr>
        <w:t>项目安全生产的达标目标及相应事项的约定：</w:t>
      </w:r>
      <w:r w:rsidRPr="00A12618">
        <w:rPr>
          <w:rFonts w:ascii="宋体" w:eastAsia="宋体" w:hAnsi="Calibri" w:cs="Calibri" w:hint="eastAsia"/>
          <w:b/>
          <w:bCs/>
          <w:sz w:val="28"/>
          <w:szCs w:val="28"/>
          <w:u w:val="single"/>
        </w:rPr>
        <w:t>无</w:t>
      </w:r>
      <w:r w:rsidRPr="00A12618">
        <w:rPr>
          <w:rFonts w:ascii="宋体" w:eastAsia="宋体" w:hAnsi="Calibri" w:cs="Calibri" w:hint="eastAsia"/>
          <w:b/>
          <w:bCs/>
          <w:sz w:val="28"/>
          <w:szCs w:val="28"/>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6.1.4 </w:t>
      </w:r>
      <w:r w:rsidRPr="00A12618">
        <w:rPr>
          <w:rFonts w:ascii="宋体" w:eastAsia="宋体" w:hAnsi="宋体" w:cs="宋体" w:hint="eastAsia"/>
          <w:sz w:val="28"/>
          <w:szCs w:val="28"/>
        </w:rPr>
        <w:t>关于治安保卫的特别约定：</w:t>
      </w:r>
      <w:r w:rsidRPr="00A12618">
        <w:rPr>
          <w:rFonts w:ascii="宋体" w:eastAsia="宋体" w:hAnsi="Calibri" w:cs="Calibri" w:hint="eastAsia"/>
          <w:b/>
          <w:bCs/>
          <w:sz w:val="28"/>
          <w:szCs w:val="28"/>
          <w:u w:val="single"/>
        </w:rPr>
        <w:t>按通用条款执行</w:t>
      </w:r>
      <w:r w:rsidRPr="00A12618">
        <w:rPr>
          <w:rFonts w:ascii="宋体" w:eastAsia="宋体" w:hAnsi="宋体" w:cs="宋体" w:hint="eastAsia"/>
          <w:sz w:val="28"/>
          <w:szCs w:val="28"/>
        </w:rPr>
        <w:t>。</w:t>
      </w:r>
    </w:p>
    <w:p w:rsidR="001A4DE9" w:rsidRPr="00A12618" w:rsidRDefault="001A4DE9" w:rsidP="001A4DE9">
      <w:pPr>
        <w:spacing w:line="360" w:lineRule="exact"/>
        <w:jc w:val="left"/>
        <w:rPr>
          <w:rFonts w:ascii="宋体" w:eastAsia="宋体" w:hAnsi="Calibri" w:cs="Calibri"/>
          <w:sz w:val="28"/>
          <w:szCs w:val="28"/>
          <w:u w:val="single"/>
        </w:rPr>
      </w:pPr>
      <w:r w:rsidRPr="00A12618">
        <w:rPr>
          <w:rFonts w:ascii="宋体" w:eastAsia="宋体" w:hAnsi="宋体" w:cs="宋体" w:hint="eastAsia"/>
          <w:sz w:val="28"/>
          <w:szCs w:val="28"/>
        </w:rPr>
        <w:t>关于编制施工场地治安管理计划的约定：</w:t>
      </w:r>
      <w:r w:rsidRPr="00A12618">
        <w:rPr>
          <w:rFonts w:ascii="宋体" w:eastAsia="宋体" w:hAnsi="Calibri" w:cs="Calibri" w:hint="eastAsia"/>
          <w:b/>
          <w:bCs/>
          <w:sz w:val="28"/>
          <w:szCs w:val="28"/>
          <w:u w:val="single"/>
        </w:rPr>
        <w:t>开工前3日提供施工场地治安管理计划</w:t>
      </w:r>
      <w:r w:rsidRPr="00A12618">
        <w:rPr>
          <w:rFonts w:ascii="宋体" w:eastAsia="宋体" w:hAnsi="Calibri" w:cs="Calibri" w:hint="eastAsia"/>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6.1.5 </w:t>
      </w:r>
      <w:r w:rsidRPr="00A12618">
        <w:rPr>
          <w:rFonts w:ascii="宋体" w:eastAsia="宋体" w:hAnsi="宋体" w:cs="宋体" w:hint="eastAsia"/>
          <w:sz w:val="28"/>
          <w:szCs w:val="28"/>
        </w:rPr>
        <w:t>文明施工</w:t>
      </w:r>
    </w:p>
    <w:p w:rsidR="001A4DE9" w:rsidRPr="00A12618" w:rsidRDefault="001A4DE9" w:rsidP="001A4DE9">
      <w:pPr>
        <w:spacing w:line="360" w:lineRule="exact"/>
        <w:jc w:val="left"/>
        <w:rPr>
          <w:rFonts w:ascii="宋体" w:eastAsia="宋体" w:hAnsi="宋体" w:cs="Times New Roman"/>
          <w:b/>
          <w:bCs/>
          <w:sz w:val="28"/>
          <w:szCs w:val="28"/>
        </w:rPr>
      </w:pPr>
      <w:r w:rsidRPr="00A12618">
        <w:rPr>
          <w:rFonts w:ascii="宋体" w:eastAsia="宋体" w:hAnsi="宋体" w:cs="宋体" w:hint="eastAsia"/>
          <w:sz w:val="28"/>
          <w:szCs w:val="28"/>
        </w:rPr>
        <w:t>合同当事人对文明施工的要求：</w:t>
      </w:r>
      <w:bookmarkStart w:id="486" w:name="_Hlk19010771"/>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sz w:val="28"/>
          <w:szCs w:val="28"/>
        </w:rPr>
        <w:t>。</w:t>
      </w:r>
    </w:p>
    <w:bookmarkEnd w:id="486"/>
    <w:p w:rsidR="001A4DE9" w:rsidRPr="00A12618" w:rsidRDefault="001A4DE9" w:rsidP="001A4DE9">
      <w:pPr>
        <w:spacing w:line="360" w:lineRule="exact"/>
        <w:jc w:val="left"/>
        <w:rPr>
          <w:rFonts w:ascii="宋体" w:eastAsia="宋体" w:hAnsi="宋体" w:cs="Times New Roman"/>
          <w:b/>
          <w:bCs/>
          <w:sz w:val="28"/>
          <w:szCs w:val="28"/>
          <w:u w:val="single"/>
        </w:rPr>
      </w:pPr>
      <w:r w:rsidRPr="00A12618">
        <w:rPr>
          <w:rFonts w:ascii="宋体" w:eastAsia="宋体" w:hAnsi="宋体" w:cs="宋体"/>
          <w:sz w:val="28"/>
          <w:szCs w:val="28"/>
        </w:rPr>
        <w:t xml:space="preserve">6.1.6 </w:t>
      </w:r>
      <w:r w:rsidRPr="00A12618">
        <w:rPr>
          <w:rFonts w:ascii="宋体" w:eastAsia="宋体" w:hAnsi="宋体" w:cs="宋体" w:hint="eastAsia"/>
          <w:sz w:val="28"/>
          <w:szCs w:val="28"/>
        </w:rPr>
        <w:t>关于安全文明施工费支付比例和支付期限的约定：</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b/>
          <w:bCs/>
          <w:sz w:val="28"/>
          <w:szCs w:val="28"/>
        </w:rPr>
        <w:t>。</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7. </w:t>
      </w:r>
      <w:r w:rsidRPr="00A12618">
        <w:rPr>
          <w:rFonts w:ascii="宋体" w:eastAsia="宋体" w:hAnsi="宋体" w:cs="宋体" w:hint="eastAsia"/>
          <w:b/>
          <w:bCs/>
          <w:kern w:val="0"/>
          <w:sz w:val="28"/>
          <w:szCs w:val="28"/>
        </w:rPr>
        <w:t>工期和进度</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7.1 </w:t>
      </w:r>
      <w:r w:rsidRPr="00A12618">
        <w:rPr>
          <w:rFonts w:ascii="宋体" w:eastAsia="宋体" w:hAnsi="宋体" w:cs="宋体" w:hint="eastAsia"/>
          <w:sz w:val="28"/>
          <w:szCs w:val="28"/>
        </w:rPr>
        <w:t>施工组织设计</w:t>
      </w:r>
    </w:p>
    <w:p w:rsidR="001A4DE9" w:rsidRPr="00A12618" w:rsidRDefault="001A4DE9" w:rsidP="001A4DE9">
      <w:pPr>
        <w:autoSpaceDE w:val="0"/>
        <w:autoSpaceDN w:val="0"/>
        <w:adjustRightInd w:val="0"/>
        <w:spacing w:line="360" w:lineRule="exact"/>
        <w:jc w:val="left"/>
        <w:rPr>
          <w:rFonts w:ascii="宋体" w:eastAsia="宋体" w:hAnsi="宋体" w:cs="宋体"/>
          <w:b/>
          <w:bCs/>
          <w:sz w:val="28"/>
          <w:szCs w:val="28"/>
        </w:rPr>
      </w:pPr>
      <w:r w:rsidRPr="00A12618">
        <w:rPr>
          <w:rFonts w:ascii="宋体" w:eastAsia="宋体" w:hAnsi="宋体" w:cs="宋体"/>
          <w:sz w:val="28"/>
          <w:szCs w:val="28"/>
        </w:rPr>
        <w:t xml:space="preserve">7.1.1 </w:t>
      </w:r>
      <w:r w:rsidRPr="00A12618">
        <w:rPr>
          <w:rFonts w:ascii="宋体" w:eastAsia="宋体" w:hAnsi="宋体" w:cs="宋体" w:hint="eastAsia"/>
          <w:sz w:val="28"/>
          <w:szCs w:val="28"/>
        </w:rPr>
        <w:t>合</w:t>
      </w:r>
      <w:r w:rsidRPr="00A12618">
        <w:rPr>
          <w:rFonts w:ascii="宋体" w:eastAsia="宋体" w:hAnsi="宋体" w:cs="宋体" w:hint="eastAsia"/>
          <w:kern w:val="0"/>
          <w:sz w:val="28"/>
          <w:szCs w:val="28"/>
        </w:rPr>
        <w:t>同当事人约定的施工组织设计应包括的其他内容</w:t>
      </w:r>
      <w:r w:rsidRPr="00A12618">
        <w:rPr>
          <w:rFonts w:ascii="宋体" w:eastAsia="宋体" w:hAnsi="Calibri" w:cs="Calibri" w:hint="eastAsia"/>
          <w:b/>
          <w:bCs/>
          <w:sz w:val="28"/>
          <w:szCs w:val="28"/>
        </w:rPr>
        <w:t>：</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b/>
          <w:bCs/>
          <w:sz w:val="28"/>
          <w:szCs w:val="28"/>
        </w:rPr>
        <w:t>。</w:t>
      </w:r>
    </w:p>
    <w:p w:rsidR="001A4DE9" w:rsidRPr="00A12618" w:rsidRDefault="001A4DE9" w:rsidP="001A4DE9">
      <w:pPr>
        <w:autoSpaceDE w:val="0"/>
        <w:autoSpaceDN w:val="0"/>
        <w:adjustRightInd w:val="0"/>
        <w:spacing w:line="360" w:lineRule="exact"/>
        <w:jc w:val="left"/>
        <w:rPr>
          <w:rFonts w:ascii="宋体" w:eastAsia="宋体" w:hAnsi="宋体" w:cs="Times New Roman"/>
          <w:kern w:val="0"/>
          <w:sz w:val="28"/>
          <w:szCs w:val="28"/>
        </w:rPr>
      </w:pPr>
      <w:r w:rsidRPr="00A12618">
        <w:rPr>
          <w:rFonts w:ascii="宋体" w:eastAsia="宋体" w:hAnsi="宋体" w:cs="宋体"/>
          <w:sz w:val="28"/>
          <w:szCs w:val="28"/>
        </w:rPr>
        <w:t xml:space="preserve">7.1.2 </w:t>
      </w:r>
      <w:r w:rsidRPr="00A12618">
        <w:rPr>
          <w:rFonts w:ascii="宋体" w:eastAsia="宋体" w:hAnsi="宋体" w:cs="宋体" w:hint="eastAsia"/>
          <w:kern w:val="0"/>
          <w:sz w:val="28"/>
          <w:szCs w:val="28"/>
        </w:rPr>
        <w:t>施工组织设计的提交和修改</w:t>
      </w:r>
    </w:p>
    <w:p w:rsidR="001A4DE9" w:rsidRPr="00A12618" w:rsidRDefault="001A4DE9" w:rsidP="001A4DE9">
      <w:pPr>
        <w:autoSpaceDE w:val="0"/>
        <w:autoSpaceDN w:val="0"/>
        <w:adjustRightInd w:val="0"/>
        <w:spacing w:line="360" w:lineRule="exact"/>
        <w:jc w:val="left"/>
        <w:rPr>
          <w:rFonts w:ascii="宋体" w:eastAsia="宋体" w:hAnsi="宋体" w:cs="Times New Roman"/>
          <w:sz w:val="28"/>
          <w:szCs w:val="28"/>
        </w:rPr>
      </w:pPr>
      <w:r w:rsidRPr="00A12618">
        <w:rPr>
          <w:rFonts w:ascii="宋体" w:eastAsia="宋体" w:hAnsi="宋体" w:cs="宋体" w:hint="eastAsia"/>
          <w:kern w:val="0"/>
          <w:sz w:val="28"/>
          <w:szCs w:val="28"/>
        </w:rPr>
        <w:t>承包人提交详细施工组织设计的期限的约定：</w:t>
      </w:r>
      <w:r w:rsidRPr="00A12618">
        <w:rPr>
          <w:rFonts w:ascii="宋体" w:eastAsia="宋体" w:hAnsi="Calibri" w:cs="Calibri" w:hint="eastAsia"/>
          <w:b/>
          <w:bCs/>
          <w:sz w:val="28"/>
          <w:szCs w:val="28"/>
          <w:u w:val="single"/>
        </w:rPr>
        <w:t>开工三日内承包人将施工组织设计（方案）和进度计划提交发包人</w:t>
      </w:r>
      <w:r w:rsidRPr="00A12618">
        <w:rPr>
          <w:rFonts w:ascii="宋体" w:eastAsia="宋体" w:hAnsi="Calibri" w:cs="Calibri" w:hint="eastAsia"/>
          <w:sz w:val="28"/>
          <w:szCs w:val="28"/>
          <w:u w:val="single"/>
        </w:rPr>
        <w:t xml:space="preserve"> </w:t>
      </w:r>
      <w:r w:rsidRPr="00A12618">
        <w:rPr>
          <w:rFonts w:ascii="宋体" w:eastAsia="宋体" w:hAnsi="宋体" w:cs="宋体" w:hint="eastAsia"/>
          <w:sz w:val="28"/>
          <w:szCs w:val="28"/>
        </w:rPr>
        <w:t>。</w:t>
      </w:r>
      <w:r w:rsidRPr="00A12618">
        <w:rPr>
          <w:rFonts w:ascii="宋体" w:eastAsia="宋体" w:hAnsi="宋体" w:cs="宋体"/>
          <w:sz w:val="28"/>
          <w:szCs w:val="28"/>
        </w:rPr>
        <w:t xml:space="preserve">   </w:t>
      </w:r>
    </w:p>
    <w:p w:rsidR="001A4DE9" w:rsidRPr="00A12618" w:rsidRDefault="001A4DE9" w:rsidP="001A4DE9">
      <w:pPr>
        <w:spacing w:line="360" w:lineRule="exact"/>
        <w:jc w:val="left"/>
        <w:rPr>
          <w:rFonts w:ascii="宋体" w:eastAsia="宋体" w:hAnsi="宋体" w:cs="Times New Roman"/>
          <w:b/>
          <w:bCs/>
          <w:sz w:val="28"/>
          <w:szCs w:val="28"/>
          <w:u w:val="single"/>
        </w:rPr>
      </w:pPr>
      <w:r w:rsidRPr="00A12618">
        <w:rPr>
          <w:rFonts w:ascii="宋体" w:eastAsia="宋体" w:hAnsi="宋体" w:cs="宋体" w:hint="eastAsia"/>
          <w:sz w:val="28"/>
          <w:szCs w:val="28"/>
        </w:rPr>
        <w:t>发包人和监理人在收到详细的施工组织设计后确认或提出修改意见的期限：</w:t>
      </w:r>
      <w:r w:rsidRPr="00A12618">
        <w:rPr>
          <w:rFonts w:ascii="宋体" w:eastAsia="宋体" w:hAnsi="Calibri" w:cs="Calibri" w:hint="eastAsia"/>
          <w:b/>
          <w:bCs/>
          <w:sz w:val="28"/>
          <w:szCs w:val="28"/>
          <w:u w:val="single"/>
        </w:rPr>
        <w:t>收到承包人报告 48 小时内</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7.2 </w:t>
      </w:r>
      <w:r w:rsidRPr="00A12618">
        <w:rPr>
          <w:rFonts w:ascii="宋体" w:eastAsia="宋体" w:hAnsi="宋体" w:cs="宋体" w:hint="eastAsia"/>
          <w:sz w:val="28"/>
          <w:szCs w:val="28"/>
        </w:rPr>
        <w:t>施工进度计划</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7.2.2 </w:t>
      </w:r>
      <w:r w:rsidRPr="00A12618">
        <w:rPr>
          <w:rFonts w:ascii="宋体" w:eastAsia="宋体" w:hAnsi="宋体" w:cs="宋体" w:hint="eastAsia"/>
          <w:sz w:val="28"/>
          <w:szCs w:val="28"/>
        </w:rPr>
        <w:t>施工进度计划的修订</w:t>
      </w:r>
    </w:p>
    <w:p w:rsidR="001A4DE9" w:rsidRPr="00A12618" w:rsidRDefault="001A4DE9" w:rsidP="001A4DE9">
      <w:pPr>
        <w:spacing w:before="53" w:line="249" w:lineRule="auto"/>
        <w:ind w:right="74"/>
        <w:rPr>
          <w:rFonts w:ascii="宋体" w:eastAsia="宋体" w:hAnsi="Calibri" w:cs="Calibri"/>
          <w:b/>
          <w:bCs/>
          <w:sz w:val="28"/>
          <w:szCs w:val="28"/>
          <w:u w:val="single"/>
        </w:rPr>
      </w:pPr>
      <w:r w:rsidRPr="00A12618">
        <w:rPr>
          <w:rFonts w:ascii="宋体" w:eastAsia="宋体" w:hAnsi="宋体" w:cs="宋体" w:hint="eastAsia"/>
          <w:sz w:val="28"/>
          <w:szCs w:val="28"/>
        </w:rPr>
        <w:t>发包人和监理人在收到修订的施工进度计划后确认或提出修改意见的期限：</w:t>
      </w:r>
      <w:r w:rsidRPr="00A12618">
        <w:rPr>
          <w:rFonts w:ascii="宋体" w:eastAsia="宋体" w:hAnsi="宋体" w:cs="宋体"/>
          <w:spacing w:val="1"/>
          <w:sz w:val="24"/>
          <w:szCs w:val="24"/>
          <w:u w:val="single"/>
        </w:rPr>
        <w:t xml:space="preserve"> </w:t>
      </w:r>
      <w:r w:rsidRPr="00A12618">
        <w:rPr>
          <w:rFonts w:ascii="宋体" w:eastAsia="宋体" w:hAnsi="Calibri" w:cs="Calibri" w:hint="eastAsia"/>
          <w:b/>
          <w:bCs/>
          <w:sz w:val="28"/>
          <w:szCs w:val="28"/>
          <w:u w:val="single"/>
        </w:rPr>
        <w:t>收到承包人报告48小时内</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7.3 </w:t>
      </w:r>
      <w:r w:rsidRPr="00A12618">
        <w:rPr>
          <w:rFonts w:ascii="宋体" w:eastAsia="宋体" w:hAnsi="宋体" w:cs="宋体" w:hint="eastAsia"/>
          <w:sz w:val="28"/>
          <w:szCs w:val="28"/>
        </w:rPr>
        <w:t>开工</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7.3.1 </w:t>
      </w:r>
      <w:r w:rsidRPr="00A12618">
        <w:rPr>
          <w:rFonts w:ascii="宋体" w:eastAsia="宋体" w:hAnsi="宋体" w:cs="宋体" w:hint="eastAsia"/>
          <w:sz w:val="28"/>
          <w:szCs w:val="28"/>
        </w:rPr>
        <w:t>开工准备</w:t>
      </w:r>
    </w:p>
    <w:p w:rsidR="001A4DE9" w:rsidRPr="00A12618" w:rsidRDefault="001A4DE9" w:rsidP="001A4DE9">
      <w:pPr>
        <w:spacing w:line="360" w:lineRule="exact"/>
        <w:jc w:val="left"/>
        <w:rPr>
          <w:rFonts w:ascii="宋体" w:eastAsia="宋体" w:hAnsi="宋体" w:cs="Times New Roman"/>
          <w:b/>
          <w:bCs/>
          <w:sz w:val="28"/>
          <w:szCs w:val="28"/>
          <w:u w:val="single"/>
        </w:rPr>
      </w:pPr>
      <w:r w:rsidRPr="00A12618">
        <w:rPr>
          <w:rFonts w:ascii="宋体" w:eastAsia="宋体" w:hAnsi="宋体" w:cs="宋体" w:hint="eastAsia"/>
          <w:sz w:val="28"/>
          <w:szCs w:val="28"/>
        </w:rPr>
        <w:t>关于承包人提交</w:t>
      </w:r>
      <w:r w:rsidRPr="00A12618">
        <w:rPr>
          <w:rFonts w:ascii="宋体" w:eastAsia="宋体" w:hAnsi="宋体" w:cs="宋体" w:hint="eastAsia"/>
          <w:kern w:val="0"/>
          <w:sz w:val="28"/>
          <w:szCs w:val="28"/>
        </w:rPr>
        <w:t>工程开工报审表的期限：</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sz w:val="28"/>
          <w:szCs w:val="28"/>
        </w:rPr>
        <w:t>。</w:t>
      </w:r>
    </w:p>
    <w:p w:rsidR="001A4DE9" w:rsidRPr="00A12618" w:rsidRDefault="001A4DE9" w:rsidP="001A4DE9">
      <w:pPr>
        <w:spacing w:line="360" w:lineRule="exact"/>
        <w:jc w:val="left"/>
        <w:rPr>
          <w:rFonts w:ascii="宋体" w:eastAsia="宋体" w:hAnsi="宋体" w:cs="Times New Roman"/>
          <w:sz w:val="28"/>
          <w:szCs w:val="28"/>
          <w:u w:val="single"/>
        </w:rPr>
      </w:pPr>
      <w:r w:rsidRPr="00A12618">
        <w:rPr>
          <w:rFonts w:ascii="宋体" w:eastAsia="宋体" w:hAnsi="宋体" w:cs="宋体" w:hint="eastAsia"/>
          <w:sz w:val="28"/>
          <w:szCs w:val="28"/>
        </w:rPr>
        <w:t>关于发包人应完成的其他开工准备工作及期限：</w:t>
      </w:r>
      <w:r w:rsidRPr="00A12618">
        <w:rPr>
          <w:rFonts w:ascii="宋体" w:eastAsia="宋体" w:hAnsi="Calibri" w:cs="Calibri" w:hint="eastAsia"/>
          <w:b/>
          <w:bCs/>
          <w:sz w:val="28"/>
          <w:szCs w:val="28"/>
          <w:u w:val="single"/>
        </w:rPr>
        <w:t>开工日期前三天</w:t>
      </w:r>
      <w:r w:rsidRPr="00A12618">
        <w:rPr>
          <w:rFonts w:ascii="宋体" w:eastAsia="宋体" w:hAnsi="Calibri" w:cs="Calibri" w:hint="eastAsia"/>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u w:val="single"/>
        </w:rPr>
      </w:pPr>
      <w:r w:rsidRPr="00A12618">
        <w:rPr>
          <w:rFonts w:ascii="宋体" w:eastAsia="宋体" w:hAnsi="宋体" w:cs="宋体" w:hint="eastAsia"/>
          <w:sz w:val="28"/>
          <w:szCs w:val="28"/>
        </w:rPr>
        <w:t>关于承包人应完成的其他开工准备工作及期限：</w:t>
      </w:r>
      <w:r w:rsidRPr="00A12618">
        <w:rPr>
          <w:rFonts w:ascii="宋体" w:eastAsia="宋体" w:hAnsi="Calibri" w:cs="Calibri" w:hint="eastAsia"/>
          <w:b/>
          <w:bCs/>
          <w:sz w:val="28"/>
          <w:szCs w:val="28"/>
          <w:u w:val="single"/>
        </w:rPr>
        <w:t xml:space="preserve">开工日期前三天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7.3.2</w:t>
      </w:r>
      <w:r w:rsidRPr="00A12618">
        <w:rPr>
          <w:rFonts w:ascii="宋体" w:eastAsia="宋体" w:hAnsi="宋体" w:cs="宋体" w:hint="eastAsia"/>
          <w:sz w:val="28"/>
          <w:szCs w:val="28"/>
        </w:rPr>
        <w:t>开工通知</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因发包人原因造成监理人未能在计划开工日期之日起</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 xml:space="preserve">90 </w:t>
      </w:r>
      <w:r w:rsidRPr="00A12618">
        <w:rPr>
          <w:rFonts w:ascii="宋体" w:eastAsia="宋体" w:hAnsi="宋体" w:cs="宋体" w:hint="eastAsia"/>
          <w:sz w:val="28"/>
          <w:szCs w:val="28"/>
        </w:rPr>
        <w:t>天内发出开工通知的，承包人有权提出价格调整要求，或者解除合同。</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7.4 </w:t>
      </w:r>
      <w:r w:rsidRPr="00A12618">
        <w:rPr>
          <w:rFonts w:ascii="宋体" w:eastAsia="宋体" w:hAnsi="宋体" w:cs="宋体" w:hint="eastAsia"/>
          <w:sz w:val="28"/>
          <w:szCs w:val="28"/>
        </w:rPr>
        <w:t>测量放线</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7.4.1</w:t>
      </w:r>
      <w:r w:rsidRPr="00A12618">
        <w:rPr>
          <w:rFonts w:ascii="宋体" w:eastAsia="宋体" w:hAnsi="宋体" w:cs="宋体" w:hint="eastAsia"/>
          <w:sz w:val="28"/>
          <w:szCs w:val="28"/>
        </w:rPr>
        <w:t>发包人通过监理人向承包人提供测量基准点、基准线和水准点及其书面资料的期限：</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7.5 </w:t>
      </w:r>
      <w:r w:rsidRPr="00A12618">
        <w:rPr>
          <w:rFonts w:ascii="宋体" w:eastAsia="宋体" w:hAnsi="宋体" w:cs="宋体" w:hint="eastAsia"/>
          <w:sz w:val="28"/>
          <w:szCs w:val="28"/>
        </w:rPr>
        <w:t>工期延误</w:t>
      </w:r>
    </w:p>
    <w:p w:rsidR="001A4DE9" w:rsidRPr="00A12618" w:rsidRDefault="001A4DE9" w:rsidP="001A4DE9">
      <w:pPr>
        <w:widowControl/>
        <w:jc w:val="left"/>
        <w:rPr>
          <w:rFonts w:ascii="Calibri" w:eastAsia="宋体" w:hAnsi="Calibri" w:cs="Calibri"/>
          <w:szCs w:val="21"/>
        </w:rPr>
      </w:pPr>
      <w:r w:rsidRPr="00A12618">
        <w:rPr>
          <w:rFonts w:ascii="宋体" w:eastAsia="宋体" w:hAnsi="宋体" w:cs="宋体"/>
          <w:sz w:val="28"/>
          <w:szCs w:val="28"/>
        </w:rPr>
        <w:t xml:space="preserve">7.5.1 </w:t>
      </w:r>
      <w:r w:rsidRPr="00A12618">
        <w:rPr>
          <w:rFonts w:ascii="宋体" w:eastAsia="宋体" w:hAnsi="宋体" w:cs="宋体" w:hint="eastAsia"/>
          <w:sz w:val="28"/>
          <w:szCs w:val="28"/>
        </w:rPr>
        <w:t>因发包人原因导致工期延误</w:t>
      </w:r>
      <w:r w:rsidRPr="00A12618">
        <w:rPr>
          <w:rFonts w:ascii="宋体" w:eastAsia="宋体" w:hAnsi="Calibri" w:cs="Calibri" w:hint="eastAsia"/>
          <w:b/>
          <w:bCs/>
          <w:sz w:val="28"/>
          <w:szCs w:val="28"/>
        </w:rPr>
        <w:t>:</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kern w:val="0"/>
          <w:sz w:val="24"/>
          <w:szCs w:val="24"/>
          <w:lang w:bidi="ar"/>
        </w:rPr>
        <w:t xml:space="preserve">。 </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sz w:val="28"/>
          <w:szCs w:val="28"/>
        </w:rPr>
        <w:lastRenderedPageBreak/>
        <w:t>（</w:t>
      </w:r>
      <w:r w:rsidRPr="00A12618">
        <w:rPr>
          <w:rFonts w:ascii="宋体" w:eastAsia="宋体" w:hAnsi="宋体" w:cs="宋体"/>
          <w:sz w:val="28"/>
          <w:szCs w:val="28"/>
        </w:rPr>
        <w:t>7</w:t>
      </w:r>
      <w:r w:rsidRPr="00A12618">
        <w:rPr>
          <w:rFonts w:ascii="宋体" w:eastAsia="宋体" w:hAnsi="宋体" w:cs="宋体" w:hint="eastAsia"/>
          <w:sz w:val="28"/>
          <w:szCs w:val="28"/>
        </w:rPr>
        <w:t>）因发包人原因导致工期延误的其他情形</w:t>
      </w:r>
      <w:r w:rsidRPr="00A12618">
        <w:rPr>
          <w:rFonts w:ascii="宋体" w:eastAsia="宋体" w:hAnsi="宋体" w:cs="宋体" w:hint="eastAsia"/>
          <w:b/>
          <w:sz w:val="28"/>
          <w:szCs w:val="28"/>
        </w:rPr>
        <w:t>：</w:t>
      </w:r>
      <w:r w:rsidRPr="00A12618">
        <w:rPr>
          <w:rFonts w:ascii="宋体" w:eastAsia="宋体" w:hAnsi="Calibri" w:cs="Calibri" w:hint="eastAsia"/>
          <w:b/>
          <w:bCs/>
          <w:sz w:val="28"/>
          <w:szCs w:val="28"/>
          <w:u w:val="single"/>
        </w:rPr>
        <w:t>重大设计变更、工程量增加；政策问题。应当顺延竣工日期，确保实际工期不低于合同约定的工期总日历天数</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7.5.2 </w:t>
      </w:r>
      <w:r w:rsidRPr="00A12618">
        <w:rPr>
          <w:rFonts w:ascii="宋体" w:eastAsia="宋体" w:hAnsi="宋体" w:cs="宋体" w:hint="eastAsia"/>
          <w:sz w:val="28"/>
          <w:szCs w:val="28"/>
        </w:rPr>
        <w:t>因承包人原因导致工期延误</w:t>
      </w:r>
    </w:p>
    <w:p w:rsidR="001A4DE9" w:rsidRPr="00A12618" w:rsidRDefault="001A4DE9" w:rsidP="001A4DE9">
      <w:pPr>
        <w:spacing w:before="53" w:line="258" w:lineRule="auto"/>
        <w:ind w:right="15"/>
        <w:rPr>
          <w:rFonts w:ascii="宋体" w:eastAsia="宋体" w:hAnsi="Calibri" w:cs="Calibri"/>
          <w:b/>
          <w:bCs/>
          <w:sz w:val="28"/>
          <w:szCs w:val="28"/>
          <w:u w:val="single"/>
        </w:rPr>
      </w:pPr>
      <w:r w:rsidRPr="00A12618">
        <w:rPr>
          <w:rFonts w:ascii="宋体" w:eastAsia="宋体" w:hAnsi="宋体" w:cs="宋体" w:hint="eastAsia"/>
          <w:sz w:val="28"/>
          <w:szCs w:val="28"/>
        </w:rPr>
        <w:t>因承包人原因造成工期延误，逾期竣工违约金的计算方法为</w:t>
      </w:r>
      <w:r w:rsidRPr="00A12618">
        <w:rPr>
          <w:rFonts w:ascii="宋体" w:eastAsia="宋体" w:hAnsi="Calibri" w:cs="Calibri" w:hint="eastAsia"/>
          <w:b/>
          <w:bCs/>
          <w:sz w:val="28"/>
          <w:szCs w:val="28"/>
          <w:u w:val="single"/>
        </w:rPr>
        <w:t>：签约合同价款的0.5‰/天。工程延误 30 天以上发包人有权单方解除合同并扣除逾期竣工违约金(签约合同价款的5%)。因工期延误及解除合同造成的损失、发包人另行签订工程施工合同所支付工程款的损失由承包人承担</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sz w:val="28"/>
          <w:szCs w:val="28"/>
        </w:rPr>
        <w:t>因承包人原因造成工期延误，逾期竣工违约金的上限：</w:t>
      </w:r>
      <w:r w:rsidRPr="00A12618">
        <w:rPr>
          <w:rFonts w:ascii="宋体" w:eastAsia="宋体" w:hAnsi="Calibri" w:cs="Calibri" w:hint="eastAsia"/>
          <w:b/>
          <w:bCs/>
          <w:sz w:val="28"/>
          <w:szCs w:val="28"/>
          <w:u w:val="single"/>
        </w:rPr>
        <w:t>签约合同价款的 5%。</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7.6 </w:t>
      </w:r>
      <w:r w:rsidRPr="00A12618">
        <w:rPr>
          <w:rFonts w:ascii="宋体" w:eastAsia="宋体" w:hAnsi="宋体" w:cs="宋体" w:hint="eastAsia"/>
          <w:sz w:val="28"/>
          <w:szCs w:val="28"/>
        </w:rPr>
        <w:t>不利物质条件</w:t>
      </w:r>
    </w:p>
    <w:p w:rsidR="001A4DE9" w:rsidRPr="00A12618" w:rsidRDefault="001A4DE9" w:rsidP="001A4DE9">
      <w:pPr>
        <w:spacing w:line="360" w:lineRule="exact"/>
        <w:jc w:val="left"/>
        <w:rPr>
          <w:rFonts w:ascii="宋体" w:eastAsia="宋体" w:hAnsi="Calibri" w:cs="Calibri"/>
          <w:sz w:val="28"/>
          <w:szCs w:val="28"/>
          <w:u w:val="single"/>
        </w:rPr>
      </w:pPr>
      <w:r w:rsidRPr="00A12618">
        <w:rPr>
          <w:rFonts w:ascii="宋体" w:eastAsia="宋体" w:hAnsi="宋体" w:cs="宋体" w:hint="eastAsia"/>
          <w:sz w:val="28"/>
          <w:szCs w:val="28"/>
        </w:rPr>
        <w:t>不利物质条件的其他情形和有关约定：</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7.7</w:t>
      </w:r>
      <w:r w:rsidRPr="00A12618">
        <w:rPr>
          <w:rFonts w:ascii="宋体" w:eastAsia="宋体" w:hAnsi="宋体" w:cs="宋体" w:hint="eastAsia"/>
          <w:sz w:val="28"/>
          <w:szCs w:val="28"/>
        </w:rPr>
        <w:t>异常恶劣的气候条件</w:t>
      </w:r>
    </w:p>
    <w:p w:rsidR="001A4DE9" w:rsidRPr="00A12618" w:rsidRDefault="001A4DE9" w:rsidP="001A4DE9">
      <w:pPr>
        <w:spacing w:line="360" w:lineRule="exact"/>
        <w:jc w:val="left"/>
        <w:rPr>
          <w:rFonts w:ascii="宋体" w:eastAsia="宋体" w:hAnsi="宋体" w:cs="Times New Roman"/>
          <w:sz w:val="28"/>
          <w:szCs w:val="28"/>
          <w:u w:val="single"/>
        </w:rPr>
      </w:pPr>
      <w:r w:rsidRPr="00A12618">
        <w:rPr>
          <w:rFonts w:ascii="宋体" w:eastAsia="宋体" w:hAnsi="宋体" w:cs="宋体" w:hint="eastAsia"/>
          <w:sz w:val="28"/>
          <w:szCs w:val="28"/>
        </w:rPr>
        <w:t>发包人和承包人同意以下情形视为异常恶劣的气候条件：</w:t>
      </w:r>
      <w:r w:rsidRPr="00A12618">
        <w:rPr>
          <w:rFonts w:ascii="宋体" w:eastAsia="宋体" w:hAnsi="Calibri" w:cs="Calibri" w:hint="eastAsia"/>
          <w:b/>
          <w:bCs/>
          <w:sz w:val="28"/>
          <w:szCs w:val="28"/>
          <w:u w:val="single"/>
        </w:rPr>
        <w:t xml:space="preserve">以当地政府或建设管理部门发布的要求停工通知为准 </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7.9 </w:t>
      </w:r>
      <w:r w:rsidRPr="00A12618">
        <w:rPr>
          <w:rFonts w:ascii="宋体" w:eastAsia="宋体" w:hAnsi="宋体" w:cs="宋体" w:hint="eastAsia"/>
          <w:sz w:val="28"/>
          <w:szCs w:val="28"/>
        </w:rPr>
        <w:t>提前竣工的奖励</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7.9.2</w:t>
      </w:r>
      <w:r w:rsidRPr="00A12618">
        <w:rPr>
          <w:rFonts w:ascii="宋体" w:eastAsia="宋体" w:hAnsi="宋体" w:cs="宋体" w:hint="eastAsia"/>
          <w:sz w:val="28"/>
          <w:szCs w:val="28"/>
        </w:rPr>
        <w:t>提前竣工的奖励：</w:t>
      </w:r>
      <w:r w:rsidRPr="00A12618">
        <w:rPr>
          <w:rFonts w:ascii="宋体" w:eastAsia="宋体" w:hAnsi="宋体" w:cs="宋体" w:hint="eastAsia"/>
          <w:sz w:val="28"/>
          <w:szCs w:val="28"/>
          <w:u w:val="single"/>
        </w:rPr>
        <w:t xml:space="preserve"> </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8. </w:t>
      </w:r>
      <w:r w:rsidRPr="00A12618">
        <w:rPr>
          <w:rFonts w:ascii="宋体" w:eastAsia="宋体" w:hAnsi="宋体" w:cs="宋体" w:hint="eastAsia"/>
          <w:b/>
          <w:bCs/>
          <w:kern w:val="0"/>
          <w:sz w:val="28"/>
          <w:szCs w:val="28"/>
        </w:rPr>
        <w:t>材料与设备</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8.4</w:t>
      </w:r>
      <w:r w:rsidRPr="00A12618">
        <w:rPr>
          <w:rFonts w:ascii="宋体" w:eastAsia="宋体" w:hAnsi="宋体" w:cs="宋体" w:hint="eastAsia"/>
          <w:sz w:val="28"/>
          <w:szCs w:val="28"/>
        </w:rPr>
        <w:t>材料与工程设备的保管与使用</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sz w:val="28"/>
          <w:szCs w:val="28"/>
        </w:rPr>
        <w:t>8.4.1</w:t>
      </w:r>
      <w:r w:rsidRPr="00A12618">
        <w:rPr>
          <w:rFonts w:ascii="宋体" w:eastAsia="宋体" w:hAnsi="宋体" w:cs="宋体" w:hint="eastAsia"/>
          <w:sz w:val="28"/>
          <w:szCs w:val="28"/>
        </w:rPr>
        <w:t>发包人供应的材料设备的保管费用的承担：</w:t>
      </w:r>
      <w:r w:rsidRPr="00A12618">
        <w:rPr>
          <w:rFonts w:ascii="宋体" w:eastAsia="宋体" w:hAnsi="Calibri" w:cs="Calibri" w:hint="eastAsia"/>
          <w:b/>
          <w:bCs/>
          <w:sz w:val="28"/>
          <w:szCs w:val="28"/>
          <w:u w:val="single"/>
        </w:rPr>
        <w:t xml:space="preserve">由承包人承担，费用含在合同价中 </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kern w:val="0"/>
          <w:sz w:val="28"/>
          <w:szCs w:val="28"/>
        </w:rPr>
      </w:pPr>
      <w:r w:rsidRPr="00A12618">
        <w:rPr>
          <w:rFonts w:ascii="宋体" w:eastAsia="宋体" w:hAnsi="宋体" w:cs="宋体"/>
          <w:sz w:val="28"/>
          <w:szCs w:val="28"/>
        </w:rPr>
        <w:t xml:space="preserve">8.6 </w:t>
      </w:r>
      <w:r w:rsidRPr="00A12618">
        <w:rPr>
          <w:rFonts w:ascii="宋体" w:eastAsia="宋体" w:hAnsi="宋体" w:cs="宋体" w:hint="eastAsia"/>
          <w:sz w:val="28"/>
          <w:szCs w:val="28"/>
        </w:rPr>
        <w:t>样品</w:t>
      </w:r>
    </w:p>
    <w:p w:rsidR="001A4DE9" w:rsidRPr="00A12618" w:rsidRDefault="001A4DE9" w:rsidP="001A4DE9">
      <w:pPr>
        <w:autoSpaceDE w:val="0"/>
        <w:autoSpaceDN w:val="0"/>
        <w:adjustRightInd w:val="0"/>
        <w:spacing w:line="360" w:lineRule="exact"/>
        <w:jc w:val="left"/>
        <w:rPr>
          <w:rFonts w:ascii="宋体" w:eastAsia="宋体" w:hAnsi="宋体" w:cs="Times New Roman"/>
          <w:kern w:val="0"/>
          <w:sz w:val="28"/>
          <w:szCs w:val="28"/>
        </w:rPr>
      </w:pPr>
      <w:r w:rsidRPr="00A12618">
        <w:rPr>
          <w:rFonts w:ascii="宋体" w:eastAsia="宋体" w:hAnsi="宋体" w:cs="宋体"/>
          <w:kern w:val="0"/>
          <w:sz w:val="28"/>
          <w:szCs w:val="28"/>
        </w:rPr>
        <w:t>8.6.1</w:t>
      </w:r>
      <w:r w:rsidRPr="00A12618">
        <w:rPr>
          <w:rFonts w:ascii="宋体" w:eastAsia="宋体" w:hAnsi="宋体" w:cs="宋体" w:hint="eastAsia"/>
          <w:kern w:val="0"/>
          <w:sz w:val="28"/>
          <w:szCs w:val="28"/>
        </w:rPr>
        <w:t>样品的报送与封存</w:t>
      </w:r>
    </w:p>
    <w:p w:rsidR="001A4DE9" w:rsidRPr="00A12618" w:rsidRDefault="001A4DE9" w:rsidP="001A4DE9">
      <w:pPr>
        <w:spacing w:before="70" w:line="258" w:lineRule="auto"/>
        <w:ind w:right="19"/>
        <w:rPr>
          <w:rFonts w:ascii="宋体" w:eastAsia="宋体" w:hAnsi="Calibri" w:cs="Calibri"/>
          <w:b/>
          <w:bCs/>
          <w:sz w:val="28"/>
          <w:szCs w:val="28"/>
          <w:u w:val="single"/>
        </w:rPr>
      </w:pPr>
      <w:r w:rsidRPr="00A12618">
        <w:rPr>
          <w:rFonts w:ascii="宋体" w:eastAsia="宋体" w:hAnsi="宋体" w:cs="宋体" w:hint="eastAsia"/>
          <w:kern w:val="0"/>
          <w:sz w:val="28"/>
          <w:szCs w:val="28"/>
        </w:rPr>
        <w:t>需要承包人报送样品的材料或工程设备，样品的种类、名称、规格、数量要求：</w:t>
      </w:r>
      <w:r w:rsidRPr="00A12618">
        <w:rPr>
          <w:rFonts w:ascii="宋体" w:eastAsia="宋体" w:hAnsi="宋体" w:cs="宋体"/>
          <w:b/>
          <w:bCs/>
          <w:sz w:val="28"/>
          <w:szCs w:val="28"/>
          <w:u w:val="single"/>
        </w:rPr>
        <w:t xml:space="preserve"> </w:t>
      </w:r>
      <w:r w:rsidRPr="00A12618">
        <w:rPr>
          <w:rFonts w:ascii="宋体" w:eastAsia="宋体" w:hAnsi="Calibri" w:cs="Calibri" w:hint="eastAsia"/>
          <w:b/>
          <w:bCs/>
          <w:sz w:val="28"/>
          <w:szCs w:val="28"/>
          <w:u w:val="single"/>
        </w:rPr>
        <w:t>均由承包方自行采购，所有进场材料必须“三证”齐全，并应向项目管理单位提供有资质的检测机构出具的检验报告，上述设备材料在进场时，需由建设单位、监理单位、施工单位共同验收合格后方可使用</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8.8 </w:t>
      </w:r>
      <w:r w:rsidRPr="00A12618">
        <w:rPr>
          <w:rFonts w:ascii="宋体" w:eastAsia="宋体" w:hAnsi="宋体" w:cs="宋体" w:hint="eastAsia"/>
          <w:sz w:val="28"/>
          <w:szCs w:val="28"/>
        </w:rPr>
        <w:t>施工设备和临时设施</w:t>
      </w:r>
    </w:p>
    <w:p w:rsidR="001A4DE9" w:rsidRPr="00A12618" w:rsidRDefault="001A4DE9" w:rsidP="001A4DE9">
      <w:pPr>
        <w:autoSpaceDE w:val="0"/>
        <w:autoSpaceDN w:val="0"/>
        <w:adjustRightInd w:val="0"/>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8.8.1 </w:t>
      </w:r>
      <w:r w:rsidRPr="00A12618">
        <w:rPr>
          <w:rFonts w:ascii="宋体" w:eastAsia="宋体" w:hAnsi="宋体" w:cs="宋体" w:hint="eastAsia"/>
          <w:sz w:val="28"/>
          <w:szCs w:val="28"/>
        </w:rPr>
        <w:t>承包人提供的施工设备和临时设施</w:t>
      </w:r>
    </w:p>
    <w:p w:rsidR="001A4DE9" w:rsidRPr="00A12618" w:rsidRDefault="001A4DE9" w:rsidP="001A4DE9">
      <w:pPr>
        <w:autoSpaceDE w:val="0"/>
        <w:autoSpaceDN w:val="0"/>
        <w:adjustRightInd w:val="0"/>
        <w:spacing w:line="360" w:lineRule="exact"/>
        <w:jc w:val="left"/>
        <w:rPr>
          <w:rFonts w:ascii="宋体" w:eastAsia="宋体" w:hAnsi="Calibri" w:cs="Calibri"/>
          <w:b/>
          <w:bCs/>
          <w:sz w:val="28"/>
          <w:szCs w:val="28"/>
        </w:rPr>
      </w:pPr>
      <w:r w:rsidRPr="00A12618">
        <w:rPr>
          <w:rFonts w:ascii="宋体" w:eastAsia="宋体" w:hAnsi="宋体" w:cs="宋体" w:hint="eastAsia"/>
          <w:sz w:val="28"/>
          <w:szCs w:val="28"/>
        </w:rPr>
        <w:t>关于修建临时设施费用承担的约定：</w:t>
      </w:r>
      <w:r w:rsidRPr="00A12618">
        <w:rPr>
          <w:rFonts w:ascii="宋体" w:eastAsia="宋体" w:hAnsi="Calibri" w:cs="Calibri" w:hint="eastAsia"/>
          <w:b/>
          <w:bCs/>
          <w:sz w:val="28"/>
          <w:szCs w:val="28"/>
          <w:u w:val="single"/>
        </w:rPr>
        <w:t xml:space="preserve">执行通用条款，超出发包人征地范围以外的部分由承包人自行承担 </w:t>
      </w:r>
      <w:r w:rsidRPr="00A12618">
        <w:rPr>
          <w:rFonts w:ascii="宋体" w:eastAsia="宋体" w:hAnsi="Calibri" w:cs="Calibri" w:hint="eastAsia"/>
          <w:b/>
          <w:bCs/>
          <w:sz w:val="28"/>
          <w:szCs w:val="28"/>
        </w:rPr>
        <w:t>。</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lastRenderedPageBreak/>
        <w:t xml:space="preserve">9. </w:t>
      </w:r>
      <w:r w:rsidRPr="00A12618">
        <w:rPr>
          <w:rFonts w:ascii="宋体" w:eastAsia="宋体" w:hAnsi="宋体" w:cs="宋体" w:hint="eastAsia"/>
          <w:b/>
          <w:bCs/>
          <w:kern w:val="0"/>
          <w:sz w:val="28"/>
          <w:szCs w:val="28"/>
        </w:rPr>
        <w:t>试验与检验</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9.1</w:t>
      </w:r>
      <w:r w:rsidRPr="00A12618">
        <w:rPr>
          <w:rFonts w:ascii="宋体" w:eastAsia="宋体" w:hAnsi="宋体" w:cs="宋体" w:hint="eastAsia"/>
          <w:sz w:val="28"/>
          <w:szCs w:val="28"/>
        </w:rPr>
        <w:t>试验设备与试验人员</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9.1.2 </w:t>
      </w:r>
      <w:r w:rsidRPr="00A12618">
        <w:rPr>
          <w:rFonts w:ascii="宋体" w:eastAsia="宋体" w:hAnsi="宋体" w:cs="宋体" w:hint="eastAsia"/>
          <w:sz w:val="28"/>
          <w:szCs w:val="28"/>
        </w:rPr>
        <w:t>试验设备</w:t>
      </w:r>
    </w:p>
    <w:p w:rsidR="001A4DE9" w:rsidRPr="00A12618" w:rsidRDefault="001A4DE9" w:rsidP="001A4DE9">
      <w:pPr>
        <w:spacing w:before="52" w:line="249" w:lineRule="auto"/>
        <w:ind w:right="3"/>
        <w:rPr>
          <w:rFonts w:ascii="宋体" w:eastAsia="宋体" w:hAnsi="Calibri" w:cs="Calibri"/>
          <w:b/>
          <w:bCs/>
          <w:sz w:val="28"/>
          <w:szCs w:val="28"/>
          <w:u w:val="single"/>
        </w:rPr>
      </w:pPr>
      <w:r w:rsidRPr="00A12618">
        <w:rPr>
          <w:rFonts w:ascii="宋体" w:eastAsia="宋体" w:hAnsi="宋体" w:cs="宋体" w:hint="eastAsia"/>
          <w:sz w:val="28"/>
          <w:szCs w:val="28"/>
        </w:rPr>
        <w:t>施工现场需要配置的试验场所：</w:t>
      </w:r>
      <w:r w:rsidRPr="00A12618">
        <w:rPr>
          <w:rFonts w:ascii="宋体" w:eastAsia="宋体" w:hAnsi="Calibri" w:cs="Calibri" w:hint="eastAsia"/>
          <w:b/>
          <w:bCs/>
          <w:sz w:val="28"/>
          <w:szCs w:val="28"/>
          <w:u w:val="single"/>
        </w:rPr>
        <w:t>承包人根据合同约定或监理人指示进行的现场材料试验，应由承包人提供试验场所、试验人员、试验设备以及其他必要的试验条件</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宋体" w:cs="Times New Roman"/>
          <w:b/>
          <w:bCs/>
          <w:sz w:val="28"/>
          <w:szCs w:val="28"/>
        </w:rPr>
      </w:pPr>
      <w:r w:rsidRPr="00A12618">
        <w:rPr>
          <w:rFonts w:ascii="宋体" w:eastAsia="宋体" w:hAnsi="宋体" w:cs="宋体" w:hint="eastAsia"/>
          <w:sz w:val="28"/>
          <w:szCs w:val="28"/>
        </w:rPr>
        <w:t>施工现场需要配备的试验设备：</w:t>
      </w:r>
      <w:r w:rsidRPr="00A12618">
        <w:rPr>
          <w:rFonts w:ascii="宋体" w:eastAsia="宋体" w:hAnsi="Calibri" w:cs="Calibri" w:hint="eastAsia"/>
          <w:b/>
          <w:bCs/>
          <w:sz w:val="28"/>
          <w:szCs w:val="28"/>
          <w:u w:val="single"/>
        </w:rPr>
        <w:t>由承包人自行解决</w:t>
      </w:r>
      <w:r w:rsidRPr="00A12618">
        <w:rPr>
          <w:rFonts w:ascii="宋体" w:eastAsia="宋体" w:hAnsi="Calibri" w:cs="Calibri" w:hint="eastAsia"/>
          <w:sz w:val="28"/>
          <w:szCs w:val="28"/>
        </w:rPr>
        <w:t>。</w:t>
      </w:r>
    </w:p>
    <w:p w:rsidR="001A4DE9" w:rsidRPr="00A12618" w:rsidRDefault="001A4DE9" w:rsidP="001A4DE9">
      <w:pPr>
        <w:spacing w:line="360" w:lineRule="exact"/>
        <w:jc w:val="left"/>
        <w:rPr>
          <w:rFonts w:ascii="宋体" w:eastAsia="宋体" w:hAnsi="宋体" w:cs="Times New Roman"/>
          <w:sz w:val="28"/>
          <w:szCs w:val="28"/>
          <w:u w:val="single"/>
        </w:rPr>
      </w:pPr>
      <w:r w:rsidRPr="00A12618">
        <w:rPr>
          <w:rFonts w:ascii="宋体" w:eastAsia="宋体" w:hAnsi="宋体" w:cs="宋体" w:hint="eastAsia"/>
          <w:sz w:val="28"/>
          <w:szCs w:val="28"/>
        </w:rPr>
        <w:t>施工现场需要具备的其他试验条件：</w:t>
      </w:r>
      <w:r w:rsidRPr="00A12618">
        <w:rPr>
          <w:rFonts w:ascii="宋体" w:eastAsia="宋体" w:hAnsi="Calibri" w:cs="Calibri" w:hint="eastAsia"/>
          <w:b/>
          <w:bCs/>
          <w:sz w:val="28"/>
          <w:szCs w:val="28"/>
          <w:u w:val="single"/>
        </w:rPr>
        <w:t>由承包人自行解决</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9.4 </w:t>
      </w:r>
      <w:r w:rsidRPr="00A12618">
        <w:rPr>
          <w:rFonts w:ascii="宋体" w:eastAsia="宋体" w:hAnsi="宋体" w:cs="宋体" w:hint="eastAsia"/>
          <w:sz w:val="28"/>
          <w:szCs w:val="28"/>
        </w:rPr>
        <w:t>现场工艺试验</w:t>
      </w:r>
      <w:r w:rsidRPr="00A12618">
        <w:rPr>
          <w:rFonts w:ascii="宋体" w:eastAsia="宋体" w:hAnsi="宋体" w:cs="宋体"/>
          <w:sz w:val="28"/>
          <w:szCs w:val="28"/>
        </w:rPr>
        <w:t xml:space="preserve"> </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现场工艺试验的有关约定：</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sz w:val="28"/>
          <w:szCs w:val="28"/>
        </w:rPr>
        <w:t>。</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10. </w:t>
      </w:r>
      <w:r w:rsidRPr="00A12618">
        <w:rPr>
          <w:rFonts w:ascii="宋体" w:eastAsia="宋体" w:hAnsi="宋体" w:cs="宋体" w:hint="eastAsia"/>
          <w:b/>
          <w:bCs/>
          <w:kern w:val="0"/>
          <w:sz w:val="28"/>
          <w:szCs w:val="28"/>
        </w:rPr>
        <w:t>变更</w:t>
      </w:r>
    </w:p>
    <w:p w:rsidR="001A4DE9" w:rsidRPr="00A12618" w:rsidRDefault="001A4DE9" w:rsidP="001A4DE9">
      <w:pPr>
        <w:spacing w:after="120" w:line="360" w:lineRule="exact"/>
        <w:rPr>
          <w:rFonts w:ascii="宋体" w:eastAsia="宋体" w:hAnsi="Calibri" w:cs="Calibri"/>
          <w:sz w:val="28"/>
          <w:szCs w:val="28"/>
          <w:u w:val="single" w:color="00008A"/>
        </w:rPr>
      </w:pPr>
      <w:r w:rsidRPr="00A12618">
        <w:rPr>
          <w:rFonts w:ascii="宋体" w:eastAsia="宋体" w:hAnsi="Calibri" w:cs="Calibri" w:hint="eastAsia"/>
          <w:sz w:val="28"/>
          <w:szCs w:val="28"/>
        </w:rPr>
        <w:t>10.1变更的范围</w:t>
      </w:r>
    </w:p>
    <w:p w:rsidR="001A4DE9" w:rsidRPr="00A12618" w:rsidRDefault="001A4DE9" w:rsidP="001A4DE9">
      <w:pPr>
        <w:spacing w:after="120" w:line="360" w:lineRule="exact"/>
        <w:rPr>
          <w:rFonts w:ascii="宋体" w:eastAsia="宋体" w:hAnsi="Calibri" w:cs="Calibri"/>
          <w:b/>
          <w:bCs/>
          <w:sz w:val="28"/>
          <w:szCs w:val="28"/>
          <w:u w:val="single"/>
        </w:rPr>
      </w:pPr>
      <w:r w:rsidRPr="00A12618">
        <w:rPr>
          <w:rFonts w:ascii="宋体" w:eastAsia="宋体" w:hAnsi="Calibri" w:cs="Calibri" w:hint="eastAsia"/>
          <w:sz w:val="28"/>
          <w:szCs w:val="28"/>
        </w:rPr>
        <w:t>关于变更的范围的约定：</w:t>
      </w:r>
      <w:r w:rsidRPr="00A12618">
        <w:rPr>
          <w:rFonts w:ascii="宋体" w:eastAsia="宋体" w:hAnsi="Calibri" w:cs="Calibri" w:hint="eastAsia"/>
          <w:b/>
          <w:bCs/>
          <w:sz w:val="28"/>
          <w:szCs w:val="28"/>
          <w:u w:val="single"/>
        </w:rPr>
        <w:t>因工程变更引起已标价工程量清单项目或其工程数量发生变化时，应按照下列规定调整：</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1、已标价工程量清单中有适用于变更工程项目的，应采用该项目的单价；但当工程量变更导致该清单项目的工程数量发生变化，且工程量偏差超过15%时，超出15%的，超过部分的单价按原综合单价下浮10%计算；减少15%的，实际施工的全部工程量单价按原综合单价上浮10%计算。</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2、已标价工程量清单中没有适用但有类似于变更工程项目的，可在合理范围内参照类似项目的单价。</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3、已标价工程量清单中没有适用也没有类似于变更工程项目的，应由承包人根据变更工程资料、计量规则和计价办法、工程造价管理机构发布的信息价格和承包人报价浮动率提出变更工程项目的价格，并应报发包人确认后调整，承包人报价浮动率可按下列公式计算：</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招标工程：承包人报价浮动率 L＝（1－中标价／招标控制价）×100%</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（9.3.1－1）</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非招标工程：承包人报价浮动率 L＝（1－报价／施工图预算）×100%</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（9.3.2－2）</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4、已标价工程量清单中没有适用也没有类似于变更工程项目，且工程造价管理机构发布的信息价格缺价的，应由承包人根据变更工程资料、计量规则、计价办法和通过市场调查等取得有合法依据的市场价格提出变更工程项目的单价， 并应报发包人确认后调整</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工程变更引起施工方案改变并使措施项目发生变化时，承包人提出调整措施项目费的，应事先将拟实施的方案提交发包人确认，并应详细说明与原方案</w:t>
      </w:r>
      <w:r w:rsidRPr="00A12618">
        <w:rPr>
          <w:rFonts w:ascii="宋体" w:eastAsia="宋体" w:hAnsi="Calibri" w:cs="Calibri" w:hint="eastAsia"/>
          <w:b/>
          <w:bCs/>
          <w:sz w:val="28"/>
          <w:szCs w:val="28"/>
          <w:u w:val="single"/>
        </w:rPr>
        <w:lastRenderedPageBreak/>
        <w:t>措施项目相比的变化情况。拟实施的方案经发承包双方确认后执行，并应按照下列规定调整措施项目费：</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 xml:space="preserve">１、安全文明施工费应按照实际发生变化的措施项目依据《建设工程工 </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程量清单计价规范》第 3.1.5 条的规定计算</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2 、采用单价计算的措施项目费，应按照实际发生变化的措施项目，按清单计价规范的规定确定</w:t>
      </w:r>
      <w:r w:rsidRPr="00A12618">
        <w:rPr>
          <w:rFonts w:ascii="宋体" w:eastAsia="宋体" w:hAnsi="Calibri" w:cs="Calibri" w:hint="eastAsia"/>
          <w:b/>
          <w:bCs/>
          <w:sz w:val="28"/>
          <w:szCs w:val="28"/>
        </w:rPr>
        <w:t>。</w:t>
      </w:r>
    </w:p>
    <w:p w:rsidR="001A4DE9" w:rsidRPr="00A12618" w:rsidRDefault="001A4DE9" w:rsidP="001A4DE9">
      <w:pPr>
        <w:widowControl/>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3、按总价（或系数）计算的措施项目费，按照实际发生变化的措施项目调整，但应考虑承包人报价浮动因素，即调整金额按照实际调整金额《建设工程工程量清单计价规范》第9.3. I 条规定的承包人报价浮动率计算。如果承包人未事先将拟实施的方案提交给发包人确认，则应视为工程变更不引起措施项目费的调整或承包人放弃调整措施项目费的权利</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Calibri" w:cs="Calibri" w:hint="eastAsia"/>
          <w:b/>
          <w:bCs/>
          <w:sz w:val="28"/>
          <w:szCs w:val="28"/>
          <w:u w:val="single"/>
        </w:rPr>
        <w:t>当发包人提出的工程变更因非承包人原因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r w:rsidRPr="00A12618">
        <w:rPr>
          <w:rFonts w:ascii="宋体" w:eastAsia="宋体" w:hAnsi="Calibri" w:cs="Calibri" w:hint="eastAsia"/>
          <w:b/>
          <w:bCs/>
          <w:sz w:val="28"/>
          <w:szCs w:val="28"/>
        </w:rPr>
        <w:t>。</w:t>
      </w:r>
    </w:p>
    <w:p w:rsidR="001A4DE9" w:rsidRPr="00A12618" w:rsidRDefault="001A4DE9" w:rsidP="001A4DE9">
      <w:pPr>
        <w:keepNext/>
        <w:keepLines/>
        <w:autoSpaceDE w:val="0"/>
        <w:autoSpaceDN w:val="0"/>
        <w:adjustRightInd w:val="0"/>
        <w:spacing w:before="260" w:after="260" w:line="360" w:lineRule="exact"/>
        <w:rPr>
          <w:rFonts w:ascii="宋体" w:eastAsia="宋体" w:hAnsi="宋体" w:cs="Times New Roman"/>
          <w:sz w:val="28"/>
          <w:szCs w:val="28"/>
        </w:rPr>
      </w:pPr>
      <w:r w:rsidRPr="00A12618">
        <w:rPr>
          <w:rFonts w:ascii="宋体" w:eastAsia="宋体" w:hAnsi="宋体" w:cs="宋体"/>
          <w:sz w:val="28"/>
          <w:szCs w:val="28"/>
        </w:rPr>
        <w:t xml:space="preserve">10.4 </w:t>
      </w:r>
      <w:r w:rsidRPr="00A12618">
        <w:rPr>
          <w:rFonts w:ascii="宋体" w:eastAsia="宋体" w:hAnsi="宋体" w:cs="宋体" w:hint="eastAsia"/>
          <w:sz w:val="28"/>
          <w:szCs w:val="28"/>
        </w:rPr>
        <w:t>变更估价</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10.4.1 </w:t>
      </w:r>
      <w:r w:rsidRPr="00A12618">
        <w:rPr>
          <w:rFonts w:ascii="宋体" w:eastAsia="宋体" w:hAnsi="宋体" w:cs="宋体" w:hint="eastAsia"/>
          <w:sz w:val="28"/>
          <w:szCs w:val="28"/>
        </w:rPr>
        <w:t>变更估价原则</w:t>
      </w:r>
    </w:p>
    <w:p w:rsidR="001A4DE9" w:rsidRPr="00A12618" w:rsidRDefault="001A4DE9" w:rsidP="001A4DE9">
      <w:pPr>
        <w:spacing w:after="120" w:line="360" w:lineRule="exact"/>
        <w:rPr>
          <w:rFonts w:ascii="宋体" w:eastAsia="宋体" w:hAnsi="Calibri" w:cs="Calibri"/>
          <w:sz w:val="28"/>
          <w:szCs w:val="28"/>
          <w:u w:val="single" w:color="00008A"/>
        </w:rPr>
      </w:pPr>
      <w:r w:rsidRPr="00A12618">
        <w:rPr>
          <w:rFonts w:ascii="宋体" w:eastAsia="宋体" w:hAnsi="宋体" w:cs="宋体" w:hint="eastAsia"/>
          <w:sz w:val="28"/>
          <w:szCs w:val="28"/>
        </w:rPr>
        <w:t>关于变更估价的约定</w:t>
      </w:r>
      <w:r w:rsidRPr="00A12618">
        <w:rPr>
          <w:rFonts w:ascii="宋体" w:eastAsia="宋体" w:hAnsi="宋体" w:cs="宋体"/>
          <w:sz w:val="28"/>
          <w:szCs w:val="28"/>
        </w:rPr>
        <w:t>:</w:t>
      </w:r>
      <w:r w:rsidRPr="00A12618">
        <w:rPr>
          <w:rFonts w:ascii="宋体" w:eastAsia="宋体" w:hAnsi="Calibri" w:cs="Calibri" w:hint="eastAsia"/>
          <w:b/>
          <w:bCs/>
          <w:sz w:val="28"/>
          <w:szCs w:val="28"/>
          <w:u w:val="single"/>
        </w:rPr>
        <w:t xml:space="preserve"> 由承包人对增加的工程量或减少后剩余的工程量提出新的综合单价和措施项目费，按本合同专用条款10.1执行，经发包人确认后调整</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10.5</w:t>
      </w:r>
      <w:r w:rsidRPr="00A12618">
        <w:rPr>
          <w:rFonts w:ascii="宋体" w:eastAsia="宋体" w:hAnsi="宋体" w:cs="宋体" w:hint="eastAsia"/>
          <w:sz w:val="28"/>
          <w:szCs w:val="28"/>
        </w:rPr>
        <w:t>承包人的合理化建议</w:t>
      </w:r>
    </w:p>
    <w:p w:rsidR="001A4DE9" w:rsidRPr="00A12618" w:rsidRDefault="001A4DE9" w:rsidP="001A4DE9">
      <w:pPr>
        <w:spacing w:line="360" w:lineRule="exact"/>
        <w:jc w:val="left"/>
        <w:rPr>
          <w:rFonts w:ascii="宋体" w:eastAsia="宋体" w:hAnsi="宋体" w:cs="Times New Roman"/>
          <w:b/>
          <w:bCs/>
          <w:sz w:val="28"/>
          <w:szCs w:val="28"/>
          <w:u w:val="single"/>
        </w:rPr>
      </w:pPr>
      <w:r w:rsidRPr="00A12618">
        <w:rPr>
          <w:rFonts w:ascii="宋体" w:eastAsia="宋体" w:hAnsi="宋体" w:cs="宋体" w:hint="eastAsia"/>
          <w:sz w:val="28"/>
          <w:szCs w:val="28"/>
        </w:rPr>
        <w:t>监理人审查承包人合理化建议的期限：</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sz w:val="28"/>
          <w:szCs w:val="28"/>
          <w:u w:val="single" w:color="00008A"/>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b/>
          <w:bCs/>
          <w:sz w:val="28"/>
          <w:szCs w:val="28"/>
          <w:u w:val="single"/>
        </w:rPr>
      </w:pPr>
      <w:r w:rsidRPr="00A12618">
        <w:rPr>
          <w:rFonts w:ascii="宋体" w:eastAsia="宋体" w:hAnsi="宋体" w:cs="宋体" w:hint="eastAsia"/>
          <w:sz w:val="28"/>
          <w:szCs w:val="28"/>
        </w:rPr>
        <w:t>发包人审批承包人合理化建议得期限：</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 xml:space="preserve">执行通用条款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宋体"/>
          <w:b/>
          <w:bCs/>
          <w:sz w:val="28"/>
          <w:szCs w:val="28"/>
        </w:rPr>
      </w:pPr>
      <w:r w:rsidRPr="00A12618">
        <w:rPr>
          <w:rFonts w:ascii="宋体" w:eastAsia="宋体" w:hAnsi="宋体" w:cs="宋体" w:hint="eastAsia"/>
          <w:sz w:val="28"/>
          <w:szCs w:val="28"/>
        </w:rPr>
        <w:t>承包人提出的合理化建议降低了合同价格或者提高了工程经济效益的奖励的方法和金额为：</w:t>
      </w:r>
      <w:r w:rsidRPr="00A12618">
        <w:rPr>
          <w:rFonts w:ascii="宋体" w:eastAsia="宋体" w:hAnsi="宋体" w:cs="宋体" w:hint="eastAsia"/>
          <w:b/>
          <w:bCs/>
          <w:sz w:val="28"/>
          <w:szCs w:val="28"/>
          <w:u w:val="single"/>
        </w:rPr>
        <w:t>按国家有关规定执行或协商确定</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宋体"/>
          <w:sz w:val="28"/>
          <w:szCs w:val="28"/>
        </w:rPr>
      </w:pPr>
      <w:r w:rsidRPr="00A12618">
        <w:rPr>
          <w:rFonts w:ascii="宋体" w:eastAsia="宋体" w:hAnsi="宋体" w:cs="宋体"/>
          <w:sz w:val="28"/>
          <w:szCs w:val="28"/>
        </w:rPr>
        <w:t xml:space="preserve">10.7 </w:t>
      </w:r>
      <w:r w:rsidRPr="00A12618">
        <w:rPr>
          <w:rFonts w:ascii="宋体" w:eastAsia="宋体" w:hAnsi="宋体" w:cs="宋体" w:hint="eastAsia"/>
          <w:sz w:val="28"/>
          <w:szCs w:val="28"/>
        </w:rPr>
        <w:t>暂估价</w:t>
      </w:r>
    </w:p>
    <w:p w:rsidR="001A4DE9" w:rsidRPr="00A12618" w:rsidRDefault="001A4DE9" w:rsidP="001A4DE9">
      <w:pPr>
        <w:spacing w:line="360" w:lineRule="exact"/>
        <w:jc w:val="left"/>
        <w:rPr>
          <w:rFonts w:ascii="Calibri" w:eastAsia="宋体" w:hAnsi="Calibri" w:cs="Calibri"/>
          <w:szCs w:val="21"/>
        </w:rPr>
      </w:pPr>
      <w:r w:rsidRPr="00A12618">
        <w:rPr>
          <w:rFonts w:ascii="宋体" w:eastAsia="宋体" w:hAnsi="宋体" w:cs="宋体" w:hint="eastAsia"/>
          <w:kern w:val="0"/>
          <w:sz w:val="28"/>
          <w:szCs w:val="28"/>
        </w:rPr>
        <w:t>暂估价材料和工程设备采用以下</w:t>
      </w:r>
      <w:r w:rsidRPr="00A12618">
        <w:rPr>
          <w:rFonts w:ascii="宋体" w:eastAsia="宋体" w:hAnsi="宋体" w:cs="宋体" w:hint="eastAsia"/>
          <w:kern w:val="0"/>
          <w:sz w:val="28"/>
          <w:szCs w:val="28"/>
          <w:u w:val="single"/>
        </w:rPr>
        <w:t>第 3 种方式</w:t>
      </w:r>
      <w:r w:rsidRPr="00A12618">
        <w:rPr>
          <w:rFonts w:ascii="宋体" w:eastAsia="宋体" w:hAnsi="宋体" w:cs="宋体" w:hint="eastAsia"/>
          <w:kern w:val="0"/>
          <w:sz w:val="28"/>
          <w:szCs w:val="28"/>
        </w:rPr>
        <w:t xml:space="preserve">： </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kern w:val="0"/>
          <w:sz w:val="28"/>
          <w:szCs w:val="28"/>
        </w:rPr>
        <w:t>暂估价材料和工程设备的明细详见附件</w:t>
      </w:r>
      <w:r w:rsidRPr="00A12618">
        <w:rPr>
          <w:rFonts w:ascii="宋体" w:eastAsia="宋体" w:hAnsi="宋体" w:cs="宋体"/>
          <w:kern w:val="0"/>
          <w:sz w:val="28"/>
          <w:szCs w:val="28"/>
        </w:rPr>
        <w:t>11</w:t>
      </w:r>
      <w:r w:rsidRPr="00A12618">
        <w:rPr>
          <w:rFonts w:ascii="宋体" w:eastAsia="宋体" w:hAnsi="宋体" w:cs="宋体" w:hint="eastAsia"/>
          <w:kern w:val="0"/>
          <w:sz w:val="28"/>
          <w:szCs w:val="28"/>
        </w:rPr>
        <w:t>：《</w:t>
      </w:r>
      <w:r w:rsidRPr="00A12618">
        <w:rPr>
          <w:rFonts w:ascii="宋体" w:eastAsia="宋体" w:hAnsi="宋体" w:cs="宋体" w:hint="eastAsia"/>
          <w:sz w:val="28"/>
          <w:szCs w:val="28"/>
        </w:rPr>
        <w:t>暂估价一览表》</w:t>
      </w:r>
      <w:r w:rsidRPr="00A12618">
        <w:rPr>
          <w:rFonts w:ascii="宋体" w:eastAsia="宋体" w:hAnsi="宋体" w:cs="宋体" w:hint="eastAsia"/>
          <w:kern w:val="0"/>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10.7.1 </w:t>
      </w:r>
      <w:r w:rsidRPr="00A12618">
        <w:rPr>
          <w:rFonts w:ascii="宋体" w:eastAsia="宋体" w:hAnsi="宋体" w:cs="宋体" w:hint="eastAsia"/>
          <w:sz w:val="28"/>
          <w:szCs w:val="28"/>
        </w:rPr>
        <w:t>依法必须招标的暂估价项目</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对于依法必须招标的暂估价项目的确认和批准采取</w:t>
      </w:r>
      <w:r w:rsidRPr="00A12618">
        <w:rPr>
          <w:rFonts w:ascii="宋体" w:eastAsia="宋体" w:hAnsi="Calibri" w:cs="Calibri" w:hint="eastAsia"/>
          <w:b/>
          <w:bCs/>
          <w:sz w:val="28"/>
          <w:szCs w:val="28"/>
          <w:u w:val="single"/>
        </w:rPr>
        <w:t>通用条款10.7.1 中的第 2 种方式</w:t>
      </w:r>
      <w:r w:rsidRPr="00A12618">
        <w:rPr>
          <w:rFonts w:ascii="宋体" w:eastAsia="宋体" w:hAnsi="宋体" w:cs="宋体" w:hint="eastAsia"/>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10.7.2 </w:t>
      </w:r>
      <w:r w:rsidRPr="00A12618">
        <w:rPr>
          <w:rFonts w:ascii="宋体" w:eastAsia="宋体" w:hAnsi="宋体" w:cs="宋体" w:hint="eastAsia"/>
          <w:sz w:val="28"/>
          <w:szCs w:val="28"/>
        </w:rPr>
        <w:t>不属于依法必须招标的暂估价项目</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sz w:val="28"/>
          <w:szCs w:val="28"/>
        </w:rPr>
        <w:t>对于不属于依法必须招标的暂估价项目的确认和批准：</w:t>
      </w:r>
      <w:r w:rsidRPr="00A12618">
        <w:rPr>
          <w:rFonts w:ascii="宋体" w:eastAsia="宋体" w:hAnsi="Calibri" w:cs="Calibri" w:hint="eastAsia"/>
          <w:b/>
          <w:bCs/>
          <w:sz w:val="28"/>
          <w:szCs w:val="28"/>
          <w:u w:val="single"/>
        </w:rPr>
        <w:t xml:space="preserve">执行通用条款10.7.2 </w:t>
      </w:r>
      <w:r w:rsidRPr="00A12618">
        <w:rPr>
          <w:rFonts w:ascii="宋体" w:eastAsia="宋体" w:hAnsi="Calibri" w:cs="Calibri" w:hint="eastAsia"/>
          <w:b/>
          <w:bCs/>
          <w:sz w:val="28"/>
          <w:szCs w:val="28"/>
          <w:u w:val="single"/>
        </w:rPr>
        <w:lastRenderedPageBreak/>
        <w:t>中的第1种方式</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hint="eastAsia"/>
          <w:sz w:val="28"/>
          <w:szCs w:val="28"/>
        </w:rPr>
        <w:t>第3种方式：</w:t>
      </w:r>
      <w:r w:rsidRPr="00A12618">
        <w:rPr>
          <w:rFonts w:ascii="宋体" w:eastAsia="宋体" w:hAnsi="宋体" w:cs="宋体" w:hint="eastAsia"/>
          <w:kern w:val="0"/>
          <w:sz w:val="28"/>
          <w:szCs w:val="28"/>
        </w:rPr>
        <w:t>承包人直接实施的暂估价项目</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sz w:val="28"/>
          <w:szCs w:val="28"/>
        </w:rPr>
        <w:t>承包人直接实施的暂估价项目的约定：</w:t>
      </w:r>
      <w:r w:rsidRPr="00A12618">
        <w:rPr>
          <w:rFonts w:ascii="宋体" w:eastAsia="宋体" w:hAnsi="Calibri" w:cs="Calibri" w:hint="eastAsia"/>
          <w:b/>
          <w:bCs/>
          <w:sz w:val="28"/>
          <w:szCs w:val="28"/>
          <w:u w:val="single"/>
        </w:rPr>
        <w:t>在工程施工时，即可由发、承包双方对暂估价项目的综合单价进行确认；若不使用暂估价项目原报价的，应由承包人提出新的综合单价及计价依据，经发包人确认后予以调整</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10.8 </w:t>
      </w:r>
      <w:r w:rsidRPr="00A12618">
        <w:rPr>
          <w:rFonts w:ascii="宋体" w:eastAsia="宋体" w:hAnsi="宋体" w:cs="宋体" w:hint="eastAsia"/>
          <w:sz w:val="28"/>
          <w:szCs w:val="28"/>
        </w:rPr>
        <w:t>暂列金额</w:t>
      </w:r>
    </w:p>
    <w:p w:rsidR="001A4DE9" w:rsidRPr="00A12618" w:rsidRDefault="001A4DE9" w:rsidP="001A4DE9">
      <w:pPr>
        <w:autoSpaceDE w:val="0"/>
        <w:autoSpaceDN w:val="0"/>
        <w:adjustRightInd w:val="0"/>
        <w:spacing w:line="360" w:lineRule="exact"/>
        <w:jc w:val="left"/>
        <w:rPr>
          <w:rFonts w:ascii="宋体" w:eastAsia="宋体" w:hAnsi="Calibri" w:cs="Calibri"/>
          <w:b/>
          <w:bCs/>
          <w:sz w:val="28"/>
          <w:szCs w:val="28"/>
          <w:u w:val="single"/>
        </w:rPr>
      </w:pPr>
      <w:r w:rsidRPr="00A12618">
        <w:rPr>
          <w:rFonts w:ascii="宋体" w:eastAsia="宋体" w:hAnsi="宋体" w:cs="宋体" w:hint="eastAsia"/>
          <w:kern w:val="0"/>
          <w:sz w:val="28"/>
          <w:szCs w:val="28"/>
        </w:rPr>
        <w:t>合同当事人关于暂列金额使用的约定：</w:t>
      </w:r>
      <w:r w:rsidRPr="00A12618">
        <w:rPr>
          <w:rFonts w:ascii="宋体" w:eastAsia="宋体" w:hAnsi="Calibri" w:cs="Calibri" w:hint="eastAsia"/>
          <w:b/>
          <w:bCs/>
          <w:sz w:val="28"/>
          <w:szCs w:val="28"/>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经发包人签证后确定全部使用、部分使用或不使用。暂列金不计入工程款付款的基数</w:t>
      </w:r>
      <w:r w:rsidRPr="00A12618">
        <w:rPr>
          <w:rFonts w:ascii="宋体" w:eastAsia="宋体" w:hAnsi="Calibri" w:cs="Calibri" w:hint="eastAsia"/>
          <w:b/>
          <w:bCs/>
          <w:sz w:val="28"/>
          <w:szCs w:val="28"/>
        </w:rPr>
        <w:t>。</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11. </w:t>
      </w:r>
      <w:r w:rsidRPr="00A12618">
        <w:rPr>
          <w:rFonts w:ascii="宋体" w:eastAsia="宋体" w:hAnsi="宋体" w:cs="宋体" w:hint="eastAsia"/>
          <w:b/>
          <w:bCs/>
          <w:kern w:val="0"/>
          <w:sz w:val="28"/>
          <w:szCs w:val="28"/>
        </w:rPr>
        <w:t>价格调整</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11.1 </w:t>
      </w:r>
      <w:r w:rsidRPr="00A12618">
        <w:rPr>
          <w:rFonts w:ascii="宋体" w:eastAsia="宋体" w:hAnsi="宋体" w:cs="宋体" w:hint="eastAsia"/>
          <w:sz w:val="28"/>
          <w:szCs w:val="28"/>
        </w:rPr>
        <w:t>市场价格波动引起的调整</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kern w:val="0"/>
          <w:sz w:val="28"/>
          <w:szCs w:val="28"/>
        </w:rPr>
        <w:t>市场价格波动是否调整合同价格的约定：</w:t>
      </w:r>
      <w:r w:rsidRPr="00A12618">
        <w:rPr>
          <w:rFonts w:ascii="宋体" w:eastAsia="宋体" w:hAnsi="Calibri" w:cs="Calibri" w:hint="eastAsia"/>
          <w:b/>
          <w:bCs/>
          <w:sz w:val="28"/>
          <w:szCs w:val="28"/>
          <w:u w:val="single"/>
        </w:rPr>
        <w:t xml:space="preserve">是 </w:t>
      </w:r>
      <w:r w:rsidRPr="00A12618">
        <w:rPr>
          <w:rFonts w:ascii="宋体" w:eastAsia="宋体" w:hAnsi="宋体" w:cs="宋体" w:hint="eastAsia"/>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 xml:space="preserve">因市场价格波动调整合同价格，采用以下第 </w:t>
      </w:r>
      <w:r w:rsidRPr="00A12618">
        <w:rPr>
          <w:rFonts w:ascii="宋体" w:eastAsia="宋体" w:hAnsi="宋体" w:cs="宋体" w:hint="eastAsia"/>
          <w:sz w:val="28"/>
          <w:szCs w:val="28"/>
          <w:u w:val="single"/>
        </w:rPr>
        <w:t xml:space="preserve"> </w:t>
      </w:r>
      <w:r w:rsidRPr="00A12618">
        <w:rPr>
          <w:rFonts w:ascii="宋体" w:eastAsia="宋体" w:hAnsi="Calibri" w:cs="Calibri" w:hint="eastAsia"/>
          <w:b/>
          <w:bCs/>
          <w:sz w:val="28"/>
          <w:szCs w:val="28"/>
          <w:u w:val="single"/>
        </w:rPr>
        <w:t>2</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sz w:val="28"/>
          <w:szCs w:val="28"/>
        </w:rPr>
        <w:t>种方式对合同价格进行调整：</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第</w:t>
      </w:r>
      <w:r w:rsidRPr="00A12618">
        <w:rPr>
          <w:rFonts w:ascii="宋体" w:eastAsia="宋体" w:hAnsi="宋体" w:cs="宋体"/>
          <w:sz w:val="28"/>
          <w:szCs w:val="28"/>
        </w:rPr>
        <w:t>1</w:t>
      </w:r>
      <w:r w:rsidRPr="00A12618">
        <w:rPr>
          <w:rFonts w:ascii="宋体" w:eastAsia="宋体" w:hAnsi="宋体" w:cs="宋体" w:hint="eastAsia"/>
          <w:sz w:val="28"/>
          <w:szCs w:val="28"/>
        </w:rPr>
        <w:t>种方式：采用价格指数进行价格调整。</w:t>
      </w:r>
    </w:p>
    <w:p w:rsidR="001A4DE9" w:rsidRPr="00A12618" w:rsidRDefault="001A4DE9" w:rsidP="001A4DE9">
      <w:pPr>
        <w:spacing w:line="360" w:lineRule="exact"/>
        <w:jc w:val="left"/>
        <w:rPr>
          <w:rFonts w:ascii="宋体" w:eastAsia="宋体" w:hAnsi="宋体" w:cs="Times New Roman"/>
          <w:sz w:val="28"/>
          <w:szCs w:val="28"/>
          <w:u w:val="single"/>
        </w:rPr>
      </w:pPr>
      <w:r w:rsidRPr="00A12618">
        <w:rPr>
          <w:rFonts w:ascii="宋体" w:eastAsia="宋体" w:hAnsi="宋体" w:cs="宋体" w:hint="eastAsia"/>
          <w:sz w:val="28"/>
          <w:szCs w:val="28"/>
        </w:rPr>
        <w:t>关于各可调因子、定值和变值权重，以及基本价格指数及其来源的约定：</w:t>
      </w:r>
      <w:r w:rsidRPr="00A12618">
        <w:rPr>
          <w:rFonts w:ascii="宋体" w:eastAsia="宋体" w:hAnsi="宋体" w:cs="宋体"/>
          <w:b/>
          <w:bCs/>
          <w:sz w:val="28"/>
          <w:szCs w:val="28"/>
          <w:u w:val="single"/>
        </w:rPr>
        <w:t>/</w:t>
      </w:r>
      <w:r w:rsidRPr="00A12618">
        <w:rPr>
          <w:rFonts w:ascii="宋体" w:eastAsia="宋体" w:hAnsi="宋体" w:cs="宋体" w:hint="eastAsia"/>
          <w:sz w:val="28"/>
          <w:szCs w:val="28"/>
        </w:rPr>
        <w:t>；</w:t>
      </w:r>
      <w:r w:rsidRPr="00A12618">
        <w:rPr>
          <w:rFonts w:ascii="宋体" w:eastAsia="宋体" w:hAnsi="宋体" w:cs="宋体"/>
          <w:sz w:val="28"/>
          <w:szCs w:val="28"/>
        </w:rPr>
        <w:t xml:space="preserve">  </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第</w:t>
      </w:r>
      <w:r w:rsidRPr="00A12618">
        <w:rPr>
          <w:rFonts w:ascii="宋体" w:eastAsia="宋体" w:hAnsi="宋体" w:cs="宋体"/>
          <w:sz w:val="28"/>
          <w:szCs w:val="28"/>
        </w:rPr>
        <w:t>2</w:t>
      </w:r>
      <w:r w:rsidRPr="00A12618">
        <w:rPr>
          <w:rFonts w:ascii="宋体" w:eastAsia="宋体" w:hAnsi="宋体" w:cs="宋体" w:hint="eastAsia"/>
          <w:sz w:val="28"/>
          <w:szCs w:val="28"/>
        </w:rPr>
        <w:t>种方式：</w:t>
      </w:r>
      <w:r w:rsidRPr="00A12618">
        <w:rPr>
          <w:rFonts w:ascii="宋体" w:eastAsia="宋体" w:hAnsi="Calibri" w:cs="Calibri" w:hint="eastAsia"/>
          <w:b/>
          <w:bCs/>
          <w:sz w:val="28"/>
          <w:szCs w:val="28"/>
          <w:u w:val="single"/>
        </w:rPr>
        <w:t>签约合同价编制时的材料价格信息为基准价格</w:t>
      </w:r>
      <w:r w:rsidRPr="00A12618">
        <w:rPr>
          <w:rFonts w:ascii="宋体" w:eastAsia="宋体" w:hAnsi="Calibri" w:cs="Calibri" w:hint="eastAsia"/>
          <w:b/>
          <w:bCs/>
          <w:sz w:val="28"/>
          <w:szCs w:val="28"/>
        </w:rPr>
        <w:t xml:space="preserve">。 </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专用合同条款①承包人在已标价工程量清单或预算书中载明的材料单价低于基准价格的：专用合同条款合同履行期间材料单价涨幅以基准价格为基础超过</w:t>
      </w:r>
      <w:r w:rsidRPr="00A12618">
        <w:rPr>
          <w:rFonts w:ascii="宋体" w:eastAsia="宋体" w:hAnsi="宋体" w:cs="宋体" w:hint="eastAsia"/>
          <w:b/>
          <w:bCs/>
          <w:sz w:val="28"/>
          <w:szCs w:val="28"/>
          <w:u w:val="single"/>
        </w:rPr>
        <w:t>5</w:t>
      </w:r>
      <w:r w:rsidRPr="00A12618">
        <w:rPr>
          <w:rFonts w:ascii="宋体" w:eastAsia="宋体" w:hAnsi="宋体" w:cs="宋体"/>
          <w:sz w:val="28"/>
          <w:szCs w:val="28"/>
        </w:rPr>
        <w:t>%</w:t>
      </w:r>
      <w:r w:rsidRPr="00A12618">
        <w:rPr>
          <w:rFonts w:ascii="宋体" w:eastAsia="宋体" w:hAnsi="宋体" w:cs="宋体" w:hint="eastAsia"/>
          <w:sz w:val="28"/>
          <w:szCs w:val="28"/>
        </w:rPr>
        <w:t>时，或材料单价跌幅以已标价工程量清单或预算书中载明材料单价为基础超过</w:t>
      </w:r>
      <w:r w:rsidRPr="00A12618">
        <w:rPr>
          <w:rFonts w:ascii="宋体" w:eastAsia="宋体" w:hAnsi="宋体" w:cs="宋体" w:hint="eastAsia"/>
          <w:b/>
          <w:bCs/>
          <w:sz w:val="28"/>
          <w:szCs w:val="28"/>
          <w:u w:val="single"/>
        </w:rPr>
        <w:t>5</w:t>
      </w:r>
      <w:r w:rsidRPr="00A12618">
        <w:rPr>
          <w:rFonts w:ascii="宋体" w:eastAsia="宋体" w:hAnsi="宋体" w:cs="宋体"/>
          <w:sz w:val="28"/>
          <w:szCs w:val="28"/>
        </w:rPr>
        <w:t>%</w:t>
      </w:r>
      <w:r w:rsidRPr="00A12618">
        <w:rPr>
          <w:rFonts w:ascii="宋体" w:eastAsia="宋体" w:hAnsi="宋体" w:cs="宋体" w:hint="eastAsia"/>
          <w:sz w:val="28"/>
          <w:szCs w:val="28"/>
        </w:rPr>
        <w:t>时，其超过部分据实调整。</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②承包人在已标价工程量清单或预算书中载明的材料单价高于基准价格的：专用合同条款合同履行期间材料单价跌幅以基准价格为基础超过</w:t>
      </w:r>
      <w:r w:rsidRPr="00A12618">
        <w:rPr>
          <w:rFonts w:ascii="宋体" w:eastAsia="宋体" w:hAnsi="宋体" w:cs="宋体" w:hint="eastAsia"/>
          <w:b/>
          <w:bCs/>
          <w:sz w:val="28"/>
          <w:szCs w:val="28"/>
          <w:u w:val="single"/>
        </w:rPr>
        <w:t>5</w:t>
      </w:r>
      <w:r w:rsidRPr="00A12618">
        <w:rPr>
          <w:rFonts w:ascii="宋体" w:eastAsia="宋体" w:hAnsi="宋体" w:cs="宋体"/>
          <w:sz w:val="28"/>
          <w:szCs w:val="28"/>
        </w:rPr>
        <w:t>%</w:t>
      </w:r>
      <w:r w:rsidRPr="00A12618">
        <w:rPr>
          <w:rFonts w:ascii="宋体" w:eastAsia="宋体" w:hAnsi="宋体" w:cs="宋体" w:hint="eastAsia"/>
          <w:sz w:val="28"/>
          <w:szCs w:val="28"/>
        </w:rPr>
        <w:t>时，或材料单价涨幅以已标价工程量清单或预算书中载明材料单价为基础超过</w:t>
      </w:r>
      <w:r w:rsidRPr="00A12618">
        <w:rPr>
          <w:rFonts w:ascii="宋体" w:eastAsia="宋体" w:hAnsi="宋体" w:cs="宋体" w:hint="eastAsia"/>
          <w:b/>
          <w:bCs/>
          <w:sz w:val="28"/>
          <w:szCs w:val="28"/>
          <w:u w:val="single"/>
        </w:rPr>
        <w:t>5</w:t>
      </w:r>
      <w:r w:rsidRPr="00A12618">
        <w:rPr>
          <w:rFonts w:ascii="宋体" w:eastAsia="宋体" w:hAnsi="宋体" w:cs="宋体"/>
          <w:sz w:val="28"/>
          <w:szCs w:val="28"/>
        </w:rPr>
        <w:t>%</w:t>
      </w:r>
      <w:r w:rsidRPr="00A12618">
        <w:rPr>
          <w:rFonts w:ascii="宋体" w:eastAsia="宋体" w:hAnsi="宋体" w:cs="宋体" w:hint="eastAsia"/>
          <w:sz w:val="28"/>
          <w:szCs w:val="28"/>
        </w:rPr>
        <w:t>时，其超过部分据实调整。</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③承包人在已标价工程量清单或预算书中载明的材料单价等于基准单价的：专用合同条款合同履行期间材料单价涨跌幅以基准单价为基础超过±</w:t>
      </w:r>
      <w:r w:rsidRPr="00A12618">
        <w:rPr>
          <w:rFonts w:ascii="宋体" w:eastAsia="宋体" w:hAnsi="宋体" w:cs="宋体" w:hint="eastAsia"/>
          <w:b/>
          <w:bCs/>
          <w:sz w:val="28"/>
          <w:szCs w:val="28"/>
          <w:u w:val="single"/>
        </w:rPr>
        <w:t>5</w:t>
      </w:r>
      <w:r w:rsidRPr="00A12618">
        <w:rPr>
          <w:rFonts w:ascii="宋体" w:eastAsia="宋体" w:hAnsi="宋体" w:cs="宋体"/>
          <w:sz w:val="28"/>
          <w:szCs w:val="28"/>
        </w:rPr>
        <w:t>%</w:t>
      </w:r>
      <w:r w:rsidRPr="00A12618">
        <w:rPr>
          <w:rFonts w:ascii="宋体" w:eastAsia="宋体" w:hAnsi="宋体" w:cs="宋体" w:hint="eastAsia"/>
          <w:sz w:val="28"/>
          <w:szCs w:val="28"/>
        </w:rPr>
        <w:t>时，其超过部分据实调整。</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第</w:t>
      </w:r>
      <w:r w:rsidRPr="00A12618">
        <w:rPr>
          <w:rFonts w:ascii="宋体" w:eastAsia="宋体" w:hAnsi="宋体" w:cs="宋体"/>
          <w:sz w:val="28"/>
          <w:szCs w:val="28"/>
        </w:rPr>
        <w:t>3</w:t>
      </w:r>
      <w:r w:rsidRPr="00A12618">
        <w:rPr>
          <w:rFonts w:ascii="宋体" w:eastAsia="宋体" w:hAnsi="宋体" w:cs="宋体" w:hint="eastAsia"/>
          <w:sz w:val="28"/>
          <w:szCs w:val="28"/>
        </w:rPr>
        <w:t>种方式：其他价格调整方式：</w:t>
      </w:r>
      <w:r w:rsidRPr="00A12618">
        <w:rPr>
          <w:rFonts w:ascii="宋体" w:eastAsia="宋体" w:hAnsi="宋体" w:cs="宋体" w:hint="eastAsia"/>
          <w:sz w:val="28"/>
          <w:szCs w:val="28"/>
          <w:u w:val="single"/>
        </w:rPr>
        <w:t xml:space="preserve"> </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sz w:val="28"/>
          <w:szCs w:val="28"/>
          <w:u w:val="single"/>
        </w:rPr>
        <w:t>。</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12. </w:t>
      </w:r>
      <w:r w:rsidRPr="00A12618">
        <w:rPr>
          <w:rFonts w:ascii="宋体" w:eastAsia="宋体" w:hAnsi="宋体" w:cs="宋体" w:hint="eastAsia"/>
          <w:b/>
          <w:bCs/>
          <w:kern w:val="0"/>
          <w:sz w:val="28"/>
          <w:szCs w:val="28"/>
        </w:rPr>
        <w:t>合同价格、计量与支付</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12.1 </w:t>
      </w:r>
      <w:r w:rsidRPr="00A12618">
        <w:rPr>
          <w:rFonts w:ascii="宋体" w:eastAsia="宋体" w:hAnsi="宋体" w:cs="宋体" w:hint="eastAsia"/>
          <w:sz w:val="28"/>
          <w:szCs w:val="28"/>
        </w:rPr>
        <w:t>合同价格形式</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1</w:t>
      </w:r>
      <w:r w:rsidRPr="00A12618">
        <w:rPr>
          <w:rFonts w:ascii="宋体" w:eastAsia="宋体" w:hAnsi="宋体" w:cs="宋体" w:hint="eastAsia"/>
          <w:sz w:val="28"/>
          <w:szCs w:val="28"/>
        </w:rPr>
        <w:t>、单价合同。</w:t>
      </w:r>
    </w:p>
    <w:p w:rsidR="001A4DE9" w:rsidRPr="00A12618" w:rsidRDefault="001A4DE9" w:rsidP="001A4DE9">
      <w:pPr>
        <w:widowControl/>
        <w:spacing w:line="360" w:lineRule="exact"/>
        <w:jc w:val="left"/>
        <w:rPr>
          <w:rFonts w:ascii="宋体" w:eastAsia="宋体" w:hAnsi="宋体" w:cs="宋体"/>
          <w:kern w:val="0"/>
          <w:sz w:val="28"/>
          <w:szCs w:val="28"/>
          <w:u w:val="single"/>
        </w:rPr>
      </w:pPr>
      <w:r w:rsidRPr="00A12618">
        <w:rPr>
          <w:rFonts w:ascii="宋体" w:eastAsia="宋体" w:hAnsi="宋体" w:cs="宋体" w:hint="eastAsia"/>
          <w:kern w:val="52"/>
          <w:sz w:val="28"/>
          <w:szCs w:val="28"/>
        </w:rPr>
        <w:t>综合单价包含的风险范围：</w:t>
      </w:r>
      <w:r w:rsidRPr="00A12618">
        <w:rPr>
          <w:rFonts w:ascii="宋体" w:eastAsia="宋体" w:hAnsi="Calibri" w:cs="Calibri" w:hint="eastAsia"/>
          <w:b/>
          <w:bCs/>
          <w:sz w:val="28"/>
          <w:szCs w:val="28"/>
          <w:u w:val="single"/>
        </w:rPr>
        <w:t>1、对于主要由市场价格波动导致的价格风险以及人工、材料、机械费用上涨风险；2、对于法律、法规、规章或有关政策出台</w:t>
      </w:r>
      <w:r w:rsidRPr="00A12618">
        <w:rPr>
          <w:rFonts w:ascii="宋体" w:eastAsia="宋体" w:hAnsi="Calibri" w:cs="Calibri" w:hint="eastAsia"/>
          <w:b/>
          <w:bCs/>
          <w:sz w:val="28"/>
          <w:szCs w:val="28"/>
          <w:u w:val="single"/>
        </w:rPr>
        <w:lastRenderedPageBreak/>
        <w:t>导致工程税金、规费、人工发生变化，并由省级、行业建设行政主管部门或其授权的工程造价管理机构根据上述变化发布的政策性调整；3、对于承包人根据自身技术水平、管理、经营状况能够自主控制的风险。</w:t>
      </w:r>
    </w:p>
    <w:p w:rsidR="001A4DE9" w:rsidRPr="00A12618" w:rsidRDefault="001A4DE9" w:rsidP="001A4DE9">
      <w:pPr>
        <w:widowControl/>
        <w:spacing w:line="360" w:lineRule="exact"/>
        <w:jc w:val="left"/>
        <w:rPr>
          <w:rFonts w:ascii="宋体" w:eastAsia="宋体" w:hAnsi="Calibri" w:cs="Calibri"/>
          <w:b/>
          <w:bCs/>
          <w:sz w:val="28"/>
          <w:szCs w:val="28"/>
          <w:u w:val="single"/>
        </w:rPr>
      </w:pPr>
      <w:r w:rsidRPr="00A12618">
        <w:rPr>
          <w:rFonts w:ascii="宋体" w:eastAsia="宋体" w:hAnsi="宋体" w:cs="宋体" w:hint="eastAsia"/>
          <w:kern w:val="0"/>
          <w:sz w:val="28"/>
          <w:szCs w:val="28"/>
        </w:rPr>
        <w:t>风险费用的计算方法：</w:t>
      </w:r>
      <w:r w:rsidRPr="00A12618">
        <w:rPr>
          <w:rFonts w:ascii="宋体" w:eastAsia="宋体" w:hAnsi="Calibri" w:cs="Calibri" w:hint="eastAsia"/>
          <w:b/>
          <w:bCs/>
          <w:sz w:val="28"/>
          <w:szCs w:val="28"/>
          <w:u w:val="single"/>
        </w:rPr>
        <w:t>1、对于主要由市场价格波动导致的价格风险及人工、材料、机械费用上涨风险，如工程造价中的建筑材料、燃料等价格风险，承包人可承担 5%以内的材料价格风险，10%施工机械使用费的风险。2、对于法律、法规、规章或有关政策出台导致工程税金、规费、人工发生变化，并由省级、行业建设行政主管部门或其授权的工程造价管理机构根据上述变化发布的政策性调整，承包人不应承担此类风险，应按照有关调整规定执行。3、对于承包人根据自身技术水平、管理、经营状况能够自主控制的风险，如承包人的管理费、利润的风险，承包人应结合市场情况，根据企业自身实际合理确定、自主报价，该部分风险由承包人全部承担</w:t>
      </w:r>
      <w:r w:rsidRPr="00A12618">
        <w:rPr>
          <w:rFonts w:ascii="宋体" w:eastAsia="宋体" w:hAnsi="Calibri" w:cs="Calibri" w:hint="eastAsia"/>
          <w:b/>
          <w:bCs/>
          <w:sz w:val="28"/>
          <w:szCs w:val="28"/>
        </w:rPr>
        <w:t>。</w:t>
      </w:r>
    </w:p>
    <w:p w:rsidR="001A4DE9" w:rsidRPr="00A12618" w:rsidRDefault="001A4DE9" w:rsidP="001A4DE9">
      <w:pPr>
        <w:widowControl/>
        <w:spacing w:line="360" w:lineRule="exact"/>
        <w:jc w:val="left"/>
        <w:rPr>
          <w:rFonts w:ascii="宋体" w:eastAsia="宋体" w:hAnsi="宋体" w:cs="宋体"/>
          <w:b/>
          <w:bCs/>
          <w:kern w:val="52"/>
          <w:sz w:val="28"/>
          <w:szCs w:val="28"/>
        </w:rPr>
      </w:pPr>
      <w:r w:rsidRPr="00A12618">
        <w:rPr>
          <w:rFonts w:ascii="宋体" w:eastAsia="宋体" w:hAnsi="宋体" w:cs="宋体" w:hint="eastAsia"/>
          <w:kern w:val="52"/>
          <w:sz w:val="28"/>
          <w:szCs w:val="28"/>
        </w:rPr>
        <w:t>风险范围以外合同价款调整方法：</w:t>
      </w:r>
      <w:r w:rsidRPr="00A12618">
        <w:rPr>
          <w:rFonts w:ascii="宋体" w:eastAsia="宋体" w:hAnsi="宋体" w:cs="宋体" w:hint="eastAsia"/>
          <w:b/>
          <w:bCs/>
          <w:kern w:val="52"/>
          <w:sz w:val="28"/>
          <w:szCs w:val="28"/>
          <w:u w:val="single"/>
        </w:rPr>
        <w:t xml:space="preserve"> 1、当工程量清单项目工程量的变化幅度在+15%（含15%）以内时，其综合单价不做调整，执行原有综合单价。当工程量清单项目工程量的变化幅度在15%以外时，调整方法为：超出15%的，</w:t>
      </w:r>
      <w:bookmarkStart w:id="487" w:name="_Hlk167203009"/>
      <w:r w:rsidRPr="00A12618">
        <w:rPr>
          <w:rFonts w:ascii="宋体" w:eastAsia="宋体" w:hAnsi="宋体" w:cs="宋体" w:hint="eastAsia"/>
          <w:b/>
          <w:bCs/>
          <w:kern w:val="52"/>
          <w:sz w:val="28"/>
          <w:szCs w:val="28"/>
          <w:u w:val="single"/>
        </w:rPr>
        <w:t>超过部分的单价按</w:t>
      </w:r>
      <w:bookmarkEnd w:id="487"/>
      <w:r w:rsidRPr="00A12618">
        <w:rPr>
          <w:rFonts w:ascii="宋体" w:eastAsia="宋体" w:hAnsi="宋体" w:cs="宋体" w:hint="eastAsia"/>
          <w:b/>
          <w:bCs/>
          <w:kern w:val="52"/>
          <w:sz w:val="28"/>
          <w:szCs w:val="28"/>
          <w:u w:val="single"/>
        </w:rPr>
        <w:t>原综合单价下浮10%计算；减少15%的，</w:t>
      </w:r>
      <w:bookmarkStart w:id="488" w:name="_Hlk167203028"/>
      <w:r w:rsidRPr="00A12618">
        <w:rPr>
          <w:rFonts w:ascii="宋体" w:eastAsia="宋体" w:hAnsi="宋体" w:cs="宋体" w:hint="eastAsia"/>
          <w:b/>
          <w:bCs/>
          <w:kern w:val="52"/>
          <w:sz w:val="28"/>
          <w:szCs w:val="28"/>
          <w:u w:val="single"/>
        </w:rPr>
        <w:t>实际施工的全部工程量单价按</w:t>
      </w:r>
      <w:bookmarkEnd w:id="488"/>
      <w:r w:rsidRPr="00A12618">
        <w:rPr>
          <w:rFonts w:ascii="宋体" w:eastAsia="宋体" w:hAnsi="宋体" w:cs="宋体" w:hint="eastAsia"/>
          <w:b/>
          <w:bCs/>
          <w:kern w:val="52"/>
          <w:sz w:val="28"/>
          <w:szCs w:val="28"/>
          <w:u w:val="single"/>
        </w:rPr>
        <w:t>原综合单价上浮10%计算。当清单出现漏项项目按当期现行预算定额中间值取费后下浮15%结算，其中，主材、人工费和人工费调整、材料费及材差、税金不予下浮。当确认变更的费用发生争议时，施工方不得以该争议作为怠工、停工等的理由，必须正常施工。 2、措施项目清单的报价根据工程量变化据实调整。合同价中暂列金额是发包人为可能发生的工程量变更而预留的金额，应按实际完成的情况进行结算，剩余部分仍归发包人所有</w:t>
      </w:r>
      <w:r w:rsidRPr="00A12618">
        <w:rPr>
          <w:rFonts w:ascii="宋体" w:eastAsia="宋体" w:hAnsi="宋体" w:cs="宋体" w:hint="eastAsia"/>
          <w:b/>
          <w:bCs/>
          <w:kern w:val="52"/>
          <w:sz w:val="28"/>
          <w:szCs w:val="28"/>
        </w:rPr>
        <w:t>。</w:t>
      </w:r>
    </w:p>
    <w:p w:rsidR="001A4DE9" w:rsidRPr="00A12618" w:rsidRDefault="001A4DE9" w:rsidP="001A4DE9">
      <w:pPr>
        <w:spacing w:line="360" w:lineRule="exact"/>
        <w:rPr>
          <w:rFonts w:ascii="宋体" w:eastAsia="宋体" w:hAnsi="宋体" w:cs="Times New Roman"/>
          <w:sz w:val="28"/>
          <w:szCs w:val="28"/>
        </w:rPr>
      </w:pPr>
      <w:r w:rsidRPr="00A12618">
        <w:rPr>
          <w:rFonts w:ascii="宋体" w:eastAsia="宋体" w:hAnsi="宋体" w:cs="宋体"/>
          <w:sz w:val="28"/>
          <w:szCs w:val="28"/>
        </w:rPr>
        <w:t>2</w:t>
      </w:r>
      <w:r w:rsidRPr="00A12618">
        <w:rPr>
          <w:rFonts w:ascii="宋体" w:eastAsia="宋体" w:hAnsi="宋体" w:cs="宋体" w:hint="eastAsia"/>
          <w:sz w:val="28"/>
          <w:szCs w:val="28"/>
        </w:rPr>
        <w:t>、总价合同。</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总价包含的风险范围：</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风险费用的计算方法：</w:t>
      </w:r>
      <w:r w:rsidRPr="00A12618">
        <w:rPr>
          <w:rFonts w:ascii="宋体" w:eastAsia="宋体" w:hAnsi="宋体" w:cs="宋体" w:hint="eastAsia"/>
          <w:b/>
          <w:bCs/>
          <w:sz w:val="28"/>
          <w:szCs w:val="28"/>
          <w:u w:val="single"/>
        </w:rPr>
        <w:t xml:space="preserve"> /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宋体"/>
          <w:b/>
          <w:bCs/>
          <w:sz w:val="28"/>
          <w:szCs w:val="28"/>
        </w:rPr>
      </w:pPr>
      <w:r w:rsidRPr="00A12618">
        <w:rPr>
          <w:rFonts w:ascii="宋体" w:eastAsia="宋体" w:hAnsi="宋体" w:cs="宋体" w:hint="eastAsia"/>
          <w:sz w:val="28"/>
          <w:szCs w:val="28"/>
        </w:rPr>
        <w:t>风险范围以外合同价格的调整方法：</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b/>
          <w:bCs/>
          <w:sz w:val="28"/>
          <w:szCs w:val="28"/>
        </w:rPr>
      </w:pPr>
      <w:r w:rsidRPr="00A12618">
        <w:rPr>
          <w:rFonts w:ascii="宋体" w:eastAsia="宋体" w:hAnsi="宋体" w:cs="宋体"/>
          <w:sz w:val="28"/>
          <w:szCs w:val="28"/>
        </w:rPr>
        <w:t>3</w:t>
      </w:r>
      <w:r w:rsidRPr="00A12618">
        <w:rPr>
          <w:rFonts w:ascii="宋体" w:eastAsia="宋体" w:hAnsi="宋体" w:cs="宋体" w:hint="eastAsia"/>
          <w:sz w:val="28"/>
          <w:szCs w:val="28"/>
        </w:rPr>
        <w:t>、其他价格方式</w:t>
      </w:r>
      <w:r w:rsidRPr="00A12618">
        <w:rPr>
          <w:rFonts w:ascii="宋体" w:eastAsia="宋体" w:hAnsi="宋体" w:cs="宋体" w:hint="eastAsia"/>
          <w:b/>
          <w:bCs/>
          <w:sz w:val="28"/>
          <w:szCs w:val="28"/>
          <w:u w:val="single"/>
        </w:rPr>
        <w:t xml:space="preserve">  /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b/>
          <w:bCs/>
          <w:sz w:val="28"/>
          <w:szCs w:val="28"/>
        </w:rPr>
      </w:pPr>
      <w:r w:rsidRPr="00A12618">
        <w:rPr>
          <w:rFonts w:ascii="宋体" w:eastAsia="宋体" w:hAnsi="宋体" w:cs="宋体" w:hint="eastAsia"/>
          <w:b/>
          <w:bCs/>
          <w:sz w:val="28"/>
          <w:szCs w:val="28"/>
        </w:rPr>
        <w:t xml:space="preserve">12.2预付款 </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12.2.1预付款的支付</w:t>
      </w:r>
    </w:p>
    <w:p w:rsidR="001A4DE9" w:rsidRPr="00A12618" w:rsidRDefault="001A4DE9" w:rsidP="001A4DE9">
      <w:pPr>
        <w:spacing w:line="360" w:lineRule="exact"/>
        <w:rPr>
          <w:rFonts w:ascii="宋体" w:eastAsia="宋体" w:hAnsi="宋体" w:cs="宋体"/>
          <w:sz w:val="28"/>
          <w:szCs w:val="28"/>
          <w:u w:val="single"/>
        </w:rPr>
      </w:pPr>
      <w:r w:rsidRPr="00A12618">
        <w:rPr>
          <w:rFonts w:ascii="宋体" w:eastAsia="宋体" w:hAnsi="宋体" w:cs="宋体" w:hint="eastAsia"/>
          <w:sz w:val="28"/>
          <w:szCs w:val="28"/>
        </w:rPr>
        <w:t>预付款支付比例或金额：</w:t>
      </w:r>
      <w:r w:rsidRPr="00A12618">
        <w:rPr>
          <w:rFonts w:ascii="宋体" w:eastAsia="宋体" w:hAnsi="宋体" w:cs="宋体" w:hint="eastAsia"/>
          <w:b/>
          <w:bCs/>
          <w:sz w:val="28"/>
          <w:szCs w:val="28"/>
          <w:u w:val="single"/>
        </w:rPr>
        <w:t xml:space="preserve"> 合同金额的</w:t>
      </w:r>
      <w:r w:rsidR="00B34ED5" w:rsidRPr="00A12618">
        <w:rPr>
          <w:rFonts w:ascii="宋体" w:eastAsia="宋体" w:hAnsi="宋体" w:cs="宋体"/>
          <w:b/>
          <w:bCs/>
          <w:sz w:val="28"/>
          <w:szCs w:val="28"/>
          <w:u w:val="single"/>
        </w:rPr>
        <w:t>2</w:t>
      </w:r>
      <w:r w:rsidRPr="00A12618">
        <w:rPr>
          <w:rFonts w:ascii="宋体" w:eastAsia="宋体" w:hAnsi="宋体" w:cs="宋体" w:hint="eastAsia"/>
          <w:b/>
          <w:bCs/>
          <w:sz w:val="28"/>
          <w:szCs w:val="28"/>
          <w:u w:val="single"/>
        </w:rPr>
        <w:t xml:space="preserve">0%（不含暂列金）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预付款支付期限：</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合同签订后7日内</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widowControl/>
        <w:jc w:val="left"/>
        <w:rPr>
          <w:rFonts w:ascii="宋体" w:eastAsia="宋体" w:hAnsi="宋体" w:cs="宋体"/>
          <w:b/>
          <w:bCs/>
          <w:sz w:val="28"/>
          <w:szCs w:val="28"/>
          <w:u w:val="single"/>
          <w:lang w:bidi="zh-CN"/>
        </w:rPr>
      </w:pPr>
      <w:r w:rsidRPr="00A12618">
        <w:rPr>
          <w:rFonts w:ascii="宋体" w:eastAsia="宋体" w:hAnsi="宋体" w:cs="宋体" w:hint="eastAsia"/>
          <w:sz w:val="28"/>
          <w:szCs w:val="28"/>
        </w:rPr>
        <w:t>预付款扣回的方式：</w:t>
      </w:r>
      <w:r w:rsidRPr="00A12618">
        <w:rPr>
          <w:rFonts w:ascii="宋体" w:eastAsia="宋体" w:hAnsi="宋体" w:cs="宋体" w:hint="eastAsia"/>
          <w:b/>
          <w:bCs/>
          <w:sz w:val="28"/>
          <w:szCs w:val="28"/>
          <w:u w:val="single"/>
        </w:rPr>
        <w:t>当工程累计完成进度达30%后， 第一次进度款扣回预付款15%，第二次进度款扣回15%。在工程累计完成进度达到60%时全部扣回。</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12.2.2预付款担保</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承包人提交预付款担保的期限：</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预付款担保的形式为：</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b/>
          <w:bCs/>
          <w:sz w:val="28"/>
          <w:szCs w:val="28"/>
        </w:rPr>
      </w:pPr>
      <w:r w:rsidRPr="00A12618">
        <w:rPr>
          <w:rFonts w:ascii="宋体" w:eastAsia="宋体" w:hAnsi="宋体" w:cs="宋体" w:hint="eastAsia"/>
          <w:b/>
          <w:bCs/>
          <w:sz w:val="28"/>
          <w:szCs w:val="28"/>
        </w:rPr>
        <w:t>12.3计量</w:t>
      </w:r>
    </w:p>
    <w:p w:rsidR="001A4DE9" w:rsidRPr="00A12618" w:rsidRDefault="001A4DE9" w:rsidP="001A4DE9">
      <w:pPr>
        <w:tabs>
          <w:tab w:val="left" w:pos="1661"/>
        </w:tabs>
        <w:spacing w:before="3" w:line="360" w:lineRule="exact"/>
        <w:jc w:val="left"/>
        <w:rPr>
          <w:rFonts w:ascii="宋体" w:eastAsia="宋体" w:hAnsi="宋体" w:cs="宋体"/>
          <w:sz w:val="28"/>
          <w:szCs w:val="28"/>
          <w:lang w:bidi="zh-CN"/>
        </w:rPr>
      </w:pPr>
      <w:r w:rsidRPr="00A12618">
        <w:rPr>
          <w:rFonts w:ascii="宋体" w:eastAsia="宋体" w:hAnsi="宋体" w:cs="宋体" w:hint="eastAsia"/>
          <w:sz w:val="28"/>
          <w:szCs w:val="28"/>
          <w:lang w:bidi="zh-CN"/>
        </w:rPr>
        <w:lastRenderedPageBreak/>
        <w:t>12.3.1计量原则</w:t>
      </w:r>
    </w:p>
    <w:p w:rsidR="001A4DE9" w:rsidRPr="00A12618" w:rsidRDefault="001A4DE9" w:rsidP="001A4DE9">
      <w:pPr>
        <w:tabs>
          <w:tab w:val="left" w:pos="1661"/>
        </w:tabs>
        <w:spacing w:before="3" w:line="360" w:lineRule="exact"/>
        <w:jc w:val="left"/>
        <w:rPr>
          <w:rFonts w:ascii="宋体" w:eastAsia="宋体" w:hAnsi="宋体" w:cs="宋体"/>
          <w:sz w:val="28"/>
          <w:szCs w:val="28"/>
          <w:u w:val="single"/>
          <w:lang w:bidi="zh-CN"/>
        </w:rPr>
      </w:pPr>
      <w:r w:rsidRPr="00A12618">
        <w:rPr>
          <w:rFonts w:ascii="宋体" w:eastAsia="宋体" w:hAnsi="宋体" w:cs="宋体" w:hint="eastAsia"/>
          <w:sz w:val="28"/>
          <w:szCs w:val="28"/>
          <w:lang w:bidi="zh-CN"/>
        </w:rPr>
        <w:t>工程量计算规则：</w:t>
      </w:r>
      <w:r w:rsidRPr="00A12618">
        <w:rPr>
          <w:rFonts w:ascii="宋体" w:eastAsia="宋体" w:hAnsi="宋体" w:cs="宋体" w:hint="eastAsia"/>
          <w:b/>
          <w:bCs/>
          <w:sz w:val="28"/>
          <w:szCs w:val="28"/>
          <w:u w:val="single"/>
          <w:lang w:bidi="zh-CN"/>
        </w:rPr>
        <w:t>以实际发生的工程量计算</w:t>
      </w:r>
      <w:r w:rsidRPr="00A12618">
        <w:rPr>
          <w:rFonts w:ascii="宋体" w:eastAsia="宋体" w:hAnsi="宋体" w:cs="宋体" w:hint="eastAsia"/>
          <w:b/>
          <w:bCs/>
          <w:sz w:val="28"/>
          <w:szCs w:val="28"/>
          <w:lang w:bidi="zh-CN"/>
        </w:rPr>
        <w:t>。</w:t>
      </w:r>
    </w:p>
    <w:p w:rsidR="001A4DE9" w:rsidRPr="00A12618" w:rsidRDefault="001A4DE9" w:rsidP="001A4DE9">
      <w:pPr>
        <w:tabs>
          <w:tab w:val="left" w:pos="1661"/>
        </w:tabs>
        <w:spacing w:before="3" w:line="360" w:lineRule="exact"/>
        <w:jc w:val="left"/>
        <w:rPr>
          <w:rFonts w:ascii="宋体" w:eastAsia="宋体" w:hAnsi="宋体" w:cs="宋体"/>
          <w:sz w:val="28"/>
          <w:szCs w:val="28"/>
          <w:lang w:bidi="zh-CN"/>
        </w:rPr>
      </w:pPr>
      <w:r w:rsidRPr="00A12618">
        <w:rPr>
          <w:rFonts w:ascii="宋体" w:eastAsia="宋体" w:hAnsi="宋体" w:cs="宋体" w:hint="eastAsia"/>
          <w:sz w:val="28"/>
          <w:szCs w:val="28"/>
          <w:lang w:bidi="zh-CN"/>
        </w:rPr>
        <w:t>12.3.2计量周期</w:t>
      </w:r>
    </w:p>
    <w:p w:rsidR="001A4DE9" w:rsidRPr="00A12618" w:rsidRDefault="001A4DE9" w:rsidP="001A4DE9">
      <w:pPr>
        <w:tabs>
          <w:tab w:val="left" w:pos="1661"/>
        </w:tabs>
        <w:spacing w:before="3" w:line="360" w:lineRule="exact"/>
        <w:jc w:val="left"/>
        <w:rPr>
          <w:rFonts w:ascii="宋体" w:eastAsia="宋体" w:hAnsi="宋体" w:cs="宋体"/>
          <w:sz w:val="28"/>
          <w:szCs w:val="28"/>
          <w:lang w:bidi="zh-CN"/>
        </w:rPr>
      </w:pPr>
      <w:r w:rsidRPr="00A12618">
        <w:rPr>
          <w:rFonts w:ascii="宋体" w:eastAsia="宋体" w:hAnsi="宋体" w:cs="宋体" w:hint="eastAsia"/>
          <w:sz w:val="28"/>
          <w:szCs w:val="28"/>
          <w:lang w:bidi="zh-CN"/>
        </w:rPr>
        <w:t>关于计量周期的约定：</w:t>
      </w:r>
      <w:r w:rsidRPr="00A12618">
        <w:rPr>
          <w:rFonts w:ascii="宋体" w:eastAsia="宋体" w:hAnsi="宋体" w:cs="宋体" w:hint="eastAsia"/>
          <w:b/>
          <w:bCs/>
          <w:sz w:val="28"/>
          <w:szCs w:val="28"/>
          <w:u w:val="single"/>
          <w:lang w:bidi="zh-CN"/>
        </w:rPr>
        <w:t>按月进行计量</w:t>
      </w:r>
      <w:r w:rsidRPr="00A12618">
        <w:rPr>
          <w:rFonts w:ascii="宋体" w:eastAsia="宋体" w:hAnsi="宋体" w:cs="宋体" w:hint="eastAsia"/>
          <w:sz w:val="28"/>
          <w:szCs w:val="28"/>
          <w:lang w:bidi="zh-CN"/>
        </w:rPr>
        <w:t>。</w:t>
      </w:r>
    </w:p>
    <w:p w:rsidR="001A4DE9" w:rsidRPr="00A12618" w:rsidRDefault="001A4DE9" w:rsidP="001A4DE9">
      <w:pPr>
        <w:tabs>
          <w:tab w:val="left" w:pos="1661"/>
        </w:tabs>
        <w:spacing w:before="3" w:line="360" w:lineRule="exact"/>
        <w:jc w:val="left"/>
        <w:rPr>
          <w:rFonts w:ascii="宋体" w:eastAsia="宋体" w:hAnsi="宋体" w:cs="宋体"/>
          <w:sz w:val="28"/>
          <w:szCs w:val="28"/>
          <w:lang w:bidi="zh-CN"/>
        </w:rPr>
      </w:pPr>
      <w:r w:rsidRPr="00A12618">
        <w:rPr>
          <w:rFonts w:ascii="宋体" w:eastAsia="宋体" w:hAnsi="宋体" w:cs="宋体" w:hint="eastAsia"/>
          <w:sz w:val="28"/>
          <w:szCs w:val="28"/>
          <w:lang w:bidi="zh-CN"/>
        </w:rPr>
        <w:t>12.3.3单价合同的计量</w:t>
      </w:r>
    </w:p>
    <w:p w:rsidR="001A4DE9" w:rsidRPr="00A12618" w:rsidRDefault="001A4DE9" w:rsidP="001A4DE9">
      <w:pPr>
        <w:tabs>
          <w:tab w:val="left" w:pos="1661"/>
        </w:tabs>
        <w:spacing w:before="3" w:line="360" w:lineRule="exact"/>
        <w:jc w:val="left"/>
        <w:rPr>
          <w:rFonts w:ascii="宋体" w:eastAsia="宋体" w:hAnsi="宋体" w:cs="宋体"/>
          <w:sz w:val="28"/>
          <w:szCs w:val="28"/>
          <w:lang w:bidi="zh-CN"/>
        </w:rPr>
      </w:pPr>
      <w:r w:rsidRPr="00A12618">
        <w:rPr>
          <w:rFonts w:ascii="宋体" w:eastAsia="宋体" w:hAnsi="宋体" w:cs="宋体" w:hint="eastAsia"/>
          <w:sz w:val="28"/>
          <w:szCs w:val="28"/>
          <w:lang w:bidi="zh-CN"/>
        </w:rPr>
        <w:t>关于单价合同计量的约定：</w:t>
      </w:r>
      <w:r w:rsidRPr="00A12618">
        <w:rPr>
          <w:rFonts w:ascii="宋体" w:eastAsia="宋体" w:hAnsi="宋体" w:cs="宋体" w:hint="eastAsia"/>
          <w:b/>
          <w:bCs/>
          <w:sz w:val="28"/>
          <w:szCs w:val="28"/>
          <w:u w:val="single"/>
          <w:lang w:bidi="zh-CN"/>
        </w:rPr>
        <w:t>执行通用条款</w:t>
      </w:r>
      <w:r w:rsidRPr="00A12618">
        <w:rPr>
          <w:rFonts w:ascii="宋体" w:eastAsia="宋体" w:hAnsi="宋体" w:cs="宋体" w:hint="eastAsia"/>
          <w:sz w:val="28"/>
          <w:szCs w:val="28"/>
          <w:u w:val="single"/>
          <w:lang w:bidi="zh-CN"/>
        </w:rPr>
        <w:tab/>
      </w:r>
      <w:r w:rsidRPr="00A12618">
        <w:rPr>
          <w:rFonts w:ascii="宋体" w:eastAsia="宋体" w:hAnsi="宋体" w:cs="宋体" w:hint="eastAsia"/>
          <w:sz w:val="28"/>
          <w:szCs w:val="28"/>
          <w:lang w:bidi="zh-CN"/>
        </w:rPr>
        <w:t>。</w:t>
      </w:r>
    </w:p>
    <w:p w:rsidR="001A4DE9" w:rsidRPr="00A12618" w:rsidRDefault="001A4DE9" w:rsidP="001A4DE9">
      <w:pPr>
        <w:tabs>
          <w:tab w:val="left" w:pos="1661"/>
        </w:tabs>
        <w:spacing w:before="3" w:line="360" w:lineRule="exact"/>
        <w:jc w:val="left"/>
        <w:rPr>
          <w:rFonts w:ascii="宋体" w:eastAsia="宋体" w:hAnsi="宋体" w:cs="宋体"/>
          <w:sz w:val="28"/>
          <w:szCs w:val="28"/>
          <w:lang w:bidi="zh-CN"/>
        </w:rPr>
      </w:pPr>
      <w:r w:rsidRPr="00A12618">
        <w:rPr>
          <w:rFonts w:ascii="宋体" w:eastAsia="宋体" w:hAnsi="宋体" w:cs="宋体" w:hint="eastAsia"/>
          <w:sz w:val="28"/>
          <w:szCs w:val="28"/>
          <w:lang w:bidi="zh-CN"/>
        </w:rPr>
        <w:t>12.3.4总价合同的计量</w:t>
      </w:r>
    </w:p>
    <w:p w:rsidR="001A4DE9" w:rsidRPr="00A12618" w:rsidRDefault="001A4DE9" w:rsidP="001A4DE9">
      <w:pPr>
        <w:tabs>
          <w:tab w:val="left" w:pos="1661"/>
        </w:tabs>
        <w:spacing w:before="3" w:line="360" w:lineRule="exact"/>
        <w:jc w:val="left"/>
        <w:rPr>
          <w:rFonts w:ascii="宋体" w:eastAsia="宋体" w:hAnsi="宋体" w:cs="宋体"/>
          <w:sz w:val="28"/>
          <w:szCs w:val="28"/>
          <w:lang w:bidi="zh-CN"/>
        </w:rPr>
      </w:pPr>
      <w:r w:rsidRPr="00A12618">
        <w:rPr>
          <w:rFonts w:ascii="宋体" w:eastAsia="宋体" w:hAnsi="宋体" w:cs="宋体" w:hint="eastAsia"/>
          <w:sz w:val="28"/>
          <w:szCs w:val="28"/>
          <w:lang w:bidi="zh-CN"/>
        </w:rPr>
        <w:t>关于总价合同计量的约定：</w:t>
      </w:r>
      <w:r w:rsidRPr="00A12618">
        <w:rPr>
          <w:rFonts w:ascii="宋体" w:eastAsia="宋体" w:hAnsi="宋体" w:cs="宋体" w:hint="eastAsia"/>
          <w:b/>
          <w:bCs/>
          <w:sz w:val="28"/>
          <w:szCs w:val="28"/>
          <w:u w:val="single"/>
          <w:lang w:val="zh-CN" w:bidi="zh-CN"/>
        </w:rPr>
        <w:t xml:space="preserve"> /  </w:t>
      </w:r>
      <w:r w:rsidRPr="00A12618">
        <w:rPr>
          <w:rFonts w:ascii="宋体" w:eastAsia="宋体" w:hAnsi="宋体" w:cs="宋体" w:hint="eastAsia"/>
          <w:b/>
          <w:bCs/>
          <w:sz w:val="28"/>
          <w:szCs w:val="28"/>
          <w:lang w:val="zh-CN" w:bidi="zh-CN"/>
        </w:rPr>
        <w:t>。</w:t>
      </w:r>
    </w:p>
    <w:p w:rsidR="001A4DE9" w:rsidRPr="00A12618" w:rsidRDefault="001A4DE9" w:rsidP="001A4DE9">
      <w:pPr>
        <w:widowControl/>
        <w:jc w:val="left"/>
        <w:rPr>
          <w:rFonts w:ascii="宋体" w:eastAsia="宋体" w:hAnsi="宋体" w:cs="宋体"/>
          <w:sz w:val="28"/>
          <w:szCs w:val="28"/>
        </w:rPr>
      </w:pPr>
      <w:r w:rsidRPr="00A12618">
        <w:rPr>
          <w:rFonts w:ascii="宋体" w:eastAsia="宋体" w:hAnsi="宋体" w:cs="宋体" w:hint="eastAsia"/>
          <w:sz w:val="28"/>
          <w:szCs w:val="28"/>
        </w:rPr>
        <w:t>12.3.5总价合同采用支付分解表计量支付的，是否适用12.3.4〔总价合同的计量〕约定进行计量</w:t>
      </w:r>
      <w:r w:rsidRPr="00A12618">
        <w:rPr>
          <w:rFonts w:ascii="宋体" w:eastAsia="宋体" w:hAnsi="宋体" w:cs="宋体" w:hint="eastAsia"/>
          <w:sz w:val="28"/>
          <w:szCs w:val="28"/>
          <w:u w:val="single"/>
        </w:rPr>
        <w:t xml:space="preserve"> / </w:t>
      </w:r>
      <w:r w:rsidRPr="00A12618">
        <w:rPr>
          <w:rFonts w:ascii="宋体" w:eastAsia="宋体" w:hAnsi="宋体" w:cs="宋体" w:hint="eastAsia"/>
          <w:sz w:val="28"/>
          <w:szCs w:val="28"/>
        </w:rPr>
        <w:t>。</w:t>
      </w:r>
      <w:r w:rsidRPr="00A12618">
        <w:rPr>
          <w:rFonts w:ascii="宋体" w:eastAsia="宋体" w:hAnsi="宋体" w:cs="宋体" w:hint="eastAsia"/>
          <w:kern w:val="0"/>
          <w:sz w:val="24"/>
          <w:szCs w:val="24"/>
          <w:lang w:bidi="ar"/>
        </w:rPr>
        <w:t xml:space="preserve"> </w:t>
      </w:r>
    </w:p>
    <w:p w:rsidR="001A4DE9" w:rsidRPr="00A12618" w:rsidRDefault="001A4DE9" w:rsidP="001A4DE9">
      <w:pPr>
        <w:tabs>
          <w:tab w:val="left" w:pos="1661"/>
        </w:tabs>
        <w:spacing w:before="3" w:line="360" w:lineRule="exact"/>
        <w:jc w:val="left"/>
        <w:rPr>
          <w:rFonts w:ascii="宋体" w:eastAsia="宋体" w:hAnsi="宋体" w:cs="宋体"/>
          <w:sz w:val="28"/>
          <w:szCs w:val="28"/>
          <w:lang w:val="zh-CN" w:bidi="zh-CN"/>
        </w:rPr>
      </w:pPr>
      <w:r w:rsidRPr="00A12618">
        <w:rPr>
          <w:rFonts w:ascii="宋体" w:eastAsia="宋体" w:hAnsi="宋体" w:cs="宋体" w:hint="eastAsia"/>
          <w:sz w:val="28"/>
          <w:szCs w:val="28"/>
          <w:lang w:bidi="zh-CN"/>
        </w:rPr>
        <w:t>12.3.6</w:t>
      </w:r>
      <w:r w:rsidRPr="00A12618">
        <w:rPr>
          <w:rFonts w:ascii="宋体" w:eastAsia="宋体" w:hAnsi="宋体" w:cs="宋体" w:hint="eastAsia"/>
          <w:sz w:val="28"/>
          <w:szCs w:val="28"/>
          <w:lang w:val="zh-CN" w:bidi="zh-CN"/>
        </w:rPr>
        <w:t>其他价格形式合同的计量</w:t>
      </w:r>
    </w:p>
    <w:p w:rsidR="001A4DE9" w:rsidRPr="00A12618" w:rsidRDefault="001A4DE9" w:rsidP="001A4DE9">
      <w:pPr>
        <w:spacing w:line="360" w:lineRule="exact"/>
        <w:rPr>
          <w:rFonts w:ascii="宋体" w:eastAsia="宋体" w:hAnsi="宋体" w:cs="宋体"/>
          <w:b/>
          <w:bCs/>
          <w:sz w:val="28"/>
          <w:szCs w:val="28"/>
        </w:rPr>
      </w:pPr>
      <w:r w:rsidRPr="00A12618">
        <w:rPr>
          <w:rFonts w:ascii="Calibri" w:eastAsia="宋体" w:hAnsi="Calibri" w:cs="Calibri"/>
          <w:sz w:val="28"/>
          <w:szCs w:val="28"/>
        </w:rPr>
        <w:t>其他价格形式的计量方式和程序：</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b/>
          <w:bCs/>
          <w:sz w:val="28"/>
          <w:szCs w:val="28"/>
        </w:rPr>
        <w:t>12.4工程进度款支付</w:t>
      </w:r>
    </w:p>
    <w:p w:rsidR="001A4DE9" w:rsidRPr="00A12618" w:rsidRDefault="001A4DE9" w:rsidP="001A4DE9">
      <w:pPr>
        <w:spacing w:line="360" w:lineRule="exact"/>
        <w:rPr>
          <w:rFonts w:ascii="宋体" w:eastAsia="宋体" w:hAnsi="宋体" w:cs="宋体"/>
          <w:b/>
          <w:bCs/>
          <w:sz w:val="28"/>
          <w:szCs w:val="28"/>
        </w:rPr>
      </w:pPr>
      <w:r w:rsidRPr="00A12618">
        <w:rPr>
          <w:rFonts w:ascii="宋体" w:eastAsia="宋体" w:hAnsi="宋体" w:cs="宋体" w:hint="eastAsia"/>
          <w:b/>
          <w:bCs/>
          <w:sz w:val="28"/>
          <w:szCs w:val="28"/>
        </w:rPr>
        <w:t>12.4.1 付款周期</w:t>
      </w:r>
    </w:p>
    <w:p w:rsidR="001A4DE9" w:rsidRPr="00A12618" w:rsidRDefault="001A4DE9" w:rsidP="001A4DE9">
      <w:pPr>
        <w:spacing w:line="360" w:lineRule="exact"/>
        <w:rPr>
          <w:rFonts w:ascii="宋体" w:eastAsia="宋体" w:hAnsi="Calibri" w:cs="Calibri"/>
          <w:b/>
          <w:bCs/>
          <w:sz w:val="28"/>
          <w:szCs w:val="28"/>
          <w:u w:val="single"/>
        </w:rPr>
      </w:pPr>
      <w:r w:rsidRPr="00A12618">
        <w:rPr>
          <w:rFonts w:ascii="宋体" w:eastAsia="宋体" w:hAnsi="宋体" w:cs="宋体" w:hint="eastAsia"/>
          <w:b/>
          <w:bCs/>
          <w:sz w:val="28"/>
          <w:szCs w:val="28"/>
        </w:rPr>
        <w:t>关于付款周期的约定：</w:t>
      </w:r>
      <w:r w:rsidRPr="00A12618">
        <w:rPr>
          <w:rFonts w:ascii="宋体" w:eastAsia="宋体" w:hAnsi="Calibri" w:cs="Calibri" w:hint="eastAsia"/>
          <w:b/>
          <w:bCs/>
          <w:sz w:val="28"/>
          <w:szCs w:val="28"/>
          <w:u w:val="single"/>
        </w:rPr>
        <w:t>按月支付已完工程量的 80%，累计支付至合同价款的 80% 停止。以第三方审计价为最终工程结算依据，工程结算审计完成后付至结算价的97%，质保金为结算价款的3%。待工程保修期满两年或责任缺陷满两年，经发包人确认验收无疑后，一次性付清</w:t>
      </w:r>
      <w:r w:rsidRPr="00A12618">
        <w:rPr>
          <w:rFonts w:ascii="宋体" w:eastAsia="宋体" w:hAnsi="Calibri" w:cs="Calibri" w:hint="eastAsia"/>
          <w:b/>
          <w:bCs/>
          <w:sz w:val="28"/>
          <w:szCs w:val="28"/>
        </w:rPr>
        <w:t>。</w:t>
      </w:r>
      <w:r w:rsidRPr="00A12618">
        <w:rPr>
          <w:rFonts w:ascii="宋体" w:eastAsia="宋体" w:hAnsi="Calibri" w:cs="Calibri" w:hint="eastAsia"/>
          <w:b/>
          <w:bCs/>
          <w:sz w:val="28"/>
          <w:szCs w:val="28"/>
          <w:u w:val="single"/>
        </w:rPr>
        <w:t>承包人明知工程款性质为财政拨款，若因财政资金未到位不能及时付款的，发包人不承担任何迟延付款的法律责任</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Calibri" w:cs="Calibri"/>
          <w:b/>
          <w:bCs/>
          <w:sz w:val="28"/>
          <w:szCs w:val="28"/>
          <w:u w:val="single"/>
        </w:rPr>
      </w:pPr>
      <w:r w:rsidRPr="00A12618">
        <w:rPr>
          <w:rFonts w:ascii="宋体" w:eastAsia="宋体" w:hAnsi="宋体" w:cs="宋体" w:hint="eastAsia"/>
          <w:sz w:val="28"/>
          <w:szCs w:val="28"/>
        </w:rPr>
        <w:t>12.4.2进度付款申请单的编制</w:t>
      </w:r>
      <w:r w:rsidRPr="00A12618">
        <w:rPr>
          <w:rFonts w:ascii="宋体" w:eastAsia="宋体" w:hAnsi="宋体" w:cs="宋体" w:hint="eastAsia"/>
          <w:sz w:val="28"/>
          <w:szCs w:val="28"/>
          <w:u w:val="single"/>
        </w:rPr>
        <w:t xml:space="preserve"> </w:t>
      </w:r>
      <w:r w:rsidRPr="00A12618">
        <w:rPr>
          <w:rFonts w:ascii="宋体" w:eastAsia="宋体" w:hAnsi="Calibri" w:cs="Calibri" w:hint="eastAsia"/>
          <w:b/>
          <w:bCs/>
          <w:sz w:val="28"/>
          <w:szCs w:val="28"/>
          <w:u w:val="single"/>
        </w:rPr>
        <w:t xml:space="preserve">进度付款申请单一式 5 份 </w:t>
      </w:r>
    </w:p>
    <w:p w:rsidR="001A4DE9" w:rsidRPr="00A12618" w:rsidRDefault="001A4DE9" w:rsidP="001A4DE9">
      <w:pPr>
        <w:spacing w:after="120" w:line="360" w:lineRule="exact"/>
        <w:rPr>
          <w:rFonts w:ascii="宋体" w:eastAsia="宋体" w:hAnsi="宋体" w:cs="宋体"/>
          <w:sz w:val="28"/>
          <w:szCs w:val="28"/>
          <w:u w:val="single" w:color="00008A"/>
        </w:rPr>
      </w:pPr>
      <w:r w:rsidRPr="00A12618">
        <w:rPr>
          <w:rFonts w:ascii="宋体" w:eastAsia="宋体" w:hAnsi="宋体" w:cs="宋体" w:hint="eastAsia"/>
          <w:sz w:val="28"/>
          <w:szCs w:val="28"/>
        </w:rPr>
        <w:t>12.4.3进度付款申请单的提交</w:t>
      </w:r>
    </w:p>
    <w:p w:rsidR="001A4DE9" w:rsidRPr="00A12618" w:rsidRDefault="001A4DE9" w:rsidP="001A4DE9">
      <w:pPr>
        <w:spacing w:line="360" w:lineRule="exact"/>
        <w:rPr>
          <w:rFonts w:ascii="宋体" w:eastAsia="宋体" w:hAnsi="宋体" w:cs="宋体"/>
          <w:sz w:val="28"/>
          <w:szCs w:val="28"/>
          <w:u w:val="single" w:color="00008A"/>
        </w:rPr>
      </w:pPr>
      <w:r w:rsidRPr="00A12618">
        <w:rPr>
          <w:rFonts w:ascii="宋体" w:eastAsia="宋体" w:hAnsi="宋体" w:cs="宋体" w:hint="eastAsia"/>
          <w:sz w:val="28"/>
          <w:szCs w:val="28"/>
        </w:rPr>
        <w:t xml:space="preserve">（1）单价合同进度付款申请单提交的约定： </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按月提交</w:t>
      </w:r>
      <w:r w:rsidRPr="00A12618">
        <w:rPr>
          <w:rFonts w:ascii="宋体" w:eastAsia="宋体" w:hAnsi="Calibri" w:cs="Calibri" w:hint="eastAsia"/>
          <w:b/>
          <w:bCs/>
          <w:sz w:val="28"/>
          <w:szCs w:val="28"/>
        </w:rPr>
        <w:t>。</w:t>
      </w:r>
    </w:p>
    <w:p w:rsidR="001A4DE9" w:rsidRPr="00A12618" w:rsidRDefault="001A4DE9" w:rsidP="001A4DE9">
      <w:pPr>
        <w:spacing w:line="360" w:lineRule="exact"/>
        <w:rPr>
          <w:rFonts w:ascii="宋体" w:eastAsia="宋体" w:hAnsi="宋体" w:cs="宋体"/>
          <w:sz w:val="28"/>
          <w:szCs w:val="28"/>
          <w:u w:val="single" w:color="00008A"/>
        </w:rPr>
      </w:pPr>
      <w:r w:rsidRPr="00A12618">
        <w:rPr>
          <w:rFonts w:ascii="宋体" w:eastAsia="宋体" w:hAnsi="宋体" w:cs="宋体" w:hint="eastAsia"/>
          <w:sz w:val="28"/>
          <w:szCs w:val="28"/>
        </w:rPr>
        <w:t>（2）总价合同进度付款申请单提交的约定：</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sz w:val="28"/>
          <w:szCs w:val="28"/>
          <w:u w:val="single" w:color="00008A"/>
        </w:rPr>
      </w:pPr>
      <w:r w:rsidRPr="00A12618">
        <w:rPr>
          <w:rFonts w:ascii="宋体" w:eastAsia="宋体" w:hAnsi="宋体" w:cs="宋体" w:hint="eastAsia"/>
          <w:sz w:val="28"/>
          <w:szCs w:val="28"/>
        </w:rPr>
        <w:t>（3）其他价格形式合同进度付款申请单提交的约定：</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12.4.4进度款审核和支付</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（1）监理人审查并报送发包人的期限：</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收到申请 7 日内</w:t>
      </w:r>
      <w:r w:rsidRPr="00A12618">
        <w:rPr>
          <w:rFonts w:ascii="宋体" w:eastAsia="宋体" w:hAnsi="Calibri" w:cs="Calibri" w:hint="eastAsia"/>
          <w:b/>
          <w:bCs/>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发包人完成审批并签发进度款支付证书的期限</w:t>
      </w:r>
      <w:r w:rsidRPr="00A12618">
        <w:rPr>
          <w:rFonts w:ascii="宋体" w:eastAsia="宋体" w:hAnsi="宋体" w:cs="宋体" w:hint="eastAsia"/>
          <w:sz w:val="28"/>
          <w:szCs w:val="28"/>
          <w:u w:val="single" w:color="00008A"/>
        </w:rPr>
        <w:t>：</w:t>
      </w:r>
      <w:r w:rsidRPr="00A12618">
        <w:rPr>
          <w:rFonts w:ascii="宋体" w:eastAsia="宋体" w:hAnsi="Calibri" w:cs="Calibri" w:hint="eastAsia"/>
          <w:b/>
          <w:bCs/>
          <w:sz w:val="28"/>
          <w:szCs w:val="28"/>
          <w:u w:val="single"/>
        </w:rPr>
        <w:t>收到申请 15日内</w:t>
      </w:r>
      <w:r w:rsidRPr="00A12618">
        <w:rPr>
          <w:rFonts w:ascii="宋体" w:eastAsia="宋体" w:hAnsi="Calibri" w:cs="Calibri" w:hint="eastAsia"/>
          <w:b/>
          <w:bCs/>
          <w:sz w:val="28"/>
          <w:szCs w:val="28"/>
        </w:rPr>
        <w:t>。</w:t>
      </w:r>
    </w:p>
    <w:p w:rsidR="001A4DE9" w:rsidRPr="00A12618" w:rsidRDefault="001A4DE9" w:rsidP="001A4DE9">
      <w:pPr>
        <w:spacing w:line="360" w:lineRule="exact"/>
        <w:rPr>
          <w:rFonts w:ascii="宋体" w:eastAsia="宋体" w:hAnsi="宋体" w:cs="宋体"/>
          <w:sz w:val="28"/>
          <w:szCs w:val="28"/>
          <w:u w:val="single" w:color="00008A"/>
        </w:rPr>
      </w:pPr>
      <w:r w:rsidRPr="00A12618">
        <w:rPr>
          <w:rFonts w:ascii="宋体" w:eastAsia="宋体" w:hAnsi="宋体" w:cs="宋体" w:hint="eastAsia"/>
          <w:sz w:val="28"/>
          <w:szCs w:val="28"/>
        </w:rPr>
        <w:t>（2）发包人支付进度款的期限：</w:t>
      </w:r>
      <w:r w:rsidRPr="00A12618">
        <w:rPr>
          <w:rFonts w:ascii="宋体" w:eastAsia="宋体" w:hAnsi="宋体" w:cs="宋体" w:hint="eastAsia"/>
          <w:b/>
          <w:bCs/>
          <w:sz w:val="28"/>
          <w:szCs w:val="28"/>
          <w:u w:val="single"/>
        </w:rPr>
        <w:t>按通用条款</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宋体"/>
          <w:sz w:val="28"/>
          <w:szCs w:val="28"/>
          <w:u w:val="single" w:color="00008A"/>
        </w:rPr>
      </w:pPr>
      <w:r w:rsidRPr="00A12618">
        <w:rPr>
          <w:rFonts w:ascii="宋体" w:eastAsia="宋体" w:hAnsi="宋体" w:cs="宋体" w:hint="eastAsia"/>
          <w:sz w:val="28"/>
          <w:szCs w:val="28"/>
        </w:rPr>
        <w:t>发包人逾期支付进度款的违约金的计算方式：</w:t>
      </w:r>
      <w:r w:rsidRPr="00A12618">
        <w:rPr>
          <w:rFonts w:ascii="宋体" w:eastAsia="宋体" w:hAnsi="宋体" w:cs="宋体" w:hint="eastAsia"/>
          <w:b/>
          <w:bCs/>
          <w:sz w:val="28"/>
          <w:szCs w:val="28"/>
          <w:u w:val="single"/>
        </w:rPr>
        <w:t>按通用条款</w:t>
      </w:r>
      <w:r w:rsidRPr="00A12618">
        <w:rPr>
          <w:rFonts w:ascii="宋体" w:eastAsia="宋体" w:hAnsi="宋体" w:cs="宋体" w:hint="eastAsia"/>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12.4.6 支付分解表的编制</w:t>
      </w:r>
    </w:p>
    <w:p w:rsidR="001A4DE9" w:rsidRPr="00A12618" w:rsidRDefault="001A4DE9" w:rsidP="001A4DE9">
      <w:pPr>
        <w:spacing w:line="360" w:lineRule="exact"/>
        <w:rPr>
          <w:rFonts w:ascii="宋体" w:eastAsia="宋体" w:hAnsi="宋体" w:cs="宋体"/>
          <w:sz w:val="28"/>
          <w:szCs w:val="28"/>
          <w:u w:val="single" w:color="00008A"/>
        </w:rPr>
      </w:pPr>
      <w:r w:rsidRPr="00A12618">
        <w:rPr>
          <w:rFonts w:ascii="宋体" w:eastAsia="宋体" w:hAnsi="宋体" w:cs="宋体" w:hint="eastAsia"/>
          <w:sz w:val="28"/>
          <w:szCs w:val="28"/>
        </w:rPr>
        <w:t>2、总价合同支付分解表的编制与审批：</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sz w:val="28"/>
          <w:szCs w:val="28"/>
          <w:u w:val="single" w:color="00008A"/>
        </w:rPr>
      </w:pPr>
      <w:r w:rsidRPr="00A12618">
        <w:rPr>
          <w:rFonts w:ascii="宋体" w:eastAsia="宋体" w:hAnsi="宋体" w:cs="宋体" w:hint="eastAsia"/>
          <w:sz w:val="28"/>
          <w:szCs w:val="28"/>
        </w:rPr>
        <w:t>3、单价合同的总价项目支付分解表的编制与审批：</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13. </w:t>
      </w:r>
      <w:r w:rsidRPr="00A12618">
        <w:rPr>
          <w:rFonts w:ascii="宋体" w:eastAsia="宋体" w:hAnsi="宋体" w:cs="宋体" w:hint="eastAsia"/>
          <w:b/>
          <w:bCs/>
          <w:kern w:val="0"/>
          <w:sz w:val="28"/>
          <w:szCs w:val="28"/>
        </w:rPr>
        <w:t>验收和工程试车</w:t>
      </w:r>
    </w:p>
    <w:p w:rsidR="001A4DE9" w:rsidRPr="00A12618" w:rsidRDefault="001A4DE9" w:rsidP="001A4DE9">
      <w:pPr>
        <w:spacing w:after="120" w:line="360" w:lineRule="exact"/>
        <w:rPr>
          <w:rFonts w:ascii="宋体" w:eastAsia="宋体" w:hAnsi="宋体" w:cs="Times New Roman"/>
          <w:b/>
          <w:bCs/>
          <w:sz w:val="28"/>
          <w:szCs w:val="28"/>
        </w:rPr>
      </w:pPr>
      <w:r w:rsidRPr="00A12618">
        <w:rPr>
          <w:rFonts w:ascii="宋体" w:eastAsia="宋体" w:hAnsi="宋体" w:cs="宋体"/>
          <w:sz w:val="28"/>
          <w:szCs w:val="28"/>
        </w:rPr>
        <w:t xml:space="preserve">13.1 </w:t>
      </w:r>
      <w:r w:rsidRPr="00A12618">
        <w:rPr>
          <w:rFonts w:ascii="宋体" w:eastAsia="宋体" w:hAnsi="宋体" w:cs="宋体" w:hint="eastAsia"/>
          <w:sz w:val="28"/>
          <w:szCs w:val="28"/>
        </w:rPr>
        <w:t>分部分项工程验收</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lastRenderedPageBreak/>
        <w:t>13.1.2</w:t>
      </w:r>
      <w:r w:rsidRPr="00A12618">
        <w:rPr>
          <w:rFonts w:ascii="宋体" w:eastAsia="宋体" w:hAnsi="宋体" w:cs="宋体" w:hint="eastAsia"/>
          <w:sz w:val="28"/>
          <w:szCs w:val="28"/>
        </w:rPr>
        <w:t>监理人不能按时进行验收时，应提前</w:t>
      </w:r>
      <w:r w:rsidRPr="00A12618">
        <w:rPr>
          <w:rFonts w:ascii="宋体" w:eastAsia="宋体" w:hAnsi="宋体" w:cs="宋体"/>
          <w:b/>
          <w:bCs/>
          <w:sz w:val="28"/>
          <w:szCs w:val="28"/>
          <w:u w:val="single"/>
        </w:rPr>
        <w:t>24</w:t>
      </w:r>
      <w:r w:rsidRPr="00A12618">
        <w:rPr>
          <w:rFonts w:ascii="宋体" w:eastAsia="宋体" w:hAnsi="宋体" w:cs="宋体" w:hint="eastAsia"/>
          <w:sz w:val="28"/>
          <w:szCs w:val="28"/>
        </w:rPr>
        <w:t>小时提交书面延期要求。</w:t>
      </w:r>
    </w:p>
    <w:p w:rsidR="001A4DE9" w:rsidRPr="00A12618" w:rsidRDefault="001A4DE9" w:rsidP="001A4DE9">
      <w:pPr>
        <w:spacing w:line="360" w:lineRule="exact"/>
        <w:jc w:val="left"/>
        <w:rPr>
          <w:rFonts w:ascii="宋体" w:eastAsia="宋体" w:hAnsi="宋体" w:cs="Times New Roman"/>
          <w:b/>
          <w:bCs/>
          <w:sz w:val="28"/>
          <w:szCs w:val="28"/>
        </w:rPr>
      </w:pPr>
      <w:r w:rsidRPr="00A12618">
        <w:rPr>
          <w:rFonts w:ascii="宋体" w:eastAsia="宋体" w:hAnsi="宋体" w:cs="宋体" w:hint="eastAsia"/>
          <w:sz w:val="28"/>
          <w:szCs w:val="28"/>
        </w:rPr>
        <w:t>关于延期最长不得超过：</w:t>
      </w:r>
      <w:r w:rsidRPr="00A12618">
        <w:rPr>
          <w:rFonts w:ascii="宋体" w:eastAsia="宋体" w:hAnsi="宋体" w:cs="宋体"/>
          <w:b/>
          <w:bCs/>
          <w:sz w:val="28"/>
          <w:szCs w:val="28"/>
          <w:u w:val="single"/>
        </w:rPr>
        <w:t>48</w:t>
      </w:r>
      <w:r w:rsidRPr="00A12618">
        <w:rPr>
          <w:rFonts w:ascii="宋体" w:eastAsia="宋体" w:hAnsi="宋体" w:cs="宋体" w:hint="eastAsia"/>
          <w:sz w:val="28"/>
          <w:szCs w:val="28"/>
        </w:rPr>
        <w:t>小时。</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13.2 </w:t>
      </w:r>
      <w:r w:rsidRPr="00A12618">
        <w:rPr>
          <w:rFonts w:ascii="宋体" w:eastAsia="宋体" w:hAnsi="宋体" w:cs="宋体" w:hint="eastAsia"/>
          <w:sz w:val="28"/>
          <w:szCs w:val="28"/>
        </w:rPr>
        <w:t>竣工验收</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13.2.2</w:t>
      </w:r>
      <w:r w:rsidRPr="00A12618">
        <w:rPr>
          <w:rFonts w:ascii="宋体" w:eastAsia="宋体" w:hAnsi="宋体" w:cs="宋体" w:hint="eastAsia"/>
          <w:sz w:val="28"/>
          <w:szCs w:val="28"/>
        </w:rPr>
        <w:t>竣工验收程序</w:t>
      </w:r>
    </w:p>
    <w:p w:rsidR="001A4DE9" w:rsidRPr="00A12618" w:rsidRDefault="001A4DE9" w:rsidP="001A4DE9">
      <w:pPr>
        <w:spacing w:line="360" w:lineRule="exact"/>
        <w:jc w:val="left"/>
        <w:rPr>
          <w:rFonts w:ascii="宋体" w:eastAsia="宋体" w:hAnsi="宋体" w:cs="宋体"/>
          <w:b/>
          <w:bCs/>
          <w:kern w:val="0"/>
          <w:sz w:val="28"/>
          <w:szCs w:val="28"/>
          <w:u w:val="single"/>
        </w:rPr>
      </w:pPr>
      <w:r w:rsidRPr="00A12618">
        <w:rPr>
          <w:rFonts w:ascii="宋体" w:eastAsia="宋体" w:hAnsi="宋体" w:cs="宋体" w:hint="eastAsia"/>
          <w:kern w:val="0"/>
          <w:sz w:val="28"/>
          <w:szCs w:val="28"/>
        </w:rPr>
        <w:t>关于竣工验收程序的约定：</w:t>
      </w:r>
      <w:r w:rsidRPr="00A12618">
        <w:rPr>
          <w:rFonts w:ascii="宋体" w:eastAsia="宋体" w:hAnsi="宋体" w:cs="宋体" w:hint="eastAsia"/>
          <w:b/>
          <w:bCs/>
          <w:sz w:val="28"/>
          <w:szCs w:val="28"/>
          <w:u w:val="single"/>
        </w:rPr>
        <w:t xml:space="preserve"> </w:t>
      </w:r>
      <w:r w:rsidRPr="00A12618">
        <w:rPr>
          <w:rFonts w:ascii="宋体" w:eastAsia="宋体" w:hAnsi="Calibri" w:cs="Calibri" w:hint="eastAsia"/>
          <w:b/>
          <w:bCs/>
          <w:sz w:val="28"/>
          <w:szCs w:val="28"/>
          <w:u w:val="single"/>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rPr>
          <w:rFonts w:ascii="宋体" w:eastAsia="宋体" w:hAnsi="宋体" w:cs="宋体"/>
          <w:sz w:val="28"/>
          <w:szCs w:val="28"/>
        </w:rPr>
      </w:pPr>
      <w:r w:rsidRPr="00A12618">
        <w:rPr>
          <w:rFonts w:ascii="宋体" w:eastAsia="宋体" w:hAnsi="宋体" w:cs="宋体" w:hint="eastAsia"/>
          <w:sz w:val="28"/>
          <w:szCs w:val="28"/>
        </w:rPr>
        <w:t>发包人不按照本项约定组织竣工验收、颁发工程接收证书的违约金的计算方法：</w:t>
      </w:r>
      <w:r w:rsidRPr="00A12618">
        <w:rPr>
          <w:rFonts w:ascii="宋体" w:eastAsia="宋体" w:hAnsi="宋体" w:cs="宋体" w:hint="eastAsia"/>
          <w:sz w:val="28"/>
          <w:szCs w:val="28"/>
          <w:u w:val="single"/>
        </w:rPr>
        <w:t xml:space="preserve"> </w:t>
      </w:r>
      <w:r w:rsidRPr="00A12618">
        <w:rPr>
          <w:rFonts w:ascii="宋体" w:eastAsia="宋体" w:hAnsi="宋体" w:cs="宋体" w:hint="eastAsia"/>
          <w:b/>
          <w:bCs/>
          <w:sz w:val="28"/>
          <w:szCs w:val="28"/>
          <w:u w:val="single"/>
        </w:rPr>
        <w:t xml:space="preserve"> / </w:t>
      </w:r>
      <w:r w:rsidRPr="00A12618">
        <w:rPr>
          <w:rFonts w:ascii="宋体" w:eastAsia="宋体" w:hAnsi="宋体" w:cs="宋体" w:hint="eastAsia"/>
          <w:sz w:val="28"/>
          <w:szCs w:val="28"/>
        </w:rPr>
        <w:t>。</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sz w:val="28"/>
          <w:szCs w:val="28"/>
        </w:rPr>
        <w:t>13.2.5</w:t>
      </w:r>
      <w:r w:rsidRPr="00A12618">
        <w:rPr>
          <w:rFonts w:ascii="宋体" w:eastAsia="宋体" w:hAnsi="宋体" w:cs="宋体" w:hint="eastAsia"/>
          <w:sz w:val="28"/>
          <w:szCs w:val="28"/>
        </w:rPr>
        <w:t>移交、接收全部与部分工程</w:t>
      </w:r>
    </w:p>
    <w:p w:rsidR="001A4DE9" w:rsidRPr="00A12618" w:rsidRDefault="001A4DE9" w:rsidP="001A4DE9">
      <w:pPr>
        <w:spacing w:line="360" w:lineRule="exact"/>
        <w:jc w:val="left"/>
        <w:rPr>
          <w:rFonts w:ascii="宋体" w:eastAsia="宋体" w:hAnsi="宋体" w:cs="Times New Roman"/>
          <w:b/>
          <w:bCs/>
          <w:kern w:val="0"/>
          <w:sz w:val="28"/>
          <w:szCs w:val="28"/>
          <w:u w:val="single"/>
        </w:rPr>
      </w:pPr>
      <w:r w:rsidRPr="00A12618">
        <w:rPr>
          <w:rFonts w:ascii="宋体" w:eastAsia="宋体" w:hAnsi="宋体" w:cs="宋体" w:hint="eastAsia"/>
          <w:kern w:val="0"/>
          <w:sz w:val="28"/>
          <w:szCs w:val="28"/>
        </w:rPr>
        <w:t>承包人向发包人移交工程的期限：</w:t>
      </w:r>
      <w:r w:rsidRPr="00A12618">
        <w:rPr>
          <w:rFonts w:ascii="宋体" w:eastAsia="宋体" w:hAnsi="宋体" w:cs="宋体" w:hint="eastAsia"/>
          <w:b/>
          <w:bCs/>
          <w:kern w:val="0"/>
          <w:sz w:val="28"/>
          <w:szCs w:val="28"/>
          <w:u w:val="single"/>
        </w:rPr>
        <w:t>执行通用条款</w:t>
      </w:r>
      <w:r w:rsidRPr="00A12618">
        <w:rPr>
          <w:rFonts w:ascii="宋体" w:eastAsia="宋体" w:hAnsi="宋体" w:cs="宋体" w:hint="eastAsia"/>
          <w:b/>
          <w:bCs/>
          <w:kern w:val="0"/>
          <w:sz w:val="28"/>
          <w:szCs w:val="28"/>
        </w:rPr>
        <w:t>。</w:t>
      </w:r>
    </w:p>
    <w:p w:rsidR="001A4DE9" w:rsidRPr="00A12618" w:rsidRDefault="001A4DE9" w:rsidP="001A4DE9">
      <w:pPr>
        <w:spacing w:line="360" w:lineRule="exact"/>
        <w:jc w:val="left"/>
        <w:rPr>
          <w:rFonts w:ascii="宋体" w:eastAsia="宋体" w:hAnsi="宋体" w:cs="Times New Roman"/>
          <w:b/>
          <w:bCs/>
          <w:sz w:val="28"/>
          <w:szCs w:val="28"/>
          <w:u w:val="single"/>
        </w:rPr>
      </w:pPr>
      <w:r w:rsidRPr="00A12618">
        <w:rPr>
          <w:rFonts w:ascii="宋体" w:eastAsia="宋体" w:hAnsi="宋体" w:cs="宋体" w:hint="eastAsia"/>
          <w:kern w:val="0"/>
          <w:sz w:val="28"/>
          <w:szCs w:val="28"/>
        </w:rPr>
        <w:t>发包人未按本合同约定接收全部或部分工程的，违约金的计算方法为：</w:t>
      </w:r>
      <w:r w:rsidRPr="00A12618">
        <w:rPr>
          <w:rFonts w:ascii="宋体" w:eastAsia="宋体" w:hAnsi="Calibri" w:cs="Calibri" w:hint="eastAsia"/>
          <w:b/>
          <w:bCs/>
          <w:sz w:val="28"/>
          <w:szCs w:val="28"/>
          <w:u w:val="single"/>
        </w:rPr>
        <w:t>/</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sz w:val="28"/>
          <w:szCs w:val="28"/>
        </w:rPr>
        <w:t>承包人未按时移交工程的，违约金的计算方法为：</w:t>
      </w:r>
      <w:r w:rsidRPr="00A12618">
        <w:rPr>
          <w:rFonts w:ascii="宋体" w:eastAsia="宋体" w:hAnsi="Calibri" w:cs="Calibri" w:hint="eastAsia"/>
          <w:b/>
          <w:bCs/>
          <w:sz w:val="28"/>
          <w:szCs w:val="28"/>
          <w:u w:val="single"/>
        </w:rPr>
        <w:t xml:space="preserve"> /。</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13.3 </w:t>
      </w:r>
      <w:r w:rsidRPr="00A12618">
        <w:rPr>
          <w:rFonts w:ascii="宋体" w:eastAsia="宋体" w:hAnsi="宋体" w:cs="宋体" w:hint="eastAsia"/>
          <w:sz w:val="28"/>
          <w:szCs w:val="28"/>
        </w:rPr>
        <w:t>工程试车</w:t>
      </w:r>
      <w:r w:rsidRPr="00A12618">
        <w:rPr>
          <w:rFonts w:ascii="宋体" w:eastAsia="宋体" w:hAnsi="宋体" w:cs="宋体" w:hint="eastAsia"/>
          <w:sz w:val="28"/>
          <w:szCs w:val="28"/>
        </w:rPr>
        <w:tab/>
      </w:r>
      <w:r w:rsidRPr="00A12618">
        <w:rPr>
          <w:rFonts w:ascii="宋体" w:eastAsia="宋体" w:hAnsi="宋体" w:cs="宋体" w:hint="eastAsia"/>
          <w:sz w:val="28"/>
          <w:szCs w:val="28"/>
        </w:rPr>
        <w:tab/>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kern w:val="0"/>
          <w:sz w:val="28"/>
          <w:szCs w:val="28"/>
        </w:rPr>
        <w:t xml:space="preserve">13.3.1 </w:t>
      </w:r>
      <w:r w:rsidRPr="00A12618">
        <w:rPr>
          <w:rFonts w:ascii="宋体" w:eastAsia="宋体" w:hAnsi="宋体" w:cs="宋体" w:hint="eastAsia"/>
          <w:kern w:val="0"/>
          <w:sz w:val="28"/>
          <w:szCs w:val="28"/>
        </w:rPr>
        <w:t>试车程序</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工程试车内容：</w:t>
      </w:r>
      <w:r w:rsidRPr="00A12618">
        <w:rPr>
          <w:rFonts w:ascii="宋体" w:eastAsia="宋体" w:hAnsi="宋体" w:cs="宋体" w:hint="eastAsia"/>
          <w:b/>
          <w:bCs/>
          <w:sz w:val="28"/>
          <w:szCs w:val="28"/>
          <w:u w:val="single"/>
        </w:rPr>
        <w:t xml:space="preserve"> 无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1</w:t>
      </w:r>
      <w:r w:rsidRPr="00A12618">
        <w:rPr>
          <w:rFonts w:ascii="宋体" w:eastAsia="宋体" w:hAnsi="宋体" w:cs="宋体" w:hint="eastAsia"/>
          <w:kern w:val="0"/>
          <w:sz w:val="28"/>
          <w:szCs w:val="28"/>
        </w:rPr>
        <w:t>）单机无负荷试车费用由</w:t>
      </w:r>
      <w:r w:rsidRPr="00A12618">
        <w:rPr>
          <w:rFonts w:ascii="宋体" w:eastAsia="宋体" w:hAnsi="宋体" w:cs="宋体" w:hint="eastAsia"/>
          <w:b/>
          <w:bCs/>
          <w:sz w:val="28"/>
          <w:szCs w:val="28"/>
          <w:u w:val="single"/>
        </w:rPr>
        <w:t xml:space="preserve"> 无 </w:t>
      </w:r>
      <w:r w:rsidRPr="00A12618">
        <w:rPr>
          <w:rFonts w:ascii="宋体" w:eastAsia="宋体" w:hAnsi="宋体" w:cs="宋体" w:hint="eastAsia"/>
          <w:kern w:val="0"/>
          <w:sz w:val="28"/>
          <w:szCs w:val="28"/>
        </w:rPr>
        <w:t>承担；</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2</w:t>
      </w:r>
      <w:r w:rsidRPr="00A12618">
        <w:rPr>
          <w:rFonts w:ascii="宋体" w:eastAsia="宋体" w:hAnsi="宋体" w:cs="宋体" w:hint="eastAsia"/>
          <w:kern w:val="0"/>
          <w:sz w:val="28"/>
          <w:szCs w:val="28"/>
        </w:rPr>
        <w:t>）无负荷联动试车费用由</w:t>
      </w:r>
      <w:r w:rsidRPr="00A12618">
        <w:rPr>
          <w:rFonts w:ascii="宋体" w:eastAsia="宋体" w:hAnsi="宋体" w:cs="宋体" w:hint="eastAsia"/>
          <w:b/>
          <w:bCs/>
          <w:sz w:val="28"/>
          <w:szCs w:val="28"/>
          <w:u w:val="single"/>
        </w:rPr>
        <w:t xml:space="preserve"> 无</w:t>
      </w:r>
      <w:r w:rsidRPr="00A12618">
        <w:rPr>
          <w:rFonts w:ascii="宋体" w:eastAsia="宋体" w:hAnsi="宋体" w:cs="宋体" w:hint="eastAsia"/>
          <w:kern w:val="0"/>
          <w:sz w:val="28"/>
          <w:szCs w:val="28"/>
          <w:u w:val="single"/>
        </w:rPr>
        <w:t xml:space="preserve"> </w:t>
      </w:r>
      <w:r w:rsidRPr="00A12618">
        <w:rPr>
          <w:rFonts w:ascii="宋体" w:eastAsia="宋体" w:hAnsi="宋体" w:cs="宋体" w:hint="eastAsia"/>
          <w:kern w:val="0"/>
          <w:sz w:val="28"/>
          <w:szCs w:val="28"/>
        </w:rPr>
        <w:t>承担。</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kern w:val="0"/>
          <w:sz w:val="28"/>
          <w:szCs w:val="28"/>
        </w:rPr>
        <w:t xml:space="preserve">13.3.3 </w:t>
      </w:r>
      <w:r w:rsidRPr="00A12618">
        <w:rPr>
          <w:rFonts w:ascii="宋体" w:eastAsia="宋体" w:hAnsi="宋体" w:cs="宋体" w:hint="eastAsia"/>
          <w:kern w:val="0"/>
          <w:sz w:val="28"/>
          <w:szCs w:val="28"/>
        </w:rPr>
        <w:t>投料试车</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关于投料试车相关事项的约定：</w:t>
      </w:r>
      <w:r w:rsidRPr="00A12618">
        <w:rPr>
          <w:rFonts w:ascii="宋体" w:eastAsia="宋体" w:hAnsi="宋体" w:cs="宋体" w:hint="eastAsia"/>
          <w:b/>
          <w:bCs/>
          <w:sz w:val="28"/>
          <w:szCs w:val="28"/>
          <w:u w:val="single"/>
        </w:rPr>
        <w:t xml:space="preserve"> 无 </w:t>
      </w:r>
      <w:r w:rsidRPr="00A12618">
        <w:rPr>
          <w:rFonts w:ascii="宋体" w:eastAsia="宋体" w:hAnsi="宋体" w:cs="宋体"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13.6 </w:t>
      </w:r>
      <w:r w:rsidRPr="00A12618">
        <w:rPr>
          <w:rFonts w:ascii="宋体" w:eastAsia="宋体" w:hAnsi="宋体" w:cs="宋体" w:hint="eastAsia"/>
          <w:sz w:val="28"/>
          <w:szCs w:val="28"/>
        </w:rPr>
        <w:t>竣工退场</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kern w:val="0"/>
          <w:sz w:val="28"/>
          <w:szCs w:val="28"/>
        </w:rPr>
        <w:t xml:space="preserve">13.6.1 </w:t>
      </w:r>
      <w:r w:rsidRPr="00A12618">
        <w:rPr>
          <w:rFonts w:ascii="宋体" w:eastAsia="宋体" w:hAnsi="宋体" w:cs="宋体" w:hint="eastAsia"/>
          <w:kern w:val="0"/>
          <w:sz w:val="28"/>
          <w:szCs w:val="28"/>
        </w:rPr>
        <w:t>竣工退场</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承包人完成竣工退场的期限：</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b/>
          <w:bCs/>
          <w:sz w:val="28"/>
          <w:szCs w:val="28"/>
        </w:rPr>
        <w:t>。</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14. </w:t>
      </w:r>
      <w:r w:rsidRPr="00A12618">
        <w:rPr>
          <w:rFonts w:ascii="宋体" w:eastAsia="宋体" w:hAnsi="宋体" w:cs="宋体" w:hint="eastAsia"/>
          <w:b/>
          <w:bCs/>
          <w:kern w:val="0"/>
          <w:sz w:val="28"/>
          <w:szCs w:val="28"/>
        </w:rPr>
        <w:t>竣工结算</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14.1 </w:t>
      </w:r>
      <w:r w:rsidRPr="00A12618">
        <w:rPr>
          <w:rFonts w:ascii="宋体" w:eastAsia="宋体" w:hAnsi="宋体" w:cs="宋体" w:hint="eastAsia"/>
          <w:sz w:val="28"/>
          <w:szCs w:val="28"/>
        </w:rPr>
        <w:t>竣工付款申请</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承包人提交竣工付款申请单的期限：</w:t>
      </w:r>
      <w:r w:rsidRPr="00A12618">
        <w:rPr>
          <w:rFonts w:ascii="宋体" w:eastAsia="宋体" w:hAnsi="Calibri" w:cs="Calibri" w:hint="eastAsia"/>
          <w:b/>
          <w:bCs/>
          <w:sz w:val="28"/>
          <w:szCs w:val="28"/>
          <w:u w:val="single"/>
        </w:rPr>
        <w:t>工程竣工验收合格后28天内</w:t>
      </w:r>
      <w:r w:rsidRPr="00A12618">
        <w:rPr>
          <w:rFonts w:ascii="宋体" w:eastAsia="宋体" w:hAnsi="宋体" w:cs="宋体" w:hint="eastAsia"/>
          <w:sz w:val="28"/>
          <w:szCs w:val="28"/>
        </w:rPr>
        <w:t>。</w:t>
      </w:r>
    </w:p>
    <w:p w:rsidR="001A4DE9" w:rsidRPr="00A12618" w:rsidRDefault="001A4DE9" w:rsidP="001A4DE9">
      <w:pPr>
        <w:spacing w:line="360" w:lineRule="exact"/>
        <w:jc w:val="left"/>
        <w:rPr>
          <w:rFonts w:ascii="宋体" w:eastAsia="宋体" w:hAnsi="宋体" w:cs="宋体"/>
          <w:b/>
          <w:bCs/>
          <w:sz w:val="28"/>
          <w:szCs w:val="28"/>
        </w:rPr>
      </w:pPr>
      <w:r w:rsidRPr="00A12618">
        <w:rPr>
          <w:rFonts w:ascii="宋体" w:eastAsia="宋体" w:hAnsi="宋体" w:cs="宋体" w:hint="eastAsia"/>
          <w:sz w:val="28"/>
          <w:szCs w:val="28"/>
        </w:rPr>
        <w:t>竣工结算申请单应包括的内容：</w:t>
      </w:r>
      <w:r w:rsidRPr="00A12618">
        <w:rPr>
          <w:rFonts w:ascii="宋体" w:eastAsia="宋体" w:hAnsi="Calibri" w:cs="Calibri" w:hint="eastAsia"/>
          <w:b/>
          <w:bCs/>
          <w:sz w:val="28"/>
          <w:szCs w:val="28"/>
          <w:u w:val="single"/>
        </w:rPr>
        <w:t>按通用合同条款执行</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Calibri" w:eastAsia="宋体" w:hAnsi="Calibri" w:cs="Calibri"/>
          <w:sz w:val="28"/>
          <w:szCs w:val="28"/>
          <w:u w:val="single" w:color="00008A"/>
        </w:rPr>
      </w:pPr>
      <w:r w:rsidRPr="00A12618">
        <w:rPr>
          <w:rFonts w:ascii="Calibri" w:eastAsia="宋体" w:hAnsi="Calibri" w:cs="Calibri"/>
          <w:sz w:val="28"/>
          <w:szCs w:val="28"/>
        </w:rPr>
        <w:t>承包人向监理人提交竣工付款申请单的份数和期限</w:t>
      </w:r>
      <w:r w:rsidRPr="00A12618">
        <w:rPr>
          <w:rFonts w:ascii="Calibri" w:eastAsia="宋体" w:hAnsi="Calibri" w:cs="Calibri"/>
          <w:sz w:val="28"/>
          <w:szCs w:val="28"/>
          <w:u w:val="single" w:color="00008A"/>
        </w:rPr>
        <w:t>：</w:t>
      </w:r>
      <w:r w:rsidRPr="00A12618">
        <w:rPr>
          <w:rFonts w:ascii="宋体" w:eastAsia="宋体" w:hAnsi="Calibri" w:cs="Calibri" w:hint="eastAsia"/>
          <w:b/>
          <w:bCs/>
          <w:sz w:val="28"/>
          <w:szCs w:val="28"/>
          <w:u w:val="single"/>
        </w:rPr>
        <w:t>四套</w:t>
      </w:r>
      <w:r w:rsidRPr="00A12618">
        <w:rPr>
          <w:rFonts w:ascii="Calibri" w:eastAsia="宋体" w:hAnsi="Calibri" w:cs="Calibri"/>
          <w:sz w:val="28"/>
          <w:szCs w:val="28"/>
        </w:rPr>
        <w:t>。</w:t>
      </w:r>
    </w:p>
    <w:p w:rsidR="001A4DE9" w:rsidRPr="00A12618" w:rsidRDefault="001A4DE9" w:rsidP="001A4DE9">
      <w:pPr>
        <w:spacing w:line="360" w:lineRule="exact"/>
        <w:jc w:val="left"/>
        <w:rPr>
          <w:rFonts w:ascii="Calibri" w:eastAsia="宋体" w:hAnsi="Calibri" w:cs="Calibri"/>
          <w:b/>
          <w:bCs/>
          <w:sz w:val="28"/>
          <w:szCs w:val="28"/>
          <w:u w:val="single" w:color="00008A"/>
        </w:rPr>
      </w:pPr>
      <w:r w:rsidRPr="00A12618">
        <w:rPr>
          <w:rFonts w:ascii="Calibri" w:eastAsia="宋体" w:hAnsi="Calibri" w:cs="Calibri"/>
          <w:sz w:val="28"/>
          <w:szCs w:val="28"/>
        </w:rPr>
        <w:t>竣工付款申请单应包括的内容</w:t>
      </w:r>
      <w:r w:rsidRPr="00A12618">
        <w:rPr>
          <w:rFonts w:ascii="Calibri" w:eastAsia="宋体" w:hAnsi="Calibri" w:cs="Calibri"/>
          <w:sz w:val="28"/>
          <w:szCs w:val="28"/>
          <w:u w:val="single" w:color="00008A"/>
        </w:rPr>
        <w:t>：</w:t>
      </w:r>
      <w:r w:rsidRPr="00A12618">
        <w:rPr>
          <w:rFonts w:ascii="宋体" w:eastAsia="宋体" w:hAnsi="Calibri" w:cs="Calibri" w:hint="eastAsia"/>
          <w:b/>
          <w:bCs/>
          <w:sz w:val="28"/>
          <w:szCs w:val="28"/>
          <w:u w:val="single"/>
        </w:rPr>
        <w:t>完工后5天提供四套竣工图</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14.2 </w:t>
      </w:r>
      <w:r w:rsidRPr="00A12618">
        <w:rPr>
          <w:rFonts w:ascii="宋体" w:eastAsia="宋体" w:hAnsi="宋体" w:cs="宋体" w:hint="eastAsia"/>
          <w:sz w:val="28"/>
          <w:szCs w:val="28"/>
        </w:rPr>
        <w:t>竣工结算审核</w:t>
      </w:r>
    </w:p>
    <w:p w:rsidR="001A4DE9" w:rsidRPr="00A12618" w:rsidRDefault="001A4DE9" w:rsidP="001A4DE9">
      <w:pPr>
        <w:spacing w:line="360" w:lineRule="exact"/>
        <w:jc w:val="left"/>
        <w:rPr>
          <w:rFonts w:ascii="宋体" w:eastAsia="宋体" w:hAnsi="宋体" w:cs="宋体"/>
          <w:b/>
          <w:bCs/>
          <w:sz w:val="28"/>
          <w:szCs w:val="28"/>
          <w:u w:val="single"/>
        </w:rPr>
      </w:pPr>
      <w:r w:rsidRPr="00A12618">
        <w:rPr>
          <w:rFonts w:ascii="宋体" w:eastAsia="宋体" w:hAnsi="宋体" w:cs="宋体" w:hint="eastAsia"/>
          <w:sz w:val="28"/>
          <w:szCs w:val="28"/>
        </w:rPr>
        <w:t>发包人审批竣工付款申请单的期限：</w:t>
      </w:r>
      <w:r w:rsidRPr="00A12618">
        <w:rPr>
          <w:rFonts w:ascii="宋体" w:eastAsia="宋体" w:hAnsi="Calibri" w:cs="Calibri" w:hint="eastAsia"/>
          <w:b/>
          <w:bCs/>
          <w:sz w:val="28"/>
          <w:szCs w:val="28"/>
          <w:u w:val="single"/>
        </w:rPr>
        <w:t>收到竣工付款申请单 14 天内</w:t>
      </w:r>
      <w:r w:rsidRPr="00A12618">
        <w:rPr>
          <w:rFonts w:ascii="Calibri" w:eastAsia="宋体" w:hAnsi="Calibri" w:cs="Calibri" w:hint="eastAsia"/>
          <w:sz w:val="28"/>
          <w:szCs w:val="28"/>
        </w:rPr>
        <w:t>。</w:t>
      </w:r>
    </w:p>
    <w:p w:rsidR="001A4DE9" w:rsidRPr="00A12618" w:rsidRDefault="001A4DE9" w:rsidP="001A4DE9">
      <w:pPr>
        <w:spacing w:line="360" w:lineRule="exact"/>
        <w:jc w:val="left"/>
        <w:rPr>
          <w:rFonts w:ascii="宋体" w:eastAsia="宋体" w:hAnsi="宋体" w:cs="宋体"/>
          <w:b/>
          <w:bCs/>
          <w:sz w:val="28"/>
          <w:szCs w:val="28"/>
          <w:u w:val="single"/>
        </w:rPr>
      </w:pPr>
      <w:r w:rsidRPr="00A12618">
        <w:rPr>
          <w:rFonts w:ascii="宋体" w:eastAsia="宋体" w:hAnsi="宋体" w:cs="宋体" w:hint="eastAsia"/>
          <w:sz w:val="28"/>
          <w:szCs w:val="28"/>
        </w:rPr>
        <w:t>发包人完成竣工付款的期限：</w:t>
      </w:r>
      <w:r w:rsidRPr="00A12618">
        <w:rPr>
          <w:rFonts w:ascii="宋体" w:eastAsia="宋体" w:hAnsi="Calibri" w:cs="Calibri" w:hint="eastAsia"/>
          <w:b/>
          <w:bCs/>
          <w:sz w:val="28"/>
          <w:szCs w:val="28"/>
          <w:u w:val="single"/>
        </w:rPr>
        <w:t>签发竣工付款申请单 28天内</w:t>
      </w:r>
      <w:r w:rsidRPr="00A12618">
        <w:rPr>
          <w:rFonts w:ascii="Calibri" w:eastAsia="宋体" w:hAnsi="Calibri" w:cs="Calibri" w:hint="eastAsia"/>
          <w:b/>
          <w:bCs/>
          <w:sz w:val="28"/>
          <w:szCs w:val="28"/>
        </w:rPr>
        <w:t>。</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sz w:val="28"/>
          <w:szCs w:val="28"/>
        </w:rPr>
        <w:t>关于竣工付款证书异议部分复核的方式和程序：</w:t>
      </w:r>
      <w:r w:rsidRPr="00A12618">
        <w:rPr>
          <w:rFonts w:ascii="宋体" w:eastAsia="宋体" w:hAnsi="Calibri" w:cs="Calibri" w:hint="eastAsia"/>
          <w:b/>
          <w:bCs/>
          <w:sz w:val="28"/>
          <w:szCs w:val="28"/>
          <w:u w:val="single"/>
        </w:rPr>
        <w:t>执行通用合同条款。承包人结算送审的工程价款如经第三方审核后，工程价款核减额超过5%时，承包人需承担全部审计费用，审计费按相关国家规定参照执行</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14.4 </w:t>
      </w:r>
      <w:r w:rsidRPr="00A12618">
        <w:rPr>
          <w:rFonts w:ascii="宋体" w:eastAsia="宋体" w:hAnsi="宋体" w:cs="宋体" w:hint="eastAsia"/>
          <w:sz w:val="28"/>
          <w:szCs w:val="28"/>
        </w:rPr>
        <w:t>最终结清</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kern w:val="0"/>
          <w:sz w:val="28"/>
          <w:szCs w:val="28"/>
        </w:rPr>
        <w:t xml:space="preserve">14.4.1 </w:t>
      </w:r>
      <w:r w:rsidRPr="00A12618">
        <w:rPr>
          <w:rFonts w:ascii="宋体" w:eastAsia="宋体" w:hAnsi="宋体" w:cs="宋体" w:hint="eastAsia"/>
          <w:kern w:val="0"/>
          <w:sz w:val="28"/>
          <w:szCs w:val="28"/>
        </w:rPr>
        <w:t>最终结清申请单</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承包人提交最终结清申请单的份数：</w:t>
      </w:r>
      <w:r w:rsidRPr="00A12618">
        <w:rPr>
          <w:rFonts w:ascii="宋体" w:eastAsia="宋体" w:hAnsi="Calibri" w:cs="Calibri" w:hint="eastAsia"/>
          <w:b/>
          <w:bCs/>
          <w:sz w:val="28"/>
          <w:szCs w:val="28"/>
          <w:u w:val="single"/>
        </w:rPr>
        <w:t>5份</w:t>
      </w:r>
      <w:r w:rsidRPr="00A12618">
        <w:rPr>
          <w:rFonts w:ascii="宋体" w:eastAsia="宋体" w:hAnsi="宋体" w:cs="宋体" w:hint="eastAsia"/>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kern w:val="0"/>
          <w:sz w:val="28"/>
          <w:szCs w:val="28"/>
        </w:rPr>
        <w:lastRenderedPageBreak/>
        <w:t>承包人提交最终结算申请单的期限：</w:t>
      </w:r>
      <w:r w:rsidRPr="00A12618">
        <w:rPr>
          <w:rFonts w:ascii="宋体" w:eastAsia="宋体" w:hAnsi="Calibri" w:cs="Calibri" w:hint="eastAsia"/>
          <w:b/>
          <w:bCs/>
          <w:sz w:val="28"/>
          <w:szCs w:val="28"/>
          <w:u w:val="single"/>
        </w:rPr>
        <w:t>执行通用条款</w:t>
      </w:r>
      <w:r w:rsidRPr="00A12618">
        <w:rPr>
          <w:rFonts w:ascii="Calibri" w:eastAsia="宋体" w:hAnsi="Calibri" w:cs="Calibri" w:hint="eastAsia"/>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14.4.2 </w:t>
      </w:r>
      <w:r w:rsidRPr="00A12618">
        <w:rPr>
          <w:rFonts w:ascii="宋体" w:eastAsia="宋体" w:hAnsi="宋体" w:cs="宋体" w:hint="eastAsia"/>
          <w:sz w:val="28"/>
          <w:szCs w:val="28"/>
        </w:rPr>
        <w:t>最终结清证书和支付</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sz w:val="28"/>
          <w:szCs w:val="28"/>
        </w:rPr>
        <w:t>（</w:t>
      </w:r>
      <w:r w:rsidRPr="00A12618">
        <w:rPr>
          <w:rFonts w:ascii="宋体" w:eastAsia="宋体" w:hAnsi="宋体" w:cs="宋体"/>
          <w:sz w:val="28"/>
          <w:szCs w:val="28"/>
        </w:rPr>
        <w:t>1</w:t>
      </w:r>
      <w:r w:rsidRPr="00A12618">
        <w:rPr>
          <w:rFonts w:ascii="宋体" w:eastAsia="宋体" w:hAnsi="宋体" w:cs="宋体" w:hint="eastAsia"/>
          <w:sz w:val="28"/>
          <w:szCs w:val="28"/>
        </w:rPr>
        <w:t>）发包人完成最终结清申请单的审批并颁发最终结清证书的期限</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宋体" w:cs="Times New Roman"/>
          <w:b/>
          <w:bCs/>
          <w:sz w:val="28"/>
          <w:szCs w:val="28"/>
          <w:u w:val="single"/>
        </w:rPr>
      </w:pPr>
      <w:r w:rsidRPr="00A12618">
        <w:rPr>
          <w:rFonts w:ascii="宋体" w:eastAsia="宋体" w:hAnsi="宋体" w:cs="宋体" w:hint="eastAsia"/>
          <w:sz w:val="28"/>
          <w:szCs w:val="28"/>
        </w:rPr>
        <w:t>（</w:t>
      </w:r>
      <w:r w:rsidRPr="00A12618">
        <w:rPr>
          <w:rFonts w:ascii="宋体" w:eastAsia="宋体" w:hAnsi="宋体" w:cs="宋体"/>
          <w:sz w:val="28"/>
          <w:szCs w:val="28"/>
        </w:rPr>
        <w:t>2</w:t>
      </w:r>
      <w:r w:rsidRPr="00A12618">
        <w:rPr>
          <w:rFonts w:ascii="宋体" w:eastAsia="宋体" w:hAnsi="宋体" w:cs="宋体" w:hint="eastAsia"/>
          <w:sz w:val="28"/>
          <w:szCs w:val="28"/>
        </w:rPr>
        <w:t>）发包人完成支付的期限：</w:t>
      </w:r>
      <w:r w:rsidRPr="00A12618">
        <w:rPr>
          <w:rFonts w:ascii="宋体" w:eastAsia="宋体" w:hAnsi="Calibri" w:cs="Calibri" w:hint="eastAsia"/>
          <w:b/>
          <w:bCs/>
          <w:sz w:val="28"/>
          <w:szCs w:val="28"/>
          <w:u w:val="single"/>
        </w:rPr>
        <w:t>执行通用条款</w:t>
      </w:r>
      <w:r w:rsidRPr="00A12618">
        <w:rPr>
          <w:rFonts w:ascii="Calibri" w:eastAsia="宋体" w:hAnsi="Calibri" w:cs="Calibri" w:hint="eastAsia"/>
          <w:sz w:val="28"/>
          <w:szCs w:val="28"/>
        </w:rPr>
        <w:t>。</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15. </w:t>
      </w:r>
      <w:r w:rsidRPr="00A12618">
        <w:rPr>
          <w:rFonts w:ascii="宋体" w:eastAsia="宋体" w:hAnsi="宋体" w:cs="宋体" w:hint="eastAsia"/>
          <w:b/>
          <w:bCs/>
          <w:kern w:val="0"/>
          <w:sz w:val="28"/>
          <w:szCs w:val="28"/>
        </w:rPr>
        <w:t>缺陷责任期与保修</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15.2</w:t>
      </w:r>
      <w:r w:rsidRPr="00A12618">
        <w:rPr>
          <w:rFonts w:ascii="宋体" w:eastAsia="宋体" w:hAnsi="宋体" w:cs="宋体" w:hint="eastAsia"/>
          <w:sz w:val="28"/>
          <w:szCs w:val="28"/>
        </w:rPr>
        <w:t>缺陷责任期</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缺陷责任期的具体期限：</w:t>
      </w:r>
      <w:r w:rsidRPr="00A12618">
        <w:rPr>
          <w:rFonts w:ascii="宋体" w:eastAsia="宋体" w:hAnsi="Calibri" w:cs="Calibri" w:hint="eastAsia"/>
          <w:b/>
          <w:bCs/>
          <w:sz w:val="28"/>
          <w:szCs w:val="28"/>
          <w:u w:val="single"/>
        </w:rPr>
        <w:t>24个月</w:t>
      </w:r>
      <w:r w:rsidRPr="00A12618">
        <w:rPr>
          <w:rFonts w:ascii="宋体" w:eastAsia="宋体" w:hAnsi="宋体" w:cs="宋体" w:hint="eastAsia"/>
          <w:b/>
          <w:bCs/>
          <w:sz w:val="28"/>
          <w:szCs w:val="28"/>
          <w:u w:val="single"/>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15.3 </w:t>
      </w:r>
      <w:r w:rsidRPr="00A12618">
        <w:rPr>
          <w:rFonts w:ascii="宋体" w:eastAsia="宋体" w:hAnsi="宋体" w:cs="宋体" w:hint="eastAsia"/>
          <w:sz w:val="28"/>
          <w:szCs w:val="28"/>
        </w:rPr>
        <w:t>质量保证金</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sz w:val="28"/>
          <w:szCs w:val="28"/>
        </w:rPr>
        <w:t>关于是否扣留质量保证金的约定</w:t>
      </w:r>
      <w:r w:rsidRPr="00A12618">
        <w:rPr>
          <w:rFonts w:ascii="宋体" w:eastAsia="宋体" w:hAnsi="宋体" w:cs="宋体" w:hint="eastAsia"/>
          <w:sz w:val="28"/>
          <w:szCs w:val="28"/>
        </w:rPr>
        <w:tab/>
        <w:t>：</w:t>
      </w:r>
      <w:r w:rsidRPr="00A12618">
        <w:rPr>
          <w:rFonts w:ascii="宋体" w:eastAsia="宋体" w:hAnsi="Calibri" w:cs="Calibri" w:hint="eastAsia"/>
          <w:b/>
          <w:bCs/>
          <w:sz w:val="28"/>
          <w:szCs w:val="28"/>
          <w:u w:val="single"/>
        </w:rPr>
        <w:t xml:space="preserve"> 3%</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15.3.1 </w:t>
      </w:r>
      <w:r w:rsidRPr="00A12618">
        <w:rPr>
          <w:rFonts w:ascii="宋体" w:eastAsia="宋体" w:hAnsi="宋体" w:cs="宋体" w:hint="eastAsia"/>
          <w:sz w:val="28"/>
          <w:szCs w:val="28"/>
        </w:rPr>
        <w:t>承包人提供质量保证金的方式</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质量保证金采用以下第</w:t>
      </w:r>
      <w:r w:rsidRPr="00A12618">
        <w:rPr>
          <w:rFonts w:ascii="宋体" w:eastAsia="宋体" w:hAnsi="宋体" w:cs="宋体" w:hint="eastAsia"/>
          <w:sz w:val="28"/>
          <w:szCs w:val="28"/>
          <w:u w:val="single"/>
        </w:rPr>
        <w:t xml:space="preserve"> </w:t>
      </w:r>
      <w:r w:rsidRPr="00A12618">
        <w:rPr>
          <w:rFonts w:ascii="宋体" w:eastAsia="宋体" w:hAnsi="Calibri" w:cs="Calibri" w:hint="eastAsia"/>
          <w:b/>
          <w:bCs/>
          <w:sz w:val="28"/>
          <w:szCs w:val="28"/>
          <w:u w:val="single"/>
        </w:rPr>
        <w:t xml:space="preserve"> 2</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种方式：</w:t>
      </w:r>
    </w:p>
    <w:p w:rsidR="001A4DE9" w:rsidRPr="00A12618" w:rsidRDefault="001A4DE9" w:rsidP="001A4DE9">
      <w:pPr>
        <w:numPr>
          <w:ilvl w:val="0"/>
          <w:numId w:val="13"/>
        </w:numPr>
        <w:autoSpaceDE w:val="0"/>
        <w:autoSpaceDN w:val="0"/>
        <w:adjustRightInd w:val="0"/>
        <w:spacing w:line="360" w:lineRule="exact"/>
        <w:ind w:firstLine="560"/>
        <w:jc w:val="left"/>
        <w:rPr>
          <w:rFonts w:ascii="宋体" w:eastAsia="宋体" w:hAnsi="宋体" w:cs="Times New Roman"/>
          <w:kern w:val="0"/>
          <w:sz w:val="28"/>
          <w:szCs w:val="28"/>
        </w:rPr>
      </w:pPr>
      <w:r w:rsidRPr="00A12618">
        <w:rPr>
          <w:rFonts w:ascii="宋体" w:eastAsia="宋体" w:hAnsi="宋体" w:cs="宋体" w:hint="eastAsia"/>
          <w:kern w:val="0"/>
          <w:sz w:val="28"/>
          <w:szCs w:val="28"/>
        </w:rPr>
        <w:t>质量保证金保函，保证金额为</w:t>
      </w:r>
      <w:r w:rsidRPr="00A12618">
        <w:rPr>
          <w:rFonts w:ascii="宋体" w:eastAsia="宋体" w:hAnsi="宋体" w:cs="宋体" w:hint="eastAsia"/>
          <w:b/>
          <w:bCs/>
          <w:sz w:val="28"/>
          <w:szCs w:val="28"/>
          <w:u w:val="single"/>
        </w:rPr>
        <w:t xml:space="preserve"> 无 ;</w:t>
      </w:r>
    </w:p>
    <w:p w:rsidR="001A4DE9" w:rsidRPr="00A12618" w:rsidRDefault="001A4DE9" w:rsidP="001A4DE9">
      <w:pPr>
        <w:numPr>
          <w:ilvl w:val="0"/>
          <w:numId w:val="13"/>
        </w:numPr>
        <w:autoSpaceDE w:val="0"/>
        <w:autoSpaceDN w:val="0"/>
        <w:adjustRightInd w:val="0"/>
        <w:spacing w:line="360" w:lineRule="exact"/>
        <w:ind w:firstLine="562"/>
        <w:jc w:val="left"/>
        <w:rPr>
          <w:rFonts w:ascii="宋体" w:eastAsia="宋体" w:hAnsi="宋体" w:cs="Times New Roman"/>
          <w:kern w:val="0"/>
          <w:sz w:val="28"/>
          <w:szCs w:val="28"/>
        </w:rPr>
      </w:pPr>
      <w:r w:rsidRPr="00A12618">
        <w:rPr>
          <w:rFonts w:ascii="宋体" w:eastAsia="宋体" w:hAnsi="Calibri" w:cs="Calibri" w:hint="eastAsia"/>
          <w:b/>
          <w:bCs/>
          <w:sz w:val="28"/>
          <w:szCs w:val="28"/>
          <w:u w:val="single"/>
        </w:rPr>
        <w:t xml:space="preserve"> 3</w:t>
      </w:r>
      <w:r w:rsidRPr="00A12618">
        <w:rPr>
          <w:rFonts w:ascii="宋体" w:eastAsia="宋体" w:hAnsi="宋体" w:cs="宋体" w:hint="eastAsia"/>
          <w:kern w:val="0"/>
          <w:sz w:val="28"/>
          <w:szCs w:val="28"/>
          <w:u w:val="single"/>
        </w:rPr>
        <w:t xml:space="preserve"> %</w:t>
      </w:r>
      <w:r w:rsidRPr="00A12618">
        <w:rPr>
          <w:rFonts w:ascii="宋体" w:eastAsia="宋体" w:hAnsi="宋体" w:cs="宋体" w:hint="eastAsia"/>
          <w:kern w:val="0"/>
          <w:sz w:val="28"/>
          <w:szCs w:val="28"/>
        </w:rPr>
        <w:t>的工程结算价款；</w:t>
      </w:r>
    </w:p>
    <w:p w:rsidR="001A4DE9" w:rsidRPr="00A12618" w:rsidRDefault="001A4DE9" w:rsidP="001A4DE9">
      <w:pPr>
        <w:autoSpaceDE w:val="0"/>
        <w:autoSpaceDN w:val="0"/>
        <w:adjustRightInd w:val="0"/>
        <w:spacing w:line="360" w:lineRule="exact"/>
        <w:jc w:val="left"/>
        <w:rPr>
          <w:rFonts w:ascii="宋体" w:eastAsia="宋体" w:hAnsi="宋体" w:cs="宋体"/>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3</w:t>
      </w:r>
      <w:r w:rsidRPr="00A12618">
        <w:rPr>
          <w:rFonts w:ascii="宋体" w:eastAsia="宋体" w:hAnsi="宋体" w:cs="宋体" w:hint="eastAsia"/>
          <w:kern w:val="0"/>
          <w:sz w:val="28"/>
          <w:szCs w:val="28"/>
        </w:rPr>
        <w:t>）其他方式</w:t>
      </w:r>
      <w:r w:rsidRPr="00A12618">
        <w:rPr>
          <w:rFonts w:ascii="宋体" w:eastAsia="宋体" w:hAnsi="宋体" w:cs="宋体"/>
          <w:kern w:val="0"/>
          <w:sz w:val="28"/>
          <w:szCs w:val="28"/>
        </w:rPr>
        <w:t>:</w:t>
      </w:r>
      <w:r w:rsidRPr="00A12618">
        <w:rPr>
          <w:rFonts w:ascii="宋体" w:eastAsia="宋体" w:hAnsi="宋体" w:cs="宋体" w:hint="eastAsia"/>
          <w:b/>
          <w:bCs/>
          <w:sz w:val="28"/>
          <w:szCs w:val="28"/>
          <w:u w:val="single"/>
        </w:rPr>
        <w:t xml:space="preserve"> 无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15.3.2 </w:t>
      </w:r>
      <w:r w:rsidRPr="00A12618">
        <w:rPr>
          <w:rFonts w:ascii="宋体" w:eastAsia="宋体" w:hAnsi="宋体" w:cs="宋体" w:hint="eastAsia"/>
          <w:sz w:val="28"/>
          <w:szCs w:val="28"/>
        </w:rPr>
        <w:t>质量保证金的扣留</w:t>
      </w:r>
      <w:r w:rsidRPr="00A12618">
        <w:rPr>
          <w:rFonts w:ascii="宋体" w:eastAsia="宋体" w:hAnsi="宋体" w:cs="宋体"/>
          <w:sz w:val="28"/>
          <w:szCs w:val="28"/>
        </w:rPr>
        <w:t xml:space="preserve"> </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质量保证金的扣留采取以下第</w:t>
      </w:r>
      <w:r w:rsidRPr="00A12618">
        <w:rPr>
          <w:rFonts w:ascii="宋体" w:eastAsia="宋体" w:hAnsi="宋体" w:cs="宋体" w:hint="eastAsia"/>
          <w:sz w:val="28"/>
          <w:szCs w:val="28"/>
          <w:u w:val="single"/>
        </w:rPr>
        <w:t xml:space="preserve"> </w:t>
      </w:r>
      <w:r w:rsidRPr="00A12618">
        <w:rPr>
          <w:rFonts w:ascii="宋体" w:eastAsia="宋体" w:hAnsi="Calibri" w:cs="Calibri" w:hint="eastAsia"/>
          <w:b/>
          <w:bCs/>
          <w:sz w:val="28"/>
          <w:szCs w:val="28"/>
          <w:u w:val="single"/>
        </w:rPr>
        <w:t xml:space="preserve"> 2</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sz w:val="28"/>
          <w:szCs w:val="28"/>
        </w:rPr>
        <w:t>种方式：</w:t>
      </w:r>
    </w:p>
    <w:p w:rsidR="001A4DE9" w:rsidRPr="00A12618" w:rsidRDefault="001A4DE9" w:rsidP="001A4DE9">
      <w:pPr>
        <w:autoSpaceDE w:val="0"/>
        <w:autoSpaceDN w:val="0"/>
        <w:adjustRightInd w:val="0"/>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1</w:t>
      </w:r>
      <w:r w:rsidRPr="00A12618">
        <w:rPr>
          <w:rFonts w:ascii="宋体" w:eastAsia="宋体" w:hAnsi="宋体" w:cs="宋体" w:hint="eastAsia"/>
          <w:kern w:val="0"/>
          <w:sz w:val="28"/>
          <w:szCs w:val="28"/>
        </w:rPr>
        <w:t>）在支付工程进度款时逐次扣留，在此情形下，质量保证金的计算基数不包括预付款的支付、扣回以及价格调整的金额；</w:t>
      </w:r>
    </w:p>
    <w:p w:rsidR="001A4DE9" w:rsidRPr="00A12618" w:rsidRDefault="001A4DE9" w:rsidP="001A4DE9">
      <w:pPr>
        <w:autoSpaceDE w:val="0"/>
        <w:autoSpaceDN w:val="0"/>
        <w:adjustRightInd w:val="0"/>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2</w:t>
      </w:r>
      <w:r w:rsidRPr="00A12618">
        <w:rPr>
          <w:rFonts w:ascii="宋体" w:eastAsia="宋体" w:hAnsi="宋体" w:cs="宋体" w:hint="eastAsia"/>
          <w:kern w:val="0"/>
          <w:sz w:val="28"/>
          <w:szCs w:val="28"/>
        </w:rPr>
        <w:t>）工程竣工结算时一次性扣留质量保证金；</w:t>
      </w:r>
    </w:p>
    <w:p w:rsidR="001A4DE9" w:rsidRPr="00A12618" w:rsidRDefault="001A4DE9" w:rsidP="001A4DE9">
      <w:pPr>
        <w:autoSpaceDE w:val="0"/>
        <w:autoSpaceDN w:val="0"/>
        <w:adjustRightInd w:val="0"/>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3</w:t>
      </w:r>
      <w:r w:rsidRPr="00A12618">
        <w:rPr>
          <w:rFonts w:ascii="宋体" w:eastAsia="宋体" w:hAnsi="宋体" w:cs="宋体" w:hint="eastAsia"/>
          <w:kern w:val="0"/>
          <w:sz w:val="28"/>
          <w:szCs w:val="28"/>
        </w:rPr>
        <w:t>）其他扣留方式</w:t>
      </w:r>
      <w:r w:rsidRPr="00A12618">
        <w:rPr>
          <w:rFonts w:ascii="宋体" w:eastAsia="宋体" w:hAnsi="宋体" w:cs="宋体"/>
          <w:kern w:val="0"/>
          <w:sz w:val="28"/>
          <w:szCs w:val="28"/>
        </w:rPr>
        <w:t>:</w:t>
      </w:r>
      <w:r w:rsidRPr="00A12618">
        <w:rPr>
          <w:rFonts w:ascii="宋体" w:eastAsia="宋体" w:hAnsi="宋体" w:cs="宋体" w:hint="eastAsia"/>
          <w:b/>
          <w:bCs/>
          <w:sz w:val="28"/>
          <w:szCs w:val="28"/>
          <w:u w:val="single"/>
        </w:rPr>
        <w:t xml:space="preserve"> 无 </w:t>
      </w:r>
      <w:r w:rsidRPr="00A12618">
        <w:rPr>
          <w:rFonts w:ascii="宋体" w:eastAsia="宋体" w:hAnsi="宋体" w:cs="宋体" w:hint="eastAsia"/>
          <w:b/>
          <w:bCs/>
          <w:sz w:val="28"/>
          <w:szCs w:val="28"/>
        </w:rPr>
        <w:t>。</w:t>
      </w:r>
    </w:p>
    <w:p w:rsidR="001A4DE9" w:rsidRPr="00A12618" w:rsidRDefault="001A4DE9" w:rsidP="001A4DE9">
      <w:pPr>
        <w:spacing w:before="53" w:line="266" w:lineRule="auto"/>
        <w:ind w:right="29"/>
        <w:rPr>
          <w:rFonts w:ascii="宋体" w:eastAsia="宋体" w:hAnsi="Calibri" w:cs="Calibri"/>
          <w:b/>
          <w:bCs/>
          <w:sz w:val="28"/>
          <w:szCs w:val="28"/>
          <w:u w:val="single"/>
        </w:rPr>
      </w:pPr>
      <w:r w:rsidRPr="00A12618">
        <w:rPr>
          <w:rFonts w:ascii="宋体" w:eastAsia="宋体" w:hAnsi="宋体" w:cs="宋体" w:hint="eastAsia"/>
          <w:sz w:val="28"/>
          <w:szCs w:val="28"/>
        </w:rPr>
        <w:t>关于质量保证金的补充约定：</w:t>
      </w:r>
      <w:r w:rsidRPr="00A12618">
        <w:rPr>
          <w:rFonts w:ascii="宋体" w:eastAsia="宋体" w:hAnsi="Calibri" w:cs="Calibri" w:hint="eastAsia"/>
          <w:b/>
          <w:bCs/>
          <w:sz w:val="28"/>
          <w:szCs w:val="28"/>
          <w:u w:val="single"/>
        </w:rPr>
        <w:t>待发包人向承包人颁发缺陷责任期终止证书后， 一次性付清</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15.4</w:t>
      </w:r>
      <w:r w:rsidRPr="00A12618">
        <w:rPr>
          <w:rFonts w:ascii="宋体" w:eastAsia="宋体" w:hAnsi="宋体" w:cs="宋体" w:hint="eastAsia"/>
          <w:sz w:val="28"/>
          <w:szCs w:val="28"/>
        </w:rPr>
        <w:t>保修</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15.4.1 </w:t>
      </w:r>
      <w:r w:rsidRPr="00A12618">
        <w:rPr>
          <w:rFonts w:ascii="宋体" w:eastAsia="宋体" w:hAnsi="宋体" w:cs="宋体" w:hint="eastAsia"/>
          <w:sz w:val="28"/>
          <w:szCs w:val="28"/>
        </w:rPr>
        <w:t>保修责任</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工程保修期为：</w:t>
      </w:r>
      <w:r w:rsidRPr="00A12618">
        <w:rPr>
          <w:rFonts w:ascii="宋体" w:eastAsia="宋体" w:hAnsi="宋体" w:cs="宋体" w:hint="eastAsia"/>
          <w:sz w:val="28"/>
          <w:szCs w:val="28"/>
          <w:u w:val="single"/>
        </w:rPr>
        <w:t xml:space="preserve"> </w:t>
      </w:r>
      <w:r w:rsidRPr="00A12618">
        <w:rPr>
          <w:rFonts w:ascii="宋体" w:eastAsia="宋体" w:hAnsi="Calibri" w:cs="Calibri" w:hint="eastAsia"/>
          <w:b/>
          <w:bCs/>
          <w:sz w:val="28"/>
          <w:szCs w:val="28"/>
          <w:u w:val="single"/>
        </w:rPr>
        <w:t>两年</w:t>
      </w:r>
      <w:r w:rsidRPr="00A12618">
        <w:rPr>
          <w:rFonts w:ascii="宋体" w:eastAsia="宋体" w:hAnsi="宋体" w:cs="宋体" w:hint="eastAsia"/>
          <w:b/>
          <w:bCs/>
          <w:kern w:val="0"/>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15.4.3 </w:t>
      </w:r>
      <w:r w:rsidRPr="00A12618">
        <w:rPr>
          <w:rFonts w:ascii="宋体" w:eastAsia="宋体" w:hAnsi="宋体" w:cs="宋体" w:hint="eastAsia"/>
          <w:sz w:val="28"/>
          <w:szCs w:val="28"/>
        </w:rPr>
        <w:t>修复通知</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kern w:val="0"/>
          <w:sz w:val="28"/>
          <w:szCs w:val="28"/>
        </w:rPr>
        <w:t>承包人收到保修通知并到达工程现场的合理时间：</w:t>
      </w:r>
      <w:r w:rsidRPr="00A12618">
        <w:rPr>
          <w:rFonts w:ascii="宋体" w:eastAsia="宋体" w:hAnsi="Calibri" w:cs="Calibri" w:hint="eastAsia"/>
          <w:b/>
          <w:bCs/>
          <w:sz w:val="28"/>
          <w:szCs w:val="28"/>
          <w:u w:val="single"/>
        </w:rPr>
        <w:t>48 小时内</w:t>
      </w:r>
      <w:r w:rsidRPr="00A12618">
        <w:rPr>
          <w:rFonts w:ascii="宋体" w:eastAsia="宋体" w:hAnsi="Calibri" w:cs="Calibri" w:hint="eastAsia"/>
          <w:b/>
          <w:bCs/>
          <w:sz w:val="28"/>
          <w:szCs w:val="28"/>
        </w:rPr>
        <w:t>。</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16. </w:t>
      </w:r>
      <w:r w:rsidRPr="00A12618">
        <w:rPr>
          <w:rFonts w:ascii="宋体" w:eastAsia="宋体" w:hAnsi="宋体" w:cs="宋体" w:hint="eastAsia"/>
          <w:b/>
          <w:bCs/>
          <w:kern w:val="0"/>
          <w:sz w:val="28"/>
          <w:szCs w:val="28"/>
        </w:rPr>
        <w:t>违约</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16.1 </w:t>
      </w:r>
      <w:r w:rsidRPr="00A12618">
        <w:rPr>
          <w:rFonts w:ascii="宋体" w:eastAsia="宋体" w:hAnsi="宋体" w:cs="宋体" w:hint="eastAsia"/>
          <w:sz w:val="28"/>
          <w:szCs w:val="28"/>
        </w:rPr>
        <w:t>发包人违约</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16.1.1</w:t>
      </w:r>
      <w:r w:rsidRPr="00A12618">
        <w:rPr>
          <w:rFonts w:ascii="宋体" w:eastAsia="宋体" w:hAnsi="宋体" w:cs="宋体" w:hint="eastAsia"/>
          <w:sz w:val="28"/>
          <w:szCs w:val="28"/>
        </w:rPr>
        <w:t>发包人违约的情形</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kern w:val="0"/>
          <w:sz w:val="28"/>
          <w:szCs w:val="28"/>
        </w:rPr>
        <w:t>发包人违约的其他情形：</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kern w:val="0"/>
          <w:sz w:val="28"/>
          <w:szCs w:val="28"/>
        </w:rPr>
        <w:t xml:space="preserve">    16.1.2 </w:t>
      </w:r>
      <w:r w:rsidRPr="00A12618">
        <w:rPr>
          <w:rFonts w:ascii="宋体" w:eastAsia="宋体" w:hAnsi="宋体" w:cs="宋体" w:hint="eastAsia"/>
          <w:kern w:val="0"/>
          <w:sz w:val="28"/>
          <w:szCs w:val="28"/>
        </w:rPr>
        <w:t>发包人违约的责任</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发包人违约责任的承担方式和计算方法：</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kern w:val="0"/>
          <w:sz w:val="28"/>
          <w:szCs w:val="28"/>
        </w:rPr>
        <w:lastRenderedPageBreak/>
        <w:t>（</w:t>
      </w:r>
      <w:r w:rsidRPr="00A12618">
        <w:rPr>
          <w:rFonts w:ascii="宋体" w:eastAsia="宋体" w:hAnsi="宋体" w:cs="宋体"/>
          <w:kern w:val="0"/>
          <w:sz w:val="28"/>
          <w:szCs w:val="28"/>
        </w:rPr>
        <w:t>1</w:t>
      </w:r>
      <w:r w:rsidRPr="00A12618">
        <w:rPr>
          <w:rFonts w:ascii="宋体" w:eastAsia="宋体" w:hAnsi="宋体" w:cs="宋体" w:hint="eastAsia"/>
          <w:kern w:val="0"/>
          <w:sz w:val="28"/>
          <w:szCs w:val="28"/>
        </w:rPr>
        <w:t>）因发包人原因未能在计划开工日期前</w:t>
      </w:r>
      <w:r w:rsidRPr="00A12618">
        <w:rPr>
          <w:rFonts w:ascii="宋体" w:eastAsia="宋体" w:hAnsi="宋体" w:cs="宋体"/>
          <w:kern w:val="0"/>
          <w:sz w:val="28"/>
          <w:szCs w:val="28"/>
        </w:rPr>
        <w:t>7</w:t>
      </w:r>
      <w:r w:rsidRPr="00A12618">
        <w:rPr>
          <w:rFonts w:ascii="宋体" w:eastAsia="宋体" w:hAnsi="宋体" w:cs="宋体" w:hint="eastAsia"/>
          <w:kern w:val="0"/>
          <w:sz w:val="28"/>
          <w:szCs w:val="28"/>
        </w:rPr>
        <w:t>天内下达开工通知的违约责任：</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宋体"/>
          <w:b/>
          <w:bCs/>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2</w:t>
      </w:r>
      <w:r w:rsidRPr="00A12618">
        <w:rPr>
          <w:rFonts w:ascii="宋体" w:eastAsia="宋体" w:hAnsi="宋体" w:cs="宋体" w:hint="eastAsia"/>
          <w:kern w:val="0"/>
          <w:sz w:val="28"/>
          <w:szCs w:val="28"/>
        </w:rPr>
        <w:t>）因发包人原因未能按合同约定支付合同价款的违约责任：</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宋体"/>
          <w:kern w:val="0"/>
          <w:sz w:val="28"/>
          <w:szCs w:val="28"/>
          <w:u w:val="single"/>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3</w:t>
      </w:r>
      <w:r w:rsidRPr="00A12618">
        <w:rPr>
          <w:rFonts w:ascii="宋体" w:eastAsia="宋体" w:hAnsi="宋体" w:cs="宋体" w:hint="eastAsia"/>
          <w:kern w:val="0"/>
          <w:sz w:val="28"/>
          <w:szCs w:val="28"/>
        </w:rPr>
        <w:t>）发包人违反第</w:t>
      </w:r>
      <w:r w:rsidRPr="00A12618">
        <w:rPr>
          <w:rFonts w:ascii="宋体" w:eastAsia="宋体" w:hAnsi="宋体" w:cs="宋体"/>
          <w:kern w:val="0"/>
          <w:sz w:val="28"/>
          <w:szCs w:val="28"/>
        </w:rPr>
        <w:t>10.1</w:t>
      </w:r>
      <w:r w:rsidRPr="00A12618">
        <w:rPr>
          <w:rFonts w:ascii="宋体" w:eastAsia="宋体" w:hAnsi="宋体" w:cs="宋体" w:hint="eastAsia"/>
          <w:kern w:val="0"/>
          <w:sz w:val="28"/>
          <w:szCs w:val="28"/>
        </w:rPr>
        <w:t>款〔变更的范围〕第（</w:t>
      </w:r>
      <w:r w:rsidRPr="00A12618">
        <w:rPr>
          <w:rFonts w:ascii="宋体" w:eastAsia="宋体" w:hAnsi="宋体" w:cs="宋体"/>
          <w:kern w:val="0"/>
          <w:sz w:val="28"/>
          <w:szCs w:val="28"/>
        </w:rPr>
        <w:t>2</w:t>
      </w:r>
      <w:r w:rsidRPr="00A12618">
        <w:rPr>
          <w:rFonts w:ascii="宋体" w:eastAsia="宋体" w:hAnsi="宋体" w:cs="宋体" w:hint="eastAsia"/>
          <w:kern w:val="0"/>
          <w:sz w:val="28"/>
          <w:szCs w:val="28"/>
        </w:rPr>
        <w:t>）项约定，自行实施被取消的工作或转由他人实施的违约责任：</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4</w:t>
      </w:r>
      <w:r w:rsidRPr="00A12618">
        <w:rPr>
          <w:rFonts w:ascii="宋体" w:eastAsia="宋体" w:hAnsi="宋体" w:cs="宋体" w:hint="eastAsia"/>
          <w:kern w:val="0"/>
          <w:sz w:val="28"/>
          <w:szCs w:val="28"/>
        </w:rPr>
        <w:t>）发包人提供的材料、工程设备的规格、数量或质量不符合合同约定，或因发包人原因导致交货日期延误或交货地点变更等情况的违约责任：</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b/>
          <w:bCs/>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5</w:t>
      </w:r>
      <w:r w:rsidRPr="00A12618">
        <w:rPr>
          <w:rFonts w:ascii="宋体" w:eastAsia="宋体" w:hAnsi="宋体" w:cs="宋体" w:hint="eastAsia"/>
          <w:kern w:val="0"/>
          <w:sz w:val="28"/>
          <w:szCs w:val="28"/>
        </w:rPr>
        <w:t>）因发包人违反合同约定造成暂停施工的违约责任：</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6</w:t>
      </w:r>
      <w:r w:rsidRPr="00A12618">
        <w:rPr>
          <w:rFonts w:ascii="宋体" w:eastAsia="宋体" w:hAnsi="宋体" w:cs="宋体" w:hint="eastAsia"/>
          <w:kern w:val="0"/>
          <w:sz w:val="28"/>
          <w:szCs w:val="28"/>
        </w:rPr>
        <w:t>）发包人无正当理由没有在约定期限内发出复工指示，导致承包人无法复工的违约责任：</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7</w:t>
      </w:r>
      <w:r w:rsidRPr="00A12618">
        <w:rPr>
          <w:rFonts w:ascii="宋体" w:eastAsia="宋体" w:hAnsi="宋体" w:cs="宋体" w:hint="eastAsia"/>
          <w:kern w:val="0"/>
          <w:sz w:val="28"/>
          <w:szCs w:val="28"/>
        </w:rPr>
        <w:t>）其他：</w:t>
      </w:r>
      <w:r w:rsidRPr="00A12618">
        <w:rPr>
          <w:rFonts w:ascii="宋体" w:eastAsia="宋体" w:hAnsi="Calibri" w:cs="Calibri" w:hint="eastAsia"/>
          <w:b/>
          <w:bCs/>
          <w:sz w:val="28"/>
          <w:szCs w:val="28"/>
          <w:u w:val="single"/>
        </w:rPr>
        <w:t>执行通用条款</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16.1.3 </w:t>
      </w:r>
      <w:r w:rsidRPr="00A12618">
        <w:rPr>
          <w:rFonts w:ascii="宋体" w:eastAsia="宋体" w:hAnsi="宋体" w:cs="宋体" w:hint="eastAsia"/>
          <w:sz w:val="28"/>
          <w:szCs w:val="28"/>
        </w:rPr>
        <w:t>因发包人违约解除合同</w:t>
      </w:r>
    </w:p>
    <w:p w:rsidR="001A4DE9" w:rsidRPr="00A12618" w:rsidRDefault="001A4DE9" w:rsidP="001A4DE9">
      <w:pPr>
        <w:autoSpaceDE w:val="0"/>
        <w:autoSpaceDN w:val="0"/>
        <w:adjustRightInd w:val="0"/>
        <w:spacing w:line="360" w:lineRule="exact"/>
        <w:jc w:val="left"/>
        <w:rPr>
          <w:rFonts w:ascii="宋体" w:eastAsia="宋体" w:hAnsi="宋体" w:cs="Times New Roman"/>
          <w:kern w:val="0"/>
          <w:sz w:val="28"/>
          <w:szCs w:val="28"/>
        </w:rPr>
      </w:pPr>
      <w:r w:rsidRPr="00A12618">
        <w:rPr>
          <w:rFonts w:ascii="宋体" w:eastAsia="宋体" w:hAnsi="宋体" w:cs="宋体" w:hint="eastAsia"/>
          <w:kern w:val="0"/>
          <w:sz w:val="28"/>
          <w:szCs w:val="28"/>
        </w:rPr>
        <w:t>承包人按</w:t>
      </w:r>
      <w:r w:rsidRPr="00A12618">
        <w:rPr>
          <w:rFonts w:ascii="宋体" w:eastAsia="宋体" w:hAnsi="宋体" w:cs="宋体"/>
          <w:kern w:val="0"/>
          <w:sz w:val="28"/>
          <w:szCs w:val="28"/>
        </w:rPr>
        <w:t>16.1.1</w:t>
      </w:r>
      <w:r w:rsidRPr="00A12618">
        <w:rPr>
          <w:rFonts w:ascii="宋体" w:eastAsia="宋体" w:hAnsi="宋体" w:cs="宋体" w:hint="eastAsia"/>
          <w:kern w:val="0"/>
          <w:sz w:val="28"/>
          <w:szCs w:val="28"/>
        </w:rPr>
        <w:t>项〔发包人违约的情形〕约定暂停施工满</w:t>
      </w:r>
      <w:r w:rsidRPr="00A12618">
        <w:rPr>
          <w:rFonts w:ascii="宋体" w:eastAsia="宋体" w:hAnsi="Calibri" w:cs="Calibri" w:hint="eastAsia"/>
          <w:b/>
          <w:bCs/>
          <w:sz w:val="28"/>
          <w:szCs w:val="28"/>
          <w:u w:val="single"/>
        </w:rPr>
        <w:t xml:space="preserve">28 </w:t>
      </w:r>
      <w:r w:rsidRPr="00A12618">
        <w:rPr>
          <w:rFonts w:ascii="宋体" w:eastAsia="宋体" w:hAnsi="宋体" w:cs="宋体" w:hint="eastAsia"/>
          <w:kern w:val="0"/>
          <w:sz w:val="28"/>
          <w:szCs w:val="28"/>
        </w:rPr>
        <w:t>天后发包人仍不纠正其违约行为并致使合同目的不能实现的，承包人有权解除合同。</w:t>
      </w:r>
    </w:p>
    <w:p w:rsidR="001A4DE9" w:rsidRPr="00A12618" w:rsidRDefault="001A4DE9" w:rsidP="001A4DE9">
      <w:pPr>
        <w:spacing w:after="120" w:line="360" w:lineRule="exact"/>
        <w:rPr>
          <w:rFonts w:ascii="宋体" w:eastAsia="宋体" w:hAnsi="宋体" w:cs="宋体"/>
          <w:sz w:val="28"/>
          <w:szCs w:val="28"/>
        </w:rPr>
      </w:pPr>
      <w:r w:rsidRPr="00A12618">
        <w:rPr>
          <w:rFonts w:ascii="宋体" w:eastAsia="宋体" w:hAnsi="宋体" w:cs="宋体"/>
          <w:sz w:val="28"/>
          <w:szCs w:val="28"/>
        </w:rPr>
        <w:t xml:space="preserve">16.2 </w:t>
      </w:r>
      <w:r w:rsidRPr="00A12618">
        <w:rPr>
          <w:rFonts w:ascii="宋体" w:eastAsia="宋体" w:hAnsi="宋体" w:cs="宋体" w:hint="eastAsia"/>
          <w:sz w:val="28"/>
          <w:szCs w:val="28"/>
        </w:rPr>
        <w:t>承包人违约</w:t>
      </w:r>
    </w:p>
    <w:p w:rsidR="001A4DE9" w:rsidRPr="00A12618" w:rsidRDefault="001A4DE9" w:rsidP="001A4DE9">
      <w:pPr>
        <w:spacing w:after="120" w:line="360" w:lineRule="exact"/>
        <w:rPr>
          <w:rFonts w:ascii="Calibri" w:eastAsia="宋体" w:hAnsi="Calibri" w:cs="Calibri"/>
          <w:szCs w:val="21"/>
        </w:rPr>
      </w:pPr>
      <w:r w:rsidRPr="00A12618">
        <w:rPr>
          <w:rFonts w:ascii="宋体" w:eastAsia="宋体" w:hAnsi="宋体" w:cs="宋体" w:hint="eastAsia"/>
          <w:sz w:val="28"/>
          <w:szCs w:val="28"/>
        </w:rPr>
        <w:t>16.2.1承包人违约的情形</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hint="eastAsia"/>
          <w:kern w:val="0"/>
          <w:sz w:val="28"/>
          <w:szCs w:val="28"/>
        </w:rPr>
        <w:t xml:space="preserve">在合同履行过程中发生的下列情形，属于承包人违约：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1</w:t>
      </w:r>
      <w:r w:rsidRPr="00A12618">
        <w:rPr>
          <w:rFonts w:ascii="宋体" w:eastAsia="宋体" w:hAnsi="宋体" w:cs="宋体" w:hint="eastAsia"/>
          <w:kern w:val="0"/>
          <w:sz w:val="28"/>
          <w:szCs w:val="28"/>
        </w:rPr>
        <w:t xml:space="preserve">）承包人违反合同约定进行转包或违法分包的；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2</w:t>
      </w:r>
      <w:r w:rsidRPr="00A12618">
        <w:rPr>
          <w:rFonts w:ascii="宋体" w:eastAsia="宋体" w:hAnsi="宋体" w:cs="宋体" w:hint="eastAsia"/>
          <w:kern w:val="0"/>
          <w:sz w:val="28"/>
          <w:szCs w:val="28"/>
        </w:rPr>
        <w:t xml:space="preserve">）承包人违反合同约定采购和使用不合格的材料和工程设备的；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3</w:t>
      </w:r>
      <w:r w:rsidRPr="00A12618">
        <w:rPr>
          <w:rFonts w:ascii="宋体" w:eastAsia="宋体" w:hAnsi="宋体" w:cs="宋体" w:hint="eastAsia"/>
          <w:kern w:val="0"/>
          <w:sz w:val="28"/>
          <w:szCs w:val="28"/>
        </w:rPr>
        <w:t xml:space="preserve">）因承包人原因导致工程质量不符合合同要求的；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4</w:t>
      </w:r>
      <w:r w:rsidRPr="00A12618">
        <w:rPr>
          <w:rFonts w:ascii="宋体" w:eastAsia="宋体" w:hAnsi="宋体" w:cs="宋体" w:hint="eastAsia"/>
          <w:kern w:val="0"/>
          <w:sz w:val="28"/>
          <w:szCs w:val="28"/>
        </w:rPr>
        <w:t>）承包人违反第</w:t>
      </w:r>
      <w:r w:rsidRPr="00A12618">
        <w:rPr>
          <w:rFonts w:ascii="宋体" w:eastAsia="宋体" w:hAnsi="宋体" w:cs="宋体"/>
          <w:kern w:val="0"/>
          <w:sz w:val="28"/>
          <w:szCs w:val="28"/>
        </w:rPr>
        <w:t>8.9</w:t>
      </w:r>
      <w:r w:rsidRPr="00A12618">
        <w:rPr>
          <w:rFonts w:ascii="宋体" w:eastAsia="宋体" w:hAnsi="宋体" w:cs="宋体" w:hint="eastAsia"/>
          <w:kern w:val="0"/>
          <w:sz w:val="28"/>
          <w:szCs w:val="28"/>
        </w:rPr>
        <w:t xml:space="preserve">款〔材料与设备专用要求〕的约定，未经批准，私自将已按照合同约定进入施工现场的材料或设备撤离施工现场的；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5</w:t>
      </w:r>
      <w:r w:rsidRPr="00A12618">
        <w:rPr>
          <w:rFonts w:ascii="宋体" w:eastAsia="宋体" w:hAnsi="宋体" w:cs="宋体" w:hint="eastAsia"/>
          <w:kern w:val="0"/>
          <w:sz w:val="28"/>
          <w:szCs w:val="28"/>
        </w:rPr>
        <w:t xml:space="preserve">）承包人未能按施工进度计划及时完成合同约定的工作，造成工期延误的；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6</w:t>
      </w:r>
      <w:r w:rsidRPr="00A12618">
        <w:rPr>
          <w:rFonts w:ascii="宋体" w:eastAsia="宋体" w:hAnsi="宋体" w:cs="宋体" w:hint="eastAsia"/>
          <w:kern w:val="0"/>
          <w:sz w:val="28"/>
          <w:szCs w:val="28"/>
        </w:rPr>
        <w:t xml:space="preserve">）承包人在缺陷责任期及保修期内，未能在合理期限对工程缺陷进行修复，或拒绝按发包人要求进行修复的；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7</w:t>
      </w:r>
      <w:r w:rsidRPr="00A12618">
        <w:rPr>
          <w:rFonts w:ascii="宋体" w:eastAsia="宋体" w:hAnsi="宋体" w:cs="宋体" w:hint="eastAsia"/>
          <w:kern w:val="0"/>
          <w:sz w:val="28"/>
          <w:szCs w:val="28"/>
        </w:rPr>
        <w:t xml:space="preserve">）承包人明确表示或者以其行为表明不履行合同主要义务的；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hint="eastAsia"/>
          <w:kern w:val="0"/>
          <w:sz w:val="28"/>
          <w:szCs w:val="28"/>
        </w:rPr>
        <w:t>（</w:t>
      </w:r>
      <w:r w:rsidRPr="00A12618">
        <w:rPr>
          <w:rFonts w:ascii="宋体" w:eastAsia="宋体" w:hAnsi="宋体" w:cs="宋体"/>
          <w:kern w:val="0"/>
          <w:sz w:val="28"/>
          <w:szCs w:val="28"/>
        </w:rPr>
        <w:t>8</w:t>
      </w:r>
      <w:r w:rsidRPr="00A12618">
        <w:rPr>
          <w:rFonts w:ascii="宋体" w:eastAsia="宋体" w:hAnsi="宋体" w:cs="宋体" w:hint="eastAsia"/>
          <w:kern w:val="0"/>
          <w:sz w:val="28"/>
          <w:szCs w:val="28"/>
        </w:rPr>
        <w:t xml:space="preserve">）承包人未能按照合同约定履行其他义务的。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hint="eastAsia"/>
          <w:kern w:val="0"/>
          <w:sz w:val="28"/>
          <w:szCs w:val="28"/>
        </w:rPr>
        <w:t>承包人发生除本项第（</w:t>
      </w:r>
      <w:r w:rsidRPr="00A12618">
        <w:rPr>
          <w:rFonts w:ascii="宋体" w:eastAsia="宋体" w:hAnsi="宋体" w:cs="宋体"/>
          <w:kern w:val="0"/>
          <w:sz w:val="28"/>
          <w:szCs w:val="28"/>
        </w:rPr>
        <w:t>7</w:t>
      </w:r>
      <w:r w:rsidRPr="00A12618">
        <w:rPr>
          <w:rFonts w:ascii="宋体" w:eastAsia="宋体" w:hAnsi="宋体" w:cs="宋体" w:hint="eastAsia"/>
          <w:kern w:val="0"/>
          <w:sz w:val="28"/>
          <w:szCs w:val="28"/>
        </w:rPr>
        <w:t xml:space="preserve">）目约定以外的其他违约情况时，监理人可向承包人发出整改通知，要求其在指定的期限内改正。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hint="eastAsia"/>
          <w:kern w:val="0"/>
          <w:sz w:val="28"/>
          <w:szCs w:val="28"/>
        </w:rPr>
        <w:t>承包人违约的其他情形：</w:t>
      </w:r>
      <w:r w:rsidRPr="00A12618">
        <w:rPr>
          <w:rFonts w:ascii="宋体" w:eastAsia="宋体" w:hAnsi="宋体" w:cs="宋体" w:hint="eastAsia"/>
          <w:kern w:val="0"/>
          <w:sz w:val="28"/>
          <w:szCs w:val="28"/>
          <w:u w:val="single"/>
        </w:rPr>
        <w:t>未按时提交工程竣工结算资料的</w:t>
      </w:r>
      <w:r w:rsidRPr="00A12618">
        <w:rPr>
          <w:rFonts w:ascii="宋体" w:eastAsia="宋体" w:hAnsi="宋体" w:cs="宋体" w:hint="eastAsia"/>
          <w:kern w:val="0"/>
          <w:sz w:val="28"/>
          <w:szCs w:val="28"/>
        </w:rPr>
        <w:t xml:space="preserve">。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kern w:val="0"/>
          <w:sz w:val="28"/>
          <w:szCs w:val="28"/>
        </w:rPr>
        <w:t>1</w:t>
      </w:r>
      <w:r w:rsidRPr="00A12618">
        <w:rPr>
          <w:rFonts w:ascii="宋体" w:eastAsia="宋体" w:hAnsi="宋体" w:cs="宋体" w:hint="eastAsia"/>
          <w:kern w:val="0"/>
          <w:sz w:val="28"/>
          <w:szCs w:val="28"/>
        </w:rPr>
        <w:t>、承包人违反通用条款第</w:t>
      </w:r>
      <w:r w:rsidRPr="00A12618">
        <w:rPr>
          <w:rFonts w:ascii="宋体" w:eastAsia="宋体" w:hAnsi="宋体" w:cs="宋体"/>
          <w:kern w:val="0"/>
          <w:sz w:val="28"/>
          <w:szCs w:val="28"/>
        </w:rPr>
        <w:t>3.2.1</w:t>
      </w:r>
      <w:r w:rsidRPr="00A12618">
        <w:rPr>
          <w:rFonts w:ascii="宋体" w:eastAsia="宋体" w:hAnsi="宋体" w:cs="宋体" w:hint="eastAsia"/>
          <w:kern w:val="0"/>
          <w:sz w:val="28"/>
          <w:szCs w:val="28"/>
        </w:rPr>
        <w:t>项，承包人未提交劳动合同或没有为项目经理缴纳社保的证明，以及项目经理未经批准擅自离开施工现场，每发生一次，需向发包人赔偿违约金</w:t>
      </w:r>
      <w:r w:rsidRPr="00A12618">
        <w:rPr>
          <w:rFonts w:ascii="宋体" w:eastAsia="宋体" w:hAnsi="宋体" w:cs="宋体"/>
          <w:kern w:val="0"/>
          <w:sz w:val="28"/>
          <w:szCs w:val="28"/>
        </w:rPr>
        <w:t>1000</w:t>
      </w:r>
      <w:r w:rsidRPr="00A12618">
        <w:rPr>
          <w:rFonts w:ascii="宋体" w:eastAsia="宋体" w:hAnsi="宋体" w:cs="宋体" w:hint="eastAsia"/>
          <w:kern w:val="0"/>
          <w:sz w:val="28"/>
          <w:szCs w:val="28"/>
        </w:rPr>
        <w:t xml:space="preserve">元；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kern w:val="0"/>
          <w:sz w:val="28"/>
          <w:szCs w:val="28"/>
        </w:rPr>
        <w:t>2</w:t>
      </w:r>
      <w:r w:rsidRPr="00A12618">
        <w:rPr>
          <w:rFonts w:ascii="宋体" w:eastAsia="宋体" w:hAnsi="宋体" w:cs="宋体" w:hint="eastAsia"/>
          <w:kern w:val="0"/>
          <w:sz w:val="28"/>
          <w:szCs w:val="28"/>
        </w:rPr>
        <w:t>、承包人违反通用条款第</w:t>
      </w:r>
      <w:r w:rsidRPr="00A12618">
        <w:rPr>
          <w:rFonts w:ascii="宋体" w:eastAsia="宋体" w:hAnsi="宋体" w:cs="宋体"/>
          <w:kern w:val="0"/>
          <w:sz w:val="28"/>
          <w:szCs w:val="28"/>
        </w:rPr>
        <w:t>3.2.2</w:t>
      </w:r>
      <w:r w:rsidRPr="00A12618">
        <w:rPr>
          <w:rFonts w:ascii="宋体" w:eastAsia="宋体" w:hAnsi="宋体" w:cs="宋体" w:hint="eastAsia"/>
          <w:kern w:val="0"/>
          <w:sz w:val="28"/>
          <w:szCs w:val="28"/>
        </w:rPr>
        <w:t>项，承包人擅自更换项目经理的，每发生一次，需向发包人赔偿违约金</w:t>
      </w:r>
      <w:r w:rsidRPr="00A12618">
        <w:rPr>
          <w:rFonts w:ascii="宋体" w:eastAsia="宋体" w:hAnsi="宋体" w:cs="宋体"/>
          <w:kern w:val="0"/>
          <w:sz w:val="28"/>
          <w:szCs w:val="28"/>
        </w:rPr>
        <w:t>1000</w:t>
      </w:r>
      <w:r w:rsidRPr="00A12618">
        <w:rPr>
          <w:rFonts w:ascii="宋体" w:eastAsia="宋体" w:hAnsi="宋体" w:cs="宋体" w:hint="eastAsia"/>
          <w:kern w:val="0"/>
          <w:sz w:val="28"/>
          <w:szCs w:val="28"/>
        </w:rPr>
        <w:t xml:space="preserve">元；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kern w:val="0"/>
          <w:sz w:val="28"/>
          <w:szCs w:val="28"/>
        </w:rPr>
        <w:t>3</w:t>
      </w:r>
      <w:r w:rsidRPr="00A12618">
        <w:rPr>
          <w:rFonts w:ascii="宋体" w:eastAsia="宋体" w:hAnsi="宋体" w:cs="宋体" w:hint="eastAsia"/>
          <w:kern w:val="0"/>
          <w:sz w:val="28"/>
          <w:szCs w:val="28"/>
        </w:rPr>
        <w:t>、承包人违反通用条款第</w:t>
      </w:r>
      <w:r w:rsidRPr="00A12618">
        <w:rPr>
          <w:rFonts w:ascii="宋体" w:eastAsia="宋体" w:hAnsi="宋体" w:cs="宋体"/>
          <w:kern w:val="0"/>
          <w:sz w:val="28"/>
          <w:szCs w:val="28"/>
        </w:rPr>
        <w:t>3.2.4</w:t>
      </w:r>
      <w:r w:rsidRPr="00A12618">
        <w:rPr>
          <w:rFonts w:ascii="宋体" w:eastAsia="宋体" w:hAnsi="宋体" w:cs="宋体" w:hint="eastAsia"/>
          <w:kern w:val="0"/>
          <w:sz w:val="28"/>
          <w:szCs w:val="28"/>
        </w:rPr>
        <w:t>项，承包人无正当理由拒绝更换项目经理的，每发生一次，需向发包人赔偿违约金</w:t>
      </w:r>
      <w:r w:rsidRPr="00A12618">
        <w:rPr>
          <w:rFonts w:ascii="宋体" w:eastAsia="宋体" w:hAnsi="宋体" w:cs="宋体"/>
          <w:kern w:val="0"/>
          <w:sz w:val="28"/>
          <w:szCs w:val="28"/>
        </w:rPr>
        <w:t>1000</w:t>
      </w:r>
      <w:r w:rsidRPr="00A12618">
        <w:rPr>
          <w:rFonts w:ascii="宋体" w:eastAsia="宋体" w:hAnsi="宋体" w:cs="宋体" w:hint="eastAsia"/>
          <w:kern w:val="0"/>
          <w:sz w:val="28"/>
          <w:szCs w:val="28"/>
        </w:rPr>
        <w:t xml:space="preserve">元；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kern w:val="0"/>
          <w:sz w:val="28"/>
          <w:szCs w:val="28"/>
        </w:rPr>
        <w:lastRenderedPageBreak/>
        <w:t>4</w:t>
      </w:r>
      <w:r w:rsidRPr="00A12618">
        <w:rPr>
          <w:rFonts w:ascii="宋体" w:eastAsia="宋体" w:hAnsi="宋体" w:cs="宋体" w:hint="eastAsia"/>
          <w:kern w:val="0"/>
          <w:sz w:val="28"/>
          <w:szCs w:val="28"/>
        </w:rPr>
        <w:t>、承包人违反通用条款第</w:t>
      </w:r>
      <w:r w:rsidRPr="00A12618">
        <w:rPr>
          <w:rFonts w:ascii="宋体" w:eastAsia="宋体" w:hAnsi="宋体" w:cs="宋体"/>
          <w:kern w:val="0"/>
          <w:sz w:val="28"/>
          <w:szCs w:val="28"/>
        </w:rPr>
        <w:t>3.3.3</w:t>
      </w:r>
      <w:r w:rsidRPr="00A12618">
        <w:rPr>
          <w:rFonts w:ascii="宋体" w:eastAsia="宋体" w:hAnsi="宋体" w:cs="宋体" w:hint="eastAsia"/>
          <w:kern w:val="0"/>
          <w:sz w:val="28"/>
          <w:szCs w:val="28"/>
        </w:rPr>
        <w:t>项，承包人无正当理由拒绝撤换主要施工管理人员的，每发生一次，需向发包人赔偿违约金</w:t>
      </w:r>
      <w:r w:rsidRPr="00A12618">
        <w:rPr>
          <w:rFonts w:ascii="宋体" w:eastAsia="宋体" w:hAnsi="宋体" w:cs="宋体"/>
          <w:kern w:val="0"/>
          <w:sz w:val="28"/>
          <w:szCs w:val="28"/>
        </w:rPr>
        <w:t>1000</w:t>
      </w:r>
      <w:r w:rsidRPr="00A12618">
        <w:rPr>
          <w:rFonts w:ascii="宋体" w:eastAsia="宋体" w:hAnsi="宋体" w:cs="宋体" w:hint="eastAsia"/>
          <w:kern w:val="0"/>
          <w:sz w:val="28"/>
          <w:szCs w:val="28"/>
        </w:rPr>
        <w:t xml:space="preserve">元；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kern w:val="0"/>
          <w:sz w:val="28"/>
          <w:szCs w:val="28"/>
        </w:rPr>
        <w:t>5</w:t>
      </w:r>
      <w:r w:rsidRPr="00A12618">
        <w:rPr>
          <w:rFonts w:ascii="宋体" w:eastAsia="宋体" w:hAnsi="宋体" w:cs="宋体" w:hint="eastAsia"/>
          <w:kern w:val="0"/>
          <w:sz w:val="28"/>
          <w:szCs w:val="28"/>
        </w:rPr>
        <w:t>、承包人违反通用条款第</w:t>
      </w:r>
      <w:r w:rsidRPr="00A12618">
        <w:rPr>
          <w:rFonts w:ascii="宋体" w:eastAsia="宋体" w:hAnsi="宋体" w:cs="宋体"/>
          <w:kern w:val="0"/>
          <w:sz w:val="28"/>
          <w:szCs w:val="28"/>
        </w:rPr>
        <w:t>3.3.5</w:t>
      </w:r>
      <w:r w:rsidRPr="00A12618">
        <w:rPr>
          <w:rFonts w:ascii="宋体" w:eastAsia="宋体" w:hAnsi="宋体" w:cs="宋体" w:hint="eastAsia"/>
          <w:kern w:val="0"/>
          <w:sz w:val="28"/>
          <w:szCs w:val="28"/>
        </w:rPr>
        <w:t>项，承包人擅自更换主要施工管理人员以及承包人主要施工管理人员擅自离开施工现场的，每发生一次，需向发包人赔偿违约金</w:t>
      </w:r>
      <w:r w:rsidRPr="00A12618">
        <w:rPr>
          <w:rFonts w:ascii="宋体" w:eastAsia="宋体" w:hAnsi="宋体" w:cs="宋体"/>
          <w:kern w:val="0"/>
          <w:sz w:val="28"/>
          <w:szCs w:val="28"/>
        </w:rPr>
        <w:t>1000</w:t>
      </w:r>
      <w:r w:rsidRPr="00A12618">
        <w:rPr>
          <w:rFonts w:ascii="宋体" w:eastAsia="宋体" w:hAnsi="宋体" w:cs="宋体" w:hint="eastAsia"/>
          <w:kern w:val="0"/>
          <w:sz w:val="28"/>
          <w:szCs w:val="28"/>
        </w:rPr>
        <w:t xml:space="preserve">元；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kern w:val="0"/>
          <w:sz w:val="28"/>
          <w:szCs w:val="28"/>
        </w:rPr>
        <w:t>6</w:t>
      </w:r>
      <w:r w:rsidRPr="00A12618">
        <w:rPr>
          <w:rFonts w:ascii="宋体" w:eastAsia="宋体" w:hAnsi="宋体" w:cs="宋体" w:hint="eastAsia"/>
          <w:kern w:val="0"/>
          <w:sz w:val="28"/>
          <w:szCs w:val="28"/>
        </w:rPr>
        <w:t>、承包人违反通用条款第</w:t>
      </w:r>
      <w:r w:rsidRPr="00A12618">
        <w:rPr>
          <w:rFonts w:ascii="宋体" w:eastAsia="宋体" w:hAnsi="宋体" w:cs="宋体"/>
          <w:kern w:val="0"/>
          <w:sz w:val="28"/>
          <w:szCs w:val="28"/>
        </w:rPr>
        <w:t>7.5.2</w:t>
      </w:r>
      <w:r w:rsidRPr="00A12618">
        <w:rPr>
          <w:rFonts w:ascii="宋体" w:eastAsia="宋体" w:hAnsi="宋体" w:cs="宋体" w:hint="eastAsia"/>
          <w:kern w:val="0"/>
          <w:sz w:val="28"/>
          <w:szCs w:val="28"/>
        </w:rPr>
        <w:t>项，因承包人原因造成工期延误的，每逾期一天向发包人赔偿违约金</w:t>
      </w:r>
      <w:r w:rsidRPr="00A12618">
        <w:rPr>
          <w:rFonts w:ascii="宋体" w:eastAsia="宋体" w:hAnsi="宋体" w:cs="宋体"/>
          <w:kern w:val="0"/>
          <w:sz w:val="28"/>
          <w:szCs w:val="28"/>
        </w:rPr>
        <w:t>10000</w:t>
      </w:r>
      <w:r w:rsidRPr="00A12618">
        <w:rPr>
          <w:rFonts w:ascii="宋体" w:eastAsia="宋体" w:hAnsi="宋体" w:cs="宋体" w:hint="eastAsia"/>
          <w:kern w:val="0"/>
          <w:sz w:val="28"/>
          <w:szCs w:val="28"/>
        </w:rPr>
        <w:t>元，逾期达到</w:t>
      </w:r>
      <w:r w:rsidRPr="00A12618">
        <w:rPr>
          <w:rFonts w:ascii="宋体" w:eastAsia="宋体" w:hAnsi="宋体" w:cs="宋体"/>
          <w:kern w:val="0"/>
          <w:sz w:val="28"/>
          <w:szCs w:val="28"/>
        </w:rPr>
        <w:t>30</w:t>
      </w:r>
      <w:r w:rsidRPr="00A12618">
        <w:rPr>
          <w:rFonts w:ascii="宋体" w:eastAsia="宋体" w:hAnsi="宋体" w:cs="宋体" w:hint="eastAsia"/>
          <w:kern w:val="0"/>
          <w:sz w:val="28"/>
          <w:szCs w:val="28"/>
        </w:rPr>
        <w:t>天以上的，发包人有权单方面解除本合同，并要求承包人一次性赔偿发包人工程总造价</w:t>
      </w:r>
      <w:r w:rsidRPr="00A12618">
        <w:rPr>
          <w:rFonts w:ascii="宋体" w:eastAsia="宋体" w:hAnsi="宋体" w:cs="宋体"/>
          <w:kern w:val="0"/>
          <w:sz w:val="28"/>
          <w:szCs w:val="28"/>
        </w:rPr>
        <w:t>30%</w:t>
      </w:r>
      <w:r w:rsidRPr="00A12618">
        <w:rPr>
          <w:rFonts w:ascii="宋体" w:eastAsia="宋体" w:hAnsi="宋体" w:cs="宋体" w:hint="eastAsia"/>
          <w:kern w:val="0"/>
          <w:sz w:val="28"/>
          <w:szCs w:val="28"/>
        </w:rPr>
        <w:t xml:space="preserve">的违约金，违约金不足以补偿发包人损失的，承包人还应当承担损失赔偿责任。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kern w:val="0"/>
          <w:sz w:val="28"/>
          <w:szCs w:val="28"/>
        </w:rPr>
        <w:t>7</w:t>
      </w:r>
      <w:r w:rsidRPr="00A12618">
        <w:rPr>
          <w:rFonts w:ascii="宋体" w:eastAsia="宋体" w:hAnsi="宋体" w:cs="宋体" w:hint="eastAsia"/>
          <w:kern w:val="0"/>
          <w:sz w:val="28"/>
          <w:szCs w:val="28"/>
        </w:rPr>
        <w:t>、承包人违反通用条款第</w:t>
      </w:r>
      <w:r w:rsidRPr="00A12618">
        <w:rPr>
          <w:rFonts w:ascii="宋体" w:eastAsia="宋体" w:hAnsi="宋体" w:cs="宋体"/>
          <w:kern w:val="0"/>
          <w:sz w:val="28"/>
          <w:szCs w:val="28"/>
        </w:rPr>
        <w:t>7.8.2</w:t>
      </w:r>
      <w:r w:rsidRPr="00A12618">
        <w:rPr>
          <w:rFonts w:ascii="宋体" w:eastAsia="宋体" w:hAnsi="宋体" w:cs="宋体" w:hint="eastAsia"/>
          <w:kern w:val="0"/>
          <w:sz w:val="28"/>
          <w:szCs w:val="28"/>
        </w:rPr>
        <w:t>项，因承包人原因引起暂停施工，且承包人在收到监理人复工指示后</w:t>
      </w:r>
      <w:r w:rsidRPr="00A12618">
        <w:rPr>
          <w:rFonts w:ascii="宋体" w:eastAsia="宋体" w:hAnsi="宋体" w:cs="宋体"/>
          <w:kern w:val="0"/>
          <w:sz w:val="28"/>
          <w:szCs w:val="28"/>
        </w:rPr>
        <w:t>84</w:t>
      </w:r>
      <w:r w:rsidRPr="00A12618">
        <w:rPr>
          <w:rFonts w:ascii="宋体" w:eastAsia="宋体" w:hAnsi="宋体" w:cs="宋体" w:hint="eastAsia"/>
          <w:kern w:val="0"/>
          <w:sz w:val="28"/>
          <w:szCs w:val="28"/>
        </w:rPr>
        <w:t>天内仍未复工的，视为</w:t>
      </w:r>
      <w:r w:rsidRPr="00A12618">
        <w:rPr>
          <w:rFonts w:ascii="宋体" w:eastAsia="宋体" w:hAnsi="宋体" w:cs="宋体"/>
          <w:kern w:val="0"/>
          <w:sz w:val="28"/>
          <w:szCs w:val="28"/>
        </w:rPr>
        <w:t>16.2.1</w:t>
      </w:r>
      <w:r w:rsidRPr="00A12618">
        <w:rPr>
          <w:rFonts w:ascii="宋体" w:eastAsia="宋体" w:hAnsi="宋体" w:cs="宋体" w:hint="eastAsia"/>
          <w:kern w:val="0"/>
          <w:sz w:val="28"/>
          <w:szCs w:val="28"/>
        </w:rPr>
        <w:t>项第（</w:t>
      </w:r>
      <w:r w:rsidRPr="00A12618">
        <w:rPr>
          <w:rFonts w:ascii="宋体" w:eastAsia="宋体" w:hAnsi="宋体" w:cs="宋体"/>
          <w:kern w:val="0"/>
          <w:sz w:val="28"/>
          <w:szCs w:val="28"/>
        </w:rPr>
        <w:t>7</w:t>
      </w:r>
      <w:r w:rsidRPr="00A12618">
        <w:rPr>
          <w:rFonts w:ascii="宋体" w:eastAsia="宋体" w:hAnsi="宋体" w:cs="宋体" w:hint="eastAsia"/>
          <w:kern w:val="0"/>
          <w:sz w:val="28"/>
          <w:szCs w:val="28"/>
        </w:rPr>
        <w:t>）目约定的承包人无法继续履行合同的情形；发包人有权按照专用条款第</w:t>
      </w:r>
      <w:r w:rsidRPr="00A12618">
        <w:rPr>
          <w:rFonts w:ascii="宋体" w:eastAsia="宋体" w:hAnsi="宋体" w:cs="宋体"/>
          <w:kern w:val="0"/>
          <w:sz w:val="28"/>
          <w:szCs w:val="28"/>
        </w:rPr>
        <w:t>16</w:t>
      </w:r>
      <w:r w:rsidRPr="00A12618">
        <w:rPr>
          <w:rFonts w:ascii="宋体" w:eastAsia="宋体" w:hAnsi="宋体" w:cs="宋体" w:hint="eastAsia"/>
          <w:kern w:val="0"/>
          <w:sz w:val="28"/>
          <w:szCs w:val="28"/>
        </w:rPr>
        <w:t xml:space="preserve">条约定执行。 </w:t>
      </w:r>
    </w:p>
    <w:p w:rsidR="001A4DE9" w:rsidRPr="00A12618" w:rsidRDefault="001A4DE9" w:rsidP="001A4DE9">
      <w:pPr>
        <w:spacing w:line="360" w:lineRule="exact"/>
        <w:jc w:val="left"/>
        <w:rPr>
          <w:rFonts w:ascii="宋体" w:eastAsia="宋体" w:hAnsi="宋体" w:cs="宋体"/>
          <w:kern w:val="0"/>
          <w:sz w:val="28"/>
          <w:szCs w:val="28"/>
        </w:rPr>
      </w:pPr>
      <w:r w:rsidRPr="00A12618">
        <w:rPr>
          <w:rFonts w:ascii="宋体" w:eastAsia="宋体" w:hAnsi="宋体" w:cs="宋体"/>
          <w:kern w:val="0"/>
          <w:sz w:val="28"/>
          <w:szCs w:val="28"/>
        </w:rPr>
        <w:t>8</w:t>
      </w:r>
      <w:r w:rsidRPr="00A12618">
        <w:rPr>
          <w:rFonts w:ascii="宋体" w:eastAsia="宋体" w:hAnsi="宋体" w:cs="宋体" w:hint="eastAsia"/>
          <w:kern w:val="0"/>
          <w:sz w:val="28"/>
          <w:szCs w:val="28"/>
        </w:rPr>
        <w:t>、承包人违反通用条款第</w:t>
      </w:r>
      <w:r w:rsidRPr="00A12618">
        <w:rPr>
          <w:rFonts w:ascii="宋体" w:eastAsia="宋体" w:hAnsi="宋体" w:cs="宋体"/>
          <w:kern w:val="0"/>
          <w:sz w:val="28"/>
          <w:szCs w:val="28"/>
        </w:rPr>
        <w:t>13.2.5</w:t>
      </w:r>
      <w:r w:rsidRPr="00A12618">
        <w:rPr>
          <w:rFonts w:ascii="宋体" w:eastAsia="宋体" w:hAnsi="宋体" w:cs="宋体" w:hint="eastAsia"/>
          <w:kern w:val="0"/>
          <w:sz w:val="28"/>
          <w:szCs w:val="28"/>
        </w:rPr>
        <w:t>项，承包人未按时移交工程的，发包人有权按照专用条款第</w:t>
      </w:r>
      <w:r w:rsidRPr="00A12618">
        <w:rPr>
          <w:rFonts w:ascii="宋体" w:eastAsia="宋体" w:hAnsi="宋体" w:cs="宋体"/>
          <w:kern w:val="0"/>
          <w:sz w:val="28"/>
          <w:szCs w:val="28"/>
        </w:rPr>
        <w:t>16</w:t>
      </w:r>
      <w:r w:rsidRPr="00A12618">
        <w:rPr>
          <w:rFonts w:ascii="宋体" w:eastAsia="宋体" w:hAnsi="宋体" w:cs="宋体" w:hint="eastAsia"/>
          <w:kern w:val="0"/>
          <w:sz w:val="28"/>
          <w:szCs w:val="28"/>
        </w:rPr>
        <w:t xml:space="preserve">条约定执行。 </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kern w:val="0"/>
          <w:sz w:val="28"/>
          <w:szCs w:val="28"/>
        </w:rPr>
        <w:t>16.2.2</w:t>
      </w:r>
      <w:r w:rsidRPr="00A12618">
        <w:rPr>
          <w:rFonts w:ascii="宋体" w:eastAsia="宋体" w:hAnsi="宋体" w:cs="宋体" w:hint="eastAsia"/>
          <w:kern w:val="0"/>
          <w:sz w:val="28"/>
          <w:szCs w:val="28"/>
        </w:rPr>
        <w:t>承包人违约的责任</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kern w:val="0"/>
          <w:sz w:val="28"/>
          <w:szCs w:val="28"/>
        </w:rPr>
        <w:t>承包人违约责任的承担方式和计算方法：</w:t>
      </w:r>
      <w:r w:rsidRPr="00A12618">
        <w:rPr>
          <w:rFonts w:ascii="宋体" w:eastAsia="宋体" w:hAnsi="Calibri" w:cs="Calibri" w:hint="eastAsia"/>
          <w:b/>
          <w:bCs/>
          <w:sz w:val="28"/>
          <w:szCs w:val="28"/>
          <w:u w:val="single"/>
        </w:rPr>
        <w:t>由承包人承担全部费用并承担相关法律责任</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    16.2.3 </w:t>
      </w:r>
      <w:r w:rsidRPr="00A12618">
        <w:rPr>
          <w:rFonts w:ascii="宋体" w:eastAsia="宋体" w:hAnsi="宋体" w:cs="宋体" w:hint="eastAsia"/>
          <w:sz w:val="28"/>
          <w:szCs w:val="28"/>
        </w:rPr>
        <w:t>因承包人违约解除合同</w:t>
      </w:r>
    </w:p>
    <w:p w:rsidR="001A4DE9" w:rsidRPr="00A12618" w:rsidRDefault="001A4DE9" w:rsidP="001A4DE9">
      <w:pPr>
        <w:spacing w:before="120" w:after="120" w:line="360" w:lineRule="exact"/>
        <w:rPr>
          <w:rFonts w:ascii="宋体" w:eastAsia="宋体" w:hAnsi="宋体" w:cs="Times New Roman"/>
          <w:kern w:val="0"/>
          <w:sz w:val="28"/>
          <w:szCs w:val="28"/>
          <w:u w:val="single"/>
        </w:rPr>
      </w:pPr>
      <w:r w:rsidRPr="00A12618">
        <w:rPr>
          <w:rFonts w:ascii="宋体" w:eastAsia="宋体" w:hAnsi="宋体" w:cs="宋体" w:hint="eastAsia"/>
          <w:kern w:val="0"/>
          <w:sz w:val="28"/>
          <w:szCs w:val="28"/>
        </w:rPr>
        <w:t>关于承包人违约解除合同的特别约定：</w:t>
      </w:r>
      <w:r w:rsidRPr="00A12618">
        <w:rPr>
          <w:rFonts w:ascii="宋体" w:eastAsia="宋体" w:hAnsi="Calibri" w:cs="Calibri" w:hint="eastAsia"/>
          <w:b/>
          <w:bCs/>
          <w:sz w:val="28"/>
          <w:szCs w:val="28"/>
          <w:u w:val="single"/>
        </w:rPr>
        <w:t>执行通用条款及专用条款约定</w:t>
      </w:r>
      <w:r w:rsidRPr="00A12618">
        <w:rPr>
          <w:rFonts w:ascii="宋体" w:eastAsia="宋体" w:hAnsi="宋体" w:cs="宋体" w:hint="eastAsia"/>
          <w:b/>
          <w:bCs/>
          <w:kern w:val="0"/>
          <w:sz w:val="28"/>
          <w:szCs w:val="28"/>
        </w:rPr>
        <w:t>。</w:t>
      </w:r>
    </w:p>
    <w:p w:rsidR="001A4DE9" w:rsidRPr="00A12618" w:rsidRDefault="001A4DE9" w:rsidP="001A4DE9">
      <w:pPr>
        <w:spacing w:line="360" w:lineRule="exact"/>
        <w:jc w:val="left"/>
        <w:rPr>
          <w:rFonts w:ascii="宋体" w:eastAsia="宋体" w:hAnsi="宋体" w:cs="宋体"/>
          <w:b/>
          <w:bCs/>
          <w:kern w:val="0"/>
          <w:sz w:val="28"/>
          <w:szCs w:val="28"/>
          <w:u w:val="single"/>
        </w:rPr>
      </w:pPr>
      <w:r w:rsidRPr="00A12618">
        <w:rPr>
          <w:rFonts w:ascii="宋体" w:eastAsia="宋体" w:hAnsi="宋体" w:cs="宋体" w:hint="eastAsia"/>
          <w:kern w:val="0"/>
          <w:sz w:val="28"/>
          <w:szCs w:val="28"/>
        </w:rPr>
        <w:t>发包人继续使用承包人在施工现场的材料、设备、临时工程、承包人文件和由承包人或以其名义编制的其他文件的费用承担方式：</w:t>
      </w:r>
      <w:r w:rsidRPr="00A12618">
        <w:rPr>
          <w:rFonts w:ascii="宋体" w:eastAsia="宋体" w:hAnsi="Calibri" w:cs="Calibri" w:hint="eastAsia"/>
          <w:b/>
          <w:bCs/>
          <w:sz w:val="28"/>
          <w:szCs w:val="28"/>
          <w:u w:val="single"/>
        </w:rPr>
        <w:t xml:space="preserve"> (1)发包人继续使用承包人在施工现场的材料、设备的，按照承包人投标文件填报单价支付费用，但是不包括利润、税金、管理费；(2) 发包人继续使用承包人临时工程的，由发包人支付租金，租金价格由双方协商，不能协商一致的由监理人确定；(3)发包人继续使用承包人文件和由承包人或以其名义编制的其他文件的，不支付费用</w:t>
      </w:r>
      <w:r w:rsidRPr="00A12618">
        <w:rPr>
          <w:rFonts w:ascii="宋体" w:eastAsia="宋体" w:hAnsi="Calibri" w:cs="Calibri" w:hint="eastAsia"/>
          <w:b/>
          <w:bCs/>
          <w:sz w:val="28"/>
          <w:szCs w:val="28"/>
        </w:rPr>
        <w:t xml:space="preserve"> 。</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17. </w:t>
      </w:r>
      <w:r w:rsidRPr="00A12618">
        <w:rPr>
          <w:rFonts w:ascii="宋体" w:eastAsia="宋体" w:hAnsi="宋体" w:cs="宋体" w:hint="eastAsia"/>
          <w:b/>
          <w:bCs/>
          <w:kern w:val="0"/>
          <w:sz w:val="28"/>
          <w:szCs w:val="28"/>
        </w:rPr>
        <w:t>不可抗力</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17.1 </w:t>
      </w:r>
      <w:r w:rsidRPr="00A12618">
        <w:rPr>
          <w:rFonts w:ascii="宋体" w:eastAsia="宋体" w:hAnsi="宋体" w:cs="宋体" w:hint="eastAsia"/>
          <w:sz w:val="28"/>
          <w:szCs w:val="28"/>
        </w:rPr>
        <w:t>不可抗力的确认</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sz w:val="28"/>
          <w:szCs w:val="28"/>
        </w:rPr>
        <w:t>除通用合同条款约定的不可抗力事件之外，视为不可抗力的其他情形：</w:t>
      </w:r>
      <w:r w:rsidRPr="00A12618">
        <w:rPr>
          <w:rFonts w:ascii="宋体" w:eastAsia="宋体" w:hAnsi="宋体" w:cs="宋体" w:hint="eastAsia"/>
          <w:sz w:val="28"/>
          <w:szCs w:val="28"/>
          <w:u w:val="single"/>
        </w:rPr>
        <w:t xml:space="preserve"> </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17.4 </w:t>
      </w:r>
      <w:r w:rsidRPr="00A12618">
        <w:rPr>
          <w:rFonts w:ascii="宋体" w:eastAsia="宋体" w:hAnsi="宋体" w:cs="宋体" w:hint="eastAsia"/>
          <w:sz w:val="28"/>
          <w:szCs w:val="28"/>
        </w:rPr>
        <w:t>因不可抗力解除合同</w:t>
      </w:r>
    </w:p>
    <w:p w:rsidR="001A4DE9" w:rsidRPr="00A12618" w:rsidRDefault="001A4DE9" w:rsidP="001A4DE9">
      <w:pPr>
        <w:spacing w:line="360" w:lineRule="exact"/>
        <w:jc w:val="left"/>
        <w:rPr>
          <w:rFonts w:ascii="宋体" w:eastAsia="宋体" w:hAnsi="宋体" w:cs="宋体"/>
          <w:sz w:val="28"/>
          <w:szCs w:val="28"/>
        </w:rPr>
      </w:pPr>
      <w:r w:rsidRPr="00A12618">
        <w:rPr>
          <w:rFonts w:ascii="宋体" w:eastAsia="宋体" w:hAnsi="宋体" w:cs="宋体" w:hint="eastAsia"/>
          <w:sz w:val="28"/>
          <w:szCs w:val="28"/>
        </w:rPr>
        <w:t>合同解除后，发包人应在商定或确定发包人应支付款项后</w:t>
      </w:r>
      <w:r w:rsidRPr="00A12618">
        <w:rPr>
          <w:rFonts w:ascii="宋体" w:eastAsia="宋体" w:hAnsi="Calibri" w:cs="Calibri" w:hint="eastAsia"/>
          <w:b/>
          <w:bCs/>
          <w:sz w:val="28"/>
          <w:szCs w:val="28"/>
          <w:u w:val="single"/>
        </w:rPr>
        <w:t>30</w:t>
      </w:r>
      <w:r w:rsidRPr="00A12618">
        <w:rPr>
          <w:rFonts w:ascii="宋体" w:eastAsia="宋体" w:hAnsi="宋体" w:cs="宋体" w:hint="eastAsia"/>
          <w:sz w:val="28"/>
          <w:szCs w:val="28"/>
        </w:rPr>
        <w:t>天内完成款项的支付。</w:t>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18. </w:t>
      </w:r>
      <w:r w:rsidRPr="00A12618">
        <w:rPr>
          <w:rFonts w:ascii="宋体" w:eastAsia="宋体" w:hAnsi="宋体" w:cs="宋体" w:hint="eastAsia"/>
          <w:b/>
          <w:bCs/>
          <w:kern w:val="0"/>
          <w:sz w:val="28"/>
          <w:szCs w:val="28"/>
        </w:rPr>
        <w:t>保险</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18.1 </w:t>
      </w:r>
      <w:r w:rsidRPr="00A12618">
        <w:rPr>
          <w:rFonts w:ascii="宋体" w:eastAsia="宋体" w:hAnsi="宋体" w:cs="宋体" w:hint="eastAsia"/>
          <w:sz w:val="28"/>
          <w:szCs w:val="28"/>
        </w:rPr>
        <w:t>工程保险</w:t>
      </w:r>
    </w:p>
    <w:p w:rsidR="001A4DE9" w:rsidRPr="00A12618" w:rsidRDefault="001A4DE9" w:rsidP="001A4DE9">
      <w:pPr>
        <w:spacing w:line="360" w:lineRule="exact"/>
        <w:jc w:val="left"/>
        <w:rPr>
          <w:rFonts w:ascii="宋体" w:eastAsia="宋体" w:hAnsi="宋体" w:cs="宋体"/>
          <w:b/>
          <w:bCs/>
          <w:sz w:val="28"/>
          <w:szCs w:val="28"/>
          <w:u w:val="single"/>
        </w:rPr>
      </w:pPr>
      <w:r w:rsidRPr="00A12618">
        <w:rPr>
          <w:rFonts w:ascii="宋体" w:eastAsia="宋体" w:hAnsi="宋体" w:cs="宋体" w:hint="eastAsia"/>
          <w:sz w:val="28"/>
          <w:szCs w:val="28"/>
        </w:rPr>
        <w:lastRenderedPageBreak/>
        <w:t>关于工程保险的特别约定：</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18.3 </w:t>
      </w:r>
      <w:r w:rsidRPr="00A12618">
        <w:rPr>
          <w:rFonts w:ascii="宋体" w:eastAsia="宋体" w:hAnsi="宋体" w:cs="宋体" w:hint="eastAsia"/>
          <w:sz w:val="28"/>
          <w:szCs w:val="28"/>
        </w:rPr>
        <w:t>其他保险</w:t>
      </w:r>
    </w:p>
    <w:p w:rsidR="001A4DE9" w:rsidRPr="00A12618" w:rsidRDefault="001A4DE9" w:rsidP="001A4DE9">
      <w:pPr>
        <w:spacing w:line="360" w:lineRule="exact"/>
        <w:jc w:val="left"/>
        <w:rPr>
          <w:rFonts w:ascii="宋体" w:eastAsia="宋体" w:hAnsi="Calibri" w:cs="Calibri"/>
          <w:b/>
          <w:bCs/>
          <w:sz w:val="28"/>
          <w:szCs w:val="28"/>
          <w:u w:val="single"/>
        </w:rPr>
      </w:pPr>
      <w:r w:rsidRPr="00A12618">
        <w:rPr>
          <w:rFonts w:ascii="宋体" w:eastAsia="宋体" w:hAnsi="宋体" w:cs="宋体" w:hint="eastAsia"/>
          <w:sz w:val="28"/>
          <w:szCs w:val="28"/>
        </w:rPr>
        <w:t>关于其他保险的约定：</w:t>
      </w:r>
      <w:r w:rsidRPr="00A12618">
        <w:rPr>
          <w:rFonts w:ascii="宋体" w:eastAsia="宋体" w:hAnsi="Calibri" w:cs="Calibri" w:hint="eastAsia"/>
          <w:b/>
          <w:bCs/>
          <w:sz w:val="28"/>
          <w:szCs w:val="28"/>
          <w:u w:val="single"/>
        </w:rPr>
        <w:t>由承包人负责向有关部门交纳工程施工人员的人身意外伤害保险</w:t>
      </w:r>
      <w:r w:rsidRPr="00A12618">
        <w:rPr>
          <w:rFonts w:ascii="宋体" w:eastAsia="宋体" w:hAnsi="Calibri" w:cs="Calibri" w:hint="eastAsia"/>
          <w:b/>
          <w:bCs/>
          <w:sz w:val="28"/>
          <w:szCs w:val="28"/>
        </w:rPr>
        <w:t>。</w:t>
      </w:r>
    </w:p>
    <w:p w:rsidR="001A4DE9" w:rsidRPr="00A12618" w:rsidRDefault="001A4DE9" w:rsidP="001A4DE9">
      <w:pPr>
        <w:spacing w:line="360" w:lineRule="exact"/>
        <w:jc w:val="left"/>
        <w:rPr>
          <w:rFonts w:ascii="宋体" w:eastAsia="宋体" w:hAnsi="宋体" w:cs="Times New Roman"/>
          <w:kern w:val="0"/>
          <w:sz w:val="28"/>
          <w:szCs w:val="28"/>
        </w:rPr>
      </w:pPr>
      <w:r w:rsidRPr="00A12618">
        <w:rPr>
          <w:rFonts w:ascii="宋体" w:eastAsia="宋体" w:hAnsi="宋体" w:cs="宋体" w:hint="eastAsia"/>
          <w:sz w:val="28"/>
          <w:szCs w:val="28"/>
        </w:rPr>
        <w:t>承包人是否应为其施工设备等办理财产保险：</w:t>
      </w:r>
      <w:r w:rsidRPr="00A12618">
        <w:rPr>
          <w:rFonts w:ascii="宋体" w:eastAsia="宋体" w:hAnsi="Calibri" w:cs="Calibri" w:hint="eastAsia"/>
          <w:b/>
          <w:bCs/>
          <w:sz w:val="28"/>
          <w:szCs w:val="28"/>
          <w:u w:val="single"/>
        </w:rPr>
        <w:t>由承包人自行考虑</w:t>
      </w:r>
      <w:r w:rsidRPr="00A12618">
        <w:rPr>
          <w:rFonts w:ascii="宋体" w:eastAsia="宋体" w:hAnsi="宋体" w:cs="宋体" w:hint="eastAsia"/>
          <w:b/>
          <w:bCs/>
          <w:sz w:val="28"/>
          <w:szCs w:val="28"/>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18.7 </w:t>
      </w:r>
      <w:r w:rsidRPr="00A12618">
        <w:rPr>
          <w:rFonts w:ascii="宋体" w:eastAsia="宋体" w:hAnsi="宋体" w:cs="宋体" w:hint="eastAsia"/>
          <w:sz w:val="28"/>
          <w:szCs w:val="28"/>
        </w:rPr>
        <w:t>通知义务</w:t>
      </w:r>
    </w:p>
    <w:p w:rsidR="001A4DE9" w:rsidRPr="00A12618" w:rsidRDefault="001A4DE9" w:rsidP="001A4DE9">
      <w:pPr>
        <w:spacing w:line="360" w:lineRule="exact"/>
        <w:jc w:val="left"/>
        <w:rPr>
          <w:rFonts w:ascii="宋体" w:eastAsia="宋体" w:hAnsi="宋体" w:cs="Times New Roman"/>
          <w:sz w:val="28"/>
          <w:szCs w:val="28"/>
          <w:u w:val="single"/>
        </w:rPr>
      </w:pPr>
      <w:r w:rsidRPr="00A12618">
        <w:rPr>
          <w:rFonts w:ascii="宋体" w:eastAsia="宋体" w:hAnsi="宋体" w:cs="宋体" w:hint="eastAsia"/>
          <w:kern w:val="0"/>
          <w:sz w:val="28"/>
          <w:szCs w:val="28"/>
        </w:rPr>
        <w:t>关于变更保险合同时的通知义务的约定：</w:t>
      </w:r>
      <w:r w:rsidRPr="00A12618">
        <w:rPr>
          <w:rFonts w:ascii="宋体" w:eastAsia="宋体" w:hAnsi="Calibri" w:cs="Calibri" w:hint="eastAsia"/>
          <w:b/>
          <w:bCs/>
          <w:sz w:val="28"/>
          <w:szCs w:val="28"/>
          <w:u w:val="single"/>
        </w:rPr>
        <w:t>执行通用条款</w:t>
      </w:r>
      <w:r w:rsidRPr="00A12618">
        <w:rPr>
          <w:rFonts w:ascii="宋体" w:eastAsia="宋体" w:hAnsi="Calibri" w:cs="Calibri" w:hint="eastAsia"/>
          <w:b/>
          <w:bCs/>
          <w:sz w:val="28"/>
          <w:szCs w:val="28"/>
        </w:rPr>
        <w:t>。</w:t>
      </w:r>
      <w:r w:rsidRPr="00A12618">
        <w:rPr>
          <w:rFonts w:ascii="宋体" w:eastAsia="宋体" w:hAnsi="宋体" w:cs="宋体" w:hint="eastAsia"/>
          <w:kern w:val="0"/>
          <w:sz w:val="28"/>
          <w:szCs w:val="28"/>
        </w:rPr>
        <w:tab/>
      </w:r>
    </w:p>
    <w:p w:rsidR="001A4DE9" w:rsidRPr="00A12618" w:rsidRDefault="001A4DE9" w:rsidP="001A4DE9">
      <w:pPr>
        <w:keepNext/>
        <w:keepLines/>
        <w:widowControl/>
        <w:spacing w:before="120" w:after="120" w:line="360" w:lineRule="exact"/>
        <w:outlineLvl w:val="3"/>
        <w:rPr>
          <w:rFonts w:ascii="宋体" w:eastAsia="宋体" w:hAnsi="宋体" w:cs="宋体"/>
          <w:b/>
          <w:bCs/>
          <w:kern w:val="0"/>
          <w:sz w:val="28"/>
          <w:szCs w:val="28"/>
        </w:rPr>
      </w:pPr>
      <w:r w:rsidRPr="00A12618">
        <w:rPr>
          <w:rFonts w:ascii="宋体" w:eastAsia="宋体" w:hAnsi="宋体" w:cs="宋体"/>
          <w:b/>
          <w:bCs/>
          <w:kern w:val="0"/>
          <w:sz w:val="28"/>
          <w:szCs w:val="28"/>
        </w:rPr>
        <w:t xml:space="preserve">20. </w:t>
      </w:r>
      <w:r w:rsidRPr="00A12618">
        <w:rPr>
          <w:rFonts w:ascii="宋体" w:eastAsia="宋体" w:hAnsi="宋体" w:cs="宋体" w:hint="eastAsia"/>
          <w:b/>
          <w:bCs/>
          <w:kern w:val="0"/>
          <w:sz w:val="28"/>
          <w:szCs w:val="28"/>
        </w:rPr>
        <w:t>争议解决</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 xml:space="preserve">20.3 </w:t>
      </w:r>
      <w:r w:rsidRPr="00A12618">
        <w:rPr>
          <w:rFonts w:ascii="宋体" w:eastAsia="宋体" w:hAnsi="宋体" w:cs="宋体" w:hint="eastAsia"/>
          <w:sz w:val="28"/>
          <w:szCs w:val="28"/>
        </w:rPr>
        <w:t>争议评审</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合同当事人是否同意将工程争议提交争议评审小组决定：</w:t>
      </w:r>
      <w:r w:rsidRPr="00A12618">
        <w:rPr>
          <w:rFonts w:ascii="宋体" w:eastAsia="宋体" w:hAnsi="Calibri" w:cs="Calibri" w:hint="eastAsia"/>
          <w:b/>
          <w:bCs/>
          <w:sz w:val="28"/>
          <w:szCs w:val="28"/>
          <w:u w:val="single"/>
        </w:rPr>
        <w:t>/</w:t>
      </w:r>
      <w:r w:rsidRPr="00A12618">
        <w:rPr>
          <w:rFonts w:ascii="宋体" w:eastAsia="宋体" w:hAnsi="宋体" w:cs="宋体" w:hint="eastAsia"/>
          <w:kern w:val="0"/>
          <w:sz w:val="28"/>
          <w:szCs w:val="28"/>
          <w:u w:val="single"/>
        </w:rPr>
        <w:t>。</w:t>
      </w:r>
      <w:r w:rsidRPr="00A12618">
        <w:rPr>
          <w:rFonts w:ascii="宋体" w:eastAsia="宋体" w:hAnsi="宋体" w:cs="宋体"/>
          <w:b/>
          <w:bCs/>
          <w:kern w:val="0"/>
          <w:sz w:val="28"/>
          <w:szCs w:val="28"/>
          <w:u w:val="single"/>
        </w:rPr>
        <w:t xml:space="preserve"> </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sz w:val="28"/>
          <w:szCs w:val="28"/>
        </w:rPr>
        <w:t xml:space="preserve">20.3.1 </w:t>
      </w:r>
      <w:r w:rsidRPr="00A12618">
        <w:rPr>
          <w:rFonts w:ascii="宋体" w:eastAsia="宋体" w:hAnsi="宋体" w:cs="宋体" w:hint="eastAsia"/>
          <w:sz w:val="28"/>
          <w:szCs w:val="28"/>
        </w:rPr>
        <w:t>争议评审小组的确定</w:t>
      </w:r>
    </w:p>
    <w:p w:rsidR="001A4DE9" w:rsidRPr="00A12618" w:rsidRDefault="001A4DE9" w:rsidP="001A4DE9">
      <w:pPr>
        <w:spacing w:line="360" w:lineRule="exact"/>
        <w:jc w:val="left"/>
        <w:rPr>
          <w:rFonts w:ascii="宋体" w:eastAsia="宋体" w:hAnsi="宋体" w:cs="Times New Roman"/>
          <w:sz w:val="28"/>
          <w:szCs w:val="28"/>
          <w:u w:val="single"/>
        </w:rPr>
      </w:pPr>
      <w:r w:rsidRPr="00A12618">
        <w:rPr>
          <w:rFonts w:ascii="宋体" w:eastAsia="宋体" w:hAnsi="宋体" w:cs="宋体" w:hint="eastAsia"/>
          <w:sz w:val="28"/>
          <w:szCs w:val="28"/>
        </w:rPr>
        <w:t>争议评审小组成员的确定：</w:t>
      </w:r>
      <w:r w:rsidRPr="00A12618">
        <w:rPr>
          <w:rFonts w:ascii="宋体" w:eastAsia="宋体" w:hAnsi="Calibri" w:cs="Calibri" w:hint="eastAsia"/>
          <w:b/>
          <w:bCs/>
          <w:sz w:val="28"/>
          <w:szCs w:val="28"/>
          <w:u w:val="single"/>
        </w:rPr>
        <w:t>/</w:t>
      </w:r>
      <w:r w:rsidRPr="00A12618">
        <w:rPr>
          <w:rFonts w:ascii="宋体" w:eastAsia="宋体" w:hAnsi="宋体" w:cs="宋体" w:hint="eastAsia"/>
          <w:kern w:val="0"/>
          <w:sz w:val="28"/>
          <w:szCs w:val="28"/>
          <w:u w:val="single"/>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选定争议评审员的期限：</w:t>
      </w:r>
      <w:r w:rsidRPr="00A12618">
        <w:rPr>
          <w:rFonts w:ascii="宋体" w:eastAsia="宋体" w:hAnsi="Calibri" w:cs="Calibri" w:hint="eastAsia"/>
          <w:b/>
          <w:bCs/>
          <w:sz w:val="28"/>
          <w:szCs w:val="28"/>
          <w:u w:val="single"/>
        </w:rPr>
        <w:t>/</w:t>
      </w:r>
      <w:r w:rsidRPr="00A12618">
        <w:rPr>
          <w:rFonts w:ascii="宋体" w:eastAsia="宋体" w:hAnsi="宋体" w:cs="宋体" w:hint="eastAsia"/>
          <w:kern w:val="0"/>
          <w:sz w:val="28"/>
          <w:szCs w:val="28"/>
          <w:u w:val="single"/>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争议评审小组成员的报酬承担方式：</w:t>
      </w:r>
      <w:r w:rsidRPr="00A12618">
        <w:rPr>
          <w:rFonts w:ascii="宋体" w:eastAsia="宋体" w:hAnsi="Calibri" w:cs="Calibri" w:hint="eastAsia"/>
          <w:b/>
          <w:bCs/>
          <w:sz w:val="28"/>
          <w:szCs w:val="28"/>
          <w:u w:val="single"/>
        </w:rPr>
        <w:t>/</w:t>
      </w:r>
      <w:r w:rsidRPr="00A12618">
        <w:rPr>
          <w:rFonts w:ascii="宋体" w:eastAsia="宋体" w:hAnsi="宋体" w:cs="宋体" w:hint="eastAsia"/>
          <w:kern w:val="0"/>
          <w:sz w:val="28"/>
          <w:szCs w:val="28"/>
          <w:u w:val="single"/>
        </w:rPr>
        <w:t>。</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其他事项的约定：</w:t>
      </w:r>
      <w:r w:rsidRPr="00A12618">
        <w:rPr>
          <w:rFonts w:ascii="宋体" w:eastAsia="宋体" w:hAnsi="Calibri" w:cs="Calibri" w:hint="eastAsia"/>
          <w:b/>
          <w:bCs/>
          <w:sz w:val="28"/>
          <w:szCs w:val="28"/>
          <w:u w:val="single"/>
        </w:rPr>
        <w:t>/</w:t>
      </w:r>
      <w:r w:rsidRPr="00A12618">
        <w:rPr>
          <w:rFonts w:ascii="宋体" w:eastAsia="宋体" w:hAnsi="宋体" w:cs="宋体" w:hint="eastAsia"/>
          <w:kern w:val="0"/>
          <w:sz w:val="28"/>
          <w:szCs w:val="28"/>
          <w:u w:val="single"/>
        </w:rPr>
        <w:t>。</w:t>
      </w:r>
    </w:p>
    <w:p w:rsidR="001A4DE9" w:rsidRPr="00A12618" w:rsidRDefault="001A4DE9" w:rsidP="001A4DE9">
      <w:pPr>
        <w:autoSpaceDE w:val="0"/>
        <w:autoSpaceDN w:val="0"/>
        <w:adjustRightInd w:val="0"/>
        <w:spacing w:line="360" w:lineRule="exact"/>
        <w:jc w:val="left"/>
        <w:rPr>
          <w:rFonts w:ascii="宋体" w:eastAsia="宋体" w:hAnsi="宋体" w:cs="Times New Roman"/>
          <w:kern w:val="0"/>
          <w:sz w:val="28"/>
          <w:szCs w:val="28"/>
        </w:rPr>
      </w:pPr>
      <w:r w:rsidRPr="00A12618">
        <w:rPr>
          <w:rFonts w:ascii="宋体" w:eastAsia="宋体" w:hAnsi="宋体" w:cs="宋体"/>
          <w:kern w:val="0"/>
          <w:sz w:val="28"/>
          <w:szCs w:val="28"/>
        </w:rPr>
        <w:t xml:space="preserve">20.3.2 </w:t>
      </w:r>
      <w:r w:rsidRPr="00A12618">
        <w:rPr>
          <w:rFonts w:ascii="宋体" w:eastAsia="宋体" w:hAnsi="宋体" w:cs="宋体" w:hint="eastAsia"/>
          <w:kern w:val="0"/>
          <w:sz w:val="28"/>
          <w:szCs w:val="28"/>
        </w:rPr>
        <w:t>争议评审小组的决定</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合同当事人关于本项的约定：</w:t>
      </w:r>
      <w:r w:rsidRPr="00A12618">
        <w:rPr>
          <w:rFonts w:ascii="宋体" w:eastAsia="宋体" w:hAnsi="Calibri" w:cs="Calibri" w:hint="eastAsia"/>
          <w:b/>
          <w:bCs/>
          <w:sz w:val="28"/>
          <w:szCs w:val="28"/>
          <w:u w:val="single"/>
        </w:rPr>
        <w:t>/</w:t>
      </w:r>
      <w:r w:rsidRPr="00A12618">
        <w:rPr>
          <w:rFonts w:ascii="宋体" w:eastAsia="宋体" w:hAnsi="宋体" w:cs="宋体" w:hint="eastAsia"/>
          <w:kern w:val="0"/>
          <w:sz w:val="28"/>
          <w:szCs w:val="28"/>
          <w:u w:val="single"/>
        </w:rPr>
        <w:t>。</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sz w:val="28"/>
          <w:szCs w:val="28"/>
        </w:rPr>
        <w:t>20.4</w:t>
      </w:r>
      <w:r w:rsidRPr="00A12618">
        <w:rPr>
          <w:rFonts w:ascii="宋体" w:eastAsia="宋体" w:hAnsi="宋体" w:cs="宋体" w:hint="eastAsia"/>
          <w:sz w:val="28"/>
          <w:szCs w:val="28"/>
        </w:rPr>
        <w:t>仲裁或诉讼</w:t>
      </w:r>
    </w:p>
    <w:p w:rsidR="001A4DE9" w:rsidRPr="00A12618" w:rsidRDefault="001A4DE9" w:rsidP="001A4DE9">
      <w:pPr>
        <w:spacing w:after="120" w:line="360" w:lineRule="exact"/>
        <w:rPr>
          <w:rFonts w:ascii="宋体" w:eastAsia="宋体" w:hAnsi="宋体" w:cs="Times New Roman"/>
          <w:sz w:val="28"/>
          <w:szCs w:val="28"/>
        </w:rPr>
      </w:pPr>
      <w:r w:rsidRPr="00A12618">
        <w:rPr>
          <w:rFonts w:ascii="宋体" w:eastAsia="宋体" w:hAnsi="宋体" w:cs="宋体" w:hint="eastAsia"/>
          <w:sz w:val="28"/>
          <w:szCs w:val="28"/>
        </w:rPr>
        <w:t>因合同及合同有关事项发生的争议，按下列第</w:t>
      </w:r>
      <w:r w:rsidRPr="00A12618">
        <w:rPr>
          <w:rFonts w:ascii="宋体" w:eastAsia="宋体" w:hAnsi="宋体" w:cs="宋体" w:hint="eastAsia"/>
          <w:b/>
          <w:bCs/>
          <w:sz w:val="28"/>
          <w:szCs w:val="28"/>
          <w:u w:val="single"/>
        </w:rPr>
        <w:t xml:space="preserve"> 2 </w:t>
      </w:r>
      <w:r w:rsidRPr="00A12618">
        <w:rPr>
          <w:rFonts w:ascii="宋体" w:eastAsia="宋体" w:hAnsi="宋体" w:cs="宋体" w:hint="eastAsia"/>
          <w:sz w:val="28"/>
          <w:szCs w:val="28"/>
        </w:rPr>
        <w:t>种方式解决：</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w:t>
      </w:r>
      <w:r w:rsidRPr="00A12618">
        <w:rPr>
          <w:rFonts w:ascii="宋体" w:eastAsia="宋体" w:hAnsi="宋体" w:cs="宋体"/>
          <w:sz w:val="28"/>
          <w:szCs w:val="28"/>
        </w:rPr>
        <w:t>1</w:t>
      </w:r>
      <w:r w:rsidRPr="00A12618">
        <w:rPr>
          <w:rFonts w:ascii="宋体" w:eastAsia="宋体" w:hAnsi="宋体" w:cs="宋体" w:hint="eastAsia"/>
          <w:sz w:val="28"/>
          <w:szCs w:val="28"/>
        </w:rPr>
        <w:t>）向</w:t>
      </w:r>
      <w:r w:rsidRPr="00A12618">
        <w:rPr>
          <w:rFonts w:ascii="宋体" w:eastAsia="宋体" w:hAnsi="宋体" w:cs="宋体" w:hint="eastAsia"/>
          <w:b/>
          <w:bCs/>
          <w:sz w:val="28"/>
          <w:szCs w:val="28"/>
          <w:u w:val="single"/>
        </w:rPr>
        <w:t>/</w:t>
      </w:r>
      <w:r w:rsidRPr="00A12618">
        <w:rPr>
          <w:rFonts w:ascii="宋体" w:eastAsia="宋体" w:hAnsi="宋体" w:cs="宋体" w:hint="eastAsia"/>
          <w:sz w:val="28"/>
          <w:szCs w:val="28"/>
        </w:rPr>
        <w:t>仲裁委员会申请仲裁；</w:t>
      </w:r>
    </w:p>
    <w:p w:rsidR="001A4DE9" w:rsidRPr="00A12618" w:rsidRDefault="001A4DE9" w:rsidP="001A4DE9">
      <w:pPr>
        <w:spacing w:line="360" w:lineRule="exact"/>
        <w:jc w:val="left"/>
        <w:rPr>
          <w:rFonts w:ascii="宋体" w:eastAsia="宋体" w:hAnsi="宋体" w:cs="Times New Roman"/>
          <w:sz w:val="28"/>
          <w:szCs w:val="28"/>
        </w:rPr>
      </w:pPr>
      <w:r w:rsidRPr="00A12618">
        <w:rPr>
          <w:rFonts w:ascii="宋体" w:eastAsia="宋体" w:hAnsi="宋体" w:cs="宋体" w:hint="eastAsia"/>
          <w:sz w:val="28"/>
          <w:szCs w:val="28"/>
        </w:rPr>
        <w:t>（</w:t>
      </w:r>
      <w:r w:rsidRPr="00A12618">
        <w:rPr>
          <w:rFonts w:ascii="宋体" w:eastAsia="宋体" w:hAnsi="宋体" w:cs="宋体"/>
          <w:sz w:val="28"/>
          <w:szCs w:val="28"/>
        </w:rPr>
        <w:t>2</w:t>
      </w:r>
      <w:r w:rsidRPr="00A12618">
        <w:rPr>
          <w:rFonts w:ascii="宋体" w:eastAsia="宋体" w:hAnsi="宋体" w:cs="宋体" w:hint="eastAsia"/>
          <w:sz w:val="28"/>
          <w:szCs w:val="28"/>
        </w:rPr>
        <w:t>）向</w:t>
      </w:r>
      <w:r w:rsidRPr="00A12618">
        <w:rPr>
          <w:rFonts w:ascii="宋体" w:eastAsia="宋体" w:hAnsi="宋体" w:cs="宋体" w:hint="eastAsia"/>
          <w:b/>
          <w:bCs/>
          <w:sz w:val="28"/>
          <w:szCs w:val="28"/>
          <w:u w:val="single"/>
        </w:rPr>
        <w:t>工程所在地</w:t>
      </w:r>
      <w:r w:rsidRPr="00A12618">
        <w:rPr>
          <w:rFonts w:ascii="宋体" w:eastAsia="宋体" w:hAnsi="宋体" w:cs="宋体" w:hint="eastAsia"/>
          <w:sz w:val="28"/>
          <w:szCs w:val="28"/>
        </w:rPr>
        <w:t>人民法院起诉。</w:t>
      </w:r>
    </w:p>
    <w:p w:rsidR="001A4DE9" w:rsidRPr="00A12618" w:rsidRDefault="001A4DE9" w:rsidP="001A4DE9">
      <w:pPr>
        <w:spacing w:line="440" w:lineRule="exact"/>
        <w:rPr>
          <w:rFonts w:ascii="宋体" w:eastAsia="宋体" w:hAnsi="宋体" w:cs="??_GB2312"/>
          <w:sz w:val="28"/>
          <w:szCs w:val="28"/>
        </w:rPr>
      </w:pPr>
      <w:r w:rsidRPr="00A12618">
        <w:rPr>
          <w:rFonts w:ascii="宋体" w:eastAsia="宋体" w:hAnsi="宋体" w:cs="Times New Roman" w:hint="eastAsia"/>
          <w:bCs/>
          <w:sz w:val="26"/>
          <w:szCs w:val="26"/>
        </w:rPr>
        <w:t xml:space="preserve">    </w:t>
      </w:r>
      <w:r w:rsidRPr="00A12618">
        <w:rPr>
          <w:rFonts w:ascii="宋体" w:eastAsia="宋体" w:hAnsi="宋体" w:cs="??_GB2312"/>
          <w:sz w:val="28"/>
          <w:szCs w:val="28"/>
        </w:rPr>
        <w:t xml:space="preserve">                                                               </w:t>
      </w:r>
    </w:p>
    <w:p w:rsidR="001A4DE9" w:rsidRPr="00A12618" w:rsidRDefault="001A4DE9" w:rsidP="001A4DE9">
      <w:pPr>
        <w:spacing w:line="440" w:lineRule="exact"/>
        <w:rPr>
          <w:rFonts w:ascii="宋体" w:eastAsia="宋体" w:hAnsi="宋体" w:cs="??_GB2312"/>
          <w:sz w:val="28"/>
          <w:szCs w:val="28"/>
        </w:rPr>
      </w:pPr>
    </w:p>
    <w:p w:rsidR="001A4DE9" w:rsidRPr="00A12618" w:rsidRDefault="001A4DE9" w:rsidP="001A4DE9">
      <w:pPr>
        <w:spacing w:line="440" w:lineRule="exact"/>
        <w:rPr>
          <w:rFonts w:ascii="宋体" w:eastAsia="宋体" w:hAnsi="宋体" w:cs="Times New Roman"/>
          <w:b/>
          <w:bCs/>
          <w:sz w:val="28"/>
          <w:szCs w:val="28"/>
        </w:rPr>
      </w:pPr>
    </w:p>
    <w:p w:rsidR="001A4DE9" w:rsidRPr="00A12618" w:rsidRDefault="001A4DE9" w:rsidP="001A4DE9">
      <w:pPr>
        <w:spacing w:line="440" w:lineRule="exact"/>
        <w:rPr>
          <w:rFonts w:ascii="宋体" w:eastAsia="宋体" w:hAnsi="宋体" w:cs="宋体"/>
          <w:b/>
          <w:bCs/>
          <w:kern w:val="0"/>
          <w:sz w:val="28"/>
          <w:szCs w:val="28"/>
        </w:rPr>
      </w:pPr>
      <w:r w:rsidRPr="00A12618">
        <w:rPr>
          <w:rFonts w:ascii="宋体" w:eastAsia="宋体" w:hAnsi="宋体" w:cs="Times New Roman"/>
          <w:b/>
          <w:bCs/>
          <w:sz w:val="28"/>
          <w:szCs w:val="28"/>
        </w:rPr>
        <w:br w:type="page"/>
      </w:r>
      <w:r w:rsidRPr="00A12618">
        <w:rPr>
          <w:rFonts w:ascii="宋体" w:eastAsia="宋体" w:hAnsi="宋体" w:cs="宋体"/>
          <w:b/>
          <w:bCs/>
          <w:kern w:val="0"/>
          <w:sz w:val="28"/>
          <w:szCs w:val="28"/>
        </w:rPr>
        <w:lastRenderedPageBreak/>
        <w:t>附件</w:t>
      </w:r>
    </w:p>
    <w:p w:rsidR="001A4DE9" w:rsidRPr="00A12618" w:rsidRDefault="001A4DE9" w:rsidP="001A4DE9">
      <w:pPr>
        <w:rPr>
          <w:rFonts w:ascii="宋体" w:eastAsia="宋体" w:hAnsi="宋体" w:cs="Times New Roman"/>
          <w:b/>
          <w:bCs/>
          <w:sz w:val="28"/>
          <w:szCs w:val="28"/>
        </w:rPr>
      </w:pPr>
      <w:r w:rsidRPr="00A12618">
        <w:rPr>
          <w:rFonts w:ascii="宋体" w:eastAsia="宋体" w:hAnsi="宋体" w:cs="Times New Roman" w:hint="eastAsia"/>
          <w:b/>
          <w:bCs/>
          <w:sz w:val="28"/>
          <w:szCs w:val="28"/>
        </w:rPr>
        <w:t xml:space="preserve">  </w:t>
      </w:r>
      <w:r w:rsidRPr="00A12618">
        <w:rPr>
          <w:rFonts w:ascii="宋体" w:eastAsia="宋体" w:hAnsi="宋体" w:cs="Times New Roman" w:hint="eastAsia"/>
          <w:sz w:val="28"/>
          <w:szCs w:val="28"/>
        </w:rPr>
        <w:t xml:space="preserve"> 协议书附件</w:t>
      </w:r>
    </w:p>
    <w:p w:rsidR="001A4DE9" w:rsidRPr="00A12618" w:rsidRDefault="001A4DE9" w:rsidP="001A4DE9">
      <w:pPr>
        <w:rPr>
          <w:rFonts w:ascii="宋体" w:eastAsia="宋体" w:hAnsi="宋体" w:cs="Times New Roman"/>
          <w:sz w:val="28"/>
          <w:szCs w:val="28"/>
        </w:rPr>
      </w:pPr>
      <w:r w:rsidRPr="00A12618">
        <w:rPr>
          <w:rFonts w:ascii="宋体" w:eastAsia="宋体" w:hAnsi="宋体" w:cs="Times New Roman"/>
          <w:sz w:val="28"/>
          <w:szCs w:val="28"/>
        </w:rPr>
        <w:t>附件</w:t>
      </w:r>
      <w:r w:rsidRPr="00A12618">
        <w:rPr>
          <w:rFonts w:ascii="宋体" w:eastAsia="宋体" w:hAnsi="宋体" w:cs="??_GB2312"/>
          <w:sz w:val="28"/>
          <w:szCs w:val="28"/>
        </w:rPr>
        <w:t>1</w:t>
      </w:r>
      <w:r w:rsidRPr="00A12618">
        <w:rPr>
          <w:rFonts w:ascii="宋体" w:eastAsia="宋体" w:hAnsi="宋体" w:cs="Times New Roman"/>
          <w:sz w:val="28"/>
          <w:szCs w:val="28"/>
        </w:rPr>
        <w:t>：承包人承揽工程项目一览表</w:t>
      </w:r>
    </w:p>
    <w:p w:rsidR="001A4DE9" w:rsidRPr="00A12618" w:rsidRDefault="001A4DE9" w:rsidP="001A4DE9">
      <w:pPr>
        <w:rPr>
          <w:rFonts w:ascii="宋体" w:eastAsia="宋体" w:hAnsi="宋体" w:cs="Times New Roman"/>
          <w:sz w:val="28"/>
          <w:szCs w:val="28"/>
        </w:rPr>
      </w:pPr>
      <w:r w:rsidRPr="00A12618">
        <w:rPr>
          <w:rFonts w:ascii="宋体" w:eastAsia="宋体" w:hAnsi="宋体" w:cs="Times New Roman" w:hint="eastAsia"/>
          <w:sz w:val="28"/>
          <w:szCs w:val="28"/>
        </w:rPr>
        <w:t>专用合同条款附件</w:t>
      </w:r>
    </w:p>
    <w:p w:rsidR="001A4DE9" w:rsidRPr="00A12618" w:rsidRDefault="001A4DE9" w:rsidP="001A4DE9">
      <w:pPr>
        <w:rPr>
          <w:rFonts w:ascii="宋体" w:eastAsia="宋体" w:hAnsi="宋体" w:cs="Times New Roman"/>
          <w:sz w:val="28"/>
          <w:szCs w:val="28"/>
        </w:rPr>
      </w:pPr>
      <w:r w:rsidRPr="00A12618">
        <w:rPr>
          <w:rFonts w:ascii="宋体" w:eastAsia="宋体" w:hAnsi="宋体" w:cs="Times New Roman"/>
          <w:sz w:val="28"/>
          <w:szCs w:val="28"/>
        </w:rPr>
        <w:t>附件</w:t>
      </w:r>
      <w:r w:rsidRPr="00A12618">
        <w:rPr>
          <w:rFonts w:ascii="宋体" w:eastAsia="宋体" w:hAnsi="宋体" w:cs="??_GB2312"/>
          <w:sz w:val="28"/>
          <w:szCs w:val="28"/>
        </w:rPr>
        <w:t>2</w:t>
      </w:r>
      <w:r w:rsidRPr="00A12618">
        <w:rPr>
          <w:rFonts w:ascii="宋体" w:eastAsia="宋体" w:hAnsi="宋体" w:cs="Times New Roman"/>
          <w:sz w:val="28"/>
          <w:szCs w:val="28"/>
        </w:rPr>
        <w:t>：</w:t>
      </w:r>
      <w:r w:rsidRPr="00A12618">
        <w:rPr>
          <w:rFonts w:ascii="宋体" w:eastAsia="宋体" w:hAnsi="宋体" w:cs="Times New Roman" w:hint="eastAsia"/>
          <w:sz w:val="28"/>
          <w:szCs w:val="28"/>
        </w:rPr>
        <w:t>发包人供应材料设备一览表</w:t>
      </w:r>
    </w:p>
    <w:p w:rsidR="001A4DE9" w:rsidRPr="00A12618" w:rsidRDefault="001A4DE9" w:rsidP="001A4DE9">
      <w:pPr>
        <w:rPr>
          <w:rFonts w:ascii="宋体" w:eastAsia="宋体" w:hAnsi="宋体" w:cs="Times New Roman"/>
          <w:sz w:val="28"/>
          <w:szCs w:val="28"/>
        </w:rPr>
      </w:pPr>
      <w:r w:rsidRPr="00A12618">
        <w:rPr>
          <w:rFonts w:ascii="宋体" w:eastAsia="宋体" w:hAnsi="宋体" w:cs="Times New Roman"/>
          <w:sz w:val="28"/>
          <w:szCs w:val="28"/>
        </w:rPr>
        <w:t>附件</w:t>
      </w:r>
      <w:r w:rsidRPr="00A12618">
        <w:rPr>
          <w:rFonts w:ascii="宋体" w:eastAsia="宋体" w:hAnsi="宋体" w:cs="??_GB2312"/>
          <w:sz w:val="28"/>
          <w:szCs w:val="28"/>
        </w:rPr>
        <w:t>3</w:t>
      </w:r>
      <w:r w:rsidRPr="00A12618">
        <w:rPr>
          <w:rFonts w:ascii="宋体" w:eastAsia="宋体" w:hAnsi="宋体" w:cs="Times New Roman"/>
          <w:sz w:val="28"/>
          <w:szCs w:val="28"/>
        </w:rPr>
        <w:t>：工程质量保修书</w:t>
      </w:r>
    </w:p>
    <w:p w:rsidR="001A4DE9" w:rsidRPr="00A12618" w:rsidRDefault="001A4DE9" w:rsidP="001A4DE9">
      <w:pPr>
        <w:rPr>
          <w:rFonts w:ascii="宋体" w:eastAsia="宋体" w:hAnsi="宋体" w:cs="Times New Roman"/>
          <w:sz w:val="28"/>
          <w:szCs w:val="28"/>
        </w:rPr>
      </w:pPr>
      <w:r w:rsidRPr="00A12618">
        <w:rPr>
          <w:rFonts w:ascii="宋体" w:eastAsia="宋体" w:hAnsi="宋体" w:cs="Times New Roman"/>
          <w:sz w:val="28"/>
          <w:szCs w:val="28"/>
        </w:rPr>
        <w:t>附件</w:t>
      </w:r>
      <w:r w:rsidRPr="00A12618">
        <w:rPr>
          <w:rFonts w:ascii="宋体" w:eastAsia="宋体" w:hAnsi="宋体" w:cs="??_GB2312" w:hint="eastAsia"/>
          <w:sz w:val="28"/>
          <w:szCs w:val="28"/>
        </w:rPr>
        <w:t>4</w:t>
      </w:r>
      <w:r w:rsidRPr="00A12618">
        <w:rPr>
          <w:rFonts w:ascii="宋体" w:eastAsia="宋体" w:hAnsi="宋体" w:cs="Times New Roman"/>
          <w:sz w:val="28"/>
          <w:szCs w:val="28"/>
        </w:rPr>
        <w:t>：</w:t>
      </w:r>
      <w:r w:rsidRPr="00A12618">
        <w:rPr>
          <w:rFonts w:ascii="宋体" w:eastAsia="宋体" w:hAnsi="宋体" w:cs="Times New Roman" w:hint="eastAsia"/>
          <w:sz w:val="28"/>
          <w:szCs w:val="28"/>
        </w:rPr>
        <w:t>主要建设工程文件目录</w:t>
      </w:r>
    </w:p>
    <w:p w:rsidR="001A4DE9" w:rsidRPr="00A12618" w:rsidRDefault="001A4DE9" w:rsidP="001A4DE9">
      <w:pPr>
        <w:rPr>
          <w:rFonts w:ascii="宋体" w:eastAsia="宋体" w:hAnsi="宋体" w:cs="Times New Roman"/>
          <w:sz w:val="28"/>
          <w:szCs w:val="28"/>
        </w:rPr>
      </w:pPr>
      <w:r w:rsidRPr="00A12618">
        <w:rPr>
          <w:rFonts w:ascii="宋体" w:eastAsia="宋体" w:hAnsi="宋体" w:cs="Times New Roman"/>
          <w:sz w:val="28"/>
          <w:szCs w:val="28"/>
        </w:rPr>
        <w:t>附件</w:t>
      </w:r>
      <w:r w:rsidRPr="00A12618">
        <w:rPr>
          <w:rFonts w:ascii="宋体" w:eastAsia="宋体" w:hAnsi="宋体" w:cs="??_GB2312"/>
          <w:sz w:val="28"/>
          <w:szCs w:val="28"/>
        </w:rPr>
        <w:t>5</w:t>
      </w:r>
      <w:r w:rsidRPr="00A12618">
        <w:rPr>
          <w:rFonts w:ascii="宋体" w:eastAsia="宋体" w:hAnsi="宋体" w:cs="??_GB2312" w:hint="eastAsia"/>
          <w:sz w:val="28"/>
          <w:szCs w:val="28"/>
        </w:rPr>
        <w:t>：</w:t>
      </w:r>
      <w:r w:rsidRPr="00A12618">
        <w:rPr>
          <w:rFonts w:ascii="宋体" w:eastAsia="宋体" w:hAnsi="宋体" w:cs="Times New Roman"/>
          <w:sz w:val="28"/>
          <w:szCs w:val="28"/>
        </w:rPr>
        <w:t>承包人用于本工程施工的机械设备表</w:t>
      </w:r>
    </w:p>
    <w:p w:rsidR="001A4DE9" w:rsidRPr="00A12618" w:rsidRDefault="001A4DE9" w:rsidP="001A4DE9">
      <w:pPr>
        <w:rPr>
          <w:rFonts w:ascii="宋体" w:eastAsia="宋体" w:hAnsi="宋体" w:cs="Times New Roman"/>
          <w:sz w:val="28"/>
          <w:szCs w:val="28"/>
        </w:rPr>
      </w:pPr>
      <w:r w:rsidRPr="00A12618">
        <w:rPr>
          <w:rFonts w:ascii="宋体" w:eastAsia="宋体" w:hAnsi="宋体" w:cs="Times New Roman"/>
          <w:sz w:val="28"/>
          <w:szCs w:val="28"/>
        </w:rPr>
        <w:t>附件</w:t>
      </w:r>
      <w:r w:rsidRPr="00A12618">
        <w:rPr>
          <w:rFonts w:ascii="宋体" w:eastAsia="宋体" w:hAnsi="宋体" w:cs="??_GB2312" w:hint="eastAsia"/>
          <w:sz w:val="28"/>
          <w:szCs w:val="28"/>
        </w:rPr>
        <w:t>6</w:t>
      </w:r>
      <w:r w:rsidRPr="00A12618">
        <w:rPr>
          <w:rFonts w:ascii="宋体" w:eastAsia="宋体" w:hAnsi="宋体" w:cs="Times New Roman"/>
          <w:sz w:val="28"/>
          <w:szCs w:val="28"/>
        </w:rPr>
        <w:t>：</w:t>
      </w:r>
      <w:r w:rsidRPr="00A12618">
        <w:rPr>
          <w:rFonts w:ascii="宋体" w:eastAsia="宋体" w:hAnsi="宋体" w:cs="Times New Roman" w:hint="eastAsia"/>
          <w:sz w:val="28"/>
          <w:szCs w:val="28"/>
        </w:rPr>
        <w:t>承包人主要施工管理人员表</w:t>
      </w:r>
    </w:p>
    <w:p w:rsidR="001A4DE9" w:rsidRPr="00A12618" w:rsidRDefault="001A4DE9" w:rsidP="001A4DE9">
      <w:pPr>
        <w:rPr>
          <w:rFonts w:ascii="宋体" w:eastAsia="宋体" w:hAnsi="宋体" w:cs="Times New Roman"/>
          <w:sz w:val="28"/>
          <w:szCs w:val="28"/>
        </w:rPr>
      </w:pPr>
      <w:r w:rsidRPr="00A12618">
        <w:rPr>
          <w:rFonts w:ascii="宋体" w:eastAsia="宋体" w:hAnsi="宋体" w:cs="Times New Roman"/>
          <w:sz w:val="28"/>
          <w:szCs w:val="28"/>
        </w:rPr>
        <w:t>附件</w:t>
      </w:r>
      <w:r w:rsidRPr="00A12618">
        <w:rPr>
          <w:rFonts w:ascii="宋体" w:eastAsia="宋体" w:hAnsi="宋体" w:cs="Times New Roman" w:hint="eastAsia"/>
          <w:sz w:val="28"/>
          <w:szCs w:val="28"/>
        </w:rPr>
        <w:t>7</w:t>
      </w:r>
      <w:r w:rsidRPr="00A12618">
        <w:rPr>
          <w:rFonts w:ascii="宋体" w:eastAsia="宋体" w:hAnsi="宋体" w:cs="Times New Roman"/>
          <w:sz w:val="28"/>
          <w:szCs w:val="28"/>
        </w:rPr>
        <w:t>：</w:t>
      </w:r>
      <w:r w:rsidRPr="00A12618">
        <w:rPr>
          <w:rFonts w:ascii="宋体" w:eastAsia="宋体" w:hAnsi="宋体" w:cs="Times New Roman" w:hint="eastAsia"/>
          <w:sz w:val="28"/>
          <w:szCs w:val="28"/>
        </w:rPr>
        <w:t>分包人主要施工管理人员表</w:t>
      </w:r>
    </w:p>
    <w:p w:rsidR="001A4DE9" w:rsidRPr="00A12618" w:rsidRDefault="001A4DE9" w:rsidP="001A4DE9">
      <w:pPr>
        <w:rPr>
          <w:rFonts w:ascii="宋体" w:eastAsia="宋体" w:hAnsi="宋体" w:cs="Times New Roman"/>
          <w:sz w:val="28"/>
          <w:szCs w:val="28"/>
        </w:rPr>
      </w:pPr>
      <w:r w:rsidRPr="00A12618">
        <w:rPr>
          <w:rFonts w:ascii="宋体" w:eastAsia="宋体" w:hAnsi="宋体" w:cs="Times New Roman"/>
          <w:sz w:val="28"/>
          <w:szCs w:val="28"/>
        </w:rPr>
        <w:t>附件</w:t>
      </w:r>
      <w:r w:rsidRPr="00A12618">
        <w:rPr>
          <w:rFonts w:ascii="宋体" w:eastAsia="宋体" w:hAnsi="宋体" w:cs="Times New Roman" w:hint="eastAsia"/>
          <w:sz w:val="28"/>
          <w:szCs w:val="28"/>
        </w:rPr>
        <w:t>8</w:t>
      </w:r>
      <w:r w:rsidRPr="00A12618">
        <w:rPr>
          <w:rFonts w:ascii="宋体" w:eastAsia="宋体" w:hAnsi="宋体" w:cs="Times New Roman"/>
          <w:sz w:val="28"/>
          <w:szCs w:val="28"/>
        </w:rPr>
        <w:t>：</w:t>
      </w:r>
      <w:r w:rsidRPr="00A12618">
        <w:rPr>
          <w:rFonts w:ascii="宋体" w:eastAsia="宋体" w:hAnsi="宋体" w:cs="Times New Roman" w:hint="eastAsia"/>
          <w:sz w:val="28"/>
          <w:szCs w:val="28"/>
        </w:rPr>
        <w:t>履约担保格式</w:t>
      </w:r>
    </w:p>
    <w:p w:rsidR="001A4DE9" w:rsidRPr="00A12618" w:rsidRDefault="001A4DE9" w:rsidP="001A4DE9">
      <w:pPr>
        <w:rPr>
          <w:rFonts w:ascii="宋体" w:eastAsia="宋体" w:hAnsi="宋体" w:cs="Times New Roman"/>
          <w:sz w:val="28"/>
          <w:szCs w:val="28"/>
        </w:rPr>
      </w:pPr>
      <w:r w:rsidRPr="00A12618">
        <w:rPr>
          <w:rFonts w:ascii="宋体" w:eastAsia="宋体" w:hAnsi="宋体" w:cs="Times New Roman"/>
          <w:sz w:val="28"/>
          <w:szCs w:val="28"/>
        </w:rPr>
        <w:t>附件</w:t>
      </w:r>
      <w:r w:rsidRPr="00A12618">
        <w:rPr>
          <w:rFonts w:ascii="宋体" w:eastAsia="宋体" w:hAnsi="宋体" w:cs="Times New Roman" w:hint="eastAsia"/>
          <w:sz w:val="28"/>
          <w:szCs w:val="28"/>
        </w:rPr>
        <w:t>9</w:t>
      </w:r>
      <w:r w:rsidRPr="00A12618">
        <w:rPr>
          <w:rFonts w:ascii="宋体" w:eastAsia="宋体" w:hAnsi="宋体" w:cs="Times New Roman"/>
          <w:sz w:val="28"/>
          <w:szCs w:val="28"/>
        </w:rPr>
        <w:t>：</w:t>
      </w:r>
      <w:r w:rsidRPr="00A12618">
        <w:rPr>
          <w:rFonts w:ascii="宋体" w:eastAsia="宋体" w:hAnsi="宋体" w:cs="Times New Roman" w:hint="eastAsia"/>
          <w:sz w:val="28"/>
          <w:szCs w:val="28"/>
        </w:rPr>
        <w:t>预付款担保格式</w:t>
      </w:r>
    </w:p>
    <w:p w:rsidR="001A4DE9" w:rsidRPr="00A12618" w:rsidRDefault="001A4DE9" w:rsidP="001A4DE9">
      <w:pPr>
        <w:rPr>
          <w:rFonts w:ascii="宋体" w:eastAsia="宋体" w:hAnsi="宋体" w:cs="Times New Roman"/>
          <w:sz w:val="28"/>
          <w:szCs w:val="28"/>
        </w:rPr>
      </w:pPr>
      <w:r w:rsidRPr="00A12618">
        <w:rPr>
          <w:rFonts w:ascii="宋体" w:eastAsia="宋体" w:hAnsi="宋体" w:cs="Times New Roman"/>
          <w:sz w:val="28"/>
          <w:szCs w:val="28"/>
        </w:rPr>
        <w:t>附件</w:t>
      </w:r>
      <w:r w:rsidRPr="00A12618">
        <w:rPr>
          <w:rFonts w:ascii="宋体" w:eastAsia="宋体" w:hAnsi="宋体" w:cs="Times New Roman" w:hint="eastAsia"/>
          <w:sz w:val="28"/>
          <w:szCs w:val="28"/>
        </w:rPr>
        <w:t>10</w:t>
      </w:r>
      <w:r w:rsidRPr="00A12618">
        <w:rPr>
          <w:rFonts w:ascii="宋体" w:eastAsia="宋体" w:hAnsi="宋体" w:cs="Times New Roman"/>
          <w:sz w:val="28"/>
          <w:szCs w:val="28"/>
        </w:rPr>
        <w:t>：</w:t>
      </w:r>
      <w:r w:rsidRPr="00A12618">
        <w:rPr>
          <w:rFonts w:ascii="宋体" w:eastAsia="宋体" w:hAnsi="宋体" w:cs="Times New Roman" w:hint="eastAsia"/>
          <w:sz w:val="28"/>
          <w:szCs w:val="28"/>
        </w:rPr>
        <w:t>支付担保格式</w:t>
      </w:r>
    </w:p>
    <w:p w:rsidR="001A4DE9" w:rsidRPr="00A12618" w:rsidRDefault="001A4DE9" w:rsidP="001A4DE9">
      <w:pPr>
        <w:rPr>
          <w:rFonts w:ascii="宋体" w:eastAsia="宋体" w:hAnsi="宋体" w:cs="Times New Roman"/>
          <w:sz w:val="28"/>
          <w:szCs w:val="28"/>
        </w:rPr>
      </w:pPr>
      <w:r w:rsidRPr="00A12618">
        <w:rPr>
          <w:rFonts w:ascii="宋体" w:eastAsia="宋体" w:hAnsi="宋体" w:cs="Times New Roman"/>
          <w:sz w:val="28"/>
          <w:szCs w:val="28"/>
        </w:rPr>
        <w:t>附件</w:t>
      </w:r>
      <w:r w:rsidRPr="00A12618">
        <w:rPr>
          <w:rFonts w:ascii="宋体" w:eastAsia="宋体" w:hAnsi="宋体" w:cs="Times New Roman" w:hint="eastAsia"/>
          <w:sz w:val="28"/>
          <w:szCs w:val="28"/>
        </w:rPr>
        <w:t>11</w:t>
      </w:r>
      <w:r w:rsidRPr="00A12618">
        <w:rPr>
          <w:rFonts w:ascii="宋体" w:eastAsia="宋体" w:hAnsi="宋体" w:cs="Times New Roman"/>
          <w:sz w:val="28"/>
          <w:szCs w:val="28"/>
        </w:rPr>
        <w:t>：</w:t>
      </w:r>
      <w:r w:rsidRPr="00A12618">
        <w:rPr>
          <w:rFonts w:ascii="宋体" w:eastAsia="宋体" w:hAnsi="宋体" w:cs="Times New Roman" w:hint="eastAsia"/>
          <w:sz w:val="28"/>
          <w:szCs w:val="28"/>
        </w:rPr>
        <w:t>暂估价一览表</w:t>
      </w:r>
    </w:p>
    <w:p w:rsidR="001A4DE9" w:rsidRPr="00A12618" w:rsidRDefault="001A4DE9" w:rsidP="001A4DE9">
      <w:pPr>
        <w:rPr>
          <w:rFonts w:ascii="宋体" w:eastAsia="宋体" w:hAnsi="宋体" w:cs="Times New Roman"/>
          <w:sz w:val="28"/>
          <w:szCs w:val="28"/>
        </w:rPr>
      </w:pPr>
    </w:p>
    <w:p w:rsidR="001A4DE9" w:rsidRPr="00A12618" w:rsidRDefault="001A4DE9" w:rsidP="001A4DE9">
      <w:pPr>
        <w:rPr>
          <w:rFonts w:ascii="宋体" w:eastAsia="宋体" w:hAnsi="宋体" w:cs="Times New Roman"/>
          <w:sz w:val="28"/>
          <w:szCs w:val="28"/>
        </w:rPr>
        <w:sectPr w:rsidR="001A4DE9" w:rsidRPr="00A12618">
          <w:footerReference w:type="default" r:id="rId36"/>
          <w:pgSz w:w="11906" w:h="16838"/>
          <w:pgMar w:top="1134" w:right="1247" w:bottom="1134" w:left="1247" w:header="851" w:footer="1417" w:gutter="0"/>
          <w:pgNumType w:fmt="numberInDash" w:start="64"/>
          <w:cols w:space="720"/>
          <w:docGrid w:type="lines" w:linePitch="312"/>
        </w:sectPr>
      </w:pPr>
    </w:p>
    <w:p w:rsidR="001A4DE9" w:rsidRPr="00A12618" w:rsidRDefault="001A4DE9" w:rsidP="001A4DE9">
      <w:pPr>
        <w:spacing w:line="520" w:lineRule="exact"/>
        <w:rPr>
          <w:rFonts w:ascii="宋体" w:eastAsia="宋体" w:hAnsi="宋体" w:cs="Times New Roman"/>
          <w:sz w:val="26"/>
          <w:szCs w:val="26"/>
        </w:rPr>
      </w:pPr>
      <w:r w:rsidRPr="00A12618">
        <w:rPr>
          <w:rFonts w:ascii="宋体" w:eastAsia="宋体" w:hAnsi="宋体" w:cs="宋体" w:hint="eastAsia"/>
          <w:sz w:val="26"/>
          <w:szCs w:val="26"/>
        </w:rPr>
        <w:lastRenderedPageBreak/>
        <w:t>附件</w:t>
      </w:r>
      <w:r w:rsidRPr="00A12618">
        <w:rPr>
          <w:rFonts w:ascii="宋体" w:eastAsia="宋体" w:hAnsi="宋体" w:cs="宋体"/>
          <w:sz w:val="26"/>
          <w:szCs w:val="26"/>
        </w:rPr>
        <w:t>1</w:t>
      </w:r>
      <w:r w:rsidRPr="00A12618">
        <w:rPr>
          <w:rFonts w:ascii="宋体" w:eastAsia="宋体" w:hAnsi="宋体" w:cs="宋体" w:hint="eastAsia"/>
          <w:sz w:val="26"/>
          <w:szCs w:val="26"/>
        </w:rPr>
        <w:t>：</w:t>
      </w:r>
    </w:p>
    <w:p w:rsidR="001A4DE9" w:rsidRPr="00A12618" w:rsidRDefault="001A4DE9" w:rsidP="001A4DE9">
      <w:pPr>
        <w:spacing w:line="520" w:lineRule="exact"/>
        <w:jc w:val="center"/>
        <w:rPr>
          <w:rFonts w:ascii="宋体" w:eastAsia="宋体" w:hAnsi="宋体" w:cs="Times New Roman"/>
          <w:b/>
          <w:bCs/>
          <w:sz w:val="32"/>
          <w:szCs w:val="32"/>
        </w:rPr>
      </w:pPr>
      <w:r w:rsidRPr="00A12618">
        <w:rPr>
          <w:rFonts w:ascii="宋体" w:eastAsia="宋体" w:hAnsi="宋体" w:cs="宋体" w:hint="eastAsia"/>
          <w:b/>
          <w:bCs/>
          <w:sz w:val="32"/>
          <w:szCs w:val="32"/>
        </w:rPr>
        <w:t>承包人承揽工程项目一览表</w:t>
      </w:r>
    </w:p>
    <w:p w:rsidR="001A4DE9" w:rsidRPr="00A12618" w:rsidRDefault="001A4DE9" w:rsidP="001A4DE9">
      <w:pPr>
        <w:spacing w:line="240" w:lineRule="exact"/>
        <w:jc w:val="center"/>
        <w:rPr>
          <w:rFonts w:ascii="宋体" w:eastAsia="宋体" w:hAnsi="宋体" w:cs="Times New Roman"/>
          <w:b/>
          <w:bCs/>
          <w:sz w:val="32"/>
          <w:szCs w:val="32"/>
        </w:rPr>
      </w:pPr>
    </w:p>
    <w:tbl>
      <w:tblPr>
        <w:tblW w:w="14601" w:type="dxa"/>
        <w:tblInd w:w="10" w:type="dxa"/>
        <w:tblBorders>
          <w:top w:val="single" w:sz="12" w:space="0" w:color="auto"/>
          <w:left w:val="single" w:sz="12" w:space="0" w:color="auto"/>
          <w:bottom w:val="single" w:sz="12" w:space="0" w:color="auto"/>
          <w:right w:val="single" w:sz="6" w:space="0" w:color="auto"/>
        </w:tblBorders>
        <w:tblLayout w:type="fixed"/>
        <w:tblCellMar>
          <w:left w:w="10" w:type="dxa"/>
          <w:right w:w="10" w:type="dxa"/>
        </w:tblCellMar>
        <w:tblLook w:val="04A0" w:firstRow="1" w:lastRow="0" w:firstColumn="1" w:lastColumn="0" w:noHBand="0" w:noVBand="1"/>
      </w:tblPr>
      <w:tblGrid>
        <w:gridCol w:w="2424"/>
        <w:gridCol w:w="2700"/>
        <w:gridCol w:w="1340"/>
        <w:gridCol w:w="840"/>
        <w:gridCol w:w="675"/>
        <w:gridCol w:w="829"/>
        <w:gridCol w:w="1251"/>
        <w:gridCol w:w="1576"/>
        <w:gridCol w:w="1483"/>
        <w:gridCol w:w="1483"/>
      </w:tblGrid>
      <w:tr w:rsidR="001A4DE9" w:rsidRPr="00A12618" w:rsidTr="004F7A83">
        <w:trPr>
          <w:trHeight w:val="1201"/>
        </w:trPr>
        <w:tc>
          <w:tcPr>
            <w:tcW w:w="2424" w:type="dxa"/>
            <w:tcBorders>
              <w:top w:val="single" w:sz="12" w:space="0" w:color="auto"/>
              <w:bottom w:val="single" w:sz="6" w:space="0" w:color="auto"/>
              <w:right w:val="single" w:sz="6" w:space="0" w:color="auto"/>
            </w:tcBorders>
            <w:vAlign w:val="center"/>
          </w:tcPr>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单位工程名称</w:t>
            </w:r>
          </w:p>
        </w:tc>
        <w:tc>
          <w:tcPr>
            <w:tcW w:w="2700" w:type="dxa"/>
            <w:tcBorders>
              <w:top w:val="single" w:sz="12" w:space="0" w:color="auto"/>
              <w:left w:val="single" w:sz="6" w:space="0" w:color="auto"/>
              <w:bottom w:val="single" w:sz="6" w:space="0" w:color="auto"/>
              <w:right w:val="single" w:sz="6" w:space="0" w:color="auto"/>
            </w:tcBorders>
            <w:vAlign w:val="center"/>
          </w:tcPr>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建设规模</w:t>
            </w:r>
          </w:p>
        </w:tc>
        <w:tc>
          <w:tcPr>
            <w:tcW w:w="1340" w:type="dxa"/>
            <w:tcBorders>
              <w:top w:val="single" w:sz="12" w:space="0" w:color="auto"/>
              <w:left w:val="single" w:sz="6" w:space="0" w:color="auto"/>
              <w:bottom w:val="single" w:sz="6" w:space="0" w:color="auto"/>
              <w:right w:val="single" w:sz="6" w:space="0" w:color="auto"/>
            </w:tcBorders>
            <w:vAlign w:val="center"/>
          </w:tcPr>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建筑面积</w:t>
            </w:r>
          </w:p>
          <w:p w:rsidR="001A4DE9" w:rsidRPr="00A12618" w:rsidRDefault="001A4DE9" w:rsidP="001A4DE9">
            <w:pPr>
              <w:spacing w:line="360" w:lineRule="exact"/>
              <w:jc w:val="center"/>
              <w:rPr>
                <w:rFonts w:ascii="宋体" w:eastAsia="宋体" w:hAnsi="宋体" w:cs="宋体"/>
                <w:sz w:val="28"/>
                <w:szCs w:val="28"/>
              </w:rPr>
            </w:pPr>
            <w:r w:rsidRPr="00A12618">
              <w:rPr>
                <w:rFonts w:ascii="宋体" w:eastAsia="宋体" w:hAnsi="宋体" w:cs="宋体"/>
                <w:sz w:val="28"/>
                <w:szCs w:val="28"/>
              </w:rPr>
              <w:t>(</w:t>
            </w:r>
            <w:r w:rsidRPr="00A12618">
              <w:rPr>
                <w:rFonts w:ascii="宋体" w:eastAsia="宋体" w:hAnsi="宋体" w:cs="宋体" w:hint="eastAsia"/>
                <w:sz w:val="28"/>
                <w:szCs w:val="28"/>
              </w:rPr>
              <w:t>平方米</w:t>
            </w:r>
            <w:r w:rsidRPr="00A12618">
              <w:rPr>
                <w:rFonts w:ascii="宋体" w:eastAsia="宋体" w:hAnsi="宋体" w:cs="宋体"/>
                <w:sz w:val="28"/>
                <w:szCs w:val="28"/>
              </w:rPr>
              <w:t>)</w:t>
            </w:r>
          </w:p>
        </w:tc>
        <w:tc>
          <w:tcPr>
            <w:tcW w:w="840" w:type="dxa"/>
            <w:tcBorders>
              <w:top w:val="single" w:sz="12" w:space="0" w:color="auto"/>
              <w:left w:val="single" w:sz="6" w:space="0" w:color="auto"/>
              <w:bottom w:val="single" w:sz="6" w:space="0" w:color="auto"/>
              <w:right w:val="single" w:sz="6" w:space="0" w:color="auto"/>
            </w:tcBorders>
            <w:vAlign w:val="center"/>
          </w:tcPr>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结构</w:t>
            </w:r>
          </w:p>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形式</w:t>
            </w:r>
          </w:p>
        </w:tc>
        <w:tc>
          <w:tcPr>
            <w:tcW w:w="675" w:type="dxa"/>
            <w:tcBorders>
              <w:top w:val="single" w:sz="12" w:space="0" w:color="auto"/>
              <w:left w:val="single" w:sz="6" w:space="0" w:color="auto"/>
              <w:bottom w:val="single" w:sz="6" w:space="0" w:color="auto"/>
              <w:right w:val="single" w:sz="6" w:space="0" w:color="auto"/>
            </w:tcBorders>
            <w:vAlign w:val="center"/>
          </w:tcPr>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层</w:t>
            </w:r>
          </w:p>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数</w:t>
            </w:r>
          </w:p>
        </w:tc>
        <w:tc>
          <w:tcPr>
            <w:tcW w:w="829" w:type="dxa"/>
            <w:tcBorders>
              <w:top w:val="single" w:sz="12" w:space="0" w:color="auto"/>
              <w:left w:val="single" w:sz="6" w:space="0" w:color="auto"/>
              <w:bottom w:val="single" w:sz="6" w:space="0" w:color="auto"/>
              <w:right w:val="single" w:sz="6" w:space="0" w:color="auto"/>
            </w:tcBorders>
            <w:vAlign w:val="center"/>
          </w:tcPr>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生产</w:t>
            </w:r>
          </w:p>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能力</w:t>
            </w:r>
          </w:p>
        </w:tc>
        <w:tc>
          <w:tcPr>
            <w:tcW w:w="1251" w:type="dxa"/>
            <w:tcBorders>
              <w:top w:val="single" w:sz="12" w:space="0" w:color="auto"/>
              <w:left w:val="single" w:sz="6" w:space="0" w:color="auto"/>
              <w:bottom w:val="single" w:sz="6" w:space="0" w:color="auto"/>
              <w:right w:val="single" w:sz="6" w:space="0" w:color="auto"/>
            </w:tcBorders>
            <w:vAlign w:val="center"/>
          </w:tcPr>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设备安装</w:t>
            </w:r>
          </w:p>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内容</w:t>
            </w:r>
          </w:p>
        </w:tc>
        <w:tc>
          <w:tcPr>
            <w:tcW w:w="1576" w:type="dxa"/>
            <w:tcBorders>
              <w:top w:val="single" w:sz="12" w:space="0" w:color="auto"/>
              <w:left w:val="single" w:sz="6" w:space="0" w:color="auto"/>
              <w:bottom w:val="single" w:sz="6" w:space="0" w:color="auto"/>
              <w:right w:val="single" w:sz="6" w:space="0" w:color="auto"/>
            </w:tcBorders>
            <w:vAlign w:val="center"/>
          </w:tcPr>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合同价格</w:t>
            </w:r>
          </w:p>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（元）</w:t>
            </w:r>
          </w:p>
        </w:tc>
        <w:tc>
          <w:tcPr>
            <w:tcW w:w="1483" w:type="dxa"/>
            <w:tcBorders>
              <w:top w:val="single" w:sz="12" w:space="0" w:color="auto"/>
              <w:left w:val="single" w:sz="6" w:space="0" w:color="auto"/>
              <w:bottom w:val="single" w:sz="6" w:space="0" w:color="auto"/>
              <w:right w:val="single" w:sz="6" w:space="0" w:color="auto"/>
            </w:tcBorders>
            <w:vAlign w:val="center"/>
          </w:tcPr>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开工</w:t>
            </w:r>
          </w:p>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日期</w:t>
            </w:r>
          </w:p>
        </w:tc>
        <w:tc>
          <w:tcPr>
            <w:tcW w:w="1483" w:type="dxa"/>
            <w:tcBorders>
              <w:top w:val="single" w:sz="12" w:space="0" w:color="auto"/>
              <w:left w:val="single" w:sz="6" w:space="0" w:color="auto"/>
              <w:bottom w:val="single" w:sz="6" w:space="0" w:color="auto"/>
              <w:right w:val="single" w:sz="12" w:space="0" w:color="auto"/>
            </w:tcBorders>
            <w:vAlign w:val="center"/>
          </w:tcPr>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竣工</w:t>
            </w:r>
          </w:p>
          <w:p w:rsidR="001A4DE9" w:rsidRPr="00A12618" w:rsidRDefault="001A4DE9" w:rsidP="001A4DE9">
            <w:pPr>
              <w:spacing w:line="360" w:lineRule="exact"/>
              <w:jc w:val="center"/>
              <w:rPr>
                <w:rFonts w:ascii="宋体" w:eastAsia="宋体" w:hAnsi="宋体" w:cs="Times New Roman"/>
                <w:sz w:val="28"/>
                <w:szCs w:val="28"/>
              </w:rPr>
            </w:pPr>
            <w:r w:rsidRPr="00A12618">
              <w:rPr>
                <w:rFonts w:ascii="宋体" w:eastAsia="宋体" w:hAnsi="宋体" w:cs="宋体" w:hint="eastAsia"/>
                <w:sz w:val="28"/>
                <w:szCs w:val="28"/>
              </w:rPr>
              <w:t>日期</w:t>
            </w:r>
          </w:p>
        </w:tc>
      </w:tr>
      <w:tr w:rsidR="001A4DE9" w:rsidRPr="00A12618" w:rsidTr="004F7A83">
        <w:trPr>
          <w:trHeight w:val="2095"/>
        </w:trPr>
        <w:tc>
          <w:tcPr>
            <w:tcW w:w="2424" w:type="dxa"/>
            <w:tcBorders>
              <w:top w:val="nil"/>
              <w:bottom w:val="single" w:sz="6" w:space="0" w:color="auto"/>
              <w:right w:val="single" w:sz="6" w:space="0" w:color="auto"/>
            </w:tcBorders>
            <w:vAlign w:val="center"/>
          </w:tcPr>
          <w:p w:rsidR="001A4DE9" w:rsidRPr="00A12618" w:rsidRDefault="001A4DE9" w:rsidP="001A4DE9">
            <w:pPr>
              <w:widowControl/>
              <w:jc w:val="left"/>
              <w:rPr>
                <w:rFonts w:ascii="Calibri" w:eastAsia="宋体" w:hAnsi="Calibri" w:cs="Calibri"/>
                <w:szCs w:val="21"/>
              </w:rPr>
            </w:pPr>
          </w:p>
          <w:p w:rsidR="001A4DE9" w:rsidRPr="00A12618" w:rsidRDefault="001A4DE9" w:rsidP="001A4DE9">
            <w:pPr>
              <w:spacing w:line="320" w:lineRule="exact"/>
              <w:jc w:val="center"/>
              <w:rPr>
                <w:rFonts w:ascii="宋体" w:eastAsia="宋体" w:hAnsi="宋体" w:cs="宋体"/>
                <w:sz w:val="28"/>
                <w:szCs w:val="28"/>
              </w:rPr>
            </w:pPr>
          </w:p>
        </w:tc>
        <w:tc>
          <w:tcPr>
            <w:tcW w:w="2700" w:type="dxa"/>
            <w:tcBorders>
              <w:top w:val="nil"/>
              <w:left w:val="single" w:sz="6" w:space="0" w:color="auto"/>
              <w:bottom w:val="single" w:sz="6" w:space="0" w:color="auto"/>
              <w:right w:val="single" w:sz="6" w:space="0" w:color="auto"/>
            </w:tcBorders>
            <w:vAlign w:val="center"/>
          </w:tcPr>
          <w:p w:rsidR="001A4DE9" w:rsidRPr="00A12618" w:rsidRDefault="001A4DE9" w:rsidP="001A4DE9">
            <w:pPr>
              <w:spacing w:line="320" w:lineRule="exact"/>
              <w:jc w:val="left"/>
              <w:rPr>
                <w:rFonts w:ascii="宋体" w:eastAsia="宋体" w:hAnsi="宋体" w:cs="宋体"/>
                <w:sz w:val="28"/>
                <w:szCs w:val="28"/>
              </w:rPr>
            </w:pPr>
          </w:p>
        </w:tc>
        <w:tc>
          <w:tcPr>
            <w:tcW w:w="1340" w:type="dxa"/>
            <w:tcBorders>
              <w:top w:val="nil"/>
              <w:left w:val="single" w:sz="6" w:space="0" w:color="auto"/>
              <w:bottom w:val="single" w:sz="6" w:space="0" w:color="auto"/>
              <w:right w:val="single" w:sz="6" w:space="0" w:color="auto"/>
            </w:tcBorders>
            <w:vAlign w:val="center"/>
          </w:tcPr>
          <w:p w:rsidR="001A4DE9" w:rsidRPr="00A12618" w:rsidRDefault="001A4DE9" w:rsidP="001A4DE9">
            <w:pPr>
              <w:spacing w:line="320" w:lineRule="exact"/>
              <w:jc w:val="center"/>
              <w:rPr>
                <w:rFonts w:ascii="宋体" w:eastAsia="宋体" w:hAnsi="宋体" w:cs="宋体"/>
                <w:sz w:val="28"/>
                <w:szCs w:val="28"/>
              </w:rPr>
            </w:pPr>
            <w:r w:rsidRPr="00A12618">
              <w:rPr>
                <w:rFonts w:ascii="宋体" w:eastAsia="宋体" w:hAnsi="宋体" w:cs="宋体" w:hint="eastAsia"/>
                <w:sz w:val="28"/>
                <w:szCs w:val="28"/>
              </w:rPr>
              <w:t xml:space="preserve">/ </w:t>
            </w:r>
          </w:p>
        </w:tc>
        <w:tc>
          <w:tcPr>
            <w:tcW w:w="840" w:type="dxa"/>
            <w:tcBorders>
              <w:top w:val="nil"/>
              <w:left w:val="single" w:sz="6" w:space="0" w:color="auto"/>
              <w:bottom w:val="single" w:sz="6" w:space="0" w:color="auto"/>
              <w:right w:val="single" w:sz="6" w:space="0" w:color="auto"/>
            </w:tcBorders>
            <w:vAlign w:val="center"/>
          </w:tcPr>
          <w:p w:rsidR="001A4DE9" w:rsidRPr="00A12618" w:rsidRDefault="001A4DE9" w:rsidP="001A4DE9">
            <w:pPr>
              <w:spacing w:line="320" w:lineRule="exact"/>
              <w:jc w:val="center"/>
              <w:rPr>
                <w:rFonts w:ascii="宋体" w:eastAsia="宋体" w:hAnsi="宋体" w:cs="宋体"/>
                <w:sz w:val="28"/>
                <w:szCs w:val="28"/>
              </w:rPr>
            </w:pPr>
            <w:r w:rsidRPr="00A12618">
              <w:rPr>
                <w:rFonts w:ascii="宋体" w:eastAsia="宋体" w:hAnsi="宋体" w:cs="宋体" w:hint="eastAsia"/>
                <w:sz w:val="28"/>
                <w:szCs w:val="28"/>
              </w:rPr>
              <w:t xml:space="preserve">/ </w:t>
            </w:r>
          </w:p>
        </w:tc>
        <w:tc>
          <w:tcPr>
            <w:tcW w:w="675" w:type="dxa"/>
            <w:tcBorders>
              <w:top w:val="nil"/>
              <w:left w:val="single" w:sz="6" w:space="0" w:color="auto"/>
              <w:bottom w:val="single" w:sz="6" w:space="0" w:color="auto"/>
              <w:right w:val="single" w:sz="6" w:space="0" w:color="auto"/>
            </w:tcBorders>
            <w:vAlign w:val="center"/>
          </w:tcPr>
          <w:p w:rsidR="001A4DE9" w:rsidRPr="00A12618" w:rsidRDefault="001A4DE9" w:rsidP="001A4DE9">
            <w:pPr>
              <w:spacing w:line="320" w:lineRule="exact"/>
              <w:jc w:val="center"/>
              <w:rPr>
                <w:rFonts w:ascii="宋体" w:eastAsia="宋体" w:hAnsi="宋体" w:cs="宋体"/>
                <w:sz w:val="28"/>
                <w:szCs w:val="28"/>
              </w:rPr>
            </w:pPr>
            <w:r w:rsidRPr="00A12618">
              <w:rPr>
                <w:rFonts w:ascii="宋体" w:eastAsia="宋体" w:hAnsi="宋体" w:cs="宋体" w:hint="eastAsia"/>
                <w:sz w:val="28"/>
                <w:szCs w:val="28"/>
              </w:rPr>
              <w:t>/</w:t>
            </w:r>
          </w:p>
        </w:tc>
        <w:tc>
          <w:tcPr>
            <w:tcW w:w="829" w:type="dxa"/>
            <w:tcBorders>
              <w:top w:val="nil"/>
              <w:left w:val="single" w:sz="6" w:space="0" w:color="auto"/>
              <w:bottom w:val="single" w:sz="6" w:space="0" w:color="auto"/>
              <w:right w:val="single" w:sz="6" w:space="0" w:color="auto"/>
            </w:tcBorders>
            <w:vAlign w:val="center"/>
          </w:tcPr>
          <w:p w:rsidR="001A4DE9" w:rsidRPr="00A12618" w:rsidRDefault="001A4DE9" w:rsidP="001A4DE9">
            <w:pPr>
              <w:spacing w:line="320" w:lineRule="exact"/>
              <w:jc w:val="center"/>
              <w:rPr>
                <w:rFonts w:ascii="宋体" w:eastAsia="宋体" w:hAnsi="宋体" w:cs="宋体"/>
                <w:sz w:val="28"/>
                <w:szCs w:val="28"/>
              </w:rPr>
            </w:pPr>
            <w:r w:rsidRPr="00A12618">
              <w:rPr>
                <w:rFonts w:ascii="宋体" w:eastAsia="宋体" w:hAnsi="宋体" w:cs="宋体" w:hint="eastAsia"/>
                <w:sz w:val="28"/>
                <w:szCs w:val="28"/>
              </w:rPr>
              <w:t>/</w:t>
            </w:r>
          </w:p>
        </w:tc>
        <w:tc>
          <w:tcPr>
            <w:tcW w:w="1251" w:type="dxa"/>
            <w:tcBorders>
              <w:top w:val="nil"/>
              <w:left w:val="single" w:sz="6" w:space="0" w:color="auto"/>
              <w:bottom w:val="single" w:sz="6" w:space="0" w:color="auto"/>
              <w:right w:val="single" w:sz="6" w:space="0" w:color="auto"/>
            </w:tcBorders>
            <w:vAlign w:val="center"/>
          </w:tcPr>
          <w:p w:rsidR="001A4DE9" w:rsidRPr="00A12618" w:rsidRDefault="001A4DE9" w:rsidP="001A4DE9">
            <w:pPr>
              <w:spacing w:line="320" w:lineRule="exact"/>
              <w:jc w:val="center"/>
              <w:rPr>
                <w:rFonts w:ascii="宋体" w:eastAsia="宋体" w:hAnsi="宋体" w:cs="宋体"/>
                <w:sz w:val="28"/>
                <w:szCs w:val="28"/>
              </w:rPr>
            </w:pPr>
            <w:r w:rsidRPr="00A12618">
              <w:rPr>
                <w:rFonts w:ascii="宋体" w:eastAsia="宋体" w:hAnsi="宋体" w:cs="宋体" w:hint="eastAsia"/>
                <w:sz w:val="28"/>
                <w:szCs w:val="28"/>
              </w:rPr>
              <w:t>/</w:t>
            </w:r>
          </w:p>
        </w:tc>
        <w:tc>
          <w:tcPr>
            <w:tcW w:w="1576" w:type="dxa"/>
            <w:tcBorders>
              <w:top w:val="nil"/>
              <w:left w:val="single" w:sz="6" w:space="0" w:color="auto"/>
              <w:bottom w:val="single" w:sz="6" w:space="0" w:color="auto"/>
              <w:right w:val="single" w:sz="6" w:space="0" w:color="auto"/>
            </w:tcBorders>
            <w:vAlign w:val="center"/>
          </w:tcPr>
          <w:p w:rsidR="001A4DE9" w:rsidRPr="00A12618" w:rsidRDefault="001A4DE9" w:rsidP="001A4DE9">
            <w:pPr>
              <w:spacing w:line="320" w:lineRule="exact"/>
              <w:rPr>
                <w:rFonts w:ascii="宋体" w:eastAsia="宋体" w:hAnsi="宋体" w:cs="宋体"/>
                <w:sz w:val="28"/>
                <w:szCs w:val="28"/>
              </w:rPr>
            </w:pPr>
            <w:r w:rsidRPr="00A12618">
              <w:rPr>
                <w:rFonts w:ascii="宋体" w:eastAsia="宋体" w:hAnsi="宋体" w:cs="宋体" w:hint="eastAsia"/>
                <w:sz w:val="28"/>
                <w:szCs w:val="28"/>
              </w:rPr>
              <w:t xml:space="preserve"> </w:t>
            </w:r>
          </w:p>
        </w:tc>
        <w:tc>
          <w:tcPr>
            <w:tcW w:w="1483" w:type="dxa"/>
            <w:tcBorders>
              <w:top w:val="nil"/>
              <w:left w:val="single" w:sz="6" w:space="0" w:color="auto"/>
              <w:bottom w:val="single" w:sz="6" w:space="0" w:color="auto"/>
              <w:right w:val="single" w:sz="6" w:space="0" w:color="auto"/>
            </w:tcBorders>
            <w:vAlign w:val="center"/>
          </w:tcPr>
          <w:p w:rsidR="001A4DE9" w:rsidRPr="00A12618" w:rsidRDefault="001A4DE9" w:rsidP="001A4DE9">
            <w:pPr>
              <w:spacing w:line="320" w:lineRule="exact"/>
              <w:jc w:val="center"/>
              <w:rPr>
                <w:rFonts w:ascii="宋体" w:eastAsia="宋体" w:hAnsi="宋体" w:cs="宋体"/>
                <w:sz w:val="28"/>
                <w:szCs w:val="28"/>
              </w:rPr>
            </w:pPr>
          </w:p>
        </w:tc>
        <w:tc>
          <w:tcPr>
            <w:tcW w:w="1483" w:type="dxa"/>
            <w:tcBorders>
              <w:top w:val="nil"/>
              <w:left w:val="single" w:sz="6" w:space="0" w:color="auto"/>
              <w:bottom w:val="single" w:sz="6" w:space="0" w:color="auto"/>
              <w:right w:val="single" w:sz="12" w:space="0" w:color="auto"/>
            </w:tcBorders>
            <w:vAlign w:val="center"/>
          </w:tcPr>
          <w:p w:rsidR="001A4DE9" w:rsidRPr="00A12618" w:rsidRDefault="001A4DE9" w:rsidP="001A4DE9">
            <w:pPr>
              <w:spacing w:line="320" w:lineRule="exact"/>
              <w:jc w:val="center"/>
              <w:rPr>
                <w:rFonts w:ascii="宋体" w:eastAsia="宋体" w:hAnsi="宋体" w:cs="宋体"/>
                <w:sz w:val="28"/>
                <w:szCs w:val="28"/>
              </w:rPr>
            </w:pPr>
          </w:p>
        </w:tc>
      </w:tr>
    </w:tbl>
    <w:p w:rsidR="001A4DE9" w:rsidRPr="00A12618" w:rsidRDefault="001A4DE9" w:rsidP="001A4DE9">
      <w:pPr>
        <w:spacing w:line="520" w:lineRule="exact"/>
        <w:jc w:val="center"/>
        <w:rPr>
          <w:rFonts w:ascii="宋体" w:eastAsia="宋体" w:hAnsi="宋体" w:cs="Times New Roman"/>
          <w:sz w:val="26"/>
          <w:szCs w:val="26"/>
        </w:rPr>
        <w:sectPr w:rsidR="001A4DE9" w:rsidRPr="00A12618">
          <w:pgSz w:w="16838" w:h="11906" w:orient="landscape"/>
          <w:pgMar w:top="1701" w:right="1247" w:bottom="1701" w:left="1474" w:header="851" w:footer="1417" w:gutter="0"/>
          <w:pgNumType w:fmt="numberInDash"/>
          <w:cols w:space="720"/>
          <w:docGrid w:type="lines" w:linePitch="314"/>
        </w:sect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r w:rsidRPr="00A12618">
        <w:rPr>
          <w:rFonts w:ascii="宋体" w:eastAsia="宋体" w:hAnsi="宋体" w:cs="宋体" w:hint="eastAsia"/>
          <w:sz w:val="26"/>
          <w:szCs w:val="26"/>
        </w:rPr>
        <w:lastRenderedPageBreak/>
        <w:t>附件</w:t>
      </w:r>
      <w:r w:rsidRPr="00A12618">
        <w:rPr>
          <w:rFonts w:ascii="宋体" w:eastAsia="宋体" w:hAnsi="宋体" w:cs="宋体"/>
          <w:sz w:val="26"/>
          <w:szCs w:val="26"/>
        </w:rPr>
        <w:t>2</w:t>
      </w:r>
      <w:r w:rsidRPr="00A12618">
        <w:rPr>
          <w:rFonts w:ascii="宋体" w:eastAsia="宋体" w:hAnsi="宋体" w:cs="宋体" w:hint="eastAsia"/>
          <w:sz w:val="26"/>
          <w:szCs w:val="26"/>
        </w:rPr>
        <w:t xml:space="preserve">：    </w:t>
      </w:r>
      <w:r w:rsidRPr="00A12618">
        <w:rPr>
          <w:rFonts w:ascii="宋体" w:eastAsia="宋体" w:hAnsi="宋体" w:cs="Times New Roman" w:hint="eastAsia"/>
          <w:sz w:val="28"/>
          <w:szCs w:val="28"/>
        </w:rPr>
        <w:t>发包人供应材料</w:t>
      </w:r>
      <w:r w:rsidRPr="00A12618">
        <w:rPr>
          <w:rFonts w:ascii="宋体" w:eastAsia="宋体" w:hAnsi="宋体" w:cs="Times New Roman"/>
          <w:sz w:val="28"/>
          <w:szCs w:val="28"/>
        </w:rPr>
        <w:t>设备</w:t>
      </w:r>
      <w:r w:rsidRPr="00A12618">
        <w:rPr>
          <w:rFonts w:ascii="宋体" w:eastAsia="宋体" w:hAnsi="宋体" w:cs="Times New Roman" w:hint="eastAsia"/>
          <w:sz w:val="28"/>
          <w:szCs w:val="28"/>
        </w:rPr>
        <w:t>一览</w:t>
      </w:r>
      <w:r w:rsidRPr="00A12618">
        <w:rPr>
          <w:rFonts w:ascii="宋体" w:eastAsia="宋体" w:hAnsi="宋体" w:cs="Times New Roman"/>
          <w:sz w:val="28"/>
          <w:szCs w:val="28"/>
        </w:rPr>
        <w:t>表</w:t>
      </w:r>
    </w:p>
    <w:tbl>
      <w:tblPr>
        <w:tblpPr w:leftFromText="180" w:rightFromText="180" w:vertAnchor="text" w:horzAnchor="page" w:tblpX="2020" w:tblpY="50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1411"/>
        <w:gridCol w:w="682"/>
        <w:gridCol w:w="544"/>
        <w:gridCol w:w="1225"/>
        <w:gridCol w:w="787"/>
        <w:gridCol w:w="919"/>
        <w:gridCol w:w="800"/>
        <w:gridCol w:w="731"/>
        <w:gridCol w:w="731"/>
      </w:tblGrid>
      <w:tr w:rsidR="001A4DE9" w:rsidRPr="00A12618" w:rsidTr="004F7A83">
        <w:trPr>
          <w:trHeight w:val="674"/>
        </w:trPr>
        <w:tc>
          <w:tcPr>
            <w:tcW w:w="564"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序号</w:t>
            </w:r>
          </w:p>
        </w:tc>
        <w:tc>
          <w:tcPr>
            <w:tcW w:w="1411"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材料、</w:t>
            </w:r>
            <w:r w:rsidRPr="00A12618">
              <w:rPr>
                <w:rFonts w:ascii="Calibri" w:eastAsia="仿宋_GB2312" w:hAnsi="Calibri" w:cs="Times New Roman"/>
                <w:kern w:val="0"/>
                <w:szCs w:val="21"/>
              </w:rPr>
              <w:t>设备名</w:t>
            </w:r>
            <w:r w:rsidRPr="00A12618">
              <w:rPr>
                <w:rFonts w:ascii="Calibri" w:eastAsia="仿宋_GB2312" w:hAnsi="Calibri" w:cs="Times New Roman" w:hint="eastAsia"/>
                <w:kern w:val="0"/>
                <w:szCs w:val="21"/>
              </w:rPr>
              <w:t>种</w:t>
            </w:r>
          </w:p>
        </w:tc>
        <w:tc>
          <w:tcPr>
            <w:tcW w:w="682"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规格型号</w:t>
            </w:r>
          </w:p>
        </w:tc>
        <w:tc>
          <w:tcPr>
            <w:tcW w:w="544"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单位</w:t>
            </w:r>
          </w:p>
        </w:tc>
        <w:tc>
          <w:tcPr>
            <w:tcW w:w="1225"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数量</w:t>
            </w:r>
          </w:p>
        </w:tc>
        <w:tc>
          <w:tcPr>
            <w:tcW w:w="787"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单价</w:t>
            </w:r>
          </w:p>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（元）</w:t>
            </w:r>
          </w:p>
        </w:tc>
        <w:tc>
          <w:tcPr>
            <w:tcW w:w="919"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质量等级</w:t>
            </w:r>
          </w:p>
        </w:tc>
        <w:tc>
          <w:tcPr>
            <w:tcW w:w="800"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供应时间</w:t>
            </w:r>
          </w:p>
        </w:tc>
        <w:tc>
          <w:tcPr>
            <w:tcW w:w="731"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送达地点</w:t>
            </w:r>
          </w:p>
        </w:tc>
        <w:tc>
          <w:tcPr>
            <w:tcW w:w="731"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备注</w:t>
            </w:r>
          </w:p>
        </w:tc>
      </w:tr>
      <w:tr w:rsidR="001A4DE9" w:rsidRPr="00A12618" w:rsidTr="004F7A83">
        <w:trPr>
          <w:trHeight w:val="912"/>
        </w:trPr>
        <w:tc>
          <w:tcPr>
            <w:tcW w:w="564" w:type="dxa"/>
            <w:tcBorders>
              <w:top w:val="double" w:sz="6" w:space="0" w:color="auto"/>
              <w:bottom w:val="sing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1</w:t>
            </w:r>
          </w:p>
        </w:tc>
        <w:tc>
          <w:tcPr>
            <w:tcW w:w="1411"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682"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544"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1225"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787"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919"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800"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731" w:type="dxa"/>
            <w:tcBorders>
              <w:top w:val="double" w:sz="6" w:space="0" w:color="auto"/>
              <w:bottom w:val="sing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tcBorders>
              <w:top w:val="double" w:sz="6" w:space="0" w:color="auto"/>
              <w:bottom w:val="sing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770"/>
        </w:trPr>
        <w:tc>
          <w:tcPr>
            <w:tcW w:w="564" w:type="dxa"/>
            <w:tcBorders>
              <w:top w:val="nil"/>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2</w:t>
            </w:r>
          </w:p>
        </w:tc>
        <w:tc>
          <w:tcPr>
            <w:tcW w:w="1411"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682"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544"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1225" w:type="dxa"/>
            <w:tcBorders>
              <w:top w:val="nil"/>
            </w:tcBorders>
          </w:tcPr>
          <w:p w:rsidR="001A4DE9" w:rsidRPr="00A12618" w:rsidRDefault="001A4DE9" w:rsidP="001A4DE9">
            <w:pPr>
              <w:jc w:val="center"/>
              <w:rPr>
                <w:rFonts w:ascii="Calibri" w:eastAsia="宋体" w:hAnsi="宋体" w:cs="Calibri"/>
                <w:bCs/>
                <w:szCs w:val="21"/>
              </w:rPr>
            </w:pPr>
          </w:p>
        </w:tc>
        <w:tc>
          <w:tcPr>
            <w:tcW w:w="787" w:type="dxa"/>
            <w:tcBorders>
              <w:top w:val="nil"/>
            </w:tcBorders>
          </w:tcPr>
          <w:p w:rsidR="001A4DE9" w:rsidRPr="00A12618" w:rsidRDefault="001A4DE9" w:rsidP="001A4DE9">
            <w:pPr>
              <w:jc w:val="center"/>
              <w:rPr>
                <w:rFonts w:ascii="Calibri" w:eastAsia="宋体" w:hAnsi="宋体" w:cs="Calibri"/>
                <w:bCs/>
                <w:szCs w:val="21"/>
              </w:rPr>
            </w:pPr>
          </w:p>
        </w:tc>
        <w:tc>
          <w:tcPr>
            <w:tcW w:w="919"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800"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731" w:type="dxa"/>
            <w:tcBorders>
              <w:top w:val="nil"/>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tcBorders>
              <w:top w:val="nil"/>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85"/>
        </w:trPr>
        <w:tc>
          <w:tcPr>
            <w:tcW w:w="56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3</w:t>
            </w:r>
          </w:p>
        </w:tc>
        <w:tc>
          <w:tcPr>
            <w:tcW w:w="1411" w:type="dxa"/>
            <w:vAlign w:val="center"/>
          </w:tcPr>
          <w:p w:rsidR="001A4DE9" w:rsidRPr="00A12618" w:rsidRDefault="001A4DE9" w:rsidP="001A4DE9">
            <w:pPr>
              <w:jc w:val="center"/>
              <w:rPr>
                <w:rFonts w:ascii="Calibri" w:eastAsia="宋体" w:hAnsi="宋体" w:cs="黑体"/>
                <w:szCs w:val="21"/>
              </w:rPr>
            </w:pPr>
          </w:p>
        </w:tc>
        <w:tc>
          <w:tcPr>
            <w:tcW w:w="682" w:type="dxa"/>
            <w:vAlign w:val="center"/>
          </w:tcPr>
          <w:p w:rsidR="001A4DE9" w:rsidRPr="00A12618" w:rsidRDefault="001A4DE9" w:rsidP="001A4DE9">
            <w:pPr>
              <w:jc w:val="center"/>
              <w:rPr>
                <w:rFonts w:ascii="Calibri" w:eastAsia="宋体" w:hAnsi="宋体" w:cs="黑体"/>
                <w:szCs w:val="21"/>
              </w:rPr>
            </w:pPr>
          </w:p>
        </w:tc>
        <w:tc>
          <w:tcPr>
            <w:tcW w:w="544" w:type="dxa"/>
            <w:vAlign w:val="center"/>
          </w:tcPr>
          <w:p w:rsidR="001A4DE9" w:rsidRPr="00A12618" w:rsidRDefault="001A4DE9" w:rsidP="001A4DE9">
            <w:pPr>
              <w:jc w:val="center"/>
              <w:rPr>
                <w:rFonts w:ascii="Calibri" w:eastAsia="宋体" w:hAnsi="宋体" w:cs="Calibri"/>
                <w:szCs w:val="21"/>
              </w:rPr>
            </w:pPr>
          </w:p>
        </w:tc>
        <w:tc>
          <w:tcPr>
            <w:tcW w:w="1225" w:type="dxa"/>
            <w:vAlign w:val="center"/>
          </w:tcPr>
          <w:p w:rsidR="001A4DE9" w:rsidRPr="00A12618" w:rsidRDefault="001A4DE9" w:rsidP="001A4DE9">
            <w:pPr>
              <w:jc w:val="center"/>
              <w:rPr>
                <w:rFonts w:ascii="Calibri" w:eastAsia="宋体" w:hAnsi="宋体" w:cs="黑体"/>
                <w:szCs w:val="21"/>
              </w:rPr>
            </w:pPr>
          </w:p>
        </w:tc>
        <w:tc>
          <w:tcPr>
            <w:tcW w:w="787" w:type="dxa"/>
            <w:vAlign w:val="center"/>
          </w:tcPr>
          <w:p w:rsidR="001A4DE9" w:rsidRPr="00A12618" w:rsidRDefault="001A4DE9" w:rsidP="001A4DE9">
            <w:pPr>
              <w:jc w:val="center"/>
              <w:rPr>
                <w:rFonts w:ascii="Calibri" w:eastAsia="宋体" w:hAnsi="宋体" w:cs="黑体"/>
                <w:szCs w:val="21"/>
              </w:rPr>
            </w:pPr>
          </w:p>
        </w:tc>
        <w:tc>
          <w:tcPr>
            <w:tcW w:w="919" w:type="dxa"/>
            <w:vAlign w:val="center"/>
          </w:tcPr>
          <w:p w:rsidR="001A4DE9" w:rsidRPr="00A12618" w:rsidRDefault="001A4DE9" w:rsidP="001A4DE9">
            <w:pPr>
              <w:jc w:val="center"/>
              <w:rPr>
                <w:rFonts w:ascii="Calibri" w:eastAsia="宋体" w:hAnsi="宋体" w:cs="黑体"/>
                <w:szCs w:val="21"/>
              </w:rPr>
            </w:pPr>
          </w:p>
        </w:tc>
        <w:tc>
          <w:tcPr>
            <w:tcW w:w="800" w:type="dxa"/>
          </w:tcPr>
          <w:p w:rsidR="001A4DE9" w:rsidRPr="00A12618" w:rsidRDefault="001A4DE9" w:rsidP="001A4DE9">
            <w:pPr>
              <w:jc w:val="center"/>
              <w:rPr>
                <w:rFonts w:ascii="Calibri" w:eastAsia="宋体" w:hAnsi="宋体" w:cs="Calibri"/>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85"/>
        </w:trPr>
        <w:tc>
          <w:tcPr>
            <w:tcW w:w="56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4</w:t>
            </w:r>
          </w:p>
        </w:tc>
        <w:tc>
          <w:tcPr>
            <w:tcW w:w="1411" w:type="dxa"/>
            <w:vAlign w:val="center"/>
          </w:tcPr>
          <w:p w:rsidR="001A4DE9" w:rsidRPr="00A12618" w:rsidRDefault="001A4DE9" w:rsidP="001A4DE9">
            <w:pPr>
              <w:jc w:val="center"/>
              <w:rPr>
                <w:rFonts w:ascii="Calibri" w:eastAsia="宋体" w:hAnsi="宋体" w:cs="黑体"/>
                <w:szCs w:val="21"/>
              </w:rPr>
            </w:pPr>
          </w:p>
        </w:tc>
        <w:tc>
          <w:tcPr>
            <w:tcW w:w="682" w:type="dxa"/>
            <w:vAlign w:val="center"/>
          </w:tcPr>
          <w:p w:rsidR="001A4DE9" w:rsidRPr="00A12618" w:rsidRDefault="001A4DE9" w:rsidP="001A4DE9">
            <w:pPr>
              <w:jc w:val="center"/>
              <w:rPr>
                <w:rFonts w:ascii="Calibri" w:eastAsia="宋体" w:hAnsi="宋体" w:cs="黑体"/>
                <w:szCs w:val="21"/>
              </w:rPr>
            </w:pPr>
          </w:p>
        </w:tc>
        <w:tc>
          <w:tcPr>
            <w:tcW w:w="544" w:type="dxa"/>
            <w:vAlign w:val="center"/>
          </w:tcPr>
          <w:p w:rsidR="001A4DE9" w:rsidRPr="00A12618" w:rsidRDefault="001A4DE9" w:rsidP="001A4DE9">
            <w:pPr>
              <w:jc w:val="center"/>
              <w:rPr>
                <w:rFonts w:ascii="Calibri" w:eastAsia="宋体" w:hAnsi="宋体" w:cs="Calibri"/>
                <w:szCs w:val="21"/>
              </w:rPr>
            </w:pPr>
          </w:p>
        </w:tc>
        <w:tc>
          <w:tcPr>
            <w:tcW w:w="1225" w:type="dxa"/>
            <w:vAlign w:val="center"/>
          </w:tcPr>
          <w:p w:rsidR="001A4DE9" w:rsidRPr="00A12618" w:rsidRDefault="001A4DE9" w:rsidP="001A4DE9">
            <w:pPr>
              <w:jc w:val="center"/>
              <w:rPr>
                <w:rFonts w:ascii="Calibri" w:eastAsia="宋体" w:hAnsi="宋体" w:cs="黑体"/>
                <w:szCs w:val="21"/>
              </w:rPr>
            </w:pPr>
          </w:p>
        </w:tc>
        <w:tc>
          <w:tcPr>
            <w:tcW w:w="787" w:type="dxa"/>
            <w:vAlign w:val="center"/>
          </w:tcPr>
          <w:p w:rsidR="001A4DE9" w:rsidRPr="00A12618" w:rsidRDefault="001A4DE9" w:rsidP="001A4DE9">
            <w:pPr>
              <w:jc w:val="center"/>
              <w:rPr>
                <w:rFonts w:ascii="Calibri" w:eastAsia="宋体" w:hAnsi="宋体" w:cs="黑体"/>
                <w:szCs w:val="21"/>
              </w:rPr>
            </w:pPr>
          </w:p>
        </w:tc>
        <w:tc>
          <w:tcPr>
            <w:tcW w:w="919" w:type="dxa"/>
            <w:vAlign w:val="center"/>
          </w:tcPr>
          <w:p w:rsidR="001A4DE9" w:rsidRPr="00A12618" w:rsidRDefault="001A4DE9" w:rsidP="001A4DE9">
            <w:pPr>
              <w:jc w:val="center"/>
              <w:rPr>
                <w:rFonts w:ascii="Calibri" w:eastAsia="宋体" w:hAnsi="宋体" w:cs="黑体"/>
                <w:szCs w:val="21"/>
              </w:rPr>
            </w:pPr>
          </w:p>
        </w:tc>
        <w:tc>
          <w:tcPr>
            <w:tcW w:w="800" w:type="dxa"/>
          </w:tcPr>
          <w:p w:rsidR="001A4DE9" w:rsidRPr="00A12618" w:rsidRDefault="001A4DE9" w:rsidP="001A4DE9">
            <w:pPr>
              <w:jc w:val="center"/>
              <w:rPr>
                <w:rFonts w:ascii="Calibri" w:eastAsia="宋体" w:hAnsi="宋体" w:cs="Calibri"/>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85"/>
        </w:trPr>
        <w:tc>
          <w:tcPr>
            <w:tcW w:w="56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5</w:t>
            </w:r>
          </w:p>
        </w:tc>
        <w:tc>
          <w:tcPr>
            <w:tcW w:w="1411" w:type="dxa"/>
            <w:vAlign w:val="center"/>
          </w:tcPr>
          <w:p w:rsidR="001A4DE9" w:rsidRPr="00A12618" w:rsidRDefault="001A4DE9" w:rsidP="001A4DE9">
            <w:pPr>
              <w:jc w:val="center"/>
              <w:rPr>
                <w:rFonts w:ascii="Calibri" w:eastAsia="宋体" w:hAnsi="宋体" w:cs="黑体"/>
                <w:szCs w:val="21"/>
              </w:rPr>
            </w:pPr>
          </w:p>
        </w:tc>
        <w:tc>
          <w:tcPr>
            <w:tcW w:w="682" w:type="dxa"/>
            <w:vAlign w:val="center"/>
          </w:tcPr>
          <w:p w:rsidR="001A4DE9" w:rsidRPr="00A12618" w:rsidRDefault="001A4DE9" w:rsidP="001A4DE9">
            <w:pPr>
              <w:jc w:val="center"/>
              <w:rPr>
                <w:rFonts w:ascii="Calibri" w:eastAsia="宋体" w:hAnsi="宋体" w:cs="黑体"/>
                <w:szCs w:val="21"/>
              </w:rPr>
            </w:pPr>
          </w:p>
        </w:tc>
        <w:tc>
          <w:tcPr>
            <w:tcW w:w="544" w:type="dxa"/>
            <w:vAlign w:val="center"/>
          </w:tcPr>
          <w:p w:rsidR="001A4DE9" w:rsidRPr="00A12618" w:rsidRDefault="001A4DE9" w:rsidP="001A4DE9">
            <w:pPr>
              <w:jc w:val="center"/>
              <w:rPr>
                <w:rFonts w:ascii="Calibri" w:eastAsia="宋体" w:hAnsi="宋体" w:cs="黑体"/>
                <w:szCs w:val="21"/>
              </w:rPr>
            </w:pPr>
          </w:p>
        </w:tc>
        <w:tc>
          <w:tcPr>
            <w:tcW w:w="1225" w:type="dxa"/>
            <w:vAlign w:val="center"/>
          </w:tcPr>
          <w:p w:rsidR="001A4DE9" w:rsidRPr="00A12618" w:rsidRDefault="001A4DE9" w:rsidP="001A4DE9">
            <w:pPr>
              <w:jc w:val="center"/>
              <w:rPr>
                <w:rFonts w:ascii="Calibri" w:eastAsia="宋体" w:hAnsi="宋体" w:cs="黑体"/>
                <w:szCs w:val="21"/>
              </w:rPr>
            </w:pPr>
          </w:p>
        </w:tc>
        <w:tc>
          <w:tcPr>
            <w:tcW w:w="787" w:type="dxa"/>
            <w:vAlign w:val="center"/>
          </w:tcPr>
          <w:p w:rsidR="001A4DE9" w:rsidRPr="00A12618" w:rsidRDefault="001A4DE9" w:rsidP="001A4DE9">
            <w:pPr>
              <w:jc w:val="center"/>
              <w:rPr>
                <w:rFonts w:ascii="Calibri" w:eastAsia="宋体" w:hAnsi="宋体" w:cs="Calibri"/>
                <w:szCs w:val="21"/>
              </w:rPr>
            </w:pPr>
          </w:p>
        </w:tc>
        <w:tc>
          <w:tcPr>
            <w:tcW w:w="919" w:type="dxa"/>
            <w:vAlign w:val="center"/>
          </w:tcPr>
          <w:p w:rsidR="001A4DE9" w:rsidRPr="00A12618" w:rsidRDefault="001A4DE9" w:rsidP="001A4DE9">
            <w:pPr>
              <w:jc w:val="center"/>
              <w:rPr>
                <w:rFonts w:ascii="Calibri" w:eastAsia="宋体" w:hAnsi="宋体" w:cs="Calibri"/>
                <w:szCs w:val="21"/>
              </w:rPr>
            </w:pPr>
          </w:p>
        </w:tc>
        <w:tc>
          <w:tcPr>
            <w:tcW w:w="800" w:type="dxa"/>
            <w:vAlign w:val="center"/>
          </w:tcPr>
          <w:p w:rsidR="001A4DE9" w:rsidRPr="00A12618" w:rsidRDefault="001A4DE9" w:rsidP="001A4DE9">
            <w:pPr>
              <w:jc w:val="center"/>
              <w:rPr>
                <w:rFonts w:ascii="Calibri" w:eastAsia="宋体" w:hAnsi="宋体" w:cs="黑体"/>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966"/>
        </w:trPr>
        <w:tc>
          <w:tcPr>
            <w:tcW w:w="56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6</w:t>
            </w:r>
          </w:p>
        </w:tc>
        <w:tc>
          <w:tcPr>
            <w:tcW w:w="1411" w:type="dxa"/>
            <w:vAlign w:val="center"/>
          </w:tcPr>
          <w:p w:rsidR="001A4DE9" w:rsidRPr="00A12618" w:rsidRDefault="001A4DE9" w:rsidP="001A4DE9">
            <w:pPr>
              <w:jc w:val="center"/>
              <w:rPr>
                <w:rFonts w:ascii="Calibri" w:eastAsia="宋体" w:hAnsi="宋体" w:cs="黑体"/>
                <w:szCs w:val="21"/>
              </w:rPr>
            </w:pPr>
          </w:p>
        </w:tc>
        <w:tc>
          <w:tcPr>
            <w:tcW w:w="682" w:type="dxa"/>
            <w:vAlign w:val="center"/>
          </w:tcPr>
          <w:p w:rsidR="001A4DE9" w:rsidRPr="00A12618" w:rsidRDefault="001A4DE9" w:rsidP="001A4DE9">
            <w:pPr>
              <w:jc w:val="center"/>
              <w:rPr>
                <w:rFonts w:ascii="Calibri" w:eastAsia="宋体" w:hAnsi="宋体" w:cs="黑体"/>
                <w:szCs w:val="21"/>
              </w:rPr>
            </w:pPr>
          </w:p>
        </w:tc>
        <w:tc>
          <w:tcPr>
            <w:tcW w:w="544" w:type="dxa"/>
            <w:vAlign w:val="center"/>
          </w:tcPr>
          <w:p w:rsidR="001A4DE9" w:rsidRPr="00A12618" w:rsidRDefault="001A4DE9" w:rsidP="001A4DE9">
            <w:pPr>
              <w:jc w:val="center"/>
              <w:rPr>
                <w:rFonts w:ascii="Calibri" w:eastAsia="宋体" w:hAnsi="宋体" w:cs="Calibri"/>
                <w:szCs w:val="21"/>
              </w:rPr>
            </w:pPr>
          </w:p>
        </w:tc>
        <w:tc>
          <w:tcPr>
            <w:tcW w:w="1225" w:type="dxa"/>
            <w:vAlign w:val="center"/>
          </w:tcPr>
          <w:p w:rsidR="001A4DE9" w:rsidRPr="00A12618" w:rsidRDefault="001A4DE9" w:rsidP="001A4DE9">
            <w:pPr>
              <w:jc w:val="center"/>
              <w:rPr>
                <w:rFonts w:ascii="Calibri" w:eastAsia="宋体" w:hAnsi="宋体" w:cs="黑体"/>
                <w:szCs w:val="21"/>
              </w:rPr>
            </w:pPr>
          </w:p>
        </w:tc>
        <w:tc>
          <w:tcPr>
            <w:tcW w:w="787" w:type="dxa"/>
            <w:vAlign w:val="center"/>
          </w:tcPr>
          <w:p w:rsidR="001A4DE9" w:rsidRPr="00A12618" w:rsidRDefault="001A4DE9" w:rsidP="001A4DE9">
            <w:pPr>
              <w:jc w:val="center"/>
              <w:rPr>
                <w:rFonts w:ascii="Calibri" w:eastAsia="宋体" w:hAnsi="宋体" w:cs="黑体"/>
                <w:szCs w:val="21"/>
              </w:rPr>
            </w:pPr>
          </w:p>
        </w:tc>
        <w:tc>
          <w:tcPr>
            <w:tcW w:w="919" w:type="dxa"/>
          </w:tcPr>
          <w:p w:rsidR="001A4DE9" w:rsidRPr="00A12618" w:rsidRDefault="001A4DE9" w:rsidP="001A4DE9">
            <w:pPr>
              <w:jc w:val="center"/>
              <w:rPr>
                <w:rFonts w:ascii="Calibri" w:eastAsia="宋体" w:hAnsi="宋体" w:cs="Calibri"/>
                <w:szCs w:val="21"/>
              </w:rPr>
            </w:pPr>
          </w:p>
        </w:tc>
        <w:tc>
          <w:tcPr>
            <w:tcW w:w="800" w:type="dxa"/>
          </w:tcPr>
          <w:p w:rsidR="001A4DE9" w:rsidRPr="00A12618" w:rsidRDefault="001A4DE9" w:rsidP="001A4DE9">
            <w:pPr>
              <w:jc w:val="center"/>
              <w:rPr>
                <w:rFonts w:ascii="Calibri" w:eastAsia="宋体" w:hAnsi="宋体" w:cs="Calibri"/>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966"/>
        </w:trPr>
        <w:tc>
          <w:tcPr>
            <w:tcW w:w="56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7</w:t>
            </w:r>
          </w:p>
        </w:tc>
        <w:tc>
          <w:tcPr>
            <w:tcW w:w="1411" w:type="dxa"/>
            <w:vAlign w:val="center"/>
          </w:tcPr>
          <w:p w:rsidR="001A4DE9" w:rsidRPr="00A12618" w:rsidRDefault="001A4DE9" w:rsidP="001A4DE9">
            <w:pPr>
              <w:jc w:val="center"/>
              <w:rPr>
                <w:rFonts w:ascii="Calibri" w:eastAsia="宋体" w:hAnsi="宋体" w:cs="Calibri"/>
                <w:szCs w:val="21"/>
              </w:rPr>
            </w:pPr>
          </w:p>
        </w:tc>
        <w:tc>
          <w:tcPr>
            <w:tcW w:w="682" w:type="dxa"/>
            <w:vAlign w:val="center"/>
          </w:tcPr>
          <w:p w:rsidR="001A4DE9" w:rsidRPr="00A12618" w:rsidRDefault="001A4DE9" w:rsidP="001A4DE9">
            <w:pPr>
              <w:jc w:val="center"/>
              <w:rPr>
                <w:rFonts w:ascii="Calibri" w:eastAsia="宋体" w:hAnsi="宋体" w:cs="黑体"/>
                <w:szCs w:val="21"/>
              </w:rPr>
            </w:pPr>
          </w:p>
        </w:tc>
        <w:tc>
          <w:tcPr>
            <w:tcW w:w="544" w:type="dxa"/>
            <w:vAlign w:val="center"/>
          </w:tcPr>
          <w:p w:rsidR="001A4DE9" w:rsidRPr="00A12618" w:rsidRDefault="001A4DE9" w:rsidP="001A4DE9">
            <w:pPr>
              <w:jc w:val="center"/>
              <w:rPr>
                <w:rFonts w:ascii="Calibri" w:eastAsia="宋体" w:hAnsi="宋体" w:cs="黑体"/>
                <w:szCs w:val="21"/>
              </w:rPr>
            </w:pPr>
          </w:p>
        </w:tc>
        <w:tc>
          <w:tcPr>
            <w:tcW w:w="1225" w:type="dxa"/>
            <w:vAlign w:val="center"/>
          </w:tcPr>
          <w:p w:rsidR="001A4DE9" w:rsidRPr="00A12618" w:rsidRDefault="001A4DE9" w:rsidP="001A4DE9">
            <w:pPr>
              <w:jc w:val="center"/>
              <w:rPr>
                <w:rFonts w:ascii="Calibri" w:eastAsia="宋体" w:hAnsi="宋体" w:cs="黑体"/>
                <w:szCs w:val="21"/>
              </w:rPr>
            </w:pPr>
          </w:p>
        </w:tc>
        <w:tc>
          <w:tcPr>
            <w:tcW w:w="787" w:type="dxa"/>
            <w:vAlign w:val="center"/>
          </w:tcPr>
          <w:p w:rsidR="001A4DE9" w:rsidRPr="00A12618" w:rsidRDefault="001A4DE9" w:rsidP="001A4DE9">
            <w:pPr>
              <w:jc w:val="center"/>
              <w:rPr>
                <w:rFonts w:ascii="Calibri" w:eastAsia="宋体" w:hAnsi="宋体" w:cs="黑体"/>
                <w:szCs w:val="21"/>
              </w:rPr>
            </w:pPr>
          </w:p>
        </w:tc>
        <w:tc>
          <w:tcPr>
            <w:tcW w:w="919" w:type="dxa"/>
            <w:vAlign w:val="center"/>
          </w:tcPr>
          <w:p w:rsidR="001A4DE9" w:rsidRPr="00A12618" w:rsidRDefault="001A4DE9" w:rsidP="001A4DE9">
            <w:pPr>
              <w:jc w:val="center"/>
              <w:rPr>
                <w:rFonts w:ascii="Calibri" w:eastAsia="宋体" w:hAnsi="宋体" w:cs="黑体"/>
                <w:szCs w:val="21"/>
              </w:rPr>
            </w:pPr>
          </w:p>
        </w:tc>
        <w:tc>
          <w:tcPr>
            <w:tcW w:w="800" w:type="dxa"/>
            <w:vAlign w:val="center"/>
          </w:tcPr>
          <w:p w:rsidR="001A4DE9" w:rsidRPr="00A12618" w:rsidRDefault="001A4DE9" w:rsidP="001A4DE9">
            <w:pPr>
              <w:jc w:val="center"/>
              <w:rPr>
                <w:rFonts w:ascii="Calibri" w:eastAsia="宋体" w:hAnsi="宋体" w:cs="黑体"/>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00"/>
        </w:trPr>
        <w:tc>
          <w:tcPr>
            <w:tcW w:w="56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8</w:t>
            </w:r>
          </w:p>
        </w:tc>
        <w:tc>
          <w:tcPr>
            <w:tcW w:w="1411" w:type="dxa"/>
            <w:vAlign w:val="center"/>
          </w:tcPr>
          <w:p w:rsidR="001A4DE9" w:rsidRPr="00A12618" w:rsidRDefault="001A4DE9" w:rsidP="001A4DE9">
            <w:pPr>
              <w:jc w:val="center"/>
              <w:rPr>
                <w:rFonts w:ascii="Calibri" w:eastAsia="宋体" w:hAnsi="宋体" w:cs="Calibri"/>
                <w:szCs w:val="21"/>
              </w:rPr>
            </w:pPr>
          </w:p>
        </w:tc>
        <w:tc>
          <w:tcPr>
            <w:tcW w:w="682" w:type="dxa"/>
            <w:vAlign w:val="center"/>
          </w:tcPr>
          <w:p w:rsidR="001A4DE9" w:rsidRPr="00A12618" w:rsidRDefault="001A4DE9" w:rsidP="001A4DE9">
            <w:pPr>
              <w:jc w:val="center"/>
              <w:rPr>
                <w:rFonts w:ascii="Calibri" w:eastAsia="宋体" w:hAnsi="宋体" w:cs="Calibri"/>
                <w:szCs w:val="21"/>
              </w:rPr>
            </w:pPr>
          </w:p>
        </w:tc>
        <w:tc>
          <w:tcPr>
            <w:tcW w:w="544" w:type="dxa"/>
            <w:vAlign w:val="center"/>
          </w:tcPr>
          <w:p w:rsidR="001A4DE9" w:rsidRPr="00A12618" w:rsidRDefault="001A4DE9" w:rsidP="001A4DE9">
            <w:pPr>
              <w:jc w:val="center"/>
              <w:rPr>
                <w:rFonts w:ascii="Calibri" w:eastAsia="宋体" w:hAnsi="宋体" w:cs="黑体"/>
                <w:szCs w:val="21"/>
              </w:rPr>
            </w:pPr>
          </w:p>
        </w:tc>
        <w:tc>
          <w:tcPr>
            <w:tcW w:w="1225" w:type="dxa"/>
            <w:vAlign w:val="center"/>
          </w:tcPr>
          <w:p w:rsidR="001A4DE9" w:rsidRPr="00A12618" w:rsidRDefault="001A4DE9" w:rsidP="001A4DE9">
            <w:pPr>
              <w:jc w:val="center"/>
              <w:rPr>
                <w:rFonts w:ascii="Calibri" w:eastAsia="宋体" w:hAnsi="宋体" w:cs="Calibri"/>
                <w:szCs w:val="21"/>
              </w:rPr>
            </w:pPr>
          </w:p>
        </w:tc>
        <w:tc>
          <w:tcPr>
            <w:tcW w:w="787" w:type="dxa"/>
            <w:vAlign w:val="center"/>
          </w:tcPr>
          <w:p w:rsidR="001A4DE9" w:rsidRPr="00A12618" w:rsidRDefault="001A4DE9" w:rsidP="001A4DE9">
            <w:pPr>
              <w:jc w:val="center"/>
              <w:rPr>
                <w:rFonts w:ascii="Calibri" w:eastAsia="宋体" w:hAnsi="宋体" w:cs="黑体"/>
                <w:szCs w:val="21"/>
              </w:rPr>
            </w:pPr>
          </w:p>
        </w:tc>
        <w:tc>
          <w:tcPr>
            <w:tcW w:w="919" w:type="dxa"/>
            <w:vAlign w:val="center"/>
          </w:tcPr>
          <w:p w:rsidR="001A4DE9" w:rsidRPr="00A12618" w:rsidRDefault="001A4DE9" w:rsidP="001A4DE9">
            <w:pPr>
              <w:jc w:val="center"/>
              <w:rPr>
                <w:rFonts w:ascii="Calibri" w:eastAsia="宋体" w:hAnsi="宋体" w:cs="黑体"/>
                <w:szCs w:val="21"/>
              </w:rPr>
            </w:pPr>
          </w:p>
        </w:tc>
        <w:tc>
          <w:tcPr>
            <w:tcW w:w="800" w:type="dxa"/>
            <w:vAlign w:val="center"/>
          </w:tcPr>
          <w:p w:rsidR="001A4DE9" w:rsidRPr="00A12618" w:rsidRDefault="001A4DE9" w:rsidP="001A4DE9">
            <w:pPr>
              <w:jc w:val="center"/>
              <w:rPr>
                <w:rFonts w:ascii="Calibri" w:eastAsia="宋体" w:hAnsi="宋体" w:cs="黑体"/>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85"/>
        </w:trPr>
        <w:tc>
          <w:tcPr>
            <w:tcW w:w="56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9</w:t>
            </w:r>
          </w:p>
        </w:tc>
        <w:tc>
          <w:tcPr>
            <w:tcW w:w="1411" w:type="dxa"/>
            <w:vAlign w:val="center"/>
          </w:tcPr>
          <w:p w:rsidR="001A4DE9" w:rsidRPr="00A12618" w:rsidRDefault="001A4DE9" w:rsidP="001A4DE9">
            <w:pPr>
              <w:jc w:val="center"/>
              <w:rPr>
                <w:rFonts w:ascii="Calibri" w:eastAsia="宋体" w:hAnsi="宋体" w:cs="Calibri"/>
                <w:szCs w:val="21"/>
              </w:rPr>
            </w:pPr>
          </w:p>
        </w:tc>
        <w:tc>
          <w:tcPr>
            <w:tcW w:w="682" w:type="dxa"/>
            <w:vAlign w:val="center"/>
          </w:tcPr>
          <w:p w:rsidR="001A4DE9" w:rsidRPr="00A12618" w:rsidRDefault="001A4DE9" w:rsidP="001A4DE9">
            <w:pPr>
              <w:jc w:val="center"/>
              <w:rPr>
                <w:rFonts w:ascii="Calibri" w:eastAsia="宋体" w:hAnsi="宋体" w:cs="黑体"/>
                <w:szCs w:val="21"/>
              </w:rPr>
            </w:pPr>
          </w:p>
        </w:tc>
        <w:tc>
          <w:tcPr>
            <w:tcW w:w="544" w:type="dxa"/>
            <w:vAlign w:val="center"/>
          </w:tcPr>
          <w:p w:rsidR="001A4DE9" w:rsidRPr="00A12618" w:rsidRDefault="001A4DE9" w:rsidP="001A4DE9">
            <w:pPr>
              <w:jc w:val="center"/>
              <w:rPr>
                <w:rFonts w:ascii="Calibri" w:eastAsia="宋体" w:hAnsi="宋体" w:cs="黑体"/>
                <w:szCs w:val="21"/>
              </w:rPr>
            </w:pPr>
          </w:p>
        </w:tc>
        <w:tc>
          <w:tcPr>
            <w:tcW w:w="1225" w:type="dxa"/>
            <w:vAlign w:val="center"/>
          </w:tcPr>
          <w:p w:rsidR="001A4DE9" w:rsidRPr="00A12618" w:rsidRDefault="001A4DE9" w:rsidP="001A4DE9">
            <w:pPr>
              <w:jc w:val="center"/>
              <w:rPr>
                <w:rFonts w:ascii="Calibri" w:eastAsia="宋体" w:hAnsi="宋体" w:cs="黑体"/>
                <w:szCs w:val="21"/>
              </w:rPr>
            </w:pPr>
          </w:p>
        </w:tc>
        <w:tc>
          <w:tcPr>
            <w:tcW w:w="787" w:type="dxa"/>
            <w:vAlign w:val="center"/>
          </w:tcPr>
          <w:p w:rsidR="001A4DE9" w:rsidRPr="00A12618" w:rsidRDefault="001A4DE9" w:rsidP="001A4DE9">
            <w:pPr>
              <w:jc w:val="center"/>
              <w:rPr>
                <w:rFonts w:ascii="Calibri" w:eastAsia="宋体" w:hAnsi="宋体" w:cs="黑体"/>
                <w:szCs w:val="21"/>
              </w:rPr>
            </w:pPr>
          </w:p>
        </w:tc>
        <w:tc>
          <w:tcPr>
            <w:tcW w:w="919" w:type="dxa"/>
            <w:vAlign w:val="center"/>
          </w:tcPr>
          <w:p w:rsidR="001A4DE9" w:rsidRPr="00A12618" w:rsidRDefault="001A4DE9" w:rsidP="001A4DE9">
            <w:pPr>
              <w:jc w:val="center"/>
              <w:rPr>
                <w:rFonts w:ascii="Calibri" w:eastAsia="宋体" w:hAnsi="宋体" w:cs="黑体"/>
                <w:szCs w:val="21"/>
              </w:rPr>
            </w:pPr>
          </w:p>
        </w:tc>
        <w:tc>
          <w:tcPr>
            <w:tcW w:w="800" w:type="dxa"/>
            <w:vAlign w:val="center"/>
          </w:tcPr>
          <w:p w:rsidR="001A4DE9" w:rsidRPr="00A12618" w:rsidRDefault="001A4DE9" w:rsidP="001A4DE9">
            <w:pPr>
              <w:jc w:val="center"/>
              <w:rPr>
                <w:rFonts w:ascii="Calibri" w:eastAsia="宋体" w:hAnsi="宋体" w:cs="黑体"/>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85"/>
        </w:trPr>
        <w:tc>
          <w:tcPr>
            <w:tcW w:w="56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10</w:t>
            </w:r>
          </w:p>
        </w:tc>
        <w:tc>
          <w:tcPr>
            <w:tcW w:w="1411" w:type="dxa"/>
            <w:vAlign w:val="center"/>
          </w:tcPr>
          <w:p w:rsidR="001A4DE9" w:rsidRPr="00A12618" w:rsidRDefault="001A4DE9" w:rsidP="001A4DE9">
            <w:pPr>
              <w:jc w:val="center"/>
              <w:rPr>
                <w:rFonts w:ascii="Calibri" w:eastAsia="宋体" w:hAnsi="宋体" w:cs="黑体"/>
                <w:szCs w:val="21"/>
              </w:rPr>
            </w:pPr>
          </w:p>
        </w:tc>
        <w:tc>
          <w:tcPr>
            <w:tcW w:w="682" w:type="dxa"/>
            <w:vAlign w:val="center"/>
          </w:tcPr>
          <w:p w:rsidR="001A4DE9" w:rsidRPr="00A12618" w:rsidRDefault="001A4DE9" w:rsidP="001A4DE9">
            <w:pPr>
              <w:jc w:val="center"/>
              <w:rPr>
                <w:rFonts w:ascii="Calibri" w:eastAsia="宋体" w:hAnsi="宋体" w:cs="黑体"/>
                <w:szCs w:val="21"/>
              </w:rPr>
            </w:pPr>
          </w:p>
        </w:tc>
        <w:tc>
          <w:tcPr>
            <w:tcW w:w="544" w:type="dxa"/>
            <w:vAlign w:val="center"/>
          </w:tcPr>
          <w:p w:rsidR="001A4DE9" w:rsidRPr="00A12618" w:rsidRDefault="001A4DE9" w:rsidP="001A4DE9">
            <w:pPr>
              <w:jc w:val="center"/>
              <w:rPr>
                <w:rFonts w:ascii="Calibri" w:eastAsia="宋体" w:hAnsi="宋体" w:cs="黑体"/>
                <w:szCs w:val="21"/>
              </w:rPr>
            </w:pPr>
          </w:p>
        </w:tc>
        <w:tc>
          <w:tcPr>
            <w:tcW w:w="1225" w:type="dxa"/>
            <w:vAlign w:val="center"/>
          </w:tcPr>
          <w:p w:rsidR="001A4DE9" w:rsidRPr="00A12618" w:rsidRDefault="001A4DE9" w:rsidP="001A4DE9">
            <w:pPr>
              <w:jc w:val="center"/>
              <w:rPr>
                <w:rFonts w:ascii="Calibri" w:eastAsia="宋体" w:hAnsi="宋体" w:cs="黑体"/>
                <w:szCs w:val="21"/>
              </w:rPr>
            </w:pPr>
          </w:p>
        </w:tc>
        <w:tc>
          <w:tcPr>
            <w:tcW w:w="787" w:type="dxa"/>
            <w:vAlign w:val="center"/>
          </w:tcPr>
          <w:p w:rsidR="001A4DE9" w:rsidRPr="00A12618" w:rsidRDefault="001A4DE9" w:rsidP="001A4DE9">
            <w:pPr>
              <w:jc w:val="center"/>
              <w:rPr>
                <w:rFonts w:ascii="Calibri" w:eastAsia="宋体" w:hAnsi="宋体" w:cs="黑体"/>
                <w:szCs w:val="21"/>
              </w:rPr>
            </w:pPr>
          </w:p>
        </w:tc>
        <w:tc>
          <w:tcPr>
            <w:tcW w:w="919" w:type="dxa"/>
            <w:vAlign w:val="center"/>
          </w:tcPr>
          <w:p w:rsidR="001A4DE9" w:rsidRPr="00A12618" w:rsidRDefault="001A4DE9" w:rsidP="001A4DE9">
            <w:pPr>
              <w:jc w:val="center"/>
              <w:rPr>
                <w:rFonts w:ascii="Calibri" w:eastAsia="宋体" w:hAnsi="宋体" w:cs="黑体"/>
                <w:szCs w:val="21"/>
              </w:rPr>
            </w:pPr>
          </w:p>
        </w:tc>
        <w:tc>
          <w:tcPr>
            <w:tcW w:w="800" w:type="dxa"/>
            <w:vAlign w:val="center"/>
          </w:tcPr>
          <w:p w:rsidR="001A4DE9" w:rsidRPr="00A12618" w:rsidRDefault="001A4DE9" w:rsidP="001A4DE9">
            <w:pPr>
              <w:jc w:val="center"/>
              <w:rPr>
                <w:rFonts w:ascii="Calibri" w:eastAsia="宋体" w:hAnsi="宋体" w:cs="黑体"/>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85"/>
        </w:trPr>
        <w:tc>
          <w:tcPr>
            <w:tcW w:w="56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1</w:t>
            </w:r>
          </w:p>
        </w:tc>
        <w:tc>
          <w:tcPr>
            <w:tcW w:w="1411" w:type="dxa"/>
            <w:vAlign w:val="center"/>
          </w:tcPr>
          <w:p w:rsidR="001A4DE9" w:rsidRPr="00A12618" w:rsidRDefault="001A4DE9" w:rsidP="001A4DE9">
            <w:pPr>
              <w:jc w:val="center"/>
              <w:rPr>
                <w:rFonts w:ascii="Calibri" w:eastAsia="宋体" w:hAnsi="宋体" w:cs="黑体"/>
                <w:szCs w:val="21"/>
              </w:rPr>
            </w:pPr>
          </w:p>
        </w:tc>
        <w:tc>
          <w:tcPr>
            <w:tcW w:w="682" w:type="dxa"/>
            <w:vAlign w:val="center"/>
          </w:tcPr>
          <w:p w:rsidR="001A4DE9" w:rsidRPr="00A12618" w:rsidRDefault="001A4DE9" w:rsidP="001A4DE9">
            <w:pPr>
              <w:jc w:val="center"/>
              <w:rPr>
                <w:rFonts w:ascii="Calibri" w:eastAsia="宋体" w:hAnsi="宋体" w:cs="黑体"/>
                <w:szCs w:val="21"/>
              </w:rPr>
            </w:pPr>
          </w:p>
        </w:tc>
        <w:tc>
          <w:tcPr>
            <w:tcW w:w="544" w:type="dxa"/>
            <w:vAlign w:val="center"/>
          </w:tcPr>
          <w:p w:rsidR="001A4DE9" w:rsidRPr="00A12618" w:rsidRDefault="001A4DE9" w:rsidP="001A4DE9">
            <w:pPr>
              <w:jc w:val="center"/>
              <w:rPr>
                <w:rFonts w:ascii="Calibri" w:eastAsia="宋体" w:hAnsi="宋体" w:cs="黑体"/>
                <w:szCs w:val="21"/>
              </w:rPr>
            </w:pPr>
          </w:p>
        </w:tc>
        <w:tc>
          <w:tcPr>
            <w:tcW w:w="1225" w:type="dxa"/>
            <w:vAlign w:val="center"/>
          </w:tcPr>
          <w:p w:rsidR="001A4DE9" w:rsidRPr="00A12618" w:rsidRDefault="001A4DE9" w:rsidP="001A4DE9">
            <w:pPr>
              <w:jc w:val="center"/>
              <w:rPr>
                <w:rFonts w:ascii="Calibri" w:eastAsia="宋体" w:hAnsi="宋体" w:cs="黑体"/>
                <w:szCs w:val="21"/>
              </w:rPr>
            </w:pPr>
          </w:p>
        </w:tc>
        <w:tc>
          <w:tcPr>
            <w:tcW w:w="787" w:type="dxa"/>
            <w:vAlign w:val="center"/>
          </w:tcPr>
          <w:p w:rsidR="001A4DE9" w:rsidRPr="00A12618" w:rsidRDefault="001A4DE9" w:rsidP="001A4DE9">
            <w:pPr>
              <w:jc w:val="center"/>
              <w:rPr>
                <w:rFonts w:ascii="Calibri" w:eastAsia="宋体" w:hAnsi="宋体" w:cs="黑体"/>
                <w:szCs w:val="21"/>
              </w:rPr>
            </w:pPr>
          </w:p>
        </w:tc>
        <w:tc>
          <w:tcPr>
            <w:tcW w:w="919" w:type="dxa"/>
            <w:vAlign w:val="center"/>
          </w:tcPr>
          <w:p w:rsidR="001A4DE9" w:rsidRPr="00A12618" w:rsidRDefault="001A4DE9" w:rsidP="001A4DE9">
            <w:pPr>
              <w:jc w:val="center"/>
              <w:rPr>
                <w:rFonts w:ascii="Calibri" w:eastAsia="宋体" w:hAnsi="宋体" w:cs="黑体"/>
                <w:szCs w:val="21"/>
              </w:rPr>
            </w:pPr>
          </w:p>
        </w:tc>
        <w:tc>
          <w:tcPr>
            <w:tcW w:w="800" w:type="dxa"/>
            <w:vAlign w:val="center"/>
          </w:tcPr>
          <w:p w:rsidR="001A4DE9" w:rsidRPr="00A12618" w:rsidRDefault="001A4DE9" w:rsidP="001A4DE9">
            <w:pPr>
              <w:jc w:val="center"/>
              <w:rPr>
                <w:rFonts w:ascii="Calibri" w:eastAsia="宋体" w:hAnsi="宋体" w:cs="黑体"/>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85"/>
        </w:trPr>
        <w:tc>
          <w:tcPr>
            <w:tcW w:w="56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2</w:t>
            </w:r>
          </w:p>
        </w:tc>
        <w:tc>
          <w:tcPr>
            <w:tcW w:w="1411" w:type="dxa"/>
            <w:vAlign w:val="center"/>
          </w:tcPr>
          <w:p w:rsidR="001A4DE9" w:rsidRPr="00A12618" w:rsidRDefault="001A4DE9" w:rsidP="001A4DE9">
            <w:pPr>
              <w:jc w:val="center"/>
              <w:rPr>
                <w:rFonts w:ascii="Calibri" w:eastAsia="宋体" w:hAnsi="宋体" w:cs="黑体"/>
                <w:szCs w:val="21"/>
              </w:rPr>
            </w:pPr>
          </w:p>
        </w:tc>
        <w:tc>
          <w:tcPr>
            <w:tcW w:w="682" w:type="dxa"/>
            <w:vAlign w:val="center"/>
          </w:tcPr>
          <w:p w:rsidR="001A4DE9" w:rsidRPr="00A12618" w:rsidRDefault="001A4DE9" w:rsidP="001A4DE9">
            <w:pPr>
              <w:jc w:val="center"/>
              <w:rPr>
                <w:rFonts w:ascii="Calibri" w:eastAsia="宋体" w:hAnsi="宋体" w:cs="黑体"/>
                <w:szCs w:val="21"/>
              </w:rPr>
            </w:pPr>
          </w:p>
        </w:tc>
        <w:tc>
          <w:tcPr>
            <w:tcW w:w="544" w:type="dxa"/>
            <w:vAlign w:val="center"/>
          </w:tcPr>
          <w:p w:rsidR="001A4DE9" w:rsidRPr="00A12618" w:rsidRDefault="001A4DE9" w:rsidP="001A4DE9">
            <w:pPr>
              <w:jc w:val="center"/>
              <w:rPr>
                <w:rFonts w:ascii="Calibri" w:eastAsia="宋体" w:hAnsi="宋体" w:cs="黑体"/>
                <w:szCs w:val="21"/>
              </w:rPr>
            </w:pPr>
          </w:p>
        </w:tc>
        <w:tc>
          <w:tcPr>
            <w:tcW w:w="1225" w:type="dxa"/>
            <w:vAlign w:val="center"/>
          </w:tcPr>
          <w:p w:rsidR="001A4DE9" w:rsidRPr="00A12618" w:rsidRDefault="001A4DE9" w:rsidP="001A4DE9">
            <w:pPr>
              <w:jc w:val="center"/>
              <w:rPr>
                <w:rFonts w:ascii="Calibri" w:eastAsia="宋体" w:hAnsi="宋体" w:cs="黑体"/>
                <w:szCs w:val="21"/>
              </w:rPr>
            </w:pPr>
          </w:p>
        </w:tc>
        <w:tc>
          <w:tcPr>
            <w:tcW w:w="787" w:type="dxa"/>
            <w:vAlign w:val="center"/>
          </w:tcPr>
          <w:p w:rsidR="001A4DE9" w:rsidRPr="00A12618" w:rsidRDefault="001A4DE9" w:rsidP="001A4DE9">
            <w:pPr>
              <w:jc w:val="center"/>
              <w:rPr>
                <w:rFonts w:ascii="Calibri" w:eastAsia="宋体" w:hAnsi="宋体" w:cs="黑体"/>
                <w:szCs w:val="21"/>
              </w:rPr>
            </w:pPr>
          </w:p>
        </w:tc>
        <w:tc>
          <w:tcPr>
            <w:tcW w:w="919" w:type="dxa"/>
            <w:vAlign w:val="center"/>
          </w:tcPr>
          <w:p w:rsidR="001A4DE9" w:rsidRPr="00A12618" w:rsidRDefault="001A4DE9" w:rsidP="001A4DE9">
            <w:pPr>
              <w:jc w:val="center"/>
              <w:rPr>
                <w:rFonts w:ascii="Calibri" w:eastAsia="宋体" w:hAnsi="宋体" w:cs="黑体"/>
                <w:szCs w:val="21"/>
              </w:rPr>
            </w:pPr>
          </w:p>
        </w:tc>
        <w:tc>
          <w:tcPr>
            <w:tcW w:w="800" w:type="dxa"/>
            <w:vAlign w:val="center"/>
          </w:tcPr>
          <w:p w:rsidR="001A4DE9" w:rsidRPr="00A12618" w:rsidRDefault="001A4DE9" w:rsidP="001A4DE9">
            <w:pPr>
              <w:jc w:val="center"/>
              <w:rPr>
                <w:rFonts w:ascii="Calibri" w:eastAsia="宋体" w:hAnsi="宋体" w:cs="黑体"/>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85"/>
        </w:trPr>
        <w:tc>
          <w:tcPr>
            <w:tcW w:w="56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3</w:t>
            </w:r>
          </w:p>
        </w:tc>
        <w:tc>
          <w:tcPr>
            <w:tcW w:w="1411" w:type="dxa"/>
            <w:vAlign w:val="center"/>
          </w:tcPr>
          <w:p w:rsidR="001A4DE9" w:rsidRPr="00A12618" w:rsidRDefault="001A4DE9" w:rsidP="001A4DE9">
            <w:pPr>
              <w:jc w:val="center"/>
              <w:rPr>
                <w:rFonts w:ascii="Calibri" w:eastAsia="宋体" w:hAnsi="宋体" w:cs="黑体"/>
                <w:szCs w:val="21"/>
              </w:rPr>
            </w:pPr>
          </w:p>
        </w:tc>
        <w:tc>
          <w:tcPr>
            <w:tcW w:w="682" w:type="dxa"/>
            <w:vAlign w:val="center"/>
          </w:tcPr>
          <w:p w:rsidR="001A4DE9" w:rsidRPr="00A12618" w:rsidRDefault="001A4DE9" w:rsidP="001A4DE9">
            <w:pPr>
              <w:jc w:val="center"/>
              <w:rPr>
                <w:rFonts w:ascii="Calibri" w:eastAsia="宋体" w:hAnsi="宋体" w:cs="Calibri"/>
                <w:szCs w:val="21"/>
              </w:rPr>
            </w:pPr>
          </w:p>
        </w:tc>
        <w:tc>
          <w:tcPr>
            <w:tcW w:w="544" w:type="dxa"/>
            <w:vAlign w:val="center"/>
          </w:tcPr>
          <w:p w:rsidR="001A4DE9" w:rsidRPr="00A12618" w:rsidRDefault="001A4DE9" w:rsidP="001A4DE9">
            <w:pPr>
              <w:jc w:val="center"/>
              <w:rPr>
                <w:rFonts w:ascii="Calibri" w:eastAsia="宋体" w:hAnsi="宋体" w:cs="黑体"/>
                <w:szCs w:val="21"/>
              </w:rPr>
            </w:pPr>
          </w:p>
        </w:tc>
        <w:tc>
          <w:tcPr>
            <w:tcW w:w="1225" w:type="dxa"/>
            <w:vAlign w:val="center"/>
          </w:tcPr>
          <w:p w:rsidR="001A4DE9" w:rsidRPr="00A12618" w:rsidRDefault="001A4DE9" w:rsidP="001A4DE9">
            <w:pPr>
              <w:jc w:val="center"/>
              <w:rPr>
                <w:rFonts w:ascii="Calibri" w:eastAsia="宋体" w:hAnsi="宋体" w:cs="Calibri"/>
                <w:szCs w:val="21"/>
              </w:rPr>
            </w:pPr>
          </w:p>
        </w:tc>
        <w:tc>
          <w:tcPr>
            <w:tcW w:w="787" w:type="dxa"/>
            <w:vAlign w:val="center"/>
          </w:tcPr>
          <w:p w:rsidR="001A4DE9" w:rsidRPr="00A12618" w:rsidRDefault="001A4DE9" w:rsidP="001A4DE9">
            <w:pPr>
              <w:jc w:val="center"/>
              <w:rPr>
                <w:rFonts w:ascii="Calibri" w:eastAsia="宋体" w:hAnsi="宋体" w:cs="黑体"/>
                <w:szCs w:val="21"/>
              </w:rPr>
            </w:pPr>
          </w:p>
        </w:tc>
        <w:tc>
          <w:tcPr>
            <w:tcW w:w="919" w:type="dxa"/>
            <w:vAlign w:val="center"/>
          </w:tcPr>
          <w:p w:rsidR="001A4DE9" w:rsidRPr="00A12618" w:rsidRDefault="001A4DE9" w:rsidP="001A4DE9">
            <w:pPr>
              <w:jc w:val="center"/>
              <w:rPr>
                <w:rFonts w:ascii="Calibri" w:eastAsia="宋体" w:hAnsi="宋体" w:cs="黑体"/>
                <w:szCs w:val="21"/>
              </w:rPr>
            </w:pPr>
          </w:p>
        </w:tc>
        <w:tc>
          <w:tcPr>
            <w:tcW w:w="800" w:type="dxa"/>
            <w:vAlign w:val="center"/>
          </w:tcPr>
          <w:p w:rsidR="001A4DE9" w:rsidRPr="00A12618" w:rsidRDefault="001A4DE9" w:rsidP="001A4DE9">
            <w:pPr>
              <w:jc w:val="center"/>
              <w:rPr>
                <w:rFonts w:ascii="Calibri" w:eastAsia="宋体" w:hAnsi="宋体" w:cs="黑体"/>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15"/>
        </w:trPr>
        <w:tc>
          <w:tcPr>
            <w:tcW w:w="56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4</w:t>
            </w:r>
          </w:p>
        </w:tc>
        <w:tc>
          <w:tcPr>
            <w:tcW w:w="1411" w:type="dxa"/>
            <w:vAlign w:val="center"/>
          </w:tcPr>
          <w:p w:rsidR="001A4DE9" w:rsidRPr="00A12618" w:rsidRDefault="001A4DE9" w:rsidP="001A4DE9">
            <w:pPr>
              <w:jc w:val="center"/>
              <w:rPr>
                <w:rFonts w:ascii="Calibri" w:eastAsia="宋体" w:hAnsi="宋体" w:cs="黑体"/>
                <w:szCs w:val="21"/>
              </w:rPr>
            </w:pPr>
          </w:p>
        </w:tc>
        <w:tc>
          <w:tcPr>
            <w:tcW w:w="682" w:type="dxa"/>
            <w:vAlign w:val="center"/>
          </w:tcPr>
          <w:p w:rsidR="001A4DE9" w:rsidRPr="00A12618" w:rsidRDefault="001A4DE9" w:rsidP="001A4DE9">
            <w:pPr>
              <w:jc w:val="center"/>
              <w:rPr>
                <w:rFonts w:ascii="Calibri" w:eastAsia="宋体" w:hAnsi="宋体" w:cs="黑体"/>
                <w:szCs w:val="21"/>
              </w:rPr>
            </w:pPr>
          </w:p>
        </w:tc>
        <w:tc>
          <w:tcPr>
            <w:tcW w:w="544" w:type="dxa"/>
            <w:vAlign w:val="center"/>
          </w:tcPr>
          <w:p w:rsidR="001A4DE9" w:rsidRPr="00A12618" w:rsidRDefault="001A4DE9" w:rsidP="001A4DE9">
            <w:pPr>
              <w:jc w:val="center"/>
              <w:rPr>
                <w:rFonts w:ascii="Calibri" w:eastAsia="宋体" w:hAnsi="宋体" w:cs="黑体"/>
                <w:szCs w:val="21"/>
              </w:rPr>
            </w:pPr>
          </w:p>
        </w:tc>
        <w:tc>
          <w:tcPr>
            <w:tcW w:w="1225" w:type="dxa"/>
            <w:vAlign w:val="center"/>
          </w:tcPr>
          <w:p w:rsidR="001A4DE9" w:rsidRPr="00A12618" w:rsidRDefault="001A4DE9" w:rsidP="001A4DE9">
            <w:pPr>
              <w:jc w:val="center"/>
              <w:rPr>
                <w:rFonts w:ascii="Calibri" w:eastAsia="宋体" w:hAnsi="宋体" w:cs="黑体"/>
                <w:szCs w:val="21"/>
              </w:rPr>
            </w:pPr>
          </w:p>
        </w:tc>
        <w:tc>
          <w:tcPr>
            <w:tcW w:w="787" w:type="dxa"/>
            <w:vAlign w:val="center"/>
          </w:tcPr>
          <w:p w:rsidR="001A4DE9" w:rsidRPr="00A12618" w:rsidRDefault="001A4DE9" w:rsidP="001A4DE9">
            <w:pPr>
              <w:jc w:val="center"/>
              <w:rPr>
                <w:rFonts w:ascii="Calibri" w:eastAsia="宋体" w:hAnsi="宋体" w:cs="黑体"/>
                <w:szCs w:val="21"/>
              </w:rPr>
            </w:pPr>
          </w:p>
        </w:tc>
        <w:tc>
          <w:tcPr>
            <w:tcW w:w="919" w:type="dxa"/>
            <w:vAlign w:val="center"/>
          </w:tcPr>
          <w:p w:rsidR="001A4DE9" w:rsidRPr="00A12618" w:rsidRDefault="001A4DE9" w:rsidP="001A4DE9">
            <w:pPr>
              <w:jc w:val="center"/>
              <w:rPr>
                <w:rFonts w:ascii="Calibri" w:eastAsia="宋体" w:hAnsi="宋体" w:cs="黑体"/>
                <w:szCs w:val="21"/>
              </w:rPr>
            </w:pPr>
          </w:p>
        </w:tc>
        <w:tc>
          <w:tcPr>
            <w:tcW w:w="800" w:type="dxa"/>
            <w:vAlign w:val="center"/>
          </w:tcPr>
          <w:p w:rsidR="001A4DE9" w:rsidRPr="00A12618" w:rsidRDefault="001A4DE9" w:rsidP="001A4DE9">
            <w:pPr>
              <w:jc w:val="center"/>
              <w:rPr>
                <w:rFonts w:ascii="Calibri" w:eastAsia="宋体" w:hAnsi="宋体" w:cs="黑体"/>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c>
          <w:tcPr>
            <w:tcW w:w="73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bl>
    <w:p w:rsidR="001A4DE9" w:rsidRPr="00A12618" w:rsidRDefault="001A4DE9" w:rsidP="001A4DE9">
      <w:pPr>
        <w:spacing w:line="520" w:lineRule="exact"/>
        <w:rPr>
          <w:rFonts w:ascii="宋体" w:eastAsia="宋体" w:hAnsi="宋体" w:cs="Times New Roman"/>
          <w:sz w:val="26"/>
          <w:szCs w:val="26"/>
        </w:rPr>
      </w:pPr>
    </w:p>
    <w:p w:rsidR="001A4DE9" w:rsidRPr="00A12618" w:rsidRDefault="001A4DE9" w:rsidP="001A4DE9">
      <w:pPr>
        <w:spacing w:line="520" w:lineRule="exact"/>
        <w:jc w:val="center"/>
        <w:rPr>
          <w:rFonts w:ascii="宋体" w:eastAsia="宋体" w:hAnsi="宋体" w:cs="宋体"/>
          <w:b/>
          <w:bCs/>
          <w:sz w:val="36"/>
          <w:szCs w:val="36"/>
        </w:rPr>
      </w:pPr>
    </w:p>
    <w:p w:rsidR="001A4DE9" w:rsidRPr="00A12618" w:rsidRDefault="001A4DE9" w:rsidP="001A4DE9">
      <w:pPr>
        <w:spacing w:line="520" w:lineRule="exact"/>
        <w:jc w:val="center"/>
        <w:rPr>
          <w:rFonts w:ascii="宋体" w:eastAsia="宋体" w:hAnsi="宋体" w:cs="宋体"/>
          <w:b/>
          <w:bCs/>
          <w:sz w:val="36"/>
          <w:szCs w:val="36"/>
        </w:rPr>
      </w:pPr>
    </w:p>
    <w:p w:rsidR="001A4DE9" w:rsidRPr="00A12618" w:rsidRDefault="001A4DE9" w:rsidP="001A4DE9">
      <w:pPr>
        <w:spacing w:line="520" w:lineRule="exact"/>
        <w:rPr>
          <w:rFonts w:ascii="宋体" w:eastAsia="宋体" w:hAnsi="宋体" w:cs="宋体"/>
          <w:b/>
          <w:bCs/>
          <w:sz w:val="36"/>
          <w:szCs w:val="3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sz w:val="26"/>
          <w:szCs w:val="26"/>
        </w:rPr>
      </w:pPr>
    </w:p>
    <w:p w:rsidR="001A4DE9" w:rsidRPr="00A12618" w:rsidRDefault="001A4DE9" w:rsidP="001A4DE9">
      <w:pPr>
        <w:spacing w:line="520" w:lineRule="exact"/>
        <w:rPr>
          <w:rFonts w:ascii="宋体" w:eastAsia="宋体" w:hAnsi="宋体" w:cs="宋体"/>
          <w:b/>
          <w:bCs/>
          <w:sz w:val="36"/>
          <w:szCs w:val="36"/>
        </w:rPr>
      </w:pPr>
      <w:r w:rsidRPr="00A12618">
        <w:rPr>
          <w:rFonts w:ascii="宋体" w:eastAsia="宋体" w:hAnsi="宋体" w:cs="宋体" w:hint="eastAsia"/>
          <w:sz w:val="26"/>
          <w:szCs w:val="26"/>
        </w:rPr>
        <w:t>附件3：</w:t>
      </w:r>
    </w:p>
    <w:p w:rsidR="001A4DE9" w:rsidRPr="00A12618" w:rsidRDefault="001A4DE9" w:rsidP="001A4DE9">
      <w:pPr>
        <w:spacing w:line="520" w:lineRule="exact"/>
        <w:jc w:val="center"/>
        <w:rPr>
          <w:rFonts w:ascii="宋体" w:eastAsia="宋体" w:hAnsi="宋体" w:cs="Times New Roman"/>
          <w:sz w:val="26"/>
          <w:szCs w:val="26"/>
        </w:rPr>
      </w:pPr>
      <w:r w:rsidRPr="00A12618">
        <w:rPr>
          <w:rFonts w:ascii="宋体" w:eastAsia="宋体" w:hAnsi="宋体" w:cs="宋体" w:hint="eastAsia"/>
          <w:b/>
          <w:bCs/>
          <w:sz w:val="36"/>
          <w:szCs w:val="36"/>
        </w:rPr>
        <w:lastRenderedPageBreak/>
        <w:t>工程质量保修书</w:t>
      </w:r>
    </w:p>
    <w:p w:rsidR="001A4DE9" w:rsidRPr="00A12618" w:rsidRDefault="001A4DE9" w:rsidP="001A4DE9">
      <w:pPr>
        <w:spacing w:line="460" w:lineRule="exact"/>
        <w:rPr>
          <w:rFonts w:ascii="宋体" w:eastAsia="宋体" w:hAnsi="宋体" w:cs="Times New Roman"/>
          <w:b/>
          <w:bCs/>
          <w:sz w:val="28"/>
          <w:szCs w:val="28"/>
          <w:u w:val="single"/>
        </w:rPr>
      </w:pPr>
      <w:r w:rsidRPr="00A12618">
        <w:rPr>
          <w:rFonts w:ascii="宋体" w:eastAsia="宋体" w:hAnsi="宋体" w:cs="宋体"/>
          <w:sz w:val="28"/>
          <w:szCs w:val="28"/>
        </w:rPr>
        <w:t xml:space="preserve">     </w:t>
      </w:r>
      <w:r w:rsidRPr="00A12618">
        <w:rPr>
          <w:rFonts w:ascii="宋体" w:eastAsia="宋体" w:hAnsi="宋体" w:cs="宋体" w:hint="eastAsia"/>
          <w:sz w:val="28"/>
          <w:szCs w:val="28"/>
        </w:rPr>
        <w:t>发包人（全称）：</w:t>
      </w:r>
    </w:p>
    <w:p w:rsidR="001A4DE9" w:rsidRPr="00A12618" w:rsidRDefault="001A4DE9" w:rsidP="001A4DE9">
      <w:pPr>
        <w:spacing w:line="460" w:lineRule="exact"/>
        <w:rPr>
          <w:rFonts w:ascii="宋体" w:eastAsia="宋体" w:hAnsi="宋体" w:cs="Times New Roman"/>
          <w:b/>
          <w:bCs/>
          <w:sz w:val="28"/>
          <w:szCs w:val="28"/>
          <w:u w:val="single"/>
        </w:rPr>
      </w:pPr>
      <w:r w:rsidRPr="00A12618">
        <w:rPr>
          <w:rFonts w:ascii="宋体" w:eastAsia="宋体" w:hAnsi="宋体" w:cs="宋体"/>
          <w:sz w:val="28"/>
          <w:szCs w:val="28"/>
        </w:rPr>
        <w:t xml:space="preserve">     </w:t>
      </w:r>
      <w:r w:rsidRPr="00A12618">
        <w:rPr>
          <w:rFonts w:ascii="宋体" w:eastAsia="宋体" w:hAnsi="宋体" w:cs="宋体" w:hint="eastAsia"/>
          <w:sz w:val="28"/>
          <w:szCs w:val="28"/>
        </w:rPr>
        <w:t>承包人（全称）：</w:t>
      </w:r>
    </w:p>
    <w:p w:rsidR="001A4DE9" w:rsidRPr="00A12618" w:rsidRDefault="001A4DE9" w:rsidP="001A4DE9">
      <w:pPr>
        <w:spacing w:line="320" w:lineRule="exact"/>
        <w:jc w:val="left"/>
        <w:rPr>
          <w:rFonts w:ascii="宋体" w:eastAsia="宋体" w:hAnsi="宋体" w:cs="宋体"/>
          <w:b/>
          <w:bCs/>
          <w:sz w:val="28"/>
          <w:szCs w:val="28"/>
          <w:u w:val="single"/>
        </w:rPr>
      </w:pPr>
      <w:r w:rsidRPr="00A12618">
        <w:rPr>
          <w:rFonts w:ascii="宋体" w:eastAsia="宋体" w:hAnsi="宋体" w:cs="宋体"/>
          <w:sz w:val="28"/>
          <w:szCs w:val="28"/>
        </w:rPr>
        <w:t xml:space="preserve">   </w:t>
      </w:r>
      <w:r w:rsidRPr="00A12618">
        <w:rPr>
          <w:rFonts w:ascii="宋体" w:eastAsia="宋体" w:hAnsi="宋体" w:cs="宋体" w:hint="eastAsia"/>
          <w:sz w:val="28"/>
          <w:szCs w:val="28"/>
        </w:rPr>
        <w:t xml:space="preserve">  发包人和承包人根据《中华人民共和国建筑法》和《建设工程质量管理条例》， 经协商一致就</w:t>
      </w:r>
      <w:r w:rsidRPr="00A12618">
        <w:rPr>
          <w:rFonts w:ascii="宋体" w:eastAsia="宋体" w:hAnsi="Calibri" w:cs="Calibri"/>
          <w:b/>
          <w:bCs/>
          <w:sz w:val="28"/>
          <w:szCs w:val="28"/>
          <w:u w:val="single"/>
        </w:rPr>
        <w:t xml:space="preserve"> </w:t>
      </w:r>
      <w:r w:rsidRPr="00A12618">
        <w:rPr>
          <w:rFonts w:ascii="宋体" w:eastAsia="宋体" w:hAnsi="宋体" w:cs="宋体" w:hint="eastAsia"/>
          <w:bCs/>
          <w:sz w:val="28"/>
          <w:szCs w:val="28"/>
        </w:rPr>
        <w:t>（工程名称）</w:t>
      </w:r>
      <w:r w:rsidRPr="00A12618">
        <w:rPr>
          <w:rFonts w:ascii="宋体" w:eastAsia="宋体" w:hAnsi="宋体" w:cs="宋体" w:hint="eastAsia"/>
          <w:sz w:val="28"/>
          <w:szCs w:val="28"/>
        </w:rPr>
        <w:t>签订工程质量保修书。</w:t>
      </w:r>
    </w:p>
    <w:p w:rsidR="001A4DE9" w:rsidRPr="00A12618" w:rsidRDefault="001A4DE9" w:rsidP="001A4DE9">
      <w:pPr>
        <w:spacing w:line="460" w:lineRule="exact"/>
        <w:outlineLvl w:val="0"/>
        <w:rPr>
          <w:rFonts w:ascii="Times New Roman" w:eastAsia="黑体" w:hAnsi="Times New Roman" w:cs="Calibri"/>
          <w:sz w:val="28"/>
          <w:szCs w:val="28"/>
        </w:rPr>
      </w:pPr>
      <w:r w:rsidRPr="00A12618">
        <w:rPr>
          <w:rFonts w:ascii="Times New Roman" w:eastAsia="黑体" w:hAnsi="Times New Roman" w:cs="Calibri"/>
          <w:sz w:val="28"/>
          <w:szCs w:val="28"/>
        </w:rPr>
        <w:t xml:space="preserve">　</w:t>
      </w:r>
      <w:bookmarkStart w:id="489" w:name="_Toc15706"/>
      <w:bookmarkStart w:id="490" w:name="_Toc1328"/>
      <w:r w:rsidRPr="00A12618">
        <w:rPr>
          <w:rFonts w:ascii="Times New Roman" w:eastAsia="黑体" w:hAnsi="Times New Roman" w:cs="Calibri"/>
          <w:sz w:val="28"/>
          <w:szCs w:val="28"/>
        </w:rPr>
        <w:t>一、工程质量保修范围和内容</w:t>
      </w:r>
      <w:bookmarkEnd w:id="489"/>
      <w:bookmarkEnd w:id="490"/>
    </w:p>
    <w:p w:rsidR="001A4DE9" w:rsidRPr="00A12618" w:rsidRDefault="001A4DE9" w:rsidP="001A4DE9">
      <w:pPr>
        <w:spacing w:line="460" w:lineRule="exact"/>
        <w:rPr>
          <w:rFonts w:ascii="宋体" w:eastAsia="宋体" w:hAnsi="宋体" w:cs="宋体"/>
          <w:sz w:val="28"/>
          <w:szCs w:val="28"/>
        </w:rPr>
      </w:pPr>
      <w:r w:rsidRPr="00A12618">
        <w:rPr>
          <w:rFonts w:ascii="Times New Roman" w:eastAsia="仿宋_GB2312" w:hAnsi="Times New Roman" w:cs="Calibri"/>
          <w:sz w:val="28"/>
          <w:szCs w:val="28"/>
        </w:rPr>
        <w:t xml:space="preserve">　</w:t>
      </w:r>
      <w:r w:rsidRPr="00A12618">
        <w:rPr>
          <w:rFonts w:ascii="宋体" w:eastAsia="宋体" w:hAnsi="宋体" w:cs="宋体" w:hint="eastAsia"/>
          <w:sz w:val="28"/>
          <w:szCs w:val="28"/>
        </w:rPr>
        <w:t xml:space="preserve">　承包人在质量保修期内，按照有关法律规定和合同约定，承担工程质量保修责任。</w:t>
      </w:r>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A12618">
        <w:rPr>
          <w:rFonts w:ascii="宋体" w:eastAsia="宋体" w:hAnsi="宋体" w:cs="宋体" w:hint="eastAsia"/>
          <w:sz w:val="28"/>
          <w:szCs w:val="28"/>
          <w:u w:val="single"/>
        </w:rPr>
        <w:t xml:space="preserve"> 承包人施工的全部工程内容 </w:t>
      </w:r>
      <w:r w:rsidRPr="00A12618">
        <w:rPr>
          <w:rFonts w:ascii="宋体" w:eastAsia="宋体" w:hAnsi="宋体" w:cs="宋体" w:hint="eastAsia"/>
          <w:sz w:val="28"/>
          <w:szCs w:val="28"/>
        </w:rPr>
        <w:t>。</w:t>
      </w:r>
    </w:p>
    <w:p w:rsidR="001A4DE9" w:rsidRPr="00A12618" w:rsidRDefault="001A4DE9" w:rsidP="001A4DE9">
      <w:pPr>
        <w:spacing w:line="460" w:lineRule="exact"/>
        <w:outlineLvl w:val="0"/>
        <w:rPr>
          <w:rFonts w:ascii="宋体" w:eastAsia="宋体" w:hAnsi="宋体" w:cs="宋体"/>
          <w:sz w:val="28"/>
          <w:szCs w:val="28"/>
        </w:rPr>
      </w:pPr>
      <w:r w:rsidRPr="00A12618">
        <w:rPr>
          <w:rFonts w:ascii="宋体" w:eastAsia="宋体" w:hAnsi="宋体" w:cs="宋体" w:hint="eastAsia"/>
          <w:b/>
          <w:sz w:val="28"/>
          <w:szCs w:val="28"/>
        </w:rPr>
        <w:t xml:space="preserve">　　</w:t>
      </w:r>
      <w:bookmarkStart w:id="491" w:name="_Toc22643"/>
      <w:bookmarkStart w:id="492" w:name="_Toc3202"/>
      <w:r w:rsidRPr="00A12618">
        <w:rPr>
          <w:rFonts w:ascii="宋体" w:eastAsia="宋体" w:hAnsi="宋体" w:cs="宋体" w:hint="eastAsia"/>
          <w:sz w:val="28"/>
          <w:szCs w:val="28"/>
        </w:rPr>
        <w:t>二、质量保修期</w:t>
      </w:r>
      <w:bookmarkEnd w:id="491"/>
      <w:bookmarkEnd w:id="492"/>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根据《建设工程质量管理条例》及有关规定，工程的质量保修期如下：</w:t>
      </w:r>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1．地基基础工程和主体结构工程为设计文件规定的工程合理使用年限；</w:t>
      </w:r>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2．屋面防水工程、有防水要求的卫生间、房间和外墙面的防渗为</w:t>
      </w:r>
      <w:r w:rsidRPr="00A12618">
        <w:rPr>
          <w:rFonts w:ascii="宋体" w:eastAsia="宋体" w:hAnsi="宋体" w:cs="宋体" w:hint="eastAsia"/>
          <w:sz w:val="28"/>
          <w:szCs w:val="28"/>
          <w:u w:val="single"/>
        </w:rPr>
        <w:t xml:space="preserve"> 5     </w:t>
      </w:r>
      <w:r w:rsidRPr="00A12618">
        <w:rPr>
          <w:rFonts w:ascii="宋体" w:eastAsia="宋体" w:hAnsi="宋体" w:cs="宋体" w:hint="eastAsia"/>
          <w:sz w:val="28"/>
          <w:szCs w:val="28"/>
        </w:rPr>
        <w:t>年；</w:t>
      </w:r>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3．装修工程为</w:t>
      </w:r>
      <w:r w:rsidRPr="00A12618">
        <w:rPr>
          <w:rFonts w:ascii="宋体" w:eastAsia="宋体" w:hAnsi="宋体" w:cs="宋体" w:hint="eastAsia"/>
          <w:sz w:val="28"/>
          <w:szCs w:val="28"/>
          <w:u w:val="single"/>
        </w:rPr>
        <w:t xml:space="preserve">  2  </w:t>
      </w:r>
      <w:r w:rsidRPr="00A12618">
        <w:rPr>
          <w:rFonts w:ascii="宋体" w:eastAsia="宋体" w:hAnsi="宋体" w:cs="宋体" w:hint="eastAsia"/>
          <w:sz w:val="28"/>
          <w:szCs w:val="28"/>
        </w:rPr>
        <w:t>年；</w:t>
      </w:r>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4．电气管线、给排水管道、设备安装工程为</w:t>
      </w:r>
      <w:r w:rsidRPr="00A12618">
        <w:rPr>
          <w:rFonts w:ascii="宋体" w:eastAsia="宋体" w:hAnsi="宋体" w:cs="宋体" w:hint="eastAsia"/>
          <w:sz w:val="28"/>
          <w:szCs w:val="28"/>
          <w:u w:val="single"/>
        </w:rPr>
        <w:t xml:space="preserve">  2  </w:t>
      </w:r>
      <w:r w:rsidRPr="00A12618">
        <w:rPr>
          <w:rFonts w:ascii="宋体" w:eastAsia="宋体" w:hAnsi="宋体" w:cs="宋体" w:hint="eastAsia"/>
          <w:sz w:val="28"/>
          <w:szCs w:val="28"/>
        </w:rPr>
        <w:t>年；</w:t>
      </w:r>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5．供热与供冷系统为</w:t>
      </w:r>
      <w:r w:rsidRPr="00A12618">
        <w:rPr>
          <w:rFonts w:ascii="宋体" w:eastAsia="宋体" w:hAnsi="宋体" w:cs="宋体" w:hint="eastAsia"/>
          <w:sz w:val="28"/>
          <w:szCs w:val="28"/>
          <w:u w:val="single"/>
        </w:rPr>
        <w:t xml:space="preserve">  1 </w:t>
      </w:r>
      <w:r w:rsidRPr="00A12618">
        <w:rPr>
          <w:rFonts w:ascii="宋体" w:eastAsia="宋体" w:hAnsi="宋体" w:cs="宋体" w:hint="eastAsia"/>
          <w:sz w:val="28"/>
          <w:szCs w:val="28"/>
        </w:rPr>
        <w:t>个采暖期、供冷期；</w:t>
      </w:r>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6．住宅小区内的给排水设施、道路等配套工程为</w:t>
      </w:r>
      <w:r w:rsidRPr="00A12618">
        <w:rPr>
          <w:rFonts w:ascii="宋体" w:eastAsia="宋体" w:hAnsi="宋体" w:cs="宋体" w:hint="eastAsia"/>
          <w:sz w:val="28"/>
          <w:szCs w:val="28"/>
          <w:u w:val="single"/>
        </w:rPr>
        <w:t xml:space="preserve">   2  </w:t>
      </w:r>
      <w:r w:rsidRPr="00A12618">
        <w:rPr>
          <w:rFonts w:ascii="宋体" w:eastAsia="宋体" w:hAnsi="宋体" w:cs="宋体" w:hint="eastAsia"/>
          <w:sz w:val="28"/>
          <w:szCs w:val="28"/>
        </w:rPr>
        <w:t>年；</w:t>
      </w:r>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7．其他项目保修期限约定如下：</w:t>
      </w:r>
      <w:r w:rsidRPr="00A12618">
        <w:rPr>
          <w:rFonts w:ascii="宋体" w:eastAsia="宋体" w:hAnsi="宋体" w:cs="宋体" w:hint="eastAsia"/>
          <w:sz w:val="28"/>
          <w:szCs w:val="28"/>
          <w:u w:val="single"/>
        </w:rPr>
        <w:t>质量保修期自工程竣工验收合格之日起计算</w:t>
      </w:r>
      <w:r w:rsidRPr="00A12618">
        <w:rPr>
          <w:rFonts w:ascii="宋体" w:eastAsia="宋体" w:hAnsi="宋体" w:cs="宋体" w:hint="eastAsia"/>
          <w:sz w:val="28"/>
          <w:szCs w:val="28"/>
        </w:rPr>
        <w:t>。</w:t>
      </w:r>
    </w:p>
    <w:p w:rsidR="001A4DE9" w:rsidRPr="00A12618" w:rsidRDefault="001A4DE9" w:rsidP="001A4DE9">
      <w:pPr>
        <w:spacing w:line="460" w:lineRule="exact"/>
        <w:outlineLvl w:val="0"/>
        <w:rPr>
          <w:rFonts w:ascii="宋体" w:eastAsia="宋体" w:hAnsi="宋体" w:cs="宋体"/>
          <w:sz w:val="28"/>
          <w:szCs w:val="28"/>
        </w:rPr>
      </w:pPr>
      <w:bookmarkStart w:id="493" w:name="_Toc21241"/>
      <w:bookmarkStart w:id="494" w:name="_Toc14787"/>
      <w:r w:rsidRPr="00A12618">
        <w:rPr>
          <w:rFonts w:ascii="宋体" w:eastAsia="宋体" w:hAnsi="宋体" w:cs="宋体" w:hint="eastAsia"/>
          <w:sz w:val="28"/>
          <w:szCs w:val="28"/>
        </w:rPr>
        <w:t>三、缺陷责任期</w:t>
      </w:r>
      <w:bookmarkEnd w:id="493"/>
      <w:bookmarkEnd w:id="494"/>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工程缺陷责任期为</w:t>
      </w:r>
      <w:r w:rsidRPr="00A12618">
        <w:rPr>
          <w:rFonts w:ascii="宋体" w:eastAsia="宋体" w:hAnsi="宋体" w:cs="宋体" w:hint="eastAsia"/>
          <w:sz w:val="28"/>
          <w:szCs w:val="28"/>
          <w:u w:val="single"/>
        </w:rPr>
        <w:t xml:space="preserve"> 24 </w:t>
      </w:r>
      <w:r w:rsidRPr="00A12618">
        <w:rPr>
          <w:rFonts w:ascii="宋体" w:eastAsia="宋体" w:hAnsi="宋体" w:cs="宋体" w:hint="eastAsia"/>
          <w:sz w:val="28"/>
          <w:szCs w:val="28"/>
        </w:rPr>
        <w:t>个月，缺陷责任期自工程通过竣工验收之日起计算。单位工程先于全部工程进行验收，单位工程缺陷责任期自单位工程验收合格之日起算。缺陷责任期终止后，发包人应退还剩余的质量保证金。</w:t>
      </w:r>
    </w:p>
    <w:p w:rsidR="001A4DE9" w:rsidRPr="00A12618" w:rsidRDefault="001A4DE9" w:rsidP="001A4DE9">
      <w:pPr>
        <w:spacing w:line="460" w:lineRule="exact"/>
        <w:outlineLvl w:val="0"/>
        <w:rPr>
          <w:rFonts w:ascii="宋体" w:eastAsia="宋体" w:hAnsi="宋体" w:cs="宋体"/>
          <w:sz w:val="28"/>
          <w:szCs w:val="28"/>
        </w:rPr>
      </w:pPr>
      <w:r w:rsidRPr="00A12618">
        <w:rPr>
          <w:rFonts w:ascii="宋体" w:eastAsia="宋体" w:hAnsi="宋体" w:cs="宋体" w:hint="eastAsia"/>
          <w:sz w:val="28"/>
          <w:szCs w:val="28"/>
        </w:rPr>
        <w:t xml:space="preserve">    </w:t>
      </w:r>
      <w:bookmarkStart w:id="495" w:name="_Toc21571"/>
      <w:bookmarkStart w:id="496" w:name="_Toc23398"/>
      <w:r w:rsidRPr="00A12618">
        <w:rPr>
          <w:rFonts w:ascii="宋体" w:eastAsia="宋体" w:hAnsi="宋体" w:cs="宋体" w:hint="eastAsia"/>
          <w:sz w:val="28"/>
          <w:szCs w:val="28"/>
        </w:rPr>
        <w:t>四、质量保修责任</w:t>
      </w:r>
      <w:bookmarkEnd w:id="495"/>
      <w:bookmarkEnd w:id="496"/>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1．属于保修范围、内容的项目，承包人应当在接到保修通知之日起7天内派人保修。承包人不在约定期限内派人保修的，发包人可以委托他人修理。</w:t>
      </w:r>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2．发生紧急事故需抢修的，承包人在接到事故通知后，应当立即到达事故现场抢修。</w:t>
      </w:r>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3．对于涉及结构安全的质量问题，应当按照《建设工程质量管理条例》的规定，</w:t>
      </w:r>
      <w:r w:rsidRPr="00A12618">
        <w:rPr>
          <w:rFonts w:ascii="宋体" w:eastAsia="宋体" w:hAnsi="宋体" w:cs="宋体" w:hint="eastAsia"/>
          <w:sz w:val="28"/>
          <w:szCs w:val="28"/>
        </w:rPr>
        <w:lastRenderedPageBreak/>
        <w:t>立即向当地建设行政主管部门和有关部门报告，采取安全防范措施，并由原设计人或者具有相应资质等级的设计人提出保修方案，承包人实施保修。</w:t>
      </w:r>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4．质量保修完成后，由发包人组织验收。</w:t>
      </w:r>
    </w:p>
    <w:p w:rsidR="001A4DE9" w:rsidRPr="00A12618" w:rsidRDefault="001A4DE9" w:rsidP="001A4DE9">
      <w:pPr>
        <w:spacing w:line="460" w:lineRule="exact"/>
        <w:outlineLvl w:val="0"/>
        <w:rPr>
          <w:rFonts w:ascii="宋体" w:eastAsia="宋体" w:hAnsi="宋体" w:cs="宋体"/>
          <w:sz w:val="28"/>
          <w:szCs w:val="28"/>
        </w:rPr>
      </w:pPr>
      <w:r w:rsidRPr="00A12618">
        <w:rPr>
          <w:rFonts w:ascii="宋体" w:eastAsia="宋体" w:hAnsi="宋体" w:cs="宋体" w:hint="eastAsia"/>
          <w:sz w:val="28"/>
          <w:szCs w:val="28"/>
        </w:rPr>
        <w:t xml:space="preserve">　　</w:t>
      </w:r>
      <w:bookmarkStart w:id="497" w:name="_Toc1709"/>
      <w:bookmarkStart w:id="498" w:name="_Toc6996"/>
      <w:r w:rsidRPr="00A12618">
        <w:rPr>
          <w:rFonts w:ascii="宋体" w:eastAsia="宋体" w:hAnsi="宋体" w:cs="宋体" w:hint="eastAsia"/>
          <w:sz w:val="28"/>
          <w:szCs w:val="28"/>
        </w:rPr>
        <w:t>五、保修费用</w:t>
      </w:r>
      <w:bookmarkEnd w:id="497"/>
      <w:bookmarkEnd w:id="498"/>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 xml:space="preserve">　　保修费用由造成质量缺陷的责任方承担。</w:t>
      </w:r>
    </w:p>
    <w:p w:rsidR="001A4DE9" w:rsidRPr="00A12618" w:rsidRDefault="001A4DE9" w:rsidP="001A4DE9">
      <w:pPr>
        <w:spacing w:line="460" w:lineRule="exact"/>
        <w:jc w:val="left"/>
        <w:outlineLvl w:val="0"/>
        <w:rPr>
          <w:rFonts w:ascii="宋体" w:eastAsia="宋体" w:hAnsi="宋体" w:cs="宋体"/>
          <w:sz w:val="28"/>
          <w:szCs w:val="28"/>
        </w:rPr>
      </w:pPr>
      <w:bookmarkStart w:id="499" w:name="_Toc19548"/>
      <w:bookmarkStart w:id="500" w:name="_Toc28580"/>
      <w:r w:rsidRPr="00A12618">
        <w:rPr>
          <w:rFonts w:ascii="宋体" w:eastAsia="宋体" w:hAnsi="宋体" w:cs="宋体" w:hint="eastAsia"/>
          <w:sz w:val="28"/>
          <w:szCs w:val="28"/>
        </w:rPr>
        <w:t>六、双方约定的其他工程质量保修事项：</w:t>
      </w:r>
      <w:r w:rsidRPr="00A12618">
        <w:rPr>
          <w:rFonts w:ascii="宋体" w:eastAsia="宋体" w:hAnsi="宋体" w:cs="宋体" w:hint="eastAsia"/>
          <w:sz w:val="28"/>
          <w:szCs w:val="28"/>
          <w:u w:val="single"/>
        </w:rPr>
        <w:t xml:space="preserve">     无</w:t>
      </w:r>
      <w:r w:rsidRPr="00A12618">
        <w:rPr>
          <w:rFonts w:ascii="宋体" w:eastAsia="宋体" w:hAnsi="宋体" w:cs="宋体" w:hint="eastAsia"/>
          <w:b/>
          <w:bCs/>
          <w:sz w:val="28"/>
          <w:szCs w:val="28"/>
          <w:u w:val="single"/>
        </w:rPr>
        <w:t xml:space="preserve"> </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w:t>
      </w:r>
      <w:bookmarkEnd w:id="499"/>
      <w:bookmarkEnd w:id="500"/>
    </w:p>
    <w:p w:rsidR="001A4DE9" w:rsidRPr="00A12618" w:rsidRDefault="001A4DE9" w:rsidP="001A4DE9">
      <w:pPr>
        <w:spacing w:line="460" w:lineRule="exact"/>
        <w:rPr>
          <w:rFonts w:ascii="宋体" w:eastAsia="宋体" w:hAnsi="宋体" w:cs="宋体"/>
          <w:sz w:val="28"/>
          <w:szCs w:val="28"/>
        </w:rPr>
      </w:pPr>
      <w:r w:rsidRPr="00A12618">
        <w:rPr>
          <w:rFonts w:ascii="宋体" w:eastAsia="宋体" w:hAnsi="宋体" w:cs="宋体" w:hint="eastAsia"/>
          <w:sz w:val="28"/>
          <w:szCs w:val="28"/>
        </w:rPr>
        <w:t>工程质量保修书由发包人、承包人在工程竣工验收前共同签署，作为施工合同附件，其有效期限至保修期满。</w:t>
      </w: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spacing w:line="460" w:lineRule="exact"/>
        <w:rPr>
          <w:rFonts w:ascii="宋体" w:eastAsia="宋体" w:hAnsi="宋体" w:cs="宋体"/>
          <w:sz w:val="28"/>
          <w:szCs w:val="28"/>
        </w:rPr>
      </w:pPr>
    </w:p>
    <w:tbl>
      <w:tblPr>
        <w:tblpPr w:leftFromText="180" w:rightFromText="180" w:vertAnchor="text" w:tblpY="1"/>
        <w:tblOverlap w:val="never"/>
        <w:tblW w:w="0" w:type="auto"/>
        <w:tblLayout w:type="fixed"/>
        <w:tblLook w:val="04A0" w:firstRow="1" w:lastRow="0" w:firstColumn="1" w:lastColumn="0" w:noHBand="0" w:noVBand="1"/>
      </w:tblPr>
      <w:tblGrid>
        <w:gridCol w:w="4530"/>
        <w:gridCol w:w="4530"/>
      </w:tblGrid>
      <w:tr w:rsidR="001A4DE9" w:rsidRPr="00A12618" w:rsidTr="004F7A83">
        <w:trPr>
          <w:trHeight w:hRule="exact" w:val="1013"/>
        </w:trPr>
        <w:tc>
          <w:tcPr>
            <w:tcW w:w="4530" w:type="dxa"/>
          </w:tcPr>
          <w:p w:rsidR="001A4DE9" w:rsidRPr="00A12618" w:rsidRDefault="001A4DE9" w:rsidP="001A4DE9">
            <w:pPr>
              <w:spacing w:line="440" w:lineRule="exact"/>
              <w:rPr>
                <w:rFonts w:ascii="宋体" w:eastAsia="宋体" w:hAnsi="宋体" w:cs="宋体"/>
                <w:sz w:val="26"/>
                <w:szCs w:val="26"/>
              </w:rPr>
            </w:pPr>
            <w:r w:rsidRPr="00A12618">
              <w:rPr>
                <w:rFonts w:ascii="宋体" w:eastAsia="宋体" w:hAnsi="宋体" w:cs="宋体" w:hint="eastAsia"/>
                <w:sz w:val="26"/>
                <w:szCs w:val="26"/>
              </w:rPr>
              <w:t>发包人：（盖章）</w:t>
            </w:r>
          </w:p>
          <w:p w:rsidR="001A4DE9" w:rsidRPr="00A12618" w:rsidRDefault="001A4DE9" w:rsidP="001A4DE9">
            <w:pPr>
              <w:spacing w:before="120"/>
              <w:rPr>
                <w:rFonts w:ascii="宋体" w:eastAsia="宋体" w:hAnsi="宋体" w:cs="宋体"/>
                <w:sz w:val="26"/>
                <w:szCs w:val="26"/>
              </w:rPr>
            </w:pPr>
            <w:r w:rsidRPr="00A12618">
              <w:rPr>
                <w:rFonts w:ascii="宋体" w:eastAsia="宋体" w:hAnsi="宋体" w:cs="宋体" w:hint="eastAsia"/>
                <w:sz w:val="26"/>
                <w:szCs w:val="26"/>
              </w:rPr>
              <w:t xml:space="preserve"> </w:t>
            </w:r>
          </w:p>
          <w:p w:rsidR="001A4DE9" w:rsidRPr="00A12618" w:rsidRDefault="001A4DE9" w:rsidP="001A4DE9">
            <w:pPr>
              <w:rPr>
                <w:rFonts w:ascii="Calibri" w:eastAsia="宋体" w:hAnsi="Calibri" w:cs="Calibri"/>
                <w:szCs w:val="21"/>
              </w:rPr>
            </w:pPr>
          </w:p>
          <w:p w:rsidR="001A4DE9" w:rsidRPr="00A12618" w:rsidRDefault="001A4DE9" w:rsidP="001A4DE9">
            <w:pPr>
              <w:rPr>
                <w:rFonts w:ascii="Calibri" w:eastAsia="宋体" w:hAnsi="Calibri" w:cs="Calibri"/>
                <w:szCs w:val="21"/>
              </w:rPr>
            </w:pPr>
          </w:p>
          <w:p w:rsidR="001A4DE9" w:rsidRPr="00A12618" w:rsidRDefault="001A4DE9" w:rsidP="001A4DE9">
            <w:pPr>
              <w:rPr>
                <w:rFonts w:ascii="宋体" w:eastAsia="宋体" w:hAnsi="宋体" w:cs="宋体"/>
                <w:sz w:val="26"/>
                <w:szCs w:val="26"/>
              </w:rPr>
            </w:pPr>
          </w:p>
        </w:tc>
        <w:tc>
          <w:tcPr>
            <w:tcW w:w="4530" w:type="dxa"/>
          </w:tcPr>
          <w:p w:rsidR="001A4DE9" w:rsidRPr="00A12618" w:rsidRDefault="001A4DE9" w:rsidP="001A4DE9">
            <w:pPr>
              <w:spacing w:line="440" w:lineRule="exact"/>
              <w:rPr>
                <w:rFonts w:ascii="宋体" w:eastAsia="宋体" w:hAnsi="宋体" w:cs="宋体"/>
                <w:sz w:val="26"/>
                <w:szCs w:val="26"/>
                <w:u w:val="single"/>
              </w:rPr>
            </w:pPr>
            <w:r w:rsidRPr="00A12618">
              <w:rPr>
                <w:rFonts w:ascii="宋体" w:eastAsia="宋体" w:hAnsi="宋体" w:cs="宋体" w:hint="eastAsia"/>
                <w:sz w:val="26"/>
                <w:szCs w:val="26"/>
              </w:rPr>
              <w:t>承包人：（盖章）</w:t>
            </w:r>
          </w:p>
        </w:tc>
      </w:tr>
      <w:tr w:rsidR="001A4DE9" w:rsidRPr="00A12618" w:rsidTr="004F7A83">
        <w:trPr>
          <w:trHeight w:hRule="exact" w:val="473"/>
        </w:trPr>
        <w:tc>
          <w:tcPr>
            <w:tcW w:w="4530" w:type="dxa"/>
          </w:tcPr>
          <w:p w:rsidR="001A4DE9" w:rsidRPr="00A12618" w:rsidRDefault="001A4DE9" w:rsidP="001A4DE9">
            <w:pPr>
              <w:spacing w:line="440" w:lineRule="exact"/>
              <w:rPr>
                <w:rFonts w:ascii="宋体" w:eastAsia="宋体" w:hAnsi="宋体" w:cs="宋体"/>
                <w:sz w:val="26"/>
                <w:szCs w:val="26"/>
              </w:rPr>
            </w:pPr>
            <w:r w:rsidRPr="00A12618">
              <w:rPr>
                <w:rFonts w:ascii="宋体" w:eastAsia="宋体" w:hAnsi="宋体" w:cs="宋体" w:hint="eastAsia"/>
                <w:sz w:val="26"/>
                <w:szCs w:val="26"/>
              </w:rPr>
              <w:t>法定代表人或其委托代理人：</w:t>
            </w:r>
          </w:p>
        </w:tc>
        <w:tc>
          <w:tcPr>
            <w:tcW w:w="4530" w:type="dxa"/>
          </w:tcPr>
          <w:p w:rsidR="001A4DE9" w:rsidRPr="00A12618" w:rsidRDefault="001A4DE9" w:rsidP="001A4DE9">
            <w:pPr>
              <w:spacing w:line="440" w:lineRule="exact"/>
              <w:rPr>
                <w:rFonts w:ascii="宋体" w:eastAsia="宋体" w:hAnsi="宋体" w:cs="宋体"/>
                <w:sz w:val="26"/>
                <w:szCs w:val="26"/>
              </w:rPr>
            </w:pPr>
            <w:r w:rsidRPr="00A12618">
              <w:rPr>
                <w:rFonts w:ascii="宋体" w:eastAsia="宋体" w:hAnsi="宋体" w:cs="宋体" w:hint="eastAsia"/>
                <w:sz w:val="26"/>
                <w:szCs w:val="26"/>
              </w:rPr>
              <w:t>法定代表人或其委托代理人：</w:t>
            </w:r>
          </w:p>
        </w:tc>
      </w:tr>
      <w:tr w:rsidR="001A4DE9" w:rsidRPr="00A12618" w:rsidTr="004F7A83">
        <w:trPr>
          <w:trHeight w:hRule="exact" w:val="524"/>
        </w:trPr>
        <w:tc>
          <w:tcPr>
            <w:tcW w:w="4530" w:type="dxa"/>
          </w:tcPr>
          <w:p w:rsidR="001A4DE9" w:rsidRPr="00A12618" w:rsidRDefault="001A4DE9" w:rsidP="001A4DE9">
            <w:pPr>
              <w:spacing w:line="440" w:lineRule="exact"/>
              <w:rPr>
                <w:rFonts w:ascii="宋体" w:eastAsia="宋体" w:hAnsi="宋体" w:cs="宋体"/>
                <w:sz w:val="26"/>
                <w:szCs w:val="26"/>
              </w:rPr>
            </w:pPr>
            <w:r w:rsidRPr="00A12618">
              <w:rPr>
                <w:rFonts w:ascii="宋体" w:eastAsia="宋体" w:hAnsi="宋体" w:cs="宋体" w:hint="eastAsia"/>
                <w:sz w:val="26"/>
                <w:szCs w:val="26"/>
              </w:rPr>
              <w:t>（签字）</w:t>
            </w:r>
          </w:p>
        </w:tc>
        <w:tc>
          <w:tcPr>
            <w:tcW w:w="4530" w:type="dxa"/>
          </w:tcPr>
          <w:p w:rsidR="001A4DE9" w:rsidRPr="00A12618" w:rsidRDefault="001A4DE9" w:rsidP="001A4DE9">
            <w:pPr>
              <w:spacing w:line="440" w:lineRule="exact"/>
              <w:rPr>
                <w:rFonts w:ascii="宋体" w:eastAsia="宋体" w:hAnsi="宋体" w:cs="宋体"/>
                <w:sz w:val="26"/>
                <w:szCs w:val="26"/>
              </w:rPr>
            </w:pPr>
            <w:r w:rsidRPr="00A12618">
              <w:rPr>
                <w:rFonts w:ascii="宋体" w:eastAsia="宋体" w:hAnsi="宋体" w:cs="宋体" w:hint="eastAsia"/>
                <w:sz w:val="26"/>
                <w:szCs w:val="26"/>
              </w:rPr>
              <w:t>（签字）</w:t>
            </w:r>
          </w:p>
        </w:tc>
      </w:tr>
      <w:tr w:rsidR="001A4DE9" w:rsidRPr="00A12618" w:rsidTr="004F7A83">
        <w:trPr>
          <w:trHeight w:hRule="exact" w:val="916"/>
        </w:trPr>
        <w:tc>
          <w:tcPr>
            <w:tcW w:w="4530" w:type="dxa"/>
          </w:tcPr>
          <w:p w:rsidR="001A4DE9" w:rsidRPr="00A12618" w:rsidRDefault="001A4DE9" w:rsidP="001A4DE9">
            <w:pPr>
              <w:spacing w:line="440" w:lineRule="exact"/>
              <w:rPr>
                <w:rFonts w:ascii="宋体" w:eastAsia="宋体" w:hAnsi="宋体" w:cs="宋体"/>
                <w:sz w:val="26"/>
                <w:szCs w:val="26"/>
                <w:u w:val="single"/>
              </w:rPr>
            </w:pPr>
            <w:r w:rsidRPr="00A12618">
              <w:rPr>
                <w:rFonts w:ascii="宋体" w:eastAsia="宋体" w:hAnsi="宋体" w:cs="宋体" w:hint="eastAsia"/>
                <w:sz w:val="26"/>
                <w:szCs w:val="26"/>
              </w:rPr>
              <w:lastRenderedPageBreak/>
              <w:t>组织机构代码：</w:t>
            </w:r>
            <w:r w:rsidRPr="00A12618">
              <w:rPr>
                <w:rFonts w:ascii="宋体" w:eastAsia="宋体" w:hAnsi="宋体" w:cs="宋体" w:hint="eastAsia"/>
                <w:sz w:val="26"/>
                <w:szCs w:val="26"/>
                <w:u w:val="single"/>
              </w:rPr>
              <w:t xml:space="preserve">             </w:t>
            </w:r>
          </w:p>
        </w:tc>
        <w:tc>
          <w:tcPr>
            <w:tcW w:w="4530" w:type="dxa"/>
          </w:tcPr>
          <w:p w:rsidR="001A4DE9" w:rsidRPr="00A12618" w:rsidRDefault="001A4DE9" w:rsidP="001A4DE9">
            <w:pPr>
              <w:spacing w:line="440" w:lineRule="exact"/>
              <w:rPr>
                <w:rFonts w:ascii="宋体" w:eastAsia="宋体" w:hAnsi="宋体" w:cs="宋体"/>
                <w:sz w:val="26"/>
                <w:szCs w:val="26"/>
              </w:rPr>
            </w:pPr>
            <w:r w:rsidRPr="00A12618">
              <w:rPr>
                <w:rFonts w:ascii="宋体" w:eastAsia="宋体" w:hAnsi="宋体" w:cs="宋体" w:hint="eastAsia"/>
                <w:sz w:val="26"/>
                <w:szCs w:val="26"/>
              </w:rPr>
              <w:t>组织机构代码：</w:t>
            </w:r>
          </w:p>
        </w:tc>
      </w:tr>
      <w:tr w:rsidR="001A4DE9" w:rsidRPr="00A12618" w:rsidTr="004F7A83">
        <w:trPr>
          <w:trHeight w:hRule="exact" w:val="539"/>
        </w:trPr>
        <w:tc>
          <w:tcPr>
            <w:tcW w:w="4530" w:type="dxa"/>
          </w:tcPr>
          <w:p w:rsidR="001A4DE9" w:rsidRPr="00A12618" w:rsidRDefault="001A4DE9" w:rsidP="001A4DE9">
            <w:pPr>
              <w:spacing w:line="440" w:lineRule="exact"/>
              <w:rPr>
                <w:rFonts w:ascii="宋体" w:eastAsia="宋体" w:hAnsi="宋体" w:cs="宋体"/>
                <w:sz w:val="26"/>
                <w:szCs w:val="26"/>
                <w:u w:val="single"/>
              </w:rPr>
            </w:pPr>
            <w:r w:rsidRPr="00A12618">
              <w:rPr>
                <w:rFonts w:ascii="宋体" w:eastAsia="宋体" w:hAnsi="宋体" w:cs="宋体" w:hint="eastAsia"/>
                <w:sz w:val="26"/>
                <w:szCs w:val="26"/>
              </w:rPr>
              <w:t>地址：</w:t>
            </w:r>
          </w:p>
        </w:tc>
        <w:tc>
          <w:tcPr>
            <w:tcW w:w="4530" w:type="dxa"/>
          </w:tcPr>
          <w:p w:rsidR="001A4DE9" w:rsidRPr="00A12618" w:rsidRDefault="001A4DE9" w:rsidP="001A4DE9">
            <w:pPr>
              <w:spacing w:line="440" w:lineRule="exact"/>
              <w:rPr>
                <w:rFonts w:ascii="宋体" w:eastAsia="宋体" w:hAnsi="宋体" w:cs="宋体"/>
                <w:b/>
                <w:bCs/>
                <w:sz w:val="26"/>
                <w:szCs w:val="26"/>
                <w:u w:val="single"/>
              </w:rPr>
            </w:pPr>
            <w:r w:rsidRPr="00A12618">
              <w:rPr>
                <w:rFonts w:ascii="宋体" w:eastAsia="宋体" w:hAnsi="宋体" w:cs="宋体" w:hint="eastAsia"/>
                <w:sz w:val="26"/>
                <w:szCs w:val="26"/>
              </w:rPr>
              <w:t>地址：</w:t>
            </w:r>
          </w:p>
        </w:tc>
      </w:tr>
      <w:tr w:rsidR="001A4DE9" w:rsidRPr="00A12618" w:rsidTr="004F7A83">
        <w:trPr>
          <w:trHeight w:hRule="exact" w:val="539"/>
        </w:trPr>
        <w:tc>
          <w:tcPr>
            <w:tcW w:w="4530" w:type="dxa"/>
          </w:tcPr>
          <w:p w:rsidR="001A4DE9" w:rsidRPr="00A12618" w:rsidRDefault="001A4DE9" w:rsidP="001A4DE9">
            <w:pPr>
              <w:spacing w:line="440" w:lineRule="exact"/>
              <w:rPr>
                <w:rFonts w:ascii="宋体" w:eastAsia="宋体" w:hAnsi="宋体" w:cs="宋体"/>
                <w:sz w:val="26"/>
                <w:szCs w:val="26"/>
              </w:rPr>
            </w:pPr>
          </w:p>
        </w:tc>
        <w:tc>
          <w:tcPr>
            <w:tcW w:w="4530" w:type="dxa"/>
          </w:tcPr>
          <w:p w:rsidR="001A4DE9" w:rsidRPr="00A12618" w:rsidRDefault="001A4DE9" w:rsidP="001A4DE9">
            <w:pPr>
              <w:spacing w:line="440" w:lineRule="exact"/>
              <w:rPr>
                <w:rFonts w:ascii="宋体" w:eastAsia="宋体" w:hAnsi="宋体" w:cs="宋体"/>
                <w:sz w:val="26"/>
                <w:szCs w:val="26"/>
              </w:rPr>
            </w:pPr>
          </w:p>
        </w:tc>
      </w:tr>
      <w:tr w:rsidR="001A4DE9" w:rsidRPr="00A12618" w:rsidTr="004F7A83">
        <w:trPr>
          <w:trHeight w:hRule="exact" w:val="542"/>
        </w:trPr>
        <w:tc>
          <w:tcPr>
            <w:tcW w:w="4530" w:type="dxa"/>
          </w:tcPr>
          <w:p w:rsidR="001A4DE9" w:rsidRPr="00A12618" w:rsidRDefault="001A4DE9" w:rsidP="001A4DE9">
            <w:pPr>
              <w:spacing w:before="100" w:beforeAutospacing="1" w:after="100" w:afterAutospacing="1"/>
              <w:rPr>
                <w:rFonts w:ascii="宋体" w:eastAsia="宋体" w:hAnsi="宋体" w:cs="宋体"/>
                <w:sz w:val="26"/>
                <w:szCs w:val="26"/>
                <w:u w:val="single"/>
              </w:rPr>
            </w:pPr>
            <w:r w:rsidRPr="00A12618">
              <w:rPr>
                <w:rFonts w:ascii="宋体" w:eastAsia="宋体" w:hAnsi="宋体" w:cs="宋体" w:hint="eastAsia"/>
                <w:sz w:val="26"/>
                <w:szCs w:val="26"/>
              </w:rPr>
              <w:t>邮政编码</w:t>
            </w:r>
            <w:r w:rsidRPr="00A12618">
              <w:rPr>
                <w:rFonts w:ascii="宋体" w:eastAsia="宋体" w:hAnsi="宋体" w:cs="宋体" w:hint="eastAsia"/>
                <w:b/>
                <w:bCs/>
                <w:sz w:val="26"/>
                <w:szCs w:val="26"/>
              </w:rPr>
              <w:t>：</w:t>
            </w:r>
          </w:p>
        </w:tc>
        <w:tc>
          <w:tcPr>
            <w:tcW w:w="4530" w:type="dxa"/>
          </w:tcPr>
          <w:p w:rsidR="001A4DE9" w:rsidRPr="00A12618" w:rsidRDefault="001A4DE9" w:rsidP="001A4DE9">
            <w:pPr>
              <w:spacing w:before="100" w:beforeAutospacing="1" w:after="100" w:afterAutospacing="1"/>
              <w:rPr>
                <w:rFonts w:ascii="宋体" w:eastAsia="宋体" w:hAnsi="宋体" w:cs="宋体"/>
                <w:sz w:val="26"/>
                <w:szCs w:val="26"/>
                <w:u w:val="single"/>
              </w:rPr>
            </w:pPr>
            <w:r w:rsidRPr="00A12618">
              <w:rPr>
                <w:rFonts w:ascii="宋体" w:eastAsia="宋体" w:hAnsi="宋体" w:cs="宋体" w:hint="eastAsia"/>
                <w:sz w:val="26"/>
                <w:szCs w:val="26"/>
              </w:rPr>
              <w:t>邮政编码：</w:t>
            </w:r>
          </w:p>
        </w:tc>
      </w:tr>
      <w:tr w:rsidR="001A4DE9" w:rsidRPr="00A12618" w:rsidTr="004F7A83">
        <w:trPr>
          <w:trHeight w:hRule="exact" w:val="564"/>
        </w:trPr>
        <w:tc>
          <w:tcPr>
            <w:tcW w:w="4530" w:type="dxa"/>
          </w:tcPr>
          <w:p w:rsidR="001A4DE9" w:rsidRPr="00A12618" w:rsidRDefault="001A4DE9" w:rsidP="001A4DE9">
            <w:pPr>
              <w:spacing w:before="100" w:beforeAutospacing="1" w:after="100" w:afterAutospacing="1"/>
              <w:rPr>
                <w:rFonts w:ascii="宋体" w:eastAsia="宋体" w:hAnsi="宋体" w:cs="宋体"/>
                <w:sz w:val="26"/>
                <w:szCs w:val="26"/>
                <w:u w:val="single"/>
              </w:rPr>
            </w:pPr>
            <w:r w:rsidRPr="00A12618">
              <w:rPr>
                <w:rFonts w:ascii="宋体" w:eastAsia="宋体" w:hAnsi="宋体" w:cs="宋体" w:hint="eastAsia"/>
                <w:sz w:val="26"/>
                <w:szCs w:val="26"/>
              </w:rPr>
              <w:t>法定代表人：</w:t>
            </w:r>
            <w:r w:rsidRPr="00A12618">
              <w:rPr>
                <w:rFonts w:ascii="宋体" w:eastAsia="宋体" w:hAnsi="宋体" w:cs="宋体" w:hint="eastAsia"/>
                <w:sz w:val="26"/>
                <w:szCs w:val="26"/>
                <w:u w:val="single"/>
              </w:rPr>
              <w:t xml:space="preserve"> </w:t>
            </w:r>
            <w:r w:rsidRPr="00A12618">
              <w:rPr>
                <w:rFonts w:ascii="宋体" w:eastAsia="宋体" w:hAnsi="宋体" w:cs="宋体" w:hint="eastAsia"/>
                <w:b/>
                <w:bCs/>
                <w:sz w:val="26"/>
                <w:szCs w:val="26"/>
                <w:u w:val="single"/>
              </w:rPr>
              <w:t xml:space="preserve">      </w:t>
            </w:r>
            <w:r w:rsidRPr="00A12618">
              <w:rPr>
                <w:rFonts w:ascii="宋体" w:eastAsia="宋体" w:hAnsi="宋体" w:cs="宋体" w:hint="eastAsia"/>
                <w:sz w:val="26"/>
                <w:szCs w:val="26"/>
                <w:u w:val="single"/>
              </w:rPr>
              <w:t xml:space="preserve"> </w:t>
            </w:r>
          </w:p>
        </w:tc>
        <w:tc>
          <w:tcPr>
            <w:tcW w:w="4530" w:type="dxa"/>
          </w:tcPr>
          <w:p w:rsidR="001A4DE9" w:rsidRPr="00A12618" w:rsidRDefault="001A4DE9" w:rsidP="001A4DE9">
            <w:pPr>
              <w:spacing w:before="100" w:beforeAutospacing="1" w:after="100" w:afterAutospacing="1"/>
              <w:rPr>
                <w:rFonts w:ascii="宋体" w:eastAsia="宋体" w:hAnsi="宋体" w:cs="宋体"/>
                <w:b/>
                <w:bCs/>
                <w:sz w:val="26"/>
                <w:szCs w:val="26"/>
                <w:u w:val="single"/>
              </w:rPr>
            </w:pPr>
            <w:r w:rsidRPr="00A12618">
              <w:rPr>
                <w:rFonts w:ascii="宋体" w:eastAsia="宋体" w:hAnsi="宋体" w:cs="宋体" w:hint="eastAsia"/>
                <w:sz w:val="26"/>
                <w:szCs w:val="26"/>
              </w:rPr>
              <w:t>法定代表人：</w:t>
            </w:r>
          </w:p>
        </w:tc>
      </w:tr>
      <w:tr w:rsidR="001A4DE9" w:rsidRPr="00A12618" w:rsidTr="004F7A83">
        <w:trPr>
          <w:trHeight w:hRule="exact" w:val="564"/>
        </w:trPr>
        <w:tc>
          <w:tcPr>
            <w:tcW w:w="4530" w:type="dxa"/>
          </w:tcPr>
          <w:p w:rsidR="001A4DE9" w:rsidRPr="00A12618" w:rsidRDefault="001A4DE9" w:rsidP="001A4DE9">
            <w:pPr>
              <w:spacing w:before="100" w:beforeAutospacing="1" w:after="100" w:afterAutospacing="1"/>
              <w:rPr>
                <w:rFonts w:ascii="宋体" w:eastAsia="宋体" w:hAnsi="宋体" w:cs="宋体"/>
                <w:sz w:val="26"/>
                <w:szCs w:val="26"/>
                <w:u w:val="single"/>
              </w:rPr>
            </w:pPr>
            <w:r w:rsidRPr="00A12618">
              <w:rPr>
                <w:rFonts w:ascii="宋体" w:eastAsia="宋体" w:hAnsi="宋体" w:cs="宋体" w:hint="eastAsia"/>
                <w:sz w:val="26"/>
                <w:szCs w:val="26"/>
              </w:rPr>
              <w:t>委托代理人：</w:t>
            </w:r>
            <w:r w:rsidRPr="00A12618">
              <w:rPr>
                <w:rFonts w:ascii="宋体" w:eastAsia="宋体" w:hAnsi="宋体" w:cs="宋体" w:hint="eastAsia"/>
                <w:b/>
                <w:bCs/>
                <w:sz w:val="26"/>
                <w:szCs w:val="26"/>
                <w:u w:val="single"/>
              </w:rPr>
              <w:t xml:space="preserve">   /     </w:t>
            </w:r>
          </w:p>
        </w:tc>
        <w:tc>
          <w:tcPr>
            <w:tcW w:w="4530" w:type="dxa"/>
          </w:tcPr>
          <w:p w:rsidR="001A4DE9" w:rsidRPr="00A12618" w:rsidRDefault="001A4DE9" w:rsidP="001A4DE9">
            <w:pPr>
              <w:spacing w:before="100" w:beforeAutospacing="1" w:after="100" w:afterAutospacing="1"/>
              <w:rPr>
                <w:rFonts w:ascii="宋体" w:eastAsia="宋体" w:hAnsi="宋体" w:cs="宋体"/>
                <w:b/>
                <w:bCs/>
                <w:sz w:val="26"/>
                <w:szCs w:val="26"/>
                <w:u w:val="single"/>
              </w:rPr>
            </w:pPr>
            <w:r w:rsidRPr="00A12618">
              <w:rPr>
                <w:rFonts w:ascii="宋体" w:eastAsia="宋体" w:hAnsi="宋体" w:cs="宋体" w:hint="eastAsia"/>
                <w:sz w:val="26"/>
                <w:szCs w:val="26"/>
              </w:rPr>
              <w:t>委托代理人：</w:t>
            </w:r>
          </w:p>
        </w:tc>
      </w:tr>
      <w:tr w:rsidR="001A4DE9" w:rsidRPr="00A12618" w:rsidTr="004F7A83">
        <w:trPr>
          <w:trHeight w:hRule="exact" w:val="564"/>
        </w:trPr>
        <w:tc>
          <w:tcPr>
            <w:tcW w:w="4530" w:type="dxa"/>
          </w:tcPr>
          <w:p w:rsidR="001A4DE9" w:rsidRPr="00A12618" w:rsidRDefault="001A4DE9" w:rsidP="001A4DE9">
            <w:pPr>
              <w:spacing w:before="100" w:beforeAutospacing="1" w:after="100" w:afterAutospacing="1"/>
              <w:rPr>
                <w:rFonts w:ascii="宋体" w:eastAsia="宋体" w:hAnsi="宋体" w:cs="宋体"/>
                <w:sz w:val="26"/>
                <w:szCs w:val="26"/>
                <w:u w:val="single"/>
              </w:rPr>
            </w:pPr>
            <w:r w:rsidRPr="00A12618">
              <w:rPr>
                <w:rFonts w:ascii="宋体" w:eastAsia="宋体" w:hAnsi="宋体" w:cs="宋体" w:hint="eastAsia"/>
                <w:sz w:val="26"/>
                <w:szCs w:val="26"/>
              </w:rPr>
              <w:t>电话：</w:t>
            </w:r>
          </w:p>
        </w:tc>
        <w:tc>
          <w:tcPr>
            <w:tcW w:w="4530" w:type="dxa"/>
          </w:tcPr>
          <w:p w:rsidR="001A4DE9" w:rsidRPr="00A12618" w:rsidRDefault="001A4DE9" w:rsidP="001A4DE9">
            <w:pPr>
              <w:spacing w:before="100" w:beforeAutospacing="1" w:after="100" w:afterAutospacing="1"/>
              <w:rPr>
                <w:rFonts w:ascii="宋体" w:eastAsia="宋体" w:hAnsi="宋体" w:cs="宋体"/>
                <w:sz w:val="26"/>
                <w:szCs w:val="26"/>
                <w:u w:val="single"/>
              </w:rPr>
            </w:pPr>
            <w:r w:rsidRPr="00A12618">
              <w:rPr>
                <w:rFonts w:ascii="宋体" w:eastAsia="宋体" w:hAnsi="宋体" w:cs="宋体" w:hint="eastAsia"/>
                <w:sz w:val="26"/>
                <w:szCs w:val="26"/>
              </w:rPr>
              <w:t>电话：</w:t>
            </w:r>
          </w:p>
        </w:tc>
      </w:tr>
      <w:tr w:rsidR="001A4DE9" w:rsidRPr="00A12618" w:rsidTr="004F7A83">
        <w:trPr>
          <w:trHeight w:hRule="exact" w:val="595"/>
        </w:trPr>
        <w:tc>
          <w:tcPr>
            <w:tcW w:w="4530" w:type="dxa"/>
          </w:tcPr>
          <w:p w:rsidR="001A4DE9" w:rsidRPr="00A12618" w:rsidRDefault="001A4DE9" w:rsidP="001A4DE9">
            <w:pPr>
              <w:spacing w:before="100" w:beforeAutospacing="1" w:after="100" w:afterAutospacing="1"/>
              <w:rPr>
                <w:rFonts w:ascii="宋体" w:eastAsia="宋体" w:hAnsi="宋体" w:cs="宋体"/>
                <w:b/>
                <w:bCs/>
                <w:sz w:val="26"/>
                <w:szCs w:val="26"/>
                <w:u w:val="single"/>
              </w:rPr>
            </w:pPr>
            <w:r w:rsidRPr="00A12618">
              <w:rPr>
                <w:rFonts w:ascii="宋体" w:eastAsia="宋体" w:hAnsi="宋体" w:cs="宋体" w:hint="eastAsia"/>
                <w:sz w:val="26"/>
                <w:szCs w:val="26"/>
              </w:rPr>
              <w:t>传真：</w:t>
            </w:r>
            <w:r w:rsidRPr="00A12618">
              <w:rPr>
                <w:rFonts w:ascii="宋体" w:eastAsia="宋体" w:hAnsi="宋体" w:cs="宋体" w:hint="eastAsia"/>
                <w:sz w:val="26"/>
                <w:szCs w:val="26"/>
                <w:u w:val="single"/>
              </w:rPr>
              <w:t xml:space="preserve">     /    </w:t>
            </w:r>
            <w:r w:rsidRPr="00A12618">
              <w:rPr>
                <w:rFonts w:ascii="宋体" w:eastAsia="宋体" w:hAnsi="宋体" w:cs="宋体" w:hint="eastAsia"/>
                <w:b/>
                <w:bCs/>
                <w:sz w:val="26"/>
                <w:szCs w:val="26"/>
                <w:u w:val="single"/>
              </w:rPr>
              <w:t xml:space="preserve"> </w:t>
            </w:r>
            <w:r w:rsidRPr="00A12618">
              <w:rPr>
                <w:rFonts w:ascii="宋体" w:eastAsia="宋体" w:hAnsi="宋体" w:cs="宋体" w:hint="eastAsia"/>
                <w:sz w:val="26"/>
                <w:szCs w:val="26"/>
                <w:u w:val="single"/>
              </w:rPr>
              <w:t xml:space="preserve"> </w:t>
            </w:r>
          </w:p>
          <w:p w:rsidR="001A4DE9" w:rsidRPr="00A12618" w:rsidRDefault="001A4DE9" w:rsidP="001A4DE9">
            <w:pPr>
              <w:spacing w:before="100" w:beforeAutospacing="1" w:after="100" w:afterAutospacing="1"/>
              <w:rPr>
                <w:rFonts w:ascii="宋体" w:eastAsia="宋体" w:hAnsi="宋体" w:cs="宋体"/>
                <w:sz w:val="26"/>
                <w:szCs w:val="26"/>
                <w:u w:val="single"/>
              </w:rPr>
            </w:pPr>
          </w:p>
        </w:tc>
        <w:tc>
          <w:tcPr>
            <w:tcW w:w="4530" w:type="dxa"/>
          </w:tcPr>
          <w:p w:rsidR="001A4DE9" w:rsidRPr="00A12618" w:rsidRDefault="001A4DE9" w:rsidP="001A4DE9">
            <w:pPr>
              <w:spacing w:before="100" w:beforeAutospacing="1" w:after="100" w:afterAutospacing="1"/>
              <w:rPr>
                <w:rFonts w:ascii="宋体" w:eastAsia="宋体" w:hAnsi="宋体" w:cs="宋体"/>
                <w:sz w:val="26"/>
                <w:szCs w:val="26"/>
                <w:u w:val="single"/>
              </w:rPr>
            </w:pPr>
            <w:r w:rsidRPr="00A12618">
              <w:rPr>
                <w:rFonts w:ascii="宋体" w:eastAsia="宋体" w:hAnsi="宋体" w:cs="宋体" w:hint="eastAsia"/>
                <w:sz w:val="26"/>
                <w:szCs w:val="26"/>
              </w:rPr>
              <w:t>传真：</w:t>
            </w:r>
          </w:p>
        </w:tc>
      </w:tr>
      <w:tr w:rsidR="001A4DE9" w:rsidRPr="00A12618" w:rsidTr="004F7A83">
        <w:trPr>
          <w:trHeight w:hRule="exact" w:val="549"/>
        </w:trPr>
        <w:tc>
          <w:tcPr>
            <w:tcW w:w="4530" w:type="dxa"/>
          </w:tcPr>
          <w:p w:rsidR="001A4DE9" w:rsidRPr="00A12618" w:rsidRDefault="001A4DE9" w:rsidP="001A4DE9">
            <w:pPr>
              <w:spacing w:before="100" w:beforeAutospacing="1" w:after="100" w:afterAutospacing="1"/>
              <w:rPr>
                <w:rFonts w:ascii="宋体" w:eastAsia="宋体" w:hAnsi="宋体" w:cs="宋体"/>
                <w:sz w:val="26"/>
                <w:szCs w:val="26"/>
              </w:rPr>
            </w:pPr>
            <w:r w:rsidRPr="00A12618">
              <w:rPr>
                <w:rFonts w:ascii="宋体" w:eastAsia="宋体" w:hAnsi="宋体" w:cs="宋体" w:hint="eastAsia"/>
                <w:sz w:val="26"/>
                <w:szCs w:val="26"/>
              </w:rPr>
              <w:t>电子信箱：</w:t>
            </w:r>
            <w:r w:rsidRPr="00A12618">
              <w:rPr>
                <w:rFonts w:ascii="宋体" w:eastAsia="宋体" w:hAnsi="宋体" w:cs="宋体" w:hint="eastAsia"/>
                <w:sz w:val="26"/>
                <w:szCs w:val="26"/>
                <w:u w:val="single"/>
              </w:rPr>
              <w:t xml:space="preserve">        /      </w:t>
            </w:r>
          </w:p>
        </w:tc>
        <w:tc>
          <w:tcPr>
            <w:tcW w:w="4530" w:type="dxa"/>
          </w:tcPr>
          <w:p w:rsidR="001A4DE9" w:rsidRPr="00A12618" w:rsidRDefault="001A4DE9" w:rsidP="001A4DE9">
            <w:pPr>
              <w:spacing w:before="100" w:beforeAutospacing="1" w:after="100" w:afterAutospacing="1"/>
              <w:rPr>
                <w:rFonts w:ascii="宋体" w:eastAsia="宋体" w:hAnsi="宋体" w:cs="宋体"/>
                <w:sz w:val="26"/>
                <w:szCs w:val="26"/>
              </w:rPr>
            </w:pPr>
            <w:r w:rsidRPr="00A12618">
              <w:rPr>
                <w:rFonts w:ascii="宋体" w:eastAsia="宋体" w:hAnsi="宋体" w:cs="宋体" w:hint="eastAsia"/>
                <w:sz w:val="26"/>
                <w:szCs w:val="26"/>
              </w:rPr>
              <w:t>电子信箱：</w:t>
            </w:r>
            <w:r w:rsidRPr="00A12618">
              <w:rPr>
                <w:rFonts w:ascii="宋体" w:eastAsia="宋体" w:hAnsi="宋体" w:cs="宋体" w:hint="eastAsia"/>
                <w:sz w:val="26"/>
                <w:szCs w:val="26"/>
                <w:u w:val="single"/>
              </w:rPr>
              <w:t xml:space="preserve">     /        </w:t>
            </w:r>
          </w:p>
        </w:tc>
      </w:tr>
      <w:tr w:rsidR="001A4DE9" w:rsidRPr="00A12618" w:rsidTr="004F7A83">
        <w:trPr>
          <w:trHeight w:hRule="exact" w:val="854"/>
        </w:trPr>
        <w:tc>
          <w:tcPr>
            <w:tcW w:w="4530" w:type="dxa"/>
          </w:tcPr>
          <w:p w:rsidR="001A4DE9" w:rsidRPr="00A12618" w:rsidRDefault="001A4DE9" w:rsidP="001A4DE9">
            <w:pPr>
              <w:spacing w:line="440" w:lineRule="exact"/>
              <w:rPr>
                <w:rFonts w:ascii="宋体" w:eastAsia="宋体" w:hAnsi="宋体" w:cs="宋体"/>
                <w:sz w:val="26"/>
                <w:szCs w:val="26"/>
                <w:u w:val="single"/>
              </w:rPr>
            </w:pPr>
            <w:r w:rsidRPr="00A12618">
              <w:rPr>
                <w:rFonts w:ascii="宋体" w:eastAsia="宋体" w:hAnsi="宋体" w:cs="宋体" w:hint="eastAsia"/>
                <w:sz w:val="26"/>
                <w:szCs w:val="26"/>
              </w:rPr>
              <w:t>开户银行</w:t>
            </w:r>
          </w:p>
        </w:tc>
        <w:tc>
          <w:tcPr>
            <w:tcW w:w="4530" w:type="dxa"/>
          </w:tcPr>
          <w:p w:rsidR="001A4DE9" w:rsidRPr="00A12618" w:rsidRDefault="001A4DE9" w:rsidP="001A4DE9">
            <w:pPr>
              <w:spacing w:line="440" w:lineRule="exact"/>
              <w:rPr>
                <w:rFonts w:ascii="宋体" w:eastAsia="宋体" w:hAnsi="宋体" w:cs="宋体"/>
                <w:b/>
                <w:bCs/>
                <w:kern w:val="0"/>
                <w:sz w:val="26"/>
                <w:szCs w:val="26"/>
                <w:u w:val="single"/>
              </w:rPr>
            </w:pPr>
            <w:r w:rsidRPr="00A12618">
              <w:rPr>
                <w:rFonts w:ascii="宋体" w:eastAsia="宋体" w:hAnsi="宋体" w:cs="宋体" w:hint="eastAsia"/>
                <w:sz w:val="26"/>
                <w:szCs w:val="26"/>
              </w:rPr>
              <w:t>开户银行：</w:t>
            </w:r>
          </w:p>
        </w:tc>
      </w:tr>
      <w:tr w:rsidR="001A4DE9" w:rsidRPr="00A12618" w:rsidTr="004F7A83">
        <w:trPr>
          <w:trHeight w:hRule="exact" w:val="611"/>
        </w:trPr>
        <w:tc>
          <w:tcPr>
            <w:tcW w:w="4530" w:type="dxa"/>
          </w:tcPr>
          <w:p w:rsidR="001A4DE9" w:rsidRPr="00A12618" w:rsidRDefault="001A4DE9" w:rsidP="001A4DE9">
            <w:pPr>
              <w:spacing w:line="440" w:lineRule="exact"/>
              <w:rPr>
                <w:rFonts w:ascii="宋体" w:eastAsia="宋体" w:hAnsi="宋体" w:cs="宋体"/>
                <w:sz w:val="26"/>
                <w:szCs w:val="26"/>
                <w:u w:val="single"/>
              </w:rPr>
            </w:pPr>
            <w:r w:rsidRPr="00A12618">
              <w:rPr>
                <w:rFonts w:ascii="宋体" w:eastAsia="宋体" w:hAnsi="宋体" w:cs="宋体" w:hint="eastAsia"/>
                <w:sz w:val="26"/>
                <w:szCs w:val="26"/>
              </w:rPr>
              <w:t>账号：</w:t>
            </w:r>
            <w:r w:rsidRPr="00A12618">
              <w:rPr>
                <w:rFonts w:ascii="宋体" w:eastAsia="宋体" w:hAnsi="宋体" w:cs="宋体" w:hint="eastAsia"/>
                <w:sz w:val="26"/>
                <w:szCs w:val="26"/>
                <w:u w:val="single"/>
              </w:rPr>
              <w:t xml:space="preserve">  </w:t>
            </w:r>
            <w:r w:rsidRPr="00A12618">
              <w:rPr>
                <w:rFonts w:ascii="宋体" w:eastAsia="宋体" w:hAnsi="宋体" w:cs="宋体" w:hint="eastAsia"/>
                <w:b/>
                <w:bCs/>
                <w:sz w:val="26"/>
                <w:szCs w:val="26"/>
                <w:u w:val="single"/>
              </w:rPr>
              <w:t xml:space="preserve">  </w:t>
            </w:r>
            <w:r w:rsidRPr="00A12618">
              <w:rPr>
                <w:rFonts w:ascii="宋体" w:eastAsia="宋体" w:hAnsi="宋体" w:cs="宋体" w:hint="eastAsia"/>
                <w:sz w:val="26"/>
                <w:szCs w:val="26"/>
                <w:u w:val="single"/>
              </w:rPr>
              <w:t xml:space="preserve">       </w:t>
            </w:r>
            <w:r w:rsidRPr="00A12618">
              <w:rPr>
                <w:rFonts w:ascii="宋体" w:eastAsia="宋体" w:hAnsi="宋体" w:cs="宋体" w:hint="eastAsia"/>
                <w:sz w:val="26"/>
                <w:szCs w:val="26"/>
              </w:rPr>
              <w:t xml:space="preserve">  </w:t>
            </w:r>
          </w:p>
        </w:tc>
        <w:tc>
          <w:tcPr>
            <w:tcW w:w="4530" w:type="dxa"/>
          </w:tcPr>
          <w:p w:rsidR="001A4DE9" w:rsidRPr="00A12618" w:rsidRDefault="001A4DE9" w:rsidP="001A4DE9">
            <w:pPr>
              <w:spacing w:line="440" w:lineRule="exact"/>
              <w:rPr>
                <w:rFonts w:ascii="宋体" w:eastAsia="宋体" w:hAnsi="宋体" w:cs="宋体"/>
                <w:sz w:val="26"/>
                <w:szCs w:val="26"/>
                <w:u w:val="single"/>
              </w:rPr>
            </w:pPr>
            <w:r w:rsidRPr="00A12618">
              <w:rPr>
                <w:rFonts w:ascii="宋体" w:eastAsia="宋体" w:hAnsi="宋体" w:cs="宋体" w:hint="eastAsia"/>
                <w:sz w:val="26"/>
                <w:szCs w:val="26"/>
              </w:rPr>
              <w:t>账号：</w:t>
            </w:r>
          </w:p>
        </w:tc>
      </w:tr>
    </w:tbl>
    <w:p w:rsidR="001A4DE9" w:rsidRPr="00A12618" w:rsidRDefault="001A4DE9" w:rsidP="001A4DE9">
      <w:pPr>
        <w:textAlignment w:val="baseline"/>
        <w:rPr>
          <w:rFonts w:ascii="Calibri" w:eastAsia="黑体" w:hAnsi="Calibri" w:cs="Calibri"/>
          <w:sz w:val="40"/>
          <w:szCs w:val="24"/>
        </w:rPr>
      </w:pPr>
    </w:p>
    <w:p w:rsidR="001A4DE9" w:rsidRPr="00A12618" w:rsidRDefault="001A4DE9" w:rsidP="001A4DE9">
      <w:pPr>
        <w:spacing w:line="460" w:lineRule="exact"/>
        <w:rPr>
          <w:rFonts w:ascii="宋体" w:eastAsia="宋体" w:hAnsi="宋体" w:cs="宋体"/>
          <w:sz w:val="28"/>
          <w:szCs w:val="28"/>
        </w:rPr>
      </w:pPr>
    </w:p>
    <w:p w:rsidR="001A4DE9" w:rsidRPr="00A12618" w:rsidRDefault="001A4DE9" w:rsidP="001A4DE9">
      <w:pPr>
        <w:textAlignment w:val="baseline"/>
        <w:rPr>
          <w:rFonts w:ascii="宋体" w:eastAsia="黑体" w:hAnsi="宋体" w:cs="宋体"/>
          <w:sz w:val="28"/>
          <w:szCs w:val="28"/>
        </w:rPr>
      </w:pPr>
    </w:p>
    <w:p w:rsidR="001A4DE9" w:rsidRPr="00A12618" w:rsidRDefault="001A4DE9" w:rsidP="001A4DE9">
      <w:pPr>
        <w:textAlignment w:val="baseline"/>
        <w:rPr>
          <w:rFonts w:ascii="宋体" w:eastAsia="黑体" w:hAnsi="宋体" w:cs="宋体"/>
          <w:sz w:val="28"/>
          <w:szCs w:val="28"/>
        </w:rPr>
      </w:pPr>
    </w:p>
    <w:p w:rsidR="001A4DE9" w:rsidRPr="00A12618" w:rsidRDefault="001A4DE9" w:rsidP="001A4DE9">
      <w:pPr>
        <w:textAlignment w:val="baseline"/>
        <w:rPr>
          <w:rFonts w:ascii="宋体" w:eastAsia="黑体" w:hAnsi="宋体" w:cs="宋体"/>
          <w:sz w:val="28"/>
          <w:szCs w:val="28"/>
        </w:rPr>
      </w:pPr>
    </w:p>
    <w:p w:rsidR="001A4DE9" w:rsidRPr="00A12618" w:rsidRDefault="001A4DE9" w:rsidP="001A4DE9">
      <w:pPr>
        <w:textAlignment w:val="baseline"/>
        <w:rPr>
          <w:rFonts w:ascii="宋体" w:eastAsia="黑体" w:hAnsi="宋体" w:cs="宋体"/>
          <w:sz w:val="28"/>
          <w:szCs w:val="28"/>
        </w:rPr>
      </w:pPr>
    </w:p>
    <w:p w:rsidR="001A4DE9" w:rsidRPr="00A12618" w:rsidRDefault="001A4DE9" w:rsidP="001A4DE9">
      <w:pPr>
        <w:textAlignment w:val="baseline"/>
        <w:rPr>
          <w:rFonts w:ascii="Calibri" w:eastAsia="黑体" w:hAnsi="Calibri" w:cs="Calibri"/>
          <w:sz w:val="40"/>
          <w:szCs w:val="24"/>
        </w:rPr>
      </w:pPr>
    </w:p>
    <w:p w:rsidR="001A4DE9" w:rsidRPr="00A12618" w:rsidRDefault="001A4DE9" w:rsidP="001A4DE9">
      <w:pPr>
        <w:spacing w:line="320" w:lineRule="exact"/>
        <w:rPr>
          <w:rFonts w:ascii="宋体" w:eastAsia="宋体" w:hAnsi="宋体" w:cs="Times New Roman"/>
          <w:sz w:val="28"/>
          <w:szCs w:val="28"/>
        </w:rPr>
      </w:pPr>
      <w:r w:rsidRPr="00A12618">
        <w:rPr>
          <w:rFonts w:ascii="宋体" w:eastAsia="宋体" w:hAnsi="宋体" w:cs="Times New Roman"/>
          <w:sz w:val="28"/>
          <w:szCs w:val="28"/>
        </w:rPr>
        <w:t>附件</w:t>
      </w:r>
      <w:r w:rsidRPr="00A12618">
        <w:rPr>
          <w:rFonts w:ascii="宋体" w:eastAsia="宋体" w:hAnsi="宋体" w:cs="??_GB2312" w:hint="eastAsia"/>
          <w:sz w:val="28"/>
          <w:szCs w:val="28"/>
        </w:rPr>
        <w:t>4</w:t>
      </w:r>
      <w:r w:rsidRPr="00A12618">
        <w:rPr>
          <w:rFonts w:ascii="宋体" w:eastAsia="宋体" w:hAnsi="宋体" w:cs="Times New Roman"/>
          <w:sz w:val="28"/>
          <w:szCs w:val="28"/>
        </w:rPr>
        <w:t>：</w:t>
      </w:r>
    </w:p>
    <w:p w:rsidR="001A4DE9" w:rsidRPr="00A12618" w:rsidRDefault="001A4DE9" w:rsidP="001A4DE9">
      <w:pPr>
        <w:spacing w:beforeLines="50" w:before="120" w:afterLines="50" w:after="120" w:line="320" w:lineRule="exact"/>
        <w:jc w:val="center"/>
        <w:rPr>
          <w:rFonts w:ascii="宋体" w:eastAsia="宋体" w:hAnsi="宋体" w:cs="Times New Roman"/>
          <w:sz w:val="28"/>
          <w:szCs w:val="28"/>
        </w:rPr>
      </w:pPr>
      <w:r w:rsidRPr="00A12618">
        <w:rPr>
          <w:rFonts w:ascii="宋体" w:eastAsia="宋体" w:hAnsi="宋体" w:cs="Times New Roman" w:hint="eastAsia"/>
          <w:sz w:val="28"/>
          <w:szCs w:val="28"/>
        </w:rPr>
        <w:t>主要建设</w:t>
      </w:r>
      <w:r w:rsidRPr="00A12618">
        <w:rPr>
          <w:rFonts w:ascii="宋体" w:eastAsia="宋体" w:hAnsi="宋体" w:cs="Times New Roman"/>
          <w:sz w:val="28"/>
          <w:szCs w:val="28"/>
        </w:rPr>
        <w:t>工程</w:t>
      </w:r>
      <w:r w:rsidRPr="00A12618">
        <w:rPr>
          <w:rFonts w:ascii="宋体" w:eastAsia="宋体" w:hAnsi="宋体" w:cs="Times New Roman" w:hint="eastAsia"/>
          <w:sz w:val="28"/>
          <w:szCs w:val="28"/>
        </w:rPr>
        <w:t>文件目录</w:t>
      </w:r>
    </w:p>
    <w:tbl>
      <w:tblPr>
        <w:tblpPr w:leftFromText="180" w:rightFromText="180" w:vertAnchor="text" w:horzAnchor="page" w:tblpX="2020" w:tblpY="50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39"/>
        <w:gridCol w:w="798"/>
        <w:gridCol w:w="1683"/>
        <w:gridCol w:w="1034"/>
        <w:gridCol w:w="1266"/>
        <w:gridCol w:w="1917"/>
      </w:tblGrid>
      <w:tr w:rsidR="001A4DE9" w:rsidRPr="00A12618" w:rsidTr="004F7A83">
        <w:trPr>
          <w:trHeight w:val="612"/>
        </w:trPr>
        <w:tc>
          <w:tcPr>
            <w:tcW w:w="1539"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文件名称</w:t>
            </w:r>
          </w:p>
        </w:tc>
        <w:tc>
          <w:tcPr>
            <w:tcW w:w="798"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套数</w:t>
            </w:r>
          </w:p>
        </w:tc>
        <w:tc>
          <w:tcPr>
            <w:tcW w:w="1683"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费用（元）</w:t>
            </w:r>
          </w:p>
        </w:tc>
        <w:tc>
          <w:tcPr>
            <w:tcW w:w="1034"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质量</w:t>
            </w:r>
          </w:p>
        </w:tc>
        <w:tc>
          <w:tcPr>
            <w:tcW w:w="1266"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移交时间</w:t>
            </w:r>
          </w:p>
        </w:tc>
        <w:tc>
          <w:tcPr>
            <w:tcW w:w="1917"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责任人</w:t>
            </w:r>
          </w:p>
        </w:tc>
      </w:tr>
      <w:tr w:rsidR="001A4DE9" w:rsidRPr="00A12618" w:rsidTr="004F7A83">
        <w:trPr>
          <w:trHeight w:val="862"/>
        </w:trPr>
        <w:tc>
          <w:tcPr>
            <w:tcW w:w="1539"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798"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1683"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1034"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1266"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1917" w:type="dxa"/>
            <w:tcBorders>
              <w:top w:val="double" w:sz="6" w:space="0" w:color="auto"/>
              <w:bottom w:val="sing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751"/>
        </w:trPr>
        <w:tc>
          <w:tcPr>
            <w:tcW w:w="1539"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798"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1683"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1034" w:type="dxa"/>
            <w:tcBorders>
              <w:top w:val="nil"/>
            </w:tcBorders>
          </w:tcPr>
          <w:p w:rsidR="001A4DE9" w:rsidRPr="00A12618" w:rsidRDefault="001A4DE9" w:rsidP="001A4DE9">
            <w:pPr>
              <w:jc w:val="center"/>
              <w:rPr>
                <w:rFonts w:ascii="Calibri" w:eastAsia="宋体" w:hAnsi="宋体" w:cs="Calibri"/>
                <w:bCs/>
                <w:szCs w:val="21"/>
              </w:rPr>
            </w:pPr>
          </w:p>
        </w:tc>
        <w:tc>
          <w:tcPr>
            <w:tcW w:w="1266" w:type="dxa"/>
            <w:tcBorders>
              <w:top w:val="nil"/>
            </w:tcBorders>
          </w:tcPr>
          <w:p w:rsidR="001A4DE9" w:rsidRPr="00A12618" w:rsidRDefault="001A4DE9" w:rsidP="001A4DE9">
            <w:pPr>
              <w:jc w:val="center"/>
              <w:rPr>
                <w:rFonts w:ascii="Calibri" w:eastAsia="宋体" w:hAnsi="宋体" w:cs="Calibri"/>
                <w:bCs/>
                <w:szCs w:val="21"/>
              </w:rPr>
            </w:pPr>
          </w:p>
        </w:tc>
        <w:tc>
          <w:tcPr>
            <w:tcW w:w="1917" w:type="dxa"/>
            <w:tcBorders>
              <w:top w:val="nil"/>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67"/>
        </w:trPr>
        <w:tc>
          <w:tcPr>
            <w:tcW w:w="1539"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jc w:val="center"/>
              <w:rPr>
                <w:rFonts w:ascii="Calibri" w:eastAsia="宋体" w:hAnsi="宋体" w:cs="黑体"/>
                <w:szCs w:val="21"/>
              </w:rPr>
            </w:pPr>
          </w:p>
        </w:tc>
        <w:tc>
          <w:tcPr>
            <w:tcW w:w="1683" w:type="dxa"/>
            <w:vAlign w:val="center"/>
          </w:tcPr>
          <w:p w:rsidR="001A4DE9" w:rsidRPr="00A12618" w:rsidRDefault="001A4DE9" w:rsidP="001A4DE9">
            <w:pPr>
              <w:jc w:val="center"/>
              <w:rPr>
                <w:rFonts w:ascii="Calibri" w:eastAsia="宋体" w:hAnsi="宋体" w:cs="Calibri"/>
                <w:szCs w:val="21"/>
              </w:rPr>
            </w:pPr>
          </w:p>
        </w:tc>
        <w:tc>
          <w:tcPr>
            <w:tcW w:w="1034" w:type="dxa"/>
            <w:vAlign w:val="center"/>
          </w:tcPr>
          <w:p w:rsidR="001A4DE9" w:rsidRPr="00A12618" w:rsidRDefault="001A4DE9" w:rsidP="001A4DE9">
            <w:pPr>
              <w:jc w:val="center"/>
              <w:rPr>
                <w:rFonts w:ascii="Calibri" w:eastAsia="宋体" w:hAnsi="宋体" w:cs="黑体"/>
                <w:szCs w:val="21"/>
              </w:rPr>
            </w:pPr>
          </w:p>
        </w:tc>
        <w:tc>
          <w:tcPr>
            <w:tcW w:w="1266" w:type="dxa"/>
            <w:vAlign w:val="center"/>
          </w:tcPr>
          <w:p w:rsidR="001A4DE9" w:rsidRPr="00A12618" w:rsidRDefault="001A4DE9" w:rsidP="001A4DE9">
            <w:pPr>
              <w:jc w:val="center"/>
              <w:rPr>
                <w:rFonts w:ascii="Calibri" w:eastAsia="宋体" w:hAnsi="宋体" w:cs="黑体"/>
                <w:szCs w:val="21"/>
              </w:rPr>
            </w:pPr>
          </w:p>
        </w:tc>
        <w:tc>
          <w:tcPr>
            <w:tcW w:w="19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67"/>
        </w:trPr>
        <w:tc>
          <w:tcPr>
            <w:tcW w:w="1539"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jc w:val="center"/>
              <w:rPr>
                <w:rFonts w:ascii="Calibri" w:eastAsia="宋体" w:hAnsi="宋体" w:cs="黑体"/>
                <w:szCs w:val="21"/>
              </w:rPr>
            </w:pPr>
          </w:p>
        </w:tc>
        <w:tc>
          <w:tcPr>
            <w:tcW w:w="1683" w:type="dxa"/>
            <w:vAlign w:val="center"/>
          </w:tcPr>
          <w:p w:rsidR="001A4DE9" w:rsidRPr="00A12618" w:rsidRDefault="001A4DE9" w:rsidP="001A4DE9">
            <w:pPr>
              <w:jc w:val="center"/>
              <w:rPr>
                <w:rFonts w:ascii="Calibri" w:eastAsia="宋体" w:hAnsi="宋体" w:cs="Calibri"/>
                <w:szCs w:val="21"/>
              </w:rPr>
            </w:pPr>
          </w:p>
        </w:tc>
        <w:tc>
          <w:tcPr>
            <w:tcW w:w="1034" w:type="dxa"/>
            <w:vAlign w:val="center"/>
          </w:tcPr>
          <w:p w:rsidR="001A4DE9" w:rsidRPr="00A12618" w:rsidRDefault="001A4DE9" w:rsidP="001A4DE9">
            <w:pPr>
              <w:jc w:val="center"/>
              <w:rPr>
                <w:rFonts w:ascii="Calibri" w:eastAsia="宋体" w:hAnsi="宋体" w:cs="黑体"/>
                <w:szCs w:val="21"/>
              </w:rPr>
            </w:pPr>
          </w:p>
        </w:tc>
        <w:tc>
          <w:tcPr>
            <w:tcW w:w="1266" w:type="dxa"/>
            <w:vAlign w:val="center"/>
          </w:tcPr>
          <w:p w:rsidR="001A4DE9" w:rsidRPr="00A12618" w:rsidRDefault="001A4DE9" w:rsidP="001A4DE9">
            <w:pPr>
              <w:jc w:val="center"/>
              <w:rPr>
                <w:rFonts w:ascii="Calibri" w:eastAsia="宋体" w:hAnsi="宋体" w:cs="黑体"/>
                <w:szCs w:val="21"/>
              </w:rPr>
            </w:pPr>
          </w:p>
        </w:tc>
        <w:tc>
          <w:tcPr>
            <w:tcW w:w="19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67"/>
        </w:trPr>
        <w:tc>
          <w:tcPr>
            <w:tcW w:w="1539"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jc w:val="center"/>
              <w:rPr>
                <w:rFonts w:ascii="Calibri" w:eastAsia="宋体" w:hAnsi="宋体" w:cs="黑体"/>
                <w:szCs w:val="21"/>
              </w:rPr>
            </w:pPr>
          </w:p>
        </w:tc>
        <w:tc>
          <w:tcPr>
            <w:tcW w:w="1683" w:type="dxa"/>
            <w:vAlign w:val="center"/>
          </w:tcPr>
          <w:p w:rsidR="001A4DE9" w:rsidRPr="00A12618" w:rsidRDefault="001A4DE9" w:rsidP="001A4DE9">
            <w:pPr>
              <w:jc w:val="center"/>
              <w:rPr>
                <w:rFonts w:ascii="Calibri" w:eastAsia="宋体" w:hAnsi="宋体" w:cs="黑体"/>
                <w:szCs w:val="21"/>
              </w:rPr>
            </w:pPr>
          </w:p>
        </w:tc>
        <w:tc>
          <w:tcPr>
            <w:tcW w:w="1034" w:type="dxa"/>
            <w:vAlign w:val="center"/>
          </w:tcPr>
          <w:p w:rsidR="001A4DE9" w:rsidRPr="00A12618" w:rsidRDefault="001A4DE9" w:rsidP="001A4DE9">
            <w:pPr>
              <w:jc w:val="center"/>
              <w:rPr>
                <w:rFonts w:ascii="Calibri" w:eastAsia="宋体" w:hAnsi="宋体" w:cs="黑体"/>
                <w:szCs w:val="21"/>
              </w:rPr>
            </w:pPr>
          </w:p>
        </w:tc>
        <w:tc>
          <w:tcPr>
            <w:tcW w:w="1266" w:type="dxa"/>
            <w:vAlign w:val="center"/>
          </w:tcPr>
          <w:p w:rsidR="001A4DE9" w:rsidRPr="00A12618" w:rsidRDefault="001A4DE9" w:rsidP="001A4DE9">
            <w:pPr>
              <w:jc w:val="center"/>
              <w:rPr>
                <w:rFonts w:ascii="Calibri" w:eastAsia="宋体" w:hAnsi="宋体" w:cs="Calibri"/>
                <w:szCs w:val="21"/>
              </w:rPr>
            </w:pPr>
          </w:p>
        </w:tc>
        <w:tc>
          <w:tcPr>
            <w:tcW w:w="19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945"/>
        </w:trPr>
        <w:tc>
          <w:tcPr>
            <w:tcW w:w="1539"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jc w:val="center"/>
              <w:rPr>
                <w:rFonts w:ascii="Calibri" w:eastAsia="宋体" w:hAnsi="宋体" w:cs="黑体"/>
                <w:szCs w:val="21"/>
              </w:rPr>
            </w:pPr>
          </w:p>
        </w:tc>
        <w:tc>
          <w:tcPr>
            <w:tcW w:w="1683" w:type="dxa"/>
            <w:vAlign w:val="center"/>
          </w:tcPr>
          <w:p w:rsidR="001A4DE9" w:rsidRPr="00A12618" w:rsidRDefault="001A4DE9" w:rsidP="001A4DE9">
            <w:pPr>
              <w:jc w:val="center"/>
              <w:rPr>
                <w:rFonts w:ascii="Calibri" w:eastAsia="宋体" w:hAnsi="宋体" w:cs="Calibri"/>
                <w:szCs w:val="21"/>
              </w:rPr>
            </w:pPr>
          </w:p>
        </w:tc>
        <w:tc>
          <w:tcPr>
            <w:tcW w:w="1034" w:type="dxa"/>
            <w:vAlign w:val="center"/>
          </w:tcPr>
          <w:p w:rsidR="001A4DE9" w:rsidRPr="00A12618" w:rsidRDefault="001A4DE9" w:rsidP="001A4DE9">
            <w:pPr>
              <w:jc w:val="center"/>
              <w:rPr>
                <w:rFonts w:ascii="Calibri" w:eastAsia="宋体" w:hAnsi="宋体" w:cs="黑体"/>
                <w:szCs w:val="21"/>
              </w:rPr>
            </w:pPr>
          </w:p>
        </w:tc>
        <w:tc>
          <w:tcPr>
            <w:tcW w:w="1266" w:type="dxa"/>
            <w:vAlign w:val="center"/>
          </w:tcPr>
          <w:p w:rsidR="001A4DE9" w:rsidRPr="00A12618" w:rsidRDefault="001A4DE9" w:rsidP="001A4DE9">
            <w:pPr>
              <w:jc w:val="center"/>
              <w:rPr>
                <w:rFonts w:ascii="Calibri" w:eastAsia="宋体" w:hAnsi="宋体" w:cs="黑体"/>
                <w:szCs w:val="21"/>
              </w:rPr>
            </w:pPr>
          </w:p>
        </w:tc>
        <w:tc>
          <w:tcPr>
            <w:tcW w:w="1917" w:type="dxa"/>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945"/>
        </w:trPr>
        <w:tc>
          <w:tcPr>
            <w:tcW w:w="1539" w:type="dxa"/>
            <w:vAlign w:val="center"/>
          </w:tcPr>
          <w:p w:rsidR="001A4DE9" w:rsidRPr="00A12618" w:rsidRDefault="001A4DE9" w:rsidP="001A4DE9">
            <w:pPr>
              <w:jc w:val="center"/>
              <w:rPr>
                <w:rFonts w:ascii="Calibri" w:eastAsia="宋体" w:hAnsi="宋体" w:cs="Calibri"/>
                <w:szCs w:val="21"/>
              </w:rPr>
            </w:pPr>
          </w:p>
        </w:tc>
        <w:tc>
          <w:tcPr>
            <w:tcW w:w="798" w:type="dxa"/>
            <w:vAlign w:val="center"/>
          </w:tcPr>
          <w:p w:rsidR="001A4DE9" w:rsidRPr="00A12618" w:rsidRDefault="001A4DE9" w:rsidP="001A4DE9">
            <w:pPr>
              <w:jc w:val="center"/>
              <w:rPr>
                <w:rFonts w:ascii="Calibri" w:eastAsia="宋体" w:hAnsi="宋体" w:cs="黑体"/>
                <w:szCs w:val="21"/>
              </w:rPr>
            </w:pPr>
          </w:p>
        </w:tc>
        <w:tc>
          <w:tcPr>
            <w:tcW w:w="1683" w:type="dxa"/>
            <w:vAlign w:val="center"/>
          </w:tcPr>
          <w:p w:rsidR="001A4DE9" w:rsidRPr="00A12618" w:rsidRDefault="001A4DE9" w:rsidP="001A4DE9">
            <w:pPr>
              <w:jc w:val="center"/>
              <w:rPr>
                <w:rFonts w:ascii="Calibri" w:eastAsia="宋体" w:hAnsi="宋体" w:cs="黑体"/>
                <w:szCs w:val="21"/>
              </w:rPr>
            </w:pPr>
          </w:p>
        </w:tc>
        <w:tc>
          <w:tcPr>
            <w:tcW w:w="1034" w:type="dxa"/>
            <w:vAlign w:val="center"/>
          </w:tcPr>
          <w:p w:rsidR="001A4DE9" w:rsidRPr="00A12618" w:rsidRDefault="001A4DE9" w:rsidP="001A4DE9">
            <w:pPr>
              <w:jc w:val="center"/>
              <w:rPr>
                <w:rFonts w:ascii="Calibri" w:eastAsia="宋体" w:hAnsi="宋体" w:cs="黑体"/>
                <w:szCs w:val="21"/>
              </w:rPr>
            </w:pPr>
          </w:p>
        </w:tc>
        <w:tc>
          <w:tcPr>
            <w:tcW w:w="1266" w:type="dxa"/>
            <w:vAlign w:val="center"/>
          </w:tcPr>
          <w:p w:rsidR="001A4DE9" w:rsidRPr="00A12618" w:rsidRDefault="001A4DE9" w:rsidP="001A4DE9">
            <w:pPr>
              <w:jc w:val="center"/>
              <w:rPr>
                <w:rFonts w:ascii="Calibri" w:eastAsia="宋体" w:hAnsi="宋体" w:cs="黑体"/>
                <w:szCs w:val="21"/>
              </w:rPr>
            </w:pPr>
          </w:p>
        </w:tc>
        <w:tc>
          <w:tcPr>
            <w:tcW w:w="19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82"/>
        </w:trPr>
        <w:tc>
          <w:tcPr>
            <w:tcW w:w="1539" w:type="dxa"/>
            <w:vAlign w:val="center"/>
          </w:tcPr>
          <w:p w:rsidR="001A4DE9" w:rsidRPr="00A12618" w:rsidRDefault="001A4DE9" w:rsidP="001A4DE9">
            <w:pPr>
              <w:jc w:val="center"/>
              <w:rPr>
                <w:rFonts w:ascii="Calibri" w:eastAsia="宋体" w:hAnsi="宋体" w:cs="Calibri"/>
                <w:szCs w:val="21"/>
              </w:rPr>
            </w:pPr>
          </w:p>
        </w:tc>
        <w:tc>
          <w:tcPr>
            <w:tcW w:w="798" w:type="dxa"/>
            <w:vAlign w:val="center"/>
          </w:tcPr>
          <w:p w:rsidR="001A4DE9" w:rsidRPr="00A12618" w:rsidRDefault="001A4DE9" w:rsidP="001A4DE9">
            <w:pPr>
              <w:jc w:val="center"/>
              <w:rPr>
                <w:rFonts w:ascii="Calibri" w:eastAsia="宋体" w:hAnsi="宋体" w:cs="Calibri"/>
                <w:szCs w:val="21"/>
              </w:rPr>
            </w:pPr>
          </w:p>
        </w:tc>
        <w:tc>
          <w:tcPr>
            <w:tcW w:w="1683" w:type="dxa"/>
            <w:vAlign w:val="center"/>
          </w:tcPr>
          <w:p w:rsidR="001A4DE9" w:rsidRPr="00A12618" w:rsidRDefault="001A4DE9" w:rsidP="001A4DE9">
            <w:pPr>
              <w:jc w:val="center"/>
              <w:rPr>
                <w:rFonts w:ascii="Calibri" w:eastAsia="宋体" w:hAnsi="宋体" w:cs="黑体"/>
                <w:szCs w:val="21"/>
              </w:rPr>
            </w:pPr>
          </w:p>
        </w:tc>
        <w:tc>
          <w:tcPr>
            <w:tcW w:w="1034" w:type="dxa"/>
            <w:vAlign w:val="center"/>
          </w:tcPr>
          <w:p w:rsidR="001A4DE9" w:rsidRPr="00A12618" w:rsidRDefault="001A4DE9" w:rsidP="001A4DE9">
            <w:pPr>
              <w:jc w:val="center"/>
              <w:rPr>
                <w:rFonts w:ascii="Calibri" w:eastAsia="宋体" w:hAnsi="宋体" w:cs="Calibri"/>
                <w:szCs w:val="21"/>
              </w:rPr>
            </w:pPr>
          </w:p>
        </w:tc>
        <w:tc>
          <w:tcPr>
            <w:tcW w:w="1266" w:type="dxa"/>
            <w:vAlign w:val="center"/>
          </w:tcPr>
          <w:p w:rsidR="001A4DE9" w:rsidRPr="00A12618" w:rsidRDefault="001A4DE9" w:rsidP="001A4DE9">
            <w:pPr>
              <w:jc w:val="center"/>
              <w:rPr>
                <w:rFonts w:ascii="Calibri" w:eastAsia="宋体" w:hAnsi="宋体" w:cs="黑体"/>
                <w:szCs w:val="21"/>
              </w:rPr>
            </w:pPr>
          </w:p>
        </w:tc>
        <w:tc>
          <w:tcPr>
            <w:tcW w:w="19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67"/>
        </w:trPr>
        <w:tc>
          <w:tcPr>
            <w:tcW w:w="1539" w:type="dxa"/>
            <w:vAlign w:val="center"/>
          </w:tcPr>
          <w:p w:rsidR="001A4DE9" w:rsidRPr="00A12618" w:rsidRDefault="001A4DE9" w:rsidP="001A4DE9">
            <w:pPr>
              <w:jc w:val="center"/>
              <w:rPr>
                <w:rFonts w:ascii="Calibri" w:eastAsia="宋体" w:hAnsi="宋体" w:cs="Calibri"/>
                <w:szCs w:val="21"/>
              </w:rPr>
            </w:pPr>
          </w:p>
        </w:tc>
        <w:tc>
          <w:tcPr>
            <w:tcW w:w="798" w:type="dxa"/>
            <w:vAlign w:val="center"/>
          </w:tcPr>
          <w:p w:rsidR="001A4DE9" w:rsidRPr="00A12618" w:rsidRDefault="001A4DE9" w:rsidP="001A4DE9">
            <w:pPr>
              <w:jc w:val="center"/>
              <w:rPr>
                <w:rFonts w:ascii="Calibri" w:eastAsia="宋体" w:hAnsi="宋体" w:cs="黑体"/>
                <w:szCs w:val="21"/>
              </w:rPr>
            </w:pPr>
          </w:p>
        </w:tc>
        <w:tc>
          <w:tcPr>
            <w:tcW w:w="1683" w:type="dxa"/>
            <w:vAlign w:val="center"/>
          </w:tcPr>
          <w:p w:rsidR="001A4DE9" w:rsidRPr="00A12618" w:rsidRDefault="001A4DE9" w:rsidP="001A4DE9">
            <w:pPr>
              <w:jc w:val="center"/>
              <w:rPr>
                <w:rFonts w:ascii="Calibri" w:eastAsia="宋体" w:hAnsi="宋体" w:cs="黑体"/>
                <w:szCs w:val="21"/>
              </w:rPr>
            </w:pPr>
          </w:p>
        </w:tc>
        <w:tc>
          <w:tcPr>
            <w:tcW w:w="1034" w:type="dxa"/>
            <w:vAlign w:val="center"/>
          </w:tcPr>
          <w:p w:rsidR="001A4DE9" w:rsidRPr="00A12618" w:rsidRDefault="001A4DE9" w:rsidP="001A4DE9">
            <w:pPr>
              <w:jc w:val="center"/>
              <w:rPr>
                <w:rFonts w:ascii="Calibri" w:eastAsia="宋体" w:hAnsi="宋体" w:cs="黑体"/>
                <w:szCs w:val="21"/>
              </w:rPr>
            </w:pPr>
          </w:p>
        </w:tc>
        <w:tc>
          <w:tcPr>
            <w:tcW w:w="1266" w:type="dxa"/>
            <w:vAlign w:val="center"/>
          </w:tcPr>
          <w:p w:rsidR="001A4DE9" w:rsidRPr="00A12618" w:rsidRDefault="001A4DE9" w:rsidP="001A4DE9">
            <w:pPr>
              <w:jc w:val="center"/>
              <w:rPr>
                <w:rFonts w:ascii="Calibri" w:eastAsia="宋体" w:hAnsi="宋体" w:cs="黑体"/>
                <w:szCs w:val="21"/>
              </w:rPr>
            </w:pPr>
          </w:p>
        </w:tc>
        <w:tc>
          <w:tcPr>
            <w:tcW w:w="19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67"/>
        </w:trPr>
        <w:tc>
          <w:tcPr>
            <w:tcW w:w="1539"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jc w:val="center"/>
              <w:rPr>
                <w:rFonts w:ascii="Calibri" w:eastAsia="宋体" w:hAnsi="宋体" w:cs="黑体"/>
                <w:szCs w:val="21"/>
              </w:rPr>
            </w:pPr>
          </w:p>
        </w:tc>
        <w:tc>
          <w:tcPr>
            <w:tcW w:w="1683" w:type="dxa"/>
            <w:vAlign w:val="center"/>
          </w:tcPr>
          <w:p w:rsidR="001A4DE9" w:rsidRPr="00A12618" w:rsidRDefault="001A4DE9" w:rsidP="001A4DE9">
            <w:pPr>
              <w:jc w:val="center"/>
              <w:rPr>
                <w:rFonts w:ascii="Calibri" w:eastAsia="宋体" w:hAnsi="宋体" w:cs="黑体"/>
                <w:szCs w:val="21"/>
              </w:rPr>
            </w:pPr>
          </w:p>
        </w:tc>
        <w:tc>
          <w:tcPr>
            <w:tcW w:w="1034" w:type="dxa"/>
            <w:vAlign w:val="center"/>
          </w:tcPr>
          <w:p w:rsidR="001A4DE9" w:rsidRPr="00A12618" w:rsidRDefault="001A4DE9" w:rsidP="001A4DE9">
            <w:pPr>
              <w:jc w:val="center"/>
              <w:rPr>
                <w:rFonts w:ascii="Calibri" w:eastAsia="宋体" w:hAnsi="宋体" w:cs="黑体"/>
                <w:szCs w:val="21"/>
              </w:rPr>
            </w:pPr>
          </w:p>
        </w:tc>
        <w:tc>
          <w:tcPr>
            <w:tcW w:w="1266" w:type="dxa"/>
            <w:vAlign w:val="center"/>
          </w:tcPr>
          <w:p w:rsidR="001A4DE9" w:rsidRPr="00A12618" w:rsidRDefault="001A4DE9" w:rsidP="001A4DE9">
            <w:pPr>
              <w:jc w:val="center"/>
              <w:rPr>
                <w:rFonts w:ascii="Calibri" w:eastAsia="宋体" w:hAnsi="宋体" w:cs="黑体"/>
                <w:szCs w:val="21"/>
              </w:rPr>
            </w:pPr>
          </w:p>
        </w:tc>
        <w:tc>
          <w:tcPr>
            <w:tcW w:w="19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67"/>
        </w:trPr>
        <w:tc>
          <w:tcPr>
            <w:tcW w:w="1539"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jc w:val="center"/>
              <w:rPr>
                <w:rFonts w:ascii="Calibri" w:eastAsia="宋体" w:hAnsi="宋体" w:cs="黑体"/>
                <w:szCs w:val="21"/>
              </w:rPr>
            </w:pPr>
          </w:p>
        </w:tc>
        <w:tc>
          <w:tcPr>
            <w:tcW w:w="1683" w:type="dxa"/>
            <w:vAlign w:val="center"/>
          </w:tcPr>
          <w:p w:rsidR="001A4DE9" w:rsidRPr="00A12618" w:rsidRDefault="001A4DE9" w:rsidP="001A4DE9">
            <w:pPr>
              <w:jc w:val="center"/>
              <w:rPr>
                <w:rFonts w:ascii="Calibri" w:eastAsia="宋体" w:hAnsi="宋体" w:cs="黑体"/>
                <w:szCs w:val="21"/>
              </w:rPr>
            </w:pPr>
          </w:p>
        </w:tc>
        <w:tc>
          <w:tcPr>
            <w:tcW w:w="1034" w:type="dxa"/>
            <w:vAlign w:val="center"/>
          </w:tcPr>
          <w:p w:rsidR="001A4DE9" w:rsidRPr="00A12618" w:rsidRDefault="001A4DE9" w:rsidP="001A4DE9">
            <w:pPr>
              <w:jc w:val="center"/>
              <w:rPr>
                <w:rFonts w:ascii="Calibri" w:eastAsia="宋体" w:hAnsi="宋体" w:cs="黑体"/>
                <w:szCs w:val="21"/>
              </w:rPr>
            </w:pPr>
          </w:p>
        </w:tc>
        <w:tc>
          <w:tcPr>
            <w:tcW w:w="1266" w:type="dxa"/>
            <w:vAlign w:val="center"/>
          </w:tcPr>
          <w:p w:rsidR="001A4DE9" w:rsidRPr="00A12618" w:rsidRDefault="001A4DE9" w:rsidP="001A4DE9">
            <w:pPr>
              <w:jc w:val="center"/>
              <w:rPr>
                <w:rFonts w:ascii="Calibri" w:eastAsia="宋体" w:hAnsi="宋体" w:cs="黑体"/>
                <w:szCs w:val="21"/>
              </w:rPr>
            </w:pPr>
          </w:p>
        </w:tc>
        <w:tc>
          <w:tcPr>
            <w:tcW w:w="19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67"/>
        </w:trPr>
        <w:tc>
          <w:tcPr>
            <w:tcW w:w="1539"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jc w:val="center"/>
              <w:rPr>
                <w:rFonts w:ascii="Calibri" w:eastAsia="宋体" w:hAnsi="宋体" w:cs="黑体"/>
                <w:szCs w:val="21"/>
              </w:rPr>
            </w:pPr>
          </w:p>
        </w:tc>
        <w:tc>
          <w:tcPr>
            <w:tcW w:w="1683" w:type="dxa"/>
            <w:vAlign w:val="center"/>
          </w:tcPr>
          <w:p w:rsidR="001A4DE9" w:rsidRPr="00A12618" w:rsidRDefault="001A4DE9" w:rsidP="001A4DE9">
            <w:pPr>
              <w:jc w:val="center"/>
              <w:rPr>
                <w:rFonts w:ascii="Calibri" w:eastAsia="宋体" w:hAnsi="宋体" w:cs="黑体"/>
                <w:szCs w:val="21"/>
              </w:rPr>
            </w:pPr>
          </w:p>
        </w:tc>
        <w:tc>
          <w:tcPr>
            <w:tcW w:w="1034" w:type="dxa"/>
            <w:vAlign w:val="center"/>
          </w:tcPr>
          <w:p w:rsidR="001A4DE9" w:rsidRPr="00A12618" w:rsidRDefault="001A4DE9" w:rsidP="001A4DE9">
            <w:pPr>
              <w:jc w:val="center"/>
              <w:rPr>
                <w:rFonts w:ascii="Calibri" w:eastAsia="宋体" w:hAnsi="宋体" w:cs="黑体"/>
                <w:szCs w:val="21"/>
              </w:rPr>
            </w:pPr>
          </w:p>
        </w:tc>
        <w:tc>
          <w:tcPr>
            <w:tcW w:w="1266" w:type="dxa"/>
            <w:vAlign w:val="center"/>
          </w:tcPr>
          <w:p w:rsidR="001A4DE9" w:rsidRPr="00A12618" w:rsidRDefault="001A4DE9" w:rsidP="001A4DE9">
            <w:pPr>
              <w:jc w:val="center"/>
              <w:rPr>
                <w:rFonts w:ascii="Calibri" w:eastAsia="宋体" w:hAnsi="宋体" w:cs="黑体"/>
                <w:szCs w:val="21"/>
              </w:rPr>
            </w:pPr>
          </w:p>
        </w:tc>
        <w:tc>
          <w:tcPr>
            <w:tcW w:w="19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67"/>
        </w:trPr>
        <w:tc>
          <w:tcPr>
            <w:tcW w:w="1539"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jc w:val="center"/>
              <w:rPr>
                <w:rFonts w:ascii="Calibri" w:eastAsia="宋体" w:hAnsi="宋体" w:cs="Calibri"/>
                <w:szCs w:val="21"/>
              </w:rPr>
            </w:pPr>
          </w:p>
        </w:tc>
        <w:tc>
          <w:tcPr>
            <w:tcW w:w="1683" w:type="dxa"/>
            <w:vAlign w:val="center"/>
          </w:tcPr>
          <w:p w:rsidR="001A4DE9" w:rsidRPr="00A12618" w:rsidRDefault="001A4DE9" w:rsidP="001A4DE9">
            <w:pPr>
              <w:jc w:val="center"/>
              <w:rPr>
                <w:rFonts w:ascii="Calibri" w:eastAsia="宋体" w:hAnsi="宋体" w:cs="黑体"/>
                <w:szCs w:val="21"/>
              </w:rPr>
            </w:pPr>
          </w:p>
        </w:tc>
        <w:tc>
          <w:tcPr>
            <w:tcW w:w="1034" w:type="dxa"/>
            <w:vAlign w:val="center"/>
          </w:tcPr>
          <w:p w:rsidR="001A4DE9" w:rsidRPr="00A12618" w:rsidRDefault="001A4DE9" w:rsidP="001A4DE9">
            <w:pPr>
              <w:jc w:val="center"/>
              <w:rPr>
                <w:rFonts w:ascii="Calibri" w:eastAsia="宋体" w:hAnsi="宋体" w:cs="Calibri"/>
                <w:szCs w:val="21"/>
              </w:rPr>
            </w:pPr>
          </w:p>
        </w:tc>
        <w:tc>
          <w:tcPr>
            <w:tcW w:w="1266" w:type="dxa"/>
            <w:vAlign w:val="center"/>
          </w:tcPr>
          <w:p w:rsidR="001A4DE9" w:rsidRPr="00A12618" w:rsidRDefault="001A4DE9" w:rsidP="001A4DE9">
            <w:pPr>
              <w:jc w:val="center"/>
              <w:rPr>
                <w:rFonts w:ascii="Calibri" w:eastAsia="宋体" w:hAnsi="宋体" w:cs="黑体"/>
                <w:szCs w:val="21"/>
              </w:rPr>
            </w:pPr>
          </w:p>
        </w:tc>
        <w:tc>
          <w:tcPr>
            <w:tcW w:w="19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67"/>
        </w:trPr>
        <w:tc>
          <w:tcPr>
            <w:tcW w:w="1539"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jc w:val="center"/>
              <w:rPr>
                <w:rFonts w:ascii="Calibri" w:eastAsia="宋体" w:hAnsi="宋体" w:cs="黑体"/>
                <w:szCs w:val="21"/>
              </w:rPr>
            </w:pPr>
          </w:p>
        </w:tc>
        <w:tc>
          <w:tcPr>
            <w:tcW w:w="1683" w:type="dxa"/>
            <w:vAlign w:val="center"/>
          </w:tcPr>
          <w:p w:rsidR="001A4DE9" w:rsidRPr="00A12618" w:rsidRDefault="001A4DE9" w:rsidP="001A4DE9">
            <w:pPr>
              <w:jc w:val="center"/>
              <w:rPr>
                <w:rFonts w:ascii="Calibri" w:eastAsia="宋体" w:hAnsi="宋体" w:cs="黑体"/>
                <w:szCs w:val="21"/>
              </w:rPr>
            </w:pPr>
          </w:p>
        </w:tc>
        <w:tc>
          <w:tcPr>
            <w:tcW w:w="1034" w:type="dxa"/>
            <w:vAlign w:val="center"/>
          </w:tcPr>
          <w:p w:rsidR="001A4DE9" w:rsidRPr="00A12618" w:rsidRDefault="001A4DE9" w:rsidP="001A4DE9">
            <w:pPr>
              <w:jc w:val="center"/>
              <w:rPr>
                <w:rFonts w:ascii="Calibri" w:eastAsia="宋体" w:hAnsi="宋体" w:cs="黑体"/>
                <w:szCs w:val="21"/>
              </w:rPr>
            </w:pPr>
          </w:p>
        </w:tc>
        <w:tc>
          <w:tcPr>
            <w:tcW w:w="1266" w:type="dxa"/>
            <w:vAlign w:val="center"/>
          </w:tcPr>
          <w:p w:rsidR="001A4DE9" w:rsidRPr="00A12618" w:rsidRDefault="001A4DE9" w:rsidP="001A4DE9">
            <w:pPr>
              <w:jc w:val="center"/>
              <w:rPr>
                <w:rFonts w:ascii="Calibri" w:eastAsia="宋体" w:hAnsi="宋体" w:cs="黑体"/>
                <w:szCs w:val="21"/>
              </w:rPr>
            </w:pPr>
          </w:p>
        </w:tc>
        <w:tc>
          <w:tcPr>
            <w:tcW w:w="19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bl>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r w:rsidRPr="00A12618">
        <w:rPr>
          <w:rFonts w:ascii="宋体" w:eastAsia="宋体" w:hAnsi="宋体" w:cs="Times New Roman"/>
          <w:sz w:val="28"/>
          <w:szCs w:val="28"/>
        </w:rPr>
        <w:br w:type="page"/>
      </w:r>
      <w:r w:rsidRPr="00A12618">
        <w:rPr>
          <w:rFonts w:ascii="宋体" w:eastAsia="宋体" w:hAnsi="宋体" w:cs="Times New Roman"/>
          <w:sz w:val="28"/>
          <w:szCs w:val="28"/>
        </w:rPr>
        <w:lastRenderedPageBreak/>
        <w:t>附件</w:t>
      </w:r>
      <w:r w:rsidRPr="00A12618">
        <w:rPr>
          <w:rFonts w:ascii="宋体" w:eastAsia="宋体" w:hAnsi="宋体" w:cs="??_GB2312" w:hint="eastAsia"/>
          <w:sz w:val="28"/>
          <w:szCs w:val="28"/>
        </w:rPr>
        <w:t>5</w:t>
      </w:r>
      <w:r w:rsidRPr="00A12618">
        <w:rPr>
          <w:rFonts w:ascii="宋体" w:eastAsia="宋体" w:hAnsi="宋体" w:cs="Times New Roman"/>
          <w:sz w:val="28"/>
          <w:szCs w:val="28"/>
        </w:rPr>
        <w:t>：</w:t>
      </w:r>
    </w:p>
    <w:p w:rsidR="001A4DE9" w:rsidRPr="00A12618" w:rsidRDefault="001A4DE9" w:rsidP="001A4DE9">
      <w:pPr>
        <w:spacing w:beforeLines="50" w:before="120" w:afterLines="50" w:after="120" w:line="320" w:lineRule="exact"/>
        <w:jc w:val="center"/>
        <w:rPr>
          <w:rFonts w:ascii="宋体" w:eastAsia="宋体" w:hAnsi="宋体" w:cs="Times New Roman"/>
          <w:sz w:val="28"/>
          <w:szCs w:val="28"/>
        </w:rPr>
      </w:pPr>
      <w:r w:rsidRPr="00A12618">
        <w:rPr>
          <w:rFonts w:ascii="宋体" w:eastAsia="宋体" w:hAnsi="宋体" w:cs="Times New Roman"/>
          <w:sz w:val="28"/>
          <w:szCs w:val="28"/>
        </w:rPr>
        <w:t>承包人用于本工程施工的机械设备表</w:t>
      </w:r>
    </w:p>
    <w:tbl>
      <w:tblPr>
        <w:tblpPr w:leftFromText="180" w:rightFromText="180" w:vertAnchor="text" w:horzAnchor="page" w:tblpX="2020" w:tblpY="50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16"/>
        <w:gridCol w:w="1539"/>
        <w:gridCol w:w="744"/>
        <w:gridCol w:w="594"/>
        <w:gridCol w:w="1336"/>
        <w:gridCol w:w="859"/>
        <w:gridCol w:w="1003"/>
        <w:gridCol w:w="873"/>
        <w:gridCol w:w="798"/>
      </w:tblGrid>
      <w:tr w:rsidR="001A4DE9" w:rsidRPr="00A12618" w:rsidTr="004F7A83">
        <w:tc>
          <w:tcPr>
            <w:tcW w:w="616"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序号</w:t>
            </w:r>
          </w:p>
        </w:tc>
        <w:tc>
          <w:tcPr>
            <w:tcW w:w="1539"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机械或设备名称</w:t>
            </w:r>
          </w:p>
        </w:tc>
        <w:tc>
          <w:tcPr>
            <w:tcW w:w="744"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规格型号</w:t>
            </w:r>
          </w:p>
        </w:tc>
        <w:tc>
          <w:tcPr>
            <w:tcW w:w="594"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数量</w:t>
            </w:r>
          </w:p>
        </w:tc>
        <w:tc>
          <w:tcPr>
            <w:tcW w:w="1336"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产地</w:t>
            </w:r>
          </w:p>
        </w:tc>
        <w:tc>
          <w:tcPr>
            <w:tcW w:w="859"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制造年份</w:t>
            </w:r>
          </w:p>
        </w:tc>
        <w:tc>
          <w:tcPr>
            <w:tcW w:w="1003"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额定功率</w:t>
            </w:r>
            <w:r w:rsidRPr="00A12618">
              <w:rPr>
                <w:rFonts w:ascii="Calibri" w:eastAsia="仿宋_GB2312" w:hAnsi="Calibri" w:cs="Times New Roman"/>
                <w:kern w:val="0"/>
                <w:szCs w:val="21"/>
              </w:rPr>
              <w:t>(kW)</w:t>
            </w:r>
          </w:p>
        </w:tc>
        <w:tc>
          <w:tcPr>
            <w:tcW w:w="873"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生产能力</w:t>
            </w:r>
          </w:p>
        </w:tc>
        <w:tc>
          <w:tcPr>
            <w:tcW w:w="798"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备注</w:t>
            </w:r>
          </w:p>
        </w:tc>
      </w:tr>
      <w:tr w:rsidR="001A4DE9" w:rsidRPr="00A12618" w:rsidTr="004F7A83">
        <w:trPr>
          <w:trHeight w:val="862"/>
        </w:trPr>
        <w:tc>
          <w:tcPr>
            <w:tcW w:w="616" w:type="dxa"/>
            <w:tcBorders>
              <w:top w:val="double" w:sz="6" w:space="0" w:color="auto"/>
              <w:bottom w:val="sing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1</w:t>
            </w:r>
          </w:p>
        </w:tc>
        <w:tc>
          <w:tcPr>
            <w:tcW w:w="1539"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744"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594"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1336"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859"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1003"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873"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798" w:type="dxa"/>
            <w:tcBorders>
              <w:top w:val="double" w:sz="6" w:space="0" w:color="auto"/>
              <w:bottom w:val="sing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w:t>
            </w:r>
          </w:p>
        </w:tc>
      </w:tr>
      <w:tr w:rsidR="001A4DE9" w:rsidRPr="00A12618" w:rsidTr="004F7A83">
        <w:trPr>
          <w:trHeight w:val="751"/>
        </w:trPr>
        <w:tc>
          <w:tcPr>
            <w:tcW w:w="616" w:type="dxa"/>
            <w:tcBorders>
              <w:top w:val="nil"/>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2</w:t>
            </w:r>
          </w:p>
        </w:tc>
        <w:tc>
          <w:tcPr>
            <w:tcW w:w="1539"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744"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594"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1336" w:type="dxa"/>
            <w:tcBorders>
              <w:top w:val="nil"/>
            </w:tcBorders>
          </w:tcPr>
          <w:p w:rsidR="001A4DE9" w:rsidRPr="00A12618" w:rsidRDefault="001A4DE9" w:rsidP="001A4DE9">
            <w:pPr>
              <w:jc w:val="center"/>
              <w:rPr>
                <w:rFonts w:ascii="Calibri" w:eastAsia="宋体" w:hAnsi="宋体" w:cs="Calibri"/>
                <w:bCs/>
                <w:szCs w:val="21"/>
              </w:rPr>
            </w:pPr>
          </w:p>
        </w:tc>
        <w:tc>
          <w:tcPr>
            <w:tcW w:w="859" w:type="dxa"/>
            <w:tcBorders>
              <w:top w:val="nil"/>
            </w:tcBorders>
          </w:tcPr>
          <w:p w:rsidR="001A4DE9" w:rsidRPr="00A12618" w:rsidRDefault="001A4DE9" w:rsidP="001A4DE9">
            <w:pPr>
              <w:jc w:val="center"/>
              <w:rPr>
                <w:rFonts w:ascii="Calibri" w:eastAsia="宋体" w:hAnsi="宋体" w:cs="Calibri"/>
                <w:bCs/>
                <w:szCs w:val="21"/>
              </w:rPr>
            </w:pPr>
          </w:p>
        </w:tc>
        <w:tc>
          <w:tcPr>
            <w:tcW w:w="1003"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873"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798" w:type="dxa"/>
            <w:tcBorders>
              <w:top w:val="nil"/>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w:t>
            </w:r>
          </w:p>
        </w:tc>
      </w:tr>
      <w:tr w:rsidR="001A4DE9" w:rsidRPr="00A12618" w:rsidTr="004F7A83">
        <w:trPr>
          <w:trHeight w:val="567"/>
        </w:trPr>
        <w:tc>
          <w:tcPr>
            <w:tcW w:w="6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3</w:t>
            </w:r>
          </w:p>
        </w:tc>
        <w:tc>
          <w:tcPr>
            <w:tcW w:w="1539" w:type="dxa"/>
            <w:vAlign w:val="center"/>
          </w:tcPr>
          <w:p w:rsidR="001A4DE9" w:rsidRPr="00A12618" w:rsidRDefault="001A4DE9" w:rsidP="001A4DE9">
            <w:pPr>
              <w:jc w:val="center"/>
              <w:rPr>
                <w:rFonts w:ascii="Calibri" w:eastAsia="宋体" w:hAnsi="宋体" w:cs="黑体"/>
                <w:szCs w:val="21"/>
              </w:rPr>
            </w:pPr>
          </w:p>
        </w:tc>
        <w:tc>
          <w:tcPr>
            <w:tcW w:w="744" w:type="dxa"/>
            <w:vAlign w:val="center"/>
          </w:tcPr>
          <w:p w:rsidR="001A4DE9" w:rsidRPr="00A12618" w:rsidRDefault="001A4DE9" w:rsidP="001A4DE9">
            <w:pPr>
              <w:jc w:val="center"/>
              <w:rPr>
                <w:rFonts w:ascii="Calibri" w:eastAsia="宋体" w:hAnsi="宋体" w:cs="黑体"/>
                <w:szCs w:val="21"/>
              </w:rPr>
            </w:pPr>
          </w:p>
        </w:tc>
        <w:tc>
          <w:tcPr>
            <w:tcW w:w="594" w:type="dxa"/>
            <w:vAlign w:val="center"/>
          </w:tcPr>
          <w:p w:rsidR="001A4DE9" w:rsidRPr="00A12618" w:rsidRDefault="001A4DE9" w:rsidP="001A4DE9">
            <w:pPr>
              <w:jc w:val="center"/>
              <w:rPr>
                <w:rFonts w:ascii="Calibri" w:eastAsia="宋体" w:hAnsi="宋体" w:cs="Calibri"/>
                <w:szCs w:val="21"/>
              </w:rPr>
            </w:pPr>
          </w:p>
        </w:tc>
        <w:tc>
          <w:tcPr>
            <w:tcW w:w="1336" w:type="dxa"/>
            <w:vAlign w:val="center"/>
          </w:tcPr>
          <w:p w:rsidR="001A4DE9" w:rsidRPr="00A12618" w:rsidRDefault="001A4DE9" w:rsidP="001A4DE9">
            <w:pPr>
              <w:jc w:val="center"/>
              <w:rPr>
                <w:rFonts w:ascii="Calibri" w:eastAsia="宋体" w:hAnsi="宋体" w:cs="黑体"/>
                <w:szCs w:val="21"/>
              </w:rPr>
            </w:pPr>
          </w:p>
        </w:tc>
        <w:tc>
          <w:tcPr>
            <w:tcW w:w="859" w:type="dxa"/>
            <w:vAlign w:val="center"/>
          </w:tcPr>
          <w:p w:rsidR="001A4DE9" w:rsidRPr="00A12618" w:rsidRDefault="001A4DE9" w:rsidP="001A4DE9">
            <w:pPr>
              <w:jc w:val="center"/>
              <w:rPr>
                <w:rFonts w:ascii="Calibri" w:eastAsia="宋体" w:hAnsi="宋体" w:cs="黑体"/>
                <w:szCs w:val="21"/>
              </w:rPr>
            </w:pPr>
          </w:p>
        </w:tc>
        <w:tc>
          <w:tcPr>
            <w:tcW w:w="1003" w:type="dxa"/>
            <w:vAlign w:val="center"/>
          </w:tcPr>
          <w:p w:rsidR="001A4DE9" w:rsidRPr="00A12618" w:rsidRDefault="001A4DE9" w:rsidP="001A4DE9">
            <w:pPr>
              <w:jc w:val="center"/>
              <w:rPr>
                <w:rFonts w:ascii="Calibri" w:eastAsia="宋体" w:hAnsi="宋体" w:cs="黑体"/>
                <w:szCs w:val="21"/>
              </w:rPr>
            </w:pPr>
          </w:p>
        </w:tc>
        <w:tc>
          <w:tcPr>
            <w:tcW w:w="873" w:type="dxa"/>
          </w:tcPr>
          <w:p w:rsidR="001A4DE9" w:rsidRPr="00A12618" w:rsidRDefault="001A4DE9" w:rsidP="001A4DE9">
            <w:pPr>
              <w:jc w:val="center"/>
              <w:rPr>
                <w:rFonts w:ascii="Calibri" w:eastAsia="宋体" w:hAnsi="宋体" w:cs="Calibri"/>
                <w:szCs w:val="21"/>
              </w:rPr>
            </w:pPr>
          </w:p>
        </w:tc>
        <w:tc>
          <w:tcPr>
            <w:tcW w:w="798"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w:t>
            </w:r>
          </w:p>
        </w:tc>
      </w:tr>
      <w:tr w:rsidR="001A4DE9" w:rsidRPr="00A12618" w:rsidTr="004F7A83">
        <w:trPr>
          <w:trHeight w:val="567"/>
        </w:trPr>
        <w:tc>
          <w:tcPr>
            <w:tcW w:w="6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4</w:t>
            </w:r>
          </w:p>
        </w:tc>
        <w:tc>
          <w:tcPr>
            <w:tcW w:w="1539" w:type="dxa"/>
            <w:vAlign w:val="center"/>
          </w:tcPr>
          <w:p w:rsidR="001A4DE9" w:rsidRPr="00A12618" w:rsidRDefault="001A4DE9" w:rsidP="001A4DE9">
            <w:pPr>
              <w:jc w:val="center"/>
              <w:rPr>
                <w:rFonts w:ascii="Calibri" w:eastAsia="宋体" w:hAnsi="宋体" w:cs="黑体"/>
                <w:szCs w:val="21"/>
              </w:rPr>
            </w:pPr>
          </w:p>
        </w:tc>
        <w:tc>
          <w:tcPr>
            <w:tcW w:w="744" w:type="dxa"/>
            <w:vAlign w:val="center"/>
          </w:tcPr>
          <w:p w:rsidR="001A4DE9" w:rsidRPr="00A12618" w:rsidRDefault="001A4DE9" w:rsidP="001A4DE9">
            <w:pPr>
              <w:jc w:val="center"/>
              <w:rPr>
                <w:rFonts w:ascii="Calibri" w:eastAsia="宋体" w:hAnsi="宋体" w:cs="黑体"/>
                <w:szCs w:val="21"/>
              </w:rPr>
            </w:pPr>
          </w:p>
        </w:tc>
        <w:tc>
          <w:tcPr>
            <w:tcW w:w="594" w:type="dxa"/>
            <w:vAlign w:val="center"/>
          </w:tcPr>
          <w:p w:rsidR="001A4DE9" w:rsidRPr="00A12618" w:rsidRDefault="001A4DE9" w:rsidP="001A4DE9">
            <w:pPr>
              <w:jc w:val="center"/>
              <w:rPr>
                <w:rFonts w:ascii="Calibri" w:eastAsia="宋体" w:hAnsi="宋体" w:cs="Calibri"/>
                <w:szCs w:val="21"/>
              </w:rPr>
            </w:pPr>
          </w:p>
        </w:tc>
        <w:tc>
          <w:tcPr>
            <w:tcW w:w="1336" w:type="dxa"/>
            <w:vAlign w:val="center"/>
          </w:tcPr>
          <w:p w:rsidR="001A4DE9" w:rsidRPr="00A12618" w:rsidRDefault="001A4DE9" w:rsidP="001A4DE9">
            <w:pPr>
              <w:jc w:val="center"/>
              <w:rPr>
                <w:rFonts w:ascii="Calibri" w:eastAsia="宋体" w:hAnsi="宋体" w:cs="黑体"/>
                <w:szCs w:val="21"/>
              </w:rPr>
            </w:pPr>
          </w:p>
        </w:tc>
        <w:tc>
          <w:tcPr>
            <w:tcW w:w="859" w:type="dxa"/>
            <w:vAlign w:val="center"/>
          </w:tcPr>
          <w:p w:rsidR="001A4DE9" w:rsidRPr="00A12618" w:rsidRDefault="001A4DE9" w:rsidP="001A4DE9">
            <w:pPr>
              <w:jc w:val="center"/>
              <w:rPr>
                <w:rFonts w:ascii="Calibri" w:eastAsia="宋体" w:hAnsi="宋体" w:cs="黑体"/>
                <w:szCs w:val="21"/>
              </w:rPr>
            </w:pPr>
          </w:p>
        </w:tc>
        <w:tc>
          <w:tcPr>
            <w:tcW w:w="1003" w:type="dxa"/>
            <w:vAlign w:val="center"/>
          </w:tcPr>
          <w:p w:rsidR="001A4DE9" w:rsidRPr="00A12618" w:rsidRDefault="001A4DE9" w:rsidP="001A4DE9">
            <w:pPr>
              <w:jc w:val="center"/>
              <w:rPr>
                <w:rFonts w:ascii="Calibri" w:eastAsia="宋体" w:hAnsi="宋体" w:cs="黑体"/>
                <w:szCs w:val="21"/>
              </w:rPr>
            </w:pPr>
          </w:p>
        </w:tc>
        <w:tc>
          <w:tcPr>
            <w:tcW w:w="873" w:type="dxa"/>
          </w:tcPr>
          <w:p w:rsidR="001A4DE9" w:rsidRPr="00A12618" w:rsidRDefault="001A4DE9" w:rsidP="001A4DE9">
            <w:pPr>
              <w:jc w:val="center"/>
              <w:rPr>
                <w:rFonts w:ascii="Calibri" w:eastAsia="宋体" w:hAnsi="宋体" w:cs="Calibri"/>
                <w:szCs w:val="21"/>
              </w:rPr>
            </w:pPr>
          </w:p>
        </w:tc>
        <w:tc>
          <w:tcPr>
            <w:tcW w:w="798"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w:t>
            </w:r>
          </w:p>
        </w:tc>
      </w:tr>
      <w:tr w:rsidR="001A4DE9" w:rsidRPr="00A12618" w:rsidTr="004F7A83">
        <w:trPr>
          <w:trHeight w:val="567"/>
        </w:trPr>
        <w:tc>
          <w:tcPr>
            <w:tcW w:w="6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5</w:t>
            </w:r>
          </w:p>
        </w:tc>
        <w:tc>
          <w:tcPr>
            <w:tcW w:w="1539" w:type="dxa"/>
            <w:vAlign w:val="center"/>
          </w:tcPr>
          <w:p w:rsidR="001A4DE9" w:rsidRPr="00A12618" w:rsidRDefault="001A4DE9" w:rsidP="001A4DE9">
            <w:pPr>
              <w:jc w:val="center"/>
              <w:rPr>
                <w:rFonts w:ascii="Calibri" w:eastAsia="宋体" w:hAnsi="宋体" w:cs="黑体"/>
                <w:szCs w:val="21"/>
              </w:rPr>
            </w:pPr>
          </w:p>
        </w:tc>
        <w:tc>
          <w:tcPr>
            <w:tcW w:w="744" w:type="dxa"/>
            <w:vAlign w:val="center"/>
          </w:tcPr>
          <w:p w:rsidR="001A4DE9" w:rsidRPr="00A12618" w:rsidRDefault="001A4DE9" w:rsidP="001A4DE9">
            <w:pPr>
              <w:jc w:val="center"/>
              <w:rPr>
                <w:rFonts w:ascii="Calibri" w:eastAsia="宋体" w:hAnsi="宋体" w:cs="黑体"/>
                <w:szCs w:val="21"/>
              </w:rPr>
            </w:pPr>
          </w:p>
        </w:tc>
        <w:tc>
          <w:tcPr>
            <w:tcW w:w="594" w:type="dxa"/>
            <w:vAlign w:val="center"/>
          </w:tcPr>
          <w:p w:rsidR="001A4DE9" w:rsidRPr="00A12618" w:rsidRDefault="001A4DE9" w:rsidP="001A4DE9">
            <w:pPr>
              <w:jc w:val="center"/>
              <w:rPr>
                <w:rFonts w:ascii="Calibri" w:eastAsia="宋体" w:hAnsi="宋体" w:cs="黑体"/>
                <w:szCs w:val="21"/>
              </w:rPr>
            </w:pPr>
          </w:p>
        </w:tc>
        <w:tc>
          <w:tcPr>
            <w:tcW w:w="1336" w:type="dxa"/>
            <w:vAlign w:val="center"/>
          </w:tcPr>
          <w:p w:rsidR="001A4DE9" w:rsidRPr="00A12618" w:rsidRDefault="001A4DE9" w:rsidP="001A4DE9">
            <w:pPr>
              <w:jc w:val="center"/>
              <w:rPr>
                <w:rFonts w:ascii="Calibri" w:eastAsia="宋体" w:hAnsi="宋体" w:cs="黑体"/>
                <w:szCs w:val="21"/>
              </w:rPr>
            </w:pPr>
          </w:p>
        </w:tc>
        <w:tc>
          <w:tcPr>
            <w:tcW w:w="859" w:type="dxa"/>
            <w:vAlign w:val="center"/>
          </w:tcPr>
          <w:p w:rsidR="001A4DE9" w:rsidRPr="00A12618" w:rsidRDefault="001A4DE9" w:rsidP="001A4DE9">
            <w:pPr>
              <w:jc w:val="center"/>
              <w:rPr>
                <w:rFonts w:ascii="Calibri" w:eastAsia="宋体" w:hAnsi="宋体" w:cs="Calibri"/>
                <w:szCs w:val="21"/>
              </w:rPr>
            </w:pPr>
          </w:p>
        </w:tc>
        <w:tc>
          <w:tcPr>
            <w:tcW w:w="1003" w:type="dxa"/>
            <w:vAlign w:val="center"/>
          </w:tcPr>
          <w:p w:rsidR="001A4DE9" w:rsidRPr="00A12618" w:rsidRDefault="001A4DE9" w:rsidP="001A4DE9">
            <w:pPr>
              <w:jc w:val="center"/>
              <w:rPr>
                <w:rFonts w:ascii="Calibri" w:eastAsia="宋体" w:hAnsi="宋体" w:cs="Calibri"/>
                <w:szCs w:val="21"/>
              </w:rPr>
            </w:pPr>
          </w:p>
        </w:tc>
        <w:tc>
          <w:tcPr>
            <w:tcW w:w="873"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w:t>
            </w:r>
          </w:p>
        </w:tc>
      </w:tr>
      <w:tr w:rsidR="001A4DE9" w:rsidRPr="00A12618" w:rsidTr="004F7A83">
        <w:trPr>
          <w:trHeight w:val="945"/>
        </w:trPr>
        <w:tc>
          <w:tcPr>
            <w:tcW w:w="6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6</w:t>
            </w:r>
          </w:p>
        </w:tc>
        <w:tc>
          <w:tcPr>
            <w:tcW w:w="1539" w:type="dxa"/>
            <w:vAlign w:val="center"/>
          </w:tcPr>
          <w:p w:rsidR="001A4DE9" w:rsidRPr="00A12618" w:rsidRDefault="001A4DE9" w:rsidP="001A4DE9">
            <w:pPr>
              <w:jc w:val="center"/>
              <w:rPr>
                <w:rFonts w:ascii="Calibri" w:eastAsia="宋体" w:hAnsi="宋体" w:cs="黑体"/>
                <w:szCs w:val="21"/>
              </w:rPr>
            </w:pPr>
          </w:p>
        </w:tc>
        <w:tc>
          <w:tcPr>
            <w:tcW w:w="744" w:type="dxa"/>
            <w:vAlign w:val="center"/>
          </w:tcPr>
          <w:p w:rsidR="001A4DE9" w:rsidRPr="00A12618" w:rsidRDefault="001A4DE9" w:rsidP="001A4DE9">
            <w:pPr>
              <w:jc w:val="center"/>
              <w:rPr>
                <w:rFonts w:ascii="Calibri" w:eastAsia="宋体" w:hAnsi="宋体" w:cs="黑体"/>
                <w:szCs w:val="21"/>
              </w:rPr>
            </w:pPr>
          </w:p>
        </w:tc>
        <w:tc>
          <w:tcPr>
            <w:tcW w:w="594" w:type="dxa"/>
            <w:vAlign w:val="center"/>
          </w:tcPr>
          <w:p w:rsidR="001A4DE9" w:rsidRPr="00A12618" w:rsidRDefault="001A4DE9" w:rsidP="001A4DE9">
            <w:pPr>
              <w:jc w:val="center"/>
              <w:rPr>
                <w:rFonts w:ascii="Calibri" w:eastAsia="宋体" w:hAnsi="宋体" w:cs="Calibri"/>
                <w:szCs w:val="21"/>
              </w:rPr>
            </w:pPr>
          </w:p>
        </w:tc>
        <w:tc>
          <w:tcPr>
            <w:tcW w:w="1336" w:type="dxa"/>
            <w:vAlign w:val="center"/>
          </w:tcPr>
          <w:p w:rsidR="001A4DE9" w:rsidRPr="00A12618" w:rsidRDefault="001A4DE9" w:rsidP="001A4DE9">
            <w:pPr>
              <w:jc w:val="center"/>
              <w:rPr>
                <w:rFonts w:ascii="Calibri" w:eastAsia="宋体" w:hAnsi="宋体" w:cs="黑体"/>
                <w:szCs w:val="21"/>
              </w:rPr>
            </w:pPr>
          </w:p>
        </w:tc>
        <w:tc>
          <w:tcPr>
            <w:tcW w:w="859" w:type="dxa"/>
            <w:vAlign w:val="center"/>
          </w:tcPr>
          <w:p w:rsidR="001A4DE9" w:rsidRPr="00A12618" w:rsidRDefault="001A4DE9" w:rsidP="001A4DE9">
            <w:pPr>
              <w:jc w:val="center"/>
              <w:rPr>
                <w:rFonts w:ascii="Calibri" w:eastAsia="宋体" w:hAnsi="宋体" w:cs="黑体"/>
                <w:szCs w:val="21"/>
              </w:rPr>
            </w:pPr>
          </w:p>
        </w:tc>
        <w:tc>
          <w:tcPr>
            <w:tcW w:w="1003" w:type="dxa"/>
          </w:tcPr>
          <w:p w:rsidR="001A4DE9" w:rsidRPr="00A12618" w:rsidRDefault="001A4DE9" w:rsidP="001A4DE9">
            <w:pPr>
              <w:jc w:val="center"/>
              <w:rPr>
                <w:rFonts w:ascii="Calibri" w:eastAsia="宋体" w:hAnsi="宋体" w:cs="Calibri"/>
                <w:szCs w:val="21"/>
              </w:rPr>
            </w:pPr>
          </w:p>
        </w:tc>
        <w:tc>
          <w:tcPr>
            <w:tcW w:w="873" w:type="dxa"/>
          </w:tcPr>
          <w:p w:rsidR="001A4DE9" w:rsidRPr="00A12618" w:rsidRDefault="001A4DE9" w:rsidP="001A4DE9">
            <w:pPr>
              <w:jc w:val="center"/>
              <w:rPr>
                <w:rFonts w:ascii="Calibri" w:eastAsia="宋体" w:hAnsi="宋体" w:cs="Calibri"/>
                <w:szCs w:val="21"/>
              </w:rPr>
            </w:pPr>
          </w:p>
        </w:tc>
        <w:tc>
          <w:tcPr>
            <w:tcW w:w="798"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w:t>
            </w:r>
          </w:p>
        </w:tc>
      </w:tr>
      <w:tr w:rsidR="001A4DE9" w:rsidRPr="00A12618" w:rsidTr="004F7A83">
        <w:trPr>
          <w:trHeight w:val="945"/>
        </w:trPr>
        <w:tc>
          <w:tcPr>
            <w:tcW w:w="6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7</w:t>
            </w:r>
          </w:p>
        </w:tc>
        <w:tc>
          <w:tcPr>
            <w:tcW w:w="1539" w:type="dxa"/>
            <w:vAlign w:val="center"/>
          </w:tcPr>
          <w:p w:rsidR="001A4DE9" w:rsidRPr="00A12618" w:rsidRDefault="001A4DE9" w:rsidP="001A4DE9">
            <w:pPr>
              <w:jc w:val="center"/>
              <w:rPr>
                <w:rFonts w:ascii="Calibri" w:eastAsia="宋体" w:hAnsi="宋体" w:cs="Calibri"/>
                <w:szCs w:val="21"/>
              </w:rPr>
            </w:pPr>
          </w:p>
        </w:tc>
        <w:tc>
          <w:tcPr>
            <w:tcW w:w="744" w:type="dxa"/>
            <w:vAlign w:val="center"/>
          </w:tcPr>
          <w:p w:rsidR="001A4DE9" w:rsidRPr="00A12618" w:rsidRDefault="001A4DE9" w:rsidP="001A4DE9">
            <w:pPr>
              <w:jc w:val="center"/>
              <w:rPr>
                <w:rFonts w:ascii="Calibri" w:eastAsia="宋体" w:hAnsi="宋体" w:cs="黑体"/>
                <w:szCs w:val="21"/>
              </w:rPr>
            </w:pPr>
          </w:p>
        </w:tc>
        <w:tc>
          <w:tcPr>
            <w:tcW w:w="594" w:type="dxa"/>
            <w:vAlign w:val="center"/>
          </w:tcPr>
          <w:p w:rsidR="001A4DE9" w:rsidRPr="00A12618" w:rsidRDefault="001A4DE9" w:rsidP="001A4DE9">
            <w:pPr>
              <w:jc w:val="center"/>
              <w:rPr>
                <w:rFonts w:ascii="Calibri" w:eastAsia="宋体" w:hAnsi="宋体" w:cs="黑体"/>
                <w:szCs w:val="21"/>
              </w:rPr>
            </w:pPr>
          </w:p>
        </w:tc>
        <w:tc>
          <w:tcPr>
            <w:tcW w:w="1336" w:type="dxa"/>
            <w:vAlign w:val="center"/>
          </w:tcPr>
          <w:p w:rsidR="001A4DE9" w:rsidRPr="00A12618" w:rsidRDefault="001A4DE9" w:rsidP="001A4DE9">
            <w:pPr>
              <w:jc w:val="center"/>
              <w:rPr>
                <w:rFonts w:ascii="Calibri" w:eastAsia="宋体" w:hAnsi="宋体" w:cs="黑体"/>
                <w:szCs w:val="21"/>
              </w:rPr>
            </w:pPr>
          </w:p>
        </w:tc>
        <w:tc>
          <w:tcPr>
            <w:tcW w:w="859" w:type="dxa"/>
            <w:vAlign w:val="center"/>
          </w:tcPr>
          <w:p w:rsidR="001A4DE9" w:rsidRPr="00A12618" w:rsidRDefault="001A4DE9" w:rsidP="001A4DE9">
            <w:pPr>
              <w:jc w:val="center"/>
              <w:rPr>
                <w:rFonts w:ascii="Calibri" w:eastAsia="宋体" w:hAnsi="宋体" w:cs="黑体"/>
                <w:szCs w:val="21"/>
              </w:rPr>
            </w:pPr>
          </w:p>
        </w:tc>
        <w:tc>
          <w:tcPr>
            <w:tcW w:w="1003" w:type="dxa"/>
            <w:vAlign w:val="center"/>
          </w:tcPr>
          <w:p w:rsidR="001A4DE9" w:rsidRPr="00A12618" w:rsidRDefault="001A4DE9" w:rsidP="001A4DE9">
            <w:pPr>
              <w:jc w:val="center"/>
              <w:rPr>
                <w:rFonts w:ascii="Calibri" w:eastAsia="宋体" w:hAnsi="宋体" w:cs="黑体"/>
                <w:szCs w:val="21"/>
              </w:rPr>
            </w:pPr>
          </w:p>
        </w:tc>
        <w:tc>
          <w:tcPr>
            <w:tcW w:w="873"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w:t>
            </w:r>
          </w:p>
        </w:tc>
      </w:tr>
      <w:tr w:rsidR="001A4DE9" w:rsidRPr="00A12618" w:rsidTr="004F7A83">
        <w:trPr>
          <w:trHeight w:val="582"/>
        </w:trPr>
        <w:tc>
          <w:tcPr>
            <w:tcW w:w="6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8</w:t>
            </w:r>
          </w:p>
        </w:tc>
        <w:tc>
          <w:tcPr>
            <w:tcW w:w="1539" w:type="dxa"/>
            <w:vAlign w:val="center"/>
          </w:tcPr>
          <w:p w:rsidR="001A4DE9" w:rsidRPr="00A12618" w:rsidRDefault="001A4DE9" w:rsidP="001A4DE9">
            <w:pPr>
              <w:jc w:val="center"/>
              <w:rPr>
                <w:rFonts w:ascii="Calibri" w:eastAsia="宋体" w:hAnsi="宋体" w:cs="Calibri"/>
                <w:szCs w:val="21"/>
              </w:rPr>
            </w:pPr>
          </w:p>
        </w:tc>
        <w:tc>
          <w:tcPr>
            <w:tcW w:w="744" w:type="dxa"/>
            <w:vAlign w:val="center"/>
          </w:tcPr>
          <w:p w:rsidR="001A4DE9" w:rsidRPr="00A12618" w:rsidRDefault="001A4DE9" w:rsidP="001A4DE9">
            <w:pPr>
              <w:jc w:val="center"/>
              <w:rPr>
                <w:rFonts w:ascii="Calibri" w:eastAsia="宋体" w:hAnsi="宋体" w:cs="Calibri"/>
                <w:szCs w:val="21"/>
              </w:rPr>
            </w:pPr>
          </w:p>
        </w:tc>
        <w:tc>
          <w:tcPr>
            <w:tcW w:w="594" w:type="dxa"/>
            <w:vAlign w:val="center"/>
          </w:tcPr>
          <w:p w:rsidR="001A4DE9" w:rsidRPr="00A12618" w:rsidRDefault="001A4DE9" w:rsidP="001A4DE9">
            <w:pPr>
              <w:jc w:val="center"/>
              <w:rPr>
                <w:rFonts w:ascii="Calibri" w:eastAsia="宋体" w:hAnsi="宋体" w:cs="黑体"/>
                <w:szCs w:val="21"/>
              </w:rPr>
            </w:pPr>
          </w:p>
        </w:tc>
        <w:tc>
          <w:tcPr>
            <w:tcW w:w="1336" w:type="dxa"/>
            <w:vAlign w:val="center"/>
          </w:tcPr>
          <w:p w:rsidR="001A4DE9" w:rsidRPr="00A12618" w:rsidRDefault="001A4DE9" w:rsidP="001A4DE9">
            <w:pPr>
              <w:jc w:val="center"/>
              <w:rPr>
                <w:rFonts w:ascii="Calibri" w:eastAsia="宋体" w:hAnsi="宋体" w:cs="Calibri"/>
                <w:szCs w:val="21"/>
              </w:rPr>
            </w:pPr>
          </w:p>
        </w:tc>
        <w:tc>
          <w:tcPr>
            <w:tcW w:w="859" w:type="dxa"/>
            <w:vAlign w:val="center"/>
          </w:tcPr>
          <w:p w:rsidR="001A4DE9" w:rsidRPr="00A12618" w:rsidRDefault="001A4DE9" w:rsidP="001A4DE9">
            <w:pPr>
              <w:jc w:val="center"/>
              <w:rPr>
                <w:rFonts w:ascii="Calibri" w:eastAsia="宋体" w:hAnsi="宋体" w:cs="黑体"/>
                <w:szCs w:val="21"/>
              </w:rPr>
            </w:pPr>
          </w:p>
        </w:tc>
        <w:tc>
          <w:tcPr>
            <w:tcW w:w="1003" w:type="dxa"/>
            <w:vAlign w:val="center"/>
          </w:tcPr>
          <w:p w:rsidR="001A4DE9" w:rsidRPr="00A12618" w:rsidRDefault="001A4DE9" w:rsidP="001A4DE9">
            <w:pPr>
              <w:jc w:val="center"/>
              <w:rPr>
                <w:rFonts w:ascii="Calibri" w:eastAsia="宋体" w:hAnsi="宋体" w:cs="黑体"/>
                <w:szCs w:val="21"/>
              </w:rPr>
            </w:pPr>
          </w:p>
        </w:tc>
        <w:tc>
          <w:tcPr>
            <w:tcW w:w="873"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w:t>
            </w:r>
          </w:p>
        </w:tc>
      </w:tr>
      <w:tr w:rsidR="001A4DE9" w:rsidRPr="00A12618" w:rsidTr="004F7A83">
        <w:trPr>
          <w:trHeight w:val="567"/>
        </w:trPr>
        <w:tc>
          <w:tcPr>
            <w:tcW w:w="6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9</w:t>
            </w:r>
          </w:p>
        </w:tc>
        <w:tc>
          <w:tcPr>
            <w:tcW w:w="1539" w:type="dxa"/>
            <w:vAlign w:val="center"/>
          </w:tcPr>
          <w:p w:rsidR="001A4DE9" w:rsidRPr="00A12618" w:rsidRDefault="001A4DE9" w:rsidP="001A4DE9">
            <w:pPr>
              <w:jc w:val="center"/>
              <w:rPr>
                <w:rFonts w:ascii="Calibri" w:eastAsia="宋体" w:hAnsi="宋体" w:cs="Calibri"/>
                <w:szCs w:val="21"/>
              </w:rPr>
            </w:pPr>
          </w:p>
        </w:tc>
        <w:tc>
          <w:tcPr>
            <w:tcW w:w="744" w:type="dxa"/>
            <w:vAlign w:val="center"/>
          </w:tcPr>
          <w:p w:rsidR="001A4DE9" w:rsidRPr="00A12618" w:rsidRDefault="001A4DE9" w:rsidP="001A4DE9">
            <w:pPr>
              <w:jc w:val="center"/>
              <w:rPr>
                <w:rFonts w:ascii="Calibri" w:eastAsia="宋体" w:hAnsi="宋体" w:cs="黑体"/>
                <w:szCs w:val="21"/>
              </w:rPr>
            </w:pPr>
          </w:p>
        </w:tc>
        <w:tc>
          <w:tcPr>
            <w:tcW w:w="594" w:type="dxa"/>
            <w:vAlign w:val="center"/>
          </w:tcPr>
          <w:p w:rsidR="001A4DE9" w:rsidRPr="00A12618" w:rsidRDefault="001A4DE9" w:rsidP="001A4DE9">
            <w:pPr>
              <w:jc w:val="center"/>
              <w:rPr>
                <w:rFonts w:ascii="Calibri" w:eastAsia="宋体" w:hAnsi="宋体" w:cs="黑体"/>
                <w:szCs w:val="21"/>
              </w:rPr>
            </w:pPr>
          </w:p>
        </w:tc>
        <w:tc>
          <w:tcPr>
            <w:tcW w:w="1336" w:type="dxa"/>
            <w:vAlign w:val="center"/>
          </w:tcPr>
          <w:p w:rsidR="001A4DE9" w:rsidRPr="00A12618" w:rsidRDefault="001A4DE9" w:rsidP="001A4DE9">
            <w:pPr>
              <w:jc w:val="center"/>
              <w:rPr>
                <w:rFonts w:ascii="Calibri" w:eastAsia="宋体" w:hAnsi="宋体" w:cs="黑体"/>
                <w:szCs w:val="21"/>
              </w:rPr>
            </w:pPr>
          </w:p>
        </w:tc>
        <w:tc>
          <w:tcPr>
            <w:tcW w:w="859" w:type="dxa"/>
            <w:vAlign w:val="center"/>
          </w:tcPr>
          <w:p w:rsidR="001A4DE9" w:rsidRPr="00A12618" w:rsidRDefault="001A4DE9" w:rsidP="001A4DE9">
            <w:pPr>
              <w:jc w:val="center"/>
              <w:rPr>
                <w:rFonts w:ascii="Calibri" w:eastAsia="宋体" w:hAnsi="宋体" w:cs="黑体"/>
                <w:szCs w:val="21"/>
              </w:rPr>
            </w:pPr>
          </w:p>
        </w:tc>
        <w:tc>
          <w:tcPr>
            <w:tcW w:w="1003" w:type="dxa"/>
            <w:vAlign w:val="center"/>
          </w:tcPr>
          <w:p w:rsidR="001A4DE9" w:rsidRPr="00A12618" w:rsidRDefault="001A4DE9" w:rsidP="001A4DE9">
            <w:pPr>
              <w:jc w:val="center"/>
              <w:rPr>
                <w:rFonts w:ascii="Calibri" w:eastAsia="宋体" w:hAnsi="宋体" w:cs="黑体"/>
                <w:szCs w:val="21"/>
              </w:rPr>
            </w:pPr>
          </w:p>
        </w:tc>
        <w:tc>
          <w:tcPr>
            <w:tcW w:w="873"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w:t>
            </w:r>
          </w:p>
        </w:tc>
      </w:tr>
      <w:tr w:rsidR="001A4DE9" w:rsidRPr="00A12618" w:rsidTr="004F7A83">
        <w:trPr>
          <w:trHeight w:val="567"/>
        </w:trPr>
        <w:tc>
          <w:tcPr>
            <w:tcW w:w="616"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10</w:t>
            </w:r>
          </w:p>
        </w:tc>
        <w:tc>
          <w:tcPr>
            <w:tcW w:w="1539" w:type="dxa"/>
            <w:vAlign w:val="center"/>
          </w:tcPr>
          <w:p w:rsidR="001A4DE9" w:rsidRPr="00A12618" w:rsidRDefault="001A4DE9" w:rsidP="001A4DE9">
            <w:pPr>
              <w:jc w:val="center"/>
              <w:rPr>
                <w:rFonts w:ascii="Calibri" w:eastAsia="宋体" w:hAnsi="宋体" w:cs="黑体"/>
                <w:szCs w:val="21"/>
              </w:rPr>
            </w:pPr>
          </w:p>
        </w:tc>
        <w:tc>
          <w:tcPr>
            <w:tcW w:w="744" w:type="dxa"/>
            <w:vAlign w:val="center"/>
          </w:tcPr>
          <w:p w:rsidR="001A4DE9" w:rsidRPr="00A12618" w:rsidRDefault="001A4DE9" w:rsidP="001A4DE9">
            <w:pPr>
              <w:jc w:val="center"/>
              <w:rPr>
                <w:rFonts w:ascii="Calibri" w:eastAsia="宋体" w:hAnsi="宋体" w:cs="黑体"/>
                <w:szCs w:val="21"/>
              </w:rPr>
            </w:pPr>
          </w:p>
        </w:tc>
        <w:tc>
          <w:tcPr>
            <w:tcW w:w="594" w:type="dxa"/>
            <w:vAlign w:val="center"/>
          </w:tcPr>
          <w:p w:rsidR="001A4DE9" w:rsidRPr="00A12618" w:rsidRDefault="001A4DE9" w:rsidP="001A4DE9">
            <w:pPr>
              <w:jc w:val="center"/>
              <w:rPr>
                <w:rFonts w:ascii="Calibri" w:eastAsia="宋体" w:hAnsi="宋体" w:cs="黑体"/>
                <w:szCs w:val="21"/>
              </w:rPr>
            </w:pPr>
          </w:p>
        </w:tc>
        <w:tc>
          <w:tcPr>
            <w:tcW w:w="1336" w:type="dxa"/>
            <w:vAlign w:val="center"/>
          </w:tcPr>
          <w:p w:rsidR="001A4DE9" w:rsidRPr="00A12618" w:rsidRDefault="001A4DE9" w:rsidP="001A4DE9">
            <w:pPr>
              <w:jc w:val="center"/>
              <w:rPr>
                <w:rFonts w:ascii="Calibri" w:eastAsia="宋体" w:hAnsi="宋体" w:cs="黑体"/>
                <w:szCs w:val="21"/>
              </w:rPr>
            </w:pPr>
          </w:p>
        </w:tc>
        <w:tc>
          <w:tcPr>
            <w:tcW w:w="859" w:type="dxa"/>
            <w:vAlign w:val="center"/>
          </w:tcPr>
          <w:p w:rsidR="001A4DE9" w:rsidRPr="00A12618" w:rsidRDefault="001A4DE9" w:rsidP="001A4DE9">
            <w:pPr>
              <w:jc w:val="center"/>
              <w:rPr>
                <w:rFonts w:ascii="Calibri" w:eastAsia="宋体" w:hAnsi="宋体" w:cs="黑体"/>
                <w:szCs w:val="21"/>
              </w:rPr>
            </w:pPr>
          </w:p>
        </w:tc>
        <w:tc>
          <w:tcPr>
            <w:tcW w:w="1003" w:type="dxa"/>
            <w:vAlign w:val="center"/>
          </w:tcPr>
          <w:p w:rsidR="001A4DE9" w:rsidRPr="00A12618" w:rsidRDefault="001A4DE9" w:rsidP="001A4DE9">
            <w:pPr>
              <w:jc w:val="center"/>
              <w:rPr>
                <w:rFonts w:ascii="Calibri" w:eastAsia="宋体" w:hAnsi="宋体" w:cs="黑体"/>
                <w:szCs w:val="21"/>
              </w:rPr>
            </w:pPr>
          </w:p>
        </w:tc>
        <w:tc>
          <w:tcPr>
            <w:tcW w:w="873"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67"/>
        </w:trPr>
        <w:tc>
          <w:tcPr>
            <w:tcW w:w="616"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1</w:t>
            </w:r>
          </w:p>
        </w:tc>
        <w:tc>
          <w:tcPr>
            <w:tcW w:w="1539" w:type="dxa"/>
            <w:vAlign w:val="center"/>
          </w:tcPr>
          <w:p w:rsidR="001A4DE9" w:rsidRPr="00A12618" w:rsidRDefault="001A4DE9" w:rsidP="001A4DE9">
            <w:pPr>
              <w:jc w:val="center"/>
              <w:rPr>
                <w:rFonts w:ascii="Calibri" w:eastAsia="宋体" w:hAnsi="宋体" w:cs="黑体"/>
                <w:szCs w:val="21"/>
              </w:rPr>
            </w:pPr>
          </w:p>
        </w:tc>
        <w:tc>
          <w:tcPr>
            <w:tcW w:w="744" w:type="dxa"/>
            <w:vAlign w:val="center"/>
          </w:tcPr>
          <w:p w:rsidR="001A4DE9" w:rsidRPr="00A12618" w:rsidRDefault="001A4DE9" w:rsidP="001A4DE9">
            <w:pPr>
              <w:jc w:val="center"/>
              <w:rPr>
                <w:rFonts w:ascii="Calibri" w:eastAsia="宋体" w:hAnsi="宋体" w:cs="黑体"/>
                <w:szCs w:val="21"/>
              </w:rPr>
            </w:pPr>
          </w:p>
        </w:tc>
        <w:tc>
          <w:tcPr>
            <w:tcW w:w="594" w:type="dxa"/>
            <w:vAlign w:val="center"/>
          </w:tcPr>
          <w:p w:rsidR="001A4DE9" w:rsidRPr="00A12618" w:rsidRDefault="001A4DE9" w:rsidP="001A4DE9">
            <w:pPr>
              <w:jc w:val="center"/>
              <w:rPr>
                <w:rFonts w:ascii="Calibri" w:eastAsia="宋体" w:hAnsi="宋体" w:cs="黑体"/>
                <w:szCs w:val="21"/>
              </w:rPr>
            </w:pPr>
          </w:p>
        </w:tc>
        <w:tc>
          <w:tcPr>
            <w:tcW w:w="1336" w:type="dxa"/>
            <w:vAlign w:val="center"/>
          </w:tcPr>
          <w:p w:rsidR="001A4DE9" w:rsidRPr="00A12618" w:rsidRDefault="001A4DE9" w:rsidP="001A4DE9">
            <w:pPr>
              <w:jc w:val="center"/>
              <w:rPr>
                <w:rFonts w:ascii="Calibri" w:eastAsia="宋体" w:hAnsi="宋体" w:cs="黑体"/>
                <w:szCs w:val="21"/>
              </w:rPr>
            </w:pPr>
          </w:p>
        </w:tc>
        <w:tc>
          <w:tcPr>
            <w:tcW w:w="859" w:type="dxa"/>
            <w:vAlign w:val="center"/>
          </w:tcPr>
          <w:p w:rsidR="001A4DE9" w:rsidRPr="00A12618" w:rsidRDefault="001A4DE9" w:rsidP="001A4DE9">
            <w:pPr>
              <w:jc w:val="center"/>
              <w:rPr>
                <w:rFonts w:ascii="Calibri" w:eastAsia="宋体" w:hAnsi="宋体" w:cs="黑体"/>
                <w:szCs w:val="21"/>
              </w:rPr>
            </w:pPr>
          </w:p>
        </w:tc>
        <w:tc>
          <w:tcPr>
            <w:tcW w:w="1003" w:type="dxa"/>
            <w:vAlign w:val="center"/>
          </w:tcPr>
          <w:p w:rsidR="001A4DE9" w:rsidRPr="00A12618" w:rsidRDefault="001A4DE9" w:rsidP="001A4DE9">
            <w:pPr>
              <w:jc w:val="center"/>
              <w:rPr>
                <w:rFonts w:ascii="Calibri" w:eastAsia="宋体" w:hAnsi="宋体" w:cs="黑体"/>
                <w:szCs w:val="21"/>
              </w:rPr>
            </w:pPr>
          </w:p>
        </w:tc>
        <w:tc>
          <w:tcPr>
            <w:tcW w:w="873"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67"/>
        </w:trPr>
        <w:tc>
          <w:tcPr>
            <w:tcW w:w="616"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2</w:t>
            </w:r>
          </w:p>
        </w:tc>
        <w:tc>
          <w:tcPr>
            <w:tcW w:w="1539" w:type="dxa"/>
            <w:vAlign w:val="center"/>
          </w:tcPr>
          <w:p w:rsidR="001A4DE9" w:rsidRPr="00A12618" w:rsidRDefault="001A4DE9" w:rsidP="001A4DE9">
            <w:pPr>
              <w:jc w:val="center"/>
              <w:rPr>
                <w:rFonts w:ascii="Calibri" w:eastAsia="宋体" w:hAnsi="宋体" w:cs="黑体"/>
                <w:szCs w:val="21"/>
              </w:rPr>
            </w:pPr>
          </w:p>
        </w:tc>
        <w:tc>
          <w:tcPr>
            <w:tcW w:w="744" w:type="dxa"/>
            <w:vAlign w:val="center"/>
          </w:tcPr>
          <w:p w:rsidR="001A4DE9" w:rsidRPr="00A12618" w:rsidRDefault="001A4DE9" w:rsidP="001A4DE9">
            <w:pPr>
              <w:jc w:val="center"/>
              <w:rPr>
                <w:rFonts w:ascii="Calibri" w:eastAsia="宋体" w:hAnsi="宋体" w:cs="黑体"/>
                <w:szCs w:val="21"/>
              </w:rPr>
            </w:pPr>
          </w:p>
        </w:tc>
        <w:tc>
          <w:tcPr>
            <w:tcW w:w="594" w:type="dxa"/>
            <w:vAlign w:val="center"/>
          </w:tcPr>
          <w:p w:rsidR="001A4DE9" w:rsidRPr="00A12618" w:rsidRDefault="001A4DE9" w:rsidP="001A4DE9">
            <w:pPr>
              <w:jc w:val="center"/>
              <w:rPr>
                <w:rFonts w:ascii="Calibri" w:eastAsia="宋体" w:hAnsi="宋体" w:cs="黑体"/>
                <w:szCs w:val="21"/>
              </w:rPr>
            </w:pPr>
          </w:p>
        </w:tc>
        <w:tc>
          <w:tcPr>
            <w:tcW w:w="1336" w:type="dxa"/>
            <w:vAlign w:val="center"/>
          </w:tcPr>
          <w:p w:rsidR="001A4DE9" w:rsidRPr="00A12618" w:rsidRDefault="001A4DE9" w:rsidP="001A4DE9">
            <w:pPr>
              <w:jc w:val="center"/>
              <w:rPr>
                <w:rFonts w:ascii="Calibri" w:eastAsia="宋体" w:hAnsi="宋体" w:cs="黑体"/>
                <w:szCs w:val="21"/>
              </w:rPr>
            </w:pPr>
          </w:p>
        </w:tc>
        <w:tc>
          <w:tcPr>
            <w:tcW w:w="859" w:type="dxa"/>
            <w:vAlign w:val="center"/>
          </w:tcPr>
          <w:p w:rsidR="001A4DE9" w:rsidRPr="00A12618" w:rsidRDefault="001A4DE9" w:rsidP="001A4DE9">
            <w:pPr>
              <w:jc w:val="center"/>
              <w:rPr>
                <w:rFonts w:ascii="Calibri" w:eastAsia="宋体" w:hAnsi="宋体" w:cs="黑体"/>
                <w:szCs w:val="21"/>
              </w:rPr>
            </w:pPr>
          </w:p>
        </w:tc>
        <w:tc>
          <w:tcPr>
            <w:tcW w:w="1003" w:type="dxa"/>
            <w:vAlign w:val="center"/>
          </w:tcPr>
          <w:p w:rsidR="001A4DE9" w:rsidRPr="00A12618" w:rsidRDefault="001A4DE9" w:rsidP="001A4DE9">
            <w:pPr>
              <w:jc w:val="center"/>
              <w:rPr>
                <w:rFonts w:ascii="Calibri" w:eastAsia="宋体" w:hAnsi="宋体" w:cs="黑体"/>
                <w:szCs w:val="21"/>
              </w:rPr>
            </w:pPr>
          </w:p>
        </w:tc>
        <w:tc>
          <w:tcPr>
            <w:tcW w:w="873"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67"/>
        </w:trPr>
        <w:tc>
          <w:tcPr>
            <w:tcW w:w="616"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3</w:t>
            </w:r>
          </w:p>
        </w:tc>
        <w:tc>
          <w:tcPr>
            <w:tcW w:w="1539" w:type="dxa"/>
            <w:vAlign w:val="center"/>
          </w:tcPr>
          <w:p w:rsidR="001A4DE9" w:rsidRPr="00A12618" w:rsidRDefault="001A4DE9" w:rsidP="001A4DE9">
            <w:pPr>
              <w:jc w:val="center"/>
              <w:rPr>
                <w:rFonts w:ascii="Calibri" w:eastAsia="宋体" w:hAnsi="宋体" w:cs="黑体"/>
                <w:szCs w:val="21"/>
              </w:rPr>
            </w:pPr>
          </w:p>
        </w:tc>
        <w:tc>
          <w:tcPr>
            <w:tcW w:w="744" w:type="dxa"/>
            <w:vAlign w:val="center"/>
          </w:tcPr>
          <w:p w:rsidR="001A4DE9" w:rsidRPr="00A12618" w:rsidRDefault="001A4DE9" w:rsidP="001A4DE9">
            <w:pPr>
              <w:jc w:val="center"/>
              <w:rPr>
                <w:rFonts w:ascii="Calibri" w:eastAsia="宋体" w:hAnsi="宋体" w:cs="Calibri"/>
                <w:szCs w:val="21"/>
              </w:rPr>
            </w:pPr>
          </w:p>
        </w:tc>
        <w:tc>
          <w:tcPr>
            <w:tcW w:w="594" w:type="dxa"/>
            <w:vAlign w:val="center"/>
          </w:tcPr>
          <w:p w:rsidR="001A4DE9" w:rsidRPr="00A12618" w:rsidRDefault="001A4DE9" w:rsidP="001A4DE9">
            <w:pPr>
              <w:jc w:val="center"/>
              <w:rPr>
                <w:rFonts w:ascii="Calibri" w:eastAsia="宋体" w:hAnsi="宋体" w:cs="黑体"/>
                <w:szCs w:val="21"/>
              </w:rPr>
            </w:pPr>
          </w:p>
        </w:tc>
        <w:tc>
          <w:tcPr>
            <w:tcW w:w="1336" w:type="dxa"/>
            <w:vAlign w:val="center"/>
          </w:tcPr>
          <w:p w:rsidR="001A4DE9" w:rsidRPr="00A12618" w:rsidRDefault="001A4DE9" w:rsidP="001A4DE9">
            <w:pPr>
              <w:jc w:val="center"/>
              <w:rPr>
                <w:rFonts w:ascii="Calibri" w:eastAsia="宋体" w:hAnsi="宋体" w:cs="Calibri"/>
                <w:szCs w:val="21"/>
              </w:rPr>
            </w:pPr>
          </w:p>
        </w:tc>
        <w:tc>
          <w:tcPr>
            <w:tcW w:w="859" w:type="dxa"/>
            <w:vAlign w:val="center"/>
          </w:tcPr>
          <w:p w:rsidR="001A4DE9" w:rsidRPr="00A12618" w:rsidRDefault="001A4DE9" w:rsidP="001A4DE9">
            <w:pPr>
              <w:jc w:val="center"/>
              <w:rPr>
                <w:rFonts w:ascii="Calibri" w:eastAsia="宋体" w:hAnsi="宋体" w:cs="黑体"/>
                <w:szCs w:val="21"/>
              </w:rPr>
            </w:pPr>
          </w:p>
        </w:tc>
        <w:tc>
          <w:tcPr>
            <w:tcW w:w="1003" w:type="dxa"/>
            <w:vAlign w:val="center"/>
          </w:tcPr>
          <w:p w:rsidR="001A4DE9" w:rsidRPr="00A12618" w:rsidRDefault="001A4DE9" w:rsidP="001A4DE9">
            <w:pPr>
              <w:jc w:val="center"/>
              <w:rPr>
                <w:rFonts w:ascii="Calibri" w:eastAsia="宋体" w:hAnsi="宋体" w:cs="黑体"/>
                <w:szCs w:val="21"/>
              </w:rPr>
            </w:pPr>
          </w:p>
        </w:tc>
        <w:tc>
          <w:tcPr>
            <w:tcW w:w="873"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567"/>
        </w:trPr>
        <w:tc>
          <w:tcPr>
            <w:tcW w:w="616"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4</w:t>
            </w:r>
          </w:p>
        </w:tc>
        <w:tc>
          <w:tcPr>
            <w:tcW w:w="1539" w:type="dxa"/>
            <w:vAlign w:val="center"/>
          </w:tcPr>
          <w:p w:rsidR="001A4DE9" w:rsidRPr="00A12618" w:rsidRDefault="001A4DE9" w:rsidP="001A4DE9">
            <w:pPr>
              <w:jc w:val="center"/>
              <w:rPr>
                <w:rFonts w:ascii="Calibri" w:eastAsia="宋体" w:hAnsi="宋体" w:cs="黑体"/>
                <w:szCs w:val="21"/>
              </w:rPr>
            </w:pPr>
          </w:p>
        </w:tc>
        <w:tc>
          <w:tcPr>
            <w:tcW w:w="744" w:type="dxa"/>
            <w:vAlign w:val="center"/>
          </w:tcPr>
          <w:p w:rsidR="001A4DE9" w:rsidRPr="00A12618" w:rsidRDefault="001A4DE9" w:rsidP="001A4DE9">
            <w:pPr>
              <w:jc w:val="center"/>
              <w:rPr>
                <w:rFonts w:ascii="Calibri" w:eastAsia="宋体" w:hAnsi="宋体" w:cs="黑体"/>
                <w:szCs w:val="21"/>
              </w:rPr>
            </w:pPr>
          </w:p>
        </w:tc>
        <w:tc>
          <w:tcPr>
            <w:tcW w:w="594" w:type="dxa"/>
            <w:vAlign w:val="center"/>
          </w:tcPr>
          <w:p w:rsidR="001A4DE9" w:rsidRPr="00A12618" w:rsidRDefault="001A4DE9" w:rsidP="001A4DE9">
            <w:pPr>
              <w:jc w:val="center"/>
              <w:rPr>
                <w:rFonts w:ascii="Calibri" w:eastAsia="宋体" w:hAnsi="宋体" w:cs="黑体"/>
                <w:szCs w:val="21"/>
              </w:rPr>
            </w:pPr>
          </w:p>
        </w:tc>
        <w:tc>
          <w:tcPr>
            <w:tcW w:w="1336" w:type="dxa"/>
            <w:vAlign w:val="center"/>
          </w:tcPr>
          <w:p w:rsidR="001A4DE9" w:rsidRPr="00A12618" w:rsidRDefault="001A4DE9" w:rsidP="001A4DE9">
            <w:pPr>
              <w:jc w:val="center"/>
              <w:rPr>
                <w:rFonts w:ascii="Calibri" w:eastAsia="宋体" w:hAnsi="宋体" w:cs="黑体"/>
                <w:szCs w:val="21"/>
              </w:rPr>
            </w:pPr>
          </w:p>
        </w:tc>
        <w:tc>
          <w:tcPr>
            <w:tcW w:w="859" w:type="dxa"/>
            <w:vAlign w:val="center"/>
          </w:tcPr>
          <w:p w:rsidR="001A4DE9" w:rsidRPr="00A12618" w:rsidRDefault="001A4DE9" w:rsidP="001A4DE9">
            <w:pPr>
              <w:jc w:val="center"/>
              <w:rPr>
                <w:rFonts w:ascii="Calibri" w:eastAsia="宋体" w:hAnsi="宋体" w:cs="黑体"/>
                <w:szCs w:val="21"/>
              </w:rPr>
            </w:pPr>
          </w:p>
        </w:tc>
        <w:tc>
          <w:tcPr>
            <w:tcW w:w="1003" w:type="dxa"/>
            <w:vAlign w:val="center"/>
          </w:tcPr>
          <w:p w:rsidR="001A4DE9" w:rsidRPr="00A12618" w:rsidRDefault="001A4DE9" w:rsidP="001A4DE9">
            <w:pPr>
              <w:jc w:val="center"/>
              <w:rPr>
                <w:rFonts w:ascii="Calibri" w:eastAsia="宋体" w:hAnsi="宋体" w:cs="黑体"/>
                <w:szCs w:val="21"/>
              </w:rPr>
            </w:pPr>
          </w:p>
        </w:tc>
        <w:tc>
          <w:tcPr>
            <w:tcW w:w="873" w:type="dxa"/>
            <w:vAlign w:val="center"/>
          </w:tcPr>
          <w:p w:rsidR="001A4DE9" w:rsidRPr="00A12618" w:rsidRDefault="001A4DE9" w:rsidP="001A4DE9">
            <w:pPr>
              <w:jc w:val="center"/>
              <w:rPr>
                <w:rFonts w:ascii="Calibri" w:eastAsia="宋体" w:hAnsi="宋体" w:cs="黑体"/>
                <w:szCs w:val="21"/>
              </w:rPr>
            </w:pPr>
          </w:p>
        </w:tc>
        <w:tc>
          <w:tcPr>
            <w:tcW w:w="798"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bl>
    <w:p w:rsidR="001A4DE9" w:rsidRPr="00A12618" w:rsidRDefault="001A4DE9" w:rsidP="001A4DE9">
      <w:pPr>
        <w:spacing w:line="360" w:lineRule="auto"/>
        <w:rPr>
          <w:rFonts w:ascii="Calibri" w:eastAsia="宋体" w:hAnsi="Calibri" w:cs="Calibri"/>
          <w:b/>
          <w:sz w:val="30"/>
          <w:szCs w:val="30"/>
        </w:rPr>
      </w:pPr>
      <w:r w:rsidRPr="00A12618">
        <w:rPr>
          <w:rFonts w:ascii="宋体" w:eastAsia="宋体" w:hAnsi="宋体" w:cs="Times New Roman"/>
          <w:sz w:val="28"/>
          <w:szCs w:val="28"/>
        </w:rPr>
        <w:br w:type="page"/>
      </w:r>
      <w:r w:rsidRPr="00A12618">
        <w:rPr>
          <w:rFonts w:ascii="宋体" w:eastAsia="宋体" w:hAnsi="宋体" w:cs="Times New Roman"/>
          <w:sz w:val="28"/>
          <w:szCs w:val="28"/>
        </w:rPr>
        <w:lastRenderedPageBreak/>
        <w:t>附件</w:t>
      </w:r>
      <w:r w:rsidRPr="00A12618">
        <w:rPr>
          <w:rFonts w:ascii="宋体" w:eastAsia="宋体" w:hAnsi="宋体" w:cs="Times New Roman" w:hint="eastAsia"/>
          <w:sz w:val="28"/>
          <w:szCs w:val="28"/>
        </w:rPr>
        <w:t>6</w:t>
      </w:r>
      <w:r w:rsidRPr="00A12618">
        <w:rPr>
          <w:rFonts w:ascii="宋体" w:eastAsia="宋体" w:hAnsi="宋体" w:cs="Times New Roman"/>
          <w:sz w:val="28"/>
          <w:szCs w:val="28"/>
        </w:rPr>
        <w:t>：</w:t>
      </w:r>
      <w:r w:rsidRPr="00A12618">
        <w:rPr>
          <w:rFonts w:ascii="宋体" w:eastAsia="宋体" w:hAnsi="宋体" w:cs="Times New Roman" w:hint="eastAsia"/>
          <w:sz w:val="28"/>
          <w:szCs w:val="28"/>
        </w:rPr>
        <w:t xml:space="preserve">            </w:t>
      </w:r>
      <w:r w:rsidRPr="00A12618">
        <w:rPr>
          <w:rFonts w:ascii="Calibri" w:eastAsia="宋体" w:hAnsi="Calibri" w:cs="Calibri" w:hint="eastAsia"/>
          <w:b/>
          <w:sz w:val="30"/>
          <w:szCs w:val="30"/>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1316"/>
        <w:gridCol w:w="2267"/>
        <w:gridCol w:w="1767"/>
        <w:gridCol w:w="1961"/>
      </w:tblGrid>
      <w:tr w:rsidR="001A4DE9" w:rsidRPr="00A12618" w:rsidTr="004F7A83">
        <w:trPr>
          <w:trHeight w:val="1073"/>
          <w:jc w:val="center"/>
        </w:trPr>
        <w:tc>
          <w:tcPr>
            <w:tcW w:w="1686" w:type="dxa"/>
            <w:tcBorders>
              <w:top w:val="single" w:sz="4" w:space="0" w:color="auto"/>
              <w:left w:val="single" w:sz="4" w:space="0" w:color="auto"/>
              <w:bottom w:val="single" w:sz="4"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名称</w:t>
            </w:r>
          </w:p>
        </w:tc>
        <w:tc>
          <w:tcPr>
            <w:tcW w:w="1316" w:type="dxa"/>
            <w:tcBorders>
              <w:top w:val="single" w:sz="4" w:space="0" w:color="auto"/>
              <w:bottom w:val="single" w:sz="4"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姓名</w:t>
            </w:r>
          </w:p>
        </w:tc>
        <w:tc>
          <w:tcPr>
            <w:tcW w:w="2267" w:type="dxa"/>
            <w:tcBorders>
              <w:top w:val="single" w:sz="4" w:space="0" w:color="auto"/>
              <w:bottom w:val="single" w:sz="4"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职务</w:t>
            </w:r>
          </w:p>
        </w:tc>
        <w:tc>
          <w:tcPr>
            <w:tcW w:w="1767" w:type="dxa"/>
            <w:tcBorders>
              <w:top w:val="single" w:sz="4" w:space="0" w:color="auto"/>
              <w:bottom w:val="single" w:sz="4"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职称</w:t>
            </w:r>
          </w:p>
        </w:tc>
        <w:tc>
          <w:tcPr>
            <w:tcW w:w="1961" w:type="dxa"/>
            <w:tcBorders>
              <w:top w:val="single" w:sz="4" w:space="0" w:color="auto"/>
              <w:bottom w:val="single" w:sz="4" w:space="0" w:color="auto"/>
              <w:right w:val="single" w:sz="4"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主要资历、经验及承担过的项目</w:t>
            </w:r>
          </w:p>
        </w:tc>
      </w:tr>
      <w:tr w:rsidR="001A4DE9" w:rsidRPr="00A12618" w:rsidTr="004F7A83">
        <w:trPr>
          <w:trHeight w:hRule="exact" w:val="553"/>
          <w:jc w:val="center"/>
        </w:trPr>
        <w:tc>
          <w:tcPr>
            <w:tcW w:w="8997" w:type="dxa"/>
            <w:gridSpan w:val="5"/>
            <w:tcBorders>
              <w:top w:val="single" w:sz="4"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一、总部人员</w:t>
            </w:r>
          </w:p>
        </w:tc>
      </w:tr>
      <w:tr w:rsidR="001A4DE9" w:rsidRPr="00A12618" w:rsidTr="004F7A83">
        <w:trPr>
          <w:trHeight w:hRule="exact" w:val="553"/>
          <w:jc w:val="center"/>
        </w:trPr>
        <w:tc>
          <w:tcPr>
            <w:tcW w:w="1686" w:type="dxa"/>
            <w:tcBorders>
              <w:bottom w:val="single" w:sz="4"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项目主管</w:t>
            </w:r>
          </w:p>
        </w:tc>
        <w:tc>
          <w:tcPr>
            <w:tcW w:w="13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2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7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96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53"/>
          <w:jc w:val="center"/>
        </w:trPr>
        <w:tc>
          <w:tcPr>
            <w:tcW w:w="1686" w:type="dxa"/>
            <w:vMerge w:val="restart"/>
            <w:tcBorders>
              <w:top w:val="single" w:sz="4" w:space="0" w:color="auto"/>
              <w:left w:val="single" w:sz="4" w:space="0" w:color="auto"/>
              <w:right w:val="single" w:sz="4"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其他人员</w:t>
            </w:r>
          </w:p>
        </w:tc>
        <w:tc>
          <w:tcPr>
            <w:tcW w:w="1316" w:type="dxa"/>
            <w:tcBorders>
              <w:left w:val="single" w:sz="4"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2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7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96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53"/>
          <w:jc w:val="center"/>
        </w:trPr>
        <w:tc>
          <w:tcPr>
            <w:tcW w:w="1686" w:type="dxa"/>
            <w:vMerge/>
            <w:tcBorders>
              <w:left w:val="single" w:sz="4" w:space="0" w:color="auto"/>
              <w:right w:val="single" w:sz="4"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316" w:type="dxa"/>
            <w:tcBorders>
              <w:left w:val="single" w:sz="4"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2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7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96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53"/>
          <w:jc w:val="center"/>
        </w:trPr>
        <w:tc>
          <w:tcPr>
            <w:tcW w:w="1686" w:type="dxa"/>
            <w:vMerge/>
            <w:tcBorders>
              <w:left w:val="single" w:sz="4" w:space="0" w:color="auto"/>
              <w:bottom w:val="single" w:sz="4" w:space="0" w:color="auto"/>
              <w:right w:val="single" w:sz="4"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316" w:type="dxa"/>
            <w:tcBorders>
              <w:left w:val="single" w:sz="4"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2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7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96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53"/>
          <w:jc w:val="center"/>
        </w:trPr>
        <w:tc>
          <w:tcPr>
            <w:tcW w:w="8997" w:type="dxa"/>
            <w:gridSpan w:val="5"/>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一、现场人员</w:t>
            </w:r>
          </w:p>
        </w:tc>
      </w:tr>
      <w:tr w:rsidR="001A4DE9" w:rsidRPr="00A12618" w:rsidTr="004F7A83">
        <w:trPr>
          <w:trHeight w:hRule="exact" w:val="553"/>
          <w:jc w:val="center"/>
        </w:trPr>
        <w:tc>
          <w:tcPr>
            <w:tcW w:w="168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316" w:type="dxa"/>
            <w:vAlign w:val="center"/>
          </w:tcPr>
          <w:p w:rsidR="001A4DE9" w:rsidRPr="00A12618" w:rsidRDefault="001A4DE9" w:rsidP="001A4DE9">
            <w:pPr>
              <w:widowControl/>
              <w:jc w:val="center"/>
              <w:rPr>
                <w:rFonts w:ascii="Calibri" w:eastAsia="宋体" w:hAnsi="Calibri" w:cs="Times New Roman"/>
                <w:b/>
                <w:bCs/>
                <w:kern w:val="0"/>
                <w:sz w:val="28"/>
                <w:szCs w:val="28"/>
              </w:rPr>
            </w:pPr>
          </w:p>
        </w:tc>
        <w:tc>
          <w:tcPr>
            <w:tcW w:w="2267" w:type="dxa"/>
            <w:vAlign w:val="center"/>
          </w:tcPr>
          <w:p w:rsidR="001A4DE9" w:rsidRPr="00A12618" w:rsidRDefault="001A4DE9" w:rsidP="001A4DE9">
            <w:pPr>
              <w:widowControl/>
              <w:jc w:val="center"/>
              <w:rPr>
                <w:rFonts w:ascii="Calibri" w:eastAsia="宋体" w:hAnsi="Calibri" w:cs="Times New Roman"/>
                <w:b/>
                <w:bCs/>
                <w:kern w:val="0"/>
                <w:sz w:val="28"/>
                <w:szCs w:val="28"/>
              </w:rPr>
            </w:pPr>
          </w:p>
        </w:tc>
        <w:tc>
          <w:tcPr>
            <w:tcW w:w="1767" w:type="dxa"/>
            <w:vAlign w:val="center"/>
          </w:tcPr>
          <w:p w:rsidR="001A4DE9" w:rsidRPr="00A12618" w:rsidRDefault="001A4DE9" w:rsidP="001A4DE9">
            <w:pPr>
              <w:widowControl/>
              <w:jc w:val="center"/>
              <w:rPr>
                <w:rFonts w:ascii="Calibri" w:eastAsia="宋体" w:hAnsi="Calibri" w:cs="Times New Roman"/>
                <w:b/>
                <w:bCs/>
                <w:kern w:val="0"/>
                <w:sz w:val="28"/>
                <w:szCs w:val="28"/>
              </w:rPr>
            </w:pPr>
          </w:p>
        </w:tc>
        <w:tc>
          <w:tcPr>
            <w:tcW w:w="196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r>
      <w:tr w:rsidR="001A4DE9" w:rsidRPr="00A12618" w:rsidTr="004F7A83">
        <w:trPr>
          <w:trHeight w:hRule="exact" w:val="737"/>
          <w:jc w:val="center"/>
        </w:trPr>
        <w:tc>
          <w:tcPr>
            <w:tcW w:w="168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3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22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7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96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r>
      <w:tr w:rsidR="001A4DE9" w:rsidRPr="00A12618" w:rsidTr="004F7A83">
        <w:trPr>
          <w:trHeight w:hRule="exact" w:val="737"/>
          <w:jc w:val="center"/>
        </w:trPr>
        <w:tc>
          <w:tcPr>
            <w:tcW w:w="168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316" w:type="dxa"/>
            <w:vAlign w:val="center"/>
          </w:tcPr>
          <w:p w:rsidR="001A4DE9" w:rsidRPr="00A12618" w:rsidRDefault="001A4DE9" w:rsidP="001A4DE9">
            <w:pPr>
              <w:widowControl/>
              <w:jc w:val="center"/>
              <w:rPr>
                <w:rFonts w:ascii="Calibri" w:eastAsia="宋体" w:hAnsi="Calibri" w:cs="Times New Roman"/>
                <w:b/>
                <w:bCs/>
                <w:kern w:val="0"/>
                <w:sz w:val="28"/>
                <w:szCs w:val="28"/>
              </w:rPr>
            </w:pPr>
          </w:p>
        </w:tc>
        <w:tc>
          <w:tcPr>
            <w:tcW w:w="2267" w:type="dxa"/>
            <w:vAlign w:val="center"/>
          </w:tcPr>
          <w:p w:rsidR="001A4DE9" w:rsidRPr="00A12618" w:rsidRDefault="001A4DE9" w:rsidP="001A4DE9">
            <w:pPr>
              <w:widowControl/>
              <w:jc w:val="center"/>
              <w:rPr>
                <w:rFonts w:ascii="Calibri" w:eastAsia="宋体" w:hAnsi="Calibri" w:cs="Times New Roman"/>
                <w:b/>
                <w:bCs/>
                <w:kern w:val="0"/>
                <w:sz w:val="28"/>
                <w:szCs w:val="28"/>
              </w:rPr>
            </w:pPr>
          </w:p>
        </w:tc>
        <w:tc>
          <w:tcPr>
            <w:tcW w:w="1767" w:type="dxa"/>
            <w:vAlign w:val="center"/>
          </w:tcPr>
          <w:p w:rsidR="001A4DE9" w:rsidRPr="00A12618" w:rsidRDefault="001A4DE9" w:rsidP="001A4DE9">
            <w:pPr>
              <w:widowControl/>
              <w:jc w:val="center"/>
              <w:rPr>
                <w:rFonts w:ascii="Calibri" w:eastAsia="宋体" w:hAnsi="Calibri" w:cs="Times New Roman"/>
                <w:b/>
                <w:bCs/>
                <w:kern w:val="0"/>
                <w:sz w:val="28"/>
                <w:szCs w:val="28"/>
              </w:rPr>
            </w:pPr>
          </w:p>
        </w:tc>
        <w:tc>
          <w:tcPr>
            <w:tcW w:w="1961" w:type="dxa"/>
            <w:vAlign w:val="center"/>
          </w:tcPr>
          <w:p w:rsidR="001A4DE9" w:rsidRPr="00A12618" w:rsidRDefault="001A4DE9" w:rsidP="001A4DE9">
            <w:pPr>
              <w:keepNext/>
              <w:spacing w:line="320" w:lineRule="exact"/>
              <w:ind w:rightChars="30" w:right="63"/>
              <w:jc w:val="center"/>
              <w:rPr>
                <w:rFonts w:ascii="Calibri" w:eastAsia="宋体" w:hAnsi="Calibri" w:cs="Times New Roman"/>
                <w:b/>
                <w:bCs/>
                <w:kern w:val="0"/>
                <w:sz w:val="28"/>
                <w:szCs w:val="28"/>
              </w:rPr>
            </w:pPr>
          </w:p>
        </w:tc>
      </w:tr>
      <w:tr w:rsidR="001A4DE9" w:rsidRPr="00A12618" w:rsidTr="004F7A83">
        <w:trPr>
          <w:trHeight w:hRule="exact" w:val="737"/>
          <w:jc w:val="center"/>
        </w:trPr>
        <w:tc>
          <w:tcPr>
            <w:tcW w:w="168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316" w:type="dxa"/>
            <w:vAlign w:val="center"/>
          </w:tcPr>
          <w:p w:rsidR="001A4DE9" w:rsidRPr="00A12618" w:rsidRDefault="001A4DE9" w:rsidP="001A4DE9">
            <w:pPr>
              <w:widowControl/>
              <w:jc w:val="center"/>
              <w:rPr>
                <w:rFonts w:ascii="Calibri" w:eastAsia="宋体" w:hAnsi="Calibri" w:cs="Times New Roman"/>
                <w:b/>
                <w:bCs/>
                <w:kern w:val="0"/>
                <w:sz w:val="28"/>
                <w:szCs w:val="28"/>
              </w:rPr>
            </w:pPr>
          </w:p>
        </w:tc>
        <w:tc>
          <w:tcPr>
            <w:tcW w:w="2267" w:type="dxa"/>
            <w:vAlign w:val="center"/>
          </w:tcPr>
          <w:p w:rsidR="001A4DE9" w:rsidRPr="00A12618" w:rsidRDefault="001A4DE9" w:rsidP="001A4DE9">
            <w:pPr>
              <w:widowControl/>
              <w:jc w:val="center"/>
              <w:rPr>
                <w:rFonts w:ascii="Calibri" w:eastAsia="宋体" w:hAnsi="Calibri" w:cs="Times New Roman"/>
                <w:b/>
                <w:bCs/>
                <w:kern w:val="0"/>
                <w:sz w:val="28"/>
                <w:szCs w:val="28"/>
              </w:rPr>
            </w:pPr>
          </w:p>
        </w:tc>
        <w:tc>
          <w:tcPr>
            <w:tcW w:w="17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961" w:type="dxa"/>
            <w:vAlign w:val="center"/>
          </w:tcPr>
          <w:p w:rsidR="001A4DE9" w:rsidRPr="00A12618" w:rsidRDefault="001A4DE9" w:rsidP="001A4DE9">
            <w:pPr>
              <w:keepNext/>
              <w:spacing w:line="320" w:lineRule="exact"/>
              <w:ind w:rightChars="30" w:right="63"/>
              <w:jc w:val="center"/>
              <w:rPr>
                <w:rFonts w:ascii="Calibri" w:eastAsia="宋体" w:hAnsi="Calibri" w:cs="Times New Roman"/>
                <w:b/>
                <w:bCs/>
                <w:kern w:val="0"/>
                <w:sz w:val="28"/>
                <w:szCs w:val="28"/>
              </w:rPr>
            </w:pPr>
          </w:p>
        </w:tc>
      </w:tr>
      <w:tr w:rsidR="001A4DE9" w:rsidRPr="00A12618" w:rsidTr="004F7A83">
        <w:trPr>
          <w:trHeight w:hRule="exact" w:val="737"/>
          <w:jc w:val="center"/>
        </w:trPr>
        <w:tc>
          <w:tcPr>
            <w:tcW w:w="168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3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22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7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96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r>
      <w:tr w:rsidR="001A4DE9" w:rsidRPr="00A12618" w:rsidTr="004F7A83">
        <w:trPr>
          <w:trHeight w:hRule="exact" w:val="553"/>
          <w:jc w:val="center"/>
        </w:trPr>
        <w:tc>
          <w:tcPr>
            <w:tcW w:w="168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b/>
                <w:bCs/>
                <w:kern w:val="0"/>
                <w:sz w:val="28"/>
                <w:szCs w:val="28"/>
              </w:rPr>
            </w:pPr>
          </w:p>
        </w:tc>
        <w:tc>
          <w:tcPr>
            <w:tcW w:w="13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22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7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96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r>
      <w:tr w:rsidR="001A4DE9" w:rsidRPr="00A12618" w:rsidTr="004F7A83">
        <w:trPr>
          <w:trHeight w:hRule="exact" w:val="553"/>
          <w:jc w:val="center"/>
        </w:trPr>
        <w:tc>
          <w:tcPr>
            <w:tcW w:w="168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b/>
                <w:bCs/>
                <w:kern w:val="0"/>
                <w:sz w:val="28"/>
                <w:szCs w:val="28"/>
              </w:rPr>
            </w:pPr>
          </w:p>
        </w:tc>
        <w:tc>
          <w:tcPr>
            <w:tcW w:w="13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22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7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96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r>
      <w:tr w:rsidR="001A4DE9" w:rsidRPr="00A12618" w:rsidTr="004F7A83">
        <w:trPr>
          <w:trHeight w:hRule="exact" w:val="574"/>
          <w:jc w:val="center"/>
        </w:trPr>
        <w:tc>
          <w:tcPr>
            <w:tcW w:w="168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b/>
                <w:bCs/>
                <w:kern w:val="0"/>
                <w:sz w:val="28"/>
                <w:szCs w:val="28"/>
              </w:rPr>
            </w:pPr>
          </w:p>
        </w:tc>
        <w:tc>
          <w:tcPr>
            <w:tcW w:w="13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22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7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96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r>
      <w:tr w:rsidR="001A4DE9" w:rsidRPr="00A12618" w:rsidTr="004F7A83">
        <w:trPr>
          <w:trHeight w:hRule="exact" w:val="574"/>
          <w:jc w:val="center"/>
        </w:trPr>
        <w:tc>
          <w:tcPr>
            <w:tcW w:w="168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b/>
                <w:bCs/>
                <w:kern w:val="0"/>
                <w:sz w:val="28"/>
                <w:szCs w:val="28"/>
              </w:rPr>
            </w:pPr>
          </w:p>
        </w:tc>
        <w:tc>
          <w:tcPr>
            <w:tcW w:w="13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22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7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96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r>
      <w:tr w:rsidR="001A4DE9" w:rsidRPr="00A12618" w:rsidTr="004F7A83">
        <w:trPr>
          <w:trHeight w:hRule="exact" w:val="574"/>
          <w:jc w:val="center"/>
        </w:trPr>
        <w:tc>
          <w:tcPr>
            <w:tcW w:w="168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b/>
                <w:bCs/>
                <w:kern w:val="0"/>
                <w:sz w:val="28"/>
                <w:szCs w:val="28"/>
              </w:rPr>
            </w:pPr>
          </w:p>
        </w:tc>
        <w:tc>
          <w:tcPr>
            <w:tcW w:w="13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22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b/>
                <w:bCs/>
                <w:kern w:val="0"/>
                <w:sz w:val="28"/>
                <w:szCs w:val="28"/>
              </w:rPr>
            </w:pPr>
          </w:p>
        </w:tc>
        <w:tc>
          <w:tcPr>
            <w:tcW w:w="17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96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r>
      <w:tr w:rsidR="001A4DE9" w:rsidRPr="00A12618" w:rsidTr="004F7A83">
        <w:trPr>
          <w:trHeight w:hRule="exact" w:val="574"/>
          <w:jc w:val="center"/>
        </w:trPr>
        <w:tc>
          <w:tcPr>
            <w:tcW w:w="168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b/>
                <w:bCs/>
                <w:kern w:val="0"/>
                <w:sz w:val="28"/>
                <w:szCs w:val="28"/>
              </w:rPr>
            </w:pPr>
          </w:p>
        </w:tc>
        <w:tc>
          <w:tcPr>
            <w:tcW w:w="1316"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22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b/>
                <w:bCs/>
                <w:kern w:val="0"/>
                <w:sz w:val="28"/>
                <w:szCs w:val="28"/>
              </w:rPr>
            </w:pPr>
          </w:p>
        </w:tc>
        <w:tc>
          <w:tcPr>
            <w:tcW w:w="176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c>
          <w:tcPr>
            <w:tcW w:w="1961"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b/>
                <w:bCs/>
                <w:kern w:val="0"/>
                <w:sz w:val="28"/>
                <w:szCs w:val="28"/>
              </w:rPr>
            </w:pPr>
          </w:p>
        </w:tc>
      </w:tr>
    </w:tbl>
    <w:p w:rsidR="001A4DE9" w:rsidRPr="00A12618" w:rsidRDefault="001A4DE9" w:rsidP="001A4DE9">
      <w:pPr>
        <w:spacing w:line="360" w:lineRule="auto"/>
        <w:rPr>
          <w:rFonts w:ascii="Calibri" w:eastAsia="宋体" w:hAnsi="Calibri" w:cs="Calibri"/>
          <w:b/>
          <w:sz w:val="30"/>
          <w:szCs w:val="30"/>
        </w:rPr>
      </w:pPr>
      <w:r w:rsidRPr="00A12618">
        <w:rPr>
          <w:rFonts w:ascii="宋体" w:eastAsia="宋体" w:hAnsi="宋体" w:cs="Times New Roman" w:hint="eastAsia"/>
          <w:sz w:val="28"/>
          <w:szCs w:val="28"/>
        </w:rPr>
        <w:t xml:space="preserve">         </w:t>
      </w:r>
      <w:r w:rsidRPr="00A12618">
        <w:rPr>
          <w:rFonts w:ascii="宋体" w:eastAsia="宋体" w:hAnsi="宋体" w:cs="Calibri" w:hint="eastAsia"/>
          <w:b/>
          <w:sz w:val="24"/>
          <w:szCs w:val="24"/>
        </w:rPr>
        <w:br w:type="page"/>
      </w:r>
      <w:r w:rsidRPr="00A12618">
        <w:rPr>
          <w:rFonts w:ascii="宋体" w:eastAsia="宋体" w:hAnsi="宋体" w:cs="Times New Roman"/>
          <w:sz w:val="28"/>
          <w:szCs w:val="28"/>
        </w:rPr>
        <w:lastRenderedPageBreak/>
        <w:t>附件</w:t>
      </w:r>
      <w:r w:rsidRPr="00A12618">
        <w:rPr>
          <w:rFonts w:ascii="宋体" w:eastAsia="宋体" w:hAnsi="宋体" w:cs="??_GB2312" w:hint="eastAsia"/>
          <w:sz w:val="28"/>
          <w:szCs w:val="28"/>
        </w:rPr>
        <w:t>7</w:t>
      </w:r>
      <w:r w:rsidRPr="00A12618">
        <w:rPr>
          <w:rFonts w:ascii="宋体" w:eastAsia="宋体" w:hAnsi="宋体" w:cs="Times New Roman"/>
          <w:sz w:val="28"/>
          <w:szCs w:val="28"/>
        </w:rPr>
        <w:t>：</w:t>
      </w:r>
      <w:r w:rsidRPr="00A12618">
        <w:rPr>
          <w:rFonts w:ascii="宋体" w:eastAsia="宋体" w:hAnsi="宋体" w:cs="Times New Roman" w:hint="eastAsia"/>
          <w:sz w:val="28"/>
          <w:szCs w:val="28"/>
        </w:rPr>
        <w:t xml:space="preserve">          </w:t>
      </w:r>
      <w:r w:rsidRPr="00A12618">
        <w:rPr>
          <w:rFonts w:ascii="宋体" w:eastAsia="宋体" w:hAnsi="宋体" w:cs="Times New Roman" w:hint="eastAsia"/>
          <w:b/>
          <w:bCs/>
          <w:sz w:val="28"/>
          <w:szCs w:val="28"/>
        </w:rPr>
        <w:t>分</w:t>
      </w:r>
      <w:r w:rsidRPr="00A12618">
        <w:rPr>
          <w:rFonts w:ascii="Calibri" w:eastAsia="宋体" w:hAnsi="Calibri" w:cs="Calibri" w:hint="eastAsia"/>
          <w:b/>
          <w:sz w:val="30"/>
          <w:szCs w:val="30"/>
        </w:rPr>
        <w:t>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2"/>
        <w:gridCol w:w="1973"/>
        <w:gridCol w:w="1624"/>
        <w:gridCol w:w="1234"/>
        <w:gridCol w:w="2817"/>
      </w:tblGrid>
      <w:tr w:rsidR="001A4DE9" w:rsidRPr="00A12618" w:rsidTr="004F7A83">
        <w:trPr>
          <w:trHeight w:val="969"/>
          <w:jc w:val="center"/>
        </w:trPr>
        <w:tc>
          <w:tcPr>
            <w:tcW w:w="1072"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名称</w:t>
            </w: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姓名</w:t>
            </w: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职务</w:t>
            </w: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职称</w:t>
            </w: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主要资历、经验及承担过的项目</w:t>
            </w:r>
          </w:p>
        </w:tc>
      </w:tr>
      <w:tr w:rsidR="001A4DE9" w:rsidRPr="00A12618" w:rsidTr="004F7A83">
        <w:trPr>
          <w:trHeight w:hRule="exact" w:val="510"/>
          <w:jc w:val="center"/>
        </w:trPr>
        <w:tc>
          <w:tcPr>
            <w:tcW w:w="8720" w:type="dxa"/>
            <w:gridSpan w:val="5"/>
            <w:vAlign w:val="center"/>
          </w:tcPr>
          <w:p w:rsidR="001A4DE9" w:rsidRPr="00A12618" w:rsidRDefault="001A4DE9" w:rsidP="001A4DE9">
            <w:pPr>
              <w:keepNext/>
              <w:adjustRightInd w:val="0"/>
              <w:spacing w:line="320" w:lineRule="exact"/>
              <w:ind w:rightChars="30" w:right="63"/>
              <w:jc w:val="left"/>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一、总部人员</w:t>
            </w:r>
          </w:p>
        </w:tc>
      </w:tr>
      <w:tr w:rsidR="001A4DE9" w:rsidRPr="00A12618" w:rsidTr="004F7A83">
        <w:trPr>
          <w:trHeight w:hRule="exact" w:val="510"/>
          <w:jc w:val="center"/>
        </w:trPr>
        <w:tc>
          <w:tcPr>
            <w:tcW w:w="1072"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项目主管</w:t>
            </w: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10"/>
          <w:jc w:val="center"/>
        </w:trPr>
        <w:tc>
          <w:tcPr>
            <w:tcW w:w="1072" w:type="dxa"/>
            <w:vMerge w:val="restart"/>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其他人员</w:t>
            </w: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10"/>
          <w:jc w:val="center"/>
        </w:trPr>
        <w:tc>
          <w:tcPr>
            <w:tcW w:w="1072" w:type="dxa"/>
            <w:vMerge/>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10"/>
          <w:jc w:val="center"/>
        </w:trPr>
        <w:tc>
          <w:tcPr>
            <w:tcW w:w="1072" w:type="dxa"/>
            <w:vMerge/>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10"/>
          <w:jc w:val="center"/>
        </w:trPr>
        <w:tc>
          <w:tcPr>
            <w:tcW w:w="8720" w:type="dxa"/>
            <w:gridSpan w:val="5"/>
            <w:vAlign w:val="center"/>
          </w:tcPr>
          <w:p w:rsidR="001A4DE9" w:rsidRPr="00A12618" w:rsidRDefault="001A4DE9" w:rsidP="001A4DE9">
            <w:pPr>
              <w:keepNext/>
              <w:adjustRightInd w:val="0"/>
              <w:spacing w:line="320" w:lineRule="exact"/>
              <w:ind w:rightChars="30" w:right="63"/>
              <w:jc w:val="left"/>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一、现场人员</w:t>
            </w:r>
          </w:p>
        </w:tc>
      </w:tr>
      <w:tr w:rsidR="001A4DE9" w:rsidRPr="00A12618" w:rsidTr="004F7A83">
        <w:trPr>
          <w:trHeight w:hRule="exact" w:val="510"/>
          <w:jc w:val="center"/>
        </w:trPr>
        <w:tc>
          <w:tcPr>
            <w:tcW w:w="1072"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项目经理</w:t>
            </w: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680"/>
          <w:jc w:val="center"/>
        </w:trPr>
        <w:tc>
          <w:tcPr>
            <w:tcW w:w="1072"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项目副经理</w:t>
            </w: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680"/>
          <w:jc w:val="center"/>
        </w:trPr>
        <w:tc>
          <w:tcPr>
            <w:tcW w:w="1072"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技术负责人</w:t>
            </w: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10"/>
          <w:jc w:val="center"/>
        </w:trPr>
        <w:tc>
          <w:tcPr>
            <w:tcW w:w="1072"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kern w:val="0"/>
                <w:sz w:val="20"/>
                <w:szCs w:val="21"/>
              </w:rPr>
            </w:pPr>
            <w:r w:rsidRPr="00A12618">
              <w:rPr>
                <w:rFonts w:ascii="Calibri" w:eastAsia="宋体" w:hAnsi="Calibri" w:cs="Arial" w:hint="eastAsia"/>
                <w:kern w:val="0"/>
                <w:sz w:val="20"/>
                <w:szCs w:val="21"/>
              </w:rPr>
              <w:t>造价管理</w:t>
            </w: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10"/>
          <w:jc w:val="center"/>
        </w:trPr>
        <w:tc>
          <w:tcPr>
            <w:tcW w:w="1072"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质量管理</w:t>
            </w: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10"/>
          <w:jc w:val="center"/>
        </w:trPr>
        <w:tc>
          <w:tcPr>
            <w:tcW w:w="1072"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材料管理</w:t>
            </w: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10"/>
          <w:jc w:val="center"/>
        </w:trPr>
        <w:tc>
          <w:tcPr>
            <w:tcW w:w="1072"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Arial" w:hint="eastAsia"/>
                <w:kern w:val="0"/>
                <w:sz w:val="20"/>
                <w:szCs w:val="21"/>
              </w:rPr>
              <w:t>计划管理</w:t>
            </w: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10"/>
          <w:jc w:val="center"/>
        </w:trPr>
        <w:tc>
          <w:tcPr>
            <w:tcW w:w="1072"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r w:rsidRPr="00A12618">
              <w:rPr>
                <w:rFonts w:ascii="Calibri" w:eastAsia="宋体" w:hAnsi="Calibri" w:cs="Times New Roman" w:hint="eastAsia"/>
                <w:kern w:val="0"/>
                <w:sz w:val="20"/>
                <w:szCs w:val="21"/>
              </w:rPr>
              <w:t>安全管理</w:t>
            </w: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10"/>
          <w:jc w:val="center"/>
        </w:trPr>
        <w:tc>
          <w:tcPr>
            <w:tcW w:w="1072" w:type="dxa"/>
            <w:vMerge w:val="restart"/>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kern w:val="0"/>
                <w:sz w:val="20"/>
                <w:szCs w:val="21"/>
              </w:rPr>
            </w:pPr>
            <w:r w:rsidRPr="00A12618">
              <w:rPr>
                <w:rFonts w:ascii="Calibri" w:eastAsia="宋体" w:hAnsi="Calibri" w:cs="Arial" w:hint="eastAsia"/>
                <w:kern w:val="0"/>
                <w:sz w:val="20"/>
                <w:szCs w:val="21"/>
              </w:rPr>
              <w:t>其他人员</w:t>
            </w: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r>
      <w:tr w:rsidR="001A4DE9" w:rsidRPr="00A12618" w:rsidTr="004F7A83">
        <w:trPr>
          <w:trHeight w:hRule="exact" w:val="510"/>
          <w:jc w:val="center"/>
        </w:trPr>
        <w:tc>
          <w:tcPr>
            <w:tcW w:w="1072" w:type="dxa"/>
            <w:vMerge/>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kern w:val="0"/>
                <w:sz w:val="20"/>
                <w:szCs w:val="21"/>
              </w:rPr>
            </w:pP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kern w:val="0"/>
                <w:sz w:val="20"/>
                <w:szCs w:val="21"/>
              </w:rPr>
            </w:pPr>
          </w:p>
        </w:tc>
      </w:tr>
      <w:tr w:rsidR="001A4DE9" w:rsidRPr="00A12618" w:rsidTr="004F7A83">
        <w:trPr>
          <w:trHeight w:hRule="exact" w:val="510"/>
          <w:jc w:val="center"/>
        </w:trPr>
        <w:tc>
          <w:tcPr>
            <w:tcW w:w="1072" w:type="dxa"/>
            <w:vMerge/>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kern w:val="0"/>
                <w:sz w:val="20"/>
                <w:szCs w:val="21"/>
              </w:rPr>
            </w:pPr>
          </w:p>
        </w:tc>
        <w:tc>
          <w:tcPr>
            <w:tcW w:w="1973"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162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kern w:val="0"/>
                <w:sz w:val="20"/>
                <w:szCs w:val="21"/>
              </w:rPr>
            </w:pPr>
          </w:p>
        </w:tc>
        <w:tc>
          <w:tcPr>
            <w:tcW w:w="123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Times New Roman"/>
                <w:kern w:val="0"/>
                <w:sz w:val="20"/>
                <w:szCs w:val="21"/>
              </w:rPr>
            </w:pPr>
          </w:p>
        </w:tc>
        <w:tc>
          <w:tcPr>
            <w:tcW w:w="281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宋体" w:hAnsi="Calibri" w:cs="Arial"/>
                <w:kern w:val="0"/>
                <w:sz w:val="20"/>
                <w:szCs w:val="21"/>
              </w:rPr>
            </w:pPr>
          </w:p>
        </w:tc>
      </w:tr>
    </w:tbl>
    <w:p w:rsidR="001A4DE9" w:rsidRPr="00A12618" w:rsidRDefault="001A4DE9" w:rsidP="001A4DE9">
      <w:pPr>
        <w:spacing w:beforeLines="50" w:before="120" w:afterLines="50" w:after="120" w:line="320" w:lineRule="exact"/>
        <w:rPr>
          <w:rFonts w:ascii="宋体" w:eastAsia="宋体" w:hAnsi="宋体" w:cs="Calibri"/>
          <w:b/>
          <w:sz w:val="24"/>
          <w:szCs w:val="24"/>
        </w:rPr>
      </w:pPr>
    </w:p>
    <w:p w:rsidR="001A4DE9" w:rsidRPr="00A12618" w:rsidRDefault="001A4DE9" w:rsidP="001A4DE9">
      <w:pPr>
        <w:spacing w:beforeLines="50" w:before="120" w:afterLines="50" w:after="120" w:line="320" w:lineRule="exact"/>
        <w:rPr>
          <w:rFonts w:ascii="宋体" w:eastAsia="宋体" w:hAnsi="宋体" w:cs="Calibri"/>
          <w:b/>
          <w:sz w:val="24"/>
          <w:szCs w:val="24"/>
        </w:rPr>
      </w:pPr>
    </w:p>
    <w:p w:rsidR="001A4DE9" w:rsidRPr="00A12618" w:rsidRDefault="001A4DE9" w:rsidP="001A4DE9">
      <w:pPr>
        <w:spacing w:beforeLines="50" w:before="120" w:afterLines="50" w:after="120" w:line="320" w:lineRule="exact"/>
        <w:rPr>
          <w:rFonts w:ascii="宋体" w:eastAsia="宋体" w:hAnsi="宋体" w:cs="Calibri"/>
          <w:b/>
          <w:sz w:val="24"/>
          <w:szCs w:val="24"/>
        </w:rPr>
      </w:pPr>
    </w:p>
    <w:p w:rsidR="001A4DE9" w:rsidRPr="00A12618" w:rsidRDefault="001A4DE9" w:rsidP="001A4DE9">
      <w:pPr>
        <w:spacing w:beforeLines="50" w:before="120" w:afterLines="50" w:after="120" w:line="320" w:lineRule="exact"/>
        <w:rPr>
          <w:rFonts w:ascii="宋体" w:eastAsia="宋体" w:hAnsi="宋体" w:cs="Calibri"/>
          <w:b/>
          <w:sz w:val="24"/>
          <w:szCs w:val="24"/>
        </w:rPr>
      </w:pPr>
    </w:p>
    <w:p w:rsidR="00C13A44" w:rsidRPr="00A12618" w:rsidRDefault="00C13A44" w:rsidP="001A4DE9">
      <w:pPr>
        <w:spacing w:beforeLines="50" w:before="120" w:afterLines="50" w:after="120" w:line="320" w:lineRule="exact"/>
        <w:rPr>
          <w:rFonts w:ascii="宋体" w:eastAsia="宋体" w:hAnsi="宋体" w:cs="Calibri"/>
          <w:b/>
          <w:sz w:val="24"/>
          <w:szCs w:val="24"/>
        </w:rPr>
      </w:pPr>
    </w:p>
    <w:p w:rsidR="00C13A44" w:rsidRPr="00A12618" w:rsidRDefault="00C13A44" w:rsidP="001A4DE9">
      <w:pPr>
        <w:spacing w:beforeLines="50" w:before="120" w:afterLines="50" w:after="120" w:line="320" w:lineRule="exact"/>
        <w:rPr>
          <w:rFonts w:ascii="宋体" w:eastAsia="宋体" w:hAnsi="宋体" w:cs="Calibri"/>
          <w:b/>
          <w:sz w:val="24"/>
          <w:szCs w:val="24"/>
        </w:rPr>
      </w:pPr>
    </w:p>
    <w:p w:rsidR="001A4DE9" w:rsidRPr="00A12618" w:rsidRDefault="001A4DE9" w:rsidP="001A4DE9">
      <w:pPr>
        <w:spacing w:beforeLines="50" w:before="120" w:afterLines="50" w:after="120" w:line="320" w:lineRule="exact"/>
        <w:rPr>
          <w:rFonts w:ascii="宋体" w:eastAsia="宋体" w:hAnsi="宋体" w:cs="Calibri"/>
          <w:b/>
          <w:sz w:val="24"/>
          <w:szCs w:val="24"/>
        </w:rPr>
      </w:pPr>
    </w:p>
    <w:p w:rsidR="001A4DE9" w:rsidRPr="00A12618" w:rsidRDefault="001A4DE9" w:rsidP="001A4DE9">
      <w:pPr>
        <w:spacing w:beforeLines="50" w:before="120" w:afterLines="50" w:after="120" w:line="320" w:lineRule="exact"/>
        <w:rPr>
          <w:rFonts w:ascii="宋体" w:eastAsia="宋体" w:hAnsi="宋体" w:cs="Calibri"/>
          <w:b/>
          <w:sz w:val="24"/>
          <w:szCs w:val="24"/>
        </w:rPr>
      </w:pPr>
    </w:p>
    <w:p w:rsidR="001A4DE9" w:rsidRPr="00A12618" w:rsidRDefault="001A4DE9" w:rsidP="001A4DE9">
      <w:pPr>
        <w:spacing w:line="400" w:lineRule="exact"/>
        <w:rPr>
          <w:rFonts w:ascii="宋体" w:eastAsia="宋体" w:hAnsi="宋体" w:cs="Times New Roman"/>
          <w:sz w:val="28"/>
          <w:szCs w:val="28"/>
        </w:rPr>
      </w:pPr>
      <w:r w:rsidRPr="00A12618">
        <w:rPr>
          <w:rFonts w:ascii="宋体" w:eastAsia="宋体" w:hAnsi="宋体" w:cs="Times New Roman" w:hint="eastAsia"/>
          <w:sz w:val="28"/>
          <w:szCs w:val="28"/>
        </w:rPr>
        <w:lastRenderedPageBreak/>
        <w:t>附件 8：</w:t>
      </w:r>
    </w:p>
    <w:p w:rsidR="001A4DE9" w:rsidRPr="00A12618" w:rsidRDefault="001A4DE9" w:rsidP="001A4DE9">
      <w:pPr>
        <w:spacing w:line="400" w:lineRule="exact"/>
        <w:jc w:val="center"/>
        <w:rPr>
          <w:rFonts w:ascii="宋体" w:eastAsia="宋体" w:hAnsi="宋体" w:cs="Times New Roman"/>
          <w:b/>
          <w:sz w:val="28"/>
          <w:szCs w:val="28"/>
        </w:rPr>
      </w:pPr>
      <w:r w:rsidRPr="00A12618">
        <w:rPr>
          <w:rFonts w:ascii="宋体" w:eastAsia="宋体" w:hAnsi="宋体" w:cs="Times New Roman" w:hint="eastAsia"/>
          <w:b/>
          <w:sz w:val="28"/>
          <w:szCs w:val="28"/>
        </w:rPr>
        <w:t>履约担保</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hint="eastAsia"/>
          <w:sz w:val="28"/>
          <w:szCs w:val="28"/>
        </w:rPr>
        <w:t>（发包人名称）：</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hint="eastAsia"/>
          <w:sz w:val="28"/>
          <w:szCs w:val="28"/>
        </w:rPr>
        <w:t>鉴于（发包人名称，以下简称</w:t>
      </w:r>
      <w:r w:rsidRPr="00A12618">
        <w:rPr>
          <w:rFonts w:ascii="宋体" w:eastAsia="宋体" w:hAnsi="宋体" w:cs="Calibri"/>
          <w:sz w:val="28"/>
          <w:szCs w:val="28"/>
        </w:rPr>
        <w:t>“</w:t>
      </w:r>
      <w:r w:rsidRPr="00A12618">
        <w:rPr>
          <w:rFonts w:ascii="宋体" w:eastAsia="宋体" w:hAnsi="宋体" w:cs="Calibri" w:hint="eastAsia"/>
          <w:sz w:val="28"/>
          <w:szCs w:val="28"/>
        </w:rPr>
        <w:t>发包人</w:t>
      </w:r>
      <w:r w:rsidRPr="00A12618">
        <w:rPr>
          <w:rFonts w:ascii="宋体" w:eastAsia="宋体" w:hAnsi="宋体" w:cs="Calibri"/>
          <w:sz w:val="28"/>
          <w:szCs w:val="28"/>
        </w:rPr>
        <w:t>”</w:t>
      </w:r>
      <w:r w:rsidRPr="00A12618">
        <w:rPr>
          <w:rFonts w:ascii="宋体" w:eastAsia="宋体" w:hAnsi="宋体" w:cs="Calibri" w:hint="eastAsia"/>
          <w:sz w:val="28"/>
          <w:szCs w:val="28"/>
        </w:rPr>
        <w:t>）</w:t>
      </w:r>
      <w:r w:rsidRPr="00A12618">
        <w:rPr>
          <w:rFonts w:ascii="Calibri" w:eastAsia="宋体" w:hAnsi="Calibri" w:cs="Calibri" w:hint="eastAsia"/>
          <w:sz w:val="28"/>
          <w:szCs w:val="28"/>
        </w:rPr>
        <w:t xml:space="preserve"> </w:t>
      </w:r>
      <w:r w:rsidRPr="00A12618">
        <w:rPr>
          <w:rFonts w:ascii="宋体" w:eastAsia="宋体" w:hAnsi="宋体" w:cs="Calibri" w:hint="eastAsia"/>
          <w:sz w:val="28"/>
          <w:szCs w:val="28"/>
        </w:rPr>
        <w:t>与</w:t>
      </w:r>
      <w:r w:rsidRPr="00A12618">
        <w:rPr>
          <w:rFonts w:ascii="宋体" w:eastAsia="宋体" w:hAnsi="宋体" w:cs="Calibri" w:hint="eastAsia"/>
          <w:sz w:val="28"/>
          <w:szCs w:val="28"/>
          <w:u w:val="single"/>
        </w:rPr>
        <w:t xml:space="preserve">                                </w:t>
      </w:r>
      <w:r w:rsidRPr="00A12618">
        <w:rPr>
          <w:rFonts w:ascii="宋体" w:eastAsia="宋体" w:hAnsi="宋体" w:cs="Calibri" w:hint="eastAsia"/>
          <w:sz w:val="28"/>
          <w:szCs w:val="28"/>
        </w:rPr>
        <w:t>（承包人名称）（以下称</w:t>
      </w:r>
      <w:r w:rsidRPr="00A12618">
        <w:rPr>
          <w:rFonts w:ascii="宋体" w:eastAsia="宋体" w:hAnsi="宋体" w:cs="Calibri"/>
          <w:sz w:val="28"/>
          <w:szCs w:val="28"/>
        </w:rPr>
        <w:t>“</w:t>
      </w:r>
      <w:r w:rsidRPr="00A12618">
        <w:rPr>
          <w:rFonts w:ascii="宋体" w:eastAsia="宋体" w:hAnsi="宋体" w:cs="Calibri" w:hint="eastAsia"/>
          <w:sz w:val="28"/>
          <w:szCs w:val="28"/>
        </w:rPr>
        <w:t>承包人</w:t>
      </w:r>
      <w:r w:rsidRPr="00A12618">
        <w:rPr>
          <w:rFonts w:ascii="宋体" w:eastAsia="宋体" w:hAnsi="宋体" w:cs="Calibri"/>
          <w:sz w:val="28"/>
          <w:szCs w:val="28"/>
        </w:rPr>
        <w:t>”</w:t>
      </w:r>
      <w:r w:rsidRPr="00A12618">
        <w:rPr>
          <w:rFonts w:ascii="宋体" w:eastAsia="宋体" w:hAnsi="宋体" w:cs="Calibri" w:hint="eastAsia"/>
          <w:sz w:val="28"/>
          <w:szCs w:val="28"/>
        </w:rPr>
        <w:t>）于</w:t>
      </w:r>
      <w:r w:rsidRPr="00A12618">
        <w:rPr>
          <w:rFonts w:ascii="宋体" w:eastAsia="宋体" w:hAnsi="宋体" w:cs="Calibri" w:hint="eastAsia"/>
          <w:sz w:val="28"/>
          <w:szCs w:val="28"/>
          <w:u w:val="single"/>
        </w:rPr>
        <w:t xml:space="preserve">    </w:t>
      </w:r>
      <w:r w:rsidRPr="00A12618">
        <w:rPr>
          <w:rFonts w:ascii="宋体" w:eastAsia="宋体" w:hAnsi="宋体" w:cs="Calibri" w:hint="eastAsia"/>
          <w:sz w:val="28"/>
          <w:szCs w:val="28"/>
        </w:rPr>
        <w:t>年</w:t>
      </w:r>
      <w:r w:rsidRPr="00A12618">
        <w:rPr>
          <w:rFonts w:ascii="宋体" w:eastAsia="宋体" w:hAnsi="宋体" w:cs="Calibri" w:hint="eastAsia"/>
          <w:sz w:val="28"/>
          <w:szCs w:val="28"/>
          <w:u w:val="single"/>
        </w:rPr>
        <w:t xml:space="preserve">  </w:t>
      </w:r>
      <w:r w:rsidRPr="00A12618">
        <w:rPr>
          <w:rFonts w:ascii="宋体" w:eastAsia="宋体" w:hAnsi="宋体" w:cs="Calibri" w:hint="eastAsia"/>
          <w:sz w:val="28"/>
          <w:szCs w:val="28"/>
        </w:rPr>
        <w:t>月</w:t>
      </w:r>
      <w:r w:rsidRPr="00A12618">
        <w:rPr>
          <w:rFonts w:ascii="宋体" w:eastAsia="宋体" w:hAnsi="宋体" w:cs="Calibri" w:hint="eastAsia"/>
          <w:sz w:val="28"/>
          <w:szCs w:val="28"/>
          <w:u w:val="single"/>
        </w:rPr>
        <w:t xml:space="preserve">   </w:t>
      </w:r>
      <w:r w:rsidRPr="00A12618">
        <w:rPr>
          <w:rFonts w:ascii="宋体" w:eastAsia="宋体" w:hAnsi="宋体" w:cs="Calibri" w:hint="eastAsia"/>
          <w:sz w:val="28"/>
          <w:szCs w:val="28"/>
        </w:rPr>
        <w:t>日就（工程名称）施工及有关事项协商一致共同签订《建设工程施工合同》。我方愿意无条件地、不可撤销地就承包人履行与你方签订的合同，向你方提供连带责任担保。</w:t>
      </w:r>
      <w:r w:rsidRPr="00A12618">
        <w:rPr>
          <w:rFonts w:ascii="宋体" w:eastAsia="宋体" w:hAnsi="宋体" w:cs="Calibri"/>
          <w:sz w:val="28"/>
          <w:szCs w:val="28"/>
        </w:rPr>
        <w:t xml:space="preserve"> </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sz w:val="28"/>
          <w:szCs w:val="28"/>
        </w:rPr>
        <w:t xml:space="preserve">1. </w:t>
      </w:r>
      <w:r w:rsidRPr="00A12618">
        <w:rPr>
          <w:rFonts w:ascii="宋体" w:eastAsia="宋体" w:hAnsi="宋体" w:cs="Calibri" w:hint="eastAsia"/>
          <w:sz w:val="28"/>
          <w:szCs w:val="28"/>
        </w:rPr>
        <w:t>担保金额人民币（大写）</w:t>
      </w:r>
      <w:r w:rsidRPr="00A12618">
        <w:rPr>
          <w:rFonts w:ascii="宋体" w:eastAsia="宋体" w:hAnsi="宋体" w:cs="Calibri" w:hint="eastAsia"/>
          <w:sz w:val="28"/>
          <w:szCs w:val="28"/>
          <w:u w:val="single"/>
        </w:rPr>
        <w:t xml:space="preserve">  /  </w:t>
      </w:r>
      <w:r w:rsidRPr="00A12618">
        <w:rPr>
          <w:rFonts w:ascii="宋体" w:eastAsia="宋体" w:hAnsi="宋体" w:cs="Calibri" w:hint="eastAsia"/>
          <w:sz w:val="28"/>
          <w:szCs w:val="28"/>
        </w:rPr>
        <w:t>。</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hint="eastAsia"/>
          <w:sz w:val="28"/>
          <w:szCs w:val="28"/>
        </w:rPr>
        <w:t>2.担保有效期自你方与承包人签订的合同生效之日起至你方签发或应签发工程接收证书之日止。</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hint="eastAsia"/>
          <w:sz w:val="28"/>
          <w:szCs w:val="28"/>
        </w:rPr>
        <w:t>3.在本担保有效期内，因承包人违反合同约定的义务给你方造成经济损失时，我方在收到你方以书面形式提出的在担保金额内的赔偿要求后，在7天内无条件支付。</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hint="eastAsia"/>
          <w:sz w:val="28"/>
          <w:szCs w:val="28"/>
        </w:rPr>
        <w:t>4.你方和承包人按合同约定变更合同时，我方承担本担保规定的义务不变。</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hint="eastAsia"/>
          <w:sz w:val="28"/>
          <w:szCs w:val="28"/>
        </w:rPr>
        <w:t>5.因本保函发生的纠纷，可由双方协商解决，协商不成的，任何一方均可提请</w:t>
      </w:r>
      <w:r w:rsidRPr="00A12618">
        <w:rPr>
          <w:rFonts w:ascii="宋体" w:eastAsia="宋体" w:hAnsi="宋体" w:cs="Calibri" w:hint="eastAsia"/>
          <w:sz w:val="28"/>
          <w:szCs w:val="28"/>
          <w:u w:val="single"/>
        </w:rPr>
        <w:t>乌鲁木齐</w:t>
      </w:r>
      <w:r w:rsidRPr="00A12618">
        <w:rPr>
          <w:rFonts w:ascii="宋体" w:eastAsia="宋体" w:hAnsi="宋体" w:cs="Calibri" w:hint="eastAsia"/>
          <w:sz w:val="28"/>
          <w:szCs w:val="28"/>
        </w:rPr>
        <w:t>仲裁委员会仲裁。</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hint="eastAsia"/>
          <w:sz w:val="28"/>
          <w:szCs w:val="28"/>
        </w:rPr>
        <w:t>6.本保函自我方法定代表人（或其授权代理人）签字并加盖公章之日起生效。</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hint="eastAsia"/>
          <w:sz w:val="28"/>
          <w:szCs w:val="28"/>
        </w:rPr>
        <w:t>担</w:t>
      </w:r>
      <w:r w:rsidRPr="00A12618">
        <w:rPr>
          <w:rFonts w:ascii="宋体" w:eastAsia="宋体" w:hAnsi="宋体" w:cs="Calibri"/>
          <w:sz w:val="28"/>
          <w:szCs w:val="28"/>
        </w:rPr>
        <w:t xml:space="preserve"> </w:t>
      </w:r>
      <w:r w:rsidRPr="00A12618">
        <w:rPr>
          <w:rFonts w:ascii="宋体" w:eastAsia="宋体" w:hAnsi="宋体" w:cs="Calibri" w:hint="eastAsia"/>
          <w:sz w:val="28"/>
          <w:szCs w:val="28"/>
        </w:rPr>
        <w:t>保</w:t>
      </w:r>
      <w:r w:rsidRPr="00A12618">
        <w:rPr>
          <w:rFonts w:ascii="宋体" w:eastAsia="宋体" w:hAnsi="宋体" w:cs="Calibri"/>
          <w:sz w:val="28"/>
          <w:szCs w:val="28"/>
        </w:rPr>
        <w:t xml:space="preserve"> </w:t>
      </w:r>
      <w:r w:rsidRPr="00A12618">
        <w:rPr>
          <w:rFonts w:ascii="宋体" w:eastAsia="宋体" w:hAnsi="宋体" w:cs="Calibri" w:hint="eastAsia"/>
          <w:sz w:val="28"/>
          <w:szCs w:val="28"/>
        </w:rPr>
        <w:t>人：（盖单位章）</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hint="eastAsia"/>
          <w:sz w:val="28"/>
          <w:szCs w:val="28"/>
        </w:rPr>
        <w:t>法定代表人或其委托代理人：（签字）</w:t>
      </w:r>
    </w:p>
    <w:p w:rsidR="001A4DE9" w:rsidRPr="00A12618" w:rsidRDefault="001A4DE9" w:rsidP="001A4DE9">
      <w:pPr>
        <w:spacing w:line="360" w:lineRule="auto"/>
        <w:rPr>
          <w:rFonts w:ascii="宋体" w:eastAsia="宋体" w:hAnsi="宋体" w:cs="Calibri"/>
          <w:sz w:val="28"/>
          <w:szCs w:val="28"/>
        </w:rPr>
      </w:pPr>
      <w:r w:rsidRPr="00A12618">
        <w:rPr>
          <w:rFonts w:ascii="宋体" w:eastAsia="宋体" w:hAnsi="宋体" w:cs="Calibri" w:hint="eastAsia"/>
          <w:sz w:val="28"/>
          <w:szCs w:val="28"/>
        </w:rPr>
        <w:t>地</w:t>
      </w:r>
      <w:r w:rsidRPr="00A12618">
        <w:rPr>
          <w:rFonts w:ascii="宋体" w:eastAsia="宋体" w:hAnsi="宋体" w:cs="Calibri"/>
          <w:sz w:val="28"/>
          <w:szCs w:val="28"/>
        </w:rPr>
        <w:t xml:space="preserve">    </w:t>
      </w:r>
      <w:r w:rsidRPr="00A12618">
        <w:rPr>
          <w:rFonts w:ascii="宋体" w:eastAsia="宋体" w:hAnsi="宋体" w:cs="Calibri" w:hint="eastAsia"/>
          <w:sz w:val="28"/>
          <w:szCs w:val="28"/>
        </w:rPr>
        <w:t>址：</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hint="eastAsia"/>
          <w:sz w:val="28"/>
          <w:szCs w:val="28"/>
        </w:rPr>
        <w:t>邮政编码：</w:t>
      </w:r>
    </w:p>
    <w:p w:rsidR="001A4DE9" w:rsidRPr="00A12618" w:rsidRDefault="001A4DE9" w:rsidP="001A4DE9">
      <w:pPr>
        <w:spacing w:line="440" w:lineRule="exact"/>
        <w:rPr>
          <w:rFonts w:ascii="宋体" w:eastAsia="宋体" w:hAnsi="宋体" w:cs="Calibri"/>
          <w:sz w:val="28"/>
          <w:szCs w:val="28"/>
          <w:u w:val="single"/>
        </w:rPr>
      </w:pPr>
      <w:r w:rsidRPr="00A12618">
        <w:rPr>
          <w:rFonts w:ascii="宋体" w:eastAsia="宋体" w:hAnsi="宋体" w:cs="Calibri" w:hint="eastAsia"/>
          <w:sz w:val="28"/>
          <w:szCs w:val="28"/>
        </w:rPr>
        <w:t>电</w:t>
      </w:r>
      <w:r w:rsidRPr="00A12618">
        <w:rPr>
          <w:rFonts w:ascii="宋体" w:eastAsia="宋体" w:hAnsi="宋体" w:cs="Calibri"/>
          <w:sz w:val="28"/>
          <w:szCs w:val="28"/>
        </w:rPr>
        <w:t xml:space="preserve">    </w:t>
      </w:r>
      <w:r w:rsidRPr="00A12618">
        <w:rPr>
          <w:rFonts w:ascii="宋体" w:eastAsia="宋体" w:hAnsi="宋体" w:cs="Calibri" w:hint="eastAsia"/>
          <w:sz w:val="28"/>
          <w:szCs w:val="28"/>
        </w:rPr>
        <w:t>话：</w:t>
      </w:r>
    </w:p>
    <w:p w:rsidR="001A4DE9" w:rsidRPr="00A12618" w:rsidRDefault="001A4DE9" w:rsidP="001A4DE9">
      <w:pPr>
        <w:spacing w:line="440" w:lineRule="exact"/>
        <w:rPr>
          <w:rFonts w:ascii="宋体" w:eastAsia="宋体" w:hAnsi="宋体" w:cs="Calibri"/>
          <w:sz w:val="28"/>
          <w:szCs w:val="28"/>
          <w:u w:val="single"/>
        </w:rPr>
      </w:pPr>
      <w:r w:rsidRPr="00A12618">
        <w:rPr>
          <w:rFonts w:ascii="宋体" w:eastAsia="宋体" w:hAnsi="宋体" w:cs="Calibri" w:hint="eastAsia"/>
          <w:sz w:val="28"/>
          <w:szCs w:val="28"/>
        </w:rPr>
        <w:t>传</w:t>
      </w:r>
      <w:r w:rsidRPr="00A12618">
        <w:rPr>
          <w:rFonts w:ascii="宋体" w:eastAsia="宋体" w:hAnsi="宋体" w:cs="Calibri"/>
          <w:sz w:val="28"/>
          <w:szCs w:val="28"/>
        </w:rPr>
        <w:t xml:space="preserve">    </w:t>
      </w:r>
      <w:r w:rsidRPr="00A12618">
        <w:rPr>
          <w:rFonts w:ascii="宋体" w:eastAsia="宋体" w:hAnsi="宋体" w:cs="Calibri" w:hint="eastAsia"/>
          <w:sz w:val="28"/>
          <w:szCs w:val="28"/>
        </w:rPr>
        <w:t>真：</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sz w:val="28"/>
          <w:szCs w:val="28"/>
        </w:rPr>
        <w:t xml:space="preserve">          </w:t>
      </w:r>
      <w:r w:rsidRPr="00A12618">
        <w:rPr>
          <w:rFonts w:ascii="宋体" w:eastAsia="宋体" w:hAnsi="宋体" w:cs="Calibri" w:hint="eastAsia"/>
          <w:sz w:val="28"/>
          <w:szCs w:val="28"/>
        </w:rPr>
        <w:t xml:space="preserve">                        </w:t>
      </w:r>
      <w:r w:rsidRPr="00A12618">
        <w:rPr>
          <w:rFonts w:ascii="宋体" w:eastAsia="宋体" w:hAnsi="宋体" w:cs="Calibri"/>
          <w:sz w:val="28"/>
          <w:szCs w:val="28"/>
        </w:rPr>
        <w:t xml:space="preserve">   </w:t>
      </w:r>
    </w:p>
    <w:p w:rsidR="001A4DE9" w:rsidRPr="00A12618" w:rsidRDefault="001A4DE9" w:rsidP="001A4DE9">
      <w:pPr>
        <w:spacing w:line="440" w:lineRule="exact"/>
        <w:rPr>
          <w:rFonts w:ascii="宋体" w:eastAsia="宋体" w:hAnsi="宋体" w:cs="Calibri"/>
          <w:sz w:val="28"/>
          <w:szCs w:val="28"/>
        </w:rPr>
      </w:pP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sz w:val="28"/>
          <w:szCs w:val="28"/>
        </w:rPr>
        <w:t xml:space="preserve">  </w:t>
      </w:r>
      <w:r w:rsidRPr="00A12618">
        <w:rPr>
          <w:rFonts w:ascii="宋体" w:eastAsia="宋体" w:hAnsi="宋体" w:cs="Calibri" w:hint="eastAsia"/>
          <w:sz w:val="28"/>
          <w:szCs w:val="28"/>
          <w:u w:val="single"/>
        </w:rPr>
        <w:t xml:space="preserve">    </w:t>
      </w:r>
      <w:r w:rsidRPr="00A12618">
        <w:rPr>
          <w:rFonts w:ascii="宋体" w:eastAsia="宋体" w:hAnsi="宋体" w:cs="Calibri" w:hint="eastAsia"/>
          <w:sz w:val="28"/>
          <w:szCs w:val="28"/>
        </w:rPr>
        <w:t xml:space="preserve">年 </w:t>
      </w:r>
      <w:r w:rsidRPr="00A12618">
        <w:rPr>
          <w:rFonts w:ascii="宋体" w:eastAsia="宋体" w:hAnsi="宋体" w:cs="Calibri" w:hint="eastAsia"/>
          <w:sz w:val="28"/>
          <w:szCs w:val="28"/>
          <w:u w:val="single"/>
        </w:rPr>
        <w:t xml:space="preserve">   </w:t>
      </w:r>
      <w:r w:rsidRPr="00A12618">
        <w:rPr>
          <w:rFonts w:ascii="宋体" w:eastAsia="宋体" w:hAnsi="宋体" w:cs="Calibri" w:hint="eastAsia"/>
          <w:sz w:val="28"/>
          <w:szCs w:val="28"/>
        </w:rPr>
        <w:t>月</w:t>
      </w:r>
      <w:r w:rsidRPr="00A12618">
        <w:rPr>
          <w:rFonts w:ascii="宋体" w:eastAsia="宋体" w:hAnsi="宋体" w:cs="Calibri" w:hint="eastAsia"/>
          <w:sz w:val="28"/>
          <w:szCs w:val="28"/>
          <w:u w:val="single"/>
        </w:rPr>
        <w:t xml:space="preserve">   </w:t>
      </w:r>
      <w:r w:rsidRPr="00A12618">
        <w:rPr>
          <w:rFonts w:ascii="宋体" w:eastAsia="宋体" w:hAnsi="宋体" w:cs="Calibri" w:hint="eastAsia"/>
          <w:sz w:val="28"/>
          <w:szCs w:val="28"/>
        </w:rPr>
        <w:t>日</w:t>
      </w:r>
    </w:p>
    <w:p w:rsidR="001A4DE9" w:rsidRPr="00A12618" w:rsidRDefault="001A4DE9" w:rsidP="001A4DE9">
      <w:pPr>
        <w:spacing w:beforeLines="50" w:before="120" w:afterLines="50" w:after="120" w:line="320" w:lineRule="exact"/>
        <w:rPr>
          <w:rFonts w:ascii="宋体" w:eastAsia="宋体" w:hAnsi="宋体" w:cs="Calibri"/>
          <w:b/>
          <w:sz w:val="24"/>
          <w:szCs w:val="24"/>
        </w:rPr>
      </w:pPr>
    </w:p>
    <w:p w:rsidR="001A4DE9" w:rsidRPr="00A12618" w:rsidRDefault="001A4DE9" w:rsidP="001A4DE9">
      <w:pPr>
        <w:spacing w:line="400" w:lineRule="exact"/>
        <w:rPr>
          <w:rFonts w:ascii="宋体" w:eastAsia="宋体" w:hAnsi="宋体" w:cs="Times New Roman"/>
          <w:sz w:val="28"/>
          <w:szCs w:val="28"/>
        </w:rPr>
      </w:pPr>
      <w:r w:rsidRPr="00A12618">
        <w:rPr>
          <w:rFonts w:ascii="宋体" w:eastAsia="宋体" w:hAnsi="宋体" w:cs="Times New Roman" w:hint="eastAsia"/>
          <w:sz w:val="28"/>
          <w:szCs w:val="28"/>
        </w:rPr>
        <w:br w:type="page"/>
      </w:r>
      <w:r w:rsidRPr="00A12618">
        <w:rPr>
          <w:rFonts w:ascii="宋体" w:eastAsia="宋体" w:hAnsi="宋体" w:cs="Times New Roman" w:hint="eastAsia"/>
          <w:sz w:val="28"/>
          <w:szCs w:val="28"/>
        </w:rPr>
        <w:lastRenderedPageBreak/>
        <w:t>附件 9：</w:t>
      </w:r>
    </w:p>
    <w:p w:rsidR="001A4DE9" w:rsidRPr="00A12618" w:rsidRDefault="001A4DE9" w:rsidP="001A4DE9">
      <w:pPr>
        <w:spacing w:beforeLines="50" w:before="120" w:afterLines="50" w:after="120" w:line="320" w:lineRule="exact"/>
        <w:jc w:val="center"/>
        <w:rPr>
          <w:rFonts w:ascii="宋体" w:eastAsia="宋体" w:hAnsi="宋体" w:cs="Times New Roman"/>
          <w:sz w:val="28"/>
          <w:szCs w:val="28"/>
          <w:u w:val="single"/>
        </w:rPr>
      </w:pPr>
      <w:r w:rsidRPr="00A12618">
        <w:rPr>
          <w:rFonts w:ascii="宋体" w:eastAsia="宋体" w:hAnsi="宋体" w:cs="宋体" w:hint="eastAsia"/>
          <w:b/>
          <w:bCs/>
          <w:sz w:val="28"/>
          <w:szCs w:val="28"/>
        </w:rPr>
        <w:t>预付款担保</w:t>
      </w:r>
    </w:p>
    <w:p w:rsidR="001A4DE9" w:rsidRPr="00A12618" w:rsidRDefault="001A4DE9" w:rsidP="001A4DE9">
      <w:pPr>
        <w:spacing w:line="440" w:lineRule="exact"/>
        <w:rPr>
          <w:rFonts w:ascii="宋体" w:eastAsia="宋体" w:hAnsi="宋体" w:cs="Times New Roman"/>
          <w:sz w:val="28"/>
          <w:szCs w:val="28"/>
        </w:rPr>
      </w:pPr>
      <w:r w:rsidRPr="00A12618">
        <w:rPr>
          <w:rFonts w:ascii="宋体" w:eastAsia="宋体" w:hAnsi="宋体" w:cs="宋体" w:hint="eastAsia"/>
          <w:sz w:val="28"/>
          <w:szCs w:val="28"/>
        </w:rPr>
        <w:t>（发包人名称）</w:t>
      </w:r>
      <w:r w:rsidRPr="00A12618">
        <w:rPr>
          <w:rFonts w:ascii="宋体" w:eastAsia="宋体" w:hAnsi="宋体" w:cs="仿宋"/>
          <w:sz w:val="28"/>
          <w:szCs w:val="28"/>
        </w:rPr>
        <w:t>:</w:t>
      </w:r>
    </w:p>
    <w:p w:rsidR="001A4DE9" w:rsidRPr="00A12618" w:rsidRDefault="001A4DE9" w:rsidP="001A4DE9">
      <w:pPr>
        <w:spacing w:line="440" w:lineRule="exact"/>
        <w:rPr>
          <w:rFonts w:ascii="宋体" w:eastAsia="宋体" w:hAnsi="宋体" w:cs="宋体"/>
          <w:sz w:val="28"/>
          <w:szCs w:val="28"/>
        </w:rPr>
      </w:pPr>
      <w:r w:rsidRPr="00A12618">
        <w:rPr>
          <w:rFonts w:ascii="宋体" w:eastAsia="宋体" w:hAnsi="宋体" w:cs="宋体" w:hint="eastAsia"/>
          <w:sz w:val="28"/>
          <w:szCs w:val="28"/>
        </w:rPr>
        <w:t>根据</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（承包人名称）（以下称“承包人”</w:t>
      </w:r>
      <w:r w:rsidRPr="00A12618">
        <w:rPr>
          <w:rFonts w:ascii="宋体" w:eastAsia="宋体" w:hAnsi="宋体" w:cs="仿宋"/>
          <w:sz w:val="28"/>
          <w:szCs w:val="28"/>
        </w:rPr>
        <w:t xml:space="preserve"> </w:t>
      </w:r>
      <w:r w:rsidRPr="00A12618">
        <w:rPr>
          <w:rFonts w:ascii="宋体" w:eastAsia="宋体" w:hAnsi="宋体" w:cs="宋体" w:hint="eastAsia"/>
          <w:sz w:val="28"/>
          <w:szCs w:val="28"/>
        </w:rPr>
        <w:t>）与（发包人名称）（以下简称“发包人”</w:t>
      </w:r>
      <w:r w:rsidRPr="00A12618">
        <w:rPr>
          <w:rFonts w:ascii="宋体" w:eastAsia="宋体" w:hAnsi="宋体" w:cs="仿宋"/>
          <w:sz w:val="28"/>
          <w:szCs w:val="28"/>
        </w:rPr>
        <w:t xml:space="preserve"> </w:t>
      </w:r>
      <w:r w:rsidRPr="00A12618">
        <w:rPr>
          <w:rFonts w:ascii="宋体" w:eastAsia="宋体" w:hAnsi="宋体" w:cs="宋体" w:hint="eastAsia"/>
          <w:sz w:val="28"/>
          <w:szCs w:val="28"/>
        </w:rPr>
        <w:t>）于</w:t>
      </w:r>
      <w:r w:rsidRPr="00A12618">
        <w:rPr>
          <w:rFonts w:ascii="宋体" w:eastAsia="宋体" w:hAnsi="宋体" w:cs="仿宋"/>
          <w:sz w:val="28"/>
          <w:szCs w:val="28"/>
          <w:u w:val="single"/>
        </w:rPr>
        <w:t xml:space="preserve"> </w:t>
      </w:r>
      <w:r w:rsidRPr="00A12618">
        <w:rPr>
          <w:rFonts w:ascii="宋体" w:eastAsia="宋体" w:hAnsi="宋体" w:cs="仿宋" w:hint="eastAsia"/>
          <w:sz w:val="28"/>
          <w:szCs w:val="28"/>
          <w:u w:val="single"/>
        </w:rPr>
        <w:t xml:space="preserve">   </w:t>
      </w:r>
      <w:r w:rsidRPr="00A12618">
        <w:rPr>
          <w:rFonts w:ascii="宋体" w:eastAsia="宋体" w:hAnsi="宋体" w:cs="宋体" w:hint="eastAsia"/>
          <w:sz w:val="28"/>
          <w:szCs w:val="28"/>
        </w:rPr>
        <w:t>年</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月</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日签订的</w:t>
      </w:r>
      <w:r w:rsidRPr="00A12618">
        <w:rPr>
          <w:rFonts w:ascii="宋体" w:eastAsia="宋体" w:hAnsi="宋体" w:cs="宋体" w:hint="eastAsia"/>
          <w:bCs/>
          <w:sz w:val="28"/>
          <w:szCs w:val="28"/>
        </w:rPr>
        <w:t>工程名称）</w:t>
      </w:r>
      <w:r w:rsidRPr="00A12618">
        <w:rPr>
          <w:rFonts w:ascii="宋体" w:eastAsia="宋体" w:hAnsi="宋体" w:cs="宋体" w:hint="eastAsia"/>
          <w:sz w:val="28"/>
          <w:szCs w:val="28"/>
        </w:rPr>
        <w:t>《建设工程施工合同》，承包人按约定的金额向你方提交一份预付款担保，即有权得到你方支付相等金额的预付款。我方愿意就你方提供给承包人的预付款为承包人提供连带责任担保。</w:t>
      </w:r>
    </w:p>
    <w:p w:rsidR="001A4DE9" w:rsidRPr="00A12618" w:rsidRDefault="001A4DE9" w:rsidP="001A4DE9">
      <w:pPr>
        <w:spacing w:line="440" w:lineRule="exact"/>
        <w:rPr>
          <w:rFonts w:ascii="宋体" w:eastAsia="宋体" w:hAnsi="宋体" w:cs="Times New Roman"/>
          <w:sz w:val="28"/>
          <w:szCs w:val="28"/>
        </w:rPr>
      </w:pPr>
      <w:r w:rsidRPr="00A12618">
        <w:rPr>
          <w:rFonts w:ascii="宋体" w:eastAsia="宋体" w:hAnsi="宋体" w:cs="仿宋"/>
          <w:sz w:val="28"/>
          <w:szCs w:val="28"/>
        </w:rPr>
        <w:t>1</w:t>
      </w:r>
      <w:r w:rsidRPr="00A12618">
        <w:rPr>
          <w:rFonts w:ascii="宋体" w:eastAsia="宋体" w:hAnsi="宋体" w:cs="宋体" w:hint="eastAsia"/>
          <w:sz w:val="28"/>
          <w:szCs w:val="28"/>
        </w:rPr>
        <w:t>．担保金额人民币（大写）</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 xml:space="preserve"> 元（¥ </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440" w:lineRule="exact"/>
        <w:rPr>
          <w:rFonts w:ascii="宋体" w:eastAsia="宋体" w:hAnsi="宋体" w:cs="宋体"/>
          <w:sz w:val="28"/>
          <w:szCs w:val="28"/>
        </w:rPr>
      </w:pPr>
      <w:r w:rsidRPr="00A12618">
        <w:rPr>
          <w:rFonts w:ascii="宋体" w:eastAsia="宋体" w:hAnsi="宋体" w:cs="仿宋"/>
          <w:sz w:val="28"/>
          <w:szCs w:val="28"/>
        </w:rPr>
        <w:t>2</w:t>
      </w:r>
      <w:r w:rsidRPr="00A12618">
        <w:rPr>
          <w:rFonts w:ascii="宋体" w:eastAsia="宋体" w:hAnsi="宋体" w:cs="宋体" w:hint="eastAsia"/>
          <w:sz w:val="28"/>
          <w:szCs w:val="28"/>
        </w:rPr>
        <w:t>．担保有效期自预付款支付给承包人起生效，至你方签发的进度款支付证书说明已完全扣清止。</w:t>
      </w:r>
    </w:p>
    <w:p w:rsidR="001A4DE9" w:rsidRPr="00A12618" w:rsidRDefault="001A4DE9" w:rsidP="001A4DE9">
      <w:pPr>
        <w:spacing w:line="440" w:lineRule="exact"/>
        <w:rPr>
          <w:rFonts w:ascii="宋体" w:eastAsia="宋体" w:hAnsi="宋体" w:cs="仿宋"/>
          <w:sz w:val="28"/>
          <w:szCs w:val="28"/>
        </w:rPr>
      </w:pPr>
      <w:r w:rsidRPr="00A12618">
        <w:rPr>
          <w:rFonts w:ascii="宋体" w:eastAsia="宋体" w:hAnsi="宋体" w:cs="仿宋" w:hint="eastAsia"/>
          <w:sz w:val="28"/>
          <w:szCs w:val="28"/>
        </w:rPr>
        <w:t>3. 在本保函有效期内，因承包人违反合同约定的义务而要求收回预付款时，我方在收到你方的书面通知后，在7天内无条件支付。但本保函的担保金额，在任何时候不应超过预付款金额减去你方按合同约定在向承包人签发的进度款支付证书中扣除的金额。</w:t>
      </w:r>
    </w:p>
    <w:p w:rsidR="001A4DE9" w:rsidRPr="00A12618" w:rsidRDefault="001A4DE9" w:rsidP="001A4DE9">
      <w:pPr>
        <w:spacing w:line="440" w:lineRule="exact"/>
        <w:rPr>
          <w:rFonts w:ascii="宋体" w:eastAsia="宋体" w:hAnsi="宋体" w:cs="仿宋"/>
          <w:sz w:val="28"/>
          <w:szCs w:val="28"/>
        </w:rPr>
      </w:pPr>
      <w:r w:rsidRPr="00A12618">
        <w:rPr>
          <w:rFonts w:ascii="宋体" w:eastAsia="宋体" w:hAnsi="宋体" w:cs="仿宋" w:hint="eastAsia"/>
          <w:sz w:val="28"/>
          <w:szCs w:val="28"/>
        </w:rPr>
        <w:t>4. 你方和承包人按合同约定变更合同时，我方承担本保函规定的义务不变。</w:t>
      </w:r>
    </w:p>
    <w:p w:rsidR="001A4DE9" w:rsidRPr="00A12618" w:rsidRDefault="001A4DE9" w:rsidP="001A4DE9">
      <w:pPr>
        <w:spacing w:line="440" w:lineRule="exact"/>
        <w:rPr>
          <w:rFonts w:ascii="宋体" w:eastAsia="宋体" w:hAnsi="宋体" w:cs="仿宋"/>
          <w:sz w:val="28"/>
          <w:szCs w:val="28"/>
        </w:rPr>
      </w:pPr>
      <w:r w:rsidRPr="00A12618">
        <w:rPr>
          <w:rFonts w:ascii="宋体" w:eastAsia="宋体" w:hAnsi="宋体" w:cs="仿宋" w:hint="eastAsia"/>
          <w:sz w:val="28"/>
          <w:szCs w:val="28"/>
        </w:rPr>
        <w:t>5. 因本保函发生的纠纷，可由双方协商解决，协商不成的，任何一方均可提请</w:t>
      </w:r>
      <w:r w:rsidRPr="00A12618">
        <w:rPr>
          <w:rFonts w:ascii="宋体" w:eastAsia="宋体" w:hAnsi="宋体" w:cs="仿宋" w:hint="eastAsia"/>
          <w:sz w:val="28"/>
          <w:szCs w:val="28"/>
          <w:u w:val="single"/>
        </w:rPr>
        <w:t>乌鲁木齐市</w:t>
      </w:r>
      <w:r w:rsidRPr="00A12618">
        <w:rPr>
          <w:rFonts w:ascii="宋体" w:eastAsia="宋体" w:hAnsi="宋体" w:cs="仿宋" w:hint="eastAsia"/>
          <w:sz w:val="28"/>
          <w:szCs w:val="28"/>
        </w:rPr>
        <w:t>仲裁委员会仲裁。</w:t>
      </w:r>
    </w:p>
    <w:p w:rsidR="001A4DE9" w:rsidRPr="00A12618" w:rsidRDefault="001A4DE9" w:rsidP="001A4DE9">
      <w:pPr>
        <w:spacing w:line="440" w:lineRule="exact"/>
        <w:rPr>
          <w:rFonts w:ascii="宋体" w:eastAsia="宋体" w:hAnsi="宋体" w:cs="Times New Roman"/>
          <w:sz w:val="28"/>
          <w:szCs w:val="28"/>
        </w:rPr>
      </w:pPr>
      <w:r w:rsidRPr="00A12618">
        <w:rPr>
          <w:rFonts w:ascii="宋体" w:eastAsia="宋体" w:hAnsi="宋体" w:cs="仿宋" w:hint="eastAsia"/>
          <w:sz w:val="28"/>
          <w:szCs w:val="28"/>
        </w:rPr>
        <w:t>6. 本保函自我方法定代表人（或其授权代理人）签字并加盖公章之日起生效。</w:t>
      </w:r>
    </w:p>
    <w:p w:rsidR="001A4DE9" w:rsidRPr="00A12618" w:rsidRDefault="001A4DE9" w:rsidP="001A4DE9">
      <w:pPr>
        <w:spacing w:line="440" w:lineRule="exact"/>
        <w:rPr>
          <w:rFonts w:ascii="宋体" w:eastAsia="宋体" w:hAnsi="宋体" w:cs="Times New Roman"/>
          <w:sz w:val="28"/>
          <w:szCs w:val="28"/>
        </w:rPr>
      </w:pPr>
      <w:r w:rsidRPr="00A12618">
        <w:rPr>
          <w:rFonts w:ascii="宋体" w:eastAsia="宋体" w:hAnsi="宋体" w:cs="宋体" w:hint="eastAsia"/>
          <w:sz w:val="28"/>
          <w:szCs w:val="28"/>
        </w:rPr>
        <w:t>担保人：</w:t>
      </w:r>
      <w:r w:rsidRPr="00A12618">
        <w:rPr>
          <w:rFonts w:ascii="宋体" w:eastAsia="宋体" w:hAnsi="宋体" w:cs="宋体" w:hint="eastAsia"/>
          <w:sz w:val="28"/>
          <w:szCs w:val="28"/>
          <w:u w:val="single"/>
        </w:rPr>
        <w:t xml:space="preserve">           </w:t>
      </w:r>
      <w:r w:rsidRPr="00A12618">
        <w:rPr>
          <w:rFonts w:ascii="宋体" w:eastAsia="宋体" w:hAnsi="宋体" w:cs="仿宋" w:hint="eastAsia"/>
          <w:sz w:val="28"/>
          <w:szCs w:val="28"/>
          <w:u w:val="single"/>
        </w:rPr>
        <w:t xml:space="preserve">           </w:t>
      </w:r>
      <w:r w:rsidRPr="00A12618">
        <w:rPr>
          <w:rFonts w:ascii="宋体" w:eastAsia="宋体" w:hAnsi="宋体" w:cs="宋体" w:hint="eastAsia"/>
          <w:sz w:val="28"/>
          <w:szCs w:val="28"/>
        </w:rPr>
        <w:t>（盖单位章）</w:t>
      </w:r>
    </w:p>
    <w:p w:rsidR="001A4DE9" w:rsidRPr="00A12618" w:rsidRDefault="001A4DE9" w:rsidP="001A4DE9">
      <w:pPr>
        <w:spacing w:line="440" w:lineRule="exact"/>
        <w:rPr>
          <w:rFonts w:ascii="宋体" w:eastAsia="宋体" w:hAnsi="宋体" w:cs="Times New Roman"/>
          <w:sz w:val="28"/>
          <w:szCs w:val="28"/>
        </w:rPr>
      </w:pPr>
      <w:r w:rsidRPr="00A12618">
        <w:rPr>
          <w:rFonts w:ascii="宋体" w:eastAsia="宋体" w:hAnsi="宋体" w:cs="宋体" w:hint="eastAsia"/>
          <w:sz w:val="28"/>
          <w:szCs w:val="28"/>
        </w:rPr>
        <w:t>法定代表人或其委托代理人：</w:t>
      </w:r>
      <w:r w:rsidRPr="00A12618">
        <w:rPr>
          <w:rFonts w:ascii="宋体" w:eastAsia="宋体" w:hAnsi="宋体" w:cs="仿宋"/>
          <w:sz w:val="28"/>
          <w:szCs w:val="28"/>
          <w:u w:val="single"/>
        </w:rPr>
        <w:t xml:space="preserve">               </w:t>
      </w:r>
      <w:r w:rsidRPr="00A12618">
        <w:rPr>
          <w:rFonts w:ascii="宋体" w:eastAsia="宋体" w:hAnsi="宋体" w:cs="宋体" w:hint="eastAsia"/>
          <w:sz w:val="28"/>
          <w:szCs w:val="28"/>
        </w:rPr>
        <w:t>（签字）</w:t>
      </w:r>
    </w:p>
    <w:p w:rsidR="001A4DE9" w:rsidRPr="00A12618" w:rsidRDefault="001A4DE9" w:rsidP="001A4DE9">
      <w:pPr>
        <w:spacing w:line="440" w:lineRule="exact"/>
        <w:rPr>
          <w:rFonts w:ascii="宋体" w:eastAsia="宋体" w:hAnsi="宋体" w:cs="Times New Roman"/>
          <w:sz w:val="28"/>
          <w:szCs w:val="28"/>
          <w:u w:val="single"/>
        </w:rPr>
      </w:pPr>
      <w:r w:rsidRPr="00A12618">
        <w:rPr>
          <w:rFonts w:ascii="宋体" w:eastAsia="宋体" w:hAnsi="宋体" w:cs="宋体" w:hint="eastAsia"/>
          <w:sz w:val="28"/>
          <w:szCs w:val="28"/>
        </w:rPr>
        <w:t>地</w:t>
      </w:r>
      <w:r w:rsidRPr="00A12618">
        <w:rPr>
          <w:rFonts w:ascii="宋体" w:eastAsia="宋体" w:hAnsi="宋体" w:cs="仿宋"/>
          <w:sz w:val="28"/>
          <w:szCs w:val="28"/>
        </w:rPr>
        <w:t xml:space="preserve"> </w:t>
      </w:r>
      <w:r w:rsidRPr="00A12618">
        <w:rPr>
          <w:rFonts w:ascii="宋体" w:eastAsia="宋体" w:hAnsi="宋体" w:cs="宋体" w:hint="eastAsia"/>
          <w:sz w:val="28"/>
          <w:szCs w:val="28"/>
        </w:rPr>
        <w:t>址：</w:t>
      </w:r>
      <w:r w:rsidRPr="00A12618">
        <w:rPr>
          <w:rFonts w:ascii="宋体" w:eastAsia="宋体" w:hAnsi="宋体" w:cs="仿宋"/>
          <w:sz w:val="28"/>
          <w:szCs w:val="28"/>
          <w:u w:val="single"/>
        </w:rPr>
        <w:t xml:space="preserve">                     </w:t>
      </w:r>
      <w:r w:rsidRPr="00A12618">
        <w:rPr>
          <w:rFonts w:ascii="宋体" w:eastAsia="宋体" w:hAnsi="宋体" w:cs="宋体" w:hint="eastAsia"/>
          <w:sz w:val="28"/>
          <w:szCs w:val="28"/>
        </w:rPr>
        <w:t xml:space="preserve">    </w:t>
      </w:r>
    </w:p>
    <w:p w:rsidR="001A4DE9" w:rsidRPr="00A12618" w:rsidRDefault="001A4DE9" w:rsidP="001A4DE9">
      <w:pPr>
        <w:spacing w:line="440" w:lineRule="exact"/>
        <w:rPr>
          <w:rFonts w:ascii="宋体" w:eastAsia="宋体" w:hAnsi="宋体" w:cs="Times New Roman"/>
          <w:sz w:val="28"/>
          <w:szCs w:val="28"/>
          <w:u w:val="single"/>
        </w:rPr>
      </w:pPr>
      <w:r w:rsidRPr="00A12618">
        <w:rPr>
          <w:rFonts w:ascii="宋体" w:eastAsia="宋体" w:hAnsi="宋体" w:cs="宋体" w:hint="eastAsia"/>
          <w:sz w:val="28"/>
          <w:szCs w:val="28"/>
        </w:rPr>
        <w:t>邮政编码：</w:t>
      </w:r>
      <w:r w:rsidRPr="00A12618">
        <w:rPr>
          <w:rFonts w:ascii="宋体" w:eastAsia="宋体" w:hAnsi="宋体" w:cs="仿宋"/>
          <w:sz w:val="28"/>
          <w:szCs w:val="28"/>
          <w:u w:val="single"/>
        </w:rPr>
        <w:t xml:space="preserve">                 </w:t>
      </w:r>
    </w:p>
    <w:p w:rsidR="001A4DE9" w:rsidRPr="00A12618" w:rsidRDefault="001A4DE9" w:rsidP="001A4DE9">
      <w:pPr>
        <w:spacing w:line="440" w:lineRule="exact"/>
        <w:rPr>
          <w:rFonts w:ascii="宋体" w:eastAsia="宋体" w:hAnsi="宋体" w:cs="Times New Roman"/>
          <w:sz w:val="28"/>
          <w:szCs w:val="28"/>
        </w:rPr>
      </w:pPr>
      <w:r w:rsidRPr="00A12618">
        <w:rPr>
          <w:rFonts w:ascii="宋体" w:eastAsia="宋体" w:hAnsi="宋体" w:cs="宋体" w:hint="eastAsia"/>
          <w:sz w:val="28"/>
          <w:szCs w:val="28"/>
        </w:rPr>
        <w:t>电</w:t>
      </w:r>
      <w:r w:rsidRPr="00A12618">
        <w:rPr>
          <w:rFonts w:ascii="宋体" w:eastAsia="宋体" w:hAnsi="宋体" w:cs="仿宋"/>
          <w:sz w:val="28"/>
          <w:szCs w:val="28"/>
        </w:rPr>
        <w:t xml:space="preserve"> </w:t>
      </w:r>
      <w:r w:rsidRPr="00A12618">
        <w:rPr>
          <w:rFonts w:ascii="宋体" w:eastAsia="宋体" w:hAnsi="宋体" w:cs="宋体" w:hint="eastAsia"/>
          <w:sz w:val="28"/>
          <w:szCs w:val="28"/>
        </w:rPr>
        <w:t>话：</w:t>
      </w:r>
      <w:r w:rsidRPr="00A12618">
        <w:rPr>
          <w:rFonts w:ascii="宋体" w:eastAsia="宋体" w:hAnsi="宋体" w:cs="仿宋"/>
          <w:sz w:val="28"/>
          <w:szCs w:val="28"/>
          <w:u w:val="single"/>
        </w:rPr>
        <w:t xml:space="preserve">               </w:t>
      </w:r>
      <w:r w:rsidRPr="00A12618">
        <w:rPr>
          <w:rFonts w:ascii="宋体" w:eastAsia="宋体" w:hAnsi="宋体" w:cs="仿宋" w:hint="eastAsia"/>
          <w:sz w:val="28"/>
          <w:szCs w:val="28"/>
          <w:u w:val="single"/>
        </w:rPr>
        <w:t xml:space="preserve">  </w:t>
      </w:r>
      <w:r w:rsidRPr="00A12618">
        <w:rPr>
          <w:rFonts w:ascii="宋体" w:eastAsia="宋体" w:hAnsi="宋体" w:cs="仿宋"/>
          <w:sz w:val="28"/>
          <w:szCs w:val="28"/>
          <w:u w:val="single"/>
        </w:rPr>
        <w:t xml:space="preserve">   </w:t>
      </w:r>
    </w:p>
    <w:p w:rsidR="001A4DE9" w:rsidRPr="00A12618" w:rsidRDefault="001A4DE9" w:rsidP="001A4DE9">
      <w:pPr>
        <w:spacing w:line="440" w:lineRule="exact"/>
        <w:rPr>
          <w:rFonts w:ascii="宋体" w:eastAsia="宋体" w:hAnsi="宋体" w:cs="Times New Roman"/>
          <w:sz w:val="28"/>
          <w:szCs w:val="28"/>
          <w:u w:val="single"/>
        </w:rPr>
      </w:pPr>
      <w:r w:rsidRPr="00A12618">
        <w:rPr>
          <w:rFonts w:ascii="宋体" w:eastAsia="宋体" w:hAnsi="宋体" w:cs="宋体" w:hint="eastAsia"/>
          <w:sz w:val="28"/>
          <w:szCs w:val="28"/>
        </w:rPr>
        <w:t>传</w:t>
      </w:r>
      <w:r w:rsidRPr="00A12618">
        <w:rPr>
          <w:rFonts w:ascii="宋体" w:eastAsia="宋体" w:hAnsi="宋体" w:cs="仿宋"/>
          <w:sz w:val="28"/>
          <w:szCs w:val="28"/>
        </w:rPr>
        <w:t xml:space="preserve"> </w:t>
      </w:r>
      <w:r w:rsidRPr="00A12618">
        <w:rPr>
          <w:rFonts w:ascii="宋体" w:eastAsia="宋体" w:hAnsi="宋体" w:cs="宋体" w:hint="eastAsia"/>
          <w:sz w:val="28"/>
          <w:szCs w:val="28"/>
        </w:rPr>
        <w:t>真：</w:t>
      </w:r>
      <w:r w:rsidRPr="00A12618">
        <w:rPr>
          <w:rFonts w:ascii="宋体" w:eastAsia="宋体" w:hAnsi="宋体" w:cs="Calibri" w:hint="eastAsia"/>
          <w:sz w:val="28"/>
          <w:szCs w:val="28"/>
          <w:u w:val="single"/>
        </w:rPr>
        <w:t xml:space="preserve">    </w:t>
      </w:r>
      <w:r w:rsidRPr="00A12618">
        <w:rPr>
          <w:rFonts w:ascii="宋体" w:eastAsia="宋体" w:hAnsi="宋体" w:cs="仿宋"/>
          <w:sz w:val="28"/>
          <w:szCs w:val="28"/>
          <w:u w:val="single"/>
        </w:rPr>
        <w:t xml:space="preserve">               </w:t>
      </w:r>
      <w:r w:rsidRPr="00A12618">
        <w:rPr>
          <w:rFonts w:ascii="宋体" w:eastAsia="宋体" w:hAnsi="宋体" w:cs="Calibri" w:hint="eastAsia"/>
          <w:sz w:val="28"/>
          <w:szCs w:val="28"/>
          <w:u w:val="single"/>
        </w:rPr>
        <w:t xml:space="preserve"> </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sz w:val="28"/>
          <w:szCs w:val="28"/>
        </w:rPr>
        <w:t xml:space="preserve">          </w:t>
      </w:r>
      <w:r w:rsidRPr="00A12618">
        <w:rPr>
          <w:rFonts w:ascii="宋体" w:eastAsia="宋体" w:hAnsi="宋体" w:cs="Calibri" w:hint="eastAsia"/>
          <w:sz w:val="28"/>
          <w:szCs w:val="28"/>
        </w:rPr>
        <w:t xml:space="preserve">                        </w:t>
      </w:r>
      <w:r w:rsidRPr="00A12618">
        <w:rPr>
          <w:rFonts w:ascii="宋体" w:eastAsia="宋体" w:hAnsi="宋体" w:cs="Calibri"/>
          <w:sz w:val="28"/>
          <w:szCs w:val="28"/>
        </w:rPr>
        <w:t xml:space="preserve">   </w:t>
      </w:r>
    </w:p>
    <w:p w:rsidR="001A4DE9" w:rsidRPr="00A12618" w:rsidRDefault="001A4DE9" w:rsidP="001A4DE9">
      <w:pPr>
        <w:spacing w:line="440" w:lineRule="exact"/>
        <w:rPr>
          <w:rFonts w:ascii="宋体" w:eastAsia="宋体" w:hAnsi="宋体" w:cs="Calibri"/>
          <w:sz w:val="28"/>
          <w:szCs w:val="28"/>
        </w:rPr>
      </w:pP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sz w:val="28"/>
          <w:szCs w:val="28"/>
        </w:rPr>
        <w:t xml:space="preserve">  </w:t>
      </w:r>
      <w:r w:rsidRPr="00A12618">
        <w:rPr>
          <w:rFonts w:ascii="宋体" w:eastAsia="宋体" w:hAnsi="宋体" w:cs="Calibri" w:hint="eastAsia"/>
          <w:sz w:val="28"/>
          <w:szCs w:val="28"/>
          <w:u w:val="single"/>
        </w:rPr>
        <w:t xml:space="preserve">      </w:t>
      </w:r>
      <w:r w:rsidRPr="00A12618">
        <w:rPr>
          <w:rFonts w:ascii="宋体" w:eastAsia="宋体" w:hAnsi="宋体" w:cs="Calibri" w:hint="eastAsia"/>
          <w:sz w:val="28"/>
          <w:szCs w:val="28"/>
        </w:rPr>
        <w:t xml:space="preserve">年 </w:t>
      </w:r>
      <w:r w:rsidRPr="00A12618">
        <w:rPr>
          <w:rFonts w:ascii="宋体" w:eastAsia="宋体" w:hAnsi="宋体" w:cs="Calibri" w:hint="eastAsia"/>
          <w:sz w:val="28"/>
          <w:szCs w:val="28"/>
          <w:u w:val="single"/>
        </w:rPr>
        <w:t xml:space="preserve">   </w:t>
      </w:r>
      <w:r w:rsidRPr="00A12618">
        <w:rPr>
          <w:rFonts w:ascii="宋体" w:eastAsia="宋体" w:hAnsi="宋体" w:cs="Calibri" w:hint="eastAsia"/>
          <w:sz w:val="28"/>
          <w:szCs w:val="28"/>
        </w:rPr>
        <w:t>月</w:t>
      </w:r>
      <w:r w:rsidRPr="00A12618">
        <w:rPr>
          <w:rFonts w:ascii="宋体" w:eastAsia="宋体" w:hAnsi="宋体" w:cs="Calibri" w:hint="eastAsia"/>
          <w:sz w:val="28"/>
          <w:szCs w:val="28"/>
          <w:u w:val="single"/>
        </w:rPr>
        <w:t xml:space="preserve">   </w:t>
      </w:r>
      <w:r w:rsidRPr="00A12618">
        <w:rPr>
          <w:rFonts w:ascii="宋体" w:eastAsia="宋体" w:hAnsi="宋体" w:cs="Calibri" w:hint="eastAsia"/>
          <w:sz w:val="28"/>
          <w:szCs w:val="28"/>
        </w:rPr>
        <w:t>日</w:t>
      </w:r>
    </w:p>
    <w:p w:rsidR="001A4DE9" w:rsidRPr="00A12618" w:rsidRDefault="001A4DE9" w:rsidP="001A4DE9">
      <w:pPr>
        <w:spacing w:line="400" w:lineRule="exact"/>
        <w:rPr>
          <w:rFonts w:ascii="宋体" w:eastAsia="宋体" w:hAnsi="宋体" w:cs="Times New Roman"/>
          <w:sz w:val="28"/>
          <w:szCs w:val="28"/>
        </w:rPr>
      </w:pPr>
      <w:r w:rsidRPr="00A12618">
        <w:rPr>
          <w:rFonts w:ascii="宋体" w:eastAsia="宋体" w:hAnsi="宋体" w:cs="Times New Roman" w:hint="eastAsia"/>
          <w:sz w:val="28"/>
          <w:szCs w:val="28"/>
        </w:rPr>
        <w:br w:type="page"/>
      </w:r>
      <w:r w:rsidRPr="00A12618">
        <w:rPr>
          <w:rFonts w:ascii="宋体" w:eastAsia="宋体" w:hAnsi="宋体" w:cs="Times New Roman" w:hint="eastAsia"/>
          <w:sz w:val="28"/>
          <w:szCs w:val="28"/>
        </w:rPr>
        <w:lastRenderedPageBreak/>
        <w:t>附件10：</w:t>
      </w:r>
    </w:p>
    <w:p w:rsidR="001A4DE9" w:rsidRPr="00A12618" w:rsidRDefault="001A4DE9" w:rsidP="001A4DE9">
      <w:pPr>
        <w:spacing w:beforeLines="50" w:before="120" w:afterLines="50" w:after="120" w:line="320" w:lineRule="exact"/>
        <w:jc w:val="center"/>
        <w:rPr>
          <w:rFonts w:ascii="宋体" w:eastAsia="宋体" w:hAnsi="宋体" w:cs="Times New Roman"/>
          <w:sz w:val="28"/>
          <w:szCs w:val="28"/>
          <w:u w:val="single"/>
        </w:rPr>
      </w:pPr>
      <w:r w:rsidRPr="00A12618">
        <w:rPr>
          <w:rFonts w:ascii="宋体" w:eastAsia="宋体" w:hAnsi="宋体" w:cs="宋体" w:hint="eastAsia"/>
          <w:b/>
          <w:bCs/>
          <w:sz w:val="28"/>
          <w:szCs w:val="28"/>
        </w:rPr>
        <w:t>支付担保</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（承包人名称）</w:t>
      </w:r>
      <w:r w:rsidRPr="00A12618">
        <w:rPr>
          <w:rFonts w:ascii="宋体" w:eastAsia="宋体" w:hAnsi="宋体" w:cs="仿宋"/>
          <w:sz w:val="28"/>
          <w:szCs w:val="28"/>
        </w:rPr>
        <w:t>:</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鉴于你方作为承包人已经与（发包人名称）（以下称“发包人”</w:t>
      </w:r>
      <w:r w:rsidRPr="00A12618">
        <w:rPr>
          <w:rFonts w:ascii="宋体" w:eastAsia="宋体" w:hAnsi="宋体" w:cs="仿宋"/>
          <w:sz w:val="28"/>
          <w:szCs w:val="28"/>
        </w:rPr>
        <w:t xml:space="preserve"> </w:t>
      </w:r>
      <w:r w:rsidRPr="00A12618">
        <w:rPr>
          <w:rFonts w:ascii="宋体" w:eastAsia="宋体" w:hAnsi="宋体" w:cs="宋体" w:hint="eastAsia"/>
          <w:sz w:val="28"/>
          <w:szCs w:val="28"/>
        </w:rPr>
        <w:t>）于</w:t>
      </w:r>
      <w:r w:rsidRPr="00A12618">
        <w:rPr>
          <w:rFonts w:ascii="宋体" w:eastAsia="宋体" w:hAnsi="宋体" w:cs="仿宋"/>
          <w:sz w:val="28"/>
          <w:szCs w:val="28"/>
          <w:u w:val="single"/>
        </w:rPr>
        <w:t xml:space="preserve"> </w:t>
      </w:r>
      <w:r w:rsidRPr="00A12618">
        <w:rPr>
          <w:rFonts w:ascii="宋体" w:eastAsia="宋体" w:hAnsi="宋体" w:cs="仿宋" w:hint="eastAsia"/>
          <w:sz w:val="28"/>
          <w:szCs w:val="28"/>
          <w:u w:val="single"/>
        </w:rPr>
        <w:t xml:space="preserve">    </w:t>
      </w:r>
      <w:r w:rsidRPr="00A12618">
        <w:rPr>
          <w:rFonts w:ascii="宋体" w:eastAsia="宋体" w:hAnsi="宋体" w:cs="宋体" w:hint="eastAsia"/>
          <w:sz w:val="28"/>
          <w:szCs w:val="28"/>
        </w:rPr>
        <w:t>年</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 xml:space="preserve">月 </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日签订的</w:t>
      </w:r>
      <w:r w:rsidRPr="00A12618">
        <w:rPr>
          <w:rFonts w:ascii="宋体" w:eastAsia="宋体" w:hAnsi="宋体" w:cs="宋体" w:hint="eastAsia"/>
          <w:bCs/>
          <w:sz w:val="28"/>
          <w:szCs w:val="28"/>
        </w:rPr>
        <w:t>（工程名称）</w:t>
      </w:r>
      <w:r w:rsidRPr="00A12618">
        <w:rPr>
          <w:rFonts w:ascii="宋体" w:eastAsia="宋体" w:hAnsi="宋体" w:cs="宋体" w:hint="eastAsia"/>
          <w:sz w:val="28"/>
          <w:szCs w:val="28"/>
        </w:rPr>
        <w:t>《建设工程施工合同》（以下简称“主合同”），应发包人的申请，我方愿就发包人履行主合同约定的工程款支付义务以保证的方式向你方提供如下担保：</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一、保证的范围及保证金额。</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1．我方的保证范围是主合同约定的工程款。</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2. 本保函所称主合同约定的工程款是指主合同约定的除工程质量保证金以外的合同价款。</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3. 我方保证的金额是主合同约定的工程款的</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%，数额最高不超过人民币</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元（大写：</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二、保证的范围及保证金额。</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1. 我方保证的方式为：连带责任担保。</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2. 我方保证的期间为：自本合同生效之日起至主合同约定的工程款支付完毕之日后</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日内。</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3.你方与发包人协议变更工程款支付日期的，经我方书面同意后，保证期间按照变更后的支付日期做相应调整</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三、承担保证责任的形式。</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我方承担保证责任的形式是代为支付。发包人未按主合同约定向你方支付工程款的，由我方在保证金额内代为支付。</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四、代偿的安排。</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1.你方要求我方承担保证责任的，应向我方发出书面索赔通知及发包人未支付主合同约定工程款的证明资料。索赔通知应写明要求索赔的金额，支付款项应到达的账号。</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2.在出现你方与发包人因工程质量发生争议，发包人拒绝向你方支付工程款的情形时，你方要求我方履行保证责任代为支付的，需提供符合相应条件要求的工程质量检测机构出具的质量说明材料。</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3.我方收到你方的书面索赔通知及相应的证明材料后７天内无条件支付。</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五、保证责任的解除</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1.在本保函承诺的保证期间内，你方未书面向我方主张保证责任的，自保证期间届满次日起，我方保证责任解除。</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2.发包人按主合同约定履行了工程款的全部支付义务的，自本保函承诺的保证期</w:t>
      </w:r>
      <w:r w:rsidRPr="00A12618">
        <w:rPr>
          <w:rFonts w:ascii="宋体" w:eastAsia="宋体" w:hAnsi="宋体" w:cs="宋体" w:hint="eastAsia"/>
          <w:sz w:val="28"/>
          <w:szCs w:val="28"/>
        </w:rPr>
        <w:lastRenderedPageBreak/>
        <w:t>间届满次日起，我方保证责任解除。</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3.我方按照本保函向你方履行保证责任所支付金额达到本保函保证金额时，自我方向你方支付（支付款项从我方账户划出）之日起，保证责任即解除。</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4.按照法律法规的规定或出现应解除我方保证责任的其他情形的，我方在本保函项下的保证责任亦解除。</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 xml:space="preserve">5.我方解除保证责任后，你方应自我方保证责任解除之日起  个工作日内，将本保函原件返还我方。 </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六、免责条款</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1.因你方违约致使发包人不能履行义务的，我方不承担保证责任。</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2.依照法律法规的规定或你方与发包人的另行约定，免除发包人部分或全部义务的，我方亦免除其相应的保证责任。</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3.你方与发包人协议变更主合同的，如加重发包人责任致使我方保证责任加重的，需征得我方书面同意，否则我方不再承担因此而加重部分的保证责任，但主合同第</w:t>
      </w:r>
      <w:r w:rsidRPr="00A12618">
        <w:rPr>
          <w:rFonts w:ascii="Calibri" w:eastAsia="宋体" w:hAnsi="宋体" w:cs="宋体" w:hint="eastAsia"/>
          <w:sz w:val="28"/>
          <w:szCs w:val="28"/>
        </w:rPr>
        <w:t>10</w:t>
      </w:r>
      <w:r w:rsidRPr="00A12618">
        <w:rPr>
          <w:rFonts w:ascii="Calibri" w:eastAsia="宋体" w:hAnsi="宋体" w:cs="宋体" w:hint="eastAsia"/>
          <w:sz w:val="28"/>
          <w:szCs w:val="28"/>
        </w:rPr>
        <w:t>条（变更）</w:t>
      </w:r>
      <w:r w:rsidRPr="00A12618">
        <w:rPr>
          <w:rFonts w:ascii="宋体" w:eastAsia="宋体" w:hAnsi="宋体" w:cs="宋体" w:hint="eastAsia"/>
          <w:sz w:val="28"/>
          <w:szCs w:val="28"/>
        </w:rPr>
        <w:t>约定的变更不受本款限制。</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4.因不可抗力造成发包人不能履行义务的，我方不承担保证责任。</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七、争议解决</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因本保函或本保函相关事项发生的纠纷，可由双方协商解决，协商不成的，按下列第</w:t>
      </w:r>
      <w:r w:rsidRPr="00A12618">
        <w:rPr>
          <w:rFonts w:ascii="宋体" w:eastAsia="宋体" w:hAnsi="宋体" w:cs="宋体" w:hint="eastAsia"/>
          <w:sz w:val="28"/>
          <w:szCs w:val="28"/>
          <w:u w:val="single"/>
        </w:rPr>
        <w:t xml:space="preserve">         </w:t>
      </w:r>
      <w:r w:rsidRPr="00A12618">
        <w:rPr>
          <w:rFonts w:ascii="宋体" w:eastAsia="宋体" w:hAnsi="宋体" w:cs="宋体" w:hint="eastAsia"/>
          <w:sz w:val="28"/>
          <w:szCs w:val="28"/>
        </w:rPr>
        <w:t>种方式解决：</w:t>
      </w:r>
    </w:p>
    <w:p w:rsidR="001A4DE9" w:rsidRPr="00A12618" w:rsidRDefault="001A4DE9" w:rsidP="001A4DE9">
      <w:pPr>
        <w:numPr>
          <w:ilvl w:val="0"/>
          <w:numId w:val="14"/>
        </w:numPr>
        <w:spacing w:line="420" w:lineRule="exact"/>
        <w:ind w:firstLine="560"/>
        <w:rPr>
          <w:rFonts w:ascii="宋体" w:eastAsia="宋体" w:hAnsi="宋体" w:cs="宋体"/>
          <w:sz w:val="28"/>
          <w:szCs w:val="28"/>
        </w:rPr>
      </w:pPr>
      <w:r w:rsidRPr="00A12618">
        <w:rPr>
          <w:rFonts w:ascii="宋体" w:eastAsia="宋体" w:hAnsi="宋体" w:cs="宋体" w:hint="eastAsia"/>
          <w:sz w:val="28"/>
          <w:szCs w:val="28"/>
        </w:rPr>
        <w:t>向仲裁委员会申请仲裁；</w:t>
      </w:r>
    </w:p>
    <w:p w:rsidR="001A4DE9" w:rsidRPr="00A12618" w:rsidRDefault="001A4DE9" w:rsidP="001A4DE9">
      <w:pPr>
        <w:numPr>
          <w:ilvl w:val="0"/>
          <w:numId w:val="14"/>
        </w:numPr>
        <w:spacing w:line="420" w:lineRule="exact"/>
        <w:ind w:firstLine="560"/>
        <w:rPr>
          <w:rFonts w:ascii="宋体" w:eastAsia="宋体" w:hAnsi="宋体" w:cs="宋体"/>
          <w:sz w:val="28"/>
          <w:szCs w:val="28"/>
        </w:rPr>
      </w:pPr>
      <w:r w:rsidRPr="00A12618">
        <w:rPr>
          <w:rFonts w:ascii="宋体" w:eastAsia="宋体" w:hAnsi="宋体" w:cs="宋体" w:hint="eastAsia"/>
          <w:sz w:val="28"/>
          <w:szCs w:val="28"/>
        </w:rPr>
        <w:t>向人民法院起诉。</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八、保函的生效</w:t>
      </w:r>
    </w:p>
    <w:p w:rsidR="001A4DE9" w:rsidRPr="00A12618" w:rsidRDefault="001A4DE9" w:rsidP="001A4DE9">
      <w:pPr>
        <w:spacing w:line="420" w:lineRule="exact"/>
        <w:rPr>
          <w:rFonts w:ascii="宋体" w:eastAsia="宋体" w:hAnsi="宋体" w:cs="宋体"/>
          <w:sz w:val="28"/>
          <w:szCs w:val="28"/>
        </w:rPr>
      </w:pPr>
      <w:r w:rsidRPr="00A12618">
        <w:rPr>
          <w:rFonts w:ascii="宋体" w:eastAsia="宋体" w:hAnsi="宋体" w:cs="宋体" w:hint="eastAsia"/>
          <w:sz w:val="28"/>
          <w:szCs w:val="28"/>
        </w:rPr>
        <w:t xml:space="preserve">     本保函自我方法定代表人（或其授权代理人）签字并加盖公章之日起生效。</w:t>
      </w:r>
    </w:p>
    <w:p w:rsidR="001A4DE9" w:rsidRPr="00A12618" w:rsidRDefault="001A4DE9" w:rsidP="001A4DE9">
      <w:pPr>
        <w:spacing w:line="420" w:lineRule="exact"/>
        <w:rPr>
          <w:rFonts w:ascii="宋体" w:eastAsia="宋体" w:hAnsi="宋体" w:cs="Times New Roman"/>
          <w:sz w:val="28"/>
          <w:szCs w:val="28"/>
        </w:rPr>
      </w:pPr>
      <w:r w:rsidRPr="00A12618">
        <w:rPr>
          <w:rFonts w:ascii="宋体" w:eastAsia="宋体" w:hAnsi="宋体" w:cs="宋体" w:hint="eastAsia"/>
          <w:sz w:val="28"/>
          <w:szCs w:val="28"/>
        </w:rPr>
        <w:t>担保人：</w:t>
      </w:r>
      <w:r w:rsidRPr="00A12618">
        <w:rPr>
          <w:rFonts w:ascii="宋体" w:eastAsia="宋体" w:hAnsi="宋体" w:cs="仿宋"/>
          <w:sz w:val="28"/>
          <w:szCs w:val="28"/>
          <w:u w:val="single"/>
        </w:rPr>
        <w:t xml:space="preserve">                      </w:t>
      </w:r>
      <w:r w:rsidRPr="00A12618">
        <w:rPr>
          <w:rFonts w:ascii="宋体" w:eastAsia="宋体" w:hAnsi="宋体" w:cs="仿宋" w:hint="eastAsia"/>
          <w:sz w:val="28"/>
          <w:szCs w:val="28"/>
          <w:u w:val="single"/>
        </w:rPr>
        <w:t xml:space="preserve">  </w:t>
      </w:r>
      <w:r w:rsidRPr="00A12618">
        <w:rPr>
          <w:rFonts w:ascii="宋体" w:eastAsia="宋体" w:hAnsi="宋体" w:cs="仿宋"/>
          <w:sz w:val="28"/>
          <w:szCs w:val="28"/>
          <w:u w:val="single"/>
        </w:rPr>
        <w:t xml:space="preserve">          </w:t>
      </w:r>
      <w:r w:rsidRPr="00A12618">
        <w:rPr>
          <w:rFonts w:ascii="宋体" w:eastAsia="宋体" w:hAnsi="宋体" w:cs="宋体" w:hint="eastAsia"/>
          <w:sz w:val="28"/>
          <w:szCs w:val="28"/>
        </w:rPr>
        <w:t>（盖单位章）</w:t>
      </w:r>
    </w:p>
    <w:p w:rsidR="001A4DE9" w:rsidRPr="00A12618" w:rsidRDefault="001A4DE9" w:rsidP="001A4DE9">
      <w:pPr>
        <w:spacing w:line="420" w:lineRule="exact"/>
        <w:rPr>
          <w:rFonts w:ascii="宋体" w:eastAsia="宋体" w:hAnsi="宋体" w:cs="Times New Roman"/>
          <w:sz w:val="28"/>
          <w:szCs w:val="28"/>
        </w:rPr>
      </w:pPr>
      <w:r w:rsidRPr="00A12618">
        <w:rPr>
          <w:rFonts w:ascii="宋体" w:eastAsia="宋体" w:hAnsi="宋体" w:cs="宋体" w:hint="eastAsia"/>
          <w:sz w:val="28"/>
          <w:szCs w:val="28"/>
        </w:rPr>
        <w:t>法定代表人或其委托代理人：</w:t>
      </w:r>
      <w:r w:rsidRPr="00A12618">
        <w:rPr>
          <w:rFonts w:ascii="宋体" w:eastAsia="宋体" w:hAnsi="宋体" w:cs="仿宋"/>
          <w:sz w:val="28"/>
          <w:szCs w:val="28"/>
          <w:u w:val="single"/>
        </w:rPr>
        <w:t xml:space="preserve">                </w:t>
      </w:r>
      <w:r w:rsidRPr="00A12618">
        <w:rPr>
          <w:rFonts w:ascii="宋体" w:eastAsia="宋体" w:hAnsi="宋体" w:cs="宋体" w:hint="eastAsia"/>
          <w:sz w:val="28"/>
          <w:szCs w:val="28"/>
        </w:rPr>
        <w:t>（签字）</w:t>
      </w:r>
    </w:p>
    <w:p w:rsidR="001A4DE9" w:rsidRPr="00A12618" w:rsidRDefault="001A4DE9" w:rsidP="001A4DE9">
      <w:pPr>
        <w:spacing w:line="420" w:lineRule="exact"/>
        <w:rPr>
          <w:rFonts w:ascii="宋体" w:eastAsia="宋体" w:hAnsi="宋体" w:cs="Times New Roman"/>
          <w:sz w:val="28"/>
          <w:szCs w:val="28"/>
          <w:u w:val="single"/>
        </w:rPr>
      </w:pPr>
      <w:r w:rsidRPr="00A12618">
        <w:rPr>
          <w:rFonts w:ascii="宋体" w:eastAsia="宋体" w:hAnsi="宋体" w:cs="宋体" w:hint="eastAsia"/>
          <w:sz w:val="28"/>
          <w:szCs w:val="28"/>
        </w:rPr>
        <w:t>地</w:t>
      </w:r>
      <w:r w:rsidRPr="00A12618">
        <w:rPr>
          <w:rFonts w:ascii="宋体" w:eastAsia="宋体" w:hAnsi="宋体" w:cs="仿宋"/>
          <w:sz w:val="28"/>
          <w:szCs w:val="28"/>
        </w:rPr>
        <w:t xml:space="preserve"> </w:t>
      </w:r>
      <w:r w:rsidRPr="00A12618">
        <w:rPr>
          <w:rFonts w:ascii="宋体" w:eastAsia="宋体" w:hAnsi="宋体" w:cs="宋体" w:hint="eastAsia"/>
          <w:sz w:val="28"/>
          <w:szCs w:val="28"/>
        </w:rPr>
        <w:t>址：</w:t>
      </w:r>
      <w:r w:rsidRPr="00A12618">
        <w:rPr>
          <w:rFonts w:ascii="宋体" w:eastAsia="宋体" w:hAnsi="宋体" w:cs="仿宋"/>
          <w:sz w:val="28"/>
          <w:szCs w:val="28"/>
          <w:u w:val="single"/>
        </w:rPr>
        <w:t xml:space="preserve">                      </w:t>
      </w:r>
      <w:r w:rsidRPr="00A12618">
        <w:rPr>
          <w:rFonts w:ascii="宋体" w:eastAsia="宋体" w:hAnsi="宋体" w:cs="宋体" w:hint="eastAsia"/>
          <w:sz w:val="28"/>
          <w:szCs w:val="28"/>
        </w:rPr>
        <w:t xml:space="preserve">    </w:t>
      </w:r>
    </w:p>
    <w:p w:rsidR="001A4DE9" w:rsidRPr="00A12618" w:rsidRDefault="001A4DE9" w:rsidP="001A4DE9">
      <w:pPr>
        <w:spacing w:line="420" w:lineRule="exact"/>
        <w:rPr>
          <w:rFonts w:ascii="宋体" w:eastAsia="宋体" w:hAnsi="宋体" w:cs="Times New Roman"/>
          <w:sz w:val="28"/>
          <w:szCs w:val="28"/>
          <w:u w:val="single"/>
        </w:rPr>
      </w:pPr>
      <w:r w:rsidRPr="00A12618">
        <w:rPr>
          <w:rFonts w:ascii="宋体" w:eastAsia="宋体" w:hAnsi="宋体" w:cs="宋体" w:hint="eastAsia"/>
          <w:sz w:val="28"/>
          <w:szCs w:val="28"/>
        </w:rPr>
        <w:t>邮政编码：</w:t>
      </w:r>
      <w:r w:rsidRPr="00A12618">
        <w:rPr>
          <w:rFonts w:ascii="宋体" w:eastAsia="宋体" w:hAnsi="宋体" w:cs="仿宋"/>
          <w:sz w:val="28"/>
          <w:szCs w:val="28"/>
          <w:u w:val="single"/>
        </w:rPr>
        <w:t xml:space="preserve">                  </w:t>
      </w:r>
    </w:p>
    <w:p w:rsidR="001A4DE9" w:rsidRPr="00A12618" w:rsidRDefault="001A4DE9" w:rsidP="001A4DE9">
      <w:pPr>
        <w:spacing w:line="420" w:lineRule="exact"/>
        <w:rPr>
          <w:rFonts w:ascii="宋体" w:eastAsia="宋体" w:hAnsi="宋体" w:cs="Times New Roman"/>
          <w:sz w:val="28"/>
          <w:szCs w:val="28"/>
        </w:rPr>
      </w:pPr>
      <w:r w:rsidRPr="00A12618">
        <w:rPr>
          <w:rFonts w:ascii="宋体" w:eastAsia="宋体" w:hAnsi="宋体" w:cs="宋体" w:hint="eastAsia"/>
          <w:sz w:val="28"/>
          <w:szCs w:val="28"/>
        </w:rPr>
        <w:t>电</w:t>
      </w:r>
      <w:r w:rsidRPr="00A12618">
        <w:rPr>
          <w:rFonts w:ascii="宋体" w:eastAsia="宋体" w:hAnsi="宋体" w:cs="仿宋"/>
          <w:sz w:val="28"/>
          <w:szCs w:val="28"/>
        </w:rPr>
        <w:t xml:space="preserve"> </w:t>
      </w:r>
      <w:r w:rsidRPr="00A12618">
        <w:rPr>
          <w:rFonts w:ascii="宋体" w:eastAsia="宋体" w:hAnsi="宋体" w:cs="宋体" w:hint="eastAsia"/>
          <w:sz w:val="28"/>
          <w:szCs w:val="28"/>
        </w:rPr>
        <w:t>话：</w:t>
      </w:r>
      <w:r w:rsidRPr="00A12618">
        <w:rPr>
          <w:rFonts w:ascii="宋体" w:eastAsia="宋体" w:hAnsi="宋体" w:cs="仿宋"/>
          <w:sz w:val="28"/>
          <w:szCs w:val="28"/>
          <w:u w:val="single"/>
        </w:rPr>
        <w:t xml:space="preserve">                </w:t>
      </w:r>
      <w:r w:rsidRPr="00A12618">
        <w:rPr>
          <w:rFonts w:ascii="宋体" w:eastAsia="宋体" w:hAnsi="宋体" w:cs="仿宋" w:hint="eastAsia"/>
          <w:sz w:val="28"/>
          <w:szCs w:val="28"/>
          <w:u w:val="single"/>
        </w:rPr>
        <w:t xml:space="preserve">  </w:t>
      </w:r>
      <w:r w:rsidRPr="00A12618">
        <w:rPr>
          <w:rFonts w:ascii="宋体" w:eastAsia="宋体" w:hAnsi="宋体" w:cs="仿宋"/>
          <w:sz w:val="28"/>
          <w:szCs w:val="28"/>
          <w:u w:val="single"/>
        </w:rPr>
        <w:t xml:space="preserve">   </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宋体" w:hint="eastAsia"/>
          <w:sz w:val="28"/>
          <w:szCs w:val="28"/>
        </w:rPr>
        <w:t>传</w:t>
      </w:r>
      <w:r w:rsidRPr="00A12618">
        <w:rPr>
          <w:rFonts w:ascii="宋体" w:eastAsia="宋体" w:hAnsi="宋体" w:cs="仿宋"/>
          <w:sz w:val="28"/>
          <w:szCs w:val="28"/>
        </w:rPr>
        <w:t xml:space="preserve"> </w:t>
      </w:r>
      <w:r w:rsidRPr="00A12618">
        <w:rPr>
          <w:rFonts w:ascii="宋体" w:eastAsia="宋体" w:hAnsi="宋体" w:cs="宋体" w:hint="eastAsia"/>
          <w:sz w:val="28"/>
          <w:szCs w:val="28"/>
        </w:rPr>
        <w:t>真：</w:t>
      </w:r>
      <w:r w:rsidRPr="00A12618">
        <w:rPr>
          <w:rFonts w:ascii="宋体" w:eastAsia="宋体" w:hAnsi="宋体" w:cs="Calibri" w:hint="eastAsia"/>
          <w:sz w:val="28"/>
          <w:szCs w:val="28"/>
          <w:u w:val="single"/>
        </w:rPr>
        <w:t xml:space="preserve">    </w:t>
      </w:r>
      <w:r w:rsidRPr="00A12618">
        <w:rPr>
          <w:rFonts w:ascii="宋体" w:eastAsia="宋体" w:hAnsi="宋体" w:cs="仿宋"/>
          <w:sz w:val="28"/>
          <w:szCs w:val="28"/>
          <w:u w:val="single"/>
        </w:rPr>
        <w:t xml:space="preserve">                </w:t>
      </w:r>
      <w:r w:rsidRPr="00A12618">
        <w:rPr>
          <w:rFonts w:ascii="宋体" w:eastAsia="宋体" w:hAnsi="宋体" w:cs="Calibri" w:hint="eastAsia"/>
          <w:sz w:val="28"/>
          <w:szCs w:val="28"/>
          <w:u w:val="single"/>
        </w:rPr>
        <w:t xml:space="preserve"> </w:t>
      </w:r>
      <w:r w:rsidRPr="00A12618">
        <w:rPr>
          <w:rFonts w:ascii="宋体" w:eastAsia="宋体" w:hAnsi="宋体" w:cs="Calibri"/>
          <w:sz w:val="28"/>
          <w:szCs w:val="28"/>
        </w:rPr>
        <w:t xml:space="preserve"> </w:t>
      </w:r>
      <w:r w:rsidRPr="00A12618">
        <w:rPr>
          <w:rFonts w:ascii="宋体" w:eastAsia="宋体" w:hAnsi="宋体" w:cs="Calibri" w:hint="eastAsia"/>
          <w:sz w:val="28"/>
          <w:szCs w:val="28"/>
        </w:rPr>
        <w:t xml:space="preserve">         </w:t>
      </w:r>
    </w:p>
    <w:p w:rsidR="001A4DE9" w:rsidRPr="00A12618" w:rsidRDefault="001A4DE9" w:rsidP="001A4DE9">
      <w:pPr>
        <w:spacing w:line="440" w:lineRule="exact"/>
        <w:rPr>
          <w:rFonts w:ascii="宋体" w:eastAsia="宋体" w:hAnsi="宋体" w:cs="Calibri"/>
          <w:sz w:val="28"/>
          <w:szCs w:val="28"/>
        </w:rPr>
      </w:pPr>
      <w:r w:rsidRPr="00A12618">
        <w:rPr>
          <w:rFonts w:ascii="宋体" w:eastAsia="宋体" w:hAnsi="宋体" w:cs="Calibri" w:hint="eastAsia"/>
          <w:sz w:val="28"/>
          <w:szCs w:val="28"/>
        </w:rPr>
        <w:t xml:space="preserve"> </w:t>
      </w:r>
      <w:r w:rsidRPr="00A12618">
        <w:rPr>
          <w:rFonts w:ascii="宋体" w:eastAsia="宋体" w:hAnsi="宋体" w:cs="Calibri" w:hint="eastAsia"/>
          <w:sz w:val="28"/>
          <w:szCs w:val="28"/>
          <w:u w:val="single"/>
        </w:rPr>
        <w:t xml:space="preserve">      </w:t>
      </w:r>
      <w:r w:rsidRPr="00A12618">
        <w:rPr>
          <w:rFonts w:ascii="宋体" w:eastAsia="宋体" w:hAnsi="宋体" w:cs="Calibri" w:hint="eastAsia"/>
          <w:sz w:val="28"/>
          <w:szCs w:val="28"/>
        </w:rPr>
        <w:t>年</w:t>
      </w:r>
      <w:r w:rsidRPr="00A12618">
        <w:rPr>
          <w:rFonts w:ascii="宋体" w:eastAsia="宋体" w:hAnsi="宋体" w:cs="Calibri" w:hint="eastAsia"/>
          <w:sz w:val="28"/>
          <w:szCs w:val="28"/>
          <w:u w:val="single"/>
        </w:rPr>
        <w:t xml:space="preserve">   </w:t>
      </w:r>
      <w:r w:rsidRPr="00A12618">
        <w:rPr>
          <w:rFonts w:ascii="宋体" w:eastAsia="宋体" w:hAnsi="宋体" w:cs="Calibri" w:hint="eastAsia"/>
          <w:sz w:val="28"/>
          <w:szCs w:val="28"/>
        </w:rPr>
        <w:t>月</w:t>
      </w:r>
      <w:r w:rsidRPr="00A12618">
        <w:rPr>
          <w:rFonts w:ascii="宋体" w:eastAsia="宋体" w:hAnsi="宋体" w:cs="Calibri" w:hint="eastAsia"/>
          <w:sz w:val="28"/>
          <w:szCs w:val="28"/>
          <w:u w:val="single"/>
        </w:rPr>
        <w:t xml:space="preserve">   </w:t>
      </w:r>
      <w:r w:rsidRPr="00A12618">
        <w:rPr>
          <w:rFonts w:ascii="宋体" w:eastAsia="宋体" w:hAnsi="宋体" w:cs="Calibri" w:hint="eastAsia"/>
          <w:sz w:val="28"/>
          <w:szCs w:val="28"/>
        </w:rPr>
        <w:t>日</w:t>
      </w: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p>
    <w:p w:rsidR="001A4DE9" w:rsidRPr="00A12618" w:rsidRDefault="001A4DE9" w:rsidP="001A4DE9">
      <w:pPr>
        <w:spacing w:line="320" w:lineRule="exact"/>
        <w:rPr>
          <w:rFonts w:ascii="宋体" w:eastAsia="宋体" w:hAnsi="宋体" w:cs="Times New Roman"/>
          <w:sz w:val="28"/>
          <w:szCs w:val="28"/>
        </w:rPr>
      </w:pPr>
      <w:r w:rsidRPr="00A12618">
        <w:rPr>
          <w:rFonts w:ascii="宋体" w:eastAsia="宋体" w:hAnsi="宋体" w:cs="Times New Roman"/>
          <w:sz w:val="28"/>
          <w:szCs w:val="28"/>
        </w:rPr>
        <w:lastRenderedPageBreak/>
        <w:t>附件</w:t>
      </w:r>
      <w:r w:rsidRPr="00A12618">
        <w:rPr>
          <w:rFonts w:ascii="宋体" w:eastAsia="宋体" w:hAnsi="宋体" w:cs="??_GB2312" w:hint="eastAsia"/>
          <w:sz w:val="28"/>
          <w:szCs w:val="28"/>
        </w:rPr>
        <w:t>11</w:t>
      </w:r>
      <w:r w:rsidRPr="00A12618">
        <w:rPr>
          <w:rFonts w:ascii="宋体" w:eastAsia="宋体" w:hAnsi="宋体" w:cs="Times New Roman"/>
          <w:sz w:val="28"/>
          <w:szCs w:val="28"/>
        </w:rPr>
        <w:t>：</w:t>
      </w:r>
    </w:p>
    <w:p w:rsidR="001A4DE9" w:rsidRPr="00A12618" w:rsidRDefault="001A4DE9" w:rsidP="001A4DE9">
      <w:pPr>
        <w:spacing w:beforeLines="50" w:before="120" w:afterLines="50" w:after="120" w:line="320" w:lineRule="exact"/>
        <w:rPr>
          <w:rFonts w:ascii="宋体" w:eastAsia="宋体" w:hAnsi="宋体" w:cs="Times New Roman"/>
          <w:sz w:val="28"/>
          <w:szCs w:val="28"/>
        </w:rPr>
      </w:pPr>
      <w:r w:rsidRPr="00A12618">
        <w:rPr>
          <w:rFonts w:ascii="宋体" w:eastAsia="宋体" w:hAnsi="宋体" w:cs="Times New Roman" w:hint="eastAsia"/>
          <w:sz w:val="28"/>
          <w:szCs w:val="28"/>
        </w:rPr>
        <w:t>11-1：材料暂估价表</w:t>
      </w:r>
    </w:p>
    <w:tbl>
      <w:tblPr>
        <w:tblpPr w:leftFromText="180" w:rightFromText="180" w:vertAnchor="text" w:horzAnchor="page" w:tblpX="2020" w:tblpY="50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7"/>
        <w:gridCol w:w="1618"/>
        <w:gridCol w:w="840"/>
        <w:gridCol w:w="928"/>
        <w:gridCol w:w="1086"/>
        <w:gridCol w:w="1069"/>
        <w:gridCol w:w="1910"/>
      </w:tblGrid>
      <w:tr w:rsidR="001A4DE9" w:rsidRPr="00A12618" w:rsidTr="004F7A83">
        <w:trPr>
          <w:trHeight w:val="724"/>
        </w:trPr>
        <w:tc>
          <w:tcPr>
            <w:tcW w:w="647"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序号</w:t>
            </w:r>
          </w:p>
        </w:tc>
        <w:tc>
          <w:tcPr>
            <w:tcW w:w="1618"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名称</w:t>
            </w:r>
          </w:p>
        </w:tc>
        <w:tc>
          <w:tcPr>
            <w:tcW w:w="840"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单位</w:t>
            </w:r>
          </w:p>
        </w:tc>
        <w:tc>
          <w:tcPr>
            <w:tcW w:w="928"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数量</w:t>
            </w:r>
          </w:p>
        </w:tc>
        <w:tc>
          <w:tcPr>
            <w:tcW w:w="1086"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单价（元）</w:t>
            </w:r>
          </w:p>
        </w:tc>
        <w:tc>
          <w:tcPr>
            <w:tcW w:w="1069"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合价（元）</w:t>
            </w:r>
          </w:p>
        </w:tc>
        <w:tc>
          <w:tcPr>
            <w:tcW w:w="1910"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备注</w:t>
            </w:r>
          </w:p>
        </w:tc>
      </w:tr>
      <w:tr w:rsidR="001A4DE9" w:rsidRPr="00A12618" w:rsidTr="004F7A83">
        <w:trPr>
          <w:trHeight w:val="980"/>
        </w:trPr>
        <w:tc>
          <w:tcPr>
            <w:tcW w:w="647" w:type="dxa"/>
            <w:tcBorders>
              <w:top w:val="double" w:sz="6" w:space="0" w:color="auto"/>
              <w:bottom w:val="sing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1</w:t>
            </w:r>
          </w:p>
        </w:tc>
        <w:tc>
          <w:tcPr>
            <w:tcW w:w="1618"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840"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928"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1086"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1069"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1910" w:type="dxa"/>
            <w:tcBorders>
              <w:top w:val="double" w:sz="6" w:space="0" w:color="auto"/>
              <w:bottom w:val="sing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827"/>
        </w:trPr>
        <w:tc>
          <w:tcPr>
            <w:tcW w:w="647" w:type="dxa"/>
            <w:tcBorders>
              <w:top w:val="nil"/>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2</w:t>
            </w:r>
          </w:p>
        </w:tc>
        <w:tc>
          <w:tcPr>
            <w:tcW w:w="1618"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840"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928"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1086" w:type="dxa"/>
            <w:tcBorders>
              <w:top w:val="nil"/>
            </w:tcBorders>
          </w:tcPr>
          <w:p w:rsidR="001A4DE9" w:rsidRPr="00A12618" w:rsidRDefault="001A4DE9" w:rsidP="001A4DE9">
            <w:pPr>
              <w:jc w:val="center"/>
              <w:rPr>
                <w:rFonts w:ascii="Calibri" w:eastAsia="宋体" w:hAnsi="宋体" w:cs="Calibri"/>
                <w:bCs/>
                <w:szCs w:val="21"/>
              </w:rPr>
            </w:pPr>
          </w:p>
        </w:tc>
        <w:tc>
          <w:tcPr>
            <w:tcW w:w="1069" w:type="dxa"/>
            <w:tcBorders>
              <w:top w:val="nil"/>
            </w:tcBorders>
          </w:tcPr>
          <w:p w:rsidR="001A4DE9" w:rsidRPr="00A12618" w:rsidRDefault="001A4DE9" w:rsidP="001A4DE9">
            <w:pPr>
              <w:jc w:val="center"/>
              <w:rPr>
                <w:rFonts w:ascii="Calibri" w:eastAsia="宋体" w:hAnsi="宋体" w:cs="Calibri"/>
                <w:bCs/>
                <w:szCs w:val="21"/>
              </w:rPr>
            </w:pPr>
          </w:p>
        </w:tc>
        <w:tc>
          <w:tcPr>
            <w:tcW w:w="1910" w:type="dxa"/>
            <w:tcBorders>
              <w:top w:val="nil"/>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28"/>
        </w:trPr>
        <w:tc>
          <w:tcPr>
            <w:tcW w:w="64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3</w:t>
            </w:r>
          </w:p>
        </w:tc>
        <w:tc>
          <w:tcPr>
            <w:tcW w:w="1618" w:type="dxa"/>
            <w:vAlign w:val="center"/>
          </w:tcPr>
          <w:p w:rsidR="001A4DE9" w:rsidRPr="00A12618" w:rsidRDefault="001A4DE9" w:rsidP="001A4DE9">
            <w:pPr>
              <w:jc w:val="center"/>
              <w:rPr>
                <w:rFonts w:ascii="Calibri" w:eastAsia="宋体" w:hAnsi="宋体" w:cs="黑体"/>
                <w:szCs w:val="21"/>
              </w:rPr>
            </w:pPr>
          </w:p>
        </w:tc>
        <w:tc>
          <w:tcPr>
            <w:tcW w:w="840" w:type="dxa"/>
            <w:vAlign w:val="center"/>
          </w:tcPr>
          <w:p w:rsidR="001A4DE9" w:rsidRPr="00A12618" w:rsidRDefault="001A4DE9" w:rsidP="001A4DE9">
            <w:pPr>
              <w:jc w:val="center"/>
              <w:rPr>
                <w:rFonts w:ascii="Calibri" w:eastAsia="宋体" w:hAnsi="宋体" w:cs="黑体"/>
                <w:szCs w:val="21"/>
              </w:rPr>
            </w:pPr>
          </w:p>
        </w:tc>
        <w:tc>
          <w:tcPr>
            <w:tcW w:w="928" w:type="dxa"/>
            <w:vAlign w:val="center"/>
          </w:tcPr>
          <w:p w:rsidR="001A4DE9" w:rsidRPr="00A12618" w:rsidRDefault="001A4DE9" w:rsidP="001A4DE9">
            <w:pPr>
              <w:jc w:val="center"/>
              <w:rPr>
                <w:rFonts w:ascii="Calibri" w:eastAsia="宋体" w:hAnsi="宋体" w:cs="Calibri"/>
                <w:szCs w:val="21"/>
              </w:rPr>
            </w:pPr>
          </w:p>
        </w:tc>
        <w:tc>
          <w:tcPr>
            <w:tcW w:w="1086" w:type="dxa"/>
            <w:vAlign w:val="center"/>
          </w:tcPr>
          <w:p w:rsidR="001A4DE9" w:rsidRPr="00A12618" w:rsidRDefault="001A4DE9" w:rsidP="001A4DE9">
            <w:pPr>
              <w:jc w:val="center"/>
              <w:rPr>
                <w:rFonts w:ascii="Calibri" w:eastAsia="宋体" w:hAnsi="宋体" w:cs="黑体"/>
                <w:szCs w:val="21"/>
              </w:rPr>
            </w:pPr>
          </w:p>
        </w:tc>
        <w:tc>
          <w:tcPr>
            <w:tcW w:w="1069" w:type="dxa"/>
            <w:vAlign w:val="center"/>
          </w:tcPr>
          <w:p w:rsidR="001A4DE9" w:rsidRPr="00A12618" w:rsidRDefault="001A4DE9" w:rsidP="001A4DE9">
            <w:pPr>
              <w:jc w:val="center"/>
              <w:rPr>
                <w:rFonts w:ascii="Calibri" w:eastAsia="宋体" w:hAnsi="宋体" w:cs="黑体"/>
                <w:szCs w:val="21"/>
              </w:rPr>
            </w:pPr>
          </w:p>
        </w:tc>
        <w:tc>
          <w:tcPr>
            <w:tcW w:w="1910"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28"/>
        </w:trPr>
        <w:tc>
          <w:tcPr>
            <w:tcW w:w="64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4</w:t>
            </w:r>
          </w:p>
        </w:tc>
        <w:tc>
          <w:tcPr>
            <w:tcW w:w="1618" w:type="dxa"/>
            <w:vAlign w:val="center"/>
          </w:tcPr>
          <w:p w:rsidR="001A4DE9" w:rsidRPr="00A12618" w:rsidRDefault="001A4DE9" w:rsidP="001A4DE9">
            <w:pPr>
              <w:jc w:val="center"/>
              <w:rPr>
                <w:rFonts w:ascii="Calibri" w:eastAsia="宋体" w:hAnsi="宋体" w:cs="黑体"/>
                <w:szCs w:val="21"/>
              </w:rPr>
            </w:pPr>
          </w:p>
        </w:tc>
        <w:tc>
          <w:tcPr>
            <w:tcW w:w="840" w:type="dxa"/>
            <w:vAlign w:val="center"/>
          </w:tcPr>
          <w:p w:rsidR="001A4DE9" w:rsidRPr="00A12618" w:rsidRDefault="001A4DE9" w:rsidP="001A4DE9">
            <w:pPr>
              <w:jc w:val="center"/>
              <w:rPr>
                <w:rFonts w:ascii="Calibri" w:eastAsia="宋体" w:hAnsi="宋体" w:cs="黑体"/>
                <w:szCs w:val="21"/>
              </w:rPr>
            </w:pPr>
          </w:p>
        </w:tc>
        <w:tc>
          <w:tcPr>
            <w:tcW w:w="928" w:type="dxa"/>
            <w:vAlign w:val="center"/>
          </w:tcPr>
          <w:p w:rsidR="001A4DE9" w:rsidRPr="00A12618" w:rsidRDefault="001A4DE9" w:rsidP="001A4DE9">
            <w:pPr>
              <w:jc w:val="center"/>
              <w:rPr>
                <w:rFonts w:ascii="Calibri" w:eastAsia="宋体" w:hAnsi="宋体" w:cs="Calibri"/>
                <w:szCs w:val="21"/>
              </w:rPr>
            </w:pPr>
          </w:p>
        </w:tc>
        <w:tc>
          <w:tcPr>
            <w:tcW w:w="1086" w:type="dxa"/>
            <w:vAlign w:val="center"/>
          </w:tcPr>
          <w:p w:rsidR="001A4DE9" w:rsidRPr="00A12618" w:rsidRDefault="001A4DE9" w:rsidP="001A4DE9">
            <w:pPr>
              <w:jc w:val="center"/>
              <w:rPr>
                <w:rFonts w:ascii="Calibri" w:eastAsia="宋体" w:hAnsi="宋体" w:cs="黑体"/>
                <w:szCs w:val="21"/>
              </w:rPr>
            </w:pPr>
          </w:p>
        </w:tc>
        <w:tc>
          <w:tcPr>
            <w:tcW w:w="1069" w:type="dxa"/>
            <w:vAlign w:val="center"/>
          </w:tcPr>
          <w:p w:rsidR="001A4DE9" w:rsidRPr="00A12618" w:rsidRDefault="001A4DE9" w:rsidP="001A4DE9">
            <w:pPr>
              <w:jc w:val="center"/>
              <w:rPr>
                <w:rFonts w:ascii="Calibri" w:eastAsia="宋体" w:hAnsi="宋体" w:cs="黑体"/>
                <w:szCs w:val="21"/>
              </w:rPr>
            </w:pPr>
          </w:p>
        </w:tc>
        <w:tc>
          <w:tcPr>
            <w:tcW w:w="1910"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28"/>
        </w:trPr>
        <w:tc>
          <w:tcPr>
            <w:tcW w:w="64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5</w:t>
            </w:r>
          </w:p>
        </w:tc>
        <w:tc>
          <w:tcPr>
            <w:tcW w:w="1618" w:type="dxa"/>
            <w:vAlign w:val="center"/>
          </w:tcPr>
          <w:p w:rsidR="001A4DE9" w:rsidRPr="00A12618" w:rsidRDefault="001A4DE9" w:rsidP="001A4DE9">
            <w:pPr>
              <w:jc w:val="center"/>
              <w:rPr>
                <w:rFonts w:ascii="Calibri" w:eastAsia="宋体" w:hAnsi="宋体" w:cs="黑体"/>
                <w:szCs w:val="21"/>
              </w:rPr>
            </w:pPr>
          </w:p>
        </w:tc>
        <w:tc>
          <w:tcPr>
            <w:tcW w:w="840" w:type="dxa"/>
            <w:vAlign w:val="center"/>
          </w:tcPr>
          <w:p w:rsidR="001A4DE9" w:rsidRPr="00A12618" w:rsidRDefault="001A4DE9" w:rsidP="001A4DE9">
            <w:pPr>
              <w:jc w:val="center"/>
              <w:rPr>
                <w:rFonts w:ascii="Calibri" w:eastAsia="宋体" w:hAnsi="宋体" w:cs="黑体"/>
                <w:szCs w:val="21"/>
              </w:rPr>
            </w:pPr>
          </w:p>
        </w:tc>
        <w:tc>
          <w:tcPr>
            <w:tcW w:w="928" w:type="dxa"/>
            <w:vAlign w:val="center"/>
          </w:tcPr>
          <w:p w:rsidR="001A4DE9" w:rsidRPr="00A12618" w:rsidRDefault="001A4DE9" w:rsidP="001A4DE9">
            <w:pPr>
              <w:jc w:val="center"/>
              <w:rPr>
                <w:rFonts w:ascii="Calibri" w:eastAsia="宋体" w:hAnsi="宋体" w:cs="黑体"/>
                <w:szCs w:val="21"/>
              </w:rPr>
            </w:pPr>
          </w:p>
        </w:tc>
        <w:tc>
          <w:tcPr>
            <w:tcW w:w="1086" w:type="dxa"/>
            <w:vAlign w:val="center"/>
          </w:tcPr>
          <w:p w:rsidR="001A4DE9" w:rsidRPr="00A12618" w:rsidRDefault="001A4DE9" w:rsidP="001A4DE9">
            <w:pPr>
              <w:jc w:val="center"/>
              <w:rPr>
                <w:rFonts w:ascii="Calibri" w:eastAsia="宋体" w:hAnsi="宋体" w:cs="黑体"/>
                <w:szCs w:val="21"/>
              </w:rPr>
            </w:pPr>
          </w:p>
        </w:tc>
        <w:tc>
          <w:tcPr>
            <w:tcW w:w="1069" w:type="dxa"/>
            <w:vAlign w:val="center"/>
          </w:tcPr>
          <w:p w:rsidR="001A4DE9" w:rsidRPr="00A12618" w:rsidRDefault="001A4DE9" w:rsidP="001A4DE9">
            <w:pPr>
              <w:jc w:val="center"/>
              <w:rPr>
                <w:rFonts w:ascii="Calibri" w:eastAsia="宋体" w:hAnsi="宋体" w:cs="Calibri"/>
                <w:szCs w:val="21"/>
              </w:rPr>
            </w:pPr>
          </w:p>
        </w:tc>
        <w:tc>
          <w:tcPr>
            <w:tcW w:w="1910"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1037"/>
        </w:trPr>
        <w:tc>
          <w:tcPr>
            <w:tcW w:w="64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6</w:t>
            </w:r>
          </w:p>
        </w:tc>
        <w:tc>
          <w:tcPr>
            <w:tcW w:w="1618" w:type="dxa"/>
            <w:vAlign w:val="center"/>
          </w:tcPr>
          <w:p w:rsidR="001A4DE9" w:rsidRPr="00A12618" w:rsidRDefault="001A4DE9" w:rsidP="001A4DE9">
            <w:pPr>
              <w:jc w:val="center"/>
              <w:rPr>
                <w:rFonts w:ascii="Calibri" w:eastAsia="宋体" w:hAnsi="宋体" w:cs="黑体"/>
                <w:szCs w:val="21"/>
              </w:rPr>
            </w:pPr>
          </w:p>
        </w:tc>
        <w:tc>
          <w:tcPr>
            <w:tcW w:w="840" w:type="dxa"/>
            <w:vAlign w:val="center"/>
          </w:tcPr>
          <w:p w:rsidR="001A4DE9" w:rsidRPr="00A12618" w:rsidRDefault="001A4DE9" w:rsidP="001A4DE9">
            <w:pPr>
              <w:jc w:val="center"/>
              <w:rPr>
                <w:rFonts w:ascii="Calibri" w:eastAsia="宋体" w:hAnsi="宋体" w:cs="黑体"/>
                <w:szCs w:val="21"/>
              </w:rPr>
            </w:pPr>
          </w:p>
        </w:tc>
        <w:tc>
          <w:tcPr>
            <w:tcW w:w="928" w:type="dxa"/>
            <w:vAlign w:val="center"/>
          </w:tcPr>
          <w:p w:rsidR="001A4DE9" w:rsidRPr="00A12618" w:rsidRDefault="001A4DE9" w:rsidP="001A4DE9">
            <w:pPr>
              <w:jc w:val="center"/>
              <w:rPr>
                <w:rFonts w:ascii="Calibri" w:eastAsia="宋体" w:hAnsi="宋体" w:cs="Calibri"/>
                <w:szCs w:val="21"/>
              </w:rPr>
            </w:pPr>
          </w:p>
        </w:tc>
        <w:tc>
          <w:tcPr>
            <w:tcW w:w="1086" w:type="dxa"/>
            <w:vAlign w:val="center"/>
          </w:tcPr>
          <w:p w:rsidR="001A4DE9" w:rsidRPr="00A12618" w:rsidRDefault="001A4DE9" w:rsidP="001A4DE9">
            <w:pPr>
              <w:jc w:val="center"/>
              <w:rPr>
                <w:rFonts w:ascii="Calibri" w:eastAsia="宋体" w:hAnsi="宋体" w:cs="黑体"/>
                <w:szCs w:val="21"/>
              </w:rPr>
            </w:pPr>
          </w:p>
        </w:tc>
        <w:tc>
          <w:tcPr>
            <w:tcW w:w="1069" w:type="dxa"/>
            <w:vAlign w:val="center"/>
          </w:tcPr>
          <w:p w:rsidR="001A4DE9" w:rsidRPr="00A12618" w:rsidRDefault="001A4DE9" w:rsidP="001A4DE9">
            <w:pPr>
              <w:jc w:val="center"/>
              <w:rPr>
                <w:rFonts w:ascii="Calibri" w:eastAsia="宋体" w:hAnsi="宋体" w:cs="黑体"/>
                <w:szCs w:val="21"/>
              </w:rPr>
            </w:pPr>
          </w:p>
        </w:tc>
        <w:tc>
          <w:tcPr>
            <w:tcW w:w="1910"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1037"/>
        </w:trPr>
        <w:tc>
          <w:tcPr>
            <w:tcW w:w="64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7</w:t>
            </w:r>
          </w:p>
        </w:tc>
        <w:tc>
          <w:tcPr>
            <w:tcW w:w="1618" w:type="dxa"/>
            <w:vAlign w:val="center"/>
          </w:tcPr>
          <w:p w:rsidR="001A4DE9" w:rsidRPr="00A12618" w:rsidRDefault="001A4DE9" w:rsidP="001A4DE9">
            <w:pPr>
              <w:jc w:val="center"/>
              <w:rPr>
                <w:rFonts w:ascii="Calibri" w:eastAsia="宋体" w:hAnsi="宋体" w:cs="Calibri"/>
                <w:szCs w:val="21"/>
              </w:rPr>
            </w:pPr>
          </w:p>
        </w:tc>
        <w:tc>
          <w:tcPr>
            <w:tcW w:w="840" w:type="dxa"/>
            <w:vAlign w:val="center"/>
          </w:tcPr>
          <w:p w:rsidR="001A4DE9" w:rsidRPr="00A12618" w:rsidRDefault="001A4DE9" w:rsidP="001A4DE9">
            <w:pPr>
              <w:jc w:val="center"/>
              <w:rPr>
                <w:rFonts w:ascii="Calibri" w:eastAsia="宋体" w:hAnsi="宋体" w:cs="黑体"/>
                <w:szCs w:val="21"/>
              </w:rPr>
            </w:pPr>
          </w:p>
        </w:tc>
        <w:tc>
          <w:tcPr>
            <w:tcW w:w="928" w:type="dxa"/>
            <w:vAlign w:val="center"/>
          </w:tcPr>
          <w:p w:rsidR="001A4DE9" w:rsidRPr="00A12618" w:rsidRDefault="001A4DE9" w:rsidP="001A4DE9">
            <w:pPr>
              <w:jc w:val="center"/>
              <w:rPr>
                <w:rFonts w:ascii="Calibri" w:eastAsia="宋体" w:hAnsi="宋体" w:cs="黑体"/>
                <w:szCs w:val="21"/>
              </w:rPr>
            </w:pPr>
          </w:p>
        </w:tc>
        <w:tc>
          <w:tcPr>
            <w:tcW w:w="1086" w:type="dxa"/>
            <w:vAlign w:val="center"/>
          </w:tcPr>
          <w:p w:rsidR="001A4DE9" w:rsidRPr="00A12618" w:rsidRDefault="001A4DE9" w:rsidP="001A4DE9">
            <w:pPr>
              <w:jc w:val="center"/>
              <w:rPr>
                <w:rFonts w:ascii="Calibri" w:eastAsia="宋体" w:hAnsi="宋体" w:cs="黑体"/>
                <w:szCs w:val="21"/>
              </w:rPr>
            </w:pPr>
          </w:p>
        </w:tc>
        <w:tc>
          <w:tcPr>
            <w:tcW w:w="1069" w:type="dxa"/>
            <w:vAlign w:val="center"/>
          </w:tcPr>
          <w:p w:rsidR="001A4DE9" w:rsidRPr="00A12618" w:rsidRDefault="001A4DE9" w:rsidP="001A4DE9">
            <w:pPr>
              <w:jc w:val="center"/>
              <w:rPr>
                <w:rFonts w:ascii="Calibri" w:eastAsia="宋体" w:hAnsi="宋体" w:cs="黑体"/>
                <w:szCs w:val="21"/>
              </w:rPr>
            </w:pPr>
          </w:p>
        </w:tc>
        <w:tc>
          <w:tcPr>
            <w:tcW w:w="1910"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45"/>
        </w:trPr>
        <w:tc>
          <w:tcPr>
            <w:tcW w:w="64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8</w:t>
            </w:r>
          </w:p>
        </w:tc>
        <w:tc>
          <w:tcPr>
            <w:tcW w:w="1618" w:type="dxa"/>
            <w:vAlign w:val="center"/>
          </w:tcPr>
          <w:p w:rsidR="001A4DE9" w:rsidRPr="00A12618" w:rsidRDefault="001A4DE9" w:rsidP="001A4DE9">
            <w:pPr>
              <w:jc w:val="center"/>
              <w:rPr>
                <w:rFonts w:ascii="Calibri" w:eastAsia="宋体" w:hAnsi="宋体" w:cs="Calibri"/>
                <w:szCs w:val="21"/>
              </w:rPr>
            </w:pPr>
          </w:p>
        </w:tc>
        <w:tc>
          <w:tcPr>
            <w:tcW w:w="840" w:type="dxa"/>
            <w:vAlign w:val="center"/>
          </w:tcPr>
          <w:p w:rsidR="001A4DE9" w:rsidRPr="00A12618" w:rsidRDefault="001A4DE9" w:rsidP="001A4DE9">
            <w:pPr>
              <w:jc w:val="center"/>
              <w:rPr>
                <w:rFonts w:ascii="Calibri" w:eastAsia="宋体" w:hAnsi="宋体" w:cs="Calibri"/>
                <w:szCs w:val="21"/>
              </w:rPr>
            </w:pPr>
          </w:p>
        </w:tc>
        <w:tc>
          <w:tcPr>
            <w:tcW w:w="928" w:type="dxa"/>
            <w:vAlign w:val="center"/>
          </w:tcPr>
          <w:p w:rsidR="001A4DE9" w:rsidRPr="00A12618" w:rsidRDefault="001A4DE9" w:rsidP="001A4DE9">
            <w:pPr>
              <w:jc w:val="center"/>
              <w:rPr>
                <w:rFonts w:ascii="Calibri" w:eastAsia="宋体" w:hAnsi="宋体" w:cs="黑体"/>
                <w:szCs w:val="21"/>
              </w:rPr>
            </w:pPr>
          </w:p>
        </w:tc>
        <w:tc>
          <w:tcPr>
            <w:tcW w:w="1086" w:type="dxa"/>
            <w:vAlign w:val="center"/>
          </w:tcPr>
          <w:p w:rsidR="001A4DE9" w:rsidRPr="00A12618" w:rsidRDefault="001A4DE9" w:rsidP="001A4DE9">
            <w:pPr>
              <w:jc w:val="center"/>
              <w:rPr>
                <w:rFonts w:ascii="Calibri" w:eastAsia="宋体" w:hAnsi="宋体" w:cs="Calibri"/>
                <w:szCs w:val="21"/>
              </w:rPr>
            </w:pPr>
          </w:p>
        </w:tc>
        <w:tc>
          <w:tcPr>
            <w:tcW w:w="1069" w:type="dxa"/>
            <w:vAlign w:val="center"/>
          </w:tcPr>
          <w:p w:rsidR="001A4DE9" w:rsidRPr="00A12618" w:rsidRDefault="001A4DE9" w:rsidP="001A4DE9">
            <w:pPr>
              <w:jc w:val="center"/>
              <w:rPr>
                <w:rFonts w:ascii="Calibri" w:eastAsia="宋体" w:hAnsi="宋体" w:cs="黑体"/>
                <w:szCs w:val="21"/>
              </w:rPr>
            </w:pPr>
          </w:p>
        </w:tc>
        <w:tc>
          <w:tcPr>
            <w:tcW w:w="1910"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28"/>
        </w:trPr>
        <w:tc>
          <w:tcPr>
            <w:tcW w:w="647"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9</w:t>
            </w:r>
          </w:p>
        </w:tc>
        <w:tc>
          <w:tcPr>
            <w:tcW w:w="1618" w:type="dxa"/>
            <w:vAlign w:val="center"/>
          </w:tcPr>
          <w:p w:rsidR="001A4DE9" w:rsidRPr="00A12618" w:rsidRDefault="001A4DE9" w:rsidP="001A4DE9">
            <w:pPr>
              <w:jc w:val="center"/>
              <w:rPr>
                <w:rFonts w:ascii="Calibri" w:eastAsia="宋体" w:hAnsi="宋体" w:cs="Calibri"/>
                <w:szCs w:val="21"/>
              </w:rPr>
            </w:pPr>
          </w:p>
        </w:tc>
        <w:tc>
          <w:tcPr>
            <w:tcW w:w="840" w:type="dxa"/>
            <w:vAlign w:val="center"/>
          </w:tcPr>
          <w:p w:rsidR="001A4DE9" w:rsidRPr="00A12618" w:rsidRDefault="001A4DE9" w:rsidP="001A4DE9">
            <w:pPr>
              <w:jc w:val="center"/>
              <w:rPr>
                <w:rFonts w:ascii="Calibri" w:eastAsia="宋体" w:hAnsi="宋体" w:cs="黑体"/>
                <w:szCs w:val="21"/>
              </w:rPr>
            </w:pPr>
          </w:p>
        </w:tc>
        <w:tc>
          <w:tcPr>
            <w:tcW w:w="928" w:type="dxa"/>
            <w:vAlign w:val="center"/>
          </w:tcPr>
          <w:p w:rsidR="001A4DE9" w:rsidRPr="00A12618" w:rsidRDefault="001A4DE9" w:rsidP="001A4DE9">
            <w:pPr>
              <w:jc w:val="center"/>
              <w:rPr>
                <w:rFonts w:ascii="Calibri" w:eastAsia="宋体" w:hAnsi="宋体" w:cs="黑体"/>
                <w:szCs w:val="21"/>
              </w:rPr>
            </w:pPr>
          </w:p>
        </w:tc>
        <w:tc>
          <w:tcPr>
            <w:tcW w:w="1086" w:type="dxa"/>
            <w:vAlign w:val="center"/>
          </w:tcPr>
          <w:p w:rsidR="001A4DE9" w:rsidRPr="00A12618" w:rsidRDefault="001A4DE9" w:rsidP="001A4DE9">
            <w:pPr>
              <w:jc w:val="center"/>
              <w:rPr>
                <w:rFonts w:ascii="Calibri" w:eastAsia="宋体" w:hAnsi="宋体" w:cs="黑体"/>
                <w:szCs w:val="21"/>
              </w:rPr>
            </w:pPr>
          </w:p>
        </w:tc>
        <w:tc>
          <w:tcPr>
            <w:tcW w:w="1069" w:type="dxa"/>
            <w:vAlign w:val="center"/>
          </w:tcPr>
          <w:p w:rsidR="001A4DE9" w:rsidRPr="00A12618" w:rsidRDefault="001A4DE9" w:rsidP="001A4DE9">
            <w:pPr>
              <w:jc w:val="center"/>
              <w:rPr>
                <w:rFonts w:ascii="Calibri" w:eastAsia="宋体" w:hAnsi="宋体" w:cs="黑体"/>
                <w:szCs w:val="21"/>
              </w:rPr>
            </w:pPr>
          </w:p>
        </w:tc>
        <w:tc>
          <w:tcPr>
            <w:tcW w:w="1910"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28"/>
        </w:trPr>
        <w:tc>
          <w:tcPr>
            <w:tcW w:w="647"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10</w:t>
            </w:r>
          </w:p>
        </w:tc>
        <w:tc>
          <w:tcPr>
            <w:tcW w:w="1618" w:type="dxa"/>
            <w:vAlign w:val="center"/>
          </w:tcPr>
          <w:p w:rsidR="001A4DE9" w:rsidRPr="00A12618" w:rsidRDefault="001A4DE9" w:rsidP="001A4DE9">
            <w:pPr>
              <w:jc w:val="center"/>
              <w:rPr>
                <w:rFonts w:ascii="Calibri" w:eastAsia="宋体" w:hAnsi="宋体" w:cs="黑体"/>
                <w:szCs w:val="21"/>
              </w:rPr>
            </w:pPr>
          </w:p>
        </w:tc>
        <w:tc>
          <w:tcPr>
            <w:tcW w:w="840" w:type="dxa"/>
            <w:vAlign w:val="center"/>
          </w:tcPr>
          <w:p w:rsidR="001A4DE9" w:rsidRPr="00A12618" w:rsidRDefault="001A4DE9" w:rsidP="001A4DE9">
            <w:pPr>
              <w:jc w:val="center"/>
              <w:rPr>
                <w:rFonts w:ascii="Calibri" w:eastAsia="宋体" w:hAnsi="宋体" w:cs="黑体"/>
                <w:szCs w:val="21"/>
              </w:rPr>
            </w:pPr>
          </w:p>
        </w:tc>
        <w:tc>
          <w:tcPr>
            <w:tcW w:w="928" w:type="dxa"/>
            <w:vAlign w:val="center"/>
          </w:tcPr>
          <w:p w:rsidR="001A4DE9" w:rsidRPr="00A12618" w:rsidRDefault="001A4DE9" w:rsidP="001A4DE9">
            <w:pPr>
              <w:jc w:val="center"/>
              <w:rPr>
                <w:rFonts w:ascii="Calibri" w:eastAsia="宋体" w:hAnsi="宋体" w:cs="黑体"/>
                <w:szCs w:val="21"/>
              </w:rPr>
            </w:pPr>
          </w:p>
        </w:tc>
        <w:tc>
          <w:tcPr>
            <w:tcW w:w="1086" w:type="dxa"/>
            <w:vAlign w:val="center"/>
          </w:tcPr>
          <w:p w:rsidR="001A4DE9" w:rsidRPr="00A12618" w:rsidRDefault="001A4DE9" w:rsidP="001A4DE9">
            <w:pPr>
              <w:jc w:val="center"/>
              <w:rPr>
                <w:rFonts w:ascii="Calibri" w:eastAsia="宋体" w:hAnsi="宋体" w:cs="黑体"/>
                <w:szCs w:val="21"/>
              </w:rPr>
            </w:pPr>
          </w:p>
        </w:tc>
        <w:tc>
          <w:tcPr>
            <w:tcW w:w="1069" w:type="dxa"/>
            <w:vAlign w:val="center"/>
          </w:tcPr>
          <w:p w:rsidR="001A4DE9" w:rsidRPr="00A12618" w:rsidRDefault="001A4DE9" w:rsidP="001A4DE9">
            <w:pPr>
              <w:jc w:val="center"/>
              <w:rPr>
                <w:rFonts w:ascii="Calibri" w:eastAsia="宋体" w:hAnsi="宋体" w:cs="黑体"/>
                <w:szCs w:val="21"/>
              </w:rPr>
            </w:pPr>
          </w:p>
        </w:tc>
        <w:tc>
          <w:tcPr>
            <w:tcW w:w="1910"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28"/>
        </w:trPr>
        <w:tc>
          <w:tcPr>
            <w:tcW w:w="647"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1</w:t>
            </w:r>
          </w:p>
        </w:tc>
        <w:tc>
          <w:tcPr>
            <w:tcW w:w="1618" w:type="dxa"/>
            <w:vAlign w:val="center"/>
          </w:tcPr>
          <w:p w:rsidR="001A4DE9" w:rsidRPr="00A12618" w:rsidRDefault="001A4DE9" w:rsidP="001A4DE9">
            <w:pPr>
              <w:jc w:val="center"/>
              <w:rPr>
                <w:rFonts w:ascii="Calibri" w:eastAsia="宋体" w:hAnsi="宋体" w:cs="黑体"/>
                <w:szCs w:val="21"/>
              </w:rPr>
            </w:pPr>
          </w:p>
        </w:tc>
        <w:tc>
          <w:tcPr>
            <w:tcW w:w="840" w:type="dxa"/>
            <w:vAlign w:val="center"/>
          </w:tcPr>
          <w:p w:rsidR="001A4DE9" w:rsidRPr="00A12618" w:rsidRDefault="001A4DE9" w:rsidP="001A4DE9">
            <w:pPr>
              <w:jc w:val="center"/>
              <w:rPr>
                <w:rFonts w:ascii="Calibri" w:eastAsia="宋体" w:hAnsi="宋体" w:cs="黑体"/>
                <w:szCs w:val="21"/>
              </w:rPr>
            </w:pPr>
          </w:p>
        </w:tc>
        <w:tc>
          <w:tcPr>
            <w:tcW w:w="928" w:type="dxa"/>
            <w:vAlign w:val="center"/>
          </w:tcPr>
          <w:p w:rsidR="001A4DE9" w:rsidRPr="00A12618" w:rsidRDefault="001A4DE9" w:rsidP="001A4DE9">
            <w:pPr>
              <w:jc w:val="center"/>
              <w:rPr>
                <w:rFonts w:ascii="Calibri" w:eastAsia="宋体" w:hAnsi="宋体" w:cs="黑体"/>
                <w:szCs w:val="21"/>
              </w:rPr>
            </w:pPr>
          </w:p>
        </w:tc>
        <w:tc>
          <w:tcPr>
            <w:tcW w:w="1086" w:type="dxa"/>
            <w:vAlign w:val="center"/>
          </w:tcPr>
          <w:p w:rsidR="001A4DE9" w:rsidRPr="00A12618" w:rsidRDefault="001A4DE9" w:rsidP="001A4DE9">
            <w:pPr>
              <w:jc w:val="center"/>
              <w:rPr>
                <w:rFonts w:ascii="Calibri" w:eastAsia="宋体" w:hAnsi="宋体" w:cs="黑体"/>
                <w:szCs w:val="21"/>
              </w:rPr>
            </w:pPr>
          </w:p>
        </w:tc>
        <w:tc>
          <w:tcPr>
            <w:tcW w:w="1069" w:type="dxa"/>
            <w:vAlign w:val="center"/>
          </w:tcPr>
          <w:p w:rsidR="001A4DE9" w:rsidRPr="00A12618" w:rsidRDefault="001A4DE9" w:rsidP="001A4DE9">
            <w:pPr>
              <w:jc w:val="center"/>
              <w:rPr>
                <w:rFonts w:ascii="Calibri" w:eastAsia="宋体" w:hAnsi="宋体" w:cs="黑体"/>
                <w:szCs w:val="21"/>
              </w:rPr>
            </w:pPr>
          </w:p>
        </w:tc>
        <w:tc>
          <w:tcPr>
            <w:tcW w:w="1910"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28"/>
        </w:trPr>
        <w:tc>
          <w:tcPr>
            <w:tcW w:w="647"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2</w:t>
            </w:r>
          </w:p>
        </w:tc>
        <w:tc>
          <w:tcPr>
            <w:tcW w:w="1618" w:type="dxa"/>
            <w:vAlign w:val="center"/>
          </w:tcPr>
          <w:p w:rsidR="001A4DE9" w:rsidRPr="00A12618" w:rsidRDefault="001A4DE9" w:rsidP="001A4DE9">
            <w:pPr>
              <w:jc w:val="center"/>
              <w:rPr>
                <w:rFonts w:ascii="Calibri" w:eastAsia="宋体" w:hAnsi="宋体" w:cs="黑体"/>
                <w:szCs w:val="21"/>
              </w:rPr>
            </w:pPr>
          </w:p>
        </w:tc>
        <w:tc>
          <w:tcPr>
            <w:tcW w:w="840" w:type="dxa"/>
            <w:vAlign w:val="center"/>
          </w:tcPr>
          <w:p w:rsidR="001A4DE9" w:rsidRPr="00A12618" w:rsidRDefault="001A4DE9" w:rsidP="001A4DE9">
            <w:pPr>
              <w:jc w:val="center"/>
              <w:rPr>
                <w:rFonts w:ascii="Calibri" w:eastAsia="宋体" w:hAnsi="宋体" w:cs="黑体"/>
                <w:szCs w:val="21"/>
              </w:rPr>
            </w:pPr>
          </w:p>
        </w:tc>
        <w:tc>
          <w:tcPr>
            <w:tcW w:w="928" w:type="dxa"/>
            <w:vAlign w:val="center"/>
          </w:tcPr>
          <w:p w:rsidR="001A4DE9" w:rsidRPr="00A12618" w:rsidRDefault="001A4DE9" w:rsidP="001A4DE9">
            <w:pPr>
              <w:jc w:val="center"/>
              <w:rPr>
                <w:rFonts w:ascii="Calibri" w:eastAsia="宋体" w:hAnsi="宋体" w:cs="黑体"/>
                <w:szCs w:val="21"/>
              </w:rPr>
            </w:pPr>
          </w:p>
        </w:tc>
        <w:tc>
          <w:tcPr>
            <w:tcW w:w="1086" w:type="dxa"/>
            <w:vAlign w:val="center"/>
          </w:tcPr>
          <w:p w:rsidR="001A4DE9" w:rsidRPr="00A12618" w:rsidRDefault="001A4DE9" w:rsidP="001A4DE9">
            <w:pPr>
              <w:jc w:val="center"/>
              <w:rPr>
                <w:rFonts w:ascii="Calibri" w:eastAsia="宋体" w:hAnsi="宋体" w:cs="黑体"/>
                <w:szCs w:val="21"/>
              </w:rPr>
            </w:pPr>
          </w:p>
        </w:tc>
        <w:tc>
          <w:tcPr>
            <w:tcW w:w="1069" w:type="dxa"/>
            <w:vAlign w:val="center"/>
          </w:tcPr>
          <w:p w:rsidR="001A4DE9" w:rsidRPr="00A12618" w:rsidRDefault="001A4DE9" w:rsidP="001A4DE9">
            <w:pPr>
              <w:jc w:val="center"/>
              <w:rPr>
                <w:rFonts w:ascii="Calibri" w:eastAsia="宋体" w:hAnsi="宋体" w:cs="黑体"/>
                <w:szCs w:val="21"/>
              </w:rPr>
            </w:pPr>
          </w:p>
        </w:tc>
        <w:tc>
          <w:tcPr>
            <w:tcW w:w="1910"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28"/>
        </w:trPr>
        <w:tc>
          <w:tcPr>
            <w:tcW w:w="647"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3</w:t>
            </w:r>
          </w:p>
        </w:tc>
        <w:tc>
          <w:tcPr>
            <w:tcW w:w="1618" w:type="dxa"/>
            <w:vAlign w:val="center"/>
          </w:tcPr>
          <w:p w:rsidR="001A4DE9" w:rsidRPr="00A12618" w:rsidRDefault="001A4DE9" w:rsidP="001A4DE9">
            <w:pPr>
              <w:jc w:val="center"/>
              <w:rPr>
                <w:rFonts w:ascii="Calibri" w:eastAsia="宋体" w:hAnsi="宋体" w:cs="黑体"/>
                <w:szCs w:val="21"/>
              </w:rPr>
            </w:pPr>
          </w:p>
        </w:tc>
        <w:tc>
          <w:tcPr>
            <w:tcW w:w="840" w:type="dxa"/>
            <w:vAlign w:val="center"/>
          </w:tcPr>
          <w:p w:rsidR="001A4DE9" w:rsidRPr="00A12618" w:rsidRDefault="001A4DE9" w:rsidP="001A4DE9">
            <w:pPr>
              <w:jc w:val="center"/>
              <w:rPr>
                <w:rFonts w:ascii="Calibri" w:eastAsia="宋体" w:hAnsi="宋体" w:cs="Calibri"/>
                <w:szCs w:val="21"/>
              </w:rPr>
            </w:pPr>
          </w:p>
        </w:tc>
        <w:tc>
          <w:tcPr>
            <w:tcW w:w="928" w:type="dxa"/>
            <w:vAlign w:val="center"/>
          </w:tcPr>
          <w:p w:rsidR="001A4DE9" w:rsidRPr="00A12618" w:rsidRDefault="001A4DE9" w:rsidP="001A4DE9">
            <w:pPr>
              <w:jc w:val="center"/>
              <w:rPr>
                <w:rFonts w:ascii="Calibri" w:eastAsia="宋体" w:hAnsi="宋体" w:cs="黑体"/>
                <w:szCs w:val="21"/>
              </w:rPr>
            </w:pPr>
          </w:p>
        </w:tc>
        <w:tc>
          <w:tcPr>
            <w:tcW w:w="1086" w:type="dxa"/>
            <w:vAlign w:val="center"/>
          </w:tcPr>
          <w:p w:rsidR="001A4DE9" w:rsidRPr="00A12618" w:rsidRDefault="001A4DE9" w:rsidP="001A4DE9">
            <w:pPr>
              <w:jc w:val="center"/>
              <w:rPr>
                <w:rFonts w:ascii="Calibri" w:eastAsia="宋体" w:hAnsi="宋体" w:cs="Calibri"/>
                <w:szCs w:val="21"/>
              </w:rPr>
            </w:pPr>
          </w:p>
        </w:tc>
        <w:tc>
          <w:tcPr>
            <w:tcW w:w="1069" w:type="dxa"/>
            <w:vAlign w:val="center"/>
          </w:tcPr>
          <w:p w:rsidR="001A4DE9" w:rsidRPr="00A12618" w:rsidRDefault="001A4DE9" w:rsidP="001A4DE9">
            <w:pPr>
              <w:jc w:val="center"/>
              <w:rPr>
                <w:rFonts w:ascii="Calibri" w:eastAsia="宋体" w:hAnsi="宋体" w:cs="黑体"/>
                <w:szCs w:val="21"/>
              </w:rPr>
            </w:pPr>
          </w:p>
        </w:tc>
        <w:tc>
          <w:tcPr>
            <w:tcW w:w="1910"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bl>
    <w:p w:rsidR="001A4DE9" w:rsidRPr="00A12618" w:rsidRDefault="001A4DE9" w:rsidP="001A4DE9">
      <w:pPr>
        <w:rPr>
          <w:rFonts w:ascii="宋体" w:eastAsia="宋体" w:hAnsi="宋体" w:cs="宋体"/>
          <w:b/>
          <w:bCs/>
          <w:sz w:val="44"/>
          <w:szCs w:val="44"/>
        </w:rPr>
      </w:pPr>
    </w:p>
    <w:p w:rsidR="001A4DE9" w:rsidRPr="00A12618" w:rsidRDefault="001A4DE9" w:rsidP="001A4DE9">
      <w:pPr>
        <w:rPr>
          <w:rFonts w:ascii="宋体" w:eastAsia="宋体" w:hAnsi="宋体" w:cs="宋体"/>
          <w:b/>
          <w:bCs/>
          <w:sz w:val="44"/>
          <w:szCs w:val="44"/>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r w:rsidRPr="00A12618">
        <w:rPr>
          <w:rFonts w:ascii="宋体" w:eastAsia="宋体" w:hAnsi="宋体" w:cs="Times New Roman" w:hint="eastAsia"/>
          <w:sz w:val="28"/>
          <w:szCs w:val="28"/>
        </w:rPr>
        <w:br w:type="page"/>
      </w:r>
      <w:r w:rsidRPr="00A12618">
        <w:rPr>
          <w:rFonts w:ascii="宋体" w:eastAsia="宋体" w:hAnsi="宋体" w:cs="Times New Roman" w:hint="eastAsia"/>
          <w:sz w:val="28"/>
          <w:szCs w:val="28"/>
        </w:rPr>
        <w:lastRenderedPageBreak/>
        <w:t>11-2：工程设备暂估价表</w:t>
      </w:r>
    </w:p>
    <w:tbl>
      <w:tblPr>
        <w:tblpPr w:leftFromText="180" w:rightFromText="180" w:vertAnchor="text" w:horzAnchor="page" w:tblpX="2020" w:tblpY="50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4"/>
        <w:gridCol w:w="1634"/>
        <w:gridCol w:w="848"/>
        <w:gridCol w:w="937"/>
        <w:gridCol w:w="1096"/>
        <w:gridCol w:w="1079"/>
        <w:gridCol w:w="1929"/>
      </w:tblGrid>
      <w:tr w:rsidR="001A4DE9" w:rsidRPr="00A12618" w:rsidTr="004F7A83">
        <w:trPr>
          <w:trHeight w:val="749"/>
        </w:trPr>
        <w:tc>
          <w:tcPr>
            <w:tcW w:w="654"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序号</w:t>
            </w:r>
          </w:p>
        </w:tc>
        <w:tc>
          <w:tcPr>
            <w:tcW w:w="1634"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名称</w:t>
            </w:r>
          </w:p>
        </w:tc>
        <w:tc>
          <w:tcPr>
            <w:tcW w:w="848"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单位</w:t>
            </w:r>
          </w:p>
        </w:tc>
        <w:tc>
          <w:tcPr>
            <w:tcW w:w="937"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数量</w:t>
            </w:r>
          </w:p>
        </w:tc>
        <w:tc>
          <w:tcPr>
            <w:tcW w:w="1096"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单价（元）</w:t>
            </w:r>
          </w:p>
        </w:tc>
        <w:tc>
          <w:tcPr>
            <w:tcW w:w="1079"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合价（元）</w:t>
            </w:r>
          </w:p>
        </w:tc>
        <w:tc>
          <w:tcPr>
            <w:tcW w:w="1929"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备注</w:t>
            </w:r>
          </w:p>
        </w:tc>
      </w:tr>
      <w:tr w:rsidR="001A4DE9" w:rsidRPr="00A12618" w:rsidTr="004F7A83">
        <w:trPr>
          <w:trHeight w:val="1014"/>
        </w:trPr>
        <w:tc>
          <w:tcPr>
            <w:tcW w:w="654" w:type="dxa"/>
            <w:tcBorders>
              <w:top w:val="double" w:sz="6" w:space="0" w:color="auto"/>
              <w:bottom w:val="sing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1</w:t>
            </w:r>
          </w:p>
        </w:tc>
        <w:tc>
          <w:tcPr>
            <w:tcW w:w="1634"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848"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937"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1096"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1079"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1929" w:type="dxa"/>
            <w:tcBorders>
              <w:top w:val="double" w:sz="6" w:space="0" w:color="auto"/>
              <w:bottom w:val="sing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856"/>
        </w:trPr>
        <w:tc>
          <w:tcPr>
            <w:tcW w:w="654" w:type="dxa"/>
            <w:tcBorders>
              <w:top w:val="nil"/>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2</w:t>
            </w:r>
          </w:p>
        </w:tc>
        <w:tc>
          <w:tcPr>
            <w:tcW w:w="1634"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848"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937"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1096" w:type="dxa"/>
            <w:tcBorders>
              <w:top w:val="nil"/>
            </w:tcBorders>
          </w:tcPr>
          <w:p w:rsidR="001A4DE9" w:rsidRPr="00A12618" w:rsidRDefault="001A4DE9" w:rsidP="001A4DE9">
            <w:pPr>
              <w:jc w:val="center"/>
              <w:rPr>
                <w:rFonts w:ascii="Calibri" w:eastAsia="宋体" w:hAnsi="宋体" w:cs="Calibri"/>
                <w:bCs/>
                <w:szCs w:val="21"/>
              </w:rPr>
            </w:pPr>
          </w:p>
        </w:tc>
        <w:tc>
          <w:tcPr>
            <w:tcW w:w="1079" w:type="dxa"/>
            <w:tcBorders>
              <w:top w:val="nil"/>
            </w:tcBorders>
          </w:tcPr>
          <w:p w:rsidR="001A4DE9" w:rsidRPr="00A12618" w:rsidRDefault="001A4DE9" w:rsidP="001A4DE9">
            <w:pPr>
              <w:jc w:val="center"/>
              <w:rPr>
                <w:rFonts w:ascii="Calibri" w:eastAsia="宋体" w:hAnsi="宋体" w:cs="Calibri"/>
                <w:bCs/>
                <w:szCs w:val="21"/>
              </w:rPr>
            </w:pPr>
          </w:p>
        </w:tc>
        <w:tc>
          <w:tcPr>
            <w:tcW w:w="1929" w:type="dxa"/>
            <w:tcBorders>
              <w:top w:val="nil"/>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3</w:t>
            </w:r>
          </w:p>
        </w:tc>
        <w:tc>
          <w:tcPr>
            <w:tcW w:w="1634" w:type="dxa"/>
            <w:vAlign w:val="center"/>
          </w:tcPr>
          <w:p w:rsidR="001A4DE9" w:rsidRPr="00A12618" w:rsidRDefault="001A4DE9" w:rsidP="001A4DE9">
            <w:pPr>
              <w:jc w:val="center"/>
              <w:rPr>
                <w:rFonts w:ascii="Calibri" w:eastAsia="宋体" w:hAnsi="宋体" w:cs="黑体"/>
                <w:szCs w:val="21"/>
              </w:rPr>
            </w:pPr>
          </w:p>
        </w:tc>
        <w:tc>
          <w:tcPr>
            <w:tcW w:w="848" w:type="dxa"/>
            <w:vAlign w:val="center"/>
          </w:tcPr>
          <w:p w:rsidR="001A4DE9" w:rsidRPr="00A12618" w:rsidRDefault="001A4DE9" w:rsidP="001A4DE9">
            <w:pPr>
              <w:jc w:val="center"/>
              <w:rPr>
                <w:rFonts w:ascii="Calibri" w:eastAsia="宋体" w:hAnsi="宋体" w:cs="黑体"/>
                <w:szCs w:val="21"/>
              </w:rPr>
            </w:pPr>
          </w:p>
        </w:tc>
        <w:tc>
          <w:tcPr>
            <w:tcW w:w="937" w:type="dxa"/>
            <w:vAlign w:val="center"/>
          </w:tcPr>
          <w:p w:rsidR="001A4DE9" w:rsidRPr="00A12618" w:rsidRDefault="001A4DE9" w:rsidP="001A4DE9">
            <w:pPr>
              <w:jc w:val="center"/>
              <w:rPr>
                <w:rFonts w:ascii="Calibri" w:eastAsia="宋体" w:hAnsi="宋体" w:cs="Calibri"/>
                <w:szCs w:val="21"/>
              </w:rPr>
            </w:pPr>
          </w:p>
        </w:tc>
        <w:tc>
          <w:tcPr>
            <w:tcW w:w="1096" w:type="dxa"/>
            <w:vAlign w:val="center"/>
          </w:tcPr>
          <w:p w:rsidR="001A4DE9" w:rsidRPr="00A12618" w:rsidRDefault="001A4DE9" w:rsidP="001A4DE9">
            <w:pPr>
              <w:jc w:val="center"/>
              <w:rPr>
                <w:rFonts w:ascii="Calibri" w:eastAsia="宋体" w:hAnsi="宋体" w:cs="黑体"/>
                <w:szCs w:val="21"/>
              </w:rPr>
            </w:pPr>
          </w:p>
        </w:tc>
        <w:tc>
          <w:tcPr>
            <w:tcW w:w="1079" w:type="dxa"/>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4</w:t>
            </w:r>
          </w:p>
        </w:tc>
        <w:tc>
          <w:tcPr>
            <w:tcW w:w="1634" w:type="dxa"/>
            <w:vAlign w:val="center"/>
          </w:tcPr>
          <w:p w:rsidR="001A4DE9" w:rsidRPr="00A12618" w:rsidRDefault="001A4DE9" w:rsidP="001A4DE9">
            <w:pPr>
              <w:jc w:val="center"/>
              <w:rPr>
                <w:rFonts w:ascii="Calibri" w:eastAsia="宋体" w:hAnsi="宋体" w:cs="黑体"/>
                <w:szCs w:val="21"/>
              </w:rPr>
            </w:pPr>
          </w:p>
        </w:tc>
        <w:tc>
          <w:tcPr>
            <w:tcW w:w="848" w:type="dxa"/>
            <w:vAlign w:val="center"/>
          </w:tcPr>
          <w:p w:rsidR="001A4DE9" w:rsidRPr="00A12618" w:rsidRDefault="001A4DE9" w:rsidP="001A4DE9">
            <w:pPr>
              <w:jc w:val="center"/>
              <w:rPr>
                <w:rFonts w:ascii="Calibri" w:eastAsia="宋体" w:hAnsi="宋体" w:cs="黑体"/>
                <w:szCs w:val="21"/>
              </w:rPr>
            </w:pPr>
          </w:p>
        </w:tc>
        <w:tc>
          <w:tcPr>
            <w:tcW w:w="937" w:type="dxa"/>
            <w:vAlign w:val="center"/>
          </w:tcPr>
          <w:p w:rsidR="001A4DE9" w:rsidRPr="00A12618" w:rsidRDefault="001A4DE9" w:rsidP="001A4DE9">
            <w:pPr>
              <w:jc w:val="center"/>
              <w:rPr>
                <w:rFonts w:ascii="Calibri" w:eastAsia="宋体" w:hAnsi="宋体" w:cs="Calibri"/>
                <w:szCs w:val="21"/>
              </w:rPr>
            </w:pPr>
          </w:p>
        </w:tc>
        <w:tc>
          <w:tcPr>
            <w:tcW w:w="1096" w:type="dxa"/>
            <w:vAlign w:val="center"/>
          </w:tcPr>
          <w:p w:rsidR="001A4DE9" w:rsidRPr="00A12618" w:rsidRDefault="001A4DE9" w:rsidP="001A4DE9">
            <w:pPr>
              <w:jc w:val="center"/>
              <w:rPr>
                <w:rFonts w:ascii="Calibri" w:eastAsia="宋体" w:hAnsi="宋体" w:cs="黑体"/>
                <w:szCs w:val="21"/>
              </w:rPr>
            </w:pPr>
          </w:p>
        </w:tc>
        <w:tc>
          <w:tcPr>
            <w:tcW w:w="1079" w:type="dxa"/>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5</w:t>
            </w:r>
          </w:p>
        </w:tc>
        <w:tc>
          <w:tcPr>
            <w:tcW w:w="1634" w:type="dxa"/>
            <w:vAlign w:val="center"/>
          </w:tcPr>
          <w:p w:rsidR="001A4DE9" w:rsidRPr="00A12618" w:rsidRDefault="001A4DE9" w:rsidP="001A4DE9">
            <w:pPr>
              <w:jc w:val="center"/>
              <w:rPr>
                <w:rFonts w:ascii="Calibri" w:eastAsia="宋体" w:hAnsi="宋体" w:cs="黑体"/>
                <w:szCs w:val="21"/>
              </w:rPr>
            </w:pPr>
          </w:p>
        </w:tc>
        <w:tc>
          <w:tcPr>
            <w:tcW w:w="848" w:type="dxa"/>
            <w:vAlign w:val="center"/>
          </w:tcPr>
          <w:p w:rsidR="001A4DE9" w:rsidRPr="00A12618" w:rsidRDefault="001A4DE9" w:rsidP="001A4DE9">
            <w:pPr>
              <w:jc w:val="center"/>
              <w:rPr>
                <w:rFonts w:ascii="Calibri" w:eastAsia="宋体" w:hAnsi="宋体" w:cs="黑体"/>
                <w:szCs w:val="21"/>
              </w:rPr>
            </w:pPr>
          </w:p>
        </w:tc>
        <w:tc>
          <w:tcPr>
            <w:tcW w:w="937" w:type="dxa"/>
            <w:vAlign w:val="center"/>
          </w:tcPr>
          <w:p w:rsidR="001A4DE9" w:rsidRPr="00A12618" w:rsidRDefault="001A4DE9" w:rsidP="001A4DE9">
            <w:pPr>
              <w:jc w:val="center"/>
              <w:rPr>
                <w:rFonts w:ascii="Calibri" w:eastAsia="宋体" w:hAnsi="宋体" w:cs="黑体"/>
                <w:szCs w:val="21"/>
              </w:rPr>
            </w:pPr>
          </w:p>
        </w:tc>
        <w:tc>
          <w:tcPr>
            <w:tcW w:w="1096" w:type="dxa"/>
            <w:vAlign w:val="center"/>
          </w:tcPr>
          <w:p w:rsidR="001A4DE9" w:rsidRPr="00A12618" w:rsidRDefault="001A4DE9" w:rsidP="001A4DE9">
            <w:pPr>
              <w:jc w:val="center"/>
              <w:rPr>
                <w:rFonts w:ascii="Calibri" w:eastAsia="宋体" w:hAnsi="宋体" w:cs="黑体"/>
                <w:szCs w:val="21"/>
              </w:rPr>
            </w:pPr>
          </w:p>
        </w:tc>
        <w:tc>
          <w:tcPr>
            <w:tcW w:w="1079" w:type="dxa"/>
            <w:vAlign w:val="center"/>
          </w:tcPr>
          <w:p w:rsidR="001A4DE9" w:rsidRPr="00A12618" w:rsidRDefault="001A4DE9" w:rsidP="001A4DE9">
            <w:pPr>
              <w:jc w:val="center"/>
              <w:rPr>
                <w:rFonts w:ascii="Calibri" w:eastAsia="宋体" w:hAnsi="宋体" w:cs="Calibri"/>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1073"/>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6</w:t>
            </w:r>
          </w:p>
        </w:tc>
        <w:tc>
          <w:tcPr>
            <w:tcW w:w="1634" w:type="dxa"/>
            <w:vAlign w:val="center"/>
          </w:tcPr>
          <w:p w:rsidR="001A4DE9" w:rsidRPr="00A12618" w:rsidRDefault="001A4DE9" w:rsidP="001A4DE9">
            <w:pPr>
              <w:jc w:val="center"/>
              <w:rPr>
                <w:rFonts w:ascii="Calibri" w:eastAsia="宋体" w:hAnsi="宋体" w:cs="黑体"/>
                <w:szCs w:val="21"/>
              </w:rPr>
            </w:pPr>
          </w:p>
        </w:tc>
        <w:tc>
          <w:tcPr>
            <w:tcW w:w="848" w:type="dxa"/>
            <w:vAlign w:val="center"/>
          </w:tcPr>
          <w:p w:rsidR="001A4DE9" w:rsidRPr="00A12618" w:rsidRDefault="001A4DE9" w:rsidP="001A4DE9">
            <w:pPr>
              <w:jc w:val="center"/>
              <w:rPr>
                <w:rFonts w:ascii="Calibri" w:eastAsia="宋体" w:hAnsi="宋体" w:cs="黑体"/>
                <w:szCs w:val="21"/>
              </w:rPr>
            </w:pPr>
          </w:p>
        </w:tc>
        <w:tc>
          <w:tcPr>
            <w:tcW w:w="937" w:type="dxa"/>
            <w:vAlign w:val="center"/>
          </w:tcPr>
          <w:p w:rsidR="001A4DE9" w:rsidRPr="00A12618" w:rsidRDefault="001A4DE9" w:rsidP="001A4DE9">
            <w:pPr>
              <w:jc w:val="center"/>
              <w:rPr>
                <w:rFonts w:ascii="Calibri" w:eastAsia="宋体" w:hAnsi="宋体" w:cs="Calibri"/>
                <w:szCs w:val="21"/>
              </w:rPr>
            </w:pPr>
          </w:p>
        </w:tc>
        <w:tc>
          <w:tcPr>
            <w:tcW w:w="1096" w:type="dxa"/>
            <w:vAlign w:val="center"/>
          </w:tcPr>
          <w:p w:rsidR="001A4DE9" w:rsidRPr="00A12618" w:rsidRDefault="001A4DE9" w:rsidP="001A4DE9">
            <w:pPr>
              <w:jc w:val="center"/>
              <w:rPr>
                <w:rFonts w:ascii="Calibri" w:eastAsia="宋体" w:hAnsi="宋体" w:cs="黑体"/>
                <w:szCs w:val="21"/>
              </w:rPr>
            </w:pPr>
          </w:p>
        </w:tc>
        <w:tc>
          <w:tcPr>
            <w:tcW w:w="1079" w:type="dxa"/>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1073"/>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7</w:t>
            </w:r>
          </w:p>
        </w:tc>
        <w:tc>
          <w:tcPr>
            <w:tcW w:w="1634" w:type="dxa"/>
            <w:vAlign w:val="center"/>
          </w:tcPr>
          <w:p w:rsidR="001A4DE9" w:rsidRPr="00A12618" w:rsidRDefault="001A4DE9" w:rsidP="001A4DE9">
            <w:pPr>
              <w:jc w:val="center"/>
              <w:rPr>
                <w:rFonts w:ascii="Calibri" w:eastAsia="宋体" w:hAnsi="宋体" w:cs="Calibri"/>
                <w:szCs w:val="21"/>
              </w:rPr>
            </w:pPr>
          </w:p>
        </w:tc>
        <w:tc>
          <w:tcPr>
            <w:tcW w:w="848" w:type="dxa"/>
            <w:vAlign w:val="center"/>
          </w:tcPr>
          <w:p w:rsidR="001A4DE9" w:rsidRPr="00A12618" w:rsidRDefault="001A4DE9" w:rsidP="001A4DE9">
            <w:pPr>
              <w:jc w:val="center"/>
              <w:rPr>
                <w:rFonts w:ascii="Calibri" w:eastAsia="宋体" w:hAnsi="宋体" w:cs="黑体"/>
                <w:szCs w:val="21"/>
              </w:rPr>
            </w:pPr>
          </w:p>
        </w:tc>
        <w:tc>
          <w:tcPr>
            <w:tcW w:w="937" w:type="dxa"/>
            <w:vAlign w:val="center"/>
          </w:tcPr>
          <w:p w:rsidR="001A4DE9" w:rsidRPr="00A12618" w:rsidRDefault="001A4DE9" w:rsidP="001A4DE9">
            <w:pPr>
              <w:jc w:val="center"/>
              <w:rPr>
                <w:rFonts w:ascii="Calibri" w:eastAsia="宋体" w:hAnsi="宋体" w:cs="黑体"/>
                <w:szCs w:val="21"/>
              </w:rPr>
            </w:pPr>
          </w:p>
        </w:tc>
        <w:tc>
          <w:tcPr>
            <w:tcW w:w="1096" w:type="dxa"/>
            <w:vAlign w:val="center"/>
          </w:tcPr>
          <w:p w:rsidR="001A4DE9" w:rsidRPr="00A12618" w:rsidRDefault="001A4DE9" w:rsidP="001A4DE9">
            <w:pPr>
              <w:jc w:val="center"/>
              <w:rPr>
                <w:rFonts w:ascii="Calibri" w:eastAsia="宋体" w:hAnsi="宋体" w:cs="黑体"/>
                <w:szCs w:val="21"/>
              </w:rPr>
            </w:pPr>
          </w:p>
        </w:tc>
        <w:tc>
          <w:tcPr>
            <w:tcW w:w="1079" w:type="dxa"/>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67"/>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8</w:t>
            </w:r>
          </w:p>
        </w:tc>
        <w:tc>
          <w:tcPr>
            <w:tcW w:w="1634" w:type="dxa"/>
            <w:vAlign w:val="center"/>
          </w:tcPr>
          <w:p w:rsidR="001A4DE9" w:rsidRPr="00A12618" w:rsidRDefault="001A4DE9" w:rsidP="001A4DE9">
            <w:pPr>
              <w:jc w:val="center"/>
              <w:rPr>
                <w:rFonts w:ascii="Calibri" w:eastAsia="宋体" w:hAnsi="宋体" w:cs="Calibri"/>
                <w:szCs w:val="21"/>
              </w:rPr>
            </w:pPr>
          </w:p>
        </w:tc>
        <w:tc>
          <w:tcPr>
            <w:tcW w:w="848" w:type="dxa"/>
            <w:vAlign w:val="center"/>
          </w:tcPr>
          <w:p w:rsidR="001A4DE9" w:rsidRPr="00A12618" w:rsidRDefault="001A4DE9" w:rsidP="001A4DE9">
            <w:pPr>
              <w:jc w:val="center"/>
              <w:rPr>
                <w:rFonts w:ascii="Calibri" w:eastAsia="宋体" w:hAnsi="宋体" w:cs="Calibri"/>
                <w:szCs w:val="21"/>
              </w:rPr>
            </w:pPr>
          </w:p>
        </w:tc>
        <w:tc>
          <w:tcPr>
            <w:tcW w:w="937" w:type="dxa"/>
            <w:vAlign w:val="center"/>
          </w:tcPr>
          <w:p w:rsidR="001A4DE9" w:rsidRPr="00A12618" w:rsidRDefault="001A4DE9" w:rsidP="001A4DE9">
            <w:pPr>
              <w:jc w:val="center"/>
              <w:rPr>
                <w:rFonts w:ascii="Calibri" w:eastAsia="宋体" w:hAnsi="宋体" w:cs="黑体"/>
                <w:szCs w:val="21"/>
              </w:rPr>
            </w:pPr>
          </w:p>
        </w:tc>
        <w:tc>
          <w:tcPr>
            <w:tcW w:w="1096" w:type="dxa"/>
            <w:vAlign w:val="center"/>
          </w:tcPr>
          <w:p w:rsidR="001A4DE9" w:rsidRPr="00A12618" w:rsidRDefault="001A4DE9" w:rsidP="001A4DE9">
            <w:pPr>
              <w:jc w:val="center"/>
              <w:rPr>
                <w:rFonts w:ascii="Calibri" w:eastAsia="宋体" w:hAnsi="宋体" w:cs="Calibri"/>
                <w:szCs w:val="21"/>
              </w:rPr>
            </w:pPr>
          </w:p>
        </w:tc>
        <w:tc>
          <w:tcPr>
            <w:tcW w:w="1079" w:type="dxa"/>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9</w:t>
            </w:r>
          </w:p>
        </w:tc>
        <w:tc>
          <w:tcPr>
            <w:tcW w:w="1634" w:type="dxa"/>
            <w:vAlign w:val="center"/>
          </w:tcPr>
          <w:p w:rsidR="001A4DE9" w:rsidRPr="00A12618" w:rsidRDefault="001A4DE9" w:rsidP="001A4DE9">
            <w:pPr>
              <w:jc w:val="center"/>
              <w:rPr>
                <w:rFonts w:ascii="Calibri" w:eastAsia="宋体" w:hAnsi="宋体" w:cs="Calibri"/>
                <w:szCs w:val="21"/>
              </w:rPr>
            </w:pPr>
          </w:p>
        </w:tc>
        <w:tc>
          <w:tcPr>
            <w:tcW w:w="848" w:type="dxa"/>
            <w:vAlign w:val="center"/>
          </w:tcPr>
          <w:p w:rsidR="001A4DE9" w:rsidRPr="00A12618" w:rsidRDefault="001A4DE9" w:rsidP="001A4DE9">
            <w:pPr>
              <w:jc w:val="center"/>
              <w:rPr>
                <w:rFonts w:ascii="Calibri" w:eastAsia="宋体" w:hAnsi="宋体" w:cs="黑体"/>
                <w:szCs w:val="21"/>
              </w:rPr>
            </w:pPr>
          </w:p>
        </w:tc>
        <w:tc>
          <w:tcPr>
            <w:tcW w:w="937" w:type="dxa"/>
            <w:vAlign w:val="center"/>
          </w:tcPr>
          <w:p w:rsidR="001A4DE9" w:rsidRPr="00A12618" w:rsidRDefault="001A4DE9" w:rsidP="001A4DE9">
            <w:pPr>
              <w:jc w:val="center"/>
              <w:rPr>
                <w:rFonts w:ascii="Calibri" w:eastAsia="宋体" w:hAnsi="宋体" w:cs="黑体"/>
                <w:szCs w:val="21"/>
              </w:rPr>
            </w:pPr>
          </w:p>
        </w:tc>
        <w:tc>
          <w:tcPr>
            <w:tcW w:w="1096" w:type="dxa"/>
            <w:vAlign w:val="center"/>
          </w:tcPr>
          <w:p w:rsidR="001A4DE9" w:rsidRPr="00A12618" w:rsidRDefault="001A4DE9" w:rsidP="001A4DE9">
            <w:pPr>
              <w:jc w:val="center"/>
              <w:rPr>
                <w:rFonts w:ascii="Calibri" w:eastAsia="宋体" w:hAnsi="宋体" w:cs="黑体"/>
                <w:szCs w:val="21"/>
              </w:rPr>
            </w:pPr>
          </w:p>
        </w:tc>
        <w:tc>
          <w:tcPr>
            <w:tcW w:w="1079" w:type="dxa"/>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10</w:t>
            </w:r>
          </w:p>
        </w:tc>
        <w:tc>
          <w:tcPr>
            <w:tcW w:w="1634" w:type="dxa"/>
            <w:vAlign w:val="center"/>
          </w:tcPr>
          <w:p w:rsidR="001A4DE9" w:rsidRPr="00A12618" w:rsidRDefault="001A4DE9" w:rsidP="001A4DE9">
            <w:pPr>
              <w:jc w:val="center"/>
              <w:rPr>
                <w:rFonts w:ascii="Calibri" w:eastAsia="宋体" w:hAnsi="宋体" w:cs="黑体"/>
                <w:szCs w:val="21"/>
              </w:rPr>
            </w:pPr>
          </w:p>
        </w:tc>
        <w:tc>
          <w:tcPr>
            <w:tcW w:w="848" w:type="dxa"/>
            <w:vAlign w:val="center"/>
          </w:tcPr>
          <w:p w:rsidR="001A4DE9" w:rsidRPr="00A12618" w:rsidRDefault="001A4DE9" w:rsidP="001A4DE9">
            <w:pPr>
              <w:jc w:val="center"/>
              <w:rPr>
                <w:rFonts w:ascii="Calibri" w:eastAsia="宋体" w:hAnsi="宋体" w:cs="黑体"/>
                <w:szCs w:val="21"/>
              </w:rPr>
            </w:pPr>
          </w:p>
        </w:tc>
        <w:tc>
          <w:tcPr>
            <w:tcW w:w="937" w:type="dxa"/>
            <w:vAlign w:val="center"/>
          </w:tcPr>
          <w:p w:rsidR="001A4DE9" w:rsidRPr="00A12618" w:rsidRDefault="001A4DE9" w:rsidP="001A4DE9">
            <w:pPr>
              <w:jc w:val="center"/>
              <w:rPr>
                <w:rFonts w:ascii="Calibri" w:eastAsia="宋体" w:hAnsi="宋体" w:cs="黑体"/>
                <w:szCs w:val="21"/>
              </w:rPr>
            </w:pPr>
          </w:p>
        </w:tc>
        <w:tc>
          <w:tcPr>
            <w:tcW w:w="1096" w:type="dxa"/>
            <w:vAlign w:val="center"/>
          </w:tcPr>
          <w:p w:rsidR="001A4DE9" w:rsidRPr="00A12618" w:rsidRDefault="001A4DE9" w:rsidP="001A4DE9">
            <w:pPr>
              <w:jc w:val="center"/>
              <w:rPr>
                <w:rFonts w:ascii="Calibri" w:eastAsia="宋体" w:hAnsi="宋体" w:cs="黑体"/>
                <w:szCs w:val="21"/>
              </w:rPr>
            </w:pPr>
          </w:p>
        </w:tc>
        <w:tc>
          <w:tcPr>
            <w:tcW w:w="1079" w:type="dxa"/>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1</w:t>
            </w:r>
          </w:p>
        </w:tc>
        <w:tc>
          <w:tcPr>
            <w:tcW w:w="1634" w:type="dxa"/>
            <w:vAlign w:val="center"/>
          </w:tcPr>
          <w:p w:rsidR="001A4DE9" w:rsidRPr="00A12618" w:rsidRDefault="001A4DE9" w:rsidP="001A4DE9">
            <w:pPr>
              <w:jc w:val="center"/>
              <w:rPr>
                <w:rFonts w:ascii="Calibri" w:eastAsia="宋体" w:hAnsi="宋体" w:cs="黑体"/>
                <w:szCs w:val="21"/>
              </w:rPr>
            </w:pPr>
          </w:p>
        </w:tc>
        <w:tc>
          <w:tcPr>
            <w:tcW w:w="848" w:type="dxa"/>
            <w:vAlign w:val="center"/>
          </w:tcPr>
          <w:p w:rsidR="001A4DE9" w:rsidRPr="00A12618" w:rsidRDefault="001A4DE9" w:rsidP="001A4DE9">
            <w:pPr>
              <w:jc w:val="center"/>
              <w:rPr>
                <w:rFonts w:ascii="Calibri" w:eastAsia="宋体" w:hAnsi="宋体" w:cs="黑体"/>
                <w:szCs w:val="21"/>
              </w:rPr>
            </w:pPr>
          </w:p>
        </w:tc>
        <w:tc>
          <w:tcPr>
            <w:tcW w:w="937" w:type="dxa"/>
            <w:vAlign w:val="center"/>
          </w:tcPr>
          <w:p w:rsidR="001A4DE9" w:rsidRPr="00A12618" w:rsidRDefault="001A4DE9" w:rsidP="001A4DE9">
            <w:pPr>
              <w:jc w:val="center"/>
              <w:rPr>
                <w:rFonts w:ascii="Calibri" w:eastAsia="宋体" w:hAnsi="宋体" w:cs="黑体"/>
                <w:szCs w:val="21"/>
              </w:rPr>
            </w:pPr>
          </w:p>
        </w:tc>
        <w:tc>
          <w:tcPr>
            <w:tcW w:w="1096" w:type="dxa"/>
            <w:vAlign w:val="center"/>
          </w:tcPr>
          <w:p w:rsidR="001A4DE9" w:rsidRPr="00A12618" w:rsidRDefault="001A4DE9" w:rsidP="001A4DE9">
            <w:pPr>
              <w:jc w:val="center"/>
              <w:rPr>
                <w:rFonts w:ascii="Calibri" w:eastAsia="宋体" w:hAnsi="宋体" w:cs="黑体"/>
                <w:szCs w:val="21"/>
              </w:rPr>
            </w:pPr>
          </w:p>
        </w:tc>
        <w:tc>
          <w:tcPr>
            <w:tcW w:w="1079" w:type="dxa"/>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2</w:t>
            </w:r>
          </w:p>
        </w:tc>
        <w:tc>
          <w:tcPr>
            <w:tcW w:w="1634" w:type="dxa"/>
            <w:vAlign w:val="center"/>
          </w:tcPr>
          <w:p w:rsidR="001A4DE9" w:rsidRPr="00A12618" w:rsidRDefault="001A4DE9" w:rsidP="001A4DE9">
            <w:pPr>
              <w:jc w:val="center"/>
              <w:rPr>
                <w:rFonts w:ascii="Calibri" w:eastAsia="宋体" w:hAnsi="宋体" w:cs="黑体"/>
                <w:szCs w:val="21"/>
              </w:rPr>
            </w:pPr>
          </w:p>
        </w:tc>
        <w:tc>
          <w:tcPr>
            <w:tcW w:w="848" w:type="dxa"/>
            <w:vAlign w:val="center"/>
          </w:tcPr>
          <w:p w:rsidR="001A4DE9" w:rsidRPr="00A12618" w:rsidRDefault="001A4DE9" w:rsidP="001A4DE9">
            <w:pPr>
              <w:jc w:val="center"/>
              <w:rPr>
                <w:rFonts w:ascii="Calibri" w:eastAsia="宋体" w:hAnsi="宋体" w:cs="黑体"/>
                <w:szCs w:val="21"/>
              </w:rPr>
            </w:pPr>
          </w:p>
        </w:tc>
        <w:tc>
          <w:tcPr>
            <w:tcW w:w="937" w:type="dxa"/>
            <w:vAlign w:val="center"/>
          </w:tcPr>
          <w:p w:rsidR="001A4DE9" w:rsidRPr="00A12618" w:rsidRDefault="001A4DE9" w:rsidP="001A4DE9">
            <w:pPr>
              <w:jc w:val="center"/>
              <w:rPr>
                <w:rFonts w:ascii="Calibri" w:eastAsia="宋体" w:hAnsi="宋体" w:cs="黑体"/>
                <w:szCs w:val="21"/>
              </w:rPr>
            </w:pPr>
          </w:p>
        </w:tc>
        <w:tc>
          <w:tcPr>
            <w:tcW w:w="1096" w:type="dxa"/>
            <w:vAlign w:val="center"/>
          </w:tcPr>
          <w:p w:rsidR="001A4DE9" w:rsidRPr="00A12618" w:rsidRDefault="001A4DE9" w:rsidP="001A4DE9">
            <w:pPr>
              <w:jc w:val="center"/>
              <w:rPr>
                <w:rFonts w:ascii="Calibri" w:eastAsia="宋体" w:hAnsi="宋体" w:cs="黑体"/>
                <w:szCs w:val="21"/>
              </w:rPr>
            </w:pPr>
          </w:p>
        </w:tc>
        <w:tc>
          <w:tcPr>
            <w:tcW w:w="1079" w:type="dxa"/>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3</w:t>
            </w:r>
          </w:p>
        </w:tc>
        <w:tc>
          <w:tcPr>
            <w:tcW w:w="1634" w:type="dxa"/>
            <w:vAlign w:val="center"/>
          </w:tcPr>
          <w:p w:rsidR="001A4DE9" w:rsidRPr="00A12618" w:rsidRDefault="001A4DE9" w:rsidP="001A4DE9">
            <w:pPr>
              <w:jc w:val="center"/>
              <w:rPr>
                <w:rFonts w:ascii="Calibri" w:eastAsia="宋体" w:hAnsi="宋体" w:cs="黑体"/>
                <w:szCs w:val="21"/>
              </w:rPr>
            </w:pPr>
          </w:p>
        </w:tc>
        <w:tc>
          <w:tcPr>
            <w:tcW w:w="848" w:type="dxa"/>
            <w:vAlign w:val="center"/>
          </w:tcPr>
          <w:p w:rsidR="001A4DE9" w:rsidRPr="00A12618" w:rsidRDefault="001A4DE9" w:rsidP="001A4DE9">
            <w:pPr>
              <w:jc w:val="center"/>
              <w:rPr>
                <w:rFonts w:ascii="Calibri" w:eastAsia="宋体" w:hAnsi="宋体" w:cs="Calibri"/>
                <w:szCs w:val="21"/>
              </w:rPr>
            </w:pPr>
          </w:p>
        </w:tc>
        <w:tc>
          <w:tcPr>
            <w:tcW w:w="937" w:type="dxa"/>
            <w:vAlign w:val="center"/>
          </w:tcPr>
          <w:p w:rsidR="001A4DE9" w:rsidRPr="00A12618" w:rsidRDefault="001A4DE9" w:rsidP="001A4DE9">
            <w:pPr>
              <w:jc w:val="center"/>
              <w:rPr>
                <w:rFonts w:ascii="Calibri" w:eastAsia="宋体" w:hAnsi="宋体" w:cs="黑体"/>
                <w:szCs w:val="21"/>
              </w:rPr>
            </w:pPr>
          </w:p>
        </w:tc>
        <w:tc>
          <w:tcPr>
            <w:tcW w:w="1096" w:type="dxa"/>
            <w:vAlign w:val="center"/>
          </w:tcPr>
          <w:p w:rsidR="001A4DE9" w:rsidRPr="00A12618" w:rsidRDefault="001A4DE9" w:rsidP="001A4DE9">
            <w:pPr>
              <w:jc w:val="center"/>
              <w:rPr>
                <w:rFonts w:ascii="Calibri" w:eastAsia="宋体" w:hAnsi="宋体" w:cs="Calibri"/>
                <w:szCs w:val="21"/>
              </w:rPr>
            </w:pPr>
          </w:p>
        </w:tc>
        <w:tc>
          <w:tcPr>
            <w:tcW w:w="1079" w:type="dxa"/>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bl>
    <w:p w:rsidR="001A4DE9" w:rsidRPr="00A12618" w:rsidRDefault="001A4DE9" w:rsidP="001A4DE9">
      <w:pPr>
        <w:rPr>
          <w:rFonts w:ascii="宋体" w:eastAsia="宋体" w:hAnsi="宋体" w:cs="宋体"/>
          <w:b/>
          <w:bCs/>
          <w:sz w:val="44"/>
          <w:szCs w:val="44"/>
        </w:rPr>
      </w:pPr>
    </w:p>
    <w:p w:rsidR="001A4DE9" w:rsidRPr="00A12618" w:rsidRDefault="001A4DE9" w:rsidP="001A4DE9">
      <w:pPr>
        <w:jc w:val="center"/>
        <w:rPr>
          <w:rFonts w:ascii="宋体" w:eastAsia="宋体" w:hAnsi="宋体" w:cs="宋体"/>
          <w:b/>
          <w:bCs/>
          <w:sz w:val="44"/>
          <w:szCs w:val="44"/>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p>
    <w:p w:rsidR="001A4DE9" w:rsidRPr="00A12618" w:rsidRDefault="001A4DE9" w:rsidP="001A4DE9">
      <w:pPr>
        <w:spacing w:beforeLines="50" w:before="120" w:afterLines="50" w:after="120" w:line="320" w:lineRule="exact"/>
        <w:rPr>
          <w:rFonts w:ascii="宋体" w:eastAsia="宋体" w:hAnsi="宋体" w:cs="Times New Roman"/>
          <w:sz w:val="28"/>
          <w:szCs w:val="28"/>
        </w:rPr>
      </w:pPr>
      <w:r w:rsidRPr="00A12618">
        <w:rPr>
          <w:rFonts w:ascii="宋体" w:eastAsia="宋体" w:hAnsi="宋体" w:cs="Times New Roman" w:hint="eastAsia"/>
          <w:sz w:val="28"/>
          <w:szCs w:val="28"/>
        </w:rPr>
        <w:lastRenderedPageBreak/>
        <w:t>11-3：专业工程暂估价表</w:t>
      </w:r>
    </w:p>
    <w:tbl>
      <w:tblPr>
        <w:tblpPr w:leftFromText="180" w:rightFromText="180" w:vertAnchor="text" w:horzAnchor="page" w:tblpX="2020" w:tblpY="50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4"/>
        <w:gridCol w:w="1634"/>
        <w:gridCol w:w="3960"/>
        <w:gridCol w:w="1929"/>
      </w:tblGrid>
      <w:tr w:rsidR="001A4DE9" w:rsidRPr="00A12618" w:rsidTr="004F7A83">
        <w:trPr>
          <w:trHeight w:val="749"/>
        </w:trPr>
        <w:tc>
          <w:tcPr>
            <w:tcW w:w="654"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kern w:val="0"/>
                <w:szCs w:val="21"/>
              </w:rPr>
              <w:t>序号</w:t>
            </w:r>
          </w:p>
        </w:tc>
        <w:tc>
          <w:tcPr>
            <w:tcW w:w="1634"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专业工程名称</w:t>
            </w:r>
          </w:p>
        </w:tc>
        <w:tc>
          <w:tcPr>
            <w:tcW w:w="3960"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工作内容</w:t>
            </w:r>
          </w:p>
        </w:tc>
        <w:tc>
          <w:tcPr>
            <w:tcW w:w="1929" w:type="dxa"/>
            <w:tcBorders>
              <w:top w:val="single" w:sz="12" w:space="0" w:color="auto"/>
              <w:bottom w:val="doub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金额</w:t>
            </w:r>
          </w:p>
        </w:tc>
      </w:tr>
      <w:tr w:rsidR="001A4DE9" w:rsidRPr="00A12618" w:rsidTr="004F7A83">
        <w:trPr>
          <w:trHeight w:val="1014"/>
        </w:trPr>
        <w:tc>
          <w:tcPr>
            <w:tcW w:w="654" w:type="dxa"/>
            <w:tcBorders>
              <w:top w:val="double" w:sz="6" w:space="0" w:color="auto"/>
              <w:bottom w:val="sing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1</w:t>
            </w:r>
          </w:p>
        </w:tc>
        <w:tc>
          <w:tcPr>
            <w:tcW w:w="1634" w:type="dxa"/>
            <w:tcBorders>
              <w:top w:val="double" w:sz="6" w:space="0" w:color="auto"/>
              <w:bottom w:val="single" w:sz="6" w:space="0" w:color="auto"/>
            </w:tcBorders>
            <w:vAlign w:val="center"/>
          </w:tcPr>
          <w:p w:rsidR="001A4DE9" w:rsidRPr="00A12618" w:rsidRDefault="001A4DE9" w:rsidP="001A4DE9">
            <w:pPr>
              <w:jc w:val="center"/>
              <w:rPr>
                <w:rFonts w:ascii="Calibri" w:eastAsia="宋体" w:hAnsi="宋体" w:cs="黑体"/>
                <w:szCs w:val="21"/>
              </w:rPr>
            </w:pPr>
          </w:p>
        </w:tc>
        <w:tc>
          <w:tcPr>
            <w:tcW w:w="3960" w:type="dxa"/>
            <w:vMerge w:val="restart"/>
            <w:tcBorders>
              <w:top w:val="double" w:sz="6" w:space="0" w:color="auto"/>
            </w:tcBorders>
            <w:vAlign w:val="center"/>
          </w:tcPr>
          <w:p w:rsidR="001A4DE9" w:rsidRPr="00A12618" w:rsidRDefault="001A4DE9" w:rsidP="001A4DE9">
            <w:pPr>
              <w:jc w:val="center"/>
              <w:rPr>
                <w:rFonts w:ascii="Calibri" w:eastAsia="宋体" w:hAnsi="宋体" w:cs="黑体"/>
                <w:szCs w:val="21"/>
              </w:rPr>
            </w:pPr>
          </w:p>
        </w:tc>
        <w:tc>
          <w:tcPr>
            <w:tcW w:w="1929" w:type="dxa"/>
            <w:tcBorders>
              <w:top w:val="double" w:sz="6" w:space="0" w:color="auto"/>
              <w:bottom w:val="single" w:sz="6" w:space="0" w:color="auto"/>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856"/>
        </w:trPr>
        <w:tc>
          <w:tcPr>
            <w:tcW w:w="654" w:type="dxa"/>
            <w:tcBorders>
              <w:top w:val="nil"/>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2</w:t>
            </w:r>
          </w:p>
        </w:tc>
        <w:tc>
          <w:tcPr>
            <w:tcW w:w="1634" w:type="dxa"/>
            <w:tcBorders>
              <w:top w:val="nil"/>
            </w:tcBorders>
            <w:vAlign w:val="center"/>
          </w:tcPr>
          <w:p w:rsidR="001A4DE9" w:rsidRPr="00A12618" w:rsidRDefault="001A4DE9" w:rsidP="001A4DE9">
            <w:pPr>
              <w:jc w:val="center"/>
              <w:rPr>
                <w:rFonts w:ascii="Calibri" w:eastAsia="宋体" w:hAnsi="宋体" w:cs="Calibri"/>
                <w:bCs/>
                <w:szCs w:val="21"/>
              </w:rPr>
            </w:pPr>
          </w:p>
        </w:tc>
        <w:tc>
          <w:tcPr>
            <w:tcW w:w="3960" w:type="dxa"/>
            <w:vMerge/>
            <w:vAlign w:val="center"/>
          </w:tcPr>
          <w:p w:rsidR="001A4DE9" w:rsidRPr="00A12618" w:rsidRDefault="001A4DE9" w:rsidP="001A4DE9">
            <w:pPr>
              <w:jc w:val="center"/>
              <w:rPr>
                <w:rFonts w:ascii="Calibri" w:eastAsia="宋体" w:hAnsi="宋体" w:cs="Calibri"/>
                <w:bCs/>
                <w:szCs w:val="21"/>
              </w:rPr>
            </w:pPr>
          </w:p>
        </w:tc>
        <w:tc>
          <w:tcPr>
            <w:tcW w:w="1929" w:type="dxa"/>
            <w:tcBorders>
              <w:top w:val="nil"/>
            </w:tcBorders>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3</w:t>
            </w:r>
          </w:p>
        </w:tc>
        <w:tc>
          <w:tcPr>
            <w:tcW w:w="1634" w:type="dxa"/>
            <w:vAlign w:val="center"/>
          </w:tcPr>
          <w:p w:rsidR="001A4DE9" w:rsidRPr="00A12618" w:rsidRDefault="001A4DE9" w:rsidP="001A4DE9">
            <w:pPr>
              <w:jc w:val="center"/>
              <w:rPr>
                <w:rFonts w:ascii="Calibri" w:eastAsia="宋体" w:hAnsi="宋体" w:cs="黑体"/>
                <w:szCs w:val="21"/>
              </w:rPr>
            </w:pPr>
          </w:p>
        </w:tc>
        <w:tc>
          <w:tcPr>
            <w:tcW w:w="3960" w:type="dxa"/>
            <w:vMerge/>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4</w:t>
            </w:r>
          </w:p>
        </w:tc>
        <w:tc>
          <w:tcPr>
            <w:tcW w:w="1634" w:type="dxa"/>
            <w:vAlign w:val="center"/>
          </w:tcPr>
          <w:p w:rsidR="001A4DE9" w:rsidRPr="00A12618" w:rsidRDefault="001A4DE9" w:rsidP="001A4DE9">
            <w:pPr>
              <w:jc w:val="center"/>
              <w:rPr>
                <w:rFonts w:ascii="Calibri" w:eastAsia="宋体" w:hAnsi="宋体" w:cs="黑体"/>
                <w:szCs w:val="21"/>
              </w:rPr>
            </w:pPr>
          </w:p>
        </w:tc>
        <w:tc>
          <w:tcPr>
            <w:tcW w:w="3960" w:type="dxa"/>
            <w:vMerge/>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5</w:t>
            </w:r>
          </w:p>
        </w:tc>
        <w:tc>
          <w:tcPr>
            <w:tcW w:w="1634" w:type="dxa"/>
            <w:vAlign w:val="center"/>
          </w:tcPr>
          <w:p w:rsidR="001A4DE9" w:rsidRPr="00A12618" w:rsidRDefault="001A4DE9" w:rsidP="001A4DE9">
            <w:pPr>
              <w:jc w:val="center"/>
              <w:rPr>
                <w:rFonts w:ascii="Calibri" w:eastAsia="宋体" w:hAnsi="宋体" w:cs="黑体"/>
                <w:szCs w:val="21"/>
              </w:rPr>
            </w:pPr>
          </w:p>
        </w:tc>
        <w:tc>
          <w:tcPr>
            <w:tcW w:w="3960" w:type="dxa"/>
            <w:vMerge/>
            <w:vAlign w:val="center"/>
          </w:tcPr>
          <w:p w:rsidR="001A4DE9" w:rsidRPr="00A12618" w:rsidRDefault="001A4DE9" w:rsidP="001A4DE9">
            <w:pPr>
              <w:jc w:val="center"/>
              <w:rPr>
                <w:rFonts w:ascii="Calibri" w:eastAsia="宋体" w:hAnsi="宋体" w:cs="Calibri"/>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1073"/>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6</w:t>
            </w:r>
          </w:p>
        </w:tc>
        <w:tc>
          <w:tcPr>
            <w:tcW w:w="1634" w:type="dxa"/>
            <w:vAlign w:val="center"/>
          </w:tcPr>
          <w:p w:rsidR="001A4DE9" w:rsidRPr="00A12618" w:rsidRDefault="001A4DE9" w:rsidP="001A4DE9">
            <w:pPr>
              <w:jc w:val="center"/>
              <w:rPr>
                <w:rFonts w:ascii="Calibri" w:eastAsia="宋体" w:hAnsi="宋体" w:cs="黑体"/>
                <w:szCs w:val="21"/>
              </w:rPr>
            </w:pPr>
          </w:p>
        </w:tc>
        <w:tc>
          <w:tcPr>
            <w:tcW w:w="3960" w:type="dxa"/>
            <w:vMerge/>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1073"/>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7</w:t>
            </w:r>
          </w:p>
        </w:tc>
        <w:tc>
          <w:tcPr>
            <w:tcW w:w="1634" w:type="dxa"/>
            <w:vAlign w:val="center"/>
          </w:tcPr>
          <w:p w:rsidR="001A4DE9" w:rsidRPr="00A12618" w:rsidRDefault="001A4DE9" w:rsidP="001A4DE9">
            <w:pPr>
              <w:jc w:val="center"/>
              <w:rPr>
                <w:rFonts w:ascii="Calibri" w:eastAsia="宋体" w:hAnsi="宋体" w:cs="Calibri"/>
                <w:szCs w:val="21"/>
              </w:rPr>
            </w:pPr>
          </w:p>
        </w:tc>
        <w:tc>
          <w:tcPr>
            <w:tcW w:w="3960" w:type="dxa"/>
            <w:vMerge/>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67"/>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8</w:t>
            </w:r>
          </w:p>
        </w:tc>
        <w:tc>
          <w:tcPr>
            <w:tcW w:w="1634" w:type="dxa"/>
            <w:vAlign w:val="center"/>
          </w:tcPr>
          <w:p w:rsidR="001A4DE9" w:rsidRPr="00A12618" w:rsidRDefault="001A4DE9" w:rsidP="001A4DE9">
            <w:pPr>
              <w:jc w:val="center"/>
              <w:rPr>
                <w:rFonts w:ascii="Calibri" w:eastAsia="宋体" w:hAnsi="宋体" w:cs="Calibri"/>
                <w:szCs w:val="21"/>
              </w:rPr>
            </w:pPr>
          </w:p>
        </w:tc>
        <w:tc>
          <w:tcPr>
            <w:tcW w:w="3960" w:type="dxa"/>
            <w:vMerge/>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r w:rsidRPr="00A12618">
              <w:rPr>
                <w:rFonts w:ascii="Calibri" w:eastAsia="仿宋_GB2312" w:hAnsi="Calibri" w:cs="Times New Roman" w:hint="eastAsia"/>
                <w:kern w:val="0"/>
                <w:szCs w:val="21"/>
              </w:rPr>
              <w:t>9</w:t>
            </w:r>
          </w:p>
        </w:tc>
        <w:tc>
          <w:tcPr>
            <w:tcW w:w="1634" w:type="dxa"/>
            <w:vAlign w:val="center"/>
          </w:tcPr>
          <w:p w:rsidR="001A4DE9" w:rsidRPr="00A12618" w:rsidRDefault="001A4DE9" w:rsidP="001A4DE9">
            <w:pPr>
              <w:jc w:val="center"/>
              <w:rPr>
                <w:rFonts w:ascii="Calibri" w:eastAsia="宋体" w:hAnsi="宋体" w:cs="Calibri"/>
                <w:szCs w:val="21"/>
              </w:rPr>
            </w:pPr>
          </w:p>
        </w:tc>
        <w:tc>
          <w:tcPr>
            <w:tcW w:w="3960" w:type="dxa"/>
            <w:vMerge/>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10</w:t>
            </w:r>
          </w:p>
        </w:tc>
        <w:tc>
          <w:tcPr>
            <w:tcW w:w="1634" w:type="dxa"/>
            <w:vAlign w:val="center"/>
          </w:tcPr>
          <w:p w:rsidR="001A4DE9" w:rsidRPr="00A12618" w:rsidRDefault="001A4DE9" w:rsidP="001A4DE9">
            <w:pPr>
              <w:jc w:val="center"/>
              <w:rPr>
                <w:rFonts w:ascii="Calibri" w:eastAsia="宋体" w:hAnsi="宋体" w:cs="黑体"/>
                <w:szCs w:val="21"/>
              </w:rPr>
            </w:pPr>
          </w:p>
        </w:tc>
        <w:tc>
          <w:tcPr>
            <w:tcW w:w="3960" w:type="dxa"/>
            <w:vMerge/>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1</w:t>
            </w:r>
          </w:p>
        </w:tc>
        <w:tc>
          <w:tcPr>
            <w:tcW w:w="1634" w:type="dxa"/>
            <w:vAlign w:val="center"/>
          </w:tcPr>
          <w:p w:rsidR="001A4DE9" w:rsidRPr="00A12618" w:rsidRDefault="001A4DE9" w:rsidP="001A4DE9">
            <w:pPr>
              <w:jc w:val="center"/>
              <w:rPr>
                <w:rFonts w:ascii="Calibri" w:eastAsia="宋体" w:hAnsi="宋体" w:cs="黑体"/>
                <w:szCs w:val="21"/>
              </w:rPr>
            </w:pPr>
          </w:p>
        </w:tc>
        <w:tc>
          <w:tcPr>
            <w:tcW w:w="3960" w:type="dxa"/>
            <w:vMerge/>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2</w:t>
            </w:r>
          </w:p>
        </w:tc>
        <w:tc>
          <w:tcPr>
            <w:tcW w:w="1634" w:type="dxa"/>
            <w:vAlign w:val="center"/>
          </w:tcPr>
          <w:p w:rsidR="001A4DE9" w:rsidRPr="00A12618" w:rsidRDefault="001A4DE9" w:rsidP="001A4DE9">
            <w:pPr>
              <w:jc w:val="center"/>
              <w:rPr>
                <w:rFonts w:ascii="Calibri" w:eastAsia="宋体" w:hAnsi="宋体" w:cs="黑体"/>
                <w:szCs w:val="21"/>
              </w:rPr>
            </w:pPr>
          </w:p>
        </w:tc>
        <w:tc>
          <w:tcPr>
            <w:tcW w:w="3960" w:type="dxa"/>
            <w:vMerge/>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50"/>
        </w:trPr>
        <w:tc>
          <w:tcPr>
            <w:tcW w:w="65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3</w:t>
            </w:r>
          </w:p>
        </w:tc>
        <w:tc>
          <w:tcPr>
            <w:tcW w:w="1634" w:type="dxa"/>
            <w:vAlign w:val="center"/>
          </w:tcPr>
          <w:p w:rsidR="001A4DE9" w:rsidRPr="00A12618" w:rsidRDefault="001A4DE9" w:rsidP="001A4DE9">
            <w:pPr>
              <w:jc w:val="center"/>
              <w:rPr>
                <w:rFonts w:ascii="Calibri" w:eastAsia="宋体" w:hAnsi="宋体" w:cs="黑体"/>
                <w:szCs w:val="21"/>
              </w:rPr>
            </w:pPr>
          </w:p>
        </w:tc>
        <w:tc>
          <w:tcPr>
            <w:tcW w:w="3960" w:type="dxa"/>
            <w:vMerge/>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84"/>
        </w:trPr>
        <w:tc>
          <w:tcPr>
            <w:tcW w:w="654" w:type="dxa"/>
            <w:vAlign w:val="center"/>
          </w:tcPr>
          <w:p w:rsidR="001A4DE9" w:rsidRPr="00A12618" w:rsidRDefault="001A4DE9" w:rsidP="001A4DE9">
            <w:pPr>
              <w:jc w:val="center"/>
              <w:rPr>
                <w:rFonts w:ascii="Calibri" w:eastAsia="宋体" w:hAnsi="宋体" w:cs="Calibri"/>
                <w:szCs w:val="21"/>
              </w:rPr>
            </w:pPr>
            <w:r w:rsidRPr="00A12618">
              <w:rPr>
                <w:rFonts w:ascii="Calibri" w:eastAsia="宋体" w:hAnsi="宋体" w:cs="Calibri" w:hint="eastAsia"/>
                <w:szCs w:val="21"/>
              </w:rPr>
              <w:t>1</w:t>
            </w:r>
            <w:r w:rsidRPr="00A12618">
              <w:rPr>
                <w:rFonts w:ascii="Calibri" w:eastAsia="宋体" w:hAnsi="宋体" w:cs="Calibri"/>
                <w:szCs w:val="21"/>
              </w:rPr>
              <w:t>4</w:t>
            </w:r>
          </w:p>
        </w:tc>
        <w:tc>
          <w:tcPr>
            <w:tcW w:w="1634" w:type="dxa"/>
            <w:vAlign w:val="center"/>
          </w:tcPr>
          <w:p w:rsidR="001A4DE9" w:rsidRPr="00A12618" w:rsidRDefault="001A4DE9" w:rsidP="001A4DE9">
            <w:pPr>
              <w:jc w:val="center"/>
              <w:rPr>
                <w:rFonts w:ascii="Calibri" w:eastAsia="宋体" w:hAnsi="宋体" w:cs="黑体"/>
                <w:szCs w:val="21"/>
              </w:rPr>
            </w:pPr>
          </w:p>
        </w:tc>
        <w:tc>
          <w:tcPr>
            <w:tcW w:w="3960" w:type="dxa"/>
            <w:vMerge/>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r w:rsidR="001A4DE9" w:rsidRPr="00A12618" w:rsidTr="004F7A83">
        <w:trPr>
          <w:trHeight w:val="684"/>
        </w:trPr>
        <w:tc>
          <w:tcPr>
            <w:tcW w:w="654" w:type="dxa"/>
            <w:vAlign w:val="center"/>
          </w:tcPr>
          <w:p w:rsidR="001A4DE9" w:rsidRPr="00A12618" w:rsidRDefault="001A4DE9" w:rsidP="001A4DE9">
            <w:pPr>
              <w:jc w:val="center"/>
              <w:rPr>
                <w:rFonts w:ascii="Calibri" w:eastAsia="宋体" w:hAnsi="宋体" w:cs="Calibri"/>
                <w:szCs w:val="21"/>
              </w:rPr>
            </w:pPr>
          </w:p>
        </w:tc>
        <w:tc>
          <w:tcPr>
            <w:tcW w:w="1634" w:type="dxa"/>
            <w:vAlign w:val="center"/>
          </w:tcPr>
          <w:p w:rsidR="001A4DE9" w:rsidRPr="00A12618" w:rsidRDefault="001A4DE9" w:rsidP="001A4DE9">
            <w:pPr>
              <w:jc w:val="center"/>
              <w:rPr>
                <w:rFonts w:ascii="Calibri" w:eastAsia="宋体" w:hAnsi="宋体" w:cs="黑体"/>
                <w:szCs w:val="21"/>
              </w:rPr>
            </w:pPr>
          </w:p>
        </w:tc>
        <w:tc>
          <w:tcPr>
            <w:tcW w:w="3960" w:type="dxa"/>
            <w:vAlign w:val="center"/>
          </w:tcPr>
          <w:p w:rsidR="001A4DE9" w:rsidRPr="00A12618" w:rsidRDefault="001A4DE9" w:rsidP="001A4DE9">
            <w:pPr>
              <w:jc w:val="center"/>
              <w:rPr>
                <w:rFonts w:ascii="Calibri" w:eastAsia="宋体" w:hAnsi="宋体" w:cs="黑体"/>
                <w:szCs w:val="21"/>
              </w:rPr>
            </w:pPr>
          </w:p>
        </w:tc>
        <w:tc>
          <w:tcPr>
            <w:tcW w:w="1929" w:type="dxa"/>
            <w:vAlign w:val="center"/>
          </w:tcPr>
          <w:p w:rsidR="001A4DE9" w:rsidRPr="00A12618" w:rsidRDefault="001A4DE9" w:rsidP="001A4DE9">
            <w:pPr>
              <w:keepNext/>
              <w:adjustRightInd w:val="0"/>
              <w:spacing w:line="320" w:lineRule="exact"/>
              <w:ind w:rightChars="30" w:right="63"/>
              <w:jc w:val="center"/>
              <w:textAlignment w:val="baseline"/>
              <w:rPr>
                <w:rFonts w:ascii="Calibri" w:eastAsia="仿宋_GB2312" w:hAnsi="Calibri" w:cs="Times New Roman"/>
                <w:kern w:val="0"/>
                <w:szCs w:val="21"/>
              </w:rPr>
            </w:pPr>
          </w:p>
        </w:tc>
      </w:tr>
    </w:tbl>
    <w:p w:rsidR="001A4DE9" w:rsidRPr="00A12618" w:rsidRDefault="001A4DE9" w:rsidP="001A4DE9">
      <w:pPr>
        <w:rPr>
          <w:rFonts w:ascii="宋体" w:eastAsia="宋体" w:hAnsi="宋体" w:cs="宋体"/>
          <w:b/>
          <w:bCs/>
          <w:sz w:val="44"/>
          <w:szCs w:val="44"/>
        </w:rPr>
      </w:pPr>
    </w:p>
    <w:p w:rsidR="001A4DE9" w:rsidRPr="00A12618" w:rsidRDefault="001A4DE9" w:rsidP="001A4DE9">
      <w:pPr>
        <w:rPr>
          <w:rFonts w:ascii="宋体" w:eastAsia="宋体" w:hAnsi="宋体" w:cs="宋体"/>
          <w:b/>
          <w:bCs/>
          <w:sz w:val="44"/>
          <w:szCs w:val="44"/>
        </w:rPr>
      </w:pPr>
    </w:p>
    <w:p w:rsidR="001A4DE9" w:rsidRPr="00A12618" w:rsidRDefault="001A4DE9" w:rsidP="001A4DE9">
      <w:pPr>
        <w:spacing w:line="520" w:lineRule="exact"/>
        <w:rPr>
          <w:rFonts w:ascii="宋体" w:eastAsia="宋体" w:hAnsi="宋体" w:cs="宋体"/>
          <w:sz w:val="24"/>
          <w:szCs w:val="24"/>
        </w:rPr>
      </w:pPr>
      <w:r w:rsidRPr="00A12618">
        <w:rPr>
          <w:rFonts w:ascii="宋体" w:eastAsia="宋体" w:hAnsi="宋体" w:cs="宋体" w:hint="eastAsia"/>
          <w:sz w:val="24"/>
          <w:szCs w:val="24"/>
        </w:rPr>
        <w:t>（</w:t>
      </w: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p>
    <w:p w:rsidR="001A4DE9" w:rsidRPr="00A12618" w:rsidRDefault="001A4DE9" w:rsidP="001A4DE9">
      <w:pPr>
        <w:spacing w:line="520" w:lineRule="exact"/>
        <w:rPr>
          <w:rFonts w:ascii="宋体" w:eastAsia="宋体" w:hAnsi="宋体" w:cs="宋体"/>
          <w:sz w:val="24"/>
          <w:szCs w:val="24"/>
        </w:rPr>
      </w:pPr>
      <w:r w:rsidRPr="00A12618">
        <w:rPr>
          <w:rFonts w:ascii="宋体" w:eastAsia="宋体" w:hAnsi="宋体" w:cs="宋体" w:hint="eastAsia"/>
          <w:sz w:val="24"/>
          <w:szCs w:val="24"/>
        </w:rPr>
        <w:t xml:space="preserve">     </w:t>
      </w:r>
    </w:p>
    <w:p w:rsidR="001A4DE9" w:rsidRPr="00A12618" w:rsidRDefault="001A4DE9" w:rsidP="001A4DE9">
      <w:pPr>
        <w:rPr>
          <w:rFonts w:ascii="Calibri" w:eastAsia="宋体" w:hAnsi="Calibri" w:cs="Calibri"/>
          <w:szCs w:val="21"/>
        </w:rPr>
      </w:pPr>
    </w:p>
    <w:p w:rsidR="001A4DE9" w:rsidRPr="00A12618" w:rsidRDefault="001A4DE9" w:rsidP="001A4DE9">
      <w:pPr>
        <w:tabs>
          <w:tab w:val="left" w:pos="821"/>
        </w:tabs>
        <w:jc w:val="left"/>
        <w:rPr>
          <w:rFonts w:ascii="Calibri" w:eastAsia="宋体" w:hAnsi="Calibri" w:cs="Calibri"/>
          <w:szCs w:val="21"/>
        </w:rPr>
      </w:pPr>
    </w:p>
    <w:p w:rsidR="001A4DE9" w:rsidRPr="00A12618" w:rsidRDefault="001A4DE9" w:rsidP="001A4DE9">
      <w:pPr>
        <w:tabs>
          <w:tab w:val="left" w:pos="821"/>
        </w:tabs>
        <w:jc w:val="left"/>
        <w:rPr>
          <w:rFonts w:ascii="Calibri" w:eastAsia="宋体" w:hAnsi="Calibri" w:cs="Calibri"/>
          <w:szCs w:val="21"/>
        </w:rPr>
      </w:pPr>
    </w:p>
    <w:p w:rsidR="001A4DE9" w:rsidRPr="00A12618" w:rsidRDefault="001A4DE9" w:rsidP="001A4DE9">
      <w:pPr>
        <w:rPr>
          <w:rFonts w:ascii="Calibri" w:eastAsia="宋体" w:hAnsi="Calibri" w:cs="Calibri"/>
          <w:szCs w:val="21"/>
        </w:rPr>
      </w:pPr>
    </w:p>
    <w:p w:rsidR="00C905E3" w:rsidRPr="00A12618" w:rsidRDefault="00852F0B">
      <w:pPr>
        <w:rPr>
          <w:rFonts w:ascii="仿宋" w:eastAsia="仿宋" w:hAnsi="仿宋" w:cs="仿宋"/>
          <w:b/>
          <w:sz w:val="24"/>
          <w:szCs w:val="24"/>
          <w:shd w:val="clear" w:color="auto" w:fill="FFFFFF" w:themeFill="background1"/>
        </w:rPr>
      </w:pPr>
      <w:r w:rsidRPr="00A12618">
        <w:rPr>
          <w:rFonts w:ascii="仿宋" w:eastAsia="仿宋" w:hAnsi="仿宋" w:cs="仿宋" w:hint="eastAsia"/>
          <w:b/>
          <w:sz w:val="24"/>
          <w:szCs w:val="24"/>
          <w:shd w:val="clear" w:color="auto" w:fill="FFFFFF" w:themeFill="background1"/>
        </w:rPr>
        <w:br w:type="page"/>
      </w:r>
    </w:p>
    <w:p w:rsidR="00C905E3" w:rsidRPr="00A12618" w:rsidRDefault="00852F0B">
      <w:pPr>
        <w:pStyle w:val="1"/>
      </w:pPr>
      <w:bookmarkStart w:id="501" w:name="_Toc202182044"/>
      <w:r w:rsidRPr="00A12618">
        <w:rPr>
          <w:rFonts w:hint="eastAsia"/>
        </w:rPr>
        <w:lastRenderedPageBreak/>
        <w:t>第四章</w:t>
      </w:r>
      <w:r w:rsidRPr="00A12618">
        <w:rPr>
          <w:rFonts w:hint="eastAsia"/>
        </w:rPr>
        <w:t xml:space="preserve"> </w:t>
      </w:r>
      <w:r w:rsidRPr="00A12618">
        <w:rPr>
          <w:rFonts w:hint="eastAsia"/>
        </w:rPr>
        <w:t>技术标准和要求</w:t>
      </w:r>
      <w:bookmarkEnd w:id="501"/>
    </w:p>
    <w:p w:rsidR="00C905E3" w:rsidRPr="00A12618" w:rsidRDefault="00C905E3">
      <w:pPr>
        <w:widowControl/>
        <w:ind w:firstLineChars="200" w:firstLine="480"/>
        <w:jc w:val="left"/>
        <w:rPr>
          <w:rFonts w:ascii="仿宋" w:eastAsia="仿宋" w:hAnsi="仿宋" w:cs="仿宋"/>
          <w:bCs/>
          <w:sz w:val="24"/>
          <w:szCs w:val="24"/>
          <w:shd w:val="clear" w:color="auto" w:fill="FFFFFF" w:themeFill="background1"/>
        </w:rPr>
      </w:pPr>
    </w:p>
    <w:p w:rsidR="00C905E3" w:rsidRPr="00A12618" w:rsidRDefault="00852F0B">
      <w:r w:rsidRPr="00A12618">
        <w:rPr>
          <w:rFonts w:hint="eastAsia"/>
        </w:rPr>
        <w:br w:type="page"/>
      </w:r>
    </w:p>
    <w:p w:rsidR="00C905E3" w:rsidRPr="00A12618" w:rsidRDefault="00852F0B">
      <w:pPr>
        <w:pStyle w:val="1"/>
      </w:pPr>
      <w:bookmarkStart w:id="502" w:name="_Toc202182045"/>
      <w:r w:rsidRPr="00A12618">
        <w:rPr>
          <w:rFonts w:hint="eastAsia"/>
        </w:rPr>
        <w:lastRenderedPageBreak/>
        <w:t>第五章</w:t>
      </w:r>
      <w:r w:rsidRPr="00A12618">
        <w:rPr>
          <w:rFonts w:hint="eastAsia"/>
        </w:rPr>
        <w:t xml:space="preserve"> </w:t>
      </w:r>
      <w:r w:rsidRPr="00A12618">
        <w:rPr>
          <w:rFonts w:hint="eastAsia"/>
        </w:rPr>
        <w:t>响应文件格式</w:t>
      </w:r>
      <w:bookmarkEnd w:id="502"/>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67"/>
        <w:jc w:val="left"/>
        <w:rPr>
          <w:rFonts w:ascii="仿宋" w:eastAsia="仿宋" w:hAnsi="仿宋" w:cs="宋体"/>
          <w:kern w:val="0"/>
          <w:sz w:val="24"/>
          <w:szCs w:val="24"/>
        </w:rPr>
      </w:pPr>
      <w:r w:rsidRPr="00A12618">
        <w:rPr>
          <w:rFonts w:ascii="仿宋" w:eastAsia="仿宋" w:hAnsi="仿宋" w:cs="宋体"/>
          <w:kern w:val="0"/>
          <w:sz w:val="24"/>
          <w:szCs w:val="24"/>
          <w:u w:val="single"/>
        </w:rPr>
        <w:t>响应文件封面示例</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9"/>
        <w:jc w:val="left"/>
        <w:rPr>
          <w:rFonts w:ascii="仿宋" w:eastAsia="仿宋" w:hAnsi="仿宋" w:cs="宋体"/>
          <w:kern w:val="0"/>
          <w:sz w:val="24"/>
          <w:szCs w:val="24"/>
        </w:rPr>
      </w:pPr>
    </w:p>
    <w:p w:rsidR="001C1CA4" w:rsidRPr="00A12618" w:rsidRDefault="001C1CA4" w:rsidP="001C1CA4">
      <w:pPr>
        <w:autoSpaceDE w:val="0"/>
        <w:autoSpaceDN w:val="0"/>
        <w:spacing w:before="66"/>
        <w:ind w:right="140"/>
        <w:jc w:val="center"/>
        <w:rPr>
          <w:rFonts w:ascii="仿宋" w:eastAsia="仿宋" w:hAnsi="仿宋" w:cs="宋体"/>
          <w:b/>
          <w:kern w:val="0"/>
          <w:sz w:val="24"/>
          <w:szCs w:val="24"/>
        </w:rPr>
      </w:pPr>
      <w:r w:rsidRPr="00A12618">
        <w:rPr>
          <w:rFonts w:ascii="仿宋" w:eastAsia="仿宋" w:hAnsi="仿宋" w:cs="宋体"/>
          <w:b/>
          <w:w w:val="95"/>
          <w:kern w:val="0"/>
          <w:sz w:val="24"/>
          <w:szCs w:val="24"/>
          <w:u w:val="single"/>
        </w:rPr>
        <w:t>（项目名称）</w:t>
      </w:r>
    </w:p>
    <w:p w:rsidR="001C1CA4" w:rsidRPr="00A12618" w:rsidRDefault="001C1CA4" w:rsidP="001C1CA4">
      <w:pPr>
        <w:autoSpaceDE w:val="0"/>
        <w:autoSpaceDN w:val="0"/>
        <w:spacing w:before="159"/>
        <w:ind w:right="140"/>
        <w:jc w:val="center"/>
        <w:rPr>
          <w:rFonts w:ascii="仿宋" w:eastAsia="仿宋" w:hAnsi="仿宋" w:cs="宋体"/>
          <w:b/>
          <w:kern w:val="0"/>
          <w:sz w:val="24"/>
          <w:szCs w:val="24"/>
        </w:rPr>
      </w:pPr>
      <w:r w:rsidRPr="00A12618">
        <w:rPr>
          <w:rFonts w:ascii="仿宋" w:eastAsia="仿宋" w:hAnsi="仿宋" w:cs="宋体"/>
          <w:b/>
          <w:w w:val="95"/>
          <w:kern w:val="0"/>
          <w:sz w:val="24"/>
          <w:szCs w:val="24"/>
          <w:u w:val="single"/>
        </w:rPr>
        <w:t>（项目编号）</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66"/>
        <w:ind w:right="137"/>
        <w:jc w:val="center"/>
        <w:rPr>
          <w:rFonts w:ascii="仿宋" w:eastAsia="仿宋" w:hAnsi="仿宋" w:cs="宋体"/>
          <w:b/>
          <w:kern w:val="0"/>
          <w:sz w:val="24"/>
          <w:szCs w:val="24"/>
        </w:rPr>
      </w:pPr>
      <w:r w:rsidRPr="00A12618">
        <w:rPr>
          <w:rFonts w:ascii="仿宋" w:eastAsia="仿宋" w:hAnsi="仿宋" w:cs="宋体"/>
          <w:b/>
          <w:kern w:val="0"/>
          <w:sz w:val="24"/>
          <w:szCs w:val="24"/>
        </w:rPr>
        <w:t>响应文件</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10"/>
        <w:jc w:val="left"/>
        <w:rPr>
          <w:rFonts w:ascii="仿宋" w:eastAsia="仿宋" w:hAnsi="仿宋" w:cs="宋体"/>
          <w:b/>
          <w:kern w:val="0"/>
          <w:sz w:val="24"/>
          <w:szCs w:val="24"/>
        </w:rPr>
      </w:pPr>
    </w:p>
    <w:p w:rsidR="001C1CA4" w:rsidRPr="00A12618" w:rsidRDefault="001C1CA4" w:rsidP="001C1CA4">
      <w:pPr>
        <w:autoSpaceDE w:val="0"/>
        <w:autoSpaceDN w:val="0"/>
        <w:spacing w:before="66"/>
        <w:jc w:val="left"/>
        <w:rPr>
          <w:rFonts w:ascii="仿宋" w:eastAsia="仿宋" w:hAnsi="仿宋" w:cs="宋体"/>
          <w:kern w:val="0"/>
          <w:sz w:val="24"/>
          <w:szCs w:val="24"/>
        </w:rPr>
      </w:pPr>
      <w:r w:rsidRPr="00A12618">
        <w:rPr>
          <w:rFonts w:ascii="仿宋" w:eastAsia="仿宋" w:hAnsi="仿宋" w:cs="宋体"/>
          <w:kern w:val="0"/>
          <w:sz w:val="24"/>
          <w:szCs w:val="24"/>
        </w:rPr>
        <w:t>供应商：（盖章）</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1"/>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r w:rsidRPr="00A12618">
        <w:rPr>
          <w:rFonts w:ascii="仿宋" w:eastAsia="仿宋" w:hAnsi="仿宋" w:cs="宋体"/>
          <w:kern w:val="0"/>
          <w:sz w:val="24"/>
          <w:szCs w:val="24"/>
        </w:rPr>
        <w:t>法定代表人：（盖章）</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1"/>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r w:rsidRPr="00A12618">
        <w:rPr>
          <w:rFonts w:ascii="仿宋" w:eastAsia="仿宋" w:hAnsi="仿宋" w:cs="宋体"/>
          <w:kern w:val="0"/>
          <w:sz w:val="24"/>
          <w:szCs w:val="24"/>
        </w:rPr>
        <w:t>单位地址：</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1"/>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r w:rsidRPr="00A12618">
        <w:rPr>
          <w:rFonts w:ascii="仿宋" w:eastAsia="仿宋" w:hAnsi="仿宋" w:cs="宋体"/>
          <w:kern w:val="0"/>
          <w:sz w:val="24"/>
          <w:szCs w:val="24"/>
        </w:rPr>
        <w:t>邮政编码：</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1"/>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r w:rsidRPr="00A12618">
        <w:rPr>
          <w:rFonts w:ascii="仿宋" w:eastAsia="仿宋" w:hAnsi="仿宋" w:cs="宋体"/>
          <w:kern w:val="0"/>
          <w:sz w:val="24"/>
          <w:szCs w:val="24"/>
        </w:rPr>
        <w:t>联系人：</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1"/>
        <w:jc w:val="left"/>
        <w:rPr>
          <w:rFonts w:ascii="仿宋" w:eastAsia="仿宋" w:hAnsi="仿宋" w:cs="宋体"/>
          <w:kern w:val="0"/>
          <w:sz w:val="24"/>
          <w:szCs w:val="24"/>
        </w:rPr>
      </w:pPr>
    </w:p>
    <w:p w:rsidR="001C1CA4" w:rsidRPr="00A12618" w:rsidRDefault="001C1CA4" w:rsidP="001C1CA4">
      <w:pPr>
        <w:autoSpaceDE w:val="0"/>
        <w:autoSpaceDN w:val="0"/>
        <w:spacing w:before="1"/>
        <w:jc w:val="left"/>
        <w:rPr>
          <w:rFonts w:ascii="仿宋" w:eastAsia="仿宋" w:hAnsi="仿宋" w:cs="宋体"/>
          <w:kern w:val="0"/>
          <w:sz w:val="24"/>
          <w:szCs w:val="24"/>
        </w:rPr>
      </w:pPr>
      <w:r w:rsidRPr="00A12618">
        <w:rPr>
          <w:rFonts w:ascii="仿宋" w:eastAsia="仿宋" w:hAnsi="仿宋" w:cs="宋体"/>
          <w:kern w:val="0"/>
          <w:sz w:val="24"/>
          <w:szCs w:val="24"/>
        </w:rPr>
        <w:t>联系电话：</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8"/>
        <w:jc w:val="left"/>
        <w:rPr>
          <w:rFonts w:ascii="仿宋" w:eastAsia="仿宋" w:hAnsi="仿宋" w:cs="宋体"/>
          <w:kern w:val="0"/>
          <w:sz w:val="24"/>
          <w:szCs w:val="24"/>
        </w:rPr>
      </w:pPr>
    </w:p>
    <w:p w:rsidR="001C1CA4" w:rsidRPr="00A12618" w:rsidRDefault="001C1CA4" w:rsidP="001C1CA4">
      <w:pPr>
        <w:tabs>
          <w:tab w:val="left" w:pos="479"/>
          <w:tab w:val="left" w:pos="959"/>
        </w:tabs>
        <w:autoSpaceDE w:val="0"/>
        <w:autoSpaceDN w:val="0"/>
        <w:spacing w:before="67"/>
        <w:ind w:right="135"/>
        <w:jc w:val="center"/>
        <w:rPr>
          <w:rFonts w:ascii="仿宋" w:eastAsia="仿宋" w:hAnsi="仿宋" w:cs="宋体"/>
          <w:kern w:val="0"/>
          <w:sz w:val="24"/>
          <w:szCs w:val="24"/>
        </w:rPr>
      </w:pPr>
      <w:r w:rsidRPr="00A12618">
        <w:rPr>
          <w:rFonts w:ascii="仿宋" w:eastAsia="仿宋" w:hAnsi="仿宋" w:cs="宋体"/>
          <w:kern w:val="0"/>
          <w:sz w:val="24"/>
          <w:szCs w:val="24"/>
        </w:rPr>
        <w:t>年</w:t>
      </w:r>
      <w:r w:rsidRPr="00A12618">
        <w:rPr>
          <w:rFonts w:ascii="仿宋" w:eastAsia="仿宋" w:hAnsi="仿宋" w:cs="宋体"/>
          <w:kern w:val="0"/>
          <w:sz w:val="24"/>
          <w:szCs w:val="24"/>
        </w:rPr>
        <w:tab/>
        <w:t>月</w:t>
      </w:r>
      <w:r w:rsidRPr="00A12618">
        <w:rPr>
          <w:rFonts w:ascii="仿宋" w:eastAsia="仿宋" w:hAnsi="仿宋" w:cs="宋体"/>
          <w:kern w:val="0"/>
          <w:sz w:val="24"/>
          <w:szCs w:val="24"/>
        </w:rPr>
        <w:tab/>
        <w:t>日</w:t>
      </w:r>
    </w:p>
    <w:p w:rsidR="001C1CA4" w:rsidRPr="00A12618" w:rsidRDefault="001C1CA4" w:rsidP="001C1CA4">
      <w:pPr>
        <w:autoSpaceDE w:val="0"/>
        <w:autoSpaceDN w:val="0"/>
        <w:jc w:val="center"/>
        <w:rPr>
          <w:rFonts w:ascii="宋体" w:eastAsia="宋体" w:hAnsi="宋体" w:cs="宋体"/>
          <w:kern w:val="0"/>
          <w:sz w:val="22"/>
        </w:rPr>
        <w:sectPr w:rsidR="001C1CA4" w:rsidRPr="00A12618">
          <w:footerReference w:type="first" r:id="rId37"/>
          <w:pgSz w:w="11910" w:h="16840"/>
          <w:pgMar w:top="1080" w:right="1020" w:bottom="1320" w:left="1160" w:header="0" w:footer="1056" w:gutter="0"/>
          <w:cols w:space="720"/>
        </w:sectPr>
      </w:pPr>
    </w:p>
    <w:p w:rsidR="001C1CA4" w:rsidRPr="00A12618" w:rsidRDefault="001C1CA4" w:rsidP="001C1CA4">
      <w:pPr>
        <w:autoSpaceDE w:val="0"/>
        <w:autoSpaceDN w:val="0"/>
        <w:spacing w:before="38"/>
        <w:ind w:right="141"/>
        <w:jc w:val="center"/>
        <w:rPr>
          <w:rFonts w:ascii="仿宋" w:eastAsia="仿宋" w:hAnsi="仿宋" w:cs="宋体"/>
          <w:kern w:val="0"/>
          <w:sz w:val="24"/>
          <w:szCs w:val="24"/>
        </w:rPr>
      </w:pPr>
      <w:bookmarkStart w:id="503" w:name="一、投标函(一)"/>
      <w:bookmarkEnd w:id="503"/>
      <w:r w:rsidRPr="00A12618">
        <w:rPr>
          <w:rFonts w:ascii="仿宋" w:eastAsia="仿宋" w:hAnsi="仿宋" w:cs="宋体"/>
          <w:kern w:val="0"/>
          <w:sz w:val="24"/>
          <w:szCs w:val="24"/>
        </w:rPr>
        <w:lastRenderedPageBreak/>
        <w:t>目录</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9"/>
        <w:jc w:val="left"/>
        <w:rPr>
          <w:rFonts w:ascii="仿宋" w:eastAsia="仿宋" w:hAnsi="仿宋" w:cs="宋体"/>
          <w:kern w:val="0"/>
          <w:sz w:val="24"/>
          <w:szCs w:val="24"/>
        </w:rPr>
      </w:pPr>
    </w:p>
    <w:p w:rsidR="001C1CA4" w:rsidRPr="00A12618" w:rsidRDefault="001C1CA4" w:rsidP="001C1CA4">
      <w:pPr>
        <w:tabs>
          <w:tab w:val="left" w:pos="142"/>
        </w:tabs>
        <w:autoSpaceDE w:val="0"/>
        <w:autoSpaceDN w:val="0"/>
        <w:spacing w:before="66" w:line="362" w:lineRule="auto"/>
        <w:ind w:right="5052"/>
        <w:jc w:val="left"/>
        <w:rPr>
          <w:rFonts w:ascii="仿宋" w:eastAsia="仿宋" w:hAnsi="仿宋" w:cs="宋体"/>
          <w:kern w:val="0"/>
          <w:sz w:val="24"/>
          <w:szCs w:val="24"/>
        </w:rPr>
      </w:pPr>
      <w:r w:rsidRPr="00A12618">
        <w:rPr>
          <w:rFonts w:ascii="仿宋" w:eastAsia="仿宋" w:hAnsi="仿宋" w:cs="宋体"/>
          <w:kern w:val="0"/>
          <w:sz w:val="24"/>
          <w:szCs w:val="24"/>
        </w:rPr>
        <w:t>一、投标函(一)</w:t>
      </w:r>
    </w:p>
    <w:p w:rsidR="001C1CA4" w:rsidRPr="00A12618" w:rsidRDefault="001C1CA4" w:rsidP="001C1CA4">
      <w:pPr>
        <w:tabs>
          <w:tab w:val="left" w:pos="142"/>
        </w:tabs>
        <w:autoSpaceDE w:val="0"/>
        <w:autoSpaceDN w:val="0"/>
        <w:spacing w:before="66" w:line="362" w:lineRule="auto"/>
        <w:ind w:right="5052"/>
        <w:jc w:val="left"/>
        <w:rPr>
          <w:rFonts w:ascii="仿宋" w:eastAsia="仿宋" w:hAnsi="仿宋" w:cs="宋体"/>
          <w:kern w:val="0"/>
          <w:sz w:val="24"/>
          <w:szCs w:val="24"/>
        </w:rPr>
      </w:pPr>
      <w:r w:rsidRPr="00A12618">
        <w:rPr>
          <w:rFonts w:ascii="仿宋" w:eastAsia="仿宋" w:hAnsi="仿宋" w:cs="宋体"/>
          <w:spacing w:val="-1"/>
          <w:kern w:val="0"/>
          <w:sz w:val="24"/>
          <w:szCs w:val="24"/>
        </w:rPr>
        <w:t>二、投标函</w:t>
      </w:r>
      <w:r w:rsidRPr="00A12618">
        <w:rPr>
          <w:rFonts w:ascii="仿宋" w:eastAsia="仿宋" w:hAnsi="仿宋" w:cs="宋体"/>
          <w:kern w:val="0"/>
          <w:sz w:val="24"/>
          <w:szCs w:val="24"/>
        </w:rPr>
        <w:t>（二）</w:t>
      </w:r>
    </w:p>
    <w:p w:rsidR="001C1CA4" w:rsidRPr="00A12618" w:rsidRDefault="001C1CA4" w:rsidP="001C1CA4">
      <w:pPr>
        <w:tabs>
          <w:tab w:val="left" w:pos="142"/>
        </w:tabs>
        <w:autoSpaceDE w:val="0"/>
        <w:autoSpaceDN w:val="0"/>
        <w:spacing w:before="5" w:line="364" w:lineRule="auto"/>
        <w:ind w:right="5052"/>
        <w:rPr>
          <w:rFonts w:ascii="仿宋" w:eastAsia="仿宋" w:hAnsi="仿宋" w:cs="宋体"/>
          <w:spacing w:val="-1"/>
          <w:kern w:val="0"/>
          <w:sz w:val="24"/>
          <w:szCs w:val="24"/>
        </w:rPr>
      </w:pPr>
      <w:r w:rsidRPr="00A12618">
        <w:rPr>
          <w:rFonts w:ascii="仿宋" w:eastAsia="仿宋" w:hAnsi="仿宋" w:cs="宋体"/>
          <w:spacing w:val="-1"/>
          <w:kern w:val="0"/>
          <w:sz w:val="24"/>
          <w:szCs w:val="24"/>
        </w:rPr>
        <w:t>三、法定代表人身份证明书</w:t>
      </w:r>
    </w:p>
    <w:p w:rsidR="001C1CA4" w:rsidRPr="00A12618" w:rsidRDefault="001C1CA4" w:rsidP="001C1CA4">
      <w:pPr>
        <w:tabs>
          <w:tab w:val="left" w:pos="142"/>
        </w:tabs>
        <w:autoSpaceDE w:val="0"/>
        <w:autoSpaceDN w:val="0"/>
        <w:spacing w:before="5" w:line="364" w:lineRule="auto"/>
        <w:ind w:right="5052"/>
        <w:rPr>
          <w:rFonts w:ascii="仿宋" w:eastAsia="仿宋" w:hAnsi="仿宋" w:cs="宋体"/>
          <w:spacing w:val="-1"/>
          <w:kern w:val="0"/>
          <w:sz w:val="24"/>
          <w:szCs w:val="24"/>
        </w:rPr>
      </w:pPr>
      <w:r w:rsidRPr="00A12618">
        <w:rPr>
          <w:rFonts w:ascii="仿宋" w:eastAsia="仿宋" w:hAnsi="仿宋" w:cs="宋体"/>
          <w:spacing w:val="-1"/>
          <w:kern w:val="0"/>
          <w:sz w:val="24"/>
          <w:szCs w:val="24"/>
        </w:rPr>
        <w:t>四、法定代表人授权委托书</w:t>
      </w:r>
    </w:p>
    <w:p w:rsidR="001C1CA4" w:rsidRPr="00A12618" w:rsidRDefault="001C1CA4" w:rsidP="001C1CA4">
      <w:pPr>
        <w:tabs>
          <w:tab w:val="left" w:pos="142"/>
        </w:tabs>
        <w:autoSpaceDE w:val="0"/>
        <w:autoSpaceDN w:val="0"/>
        <w:spacing w:before="5" w:line="364" w:lineRule="auto"/>
        <w:ind w:right="5052"/>
        <w:rPr>
          <w:rFonts w:ascii="仿宋" w:eastAsia="仿宋" w:hAnsi="仿宋" w:cs="宋体"/>
          <w:kern w:val="0"/>
          <w:sz w:val="24"/>
          <w:szCs w:val="24"/>
        </w:rPr>
      </w:pPr>
      <w:r w:rsidRPr="00A12618">
        <w:rPr>
          <w:rFonts w:ascii="仿宋" w:eastAsia="仿宋" w:hAnsi="仿宋" w:cs="宋体"/>
          <w:kern w:val="0"/>
          <w:sz w:val="24"/>
          <w:szCs w:val="24"/>
        </w:rPr>
        <w:t>五、磋商报价一览表</w:t>
      </w:r>
    </w:p>
    <w:p w:rsidR="001C1CA4" w:rsidRPr="00A12618" w:rsidRDefault="001C1CA4" w:rsidP="001C1CA4">
      <w:pPr>
        <w:tabs>
          <w:tab w:val="left" w:pos="142"/>
        </w:tabs>
        <w:autoSpaceDE w:val="0"/>
        <w:autoSpaceDN w:val="0"/>
        <w:spacing w:line="307" w:lineRule="exact"/>
        <w:ind w:right="5052"/>
        <w:jc w:val="left"/>
        <w:rPr>
          <w:rFonts w:ascii="仿宋" w:eastAsia="仿宋" w:hAnsi="仿宋" w:cs="宋体"/>
          <w:kern w:val="0"/>
          <w:sz w:val="24"/>
          <w:szCs w:val="24"/>
        </w:rPr>
      </w:pPr>
      <w:r w:rsidRPr="00A12618">
        <w:rPr>
          <w:rFonts w:ascii="仿宋" w:eastAsia="仿宋" w:hAnsi="仿宋" w:cs="宋体"/>
          <w:kern w:val="0"/>
          <w:sz w:val="24"/>
          <w:szCs w:val="24"/>
        </w:rPr>
        <w:t>六、供应商基本情况表</w:t>
      </w:r>
    </w:p>
    <w:p w:rsidR="001C1CA4" w:rsidRPr="00A12618" w:rsidRDefault="001C1CA4" w:rsidP="001C1CA4">
      <w:pPr>
        <w:tabs>
          <w:tab w:val="left" w:pos="142"/>
        </w:tabs>
        <w:autoSpaceDE w:val="0"/>
        <w:autoSpaceDN w:val="0"/>
        <w:spacing w:before="158"/>
        <w:ind w:right="5052"/>
        <w:jc w:val="left"/>
        <w:rPr>
          <w:rFonts w:ascii="仿宋" w:eastAsia="仿宋" w:hAnsi="仿宋" w:cs="宋体"/>
          <w:kern w:val="0"/>
          <w:sz w:val="24"/>
          <w:szCs w:val="24"/>
        </w:rPr>
      </w:pPr>
      <w:r w:rsidRPr="00A12618">
        <w:rPr>
          <w:rFonts w:ascii="仿宋" w:eastAsia="仿宋" w:hAnsi="仿宋" w:cs="宋体"/>
          <w:kern w:val="0"/>
          <w:sz w:val="24"/>
          <w:szCs w:val="24"/>
        </w:rPr>
        <w:t>七、供应商资格条件证明材料</w:t>
      </w:r>
    </w:p>
    <w:p w:rsidR="00767A8D" w:rsidRPr="00A12618" w:rsidRDefault="001C1CA4" w:rsidP="001C1CA4">
      <w:pPr>
        <w:tabs>
          <w:tab w:val="left" w:pos="142"/>
        </w:tabs>
        <w:autoSpaceDE w:val="0"/>
        <w:autoSpaceDN w:val="0"/>
        <w:spacing w:before="158" w:line="364" w:lineRule="auto"/>
        <w:ind w:right="5052"/>
        <w:jc w:val="left"/>
        <w:rPr>
          <w:rFonts w:ascii="仿宋" w:eastAsia="仿宋" w:hAnsi="仿宋" w:cs="宋体"/>
          <w:spacing w:val="-1"/>
          <w:kern w:val="0"/>
          <w:sz w:val="24"/>
          <w:szCs w:val="24"/>
        </w:rPr>
      </w:pPr>
      <w:r w:rsidRPr="00A12618">
        <w:rPr>
          <w:rFonts w:ascii="仿宋" w:eastAsia="仿宋" w:hAnsi="仿宋" w:cs="宋体"/>
          <w:spacing w:val="-1"/>
          <w:kern w:val="0"/>
          <w:sz w:val="24"/>
          <w:szCs w:val="24"/>
        </w:rPr>
        <w:t>八、供应商近三年类似项目业绩表</w:t>
      </w:r>
    </w:p>
    <w:p w:rsidR="001C1CA4" w:rsidRPr="00A12618" w:rsidRDefault="001C1CA4" w:rsidP="001C1CA4">
      <w:pPr>
        <w:tabs>
          <w:tab w:val="left" w:pos="142"/>
        </w:tabs>
        <w:autoSpaceDE w:val="0"/>
        <w:autoSpaceDN w:val="0"/>
        <w:spacing w:before="158" w:line="364" w:lineRule="auto"/>
        <w:ind w:right="5052"/>
        <w:jc w:val="left"/>
        <w:rPr>
          <w:rFonts w:ascii="仿宋" w:eastAsia="仿宋" w:hAnsi="仿宋" w:cs="宋体"/>
          <w:kern w:val="0"/>
          <w:sz w:val="24"/>
          <w:szCs w:val="24"/>
        </w:rPr>
      </w:pPr>
      <w:r w:rsidRPr="00A12618">
        <w:rPr>
          <w:rFonts w:ascii="仿宋" w:eastAsia="仿宋" w:hAnsi="仿宋" w:cs="宋体"/>
          <w:kern w:val="0"/>
          <w:sz w:val="24"/>
          <w:szCs w:val="24"/>
        </w:rPr>
        <w:t>九、项目负责人简历表</w:t>
      </w:r>
    </w:p>
    <w:p w:rsidR="001C1CA4" w:rsidRPr="00A12618" w:rsidRDefault="001C1CA4" w:rsidP="001C1CA4">
      <w:pPr>
        <w:tabs>
          <w:tab w:val="left" w:pos="142"/>
        </w:tabs>
        <w:autoSpaceDE w:val="0"/>
        <w:autoSpaceDN w:val="0"/>
        <w:spacing w:line="364" w:lineRule="auto"/>
        <w:ind w:right="5052"/>
        <w:jc w:val="left"/>
        <w:rPr>
          <w:rFonts w:ascii="仿宋" w:eastAsia="仿宋" w:hAnsi="仿宋" w:cs="宋体"/>
          <w:spacing w:val="1"/>
          <w:kern w:val="0"/>
          <w:sz w:val="24"/>
          <w:szCs w:val="24"/>
        </w:rPr>
      </w:pPr>
      <w:r w:rsidRPr="00A12618">
        <w:rPr>
          <w:rFonts w:ascii="仿宋" w:eastAsia="仿宋" w:hAnsi="仿宋" w:cs="宋体"/>
          <w:kern w:val="0"/>
          <w:sz w:val="24"/>
          <w:szCs w:val="24"/>
        </w:rPr>
        <w:t>十、主要项目管理人员表</w:t>
      </w:r>
    </w:p>
    <w:p w:rsidR="001C1CA4" w:rsidRPr="00A12618" w:rsidRDefault="001C1CA4" w:rsidP="001C1CA4">
      <w:pPr>
        <w:autoSpaceDE w:val="0"/>
        <w:autoSpaceDN w:val="0"/>
        <w:spacing w:line="364" w:lineRule="auto"/>
        <w:ind w:right="3493"/>
        <w:jc w:val="left"/>
        <w:rPr>
          <w:rFonts w:ascii="仿宋" w:eastAsia="仿宋" w:hAnsi="仿宋" w:cs="宋体"/>
          <w:spacing w:val="-1"/>
          <w:kern w:val="0"/>
          <w:sz w:val="24"/>
          <w:szCs w:val="24"/>
        </w:rPr>
      </w:pPr>
      <w:r w:rsidRPr="00A12618">
        <w:rPr>
          <w:rFonts w:ascii="仿宋" w:eastAsia="仿宋" w:hAnsi="仿宋" w:cs="宋体"/>
          <w:spacing w:val="-1"/>
          <w:kern w:val="0"/>
          <w:sz w:val="24"/>
          <w:szCs w:val="24"/>
        </w:rPr>
        <w:t>十一、其他需要提交的资料</w:t>
      </w:r>
    </w:p>
    <w:p w:rsidR="001C1CA4" w:rsidRPr="00A12618" w:rsidRDefault="001C1CA4" w:rsidP="001C1CA4">
      <w:pPr>
        <w:autoSpaceDE w:val="0"/>
        <w:autoSpaceDN w:val="0"/>
        <w:spacing w:line="364" w:lineRule="auto"/>
        <w:ind w:right="3493"/>
        <w:jc w:val="left"/>
        <w:rPr>
          <w:rFonts w:ascii="仿宋" w:eastAsia="仿宋" w:hAnsi="仿宋" w:cs="宋体"/>
          <w:kern w:val="0"/>
          <w:sz w:val="24"/>
          <w:szCs w:val="24"/>
        </w:rPr>
      </w:pPr>
      <w:r w:rsidRPr="00A12618">
        <w:rPr>
          <w:rFonts w:ascii="仿宋" w:eastAsia="仿宋" w:hAnsi="仿宋" w:cs="宋体"/>
          <w:kern w:val="0"/>
          <w:sz w:val="24"/>
          <w:szCs w:val="24"/>
        </w:rPr>
        <w:t>十二、技术部分</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59" w:line="362" w:lineRule="auto"/>
        <w:ind w:right="397"/>
        <w:jc w:val="left"/>
        <w:rPr>
          <w:rFonts w:ascii="仿宋" w:eastAsia="仿宋" w:hAnsi="仿宋" w:cs="宋体"/>
          <w:kern w:val="0"/>
          <w:sz w:val="24"/>
          <w:szCs w:val="24"/>
        </w:rPr>
      </w:pPr>
      <w:r w:rsidRPr="00A12618">
        <w:rPr>
          <w:rFonts w:ascii="仿宋" w:eastAsia="仿宋" w:hAnsi="仿宋" w:cs="宋体"/>
          <w:spacing w:val="-2"/>
          <w:kern w:val="0"/>
          <w:sz w:val="24"/>
          <w:szCs w:val="24"/>
        </w:rPr>
        <w:t>注：为了便于查找，请按上述顺序编制响应文件内容，并在目录中标明每项内容的起始</w:t>
      </w:r>
      <w:r w:rsidRPr="00A12618">
        <w:rPr>
          <w:rFonts w:ascii="仿宋" w:eastAsia="仿宋" w:hAnsi="仿宋" w:cs="宋体"/>
          <w:kern w:val="0"/>
          <w:sz w:val="24"/>
          <w:szCs w:val="24"/>
        </w:rPr>
        <w:t>页码。</w:t>
      </w:r>
    </w:p>
    <w:p w:rsidR="001C1CA4" w:rsidRPr="00A12618" w:rsidRDefault="001C1CA4" w:rsidP="001C1CA4">
      <w:pPr>
        <w:autoSpaceDE w:val="0"/>
        <w:autoSpaceDN w:val="0"/>
        <w:spacing w:line="362" w:lineRule="auto"/>
        <w:jc w:val="left"/>
        <w:rPr>
          <w:rFonts w:ascii="仿宋" w:eastAsia="仿宋" w:hAnsi="仿宋" w:cs="宋体"/>
          <w:kern w:val="0"/>
          <w:sz w:val="24"/>
          <w:szCs w:val="24"/>
        </w:rPr>
        <w:sectPr w:rsidR="001C1CA4" w:rsidRPr="00A12618">
          <w:pgSz w:w="11910" w:h="16840"/>
          <w:pgMar w:top="1080" w:right="1020" w:bottom="1320" w:left="1160" w:header="0" w:footer="1056" w:gutter="0"/>
          <w:cols w:space="720"/>
        </w:sectPr>
      </w:pPr>
    </w:p>
    <w:p w:rsidR="001C1CA4" w:rsidRPr="00A12618" w:rsidRDefault="001C1CA4" w:rsidP="001C1CA4">
      <w:pPr>
        <w:autoSpaceDE w:val="0"/>
        <w:autoSpaceDN w:val="0"/>
        <w:spacing w:before="38"/>
        <w:ind w:right="141"/>
        <w:jc w:val="center"/>
        <w:rPr>
          <w:rFonts w:ascii="仿宋" w:eastAsia="仿宋" w:hAnsi="仿宋" w:cs="宋体"/>
          <w:b/>
          <w:kern w:val="0"/>
          <w:sz w:val="24"/>
          <w:szCs w:val="24"/>
        </w:rPr>
      </w:pPr>
      <w:bookmarkStart w:id="504" w:name="二、投标函（二）"/>
      <w:bookmarkEnd w:id="504"/>
      <w:r w:rsidRPr="00A12618">
        <w:rPr>
          <w:rFonts w:ascii="仿宋" w:eastAsia="仿宋" w:hAnsi="仿宋" w:cs="宋体"/>
          <w:b/>
          <w:w w:val="95"/>
          <w:kern w:val="0"/>
          <w:sz w:val="24"/>
          <w:szCs w:val="24"/>
        </w:rPr>
        <w:lastRenderedPageBreak/>
        <w:t>一、投标函(一)</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11"/>
        <w:jc w:val="left"/>
        <w:rPr>
          <w:rFonts w:ascii="仿宋" w:eastAsia="仿宋" w:hAnsi="仿宋" w:cs="宋体"/>
          <w:b/>
          <w:kern w:val="0"/>
          <w:sz w:val="24"/>
          <w:szCs w:val="24"/>
        </w:rPr>
      </w:pPr>
    </w:p>
    <w:p w:rsidR="001C1CA4" w:rsidRPr="00A12618" w:rsidRDefault="001C1CA4" w:rsidP="001C1CA4">
      <w:pPr>
        <w:tabs>
          <w:tab w:val="left" w:pos="5898"/>
        </w:tabs>
        <w:autoSpaceDE w:val="0"/>
        <w:autoSpaceDN w:val="0"/>
        <w:jc w:val="left"/>
        <w:rPr>
          <w:rFonts w:ascii="仿宋" w:eastAsia="仿宋" w:hAnsi="仿宋" w:cs="宋体"/>
          <w:kern w:val="0"/>
          <w:sz w:val="24"/>
          <w:szCs w:val="24"/>
        </w:rPr>
      </w:pPr>
      <w:r w:rsidRPr="00A12618">
        <w:rPr>
          <w:rFonts w:ascii="仿宋" w:eastAsia="仿宋" w:hAnsi="仿宋" w:cs="宋体"/>
          <w:kern w:val="0"/>
          <w:sz w:val="24"/>
          <w:szCs w:val="24"/>
        </w:rPr>
        <w:t>致：</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（采购人名称）</w:t>
      </w:r>
    </w:p>
    <w:p w:rsidR="001C1CA4" w:rsidRPr="00A12618" w:rsidRDefault="001C1CA4" w:rsidP="001C1CA4">
      <w:pPr>
        <w:tabs>
          <w:tab w:val="left" w:pos="3678"/>
        </w:tabs>
        <w:autoSpaceDE w:val="0"/>
        <w:autoSpaceDN w:val="0"/>
        <w:spacing w:before="158" w:line="364" w:lineRule="auto"/>
        <w:ind w:right="285"/>
        <w:jc w:val="left"/>
        <w:rPr>
          <w:rFonts w:ascii="仿宋" w:eastAsia="仿宋" w:hAnsi="仿宋" w:cs="宋体"/>
          <w:kern w:val="0"/>
          <w:sz w:val="24"/>
          <w:szCs w:val="24"/>
        </w:rPr>
      </w:pPr>
      <w:r w:rsidRPr="00A12618">
        <w:rPr>
          <w:rFonts w:ascii="仿宋" w:eastAsia="仿宋" w:hAnsi="仿宋" w:cs="宋体"/>
          <w:kern w:val="0"/>
          <w:sz w:val="24"/>
          <w:szCs w:val="24"/>
        </w:rPr>
        <w:t>根据已收到的</w:t>
      </w:r>
      <w:r w:rsidRPr="00A12618">
        <w:rPr>
          <w:rFonts w:ascii="仿宋" w:eastAsia="仿宋" w:hAnsi="仿宋" w:cs="宋体"/>
          <w:kern w:val="0"/>
          <w:sz w:val="24"/>
          <w:szCs w:val="24"/>
          <w:u w:val="single"/>
        </w:rPr>
        <w:tab/>
      </w:r>
      <w:r w:rsidRPr="00A12618">
        <w:rPr>
          <w:rFonts w:ascii="仿宋" w:eastAsia="仿宋" w:hAnsi="仿宋" w:cs="宋体"/>
          <w:spacing w:val="-1"/>
          <w:kern w:val="0"/>
          <w:sz w:val="24"/>
          <w:szCs w:val="24"/>
        </w:rPr>
        <w:t>项</w:t>
      </w:r>
      <w:r w:rsidRPr="00A12618">
        <w:rPr>
          <w:rFonts w:ascii="仿宋" w:eastAsia="仿宋" w:hAnsi="仿宋" w:cs="宋体"/>
          <w:kern w:val="0"/>
          <w:sz w:val="24"/>
          <w:szCs w:val="24"/>
        </w:rPr>
        <w:t>目的磋商文件，遵照《中华人民共和国政府采购法》等有关法律法规的规定，经考察现场和充分研究贵方的磋商文件的全部内容后，我方郑重承诺如下：</w:t>
      </w:r>
    </w:p>
    <w:p w:rsidR="001C1CA4" w:rsidRPr="00A12618" w:rsidRDefault="001C1CA4" w:rsidP="009E1393">
      <w:pPr>
        <w:numPr>
          <w:ilvl w:val="0"/>
          <w:numId w:val="9"/>
        </w:numPr>
        <w:tabs>
          <w:tab w:val="left" w:pos="920"/>
          <w:tab w:val="left" w:pos="2538"/>
          <w:tab w:val="left" w:pos="4518"/>
          <w:tab w:val="left" w:pos="6678"/>
        </w:tabs>
        <w:autoSpaceDE w:val="0"/>
        <w:autoSpaceDN w:val="0"/>
        <w:spacing w:line="364" w:lineRule="auto"/>
        <w:ind w:right="405" w:firstLine="420"/>
        <w:jc w:val="left"/>
        <w:rPr>
          <w:rFonts w:ascii="仿宋" w:eastAsia="仿宋" w:hAnsi="仿宋" w:cs="宋体"/>
          <w:kern w:val="0"/>
          <w:sz w:val="24"/>
          <w:szCs w:val="24"/>
        </w:rPr>
      </w:pPr>
      <w:r w:rsidRPr="00A12618">
        <w:rPr>
          <w:rFonts w:ascii="仿宋" w:eastAsia="仿宋" w:hAnsi="仿宋" w:cs="宋体"/>
          <w:kern w:val="0"/>
          <w:sz w:val="24"/>
          <w:szCs w:val="24"/>
        </w:rPr>
        <w:t>我方投标价格为人民币</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元（大写：</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）；工期为：</w:t>
      </w:r>
      <w:r w:rsidR="00E4086B" w:rsidRPr="00A12618">
        <w:rPr>
          <w:rFonts w:ascii="仿宋" w:eastAsia="仿宋" w:hAnsi="仿宋" w:cs="宋体" w:hint="eastAsia"/>
          <w:kern w:val="0"/>
          <w:sz w:val="24"/>
          <w:szCs w:val="24"/>
          <w:u w:val="single"/>
        </w:rPr>
        <w:t xml:space="preserve"> </w:t>
      </w:r>
      <w:r w:rsidR="00E4086B"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rPr>
        <w:t>；质量等级为：</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w:t>
      </w:r>
    </w:p>
    <w:p w:rsidR="001C1CA4" w:rsidRPr="00A12618" w:rsidRDefault="001C1CA4" w:rsidP="009E1393">
      <w:pPr>
        <w:numPr>
          <w:ilvl w:val="0"/>
          <w:numId w:val="9"/>
        </w:numPr>
        <w:tabs>
          <w:tab w:val="left" w:pos="920"/>
        </w:tabs>
        <w:autoSpaceDE w:val="0"/>
        <w:autoSpaceDN w:val="0"/>
        <w:spacing w:line="362" w:lineRule="auto"/>
        <w:ind w:right="405" w:firstLine="420"/>
        <w:jc w:val="left"/>
        <w:rPr>
          <w:rFonts w:ascii="仿宋" w:eastAsia="仿宋" w:hAnsi="仿宋" w:cs="宋体"/>
          <w:kern w:val="0"/>
          <w:sz w:val="24"/>
          <w:szCs w:val="24"/>
        </w:rPr>
      </w:pPr>
      <w:r w:rsidRPr="00A12618">
        <w:rPr>
          <w:rFonts w:ascii="仿宋" w:eastAsia="仿宋" w:hAnsi="仿宋" w:cs="宋体"/>
          <w:spacing w:val="-1"/>
          <w:kern w:val="0"/>
          <w:sz w:val="24"/>
          <w:szCs w:val="24"/>
        </w:rPr>
        <w:t>如果我方成交，我方将在磋商文件规定的时间内签订合同。如果我方违约，除没</w:t>
      </w:r>
      <w:r w:rsidRPr="00A12618">
        <w:rPr>
          <w:rFonts w:ascii="仿宋" w:eastAsia="仿宋" w:hAnsi="仿宋" w:cs="宋体"/>
          <w:kern w:val="0"/>
          <w:sz w:val="24"/>
          <w:szCs w:val="24"/>
        </w:rPr>
        <w:t>收投标保证金外，贵方有权终止我方成交并选择其它成交供应商。</w:t>
      </w:r>
    </w:p>
    <w:p w:rsidR="001C1CA4" w:rsidRPr="00A12618" w:rsidRDefault="001C1CA4" w:rsidP="009E1393">
      <w:pPr>
        <w:numPr>
          <w:ilvl w:val="0"/>
          <w:numId w:val="9"/>
        </w:numPr>
        <w:tabs>
          <w:tab w:val="left" w:pos="920"/>
        </w:tabs>
        <w:autoSpaceDE w:val="0"/>
        <w:autoSpaceDN w:val="0"/>
        <w:spacing w:before="3" w:line="362" w:lineRule="auto"/>
        <w:ind w:right="405" w:firstLine="420"/>
        <w:jc w:val="left"/>
        <w:rPr>
          <w:rFonts w:ascii="仿宋" w:eastAsia="仿宋" w:hAnsi="仿宋" w:cs="宋体"/>
          <w:kern w:val="0"/>
          <w:sz w:val="24"/>
          <w:szCs w:val="24"/>
        </w:rPr>
      </w:pPr>
      <w:r w:rsidRPr="00A12618">
        <w:rPr>
          <w:rFonts w:ascii="仿宋" w:eastAsia="仿宋" w:hAnsi="仿宋" w:cs="宋体"/>
          <w:spacing w:val="-1"/>
          <w:kern w:val="0"/>
          <w:sz w:val="24"/>
          <w:szCs w:val="24"/>
        </w:rPr>
        <w:t>本响应文件在磋商文件规定的投标有效期内对我方具有约束力，如果我方在投标</w:t>
      </w:r>
      <w:r w:rsidRPr="00A12618">
        <w:rPr>
          <w:rFonts w:ascii="仿宋" w:eastAsia="仿宋" w:hAnsi="仿宋" w:cs="宋体"/>
          <w:kern w:val="0"/>
          <w:sz w:val="24"/>
          <w:szCs w:val="24"/>
        </w:rPr>
        <w:t>有效期内撤销投标，其投标保证金将被贵方没收。</w:t>
      </w:r>
    </w:p>
    <w:p w:rsidR="001C1CA4" w:rsidRPr="00A12618" w:rsidRDefault="001C1CA4" w:rsidP="009E1393">
      <w:pPr>
        <w:numPr>
          <w:ilvl w:val="0"/>
          <w:numId w:val="9"/>
        </w:numPr>
        <w:tabs>
          <w:tab w:val="left" w:pos="920"/>
        </w:tabs>
        <w:autoSpaceDE w:val="0"/>
        <w:autoSpaceDN w:val="0"/>
        <w:spacing w:before="5" w:line="364" w:lineRule="auto"/>
        <w:ind w:right="405" w:firstLine="420"/>
        <w:jc w:val="left"/>
        <w:rPr>
          <w:rFonts w:ascii="仿宋" w:eastAsia="仿宋" w:hAnsi="仿宋" w:cs="宋体"/>
          <w:kern w:val="0"/>
          <w:sz w:val="24"/>
          <w:szCs w:val="24"/>
        </w:rPr>
      </w:pPr>
      <w:r w:rsidRPr="00A12618">
        <w:rPr>
          <w:rFonts w:ascii="仿宋" w:eastAsia="仿宋" w:hAnsi="仿宋" w:cs="宋体"/>
          <w:spacing w:val="-1"/>
          <w:kern w:val="0"/>
          <w:sz w:val="24"/>
          <w:szCs w:val="24"/>
        </w:rPr>
        <w:t>我方已详细阅读磋商文件全部内容且完全理解，同意放弃对这方面有不明及误解</w:t>
      </w:r>
      <w:r w:rsidRPr="00A12618">
        <w:rPr>
          <w:rFonts w:ascii="仿宋" w:eastAsia="仿宋" w:hAnsi="仿宋" w:cs="宋体"/>
          <w:kern w:val="0"/>
          <w:sz w:val="24"/>
          <w:szCs w:val="24"/>
        </w:rPr>
        <w:t>的权力。若有违反，同意被废除投标资格并接受处罚。</w:t>
      </w:r>
    </w:p>
    <w:p w:rsidR="001C1CA4" w:rsidRPr="00A12618" w:rsidRDefault="001C1CA4" w:rsidP="009E1393">
      <w:pPr>
        <w:numPr>
          <w:ilvl w:val="0"/>
          <w:numId w:val="9"/>
        </w:numPr>
        <w:tabs>
          <w:tab w:val="left" w:pos="920"/>
        </w:tabs>
        <w:autoSpaceDE w:val="0"/>
        <w:autoSpaceDN w:val="0"/>
        <w:spacing w:line="364" w:lineRule="auto"/>
        <w:ind w:right="397" w:firstLine="420"/>
        <w:rPr>
          <w:rFonts w:ascii="仿宋" w:eastAsia="仿宋" w:hAnsi="仿宋" w:cs="宋体"/>
          <w:kern w:val="0"/>
          <w:sz w:val="24"/>
          <w:szCs w:val="24"/>
        </w:rPr>
      </w:pPr>
      <w:r w:rsidRPr="00A12618">
        <w:rPr>
          <w:rFonts w:ascii="仿宋" w:eastAsia="仿宋" w:hAnsi="仿宋" w:cs="宋体"/>
          <w:kern w:val="0"/>
          <w:sz w:val="24"/>
          <w:szCs w:val="24"/>
        </w:rPr>
        <w:t>我方保证响应文件内容无任何虚假、未侵犯他人知识产权。如有虚假，同意废除</w:t>
      </w:r>
      <w:r w:rsidRPr="00A12618">
        <w:rPr>
          <w:rFonts w:ascii="仿宋" w:eastAsia="仿宋" w:hAnsi="仿宋" w:cs="宋体"/>
          <w:spacing w:val="-5"/>
          <w:kern w:val="0"/>
          <w:sz w:val="24"/>
          <w:szCs w:val="24"/>
        </w:rPr>
        <w:t>成交资格并被没收投标担保，承担因侵犯他人知识产权而由此引起的全部法律责任和经</w:t>
      </w:r>
      <w:r w:rsidRPr="00A12618">
        <w:rPr>
          <w:rFonts w:ascii="仿宋" w:eastAsia="仿宋" w:hAnsi="仿宋" w:cs="宋体"/>
          <w:kern w:val="0"/>
          <w:sz w:val="24"/>
          <w:szCs w:val="24"/>
        </w:rPr>
        <w:t>济责任。</w:t>
      </w:r>
    </w:p>
    <w:p w:rsidR="001C1CA4" w:rsidRPr="00A12618" w:rsidRDefault="001C1CA4" w:rsidP="009E1393">
      <w:pPr>
        <w:numPr>
          <w:ilvl w:val="0"/>
          <w:numId w:val="9"/>
        </w:numPr>
        <w:tabs>
          <w:tab w:val="left" w:pos="920"/>
        </w:tabs>
        <w:autoSpaceDE w:val="0"/>
        <w:autoSpaceDN w:val="0"/>
        <w:spacing w:line="362" w:lineRule="auto"/>
        <w:ind w:right="405" w:firstLine="420"/>
        <w:jc w:val="left"/>
        <w:rPr>
          <w:rFonts w:ascii="仿宋" w:eastAsia="仿宋" w:hAnsi="仿宋" w:cs="宋体"/>
          <w:kern w:val="0"/>
          <w:sz w:val="24"/>
          <w:szCs w:val="24"/>
        </w:rPr>
      </w:pPr>
      <w:r w:rsidRPr="00A12618">
        <w:rPr>
          <w:rFonts w:ascii="仿宋" w:eastAsia="仿宋" w:hAnsi="仿宋" w:cs="宋体"/>
          <w:spacing w:val="-1"/>
          <w:kern w:val="0"/>
          <w:sz w:val="24"/>
          <w:szCs w:val="24"/>
        </w:rPr>
        <w:t>我方愿意提供贵方可能要求的与投标有关的一切数据或资料，完全理解贵方不一</w:t>
      </w:r>
      <w:r w:rsidRPr="00A12618">
        <w:rPr>
          <w:rFonts w:ascii="仿宋" w:eastAsia="仿宋" w:hAnsi="仿宋" w:cs="宋体"/>
          <w:kern w:val="0"/>
          <w:sz w:val="24"/>
          <w:szCs w:val="24"/>
        </w:rPr>
        <w:t>定接受最低投标报价的投标或收到的任何投标。</w:t>
      </w:r>
    </w:p>
    <w:p w:rsidR="001C1CA4" w:rsidRPr="00A12618" w:rsidRDefault="001C1CA4" w:rsidP="009E1393">
      <w:pPr>
        <w:numPr>
          <w:ilvl w:val="0"/>
          <w:numId w:val="9"/>
        </w:numPr>
        <w:tabs>
          <w:tab w:val="left" w:pos="920"/>
        </w:tabs>
        <w:autoSpaceDE w:val="0"/>
        <w:autoSpaceDN w:val="0"/>
        <w:spacing w:before="3" w:line="362" w:lineRule="auto"/>
        <w:ind w:right="405" w:firstLine="420"/>
        <w:jc w:val="left"/>
        <w:rPr>
          <w:rFonts w:ascii="仿宋" w:eastAsia="仿宋" w:hAnsi="仿宋" w:cs="宋体"/>
          <w:kern w:val="0"/>
          <w:sz w:val="24"/>
          <w:szCs w:val="24"/>
        </w:rPr>
      </w:pPr>
      <w:r w:rsidRPr="00A12618">
        <w:rPr>
          <w:rFonts w:ascii="仿宋" w:eastAsia="仿宋" w:hAnsi="仿宋" w:cs="宋体"/>
          <w:spacing w:val="-1"/>
          <w:kern w:val="0"/>
          <w:sz w:val="24"/>
          <w:szCs w:val="24"/>
        </w:rPr>
        <w:t>我方派法定代表人或其授权委托人作为我方代表，负责按时参加开标会并签署与</w:t>
      </w:r>
      <w:r w:rsidRPr="00A12618">
        <w:rPr>
          <w:rFonts w:ascii="仿宋" w:eastAsia="仿宋" w:hAnsi="仿宋" w:cs="宋体"/>
          <w:kern w:val="0"/>
          <w:sz w:val="24"/>
          <w:szCs w:val="24"/>
        </w:rPr>
        <w:t>投标有关的相关文件等。</w:t>
      </w:r>
    </w:p>
    <w:p w:rsidR="001C1CA4" w:rsidRPr="00A12618" w:rsidRDefault="001C1CA4" w:rsidP="009E1393">
      <w:pPr>
        <w:numPr>
          <w:ilvl w:val="0"/>
          <w:numId w:val="9"/>
        </w:numPr>
        <w:tabs>
          <w:tab w:val="left" w:pos="920"/>
        </w:tabs>
        <w:autoSpaceDE w:val="0"/>
        <w:autoSpaceDN w:val="0"/>
        <w:spacing w:before="5" w:line="362" w:lineRule="auto"/>
        <w:ind w:right="405" w:firstLine="420"/>
        <w:jc w:val="left"/>
        <w:rPr>
          <w:rFonts w:ascii="仿宋" w:eastAsia="仿宋" w:hAnsi="仿宋" w:cs="宋体"/>
          <w:kern w:val="0"/>
          <w:sz w:val="24"/>
          <w:szCs w:val="24"/>
        </w:rPr>
      </w:pPr>
      <w:r w:rsidRPr="00A12618">
        <w:rPr>
          <w:rFonts w:ascii="仿宋" w:eastAsia="仿宋" w:hAnsi="仿宋" w:cs="宋体"/>
          <w:spacing w:val="-1"/>
          <w:kern w:val="0"/>
          <w:sz w:val="24"/>
          <w:szCs w:val="24"/>
        </w:rPr>
        <w:t>我方保证按磋商文件及合同约定原则处理因采购人原因增加或调整的工作量及其</w:t>
      </w:r>
      <w:r w:rsidRPr="00A12618">
        <w:rPr>
          <w:rFonts w:ascii="仿宋" w:eastAsia="仿宋" w:hAnsi="仿宋" w:cs="宋体"/>
          <w:kern w:val="0"/>
          <w:sz w:val="24"/>
          <w:szCs w:val="24"/>
        </w:rPr>
        <w:t>他事宜。</w:t>
      </w:r>
    </w:p>
    <w:p w:rsidR="001C1CA4" w:rsidRPr="00A12618" w:rsidRDefault="001C1CA4" w:rsidP="009E1393">
      <w:pPr>
        <w:numPr>
          <w:ilvl w:val="0"/>
          <w:numId w:val="9"/>
        </w:numPr>
        <w:tabs>
          <w:tab w:val="left" w:pos="1039"/>
        </w:tabs>
        <w:autoSpaceDE w:val="0"/>
        <w:autoSpaceDN w:val="0"/>
        <w:spacing w:before="5" w:line="364" w:lineRule="auto"/>
        <w:ind w:right="397" w:firstLine="420"/>
        <w:jc w:val="left"/>
        <w:rPr>
          <w:rFonts w:ascii="仿宋" w:eastAsia="仿宋" w:hAnsi="仿宋" w:cs="宋体"/>
          <w:kern w:val="0"/>
          <w:sz w:val="24"/>
          <w:szCs w:val="24"/>
        </w:rPr>
      </w:pPr>
      <w:r w:rsidRPr="00A12618">
        <w:rPr>
          <w:rFonts w:ascii="仿宋" w:eastAsia="仿宋" w:hAnsi="仿宋" w:cs="宋体"/>
          <w:spacing w:val="-14"/>
          <w:kern w:val="0"/>
          <w:sz w:val="24"/>
          <w:szCs w:val="24"/>
        </w:rPr>
        <w:t xml:space="preserve">如我方成交，我方自愿向采购代理机构支付咨询费，并在合同签订后 </w:t>
      </w:r>
      <w:r w:rsidRPr="00A12618">
        <w:rPr>
          <w:rFonts w:ascii="仿宋" w:eastAsia="仿宋" w:hAnsi="仿宋" w:cs="宋体"/>
          <w:kern w:val="0"/>
          <w:sz w:val="24"/>
          <w:szCs w:val="24"/>
        </w:rPr>
        <w:t>3</w:t>
      </w:r>
      <w:r w:rsidRPr="00A12618">
        <w:rPr>
          <w:rFonts w:ascii="仿宋" w:eastAsia="仿宋" w:hAnsi="仿宋" w:cs="宋体"/>
          <w:spacing w:val="-12"/>
          <w:kern w:val="0"/>
          <w:sz w:val="24"/>
          <w:szCs w:val="24"/>
        </w:rPr>
        <w:t xml:space="preserve"> 个工作日</w:t>
      </w:r>
      <w:r w:rsidRPr="00A12618">
        <w:rPr>
          <w:rFonts w:ascii="仿宋" w:eastAsia="仿宋" w:hAnsi="仿宋" w:cs="宋体"/>
          <w:kern w:val="0"/>
          <w:sz w:val="24"/>
          <w:szCs w:val="24"/>
        </w:rPr>
        <w:t>内向采购代理机构提供采购合同原件一份用于采购资料备案工作。</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tabs>
          <w:tab w:val="left" w:pos="3018"/>
        </w:tabs>
        <w:autoSpaceDE w:val="0"/>
        <w:autoSpaceDN w:val="0"/>
        <w:spacing w:before="208" w:line="364" w:lineRule="auto"/>
        <w:ind w:right="5745"/>
        <w:jc w:val="left"/>
        <w:rPr>
          <w:rFonts w:ascii="仿宋" w:eastAsia="仿宋" w:hAnsi="仿宋" w:cs="宋体"/>
          <w:kern w:val="0"/>
          <w:sz w:val="24"/>
          <w:szCs w:val="24"/>
        </w:rPr>
      </w:pPr>
      <w:r w:rsidRPr="00A12618">
        <w:rPr>
          <w:rFonts w:ascii="仿宋" w:eastAsia="仿宋" w:hAnsi="仿宋" w:cs="宋体"/>
          <w:kern w:val="0"/>
          <w:sz w:val="24"/>
          <w:szCs w:val="24"/>
        </w:rPr>
        <w:t>供应商：</w:t>
      </w:r>
      <w:r w:rsidRPr="00A12618">
        <w:rPr>
          <w:rFonts w:ascii="仿宋" w:eastAsia="仿宋" w:hAnsi="仿宋" w:cs="宋体"/>
          <w:kern w:val="0"/>
          <w:sz w:val="24"/>
          <w:szCs w:val="24"/>
          <w:u w:val="single"/>
        </w:rPr>
        <w:tab/>
      </w:r>
      <w:r w:rsidRPr="00A12618">
        <w:rPr>
          <w:rFonts w:ascii="仿宋" w:eastAsia="仿宋" w:hAnsi="仿宋" w:cs="宋体"/>
          <w:spacing w:val="-1"/>
          <w:kern w:val="0"/>
          <w:sz w:val="24"/>
          <w:szCs w:val="24"/>
        </w:rPr>
        <w:t>（盖</w:t>
      </w:r>
      <w:r w:rsidRPr="00A12618">
        <w:rPr>
          <w:rFonts w:ascii="仿宋" w:eastAsia="仿宋" w:hAnsi="仿宋" w:cs="宋体"/>
          <w:kern w:val="0"/>
          <w:sz w:val="24"/>
          <w:szCs w:val="24"/>
        </w:rPr>
        <w:t>章）</w:t>
      </w:r>
      <w:r w:rsidRPr="00A12618">
        <w:rPr>
          <w:rFonts w:ascii="仿宋" w:eastAsia="仿宋" w:hAnsi="仿宋" w:cs="宋体"/>
          <w:spacing w:val="-117"/>
          <w:kern w:val="0"/>
          <w:sz w:val="24"/>
          <w:szCs w:val="24"/>
        </w:rPr>
        <w:t xml:space="preserve"> </w:t>
      </w:r>
      <w:r w:rsidRPr="00A12618">
        <w:rPr>
          <w:rFonts w:ascii="仿宋" w:eastAsia="仿宋" w:hAnsi="仿宋" w:cs="宋体"/>
          <w:kern w:val="0"/>
          <w:sz w:val="24"/>
          <w:szCs w:val="24"/>
        </w:rPr>
        <w:t>法定代表人：</w:t>
      </w:r>
      <w:r w:rsidRPr="00A12618">
        <w:rPr>
          <w:rFonts w:ascii="仿宋" w:eastAsia="仿宋" w:hAnsi="仿宋" w:cs="宋体"/>
          <w:kern w:val="0"/>
          <w:sz w:val="24"/>
          <w:szCs w:val="24"/>
          <w:u w:val="single"/>
        </w:rPr>
        <w:tab/>
      </w:r>
      <w:r w:rsidRPr="00A12618">
        <w:rPr>
          <w:rFonts w:ascii="仿宋" w:eastAsia="仿宋" w:hAnsi="仿宋" w:cs="宋体"/>
          <w:spacing w:val="-1"/>
          <w:kern w:val="0"/>
          <w:sz w:val="24"/>
          <w:szCs w:val="24"/>
        </w:rPr>
        <w:t>（盖</w:t>
      </w:r>
      <w:r w:rsidRPr="00A12618">
        <w:rPr>
          <w:rFonts w:ascii="仿宋" w:eastAsia="仿宋" w:hAnsi="仿宋" w:cs="宋体"/>
          <w:kern w:val="0"/>
          <w:sz w:val="24"/>
          <w:szCs w:val="24"/>
        </w:rPr>
        <w:t>章）</w:t>
      </w:r>
    </w:p>
    <w:p w:rsidR="001C1CA4" w:rsidRPr="00A12618" w:rsidRDefault="001C1CA4" w:rsidP="001C1CA4">
      <w:pPr>
        <w:autoSpaceDE w:val="0"/>
        <w:autoSpaceDN w:val="0"/>
        <w:spacing w:before="2"/>
        <w:jc w:val="left"/>
        <w:rPr>
          <w:rFonts w:ascii="仿宋" w:eastAsia="仿宋" w:hAnsi="仿宋" w:cs="宋体"/>
          <w:kern w:val="0"/>
          <w:sz w:val="24"/>
          <w:szCs w:val="24"/>
        </w:rPr>
      </w:pPr>
      <w:r w:rsidRPr="00A12618">
        <w:rPr>
          <w:rFonts w:ascii="仿宋" w:eastAsia="仿宋" w:hAnsi="仿宋" w:cs="宋体"/>
          <w:kern w:val="0"/>
          <w:sz w:val="24"/>
          <w:szCs w:val="24"/>
        </w:rPr>
        <w:t>日期：年 月 日</w:t>
      </w: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pgSz w:w="11910" w:h="16840"/>
          <w:pgMar w:top="1080" w:right="1020" w:bottom="1320" w:left="1160" w:header="0" w:footer="1056" w:gutter="0"/>
          <w:cols w:space="720"/>
        </w:sectPr>
      </w:pPr>
    </w:p>
    <w:p w:rsidR="001C1CA4" w:rsidRPr="00A12618" w:rsidRDefault="001C1CA4" w:rsidP="00767A8D">
      <w:pPr>
        <w:autoSpaceDE w:val="0"/>
        <w:autoSpaceDN w:val="0"/>
        <w:spacing w:before="38"/>
        <w:ind w:right="91"/>
        <w:jc w:val="center"/>
        <w:rPr>
          <w:rFonts w:ascii="仿宋" w:eastAsia="仿宋" w:hAnsi="仿宋" w:cs="宋体"/>
          <w:b/>
          <w:kern w:val="0"/>
          <w:sz w:val="24"/>
          <w:szCs w:val="24"/>
        </w:rPr>
      </w:pPr>
      <w:r w:rsidRPr="00A12618">
        <w:rPr>
          <w:rFonts w:ascii="仿宋" w:eastAsia="仿宋" w:hAnsi="仿宋" w:cs="宋体"/>
          <w:b/>
          <w:kern w:val="0"/>
          <w:sz w:val="24"/>
          <w:szCs w:val="24"/>
        </w:rPr>
        <w:lastRenderedPageBreak/>
        <w:t>二、投标函（二）</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11"/>
        <w:jc w:val="left"/>
        <w:rPr>
          <w:rFonts w:ascii="仿宋" w:eastAsia="仿宋" w:hAnsi="仿宋" w:cs="宋体"/>
          <w:b/>
          <w:kern w:val="0"/>
          <w:sz w:val="24"/>
          <w:szCs w:val="24"/>
        </w:rPr>
      </w:pPr>
    </w:p>
    <w:p w:rsidR="001C1CA4" w:rsidRPr="00A12618" w:rsidRDefault="001C1CA4" w:rsidP="001C1CA4">
      <w:pPr>
        <w:tabs>
          <w:tab w:val="left" w:pos="3979"/>
        </w:tabs>
        <w:autoSpaceDE w:val="0"/>
        <w:autoSpaceDN w:val="0"/>
        <w:jc w:val="left"/>
        <w:rPr>
          <w:rFonts w:ascii="仿宋" w:eastAsia="仿宋" w:hAnsi="仿宋" w:cs="宋体"/>
          <w:kern w:val="0"/>
          <w:sz w:val="24"/>
          <w:szCs w:val="24"/>
        </w:rPr>
      </w:pPr>
      <w:r w:rsidRPr="00A12618">
        <w:rPr>
          <w:rFonts w:ascii="仿宋" w:eastAsia="仿宋" w:hAnsi="仿宋" w:cs="宋体"/>
          <w:spacing w:val="-1"/>
          <w:kern w:val="0"/>
          <w:sz w:val="24"/>
          <w:szCs w:val="24"/>
        </w:rPr>
        <w:t>采</w:t>
      </w:r>
      <w:r w:rsidRPr="00A12618">
        <w:rPr>
          <w:rFonts w:ascii="仿宋" w:eastAsia="仿宋" w:hAnsi="仿宋" w:cs="宋体"/>
          <w:kern w:val="0"/>
          <w:sz w:val="24"/>
          <w:szCs w:val="24"/>
        </w:rPr>
        <w:t>购人：</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r>
    </w:p>
    <w:p w:rsidR="001C1CA4" w:rsidRPr="00A12618" w:rsidRDefault="001C1CA4" w:rsidP="001C1CA4">
      <w:pPr>
        <w:autoSpaceDE w:val="0"/>
        <w:autoSpaceDN w:val="0"/>
        <w:spacing w:before="158"/>
        <w:jc w:val="left"/>
        <w:rPr>
          <w:rFonts w:ascii="仿宋" w:eastAsia="仿宋" w:hAnsi="仿宋" w:cs="宋体"/>
          <w:kern w:val="0"/>
          <w:sz w:val="24"/>
          <w:szCs w:val="24"/>
        </w:rPr>
      </w:pPr>
      <w:r w:rsidRPr="00A12618">
        <w:rPr>
          <w:rFonts w:ascii="仿宋" w:eastAsia="仿宋" w:hAnsi="仿宋" w:cs="宋体"/>
          <w:kern w:val="0"/>
          <w:sz w:val="24"/>
          <w:szCs w:val="24"/>
        </w:rPr>
        <w:t>若我公司成交后，项目负责人为：</w:t>
      </w:r>
    </w:p>
    <w:p w:rsidR="001C1CA4" w:rsidRPr="00A12618" w:rsidRDefault="001C1CA4" w:rsidP="001C1CA4">
      <w:pPr>
        <w:autoSpaceDE w:val="0"/>
        <w:autoSpaceDN w:val="0"/>
        <w:spacing w:before="5"/>
        <w:jc w:val="left"/>
        <w:rPr>
          <w:rFonts w:ascii="仿宋" w:eastAsia="仿宋" w:hAnsi="仿宋" w:cs="宋体"/>
          <w:kern w:val="0"/>
          <w:sz w:val="24"/>
          <w:szCs w:val="24"/>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2"/>
        <w:gridCol w:w="2390"/>
        <w:gridCol w:w="2396"/>
        <w:gridCol w:w="2000"/>
      </w:tblGrid>
      <w:tr w:rsidR="001C1CA4" w:rsidRPr="00A12618" w:rsidTr="001C1CA4">
        <w:trPr>
          <w:trHeight w:val="310"/>
        </w:trPr>
        <w:tc>
          <w:tcPr>
            <w:tcW w:w="2082" w:type="dxa"/>
          </w:tcPr>
          <w:p w:rsidR="001C1CA4" w:rsidRPr="00A12618" w:rsidRDefault="001C1CA4" w:rsidP="001C1CA4">
            <w:pPr>
              <w:spacing w:before="1" w:line="290" w:lineRule="exact"/>
              <w:ind w:right="171"/>
              <w:jc w:val="center"/>
              <w:rPr>
                <w:rFonts w:ascii="仿宋" w:eastAsia="仿宋" w:hAnsi="仿宋" w:cs="宋体"/>
                <w:kern w:val="0"/>
                <w:sz w:val="24"/>
                <w:szCs w:val="24"/>
              </w:rPr>
            </w:pPr>
            <w:r w:rsidRPr="00A12618">
              <w:rPr>
                <w:rFonts w:ascii="仿宋" w:eastAsia="仿宋" w:hAnsi="仿宋" w:cs="宋体"/>
                <w:kern w:val="0"/>
                <w:sz w:val="24"/>
                <w:szCs w:val="24"/>
              </w:rPr>
              <w:t>姓名</w:t>
            </w:r>
          </w:p>
        </w:tc>
        <w:tc>
          <w:tcPr>
            <w:tcW w:w="2390" w:type="dxa"/>
          </w:tcPr>
          <w:p w:rsidR="001C1CA4" w:rsidRPr="00A12618" w:rsidRDefault="001C1CA4" w:rsidP="001C1CA4">
            <w:pPr>
              <w:jc w:val="left"/>
              <w:rPr>
                <w:rFonts w:ascii="仿宋" w:eastAsia="仿宋" w:hAnsi="仿宋" w:cs="宋体"/>
                <w:kern w:val="0"/>
                <w:sz w:val="24"/>
                <w:szCs w:val="24"/>
              </w:rPr>
            </w:pPr>
          </w:p>
        </w:tc>
        <w:tc>
          <w:tcPr>
            <w:tcW w:w="2396" w:type="dxa"/>
          </w:tcPr>
          <w:p w:rsidR="001C1CA4" w:rsidRPr="00A12618" w:rsidRDefault="001C1CA4" w:rsidP="001C1CA4">
            <w:pPr>
              <w:spacing w:before="1" w:line="290" w:lineRule="exact"/>
              <w:ind w:right="688"/>
              <w:jc w:val="center"/>
              <w:rPr>
                <w:rFonts w:ascii="仿宋" w:eastAsia="仿宋" w:hAnsi="仿宋" w:cs="宋体"/>
                <w:kern w:val="0"/>
                <w:sz w:val="24"/>
                <w:szCs w:val="24"/>
              </w:rPr>
            </w:pPr>
            <w:r w:rsidRPr="00A12618">
              <w:rPr>
                <w:rFonts w:ascii="仿宋" w:eastAsia="仿宋" w:hAnsi="仿宋" w:cs="宋体"/>
                <w:kern w:val="0"/>
                <w:sz w:val="24"/>
                <w:szCs w:val="24"/>
              </w:rPr>
              <w:t>职称</w:t>
            </w:r>
          </w:p>
        </w:tc>
        <w:tc>
          <w:tcPr>
            <w:tcW w:w="2000"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327"/>
        </w:trPr>
        <w:tc>
          <w:tcPr>
            <w:tcW w:w="2082" w:type="dxa"/>
          </w:tcPr>
          <w:p w:rsidR="001C1CA4" w:rsidRPr="00A12618" w:rsidRDefault="001C1CA4" w:rsidP="001C1CA4">
            <w:pPr>
              <w:spacing w:before="9" w:line="298" w:lineRule="exact"/>
              <w:ind w:right="171"/>
              <w:jc w:val="center"/>
              <w:rPr>
                <w:rFonts w:ascii="仿宋" w:eastAsia="仿宋" w:hAnsi="仿宋" w:cs="宋体"/>
                <w:kern w:val="0"/>
                <w:sz w:val="24"/>
                <w:szCs w:val="24"/>
              </w:rPr>
            </w:pPr>
            <w:r w:rsidRPr="00A12618">
              <w:rPr>
                <w:rFonts w:ascii="仿宋" w:eastAsia="仿宋" w:hAnsi="仿宋" w:cs="宋体"/>
                <w:kern w:val="0"/>
                <w:sz w:val="24"/>
                <w:szCs w:val="24"/>
              </w:rPr>
              <w:t>项目负责人等级</w:t>
            </w:r>
          </w:p>
        </w:tc>
        <w:tc>
          <w:tcPr>
            <w:tcW w:w="2390" w:type="dxa"/>
          </w:tcPr>
          <w:p w:rsidR="001C1CA4" w:rsidRPr="00A12618" w:rsidRDefault="001C1CA4" w:rsidP="001C1CA4">
            <w:pPr>
              <w:jc w:val="left"/>
              <w:rPr>
                <w:rFonts w:ascii="仿宋" w:eastAsia="仿宋" w:hAnsi="仿宋" w:cs="宋体"/>
                <w:kern w:val="0"/>
                <w:sz w:val="24"/>
                <w:szCs w:val="24"/>
              </w:rPr>
            </w:pPr>
          </w:p>
        </w:tc>
        <w:tc>
          <w:tcPr>
            <w:tcW w:w="2396" w:type="dxa"/>
          </w:tcPr>
          <w:p w:rsidR="001C1CA4" w:rsidRPr="00A12618" w:rsidRDefault="001C1CA4" w:rsidP="001C1CA4">
            <w:pPr>
              <w:spacing w:before="9" w:line="298" w:lineRule="exact"/>
              <w:ind w:right="688"/>
              <w:jc w:val="center"/>
              <w:rPr>
                <w:rFonts w:ascii="仿宋" w:eastAsia="仿宋" w:hAnsi="仿宋" w:cs="宋体"/>
                <w:kern w:val="0"/>
                <w:sz w:val="24"/>
                <w:szCs w:val="24"/>
              </w:rPr>
            </w:pPr>
            <w:r w:rsidRPr="00A12618">
              <w:rPr>
                <w:rFonts w:ascii="仿宋" w:eastAsia="仿宋" w:hAnsi="仿宋" w:cs="宋体"/>
                <w:kern w:val="0"/>
                <w:sz w:val="24"/>
                <w:szCs w:val="24"/>
              </w:rPr>
              <w:t>证书编号</w:t>
            </w:r>
          </w:p>
        </w:tc>
        <w:tc>
          <w:tcPr>
            <w:tcW w:w="2000"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360"/>
        </w:trPr>
        <w:tc>
          <w:tcPr>
            <w:tcW w:w="2082" w:type="dxa"/>
          </w:tcPr>
          <w:p w:rsidR="001C1CA4" w:rsidRPr="00A12618" w:rsidRDefault="001C1CA4" w:rsidP="001C1CA4">
            <w:pPr>
              <w:spacing w:before="25"/>
              <w:ind w:right="171"/>
              <w:jc w:val="center"/>
              <w:rPr>
                <w:rFonts w:ascii="仿宋" w:eastAsia="仿宋" w:hAnsi="仿宋" w:cs="宋体"/>
                <w:kern w:val="0"/>
                <w:sz w:val="24"/>
                <w:szCs w:val="24"/>
              </w:rPr>
            </w:pPr>
            <w:r w:rsidRPr="00A12618">
              <w:rPr>
                <w:rFonts w:ascii="仿宋" w:eastAsia="仿宋" w:hAnsi="仿宋" w:cs="宋体"/>
                <w:kern w:val="0"/>
                <w:sz w:val="24"/>
                <w:szCs w:val="24"/>
              </w:rPr>
              <w:t>身份证号码</w:t>
            </w:r>
          </w:p>
        </w:tc>
        <w:tc>
          <w:tcPr>
            <w:tcW w:w="6786" w:type="dxa"/>
            <w:gridSpan w:val="3"/>
          </w:tcPr>
          <w:p w:rsidR="001C1CA4" w:rsidRPr="00A12618" w:rsidRDefault="001C1CA4" w:rsidP="001C1CA4">
            <w:pPr>
              <w:jc w:val="left"/>
              <w:rPr>
                <w:rFonts w:ascii="仿宋" w:eastAsia="仿宋" w:hAnsi="仿宋" w:cs="宋体"/>
                <w:kern w:val="0"/>
                <w:sz w:val="24"/>
                <w:szCs w:val="24"/>
              </w:rPr>
            </w:pPr>
          </w:p>
        </w:tc>
      </w:tr>
    </w:tbl>
    <w:p w:rsidR="001C1CA4" w:rsidRPr="00A12618" w:rsidRDefault="001C1CA4" w:rsidP="001C1CA4">
      <w:pPr>
        <w:autoSpaceDE w:val="0"/>
        <w:autoSpaceDN w:val="0"/>
        <w:jc w:val="left"/>
        <w:rPr>
          <w:rFonts w:ascii="仿宋" w:eastAsia="仿宋" w:hAnsi="仿宋" w:cs="宋体"/>
          <w:kern w:val="0"/>
          <w:sz w:val="24"/>
          <w:szCs w:val="24"/>
          <w:lang w:eastAsia="en-US"/>
        </w:rPr>
      </w:pPr>
    </w:p>
    <w:p w:rsidR="001C1CA4" w:rsidRPr="00A12618" w:rsidRDefault="001C1CA4" w:rsidP="001C1CA4">
      <w:pPr>
        <w:autoSpaceDE w:val="0"/>
        <w:autoSpaceDN w:val="0"/>
        <w:spacing w:before="12"/>
        <w:jc w:val="left"/>
        <w:rPr>
          <w:rFonts w:ascii="仿宋" w:eastAsia="仿宋" w:hAnsi="仿宋" w:cs="宋体"/>
          <w:kern w:val="0"/>
          <w:sz w:val="24"/>
          <w:szCs w:val="24"/>
          <w:lang w:eastAsia="en-US"/>
        </w:rPr>
      </w:pPr>
    </w:p>
    <w:p w:rsidR="001C1CA4" w:rsidRPr="00A12618" w:rsidRDefault="001C1CA4" w:rsidP="001C1CA4">
      <w:pPr>
        <w:tabs>
          <w:tab w:val="left" w:pos="2178"/>
        </w:tabs>
        <w:autoSpaceDE w:val="0"/>
        <w:autoSpaceDN w:val="0"/>
        <w:spacing w:line="364" w:lineRule="auto"/>
        <w:ind w:right="277"/>
        <w:jc w:val="left"/>
        <w:rPr>
          <w:rFonts w:ascii="仿宋" w:eastAsia="仿宋" w:hAnsi="仿宋" w:cs="宋体"/>
          <w:kern w:val="0"/>
          <w:sz w:val="24"/>
          <w:szCs w:val="24"/>
        </w:rPr>
      </w:pPr>
      <w:r w:rsidRPr="00A12618">
        <w:rPr>
          <w:rFonts w:ascii="仿宋" w:eastAsia="仿宋" w:hAnsi="仿宋" w:cs="宋体"/>
          <w:spacing w:val="-1"/>
          <w:kern w:val="0"/>
          <w:sz w:val="24"/>
          <w:szCs w:val="24"/>
        </w:rPr>
        <w:t>成交</w:t>
      </w:r>
      <w:r w:rsidRPr="00A12618">
        <w:rPr>
          <w:rFonts w:ascii="仿宋" w:eastAsia="仿宋" w:hAnsi="仿宋" w:cs="宋体"/>
          <w:kern w:val="0"/>
          <w:sz w:val="24"/>
          <w:szCs w:val="24"/>
        </w:rPr>
        <w:t>后</w:t>
      </w:r>
      <w:r w:rsidRPr="00A12618">
        <w:rPr>
          <w:rFonts w:ascii="仿宋" w:eastAsia="仿宋" w:hAnsi="仿宋" w:cs="宋体"/>
          <w:spacing w:val="-87"/>
          <w:kern w:val="0"/>
          <w:sz w:val="24"/>
          <w:szCs w:val="24"/>
        </w:rPr>
        <w:t>，</w:t>
      </w:r>
      <w:r w:rsidRPr="00A12618">
        <w:rPr>
          <w:rFonts w:ascii="仿宋" w:eastAsia="仿宋" w:hAnsi="仿宋" w:cs="宋体"/>
          <w:kern w:val="0"/>
          <w:sz w:val="24"/>
          <w:szCs w:val="24"/>
        </w:rPr>
        <w:t>若由于特殊原因须更换时</w:t>
      </w:r>
      <w:r w:rsidRPr="00A12618">
        <w:rPr>
          <w:rFonts w:ascii="仿宋" w:eastAsia="仿宋" w:hAnsi="仿宋" w:cs="宋体"/>
          <w:spacing w:val="-84"/>
          <w:kern w:val="0"/>
          <w:sz w:val="24"/>
          <w:szCs w:val="24"/>
        </w:rPr>
        <w:t>，</w:t>
      </w:r>
      <w:r w:rsidRPr="00A12618">
        <w:rPr>
          <w:rFonts w:ascii="仿宋" w:eastAsia="仿宋" w:hAnsi="仿宋" w:cs="宋体"/>
          <w:kern w:val="0"/>
          <w:sz w:val="24"/>
          <w:szCs w:val="24"/>
        </w:rPr>
        <w:t>我方将以不低于此项目负责人资历的人员替换，</w:t>
      </w:r>
      <w:r w:rsidRPr="00A12618">
        <w:rPr>
          <w:rFonts w:ascii="仿宋" w:eastAsia="仿宋" w:hAnsi="仿宋" w:cs="宋体"/>
          <w:spacing w:val="-117"/>
          <w:kern w:val="0"/>
          <w:sz w:val="24"/>
          <w:szCs w:val="24"/>
        </w:rPr>
        <w:t xml:space="preserve"> </w:t>
      </w:r>
      <w:r w:rsidRPr="00A12618">
        <w:rPr>
          <w:rFonts w:ascii="仿宋" w:eastAsia="仿宋" w:hAnsi="仿宋" w:cs="宋体"/>
          <w:kern w:val="0"/>
          <w:sz w:val="24"/>
          <w:szCs w:val="24"/>
        </w:rPr>
        <w:t>并报业主审查。经审查通过后，方可更换。若未经采购人批准，我方擅自更换，我方愿以合同价的</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%作为赔偿金。</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tabs>
          <w:tab w:val="left" w:pos="3018"/>
        </w:tabs>
        <w:autoSpaceDE w:val="0"/>
        <w:autoSpaceDN w:val="0"/>
        <w:spacing w:before="201"/>
        <w:jc w:val="left"/>
        <w:rPr>
          <w:rFonts w:ascii="仿宋" w:eastAsia="仿宋" w:hAnsi="仿宋" w:cs="宋体"/>
          <w:kern w:val="0"/>
          <w:sz w:val="24"/>
          <w:szCs w:val="24"/>
        </w:rPr>
      </w:pPr>
      <w:r w:rsidRPr="00A12618">
        <w:rPr>
          <w:rFonts w:ascii="仿宋" w:eastAsia="仿宋" w:hAnsi="仿宋" w:cs="宋体"/>
          <w:kern w:val="0"/>
          <w:sz w:val="24"/>
          <w:szCs w:val="24"/>
        </w:rPr>
        <w:t>供应商：</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（盖章）</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pgSz w:w="11910" w:h="16840"/>
          <w:pgMar w:top="1080" w:right="1020" w:bottom="1320" w:left="1160" w:header="0" w:footer="1056" w:gutter="0"/>
          <w:cols w:space="720"/>
        </w:sectPr>
      </w:pPr>
    </w:p>
    <w:p w:rsidR="001C1CA4" w:rsidRPr="00A12618" w:rsidRDefault="001C1CA4" w:rsidP="001C1CA4">
      <w:pPr>
        <w:tabs>
          <w:tab w:val="left" w:pos="3018"/>
        </w:tabs>
        <w:autoSpaceDE w:val="0"/>
        <w:autoSpaceDN w:val="0"/>
        <w:spacing w:before="74"/>
        <w:jc w:val="left"/>
        <w:rPr>
          <w:rFonts w:ascii="仿宋" w:eastAsia="仿宋" w:hAnsi="仿宋" w:cs="宋体"/>
          <w:kern w:val="0"/>
          <w:sz w:val="24"/>
          <w:szCs w:val="24"/>
        </w:rPr>
      </w:pPr>
      <w:r w:rsidRPr="00A12618">
        <w:rPr>
          <w:rFonts w:ascii="仿宋" w:eastAsia="仿宋" w:hAnsi="仿宋" w:cs="宋体"/>
          <w:kern w:val="0"/>
          <w:sz w:val="24"/>
          <w:szCs w:val="24"/>
        </w:rPr>
        <w:t>法定代表人：</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（盖章）</w:t>
      </w:r>
    </w:p>
    <w:p w:rsidR="001C1CA4" w:rsidRPr="00A12618" w:rsidRDefault="001C1CA4" w:rsidP="001C1CA4">
      <w:pPr>
        <w:autoSpaceDE w:val="0"/>
        <w:autoSpaceDN w:val="0"/>
        <w:jc w:val="left"/>
        <w:rPr>
          <w:rFonts w:ascii="仿宋" w:eastAsia="仿宋" w:hAnsi="仿宋" w:cs="宋体"/>
          <w:kern w:val="0"/>
          <w:sz w:val="24"/>
          <w:szCs w:val="24"/>
        </w:rPr>
      </w:pPr>
      <w:r w:rsidRPr="00A12618">
        <w:rPr>
          <w:rFonts w:ascii="仿宋" w:eastAsia="仿宋" w:hAnsi="仿宋" w:cs="宋体"/>
          <w:kern w:val="0"/>
          <w:sz w:val="24"/>
          <w:szCs w:val="24"/>
        </w:rPr>
        <w:br w:type="column"/>
      </w:r>
    </w:p>
    <w:p w:rsidR="001C1CA4" w:rsidRPr="00A12618" w:rsidRDefault="001C1CA4" w:rsidP="001C1CA4">
      <w:pPr>
        <w:autoSpaceDE w:val="0"/>
        <w:autoSpaceDN w:val="0"/>
        <w:spacing w:before="1"/>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r w:rsidRPr="00A12618">
        <w:rPr>
          <w:rFonts w:ascii="仿宋" w:eastAsia="仿宋" w:hAnsi="仿宋" w:cs="宋体"/>
          <w:kern w:val="0"/>
          <w:sz w:val="24"/>
          <w:szCs w:val="24"/>
        </w:rPr>
        <w:t>日期：年 月 日</w:t>
      </w: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type w:val="continuous"/>
          <w:pgSz w:w="11910" w:h="16840"/>
          <w:pgMar w:top="1600" w:right="1020" w:bottom="280" w:left="1160" w:header="720" w:footer="720" w:gutter="0"/>
          <w:cols w:num="2" w:space="720" w:equalWidth="0">
            <w:col w:w="4019" w:space="2706"/>
            <w:col w:w="3005"/>
          </w:cols>
        </w:sectPr>
      </w:pPr>
    </w:p>
    <w:p w:rsidR="001C1CA4" w:rsidRPr="00A12618" w:rsidRDefault="001C1CA4" w:rsidP="001C1CA4">
      <w:pPr>
        <w:autoSpaceDE w:val="0"/>
        <w:autoSpaceDN w:val="0"/>
        <w:spacing w:before="44"/>
        <w:ind w:right="140"/>
        <w:jc w:val="center"/>
        <w:rPr>
          <w:rFonts w:ascii="仿宋" w:eastAsia="仿宋" w:hAnsi="仿宋" w:cs="宋体"/>
          <w:b/>
          <w:kern w:val="0"/>
          <w:sz w:val="24"/>
          <w:szCs w:val="24"/>
        </w:rPr>
      </w:pPr>
      <w:bookmarkStart w:id="505" w:name="四、法定代表人授权委托书"/>
      <w:bookmarkStart w:id="506" w:name="三、法定代表人身份证明书"/>
      <w:bookmarkEnd w:id="505"/>
      <w:bookmarkEnd w:id="506"/>
      <w:r w:rsidRPr="00A12618">
        <w:rPr>
          <w:rFonts w:ascii="仿宋" w:eastAsia="仿宋" w:hAnsi="仿宋" w:cs="宋体"/>
          <w:b/>
          <w:w w:val="95"/>
          <w:kern w:val="0"/>
          <w:sz w:val="24"/>
          <w:szCs w:val="24"/>
        </w:rPr>
        <w:lastRenderedPageBreak/>
        <w:t>三、法定代表人身份证明书</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10"/>
        <w:jc w:val="left"/>
        <w:rPr>
          <w:rFonts w:ascii="仿宋" w:eastAsia="仿宋" w:hAnsi="仿宋" w:cs="宋体"/>
          <w:b/>
          <w:kern w:val="0"/>
          <w:sz w:val="24"/>
          <w:szCs w:val="24"/>
        </w:rPr>
      </w:pPr>
    </w:p>
    <w:p w:rsidR="001C1CA4" w:rsidRPr="00A12618" w:rsidRDefault="001C1CA4" w:rsidP="001C1CA4">
      <w:pPr>
        <w:tabs>
          <w:tab w:val="left" w:pos="2778"/>
          <w:tab w:val="left" w:pos="3858"/>
          <w:tab w:val="left" w:pos="4938"/>
          <w:tab w:val="left" w:pos="5117"/>
        </w:tabs>
        <w:autoSpaceDE w:val="0"/>
        <w:autoSpaceDN w:val="0"/>
        <w:spacing w:before="1" w:line="364" w:lineRule="auto"/>
        <w:ind w:right="4545"/>
        <w:rPr>
          <w:rFonts w:ascii="仿宋" w:eastAsia="仿宋" w:hAnsi="仿宋" w:cs="宋体"/>
          <w:kern w:val="0"/>
          <w:sz w:val="24"/>
          <w:szCs w:val="24"/>
        </w:rPr>
      </w:pPr>
      <w:r w:rsidRPr="00A12618">
        <w:rPr>
          <w:rFonts w:ascii="仿宋" w:eastAsia="仿宋" w:hAnsi="仿宋" w:cs="宋体"/>
          <w:kern w:val="0"/>
          <w:sz w:val="24"/>
          <w:szCs w:val="24"/>
        </w:rPr>
        <w:t>投</w:t>
      </w:r>
      <w:r w:rsidRPr="00A12618">
        <w:rPr>
          <w:rFonts w:ascii="仿宋" w:eastAsia="仿宋" w:hAnsi="仿宋" w:cs="宋体"/>
          <w:spacing w:val="-1"/>
          <w:kern w:val="0"/>
          <w:sz w:val="24"/>
          <w:szCs w:val="24"/>
        </w:rPr>
        <w:t xml:space="preserve"> </w:t>
      </w:r>
      <w:r w:rsidRPr="00A12618">
        <w:rPr>
          <w:rFonts w:ascii="仿宋" w:eastAsia="仿宋" w:hAnsi="仿宋" w:cs="宋体"/>
          <w:kern w:val="0"/>
          <w:sz w:val="24"/>
          <w:szCs w:val="24"/>
        </w:rPr>
        <w:t>标 人：</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r w:rsidRPr="00A12618">
        <w:rPr>
          <w:rFonts w:ascii="仿宋" w:eastAsia="仿宋" w:hAnsi="仿宋" w:cs="宋体"/>
          <w:spacing w:val="-1"/>
          <w:kern w:val="0"/>
          <w:sz w:val="24"/>
          <w:szCs w:val="24"/>
          <w:u w:val="single"/>
        </w:rPr>
        <w:t xml:space="preserve">                            </w:t>
      </w:r>
      <w:r w:rsidRPr="00A12618">
        <w:rPr>
          <w:rFonts w:ascii="仿宋" w:eastAsia="仿宋" w:hAnsi="仿宋" w:cs="宋体"/>
          <w:spacing w:val="28"/>
          <w:kern w:val="0"/>
          <w:sz w:val="24"/>
          <w:szCs w:val="24"/>
          <w:u w:val="single"/>
        </w:rPr>
        <w:t xml:space="preserve"> </w:t>
      </w:r>
      <w:r w:rsidRPr="00A12618">
        <w:rPr>
          <w:rFonts w:ascii="仿宋" w:eastAsia="仿宋" w:hAnsi="仿宋" w:cs="宋体"/>
          <w:spacing w:val="-1"/>
          <w:kern w:val="0"/>
          <w:sz w:val="24"/>
          <w:szCs w:val="24"/>
        </w:rPr>
        <w:t>单</w:t>
      </w:r>
      <w:r w:rsidRPr="00A12618">
        <w:rPr>
          <w:rFonts w:ascii="仿宋" w:eastAsia="仿宋" w:hAnsi="仿宋" w:cs="宋体"/>
          <w:kern w:val="0"/>
          <w:sz w:val="24"/>
          <w:szCs w:val="24"/>
        </w:rPr>
        <w:t>位性质：</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t xml:space="preserve"> </w:t>
      </w:r>
      <w:r w:rsidRPr="00A12618">
        <w:rPr>
          <w:rFonts w:ascii="仿宋" w:eastAsia="仿宋" w:hAnsi="仿宋" w:cs="宋体"/>
          <w:kern w:val="0"/>
          <w:sz w:val="24"/>
          <w:szCs w:val="24"/>
        </w:rPr>
        <w:t>地</w:t>
      </w:r>
      <w:r w:rsidRPr="00A12618">
        <w:rPr>
          <w:rFonts w:ascii="仿宋" w:eastAsia="仿宋" w:hAnsi="仿宋" w:cs="宋体"/>
          <w:spacing w:val="240"/>
          <w:kern w:val="0"/>
          <w:sz w:val="24"/>
          <w:szCs w:val="24"/>
        </w:rPr>
        <w:t xml:space="preserve"> </w:t>
      </w:r>
      <w:r w:rsidRPr="00A12618">
        <w:rPr>
          <w:rFonts w:ascii="仿宋" w:eastAsia="仿宋" w:hAnsi="仿宋" w:cs="宋体"/>
          <w:kern w:val="0"/>
          <w:sz w:val="24"/>
          <w:szCs w:val="24"/>
        </w:rPr>
        <w:t>址：</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t xml:space="preserve"> </w:t>
      </w:r>
      <w:r w:rsidRPr="00A12618">
        <w:rPr>
          <w:rFonts w:ascii="仿宋" w:eastAsia="仿宋" w:hAnsi="仿宋" w:cs="宋体"/>
          <w:kern w:val="0"/>
          <w:sz w:val="24"/>
          <w:szCs w:val="24"/>
        </w:rPr>
        <w:t>成立时间：</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年</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月</w:t>
      </w:r>
      <w:r w:rsidRPr="00A12618">
        <w:rPr>
          <w:rFonts w:ascii="仿宋" w:eastAsia="仿宋" w:hAnsi="仿宋" w:cs="宋体"/>
          <w:kern w:val="0"/>
          <w:sz w:val="24"/>
          <w:szCs w:val="24"/>
          <w:u w:val="single"/>
        </w:rPr>
        <w:tab/>
      </w:r>
      <w:r w:rsidRPr="00A12618">
        <w:rPr>
          <w:rFonts w:ascii="仿宋" w:eastAsia="仿宋" w:hAnsi="仿宋" w:cs="宋体"/>
          <w:spacing w:val="-2"/>
          <w:kern w:val="0"/>
          <w:sz w:val="24"/>
          <w:szCs w:val="24"/>
        </w:rPr>
        <w:t>日</w:t>
      </w:r>
      <w:r w:rsidRPr="00A12618">
        <w:rPr>
          <w:rFonts w:ascii="仿宋" w:eastAsia="仿宋" w:hAnsi="仿宋" w:cs="宋体"/>
          <w:spacing w:val="-1"/>
          <w:kern w:val="0"/>
          <w:sz w:val="24"/>
          <w:szCs w:val="24"/>
        </w:rPr>
        <w:t>经</w:t>
      </w:r>
      <w:r w:rsidRPr="00A12618">
        <w:rPr>
          <w:rFonts w:ascii="仿宋" w:eastAsia="仿宋" w:hAnsi="仿宋" w:cs="宋体"/>
          <w:kern w:val="0"/>
          <w:sz w:val="24"/>
          <w:szCs w:val="24"/>
        </w:rPr>
        <w:t>营期限：</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tabs>
          <w:tab w:val="left" w:pos="2538"/>
          <w:tab w:val="left" w:pos="4218"/>
          <w:tab w:val="left" w:pos="6018"/>
          <w:tab w:val="left" w:pos="7938"/>
          <w:tab w:val="left" w:pos="9387"/>
        </w:tabs>
        <w:autoSpaceDE w:val="0"/>
        <w:autoSpaceDN w:val="0"/>
        <w:spacing w:before="233"/>
        <w:jc w:val="left"/>
        <w:rPr>
          <w:rFonts w:ascii="仿宋" w:eastAsia="仿宋" w:hAnsi="仿宋" w:cs="宋体"/>
          <w:kern w:val="0"/>
          <w:sz w:val="24"/>
          <w:szCs w:val="24"/>
        </w:rPr>
      </w:pPr>
      <w:r w:rsidRPr="00A12618">
        <w:rPr>
          <w:rFonts w:ascii="仿宋" w:eastAsia="仿宋" w:hAnsi="仿宋" w:cs="宋体"/>
          <w:kern w:val="0"/>
          <w:sz w:val="24"/>
          <w:szCs w:val="24"/>
        </w:rPr>
        <w:t>姓名：</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性别：</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年龄：</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职务：</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系</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r>
    </w:p>
    <w:p w:rsidR="001C1CA4" w:rsidRPr="00A12618" w:rsidRDefault="001C1CA4" w:rsidP="001C1CA4">
      <w:pPr>
        <w:autoSpaceDE w:val="0"/>
        <w:autoSpaceDN w:val="0"/>
        <w:spacing w:before="161" w:line="362" w:lineRule="auto"/>
        <w:ind w:right="6105"/>
        <w:jc w:val="left"/>
        <w:rPr>
          <w:rFonts w:ascii="仿宋" w:eastAsia="仿宋" w:hAnsi="仿宋" w:cs="宋体"/>
          <w:kern w:val="0"/>
          <w:sz w:val="24"/>
          <w:szCs w:val="24"/>
        </w:rPr>
      </w:pPr>
      <w:r w:rsidRPr="00A12618">
        <w:rPr>
          <w:rFonts w:ascii="仿宋" w:eastAsia="仿宋" w:hAnsi="仿宋" w:cs="宋体"/>
          <w:spacing w:val="-1"/>
          <w:kern w:val="0"/>
          <w:sz w:val="24"/>
          <w:szCs w:val="24"/>
        </w:rPr>
        <w:t>（</w:t>
      </w:r>
      <w:r w:rsidRPr="00A12618">
        <w:rPr>
          <w:rFonts w:ascii="仿宋" w:eastAsia="仿宋" w:hAnsi="仿宋" w:cs="宋体"/>
          <w:kern w:val="0"/>
          <w:sz w:val="24"/>
          <w:szCs w:val="24"/>
        </w:rPr>
        <w:t>供应商名称）的法定代表人。特此证明。</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65"/>
        <w:jc w:val="left"/>
        <w:rPr>
          <w:rFonts w:ascii="仿宋" w:eastAsia="仿宋" w:hAnsi="仿宋" w:cs="宋体"/>
          <w:kern w:val="0"/>
          <w:sz w:val="24"/>
          <w:szCs w:val="24"/>
        </w:rPr>
      </w:pPr>
      <w:r w:rsidRPr="00A12618">
        <w:rPr>
          <w:rFonts w:ascii="仿宋" w:eastAsia="仿宋" w:hAnsi="仿宋" w:cs="宋体"/>
          <w:kern w:val="0"/>
          <w:sz w:val="24"/>
          <w:szCs w:val="24"/>
        </w:rPr>
        <w:t>附：法定代表人身份证明</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8"/>
        <w:jc w:val="left"/>
        <w:rPr>
          <w:rFonts w:ascii="仿宋" w:eastAsia="仿宋" w:hAnsi="仿宋" w:cs="宋体"/>
          <w:kern w:val="0"/>
          <w:sz w:val="24"/>
          <w:szCs w:val="24"/>
        </w:rPr>
      </w:pPr>
      <w:r w:rsidRPr="00A12618">
        <w:rPr>
          <w:rFonts w:ascii="仿宋" w:eastAsia="仿宋" w:hAnsi="仿宋" w:cs="宋体"/>
          <w:noProof/>
          <w:kern w:val="0"/>
          <w:sz w:val="24"/>
          <w:szCs w:val="24"/>
        </w:rPr>
        <mc:AlternateContent>
          <mc:Choice Requires="wps">
            <w:drawing>
              <wp:anchor distT="0" distB="0" distL="0" distR="0" simplePos="0" relativeHeight="251661312" behindDoc="1" locked="0" layoutInCell="1" allowOverlap="1">
                <wp:simplePos x="0" y="0"/>
                <wp:positionH relativeFrom="page">
                  <wp:posOffset>831850</wp:posOffset>
                </wp:positionH>
                <wp:positionV relativeFrom="paragraph">
                  <wp:posOffset>236855</wp:posOffset>
                </wp:positionV>
                <wp:extent cx="2520315" cy="1548130"/>
                <wp:effectExtent l="12700" t="5080" r="10160" b="8890"/>
                <wp:wrapTopAndBottom/>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548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0EAA" w:rsidRDefault="00050EAA" w:rsidP="001C1CA4">
                            <w:pPr>
                              <w:pStyle w:val="ab"/>
                            </w:pPr>
                          </w:p>
                          <w:p w:rsidR="00050EAA" w:rsidRDefault="00050EAA" w:rsidP="001C1CA4">
                            <w:pPr>
                              <w:pStyle w:val="ab"/>
                            </w:pPr>
                          </w:p>
                          <w:p w:rsidR="00050EAA" w:rsidRDefault="00050EAA" w:rsidP="001C1CA4">
                            <w:pPr>
                              <w:pStyle w:val="ab"/>
                              <w:spacing w:before="7"/>
                              <w:rPr>
                                <w:sz w:val="28"/>
                              </w:rPr>
                            </w:pPr>
                          </w:p>
                          <w:p w:rsidR="00050EAA" w:rsidRDefault="00050EAA" w:rsidP="001C1CA4">
                            <w:pPr>
                              <w:pStyle w:val="ab"/>
                              <w:spacing w:before="1"/>
                            </w:pPr>
                            <w:r>
                              <w:t>法定代表人身份证复印件（正面）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27" type="#_x0000_t202" style="position:absolute;margin-left:65.5pt;margin-top:18.65pt;width:198.45pt;height:121.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" filled="f" strokeweight=".48pt">
                <v:textbox inset="0,0,0,0">
                  <w:txbxContent>
                    <w:p w:rsidR="00050EAA" w:rsidRDefault="00050EAA" w:rsidP="001C1CA4">
                      <w:pPr>
                        <w:pStyle w:val="ab"/>
                      </w:pPr>
                    </w:p>
                    <w:p w:rsidR="00050EAA" w:rsidRDefault="00050EAA" w:rsidP="001C1CA4">
                      <w:pPr>
                        <w:pStyle w:val="ab"/>
                      </w:pPr>
                    </w:p>
                    <w:p w:rsidR="00050EAA" w:rsidRDefault="00050EAA" w:rsidP="001C1CA4">
                      <w:pPr>
                        <w:pStyle w:val="ab"/>
                        <w:spacing w:before="7"/>
                        <w:rPr>
                          <w:sz w:val="28"/>
                        </w:rPr>
                      </w:pPr>
                    </w:p>
                    <w:p w:rsidR="00050EAA" w:rsidRDefault="00050EAA" w:rsidP="001C1CA4">
                      <w:pPr>
                        <w:pStyle w:val="ab"/>
                        <w:spacing w:before="1"/>
                      </w:pPr>
                      <w:r>
                        <w:t>法定代表人身份证复印件（正面）</w:t>
                      </w:r>
                    </w:p>
                  </w:txbxContent>
                </v:textbox>
                <w10:wrap type="topAndBottom" anchorx="page"/>
              </v:shape>
            </w:pict>
          </mc:Fallback>
        </mc:AlternateContent>
      </w:r>
      <w:r w:rsidRPr="00A12618">
        <w:rPr>
          <w:rFonts w:ascii="仿宋" w:eastAsia="仿宋" w:hAnsi="仿宋" w:cs="宋体"/>
          <w:noProof/>
          <w:kern w:val="0"/>
          <w:sz w:val="24"/>
          <w:szCs w:val="24"/>
        </w:rPr>
        <mc:AlternateContent>
          <mc:Choice Requires="wps">
            <w:drawing>
              <wp:anchor distT="0" distB="0" distL="0" distR="0" simplePos="0" relativeHeight="251667456" behindDoc="1" locked="0" layoutInCell="1" allowOverlap="1">
                <wp:simplePos x="0" y="0"/>
                <wp:positionH relativeFrom="page">
                  <wp:posOffset>3722370</wp:posOffset>
                </wp:positionH>
                <wp:positionV relativeFrom="paragraph">
                  <wp:posOffset>247650</wp:posOffset>
                </wp:positionV>
                <wp:extent cx="2520315" cy="1548130"/>
                <wp:effectExtent l="7620" t="6350" r="5715" b="7620"/>
                <wp:wrapTopAndBottom/>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548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0EAA" w:rsidRDefault="00050EAA" w:rsidP="001C1CA4">
                            <w:pPr>
                              <w:pStyle w:val="ab"/>
                            </w:pPr>
                          </w:p>
                          <w:p w:rsidR="00050EAA" w:rsidRDefault="00050EAA" w:rsidP="001C1CA4">
                            <w:pPr>
                              <w:pStyle w:val="ab"/>
                            </w:pPr>
                          </w:p>
                          <w:p w:rsidR="00050EAA" w:rsidRDefault="00050EAA" w:rsidP="001C1CA4">
                            <w:pPr>
                              <w:pStyle w:val="ab"/>
                              <w:spacing w:before="7"/>
                              <w:rPr>
                                <w:sz w:val="28"/>
                              </w:rPr>
                            </w:pPr>
                          </w:p>
                          <w:p w:rsidR="00050EAA" w:rsidRDefault="00050EAA" w:rsidP="001C1CA4">
                            <w:pPr>
                              <w:pStyle w:val="ab"/>
                            </w:pPr>
                            <w:r>
                              <w:t>法定代表人身份证复印件（反面）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7" o:spid="_x0000_s1028" type="#_x0000_t202" style="position:absolute;margin-left:293.1pt;margin-top:19.5pt;width:198.45pt;height:121.9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" filled="f" strokeweight=".48pt">
                <v:textbox inset="0,0,0,0">
                  <w:txbxContent>
                    <w:p w:rsidR="00050EAA" w:rsidRDefault="00050EAA" w:rsidP="001C1CA4">
                      <w:pPr>
                        <w:pStyle w:val="ab"/>
                      </w:pPr>
                    </w:p>
                    <w:p w:rsidR="00050EAA" w:rsidRDefault="00050EAA" w:rsidP="001C1CA4">
                      <w:pPr>
                        <w:pStyle w:val="ab"/>
                      </w:pPr>
                    </w:p>
                    <w:p w:rsidR="00050EAA" w:rsidRDefault="00050EAA" w:rsidP="001C1CA4">
                      <w:pPr>
                        <w:pStyle w:val="ab"/>
                        <w:spacing w:before="7"/>
                        <w:rPr>
                          <w:sz w:val="28"/>
                        </w:rPr>
                      </w:pPr>
                    </w:p>
                    <w:p w:rsidR="00050EAA" w:rsidRDefault="00050EAA" w:rsidP="001C1CA4">
                      <w:pPr>
                        <w:pStyle w:val="ab"/>
                      </w:pPr>
                      <w:r>
                        <w:t>法定代表人身份证复印件（反面）</w:t>
                      </w:r>
                    </w:p>
                  </w:txbxContent>
                </v:textbox>
                <w10:wrap type="topAndBottom" anchorx="page"/>
              </v:shape>
            </w:pict>
          </mc:Fallback>
        </mc:AlternateConten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9"/>
        <w:jc w:val="left"/>
        <w:rPr>
          <w:rFonts w:ascii="仿宋" w:eastAsia="仿宋" w:hAnsi="仿宋" w:cs="宋体"/>
          <w:kern w:val="0"/>
          <w:sz w:val="24"/>
          <w:szCs w:val="24"/>
        </w:rPr>
      </w:pPr>
    </w:p>
    <w:p w:rsidR="001C1CA4" w:rsidRPr="00A12618" w:rsidRDefault="001C1CA4" w:rsidP="001C1CA4">
      <w:pPr>
        <w:tabs>
          <w:tab w:val="left" w:pos="3858"/>
        </w:tabs>
        <w:autoSpaceDE w:val="0"/>
        <w:autoSpaceDN w:val="0"/>
        <w:spacing w:before="74"/>
        <w:jc w:val="left"/>
        <w:rPr>
          <w:rFonts w:ascii="仿宋" w:eastAsia="仿宋" w:hAnsi="仿宋" w:cs="宋体"/>
          <w:kern w:val="0"/>
          <w:sz w:val="24"/>
          <w:szCs w:val="24"/>
        </w:rPr>
      </w:pPr>
      <w:r w:rsidRPr="00A12618">
        <w:rPr>
          <w:rFonts w:ascii="仿宋" w:eastAsia="仿宋" w:hAnsi="仿宋" w:cs="宋体"/>
          <w:kern w:val="0"/>
          <w:sz w:val="24"/>
          <w:szCs w:val="24"/>
        </w:rPr>
        <w:t>供应商：</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（盖章）</w:t>
      </w:r>
    </w:p>
    <w:p w:rsidR="001C1CA4" w:rsidRPr="00A12618" w:rsidRDefault="001C1CA4" w:rsidP="001C1CA4">
      <w:pPr>
        <w:tabs>
          <w:tab w:val="left" w:pos="7047"/>
          <w:tab w:val="left" w:pos="8007"/>
          <w:tab w:val="left" w:pos="8967"/>
        </w:tabs>
        <w:autoSpaceDE w:val="0"/>
        <w:autoSpaceDN w:val="0"/>
        <w:spacing w:before="158"/>
        <w:jc w:val="left"/>
        <w:rPr>
          <w:rFonts w:ascii="仿宋" w:eastAsia="仿宋" w:hAnsi="仿宋" w:cs="宋体"/>
          <w:kern w:val="0"/>
          <w:sz w:val="24"/>
          <w:szCs w:val="24"/>
        </w:rPr>
      </w:pPr>
      <w:r w:rsidRPr="00A12618">
        <w:rPr>
          <w:rFonts w:ascii="仿宋" w:eastAsia="仿宋" w:hAnsi="仿宋" w:cs="宋体"/>
          <w:kern w:val="0"/>
          <w:sz w:val="24"/>
          <w:szCs w:val="24"/>
        </w:rPr>
        <w:t>日期：</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年</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月</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日</w:t>
      </w: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pgSz w:w="11910" w:h="16840"/>
          <w:pgMar w:top="1540" w:right="1020" w:bottom="1320" w:left="1160" w:header="0" w:footer="1056" w:gutter="0"/>
          <w:cols w:space="720"/>
        </w:sectPr>
      </w:pPr>
    </w:p>
    <w:p w:rsidR="001C1CA4" w:rsidRPr="00A12618" w:rsidRDefault="001C1CA4" w:rsidP="001C1CA4">
      <w:pPr>
        <w:autoSpaceDE w:val="0"/>
        <w:autoSpaceDN w:val="0"/>
        <w:spacing w:before="38"/>
        <w:ind w:right="140"/>
        <w:jc w:val="center"/>
        <w:rPr>
          <w:rFonts w:ascii="仿宋" w:eastAsia="仿宋" w:hAnsi="仿宋" w:cs="宋体"/>
          <w:b/>
          <w:kern w:val="0"/>
          <w:sz w:val="24"/>
          <w:szCs w:val="24"/>
        </w:rPr>
      </w:pPr>
      <w:r w:rsidRPr="00A12618">
        <w:rPr>
          <w:rFonts w:ascii="仿宋" w:eastAsia="仿宋" w:hAnsi="仿宋" w:cs="宋体"/>
          <w:b/>
          <w:kern w:val="0"/>
          <w:sz w:val="24"/>
          <w:szCs w:val="24"/>
        </w:rPr>
        <w:lastRenderedPageBreak/>
        <w:t>四、法定代表人授权委托书</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11"/>
        <w:jc w:val="left"/>
        <w:rPr>
          <w:rFonts w:ascii="仿宋" w:eastAsia="仿宋" w:hAnsi="仿宋" w:cs="宋体"/>
          <w:b/>
          <w:kern w:val="0"/>
          <w:sz w:val="24"/>
          <w:szCs w:val="24"/>
        </w:rPr>
      </w:pPr>
    </w:p>
    <w:p w:rsidR="001C1CA4" w:rsidRPr="00A12618" w:rsidRDefault="001C1CA4" w:rsidP="001C1CA4">
      <w:pPr>
        <w:tabs>
          <w:tab w:val="left" w:pos="2178"/>
          <w:tab w:val="left" w:pos="3138"/>
          <w:tab w:val="left" w:pos="3858"/>
          <w:tab w:val="left" w:pos="6317"/>
        </w:tabs>
        <w:autoSpaceDE w:val="0"/>
        <w:autoSpaceDN w:val="0"/>
        <w:spacing w:line="364" w:lineRule="auto"/>
        <w:ind w:right="345"/>
        <w:jc w:val="left"/>
        <w:rPr>
          <w:rFonts w:ascii="仿宋" w:eastAsia="仿宋" w:hAnsi="仿宋" w:cs="宋体"/>
          <w:kern w:val="0"/>
          <w:sz w:val="24"/>
          <w:szCs w:val="24"/>
        </w:rPr>
      </w:pPr>
      <w:r w:rsidRPr="00A12618">
        <w:rPr>
          <w:rFonts w:ascii="仿宋" w:eastAsia="仿宋" w:hAnsi="仿宋" w:cs="宋体"/>
          <w:kern w:val="0"/>
          <w:sz w:val="24"/>
          <w:szCs w:val="24"/>
        </w:rPr>
        <w:t>本人</w:t>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（姓名）系</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（供应商名称）的法定代表</w:t>
      </w:r>
      <w:r w:rsidRPr="00A12618">
        <w:rPr>
          <w:rFonts w:ascii="仿宋" w:eastAsia="仿宋" w:hAnsi="仿宋" w:cs="宋体"/>
          <w:spacing w:val="-1"/>
          <w:kern w:val="0"/>
          <w:sz w:val="24"/>
          <w:szCs w:val="24"/>
        </w:rPr>
        <w:t>人</w:t>
      </w:r>
      <w:r w:rsidRPr="00A12618">
        <w:rPr>
          <w:rFonts w:ascii="仿宋" w:eastAsia="仿宋" w:hAnsi="仿宋" w:cs="宋体"/>
          <w:kern w:val="0"/>
          <w:sz w:val="24"/>
          <w:szCs w:val="24"/>
        </w:rPr>
        <w:t>，现拟派我单位</w:t>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r w:rsidRPr="00A12618">
        <w:rPr>
          <w:rFonts w:ascii="仿宋" w:eastAsia="仿宋" w:hAnsi="仿宋" w:cs="宋体"/>
          <w:spacing w:val="-1"/>
          <w:kern w:val="0"/>
          <w:sz w:val="24"/>
          <w:szCs w:val="24"/>
        </w:rPr>
        <w:t>（</w:t>
      </w:r>
      <w:r w:rsidRPr="00A12618">
        <w:rPr>
          <w:rFonts w:ascii="仿宋" w:eastAsia="仿宋" w:hAnsi="仿宋" w:cs="宋体"/>
          <w:kern w:val="0"/>
          <w:sz w:val="24"/>
          <w:szCs w:val="24"/>
        </w:rPr>
        <w:t>姓名）为我方委托代理人。委托代理人根据授权，</w:t>
      </w:r>
      <w:r w:rsidRPr="00A12618">
        <w:rPr>
          <w:rFonts w:ascii="仿宋" w:eastAsia="仿宋" w:hAnsi="仿宋" w:cs="宋体"/>
          <w:spacing w:val="-117"/>
          <w:kern w:val="0"/>
          <w:sz w:val="24"/>
          <w:szCs w:val="24"/>
        </w:rPr>
        <w:t xml:space="preserve"> </w:t>
      </w:r>
      <w:r w:rsidRPr="00A12618">
        <w:rPr>
          <w:rFonts w:ascii="仿宋" w:eastAsia="仿宋" w:hAnsi="仿宋" w:cs="宋体"/>
          <w:kern w:val="0"/>
          <w:sz w:val="24"/>
          <w:szCs w:val="24"/>
        </w:rPr>
        <w:t>就</w:t>
      </w:r>
      <w:r w:rsidRPr="00A12618">
        <w:rPr>
          <w:rFonts w:ascii="仿宋" w:eastAsia="仿宋" w:hAnsi="仿宋" w:cs="宋体"/>
          <w:kern w:val="0"/>
          <w:sz w:val="24"/>
          <w:szCs w:val="24"/>
          <w:u w:val="single"/>
        </w:rPr>
        <w:tab/>
      </w:r>
      <w:r w:rsidRPr="00A12618">
        <w:rPr>
          <w:rFonts w:ascii="仿宋" w:eastAsia="仿宋" w:hAnsi="仿宋" w:cs="宋体"/>
          <w:spacing w:val="-1"/>
          <w:kern w:val="0"/>
          <w:sz w:val="24"/>
          <w:szCs w:val="24"/>
        </w:rPr>
        <w:t>（</w:t>
      </w:r>
      <w:r w:rsidRPr="00A12618">
        <w:rPr>
          <w:rFonts w:ascii="仿宋" w:eastAsia="仿宋" w:hAnsi="仿宋" w:cs="宋体"/>
          <w:kern w:val="0"/>
          <w:sz w:val="24"/>
          <w:szCs w:val="24"/>
        </w:rPr>
        <w:t>招标项目名称）的投标，以本公司名义处理一切与之有关的事务，</w:t>
      </w:r>
      <w:r w:rsidRPr="00A12618">
        <w:rPr>
          <w:rFonts w:ascii="仿宋" w:eastAsia="仿宋" w:hAnsi="仿宋" w:cs="宋体"/>
          <w:spacing w:val="-117"/>
          <w:kern w:val="0"/>
          <w:sz w:val="24"/>
          <w:szCs w:val="24"/>
        </w:rPr>
        <w:t xml:space="preserve"> </w:t>
      </w:r>
      <w:r w:rsidRPr="00A12618">
        <w:rPr>
          <w:rFonts w:ascii="仿宋" w:eastAsia="仿宋" w:hAnsi="仿宋" w:cs="宋体"/>
          <w:kern w:val="0"/>
          <w:sz w:val="24"/>
          <w:szCs w:val="24"/>
        </w:rPr>
        <w:t>其法律后果由我方承担。</w:t>
      </w:r>
    </w:p>
    <w:p w:rsidR="001C1CA4" w:rsidRPr="00A12618" w:rsidRDefault="001C1CA4" w:rsidP="001C1CA4">
      <w:pPr>
        <w:tabs>
          <w:tab w:val="left" w:pos="3738"/>
          <w:tab w:val="left" w:pos="6077"/>
          <w:tab w:val="left" w:pos="9317"/>
        </w:tabs>
        <w:autoSpaceDE w:val="0"/>
        <w:autoSpaceDN w:val="0"/>
        <w:spacing w:line="364" w:lineRule="auto"/>
        <w:ind w:right="406"/>
        <w:rPr>
          <w:rFonts w:ascii="仿宋" w:eastAsia="仿宋" w:hAnsi="仿宋" w:cs="宋体"/>
          <w:kern w:val="0"/>
          <w:sz w:val="24"/>
          <w:szCs w:val="24"/>
        </w:rPr>
      </w:pPr>
      <w:r w:rsidRPr="00A12618">
        <w:rPr>
          <w:rFonts w:ascii="仿宋" w:eastAsia="仿宋" w:hAnsi="仿宋" w:cs="宋体"/>
          <w:kern w:val="0"/>
          <w:sz w:val="24"/>
          <w:szCs w:val="24"/>
        </w:rPr>
        <w:t>代理人：</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性别：</w:t>
      </w:r>
      <w:r w:rsidRPr="00A12618">
        <w:rPr>
          <w:rFonts w:ascii="仿宋" w:eastAsia="仿宋" w:hAnsi="仿宋" w:cs="宋体"/>
          <w:kern w:val="0"/>
          <w:sz w:val="24"/>
          <w:szCs w:val="24"/>
          <w:u w:val="single"/>
        </w:rPr>
        <w:tab/>
      </w:r>
      <w:r w:rsidRPr="00A12618">
        <w:rPr>
          <w:rFonts w:ascii="仿宋" w:eastAsia="仿宋" w:hAnsi="仿宋" w:cs="宋体"/>
          <w:spacing w:val="-1"/>
          <w:kern w:val="0"/>
          <w:sz w:val="24"/>
          <w:szCs w:val="24"/>
        </w:rPr>
        <w:t>年</w:t>
      </w:r>
      <w:r w:rsidRPr="00A12618">
        <w:rPr>
          <w:rFonts w:ascii="仿宋" w:eastAsia="仿宋" w:hAnsi="仿宋" w:cs="宋体"/>
          <w:kern w:val="0"/>
          <w:sz w:val="24"/>
          <w:szCs w:val="24"/>
        </w:rPr>
        <w:t>龄：</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t xml:space="preserve"> </w:t>
      </w:r>
      <w:r w:rsidRPr="00A12618">
        <w:rPr>
          <w:rFonts w:ascii="仿宋" w:eastAsia="仿宋" w:hAnsi="仿宋" w:cs="宋体"/>
          <w:kern w:val="0"/>
          <w:sz w:val="24"/>
          <w:szCs w:val="24"/>
        </w:rPr>
        <w:t>单</w:t>
      </w:r>
      <w:r w:rsidRPr="00A12618">
        <w:rPr>
          <w:rFonts w:ascii="仿宋" w:eastAsia="仿宋" w:hAnsi="仿宋" w:cs="宋体"/>
          <w:spacing w:val="119"/>
          <w:kern w:val="0"/>
          <w:sz w:val="24"/>
          <w:szCs w:val="24"/>
        </w:rPr>
        <w:t xml:space="preserve"> </w:t>
      </w:r>
      <w:r w:rsidRPr="00A12618">
        <w:rPr>
          <w:rFonts w:ascii="仿宋" w:eastAsia="仿宋" w:hAnsi="仿宋" w:cs="宋体"/>
          <w:kern w:val="0"/>
          <w:sz w:val="24"/>
          <w:szCs w:val="24"/>
        </w:rPr>
        <w:t>位：</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部门：</w:t>
      </w:r>
      <w:r w:rsidRPr="00A12618">
        <w:rPr>
          <w:rFonts w:ascii="仿宋" w:eastAsia="仿宋" w:hAnsi="仿宋" w:cs="宋体"/>
          <w:kern w:val="0"/>
          <w:sz w:val="24"/>
          <w:szCs w:val="24"/>
          <w:u w:val="single"/>
        </w:rPr>
        <w:tab/>
      </w:r>
      <w:r w:rsidRPr="00A12618">
        <w:rPr>
          <w:rFonts w:ascii="仿宋" w:eastAsia="仿宋" w:hAnsi="仿宋" w:cs="宋体"/>
          <w:spacing w:val="-1"/>
          <w:kern w:val="0"/>
          <w:sz w:val="24"/>
          <w:szCs w:val="24"/>
        </w:rPr>
        <w:t>职</w:t>
      </w:r>
      <w:r w:rsidRPr="00A12618">
        <w:rPr>
          <w:rFonts w:ascii="仿宋" w:eastAsia="仿宋" w:hAnsi="仿宋" w:cs="宋体"/>
          <w:kern w:val="0"/>
          <w:sz w:val="24"/>
          <w:szCs w:val="24"/>
        </w:rPr>
        <w:t>务：</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t xml:space="preserve"> </w:t>
      </w:r>
      <w:r w:rsidRPr="00A12618">
        <w:rPr>
          <w:rFonts w:ascii="仿宋" w:eastAsia="仿宋" w:hAnsi="仿宋" w:cs="宋体"/>
          <w:kern w:val="0"/>
          <w:sz w:val="24"/>
          <w:szCs w:val="24"/>
        </w:rPr>
        <w:t>代理人无转委权，特此申明。</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55"/>
        <w:jc w:val="left"/>
        <w:rPr>
          <w:rFonts w:ascii="仿宋" w:eastAsia="仿宋" w:hAnsi="仿宋" w:cs="宋体"/>
          <w:kern w:val="0"/>
          <w:sz w:val="24"/>
          <w:szCs w:val="24"/>
        </w:rPr>
      </w:pPr>
      <w:r w:rsidRPr="00A12618">
        <w:rPr>
          <w:rFonts w:ascii="仿宋" w:eastAsia="仿宋" w:hAnsi="仿宋" w:cs="宋体"/>
          <w:kern w:val="0"/>
          <w:sz w:val="24"/>
          <w:szCs w:val="24"/>
        </w:rPr>
        <w:t>附：委托代理人身份证明。</w:t>
      </w:r>
    </w:p>
    <w:p w:rsidR="001C1CA4" w:rsidRPr="00A12618" w:rsidRDefault="001C1CA4" w:rsidP="001C1CA4">
      <w:pPr>
        <w:autoSpaceDE w:val="0"/>
        <w:autoSpaceDN w:val="0"/>
        <w:spacing w:before="4"/>
        <w:jc w:val="left"/>
        <w:rPr>
          <w:rFonts w:ascii="仿宋" w:eastAsia="仿宋" w:hAnsi="仿宋" w:cs="宋体"/>
          <w:kern w:val="0"/>
          <w:sz w:val="24"/>
          <w:szCs w:val="24"/>
        </w:rPr>
      </w:pPr>
      <w:r w:rsidRPr="00A12618">
        <w:rPr>
          <w:rFonts w:ascii="仿宋" w:eastAsia="仿宋" w:hAnsi="仿宋" w:cs="宋体"/>
          <w:noProof/>
          <w:kern w:val="0"/>
          <w:sz w:val="24"/>
          <w:szCs w:val="24"/>
        </w:rPr>
        <mc:AlternateContent>
          <mc:Choice Requires="wps">
            <w:drawing>
              <wp:anchor distT="0" distB="0" distL="0" distR="0" simplePos="0" relativeHeight="251673600" behindDoc="1" locked="0" layoutInCell="1" allowOverlap="1">
                <wp:simplePos x="0" y="0"/>
                <wp:positionH relativeFrom="page">
                  <wp:posOffset>831850</wp:posOffset>
                </wp:positionH>
                <wp:positionV relativeFrom="paragraph">
                  <wp:posOffset>104140</wp:posOffset>
                </wp:positionV>
                <wp:extent cx="2520315" cy="1548130"/>
                <wp:effectExtent l="12700" t="5715" r="10160" b="8255"/>
                <wp:wrapTopAndBottom/>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548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0EAA" w:rsidRDefault="00050EAA" w:rsidP="001C1CA4">
                            <w:pPr>
                              <w:pStyle w:val="ab"/>
                            </w:pPr>
                          </w:p>
                          <w:p w:rsidR="00050EAA" w:rsidRDefault="00050EAA" w:rsidP="001C1CA4">
                            <w:pPr>
                              <w:pStyle w:val="ab"/>
                            </w:pPr>
                          </w:p>
                          <w:p w:rsidR="00050EAA" w:rsidRDefault="00050EAA" w:rsidP="001C1CA4">
                            <w:pPr>
                              <w:pStyle w:val="ab"/>
                              <w:spacing w:before="7"/>
                              <w:rPr>
                                <w:sz w:val="28"/>
                              </w:rPr>
                            </w:pPr>
                          </w:p>
                          <w:p w:rsidR="00050EAA" w:rsidRPr="00767A8D" w:rsidRDefault="00050EAA" w:rsidP="001C1CA4">
                            <w:pPr>
                              <w:pStyle w:val="ab"/>
                              <w:rPr>
                                <w:rFonts w:ascii="仿宋" w:eastAsia="仿宋" w:hAnsi="仿宋"/>
                              </w:rPr>
                            </w:pPr>
                            <w:r w:rsidRPr="00767A8D">
                              <w:rPr>
                                <w:rFonts w:ascii="仿宋" w:eastAsia="仿宋" w:hAnsi="仿宋"/>
                              </w:rPr>
                              <w:t>委托代理人身份证复印件（正面）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margin-left:65.5pt;margin-top:8.2pt;width:198.45pt;height:121.9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" filled="f" strokeweight=".48pt">
                <v:textbox inset="0,0,0,0">
                  <w:txbxContent>
                    <w:p w:rsidR="00050EAA" w:rsidRDefault="00050EAA" w:rsidP="001C1CA4">
                      <w:pPr>
                        <w:pStyle w:val="ab"/>
                      </w:pPr>
                    </w:p>
                    <w:p w:rsidR="00050EAA" w:rsidRDefault="00050EAA" w:rsidP="001C1CA4">
                      <w:pPr>
                        <w:pStyle w:val="ab"/>
                      </w:pPr>
                    </w:p>
                    <w:p w:rsidR="00050EAA" w:rsidRDefault="00050EAA" w:rsidP="001C1CA4">
                      <w:pPr>
                        <w:pStyle w:val="ab"/>
                        <w:spacing w:before="7"/>
                        <w:rPr>
                          <w:sz w:val="28"/>
                        </w:rPr>
                      </w:pPr>
                    </w:p>
                    <w:p w:rsidR="00050EAA" w:rsidRPr="00767A8D" w:rsidRDefault="00050EAA" w:rsidP="001C1CA4">
                      <w:pPr>
                        <w:pStyle w:val="ab"/>
                        <w:rPr>
                          <w:rFonts w:ascii="仿宋" w:eastAsia="仿宋" w:hAnsi="仿宋"/>
                        </w:rPr>
                      </w:pPr>
                      <w:r w:rsidRPr="00767A8D">
                        <w:rPr>
                          <w:rFonts w:ascii="仿宋" w:eastAsia="仿宋" w:hAnsi="仿宋"/>
                        </w:rPr>
                        <w:t>委托代理人身份证复印件（正面）</w:t>
                      </w:r>
                    </w:p>
                  </w:txbxContent>
                </v:textbox>
                <w10:wrap type="topAndBottom" anchorx="page"/>
              </v:shape>
            </w:pict>
          </mc:Fallback>
        </mc:AlternateContent>
      </w:r>
      <w:r w:rsidRPr="00A12618">
        <w:rPr>
          <w:rFonts w:ascii="仿宋" w:eastAsia="仿宋" w:hAnsi="仿宋" w:cs="宋体"/>
          <w:noProof/>
          <w:kern w:val="0"/>
          <w:sz w:val="24"/>
          <w:szCs w:val="24"/>
        </w:rPr>
        <mc:AlternateContent>
          <mc:Choice Requires="wps">
            <w:drawing>
              <wp:anchor distT="0" distB="0" distL="0" distR="0" simplePos="0" relativeHeight="251679744" behindDoc="1" locked="0" layoutInCell="1" allowOverlap="1">
                <wp:simplePos x="0" y="0"/>
                <wp:positionH relativeFrom="page">
                  <wp:posOffset>3557270</wp:posOffset>
                </wp:positionH>
                <wp:positionV relativeFrom="paragraph">
                  <wp:posOffset>114935</wp:posOffset>
                </wp:positionV>
                <wp:extent cx="2520315" cy="1548130"/>
                <wp:effectExtent l="13970" t="6985" r="8890" b="6985"/>
                <wp:wrapTopAndBottom/>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548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0EAA" w:rsidRDefault="00050EAA" w:rsidP="001C1CA4">
                            <w:pPr>
                              <w:pStyle w:val="ab"/>
                            </w:pPr>
                          </w:p>
                          <w:p w:rsidR="00050EAA" w:rsidRDefault="00050EAA" w:rsidP="001C1CA4">
                            <w:pPr>
                              <w:pStyle w:val="ab"/>
                            </w:pPr>
                          </w:p>
                          <w:p w:rsidR="00050EAA" w:rsidRDefault="00050EAA" w:rsidP="001C1CA4">
                            <w:pPr>
                              <w:pStyle w:val="ab"/>
                              <w:spacing w:before="7"/>
                              <w:rPr>
                                <w:sz w:val="28"/>
                              </w:rPr>
                            </w:pPr>
                          </w:p>
                          <w:p w:rsidR="00050EAA" w:rsidRPr="00767A8D" w:rsidRDefault="00050EAA" w:rsidP="001C1CA4">
                            <w:pPr>
                              <w:pStyle w:val="ab"/>
                              <w:rPr>
                                <w:rFonts w:ascii="仿宋" w:eastAsia="仿宋" w:hAnsi="仿宋"/>
                              </w:rPr>
                            </w:pPr>
                            <w:r w:rsidRPr="00767A8D">
                              <w:rPr>
                                <w:rFonts w:ascii="仿宋" w:eastAsia="仿宋" w:hAnsi="仿宋"/>
                              </w:rPr>
                              <w:t>委托代理人身份证复印件（反面）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5" o:spid="_x0000_s1030" type="#_x0000_t202" style="position:absolute;margin-left:280.1pt;margin-top:9.05pt;width:198.45pt;height:121.9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" filled="f" strokeweight=".48pt">
                <v:textbox inset="0,0,0,0">
                  <w:txbxContent>
                    <w:p w:rsidR="00050EAA" w:rsidRDefault="00050EAA" w:rsidP="001C1CA4">
                      <w:pPr>
                        <w:pStyle w:val="ab"/>
                      </w:pPr>
                    </w:p>
                    <w:p w:rsidR="00050EAA" w:rsidRDefault="00050EAA" w:rsidP="001C1CA4">
                      <w:pPr>
                        <w:pStyle w:val="ab"/>
                      </w:pPr>
                    </w:p>
                    <w:p w:rsidR="00050EAA" w:rsidRDefault="00050EAA" w:rsidP="001C1CA4">
                      <w:pPr>
                        <w:pStyle w:val="ab"/>
                        <w:spacing w:before="7"/>
                        <w:rPr>
                          <w:sz w:val="28"/>
                        </w:rPr>
                      </w:pPr>
                    </w:p>
                    <w:p w:rsidR="00050EAA" w:rsidRPr="00767A8D" w:rsidRDefault="00050EAA" w:rsidP="001C1CA4">
                      <w:pPr>
                        <w:pStyle w:val="ab"/>
                        <w:rPr>
                          <w:rFonts w:ascii="仿宋" w:eastAsia="仿宋" w:hAnsi="仿宋"/>
                        </w:rPr>
                      </w:pPr>
                      <w:r w:rsidRPr="00767A8D">
                        <w:rPr>
                          <w:rFonts w:ascii="仿宋" w:eastAsia="仿宋" w:hAnsi="仿宋"/>
                        </w:rPr>
                        <w:t>委托代理人身份证复印件（反面）</w:t>
                      </w:r>
                    </w:p>
                  </w:txbxContent>
                </v:textbox>
                <w10:wrap type="topAndBottom" anchorx="page"/>
              </v:shape>
            </w:pict>
          </mc:Fallback>
        </mc:AlternateConten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tabs>
          <w:tab w:val="left" w:pos="3018"/>
        </w:tabs>
        <w:autoSpaceDE w:val="0"/>
        <w:autoSpaceDN w:val="0"/>
        <w:spacing w:before="74"/>
        <w:jc w:val="left"/>
        <w:rPr>
          <w:rFonts w:ascii="仿宋" w:eastAsia="仿宋" w:hAnsi="仿宋" w:cs="宋体"/>
          <w:kern w:val="0"/>
          <w:sz w:val="24"/>
          <w:szCs w:val="24"/>
        </w:rPr>
      </w:pPr>
      <w:r w:rsidRPr="00A12618">
        <w:rPr>
          <w:rFonts w:ascii="仿宋" w:eastAsia="仿宋" w:hAnsi="仿宋" w:cs="宋体"/>
          <w:kern w:val="0"/>
          <w:sz w:val="24"/>
          <w:szCs w:val="24"/>
        </w:rPr>
        <w:t>供应商：</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（盖章）</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pgSz w:w="11910" w:h="16840"/>
          <w:pgMar w:top="1080" w:right="1020" w:bottom="1320" w:left="1160" w:header="0" w:footer="1056" w:gutter="0"/>
          <w:cols w:space="720"/>
        </w:sectPr>
      </w:pPr>
    </w:p>
    <w:p w:rsidR="001C1CA4" w:rsidRPr="00A12618" w:rsidRDefault="001C1CA4" w:rsidP="001C1CA4">
      <w:pPr>
        <w:tabs>
          <w:tab w:val="left" w:pos="3018"/>
        </w:tabs>
        <w:autoSpaceDE w:val="0"/>
        <w:autoSpaceDN w:val="0"/>
        <w:spacing w:before="74"/>
        <w:jc w:val="left"/>
        <w:rPr>
          <w:rFonts w:ascii="仿宋" w:eastAsia="仿宋" w:hAnsi="仿宋" w:cs="宋体"/>
          <w:kern w:val="0"/>
          <w:sz w:val="24"/>
          <w:szCs w:val="24"/>
        </w:rPr>
      </w:pPr>
      <w:r w:rsidRPr="00A12618">
        <w:rPr>
          <w:rFonts w:ascii="仿宋" w:eastAsia="仿宋" w:hAnsi="仿宋" w:cs="宋体"/>
          <w:kern w:val="0"/>
          <w:sz w:val="24"/>
          <w:szCs w:val="24"/>
        </w:rPr>
        <w:t>法定代表人：</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（盖章）</w:t>
      </w:r>
    </w:p>
    <w:p w:rsidR="001C1CA4" w:rsidRPr="00A12618" w:rsidRDefault="001C1CA4" w:rsidP="001C1CA4">
      <w:pPr>
        <w:autoSpaceDE w:val="0"/>
        <w:autoSpaceDN w:val="0"/>
        <w:jc w:val="left"/>
        <w:rPr>
          <w:rFonts w:ascii="仿宋" w:eastAsia="仿宋" w:hAnsi="仿宋" w:cs="宋体"/>
          <w:kern w:val="0"/>
          <w:sz w:val="24"/>
          <w:szCs w:val="24"/>
        </w:rPr>
      </w:pPr>
      <w:r w:rsidRPr="00A12618">
        <w:rPr>
          <w:rFonts w:ascii="仿宋" w:eastAsia="仿宋" w:hAnsi="仿宋" w:cs="宋体"/>
          <w:kern w:val="0"/>
          <w:sz w:val="24"/>
          <w:szCs w:val="24"/>
        </w:rPr>
        <w:br w:type="column"/>
      </w:r>
    </w:p>
    <w:p w:rsidR="001C1CA4" w:rsidRPr="00A12618" w:rsidRDefault="001C1CA4" w:rsidP="001C1CA4">
      <w:pPr>
        <w:autoSpaceDE w:val="0"/>
        <w:autoSpaceDN w:val="0"/>
        <w:spacing w:before="4"/>
        <w:jc w:val="left"/>
        <w:rPr>
          <w:rFonts w:ascii="仿宋" w:eastAsia="仿宋" w:hAnsi="仿宋" w:cs="宋体"/>
          <w:kern w:val="0"/>
          <w:sz w:val="24"/>
          <w:szCs w:val="24"/>
        </w:rPr>
      </w:pPr>
    </w:p>
    <w:p w:rsidR="001C1CA4" w:rsidRPr="00A12618" w:rsidRDefault="001C1CA4" w:rsidP="001C1CA4">
      <w:pPr>
        <w:tabs>
          <w:tab w:val="left" w:pos="1578"/>
          <w:tab w:val="left" w:pos="2058"/>
        </w:tabs>
        <w:autoSpaceDE w:val="0"/>
        <w:autoSpaceDN w:val="0"/>
        <w:jc w:val="left"/>
        <w:rPr>
          <w:rFonts w:ascii="仿宋" w:eastAsia="仿宋" w:hAnsi="仿宋" w:cs="宋体"/>
          <w:kern w:val="0"/>
          <w:sz w:val="24"/>
          <w:szCs w:val="24"/>
        </w:rPr>
      </w:pPr>
      <w:r w:rsidRPr="00A12618">
        <w:rPr>
          <w:rFonts w:ascii="仿宋" w:eastAsia="仿宋" w:hAnsi="仿宋" w:cs="宋体"/>
          <w:kern w:val="0"/>
          <w:sz w:val="24"/>
          <w:szCs w:val="24"/>
        </w:rPr>
        <w:t>日期： 年</w:t>
      </w:r>
      <w:r w:rsidRPr="00A12618">
        <w:rPr>
          <w:rFonts w:ascii="仿宋" w:eastAsia="仿宋" w:hAnsi="仿宋" w:cs="宋体"/>
          <w:kern w:val="0"/>
          <w:sz w:val="24"/>
          <w:szCs w:val="24"/>
        </w:rPr>
        <w:tab/>
        <w:t>月</w:t>
      </w:r>
      <w:r w:rsidRPr="00A12618">
        <w:rPr>
          <w:rFonts w:ascii="仿宋" w:eastAsia="仿宋" w:hAnsi="仿宋" w:cs="宋体"/>
          <w:kern w:val="0"/>
          <w:sz w:val="24"/>
          <w:szCs w:val="24"/>
        </w:rPr>
        <w:tab/>
        <w:t>日</w:t>
      </w: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type w:val="continuous"/>
          <w:pgSz w:w="11910" w:h="16840"/>
          <w:pgMar w:top="1600" w:right="1020" w:bottom="280" w:left="1160" w:header="720" w:footer="720" w:gutter="0"/>
          <w:cols w:num="2" w:space="720" w:equalWidth="0">
            <w:col w:w="4019" w:space="2526"/>
            <w:col w:w="3185"/>
          </w:cols>
        </w:sectPr>
      </w:pPr>
    </w:p>
    <w:p w:rsidR="001C1CA4" w:rsidRPr="00A12618" w:rsidRDefault="001C1CA4" w:rsidP="001C1CA4">
      <w:pPr>
        <w:autoSpaceDE w:val="0"/>
        <w:autoSpaceDN w:val="0"/>
        <w:spacing w:before="38"/>
        <w:ind w:right="137"/>
        <w:jc w:val="center"/>
        <w:rPr>
          <w:rFonts w:ascii="仿宋" w:eastAsia="仿宋" w:hAnsi="仿宋" w:cs="宋体"/>
          <w:b/>
          <w:kern w:val="0"/>
          <w:sz w:val="24"/>
          <w:szCs w:val="24"/>
        </w:rPr>
      </w:pPr>
      <w:bookmarkStart w:id="507" w:name="五、5-1、磋商报价一览表"/>
      <w:bookmarkEnd w:id="507"/>
      <w:r w:rsidRPr="00A12618">
        <w:rPr>
          <w:rFonts w:ascii="仿宋" w:eastAsia="仿宋" w:hAnsi="仿宋" w:cs="宋体"/>
          <w:b/>
          <w:w w:val="95"/>
          <w:kern w:val="0"/>
          <w:sz w:val="24"/>
          <w:szCs w:val="24"/>
        </w:rPr>
        <w:lastRenderedPageBreak/>
        <w:t>五、磋商报价一览表</w:t>
      </w:r>
    </w:p>
    <w:p w:rsidR="001C1CA4" w:rsidRPr="00A12618" w:rsidRDefault="001C1CA4" w:rsidP="001C1CA4">
      <w:pPr>
        <w:autoSpaceDE w:val="0"/>
        <w:autoSpaceDN w:val="0"/>
        <w:spacing w:before="158"/>
        <w:jc w:val="left"/>
        <w:rPr>
          <w:rFonts w:ascii="仿宋" w:eastAsia="仿宋" w:hAnsi="仿宋" w:cs="宋体"/>
          <w:kern w:val="0"/>
          <w:sz w:val="24"/>
          <w:szCs w:val="24"/>
          <w:lang w:eastAsia="en-US"/>
        </w:rPr>
      </w:pPr>
      <w:r w:rsidRPr="00A12618">
        <w:rPr>
          <w:rFonts w:ascii="仿宋" w:eastAsia="仿宋" w:hAnsi="仿宋" w:cs="宋体"/>
          <w:kern w:val="0"/>
          <w:sz w:val="24"/>
          <w:szCs w:val="24"/>
          <w:lang w:eastAsia="en-US"/>
        </w:rPr>
        <w:t>项目名称：</w:t>
      </w:r>
    </w:p>
    <w:p w:rsidR="001C1CA4" w:rsidRPr="00A12618" w:rsidRDefault="001C1CA4" w:rsidP="001C1CA4">
      <w:pPr>
        <w:autoSpaceDE w:val="0"/>
        <w:autoSpaceDN w:val="0"/>
        <w:spacing w:before="5"/>
        <w:jc w:val="left"/>
        <w:rPr>
          <w:rFonts w:ascii="仿宋" w:eastAsia="仿宋" w:hAnsi="仿宋" w:cs="宋体"/>
          <w:kern w:val="0"/>
          <w:sz w:val="24"/>
          <w:szCs w:val="24"/>
          <w:lang w:eastAsia="en-US"/>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6984"/>
      </w:tblGrid>
      <w:tr w:rsidR="001C1CA4" w:rsidRPr="00A12618" w:rsidTr="001C1CA4">
        <w:trPr>
          <w:trHeight w:val="947"/>
        </w:trPr>
        <w:tc>
          <w:tcPr>
            <w:tcW w:w="2105" w:type="dxa"/>
          </w:tcPr>
          <w:p w:rsidR="001C1CA4" w:rsidRPr="00A12618" w:rsidRDefault="001C1CA4" w:rsidP="001C1CA4">
            <w:pPr>
              <w:spacing w:before="10"/>
              <w:jc w:val="left"/>
              <w:rPr>
                <w:rFonts w:ascii="仿宋" w:eastAsia="仿宋" w:hAnsi="仿宋" w:cs="宋体"/>
                <w:kern w:val="0"/>
                <w:sz w:val="24"/>
                <w:szCs w:val="24"/>
              </w:rPr>
            </w:pPr>
          </w:p>
          <w:p w:rsidR="001C1CA4" w:rsidRPr="00A12618" w:rsidRDefault="001C1CA4" w:rsidP="001C1CA4">
            <w:pPr>
              <w:spacing w:before="1"/>
              <w:jc w:val="left"/>
              <w:rPr>
                <w:rFonts w:ascii="仿宋" w:eastAsia="仿宋" w:hAnsi="仿宋" w:cs="宋体"/>
                <w:kern w:val="0"/>
                <w:sz w:val="24"/>
                <w:szCs w:val="24"/>
              </w:rPr>
            </w:pPr>
            <w:r w:rsidRPr="00A12618">
              <w:rPr>
                <w:rFonts w:ascii="仿宋" w:eastAsia="仿宋" w:hAnsi="仿宋" w:cs="宋体"/>
                <w:kern w:val="0"/>
                <w:sz w:val="24"/>
                <w:szCs w:val="24"/>
              </w:rPr>
              <w:t>供应商名称</w:t>
            </w:r>
          </w:p>
        </w:tc>
        <w:tc>
          <w:tcPr>
            <w:tcW w:w="6984"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1867"/>
        </w:trPr>
        <w:tc>
          <w:tcPr>
            <w:tcW w:w="2105" w:type="dxa"/>
          </w:tcPr>
          <w:p w:rsidR="001C1CA4" w:rsidRPr="00A12618" w:rsidRDefault="001C1CA4" w:rsidP="001C1CA4">
            <w:pPr>
              <w:jc w:val="left"/>
              <w:rPr>
                <w:rFonts w:ascii="仿宋" w:eastAsia="仿宋" w:hAnsi="仿宋" w:cs="宋体"/>
                <w:kern w:val="0"/>
                <w:sz w:val="24"/>
                <w:szCs w:val="24"/>
              </w:rPr>
            </w:pPr>
          </w:p>
          <w:p w:rsidR="001C1CA4" w:rsidRPr="00A12618" w:rsidRDefault="001C1CA4" w:rsidP="001C1CA4">
            <w:pPr>
              <w:spacing w:before="8"/>
              <w:jc w:val="left"/>
              <w:rPr>
                <w:rFonts w:ascii="仿宋" w:eastAsia="仿宋" w:hAnsi="仿宋" w:cs="宋体"/>
                <w:kern w:val="0"/>
                <w:sz w:val="24"/>
                <w:szCs w:val="24"/>
              </w:rPr>
            </w:pPr>
          </w:p>
          <w:p w:rsidR="001C1CA4" w:rsidRPr="00A12618" w:rsidRDefault="001C1CA4" w:rsidP="001C1CA4">
            <w:pPr>
              <w:tabs>
                <w:tab w:val="left" w:pos="708"/>
              </w:tabs>
              <w:jc w:val="left"/>
              <w:rPr>
                <w:rFonts w:ascii="仿宋" w:eastAsia="仿宋" w:hAnsi="仿宋" w:cs="宋体"/>
                <w:kern w:val="0"/>
                <w:sz w:val="24"/>
                <w:szCs w:val="24"/>
              </w:rPr>
            </w:pPr>
            <w:r w:rsidRPr="00A12618">
              <w:rPr>
                <w:rFonts w:ascii="仿宋" w:eastAsia="仿宋" w:hAnsi="仿宋" w:cs="宋体"/>
                <w:kern w:val="0"/>
                <w:sz w:val="24"/>
                <w:szCs w:val="24"/>
              </w:rPr>
              <w:t>总</w:t>
            </w:r>
            <w:r w:rsidRPr="00A12618">
              <w:rPr>
                <w:rFonts w:ascii="仿宋" w:eastAsia="仿宋" w:hAnsi="仿宋" w:cs="宋体"/>
                <w:kern w:val="0"/>
                <w:sz w:val="24"/>
                <w:szCs w:val="24"/>
              </w:rPr>
              <w:tab/>
              <w:t>价</w:t>
            </w:r>
          </w:p>
        </w:tc>
        <w:tc>
          <w:tcPr>
            <w:tcW w:w="6984" w:type="dxa"/>
          </w:tcPr>
          <w:p w:rsidR="001C1CA4" w:rsidRPr="00A12618" w:rsidRDefault="001C1CA4" w:rsidP="001C1CA4">
            <w:pPr>
              <w:spacing w:before="2"/>
              <w:jc w:val="left"/>
              <w:rPr>
                <w:rFonts w:ascii="仿宋" w:eastAsia="仿宋" w:hAnsi="仿宋" w:cs="宋体"/>
                <w:kern w:val="0"/>
                <w:sz w:val="24"/>
                <w:szCs w:val="24"/>
              </w:rPr>
            </w:pPr>
            <w:r w:rsidRPr="00A12618">
              <w:rPr>
                <w:rFonts w:ascii="仿宋" w:eastAsia="仿宋" w:hAnsi="仿宋" w:cs="宋体"/>
                <w:kern w:val="0"/>
                <w:sz w:val="24"/>
                <w:szCs w:val="24"/>
              </w:rPr>
              <w:t>大写：</w:t>
            </w:r>
          </w:p>
          <w:p w:rsidR="001C1CA4" w:rsidRPr="00A12618" w:rsidRDefault="001C1CA4" w:rsidP="001C1CA4">
            <w:pPr>
              <w:jc w:val="left"/>
              <w:rPr>
                <w:rFonts w:ascii="仿宋" w:eastAsia="仿宋" w:hAnsi="仿宋" w:cs="宋体"/>
                <w:kern w:val="0"/>
                <w:sz w:val="24"/>
                <w:szCs w:val="24"/>
              </w:rPr>
            </w:pPr>
          </w:p>
          <w:p w:rsidR="001C1CA4" w:rsidRPr="00A12618" w:rsidRDefault="001C1CA4" w:rsidP="001C1CA4">
            <w:pPr>
              <w:jc w:val="left"/>
              <w:rPr>
                <w:rFonts w:ascii="仿宋" w:eastAsia="仿宋" w:hAnsi="仿宋" w:cs="宋体"/>
                <w:kern w:val="0"/>
                <w:sz w:val="24"/>
                <w:szCs w:val="24"/>
              </w:rPr>
            </w:pPr>
          </w:p>
          <w:p w:rsidR="001C1CA4" w:rsidRPr="00A12618" w:rsidRDefault="001C1CA4" w:rsidP="001C1CA4">
            <w:pPr>
              <w:jc w:val="left"/>
              <w:rPr>
                <w:rFonts w:ascii="仿宋" w:eastAsia="仿宋" w:hAnsi="仿宋" w:cs="宋体"/>
                <w:kern w:val="0"/>
                <w:sz w:val="24"/>
                <w:szCs w:val="24"/>
              </w:rPr>
            </w:pPr>
          </w:p>
          <w:p w:rsidR="001C1CA4" w:rsidRPr="00A12618" w:rsidRDefault="001C1CA4" w:rsidP="001C1CA4">
            <w:pPr>
              <w:tabs>
                <w:tab w:val="left" w:pos="2388"/>
              </w:tabs>
              <w:spacing w:before="169"/>
              <w:jc w:val="left"/>
              <w:rPr>
                <w:rFonts w:ascii="仿宋" w:eastAsia="仿宋" w:hAnsi="仿宋" w:cs="宋体"/>
                <w:kern w:val="0"/>
                <w:sz w:val="24"/>
                <w:szCs w:val="24"/>
              </w:rPr>
            </w:pPr>
            <w:r w:rsidRPr="00A12618">
              <w:rPr>
                <w:rFonts w:ascii="仿宋" w:eastAsia="仿宋" w:hAnsi="仿宋" w:cs="宋体"/>
                <w:kern w:val="0"/>
                <w:sz w:val="24"/>
                <w:szCs w:val="24"/>
              </w:rPr>
              <w:t>小写：</w:t>
            </w:r>
            <w:r w:rsidRPr="00A12618">
              <w:rPr>
                <w:rFonts w:ascii="仿宋" w:eastAsia="仿宋" w:hAnsi="仿宋" w:cs="宋体"/>
                <w:kern w:val="0"/>
                <w:sz w:val="24"/>
                <w:szCs w:val="24"/>
              </w:rPr>
              <w:tab/>
              <w:t>元</w:t>
            </w:r>
          </w:p>
        </w:tc>
      </w:tr>
      <w:tr w:rsidR="001C1CA4" w:rsidRPr="00A12618" w:rsidTr="001C1CA4">
        <w:trPr>
          <w:trHeight w:val="964"/>
        </w:trPr>
        <w:tc>
          <w:tcPr>
            <w:tcW w:w="2105" w:type="dxa"/>
          </w:tcPr>
          <w:p w:rsidR="001C1CA4" w:rsidRPr="00A12618" w:rsidRDefault="001C1CA4" w:rsidP="001C1CA4">
            <w:pPr>
              <w:spacing w:before="5"/>
              <w:jc w:val="left"/>
              <w:rPr>
                <w:rFonts w:ascii="仿宋" w:eastAsia="仿宋" w:hAnsi="仿宋" w:cs="宋体"/>
                <w:kern w:val="0"/>
                <w:sz w:val="24"/>
                <w:szCs w:val="24"/>
              </w:rPr>
            </w:pPr>
          </w:p>
          <w:p w:rsidR="001C1CA4" w:rsidRPr="00A12618" w:rsidRDefault="00E4086B" w:rsidP="00E4086B">
            <w:pPr>
              <w:rPr>
                <w:rFonts w:ascii="仿宋" w:eastAsia="仿宋" w:hAnsi="仿宋" w:cs="宋体"/>
                <w:kern w:val="0"/>
                <w:sz w:val="24"/>
                <w:szCs w:val="24"/>
              </w:rPr>
            </w:pPr>
            <w:r w:rsidRPr="00A12618">
              <w:rPr>
                <w:rFonts w:ascii="仿宋" w:eastAsia="仿宋" w:hAnsi="仿宋" w:cs="宋体" w:hint="eastAsia"/>
                <w:kern w:val="0"/>
                <w:sz w:val="24"/>
                <w:szCs w:val="24"/>
                <w:lang w:eastAsia="zh-CN"/>
              </w:rPr>
              <w:t>工期</w:t>
            </w:r>
          </w:p>
        </w:tc>
        <w:tc>
          <w:tcPr>
            <w:tcW w:w="6984"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999"/>
        </w:trPr>
        <w:tc>
          <w:tcPr>
            <w:tcW w:w="2105" w:type="dxa"/>
          </w:tcPr>
          <w:p w:rsidR="001C1CA4" w:rsidRPr="00A12618" w:rsidRDefault="001C1CA4" w:rsidP="001C1CA4">
            <w:pPr>
              <w:spacing w:before="12"/>
              <w:jc w:val="left"/>
              <w:rPr>
                <w:rFonts w:ascii="仿宋" w:eastAsia="仿宋" w:hAnsi="仿宋" w:cs="宋体"/>
                <w:kern w:val="0"/>
                <w:sz w:val="24"/>
                <w:szCs w:val="24"/>
              </w:rPr>
            </w:pPr>
          </w:p>
          <w:p w:rsidR="001C1CA4" w:rsidRPr="00A12618" w:rsidRDefault="001C1CA4" w:rsidP="001C1CA4">
            <w:pPr>
              <w:jc w:val="left"/>
              <w:rPr>
                <w:rFonts w:ascii="仿宋" w:eastAsia="仿宋" w:hAnsi="仿宋" w:cs="宋体"/>
                <w:kern w:val="0"/>
                <w:sz w:val="24"/>
                <w:szCs w:val="24"/>
              </w:rPr>
            </w:pPr>
            <w:r w:rsidRPr="00A12618">
              <w:rPr>
                <w:rFonts w:ascii="仿宋" w:eastAsia="仿宋" w:hAnsi="仿宋" w:cs="宋体"/>
                <w:kern w:val="0"/>
                <w:sz w:val="24"/>
                <w:szCs w:val="24"/>
              </w:rPr>
              <w:t>项目地点</w:t>
            </w:r>
          </w:p>
        </w:tc>
        <w:tc>
          <w:tcPr>
            <w:tcW w:w="6984"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1000"/>
        </w:trPr>
        <w:tc>
          <w:tcPr>
            <w:tcW w:w="2105" w:type="dxa"/>
          </w:tcPr>
          <w:p w:rsidR="001C1CA4" w:rsidRPr="00A12618" w:rsidRDefault="001C1CA4" w:rsidP="001C1CA4">
            <w:pPr>
              <w:jc w:val="left"/>
              <w:rPr>
                <w:rFonts w:ascii="仿宋" w:eastAsia="仿宋" w:hAnsi="仿宋" w:cs="宋体"/>
                <w:kern w:val="0"/>
                <w:sz w:val="24"/>
                <w:szCs w:val="24"/>
              </w:rPr>
            </w:pPr>
          </w:p>
          <w:p w:rsidR="001C1CA4" w:rsidRPr="00A12618" w:rsidRDefault="001C1CA4" w:rsidP="001C1CA4">
            <w:pPr>
              <w:jc w:val="left"/>
              <w:rPr>
                <w:rFonts w:ascii="仿宋" w:eastAsia="仿宋" w:hAnsi="仿宋" w:cs="宋体"/>
                <w:kern w:val="0"/>
                <w:sz w:val="24"/>
                <w:szCs w:val="24"/>
              </w:rPr>
            </w:pPr>
            <w:r w:rsidRPr="00A12618">
              <w:rPr>
                <w:rFonts w:ascii="仿宋" w:eastAsia="仿宋" w:hAnsi="仿宋" w:cs="宋体"/>
                <w:kern w:val="0"/>
                <w:sz w:val="24"/>
                <w:szCs w:val="24"/>
              </w:rPr>
              <w:t>质量要求</w:t>
            </w:r>
          </w:p>
        </w:tc>
        <w:tc>
          <w:tcPr>
            <w:tcW w:w="6984"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1237"/>
        </w:trPr>
        <w:tc>
          <w:tcPr>
            <w:tcW w:w="2105" w:type="dxa"/>
          </w:tcPr>
          <w:p w:rsidR="001C1CA4" w:rsidRPr="00A12618" w:rsidRDefault="001C1CA4" w:rsidP="001C1CA4">
            <w:pPr>
              <w:spacing w:before="2"/>
              <w:jc w:val="left"/>
              <w:rPr>
                <w:rFonts w:ascii="仿宋" w:eastAsia="仿宋" w:hAnsi="仿宋" w:cs="宋体"/>
                <w:kern w:val="0"/>
                <w:sz w:val="24"/>
                <w:szCs w:val="24"/>
              </w:rPr>
            </w:pPr>
          </w:p>
          <w:p w:rsidR="001C1CA4" w:rsidRPr="00A12618" w:rsidRDefault="001C1CA4" w:rsidP="001C1CA4">
            <w:pPr>
              <w:spacing w:before="1"/>
              <w:jc w:val="left"/>
              <w:rPr>
                <w:rFonts w:ascii="仿宋" w:eastAsia="仿宋" w:hAnsi="仿宋" w:cs="宋体"/>
                <w:kern w:val="0"/>
                <w:sz w:val="24"/>
                <w:szCs w:val="24"/>
              </w:rPr>
            </w:pPr>
            <w:r w:rsidRPr="00A12618">
              <w:rPr>
                <w:rFonts w:ascii="仿宋" w:eastAsia="仿宋" w:hAnsi="仿宋" w:cs="宋体"/>
                <w:kern w:val="0"/>
                <w:sz w:val="24"/>
                <w:szCs w:val="24"/>
              </w:rPr>
              <w:t>备注</w:t>
            </w:r>
          </w:p>
        </w:tc>
        <w:tc>
          <w:tcPr>
            <w:tcW w:w="6984" w:type="dxa"/>
          </w:tcPr>
          <w:p w:rsidR="001C1CA4" w:rsidRPr="00A12618" w:rsidRDefault="001C1CA4" w:rsidP="001C1CA4">
            <w:pPr>
              <w:spacing w:before="2"/>
              <w:jc w:val="left"/>
              <w:rPr>
                <w:rFonts w:ascii="仿宋" w:eastAsia="仿宋" w:hAnsi="仿宋" w:cs="宋体"/>
                <w:kern w:val="0"/>
                <w:sz w:val="24"/>
                <w:szCs w:val="24"/>
                <w:lang w:eastAsia="zh-CN"/>
              </w:rPr>
            </w:pPr>
          </w:p>
          <w:p w:rsidR="001C1CA4" w:rsidRPr="00A12618" w:rsidRDefault="001C1CA4" w:rsidP="001C1CA4">
            <w:pPr>
              <w:spacing w:before="1"/>
              <w:jc w:val="left"/>
              <w:rPr>
                <w:rFonts w:ascii="仿宋" w:eastAsia="仿宋" w:hAnsi="仿宋" w:cs="宋体"/>
                <w:kern w:val="0"/>
                <w:sz w:val="24"/>
                <w:szCs w:val="24"/>
                <w:lang w:eastAsia="zh-CN"/>
              </w:rPr>
            </w:pPr>
            <w:r w:rsidRPr="00A12618">
              <w:rPr>
                <w:rFonts w:ascii="仿宋" w:eastAsia="仿宋" w:hAnsi="仿宋" w:cs="宋体"/>
                <w:kern w:val="0"/>
                <w:sz w:val="24"/>
                <w:szCs w:val="24"/>
                <w:lang w:eastAsia="zh-CN"/>
              </w:rPr>
              <w:t>完全响应竞争性磋商文件中所有实质性内容及要求</w:t>
            </w:r>
          </w:p>
        </w:tc>
      </w:tr>
    </w:tbl>
    <w:p w:rsidR="001C1CA4" w:rsidRPr="00A12618" w:rsidRDefault="001C1CA4" w:rsidP="001C1CA4">
      <w:pPr>
        <w:autoSpaceDE w:val="0"/>
        <w:autoSpaceDN w:val="0"/>
        <w:spacing w:before="3"/>
        <w:jc w:val="left"/>
        <w:rPr>
          <w:rFonts w:ascii="仿宋" w:eastAsia="仿宋" w:hAnsi="仿宋" w:cs="宋体"/>
          <w:kern w:val="0"/>
          <w:sz w:val="24"/>
          <w:szCs w:val="24"/>
        </w:rPr>
      </w:pPr>
      <w:r w:rsidRPr="00A12618">
        <w:rPr>
          <w:rFonts w:ascii="仿宋" w:eastAsia="仿宋" w:hAnsi="仿宋" w:cs="宋体"/>
          <w:kern w:val="0"/>
          <w:sz w:val="24"/>
          <w:szCs w:val="24"/>
        </w:rPr>
        <w:t>注：</w:t>
      </w:r>
    </w:p>
    <w:p w:rsidR="001C1CA4" w:rsidRPr="00A12618" w:rsidRDefault="001C1CA4" w:rsidP="001C1CA4">
      <w:pPr>
        <w:autoSpaceDE w:val="0"/>
        <w:autoSpaceDN w:val="0"/>
        <w:spacing w:before="158"/>
        <w:jc w:val="left"/>
        <w:rPr>
          <w:rFonts w:ascii="仿宋" w:eastAsia="仿宋" w:hAnsi="仿宋" w:cs="宋体"/>
          <w:kern w:val="0"/>
          <w:sz w:val="24"/>
          <w:szCs w:val="24"/>
        </w:rPr>
      </w:pPr>
      <w:r w:rsidRPr="00A12618">
        <w:rPr>
          <w:rFonts w:ascii="仿宋" w:eastAsia="仿宋" w:hAnsi="仿宋" w:cs="宋体"/>
          <w:kern w:val="0"/>
          <w:sz w:val="24"/>
          <w:szCs w:val="24"/>
        </w:rPr>
        <w:t>1、总价应为各分项报价之和，响应性文件差异修正准则参见磋商报价说明。</w:t>
      </w:r>
    </w:p>
    <w:p w:rsidR="001C1CA4" w:rsidRPr="00A12618" w:rsidRDefault="001C1CA4" w:rsidP="001C1CA4">
      <w:pPr>
        <w:autoSpaceDE w:val="0"/>
        <w:autoSpaceDN w:val="0"/>
        <w:spacing w:before="161" w:line="362" w:lineRule="auto"/>
        <w:ind w:right="465"/>
        <w:jc w:val="left"/>
        <w:rPr>
          <w:rFonts w:ascii="仿宋" w:eastAsia="仿宋" w:hAnsi="仿宋" w:cs="宋体"/>
          <w:kern w:val="0"/>
          <w:sz w:val="24"/>
          <w:szCs w:val="24"/>
        </w:rPr>
      </w:pPr>
      <w:r w:rsidRPr="00A12618">
        <w:rPr>
          <w:rFonts w:ascii="仿宋" w:eastAsia="仿宋" w:hAnsi="仿宋" w:cs="宋体"/>
          <w:spacing w:val="-1"/>
          <w:kern w:val="0"/>
          <w:sz w:val="24"/>
          <w:szCs w:val="24"/>
        </w:rPr>
        <w:t>2</w:t>
      </w:r>
      <w:r w:rsidRPr="00A12618">
        <w:rPr>
          <w:rFonts w:ascii="仿宋" w:eastAsia="仿宋" w:hAnsi="仿宋" w:cs="宋体"/>
          <w:kern w:val="0"/>
          <w:sz w:val="24"/>
          <w:szCs w:val="24"/>
        </w:rPr>
        <w:t>、供应商必须自行考虑本项目一切可能产生的费用。采购人将不再另行支付与本项目相关的任何费用。</w:t>
      </w:r>
    </w:p>
    <w:p w:rsidR="001C1CA4" w:rsidRPr="00A12618" w:rsidRDefault="001C1CA4" w:rsidP="001C1CA4">
      <w:pPr>
        <w:autoSpaceDE w:val="0"/>
        <w:autoSpaceDN w:val="0"/>
        <w:spacing w:before="2" w:line="364" w:lineRule="auto"/>
        <w:ind w:right="465"/>
        <w:jc w:val="left"/>
        <w:rPr>
          <w:rFonts w:ascii="仿宋" w:eastAsia="仿宋" w:hAnsi="仿宋" w:cs="宋体"/>
          <w:kern w:val="0"/>
          <w:sz w:val="24"/>
          <w:szCs w:val="24"/>
        </w:rPr>
      </w:pPr>
      <w:r w:rsidRPr="00A12618">
        <w:rPr>
          <w:rFonts w:ascii="仿宋" w:eastAsia="仿宋" w:hAnsi="仿宋" w:cs="宋体"/>
          <w:spacing w:val="-1"/>
          <w:kern w:val="0"/>
          <w:sz w:val="24"/>
          <w:szCs w:val="24"/>
        </w:rPr>
        <w:t>3</w:t>
      </w:r>
      <w:r w:rsidRPr="00A12618">
        <w:rPr>
          <w:rFonts w:ascii="仿宋" w:eastAsia="仿宋" w:hAnsi="仿宋" w:cs="宋体"/>
          <w:kern w:val="0"/>
          <w:sz w:val="24"/>
          <w:szCs w:val="24"/>
        </w:rPr>
        <w:t>、报价表述限于中文大写或阿拉伯数字小写，均已核定准确无误，若磋商报价大小写不一致，以大写金额为准。</w:t>
      </w:r>
    </w:p>
    <w:p w:rsidR="001C1CA4" w:rsidRPr="00A12618" w:rsidRDefault="001C1CA4" w:rsidP="001C1CA4">
      <w:pPr>
        <w:autoSpaceDE w:val="0"/>
        <w:autoSpaceDN w:val="0"/>
        <w:spacing w:before="1"/>
        <w:jc w:val="left"/>
        <w:rPr>
          <w:rFonts w:ascii="仿宋" w:eastAsia="仿宋" w:hAnsi="仿宋" w:cs="宋体"/>
          <w:kern w:val="0"/>
          <w:sz w:val="24"/>
          <w:szCs w:val="24"/>
        </w:rPr>
      </w:pPr>
      <w:bookmarkStart w:id="508" w:name="4、此表中的总价和《详细分项报价表》中的总价须一致。"/>
      <w:bookmarkEnd w:id="508"/>
      <w:r w:rsidRPr="00A12618">
        <w:rPr>
          <w:rFonts w:ascii="仿宋" w:eastAsia="仿宋" w:hAnsi="仿宋" w:cs="宋体"/>
          <w:kern w:val="0"/>
          <w:sz w:val="24"/>
          <w:szCs w:val="24"/>
        </w:rPr>
        <w:t>4、此表中的总价和《详细分项报价表》中的总价须一致。</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1"/>
        <w:jc w:val="left"/>
        <w:rPr>
          <w:rFonts w:ascii="仿宋" w:eastAsia="仿宋" w:hAnsi="仿宋" w:cs="宋体"/>
          <w:kern w:val="0"/>
          <w:sz w:val="24"/>
          <w:szCs w:val="24"/>
        </w:rPr>
      </w:pPr>
    </w:p>
    <w:p w:rsidR="001C1CA4" w:rsidRPr="00A12618" w:rsidRDefault="001C1CA4" w:rsidP="001C1CA4">
      <w:pPr>
        <w:tabs>
          <w:tab w:val="left" w:pos="3498"/>
        </w:tabs>
        <w:autoSpaceDE w:val="0"/>
        <w:autoSpaceDN w:val="0"/>
        <w:spacing w:before="1"/>
        <w:jc w:val="left"/>
        <w:rPr>
          <w:rFonts w:ascii="仿宋" w:eastAsia="仿宋" w:hAnsi="仿宋" w:cs="宋体"/>
          <w:kern w:val="0"/>
          <w:sz w:val="24"/>
          <w:szCs w:val="24"/>
        </w:rPr>
      </w:pPr>
      <w:r w:rsidRPr="00A12618">
        <w:rPr>
          <w:rFonts w:ascii="仿宋" w:eastAsia="仿宋" w:hAnsi="仿宋" w:cs="宋体"/>
          <w:kern w:val="0"/>
          <w:sz w:val="24"/>
          <w:szCs w:val="24"/>
        </w:rPr>
        <w:t>供应商：</w:t>
      </w:r>
      <w:r w:rsidRPr="00A12618">
        <w:rPr>
          <w:rFonts w:ascii="仿宋" w:eastAsia="仿宋" w:hAnsi="仿宋" w:cs="宋体"/>
          <w:kern w:val="0"/>
          <w:sz w:val="24"/>
          <w:szCs w:val="24"/>
        </w:rPr>
        <w:tab/>
        <w:t>（盖章）</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0"/>
        <w:jc w:val="left"/>
        <w:rPr>
          <w:rFonts w:ascii="仿宋" w:eastAsia="仿宋" w:hAnsi="仿宋" w:cs="宋体"/>
          <w:kern w:val="0"/>
          <w:sz w:val="24"/>
          <w:szCs w:val="24"/>
        </w:rPr>
      </w:pPr>
    </w:p>
    <w:p w:rsidR="001C1CA4" w:rsidRPr="00A12618" w:rsidRDefault="001C1CA4" w:rsidP="001C1CA4">
      <w:pPr>
        <w:tabs>
          <w:tab w:val="left" w:pos="4578"/>
        </w:tabs>
        <w:autoSpaceDE w:val="0"/>
        <w:autoSpaceDN w:val="0"/>
        <w:spacing w:before="1"/>
        <w:jc w:val="left"/>
        <w:rPr>
          <w:rFonts w:ascii="仿宋" w:eastAsia="仿宋" w:hAnsi="仿宋" w:cs="宋体"/>
          <w:kern w:val="0"/>
          <w:sz w:val="24"/>
          <w:szCs w:val="24"/>
        </w:rPr>
      </w:pPr>
      <w:r w:rsidRPr="00A12618">
        <w:rPr>
          <w:rFonts w:ascii="仿宋" w:eastAsia="仿宋" w:hAnsi="仿宋" w:cs="宋体"/>
          <w:kern w:val="0"/>
          <w:sz w:val="24"/>
          <w:szCs w:val="24"/>
        </w:rPr>
        <w:t>法定代表人或委托代理人：</w:t>
      </w:r>
      <w:r w:rsidRPr="00A12618">
        <w:rPr>
          <w:rFonts w:ascii="仿宋" w:eastAsia="仿宋" w:hAnsi="仿宋" w:cs="宋体"/>
          <w:kern w:val="0"/>
          <w:sz w:val="24"/>
          <w:szCs w:val="24"/>
        </w:rPr>
        <w:tab/>
        <w:t>（签字或盖章）</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1"/>
        <w:jc w:val="left"/>
        <w:rPr>
          <w:rFonts w:ascii="仿宋" w:eastAsia="仿宋" w:hAnsi="仿宋" w:cs="宋体"/>
          <w:kern w:val="0"/>
          <w:sz w:val="24"/>
          <w:szCs w:val="24"/>
        </w:rPr>
      </w:pPr>
    </w:p>
    <w:p w:rsidR="001C1CA4" w:rsidRPr="00A12618" w:rsidRDefault="001C1CA4" w:rsidP="001C1CA4">
      <w:pPr>
        <w:tabs>
          <w:tab w:val="left" w:pos="7458"/>
          <w:tab w:val="left" w:pos="8178"/>
          <w:tab w:val="left" w:pos="8898"/>
        </w:tabs>
        <w:autoSpaceDE w:val="0"/>
        <w:autoSpaceDN w:val="0"/>
        <w:jc w:val="left"/>
        <w:rPr>
          <w:rFonts w:ascii="仿宋" w:eastAsia="仿宋" w:hAnsi="仿宋" w:cs="宋体"/>
          <w:kern w:val="0"/>
          <w:sz w:val="24"/>
          <w:szCs w:val="24"/>
        </w:rPr>
      </w:pPr>
      <w:r w:rsidRPr="00A12618">
        <w:rPr>
          <w:rFonts w:ascii="仿宋" w:eastAsia="仿宋" w:hAnsi="仿宋" w:cs="宋体"/>
          <w:kern w:val="0"/>
          <w:sz w:val="24"/>
          <w:szCs w:val="24"/>
        </w:rPr>
        <w:t>日期：</w:t>
      </w:r>
      <w:r w:rsidRPr="00A12618">
        <w:rPr>
          <w:rFonts w:ascii="仿宋" w:eastAsia="仿宋" w:hAnsi="仿宋" w:cs="宋体"/>
          <w:kern w:val="0"/>
          <w:sz w:val="24"/>
          <w:szCs w:val="24"/>
        </w:rPr>
        <w:tab/>
        <w:t>年</w:t>
      </w:r>
      <w:r w:rsidRPr="00A12618">
        <w:rPr>
          <w:rFonts w:ascii="仿宋" w:eastAsia="仿宋" w:hAnsi="仿宋" w:cs="宋体"/>
          <w:kern w:val="0"/>
          <w:sz w:val="24"/>
          <w:szCs w:val="24"/>
        </w:rPr>
        <w:tab/>
        <w:t>月</w:t>
      </w:r>
      <w:r w:rsidRPr="00A12618">
        <w:rPr>
          <w:rFonts w:ascii="仿宋" w:eastAsia="仿宋" w:hAnsi="仿宋" w:cs="宋体"/>
          <w:kern w:val="0"/>
          <w:sz w:val="24"/>
          <w:szCs w:val="24"/>
        </w:rPr>
        <w:tab/>
        <w:t>日</w:t>
      </w: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pgSz w:w="11910" w:h="16840"/>
          <w:pgMar w:top="1080" w:right="1020" w:bottom="1320" w:left="1160" w:header="0" w:footer="1056" w:gutter="0"/>
          <w:cols w:space="720"/>
        </w:sectPr>
      </w:pPr>
    </w:p>
    <w:p w:rsidR="001C1CA4" w:rsidRPr="00A12618" w:rsidRDefault="001C1CA4" w:rsidP="00767A8D">
      <w:pPr>
        <w:tabs>
          <w:tab w:val="left" w:pos="622"/>
        </w:tabs>
        <w:autoSpaceDE w:val="0"/>
        <w:autoSpaceDN w:val="0"/>
        <w:spacing w:before="38"/>
        <w:jc w:val="left"/>
        <w:rPr>
          <w:rFonts w:ascii="仿宋" w:eastAsia="仿宋" w:hAnsi="仿宋" w:cs="宋体"/>
          <w:b/>
          <w:kern w:val="0"/>
          <w:sz w:val="24"/>
          <w:szCs w:val="24"/>
        </w:rPr>
      </w:pPr>
      <w:bookmarkStart w:id="509" w:name="5-3、详细分项报价表"/>
      <w:bookmarkEnd w:id="509"/>
      <w:r w:rsidRPr="00A12618">
        <w:rPr>
          <w:rFonts w:ascii="仿宋" w:eastAsia="仿宋" w:hAnsi="仿宋" w:cs="宋体"/>
          <w:b/>
          <w:color w:val="020000"/>
          <w:w w:val="95"/>
          <w:kern w:val="0"/>
          <w:sz w:val="24"/>
          <w:szCs w:val="24"/>
        </w:rPr>
        <w:lastRenderedPageBreak/>
        <w:t>详细分项报价表</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199"/>
        <w:jc w:val="left"/>
        <w:rPr>
          <w:rFonts w:ascii="仿宋" w:eastAsia="仿宋" w:hAnsi="仿宋" w:cs="宋体"/>
          <w:b/>
          <w:kern w:val="0"/>
          <w:sz w:val="24"/>
          <w:szCs w:val="24"/>
        </w:rPr>
      </w:pPr>
      <w:bookmarkStart w:id="510" w:name="（供应商根据以下顺序编制）"/>
      <w:bookmarkEnd w:id="510"/>
      <w:r w:rsidRPr="00A12618">
        <w:rPr>
          <w:rFonts w:ascii="仿宋" w:eastAsia="仿宋" w:hAnsi="仿宋" w:cs="宋体"/>
          <w:b/>
          <w:color w:val="020000"/>
          <w:w w:val="95"/>
          <w:kern w:val="0"/>
          <w:sz w:val="24"/>
          <w:szCs w:val="24"/>
        </w:rPr>
        <w:t>（供应商根据以下顺序编制）</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8"/>
        <w:jc w:val="left"/>
        <w:rPr>
          <w:rFonts w:ascii="仿宋" w:eastAsia="仿宋" w:hAnsi="仿宋" w:cs="宋体"/>
          <w:b/>
          <w:kern w:val="0"/>
          <w:sz w:val="24"/>
          <w:szCs w:val="24"/>
        </w:rPr>
      </w:pPr>
    </w:p>
    <w:p w:rsidR="001C1CA4" w:rsidRPr="00A12618" w:rsidRDefault="001C1CA4" w:rsidP="009E1393">
      <w:pPr>
        <w:numPr>
          <w:ilvl w:val="2"/>
          <w:numId w:val="8"/>
        </w:numPr>
        <w:tabs>
          <w:tab w:val="left" w:pos="1055"/>
          <w:tab w:val="left" w:pos="1056"/>
        </w:tabs>
        <w:autoSpaceDE w:val="0"/>
        <w:autoSpaceDN w:val="0"/>
        <w:ind w:hanging="361"/>
        <w:jc w:val="left"/>
        <w:rPr>
          <w:rFonts w:ascii="仿宋" w:eastAsia="仿宋" w:hAnsi="仿宋" w:cs="宋体"/>
          <w:kern w:val="0"/>
          <w:sz w:val="24"/>
          <w:szCs w:val="24"/>
          <w:lang w:eastAsia="en-US"/>
        </w:rPr>
      </w:pPr>
      <w:r w:rsidRPr="00A12618">
        <w:rPr>
          <w:rFonts w:ascii="仿宋" w:eastAsia="仿宋" w:hAnsi="仿宋" w:cs="宋体"/>
          <w:kern w:val="0"/>
          <w:sz w:val="24"/>
          <w:szCs w:val="24"/>
          <w:lang w:eastAsia="en-US"/>
        </w:rPr>
        <w:t>响应总价封面</w:t>
      </w:r>
    </w:p>
    <w:p w:rsidR="001C1CA4" w:rsidRPr="00A12618" w:rsidRDefault="001C1CA4" w:rsidP="009E1393">
      <w:pPr>
        <w:numPr>
          <w:ilvl w:val="2"/>
          <w:numId w:val="8"/>
        </w:numPr>
        <w:tabs>
          <w:tab w:val="left" w:pos="1055"/>
          <w:tab w:val="left" w:pos="1056"/>
        </w:tabs>
        <w:autoSpaceDE w:val="0"/>
        <w:autoSpaceDN w:val="0"/>
        <w:spacing w:before="94"/>
        <w:ind w:hanging="361"/>
        <w:jc w:val="left"/>
        <w:rPr>
          <w:rFonts w:ascii="仿宋" w:eastAsia="仿宋" w:hAnsi="仿宋" w:cs="宋体"/>
          <w:kern w:val="0"/>
          <w:sz w:val="24"/>
          <w:szCs w:val="24"/>
          <w:lang w:eastAsia="en-US"/>
        </w:rPr>
      </w:pPr>
      <w:r w:rsidRPr="00A12618">
        <w:rPr>
          <w:rFonts w:ascii="仿宋" w:eastAsia="仿宋" w:hAnsi="仿宋" w:cs="宋体"/>
          <w:kern w:val="0"/>
          <w:sz w:val="24"/>
          <w:szCs w:val="24"/>
          <w:lang w:eastAsia="en-US"/>
        </w:rPr>
        <w:t>响应总价扉页</w:t>
      </w:r>
    </w:p>
    <w:p w:rsidR="001C1CA4" w:rsidRPr="00A12618" w:rsidRDefault="001C1CA4" w:rsidP="009E1393">
      <w:pPr>
        <w:numPr>
          <w:ilvl w:val="2"/>
          <w:numId w:val="8"/>
        </w:numPr>
        <w:tabs>
          <w:tab w:val="left" w:pos="1055"/>
          <w:tab w:val="left" w:pos="1056"/>
        </w:tabs>
        <w:autoSpaceDE w:val="0"/>
        <w:autoSpaceDN w:val="0"/>
        <w:spacing w:before="90"/>
        <w:ind w:hanging="361"/>
        <w:jc w:val="left"/>
        <w:rPr>
          <w:rFonts w:ascii="仿宋" w:eastAsia="仿宋" w:hAnsi="仿宋" w:cs="宋体"/>
          <w:kern w:val="0"/>
          <w:sz w:val="24"/>
          <w:szCs w:val="24"/>
          <w:lang w:eastAsia="en-US"/>
        </w:rPr>
      </w:pPr>
      <w:r w:rsidRPr="00A12618">
        <w:rPr>
          <w:rFonts w:ascii="仿宋" w:eastAsia="仿宋" w:hAnsi="仿宋" w:cs="宋体"/>
          <w:kern w:val="0"/>
          <w:sz w:val="24"/>
          <w:szCs w:val="24"/>
          <w:lang w:eastAsia="en-US"/>
        </w:rPr>
        <w:t>总说明</w:t>
      </w:r>
    </w:p>
    <w:p w:rsidR="001C1CA4" w:rsidRPr="00A12618" w:rsidRDefault="001C1CA4" w:rsidP="009E1393">
      <w:pPr>
        <w:numPr>
          <w:ilvl w:val="2"/>
          <w:numId w:val="8"/>
        </w:numPr>
        <w:tabs>
          <w:tab w:val="left" w:pos="1055"/>
          <w:tab w:val="left" w:pos="1056"/>
        </w:tabs>
        <w:autoSpaceDE w:val="0"/>
        <w:autoSpaceDN w:val="0"/>
        <w:spacing w:before="94"/>
        <w:ind w:hanging="361"/>
        <w:jc w:val="left"/>
        <w:rPr>
          <w:rFonts w:ascii="仿宋" w:eastAsia="仿宋" w:hAnsi="仿宋" w:cs="宋体"/>
          <w:kern w:val="0"/>
          <w:sz w:val="24"/>
          <w:szCs w:val="24"/>
        </w:rPr>
      </w:pPr>
      <w:r w:rsidRPr="00A12618">
        <w:rPr>
          <w:rFonts w:ascii="仿宋" w:eastAsia="仿宋" w:hAnsi="仿宋" w:cs="宋体"/>
          <w:kern w:val="0"/>
          <w:sz w:val="24"/>
          <w:szCs w:val="24"/>
        </w:rPr>
        <w:t>建设项目投标报价汇总表</w:t>
      </w:r>
    </w:p>
    <w:p w:rsidR="001C1CA4" w:rsidRPr="00A12618" w:rsidRDefault="001C1CA4" w:rsidP="009E1393">
      <w:pPr>
        <w:numPr>
          <w:ilvl w:val="2"/>
          <w:numId w:val="8"/>
        </w:numPr>
        <w:tabs>
          <w:tab w:val="left" w:pos="1055"/>
          <w:tab w:val="left" w:pos="1056"/>
        </w:tabs>
        <w:autoSpaceDE w:val="0"/>
        <w:autoSpaceDN w:val="0"/>
        <w:spacing w:before="93"/>
        <w:ind w:hanging="361"/>
        <w:jc w:val="left"/>
        <w:rPr>
          <w:rFonts w:ascii="仿宋" w:eastAsia="仿宋" w:hAnsi="仿宋" w:cs="宋体"/>
          <w:kern w:val="0"/>
          <w:sz w:val="24"/>
          <w:szCs w:val="24"/>
        </w:rPr>
      </w:pPr>
      <w:r w:rsidRPr="00A12618">
        <w:rPr>
          <w:rFonts w:ascii="仿宋" w:eastAsia="仿宋" w:hAnsi="仿宋" w:cs="宋体"/>
          <w:kern w:val="0"/>
          <w:sz w:val="24"/>
          <w:szCs w:val="24"/>
        </w:rPr>
        <w:t>单项工程投标报价汇总表</w:t>
      </w:r>
    </w:p>
    <w:p w:rsidR="001C1CA4" w:rsidRPr="00A12618" w:rsidRDefault="001C1CA4" w:rsidP="009E1393">
      <w:pPr>
        <w:numPr>
          <w:ilvl w:val="2"/>
          <w:numId w:val="8"/>
        </w:numPr>
        <w:tabs>
          <w:tab w:val="left" w:pos="1055"/>
          <w:tab w:val="left" w:pos="1056"/>
        </w:tabs>
        <w:autoSpaceDE w:val="0"/>
        <w:autoSpaceDN w:val="0"/>
        <w:spacing w:before="91"/>
        <w:ind w:hanging="361"/>
        <w:jc w:val="left"/>
        <w:rPr>
          <w:rFonts w:ascii="仿宋" w:eastAsia="仿宋" w:hAnsi="仿宋" w:cs="宋体"/>
          <w:kern w:val="0"/>
          <w:sz w:val="24"/>
          <w:szCs w:val="24"/>
        </w:rPr>
      </w:pPr>
      <w:r w:rsidRPr="00A12618">
        <w:rPr>
          <w:rFonts w:ascii="仿宋" w:eastAsia="仿宋" w:hAnsi="仿宋" w:cs="宋体"/>
          <w:kern w:val="0"/>
          <w:sz w:val="24"/>
          <w:szCs w:val="24"/>
        </w:rPr>
        <w:t>单位工程投标报价汇总表</w:t>
      </w:r>
    </w:p>
    <w:p w:rsidR="001C1CA4" w:rsidRPr="00A12618" w:rsidRDefault="001C1CA4" w:rsidP="009E1393">
      <w:pPr>
        <w:numPr>
          <w:ilvl w:val="2"/>
          <w:numId w:val="8"/>
        </w:numPr>
        <w:tabs>
          <w:tab w:val="left" w:pos="1055"/>
          <w:tab w:val="left" w:pos="1056"/>
        </w:tabs>
        <w:autoSpaceDE w:val="0"/>
        <w:autoSpaceDN w:val="0"/>
        <w:spacing w:before="93"/>
        <w:ind w:hanging="361"/>
        <w:jc w:val="left"/>
        <w:rPr>
          <w:rFonts w:ascii="仿宋" w:eastAsia="仿宋" w:hAnsi="仿宋" w:cs="宋体"/>
          <w:kern w:val="0"/>
          <w:sz w:val="24"/>
          <w:szCs w:val="24"/>
        </w:rPr>
      </w:pPr>
      <w:r w:rsidRPr="00A12618">
        <w:rPr>
          <w:rFonts w:ascii="仿宋" w:eastAsia="仿宋" w:hAnsi="仿宋" w:cs="宋体"/>
          <w:kern w:val="0"/>
          <w:sz w:val="24"/>
          <w:szCs w:val="24"/>
        </w:rPr>
        <w:t>分部分项工程和单价措施项目清单与计价表</w:t>
      </w:r>
    </w:p>
    <w:p w:rsidR="001C1CA4" w:rsidRPr="00A12618" w:rsidRDefault="001C1CA4" w:rsidP="009E1393">
      <w:pPr>
        <w:numPr>
          <w:ilvl w:val="2"/>
          <w:numId w:val="8"/>
        </w:numPr>
        <w:tabs>
          <w:tab w:val="left" w:pos="1055"/>
          <w:tab w:val="left" w:pos="1056"/>
        </w:tabs>
        <w:autoSpaceDE w:val="0"/>
        <w:autoSpaceDN w:val="0"/>
        <w:spacing w:before="94"/>
        <w:ind w:hanging="361"/>
        <w:jc w:val="left"/>
        <w:rPr>
          <w:rFonts w:ascii="仿宋" w:eastAsia="仿宋" w:hAnsi="仿宋" w:cs="宋体"/>
          <w:kern w:val="0"/>
          <w:sz w:val="24"/>
          <w:szCs w:val="24"/>
          <w:lang w:eastAsia="en-US"/>
        </w:rPr>
      </w:pPr>
      <w:r w:rsidRPr="00A12618">
        <w:rPr>
          <w:rFonts w:ascii="仿宋" w:eastAsia="仿宋" w:hAnsi="仿宋" w:cs="宋体"/>
          <w:kern w:val="0"/>
          <w:sz w:val="24"/>
          <w:szCs w:val="24"/>
          <w:lang w:eastAsia="en-US"/>
        </w:rPr>
        <w:t>综合单价分析表</w:t>
      </w:r>
    </w:p>
    <w:p w:rsidR="001C1CA4" w:rsidRPr="00A12618" w:rsidRDefault="001C1CA4" w:rsidP="009E1393">
      <w:pPr>
        <w:numPr>
          <w:ilvl w:val="2"/>
          <w:numId w:val="8"/>
        </w:numPr>
        <w:tabs>
          <w:tab w:val="left" w:pos="1055"/>
          <w:tab w:val="left" w:pos="1056"/>
        </w:tabs>
        <w:autoSpaceDE w:val="0"/>
        <w:autoSpaceDN w:val="0"/>
        <w:spacing w:before="90"/>
        <w:ind w:hanging="361"/>
        <w:jc w:val="left"/>
        <w:rPr>
          <w:rFonts w:ascii="仿宋" w:eastAsia="仿宋" w:hAnsi="仿宋" w:cs="宋体"/>
          <w:kern w:val="0"/>
          <w:sz w:val="24"/>
          <w:szCs w:val="24"/>
        </w:rPr>
      </w:pPr>
      <w:r w:rsidRPr="00A12618">
        <w:rPr>
          <w:rFonts w:ascii="仿宋" w:eastAsia="仿宋" w:hAnsi="仿宋" w:cs="宋体"/>
          <w:kern w:val="0"/>
          <w:sz w:val="24"/>
          <w:szCs w:val="24"/>
        </w:rPr>
        <w:t>总价措施项目清单与计价表</w:t>
      </w:r>
    </w:p>
    <w:p w:rsidR="001C1CA4" w:rsidRPr="00A12618" w:rsidRDefault="001C1CA4" w:rsidP="009E1393">
      <w:pPr>
        <w:numPr>
          <w:ilvl w:val="2"/>
          <w:numId w:val="8"/>
        </w:numPr>
        <w:tabs>
          <w:tab w:val="left" w:pos="1175"/>
          <w:tab w:val="left" w:pos="1176"/>
        </w:tabs>
        <w:autoSpaceDE w:val="0"/>
        <w:autoSpaceDN w:val="0"/>
        <w:spacing w:before="94"/>
        <w:ind w:left="1175" w:hanging="481"/>
        <w:jc w:val="left"/>
        <w:rPr>
          <w:rFonts w:ascii="仿宋" w:eastAsia="仿宋" w:hAnsi="仿宋" w:cs="宋体"/>
          <w:kern w:val="0"/>
          <w:sz w:val="24"/>
          <w:szCs w:val="24"/>
        </w:rPr>
      </w:pPr>
      <w:r w:rsidRPr="00A12618">
        <w:rPr>
          <w:rFonts w:ascii="仿宋" w:eastAsia="仿宋" w:hAnsi="仿宋" w:cs="宋体"/>
          <w:kern w:val="0"/>
          <w:sz w:val="24"/>
          <w:szCs w:val="24"/>
        </w:rPr>
        <w:t>其他项目清单与计价汇总表</w:t>
      </w:r>
    </w:p>
    <w:p w:rsidR="001C1CA4" w:rsidRPr="00A12618" w:rsidRDefault="001C1CA4" w:rsidP="009E1393">
      <w:pPr>
        <w:numPr>
          <w:ilvl w:val="3"/>
          <w:numId w:val="8"/>
        </w:numPr>
        <w:tabs>
          <w:tab w:val="left" w:pos="1415"/>
          <w:tab w:val="left" w:pos="1416"/>
        </w:tabs>
        <w:autoSpaceDE w:val="0"/>
        <w:autoSpaceDN w:val="0"/>
        <w:spacing w:before="93"/>
        <w:ind w:hanging="721"/>
        <w:jc w:val="left"/>
        <w:rPr>
          <w:rFonts w:ascii="仿宋" w:eastAsia="仿宋" w:hAnsi="仿宋" w:cs="宋体"/>
          <w:kern w:val="0"/>
          <w:sz w:val="24"/>
          <w:szCs w:val="24"/>
          <w:lang w:eastAsia="en-US"/>
        </w:rPr>
      </w:pPr>
      <w:r w:rsidRPr="00A12618">
        <w:rPr>
          <w:rFonts w:ascii="仿宋" w:eastAsia="仿宋" w:hAnsi="仿宋" w:cs="宋体"/>
          <w:kern w:val="0"/>
          <w:sz w:val="24"/>
          <w:szCs w:val="24"/>
          <w:lang w:eastAsia="en-US"/>
        </w:rPr>
        <w:t>暂列金额明细表</w:t>
      </w:r>
    </w:p>
    <w:p w:rsidR="001C1CA4" w:rsidRPr="00A12618" w:rsidRDefault="001C1CA4" w:rsidP="009E1393">
      <w:pPr>
        <w:numPr>
          <w:ilvl w:val="3"/>
          <w:numId w:val="8"/>
        </w:numPr>
        <w:tabs>
          <w:tab w:val="left" w:pos="1415"/>
          <w:tab w:val="left" w:pos="1416"/>
        </w:tabs>
        <w:autoSpaceDE w:val="0"/>
        <w:autoSpaceDN w:val="0"/>
        <w:spacing w:before="91"/>
        <w:ind w:hanging="721"/>
        <w:jc w:val="left"/>
        <w:rPr>
          <w:rFonts w:ascii="仿宋" w:eastAsia="仿宋" w:hAnsi="仿宋" w:cs="宋体"/>
          <w:kern w:val="0"/>
          <w:sz w:val="24"/>
          <w:szCs w:val="24"/>
        </w:rPr>
      </w:pPr>
      <w:r w:rsidRPr="00A12618">
        <w:rPr>
          <w:rFonts w:ascii="仿宋" w:eastAsia="仿宋" w:hAnsi="仿宋" w:cs="宋体"/>
          <w:kern w:val="0"/>
          <w:sz w:val="24"/>
          <w:szCs w:val="24"/>
        </w:rPr>
        <w:t>材料（工程设备）暂估单价及调整表</w:t>
      </w:r>
    </w:p>
    <w:p w:rsidR="001C1CA4" w:rsidRPr="00A12618" w:rsidRDefault="001C1CA4" w:rsidP="009E1393">
      <w:pPr>
        <w:numPr>
          <w:ilvl w:val="3"/>
          <w:numId w:val="8"/>
        </w:numPr>
        <w:tabs>
          <w:tab w:val="left" w:pos="1415"/>
          <w:tab w:val="left" w:pos="1416"/>
        </w:tabs>
        <w:autoSpaceDE w:val="0"/>
        <w:autoSpaceDN w:val="0"/>
        <w:spacing w:before="93"/>
        <w:ind w:hanging="721"/>
        <w:jc w:val="left"/>
        <w:rPr>
          <w:rFonts w:ascii="仿宋" w:eastAsia="仿宋" w:hAnsi="仿宋" w:cs="宋体"/>
          <w:kern w:val="0"/>
          <w:sz w:val="24"/>
          <w:szCs w:val="24"/>
        </w:rPr>
      </w:pPr>
      <w:r w:rsidRPr="00A12618">
        <w:rPr>
          <w:rFonts w:ascii="仿宋" w:eastAsia="仿宋" w:hAnsi="仿宋" w:cs="宋体"/>
          <w:kern w:val="0"/>
          <w:sz w:val="24"/>
          <w:szCs w:val="24"/>
        </w:rPr>
        <w:t>专业工程暂估价及结算价表</w:t>
      </w:r>
    </w:p>
    <w:p w:rsidR="001C1CA4" w:rsidRPr="00A12618" w:rsidRDefault="001C1CA4" w:rsidP="009E1393">
      <w:pPr>
        <w:numPr>
          <w:ilvl w:val="3"/>
          <w:numId w:val="8"/>
        </w:numPr>
        <w:tabs>
          <w:tab w:val="left" w:pos="1415"/>
          <w:tab w:val="left" w:pos="1416"/>
        </w:tabs>
        <w:autoSpaceDE w:val="0"/>
        <w:autoSpaceDN w:val="0"/>
        <w:spacing w:before="94"/>
        <w:ind w:hanging="721"/>
        <w:jc w:val="left"/>
        <w:rPr>
          <w:rFonts w:ascii="仿宋" w:eastAsia="仿宋" w:hAnsi="仿宋" w:cs="宋体"/>
          <w:kern w:val="0"/>
          <w:sz w:val="24"/>
          <w:szCs w:val="24"/>
          <w:lang w:eastAsia="en-US"/>
        </w:rPr>
      </w:pPr>
      <w:r w:rsidRPr="00A12618">
        <w:rPr>
          <w:rFonts w:ascii="仿宋" w:eastAsia="仿宋" w:hAnsi="仿宋" w:cs="宋体"/>
          <w:kern w:val="0"/>
          <w:sz w:val="24"/>
          <w:szCs w:val="24"/>
          <w:lang w:eastAsia="en-US"/>
        </w:rPr>
        <w:t>计日工表</w:t>
      </w:r>
    </w:p>
    <w:p w:rsidR="001C1CA4" w:rsidRPr="00A12618" w:rsidRDefault="001C1CA4" w:rsidP="009E1393">
      <w:pPr>
        <w:numPr>
          <w:ilvl w:val="3"/>
          <w:numId w:val="8"/>
        </w:numPr>
        <w:tabs>
          <w:tab w:val="left" w:pos="1415"/>
          <w:tab w:val="left" w:pos="1416"/>
        </w:tabs>
        <w:autoSpaceDE w:val="0"/>
        <w:autoSpaceDN w:val="0"/>
        <w:spacing w:before="90"/>
        <w:ind w:hanging="721"/>
        <w:jc w:val="left"/>
        <w:rPr>
          <w:rFonts w:ascii="仿宋" w:eastAsia="仿宋" w:hAnsi="仿宋" w:cs="宋体"/>
          <w:kern w:val="0"/>
          <w:sz w:val="24"/>
          <w:szCs w:val="24"/>
          <w:lang w:eastAsia="en-US"/>
        </w:rPr>
      </w:pPr>
      <w:r w:rsidRPr="00A12618">
        <w:rPr>
          <w:rFonts w:ascii="仿宋" w:eastAsia="仿宋" w:hAnsi="仿宋" w:cs="宋体"/>
          <w:kern w:val="0"/>
          <w:sz w:val="24"/>
          <w:szCs w:val="24"/>
          <w:lang w:eastAsia="en-US"/>
        </w:rPr>
        <w:t>总承包服务费计价表</w:t>
      </w:r>
    </w:p>
    <w:p w:rsidR="001C1CA4" w:rsidRPr="00A12618" w:rsidRDefault="001C1CA4" w:rsidP="009E1393">
      <w:pPr>
        <w:numPr>
          <w:ilvl w:val="2"/>
          <w:numId w:val="8"/>
        </w:numPr>
        <w:tabs>
          <w:tab w:val="left" w:pos="1175"/>
          <w:tab w:val="left" w:pos="1176"/>
        </w:tabs>
        <w:autoSpaceDE w:val="0"/>
        <w:autoSpaceDN w:val="0"/>
        <w:spacing w:before="94"/>
        <w:ind w:left="1175" w:hanging="481"/>
        <w:jc w:val="left"/>
        <w:rPr>
          <w:rFonts w:ascii="仿宋" w:eastAsia="仿宋" w:hAnsi="仿宋" w:cs="宋体"/>
          <w:kern w:val="0"/>
          <w:sz w:val="24"/>
          <w:szCs w:val="24"/>
          <w:lang w:eastAsia="en-US"/>
        </w:rPr>
      </w:pPr>
      <w:r w:rsidRPr="00A12618">
        <w:rPr>
          <w:rFonts w:ascii="仿宋" w:eastAsia="仿宋" w:hAnsi="仿宋" w:cs="宋体"/>
          <w:kern w:val="0"/>
          <w:sz w:val="24"/>
          <w:szCs w:val="24"/>
          <w:lang w:eastAsia="en-US"/>
        </w:rPr>
        <w:t>规费、税金项目计价表</w:t>
      </w:r>
    </w:p>
    <w:p w:rsidR="001C1CA4" w:rsidRPr="00A12618" w:rsidRDefault="001C1CA4" w:rsidP="009E1393">
      <w:pPr>
        <w:numPr>
          <w:ilvl w:val="2"/>
          <w:numId w:val="8"/>
        </w:numPr>
        <w:tabs>
          <w:tab w:val="left" w:pos="1175"/>
          <w:tab w:val="left" w:pos="1176"/>
        </w:tabs>
        <w:autoSpaceDE w:val="0"/>
        <w:autoSpaceDN w:val="0"/>
        <w:spacing w:before="93"/>
        <w:ind w:left="1175" w:hanging="481"/>
        <w:jc w:val="left"/>
        <w:rPr>
          <w:rFonts w:ascii="仿宋" w:eastAsia="仿宋" w:hAnsi="仿宋" w:cs="宋体"/>
          <w:kern w:val="0"/>
          <w:sz w:val="24"/>
          <w:szCs w:val="24"/>
        </w:rPr>
      </w:pPr>
      <w:r w:rsidRPr="00A12618">
        <w:rPr>
          <w:rFonts w:ascii="仿宋" w:eastAsia="仿宋" w:hAnsi="仿宋" w:cs="宋体"/>
          <w:kern w:val="0"/>
          <w:sz w:val="24"/>
          <w:szCs w:val="24"/>
        </w:rPr>
        <w:t>发包人提供材料和工程设备一览表</w:t>
      </w:r>
    </w:p>
    <w:p w:rsidR="001C1CA4" w:rsidRPr="00A12618" w:rsidRDefault="001C1CA4" w:rsidP="009E1393">
      <w:pPr>
        <w:numPr>
          <w:ilvl w:val="2"/>
          <w:numId w:val="8"/>
        </w:numPr>
        <w:tabs>
          <w:tab w:val="left" w:pos="1175"/>
          <w:tab w:val="left" w:pos="1176"/>
        </w:tabs>
        <w:autoSpaceDE w:val="0"/>
        <w:autoSpaceDN w:val="0"/>
        <w:spacing w:before="91" w:line="252" w:lineRule="auto"/>
        <w:ind w:left="258" w:right="4406" w:firstLine="436"/>
        <w:jc w:val="left"/>
        <w:rPr>
          <w:rFonts w:ascii="仿宋" w:eastAsia="仿宋" w:hAnsi="仿宋" w:cs="宋体"/>
          <w:b/>
          <w:kern w:val="0"/>
          <w:sz w:val="24"/>
          <w:szCs w:val="24"/>
        </w:rPr>
      </w:pPr>
      <w:r w:rsidRPr="00A12618">
        <w:rPr>
          <w:rFonts w:ascii="仿宋" w:eastAsia="仿宋" w:hAnsi="仿宋" w:cs="宋体"/>
          <w:kern w:val="0"/>
          <w:sz w:val="24"/>
          <w:szCs w:val="24"/>
        </w:rPr>
        <w:t>承包人提供主要材料和工程设备一览表</w:t>
      </w:r>
      <w:r w:rsidRPr="00A12618">
        <w:rPr>
          <w:rFonts w:ascii="仿宋" w:eastAsia="仿宋" w:hAnsi="仿宋" w:cs="宋体"/>
          <w:b/>
          <w:w w:val="95"/>
          <w:kern w:val="0"/>
          <w:sz w:val="24"/>
          <w:szCs w:val="24"/>
        </w:rPr>
        <w:t>注：此仅供参考，具体以提供工程量清单为准。</w:t>
      </w:r>
    </w:p>
    <w:p w:rsidR="001C1CA4" w:rsidRPr="00A12618" w:rsidRDefault="001C1CA4" w:rsidP="009E1393">
      <w:pPr>
        <w:numPr>
          <w:ilvl w:val="0"/>
          <w:numId w:val="7"/>
        </w:numPr>
        <w:tabs>
          <w:tab w:val="left" w:pos="500"/>
        </w:tabs>
        <w:autoSpaceDE w:val="0"/>
        <w:autoSpaceDN w:val="0"/>
        <w:spacing w:before="144" w:line="362" w:lineRule="auto"/>
        <w:ind w:right="397"/>
        <w:jc w:val="left"/>
        <w:rPr>
          <w:rFonts w:ascii="仿宋" w:eastAsia="仿宋" w:hAnsi="仿宋" w:cs="宋体"/>
          <w:kern w:val="0"/>
          <w:sz w:val="24"/>
          <w:szCs w:val="24"/>
        </w:rPr>
      </w:pPr>
      <w:bookmarkStart w:id="511" w:name="1.详细报价清单费用总计须与磋商报价一览表中磋商报价一致，若不一致，以磋商报价一"/>
      <w:bookmarkEnd w:id="511"/>
      <w:r w:rsidRPr="00A12618">
        <w:rPr>
          <w:rFonts w:ascii="仿宋" w:eastAsia="仿宋" w:hAnsi="仿宋" w:cs="宋体"/>
          <w:spacing w:val="-2"/>
          <w:kern w:val="0"/>
          <w:sz w:val="24"/>
          <w:szCs w:val="24"/>
        </w:rPr>
        <w:t>详细报价清单费用总计须与磋商报价一览表中磋商报价一致，若不一致，以磋商报价</w:t>
      </w:r>
      <w:r w:rsidRPr="00A12618">
        <w:rPr>
          <w:rFonts w:ascii="仿宋" w:eastAsia="仿宋" w:hAnsi="仿宋" w:cs="宋体"/>
          <w:kern w:val="0"/>
          <w:sz w:val="24"/>
          <w:szCs w:val="24"/>
        </w:rPr>
        <w:t>一览表中总价为准。</w:t>
      </w:r>
    </w:p>
    <w:p w:rsidR="001C1CA4" w:rsidRPr="00A12618" w:rsidRDefault="001C1CA4" w:rsidP="009E1393">
      <w:pPr>
        <w:numPr>
          <w:ilvl w:val="0"/>
          <w:numId w:val="7"/>
        </w:numPr>
        <w:tabs>
          <w:tab w:val="left" w:pos="500"/>
        </w:tabs>
        <w:autoSpaceDE w:val="0"/>
        <w:autoSpaceDN w:val="0"/>
        <w:spacing w:before="5"/>
        <w:ind w:left="499" w:hanging="242"/>
        <w:jc w:val="left"/>
        <w:rPr>
          <w:rFonts w:ascii="仿宋" w:eastAsia="仿宋" w:hAnsi="仿宋" w:cs="宋体"/>
          <w:kern w:val="0"/>
          <w:sz w:val="24"/>
          <w:szCs w:val="24"/>
        </w:rPr>
      </w:pPr>
      <w:bookmarkStart w:id="512" w:name="2.采购人将不再另行支付与本项目相关的任何费用。"/>
      <w:bookmarkEnd w:id="512"/>
      <w:r w:rsidRPr="00A12618">
        <w:rPr>
          <w:rFonts w:ascii="仿宋" w:eastAsia="仿宋" w:hAnsi="仿宋" w:cs="宋体"/>
          <w:kern w:val="0"/>
          <w:sz w:val="24"/>
          <w:szCs w:val="24"/>
        </w:rPr>
        <w:t>采购人将不再另行支付与本项目相关的任何费用。</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9"/>
        <w:jc w:val="left"/>
        <w:rPr>
          <w:rFonts w:ascii="仿宋" w:eastAsia="仿宋" w:hAnsi="仿宋" w:cs="宋体"/>
          <w:kern w:val="0"/>
          <w:sz w:val="24"/>
          <w:szCs w:val="24"/>
        </w:rPr>
      </w:pPr>
    </w:p>
    <w:p w:rsidR="001C1CA4" w:rsidRPr="00A12618" w:rsidRDefault="001C1CA4" w:rsidP="001C1CA4">
      <w:pPr>
        <w:tabs>
          <w:tab w:val="left" w:pos="3258"/>
        </w:tabs>
        <w:autoSpaceDE w:val="0"/>
        <w:autoSpaceDN w:val="0"/>
        <w:jc w:val="left"/>
        <w:rPr>
          <w:rFonts w:ascii="仿宋" w:eastAsia="仿宋" w:hAnsi="仿宋" w:cs="宋体"/>
          <w:kern w:val="0"/>
          <w:sz w:val="24"/>
          <w:szCs w:val="24"/>
        </w:rPr>
      </w:pPr>
      <w:bookmarkStart w:id="513" w:name="供应商：_________________（盖章）"/>
      <w:bookmarkEnd w:id="513"/>
      <w:r w:rsidRPr="00A12618">
        <w:rPr>
          <w:rFonts w:ascii="仿宋" w:eastAsia="仿宋" w:hAnsi="仿宋" w:cs="宋体"/>
          <w:kern w:val="0"/>
          <w:sz w:val="24"/>
          <w:szCs w:val="24"/>
        </w:rPr>
        <w:t>供应商：</w:t>
      </w:r>
      <w:r w:rsidRPr="00A12618">
        <w:rPr>
          <w:rFonts w:ascii="仿宋" w:eastAsia="仿宋" w:hAnsi="仿宋" w:cs="宋体"/>
          <w:kern w:val="0"/>
          <w:sz w:val="24"/>
          <w:szCs w:val="24"/>
        </w:rPr>
        <w:tab/>
        <w:t>（盖章）</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1"/>
        <w:jc w:val="left"/>
        <w:rPr>
          <w:rFonts w:ascii="仿宋" w:eastAsia="仿宋" w:hAnsi="仿宋" w:cs="宋体"/>
          <w:kern w:val="0"/>
          <w:sz w:val="24"/>
          <w:szCs w:val="24"/>
        </w:rPr>
      </w:pPr>
    </w:p>
    <w:p w:rsidR="001C1CA4" w:rsidRPr="00A12618" w:rsidRDefault="001C1CA4" w:rsidP="001C1CA4">
      <w:pPr>
        <w:tabs>
          <w:tab w:val="left" w:pos="4578"/>
        </w:tabs>
        <w:autoSpaceDE w:val="0"/>
        <w:autoSpaceDN w:val="0"/>
        <w:jc w:val="left"/>
        <w:rPr>
          <w:rFonts w:ascii="仿宋" w:eastAsia="仿宋" w:hAnsi="仿宋" w:cs="宋体"/>
          <w:kern w:val="0"/>
          <w:sz w:val="24"/>
          <w:szCs w:val="24"/>
        </w:rPr>
      </w:pPr>
      <w:bookmarkStart w:id="514" w:name="法定代表人或委托代理人：____________（签字或盖章）"/>
      <w:bookmarkEnd w:id="514"/>
      <w:r w:rsidRPr="00A12618">
        <w:rPr>
          <w:rFonts w:ascii="仿宋" w:eastAsia="仿宋" w:hAnsi="仿宋" w:cs="宋体"/>
          <w:kern w:val="0"/>
          <w:sz w:val="24"/>
          <w:szCs w:val="24"/>
        </w:rPr>
        <w:t>法定代表人或委托代理人：</w:t>
      </w:r>
      <w:r w:rsidRPr="00A12618">
        <w:rPr>
          <w:rFonts w:ascii="仿宋" w:eastAsia="仿宋" w:hAnsi="仿宋" w:cs="宋体"/>
          <w:kern w:val="0"/>
          <w:sz w:val="24"/>
          <w:szCs w:val="24"/>
        </w:rPr>
        <w:tab/>
        <w:t>（签字或盖章）</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1"/>
        <w:jc w:val="left"/>
        <w:rPr>
          <w:rFonts w:ascii="仿宋" w:eastAsia="仿宋" w:hAnsi="仿宋" w:cs="宋体"/>
          <w:kern w:val="0"/>
          <w:sz w:val="24"/>
          <w:szCs w:val="24"/>
        </w:rPr>
      </w:pPr>
    </w:p>
    <w:p w:rsidR="001C1CA4" w:rsidRPr="00A12618" w:rsidRDefault="001C1CA4" w:rsidP="001C1CA4">
      <w:pPr>
        <w:tabs>
          <w:tab w:val="left" w:pos="959"/>
          <w:tab w:val="left" w:pos="1559"/>
          <w:tab w:val="left" w:pos="2159"/>
        </w:tabs>
        <w:autoSpaceDE w:val="0"/>
        <w:autoSpaceDN w:val="0"/>
        <w:ind w:right="825"/>
        <w:jc w:val="right"/>
        <w:rPr>
          <w:rFonts w:ascii="仿宋" w:eastAsia="仿宋" w:hAnsi="仿宋" w:cs="宋体"/>
          <w:kern w:val="0"/>
          <w:sz w:val="24"/>
          <w:szCs w:val="24"/>
        </w:rPr>
      </w:pPr>
      <w:bookmarkStart w:id="515" w:name="日期：__年___月___日"/>
      <w:bookmarkEnd w:id="515"/>
      <w:r w:rsidRPr="00A12618">
        <w:rPr>
          <w:rFonts w:ascii="仿宋" w:eastAsia="仿宋" w:hAnsi="仿宋" w:cs="宋体"/>
          <w:kern w:val="0"/>
          <w:sz w:val="24"/>
          <w:szCs w:val="24"/>
        </w:rPr>
        <w:t>日期：</w:t>
      </w:r>
      <w:r w:rsidRPr="00A12618">
        <w:rPr>
          <w:rFonts w:ascii="仿宋" w:eastAsia="仿宋" w:hAnsi="仿宋" w:cs="宋体"/>
          <w:kern w:val="0"/>
          <w:sz w:val="24"/>
          <w:szCs w:val="24"/>
        </w:rPr>
        <w:tab/>
        <w:t>年</w:t>
      </w:r>
      <w:r w:rsidRPr="00A12618">
        <w:rPr>
          <w:rFonts w:ascii="仿宋" w:eastAsia="仿宋" w:hAnsi="仿宋" w:cs="宋体"/>
          <w:kern w:val="0"/>
          <w:sz w:val="24"/>
          <w:szCs w:val="24"/>
        </w:rPr>
        <w:tab/>
        <w:t>月</w:t>
      </w:r>
      <w:r w:rsidRPr="00A12618">
        <w:rPr>
          <w:rFonts w:ascii="仿宋" w:eastAsia="仿宋" w:hAnsi="仿宋" w:cs="宋体"/>
          <w:kern w:val="0"/>
          <w:sz w:val="24"/>
          <w:szCs w:val="24"/>
        </w:rPr>
        <w:tab/>
        <w:t>日</w:t>
      </w:r>
    </w:p>
    <w:p w:rsidR="001C1CA4" w:rsidRPr="00A12618" w:rsidRDefault="001C1CA4" w:rsidP="001C1CA4">
      <w:pPr>
        <w:autoSpaceDE w:val="0"/>
        <w:autoSpaceDN w:val="0"/>
        <w:jc w:val="right"/>
        <w:rPr>
          <w:rFonts w:ascii="仿宋" w:eastAsia="仿宋" w:hAnsi="仿宋" w:cs="宋体"/>
          <w:kern w:val="0"/>
          <w:sz w:val="24"/>
          <w:szCs w:val="24"/>
        </w:rPr>
        <w:sectPr w:rsidR="001C1CA4" w:rsidRPr="00A12618">
          <w:pgSz w:w="11910" w:h="16840"/>
          <w:pgMar w:top="1080" w:right="1020" w:bottom="1320" w:left="1160" w:header="0" w:footer="1056" w:gutter="0"/>
          <w:cols w:space="720"/>
        </w:sectPr>
      </w:pPr>
    </w:p>
    <w:p w:rsidR="001C1CA4" w:rsidRPr="00A12618" w:rsidRDefault="001C1CA4" w:rsidP="001C1CA4">
      <w:pPr>
        <w:autoSpaceDE w:val="0"/>
        <w:autoSpaceDN w:val="0"/>
        <w:spacing w:before="38"/>
        <w:jc w:val="center"/>
        <w:rPr>
          <w:rFonts w:ascii="仿宋" w:eastAsia="仿宋" w:hAnsi="仿宋" w:cs="宋体"/>
          <w:b/>
          <w:kern w:val="0"/>
          <w:sz w:val="24"/>
          <w:szCs w:val="24"/>
        </w:rPr>
      </w:pPr>
      <w:r w:rsidRPr="00A12618">
        <w:rPr>
          <w:rFonts w:ascii="仿宋" w:eastAsia="仿宋" w:hAnsi="仿宋" w:cs="宋体"/>
          <w:b/>
          <w:kern w:val="0"/>
          <w:sz w:val="24"/>
          <w:szCs w:val="24"/>
        </w:rPr>
        <w:lastRenderedPageBreak/>
        <w:t>六、供应商基本情况表</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7"/>
        <w:jc w:val="left"/>
        <w:rPr>
          <w:rFonts w:ascii="仿宋" w:eastAsia="仿宋" w:hAnsi="仿宋" w:cs="宋体"/>
          <w:b/>
          <w:kern w:val="0"/>
          <w:sz w:val="24"/>
          <w:szCs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5"/>
        <w:gridCol w:w="3165"/>
        <w:gridCol w:w="1995"/>
        <w:gridCol w:w="2140"/>
      </w:tblGrid>
      <w:tr w:rsidR="001C1CA4" w:rsidRPr="00A12618" w:rsidTr="001C1CA4">
        <w:trPr>
          <w:trHeight w:val="566"/>
        </w:trPr>
        <w:tc>
          <w:tcPr>
            <w:tcW w:w="1665" w:type="dxa"/>
          </w:tcPr>
          <w:p w:rsidR="001C1CA4" w:rsidRPr="00A12618" w:rsidRDefault="001C1CA4" w:rsidP="001C1CA4">
            <w:pPr>
              <w:spacing w:before="52"/>
              <w:ind w:right="204"/>
              <w:jc w:val="center"/>
              <w:rPr>
                <w:rFonts w:ascii="仿宋" w:eastAsia="仿宋" w:hAnsi="仿宋" w:cs="宋体"/>
                <w:kern w:val="0"/>
                <w:sz w:val="24"/>
                <w:szCs w:val="24"/>
              </w:rPr>
            </w:pPr>
            <w:r w:rsidRPr="00A12618">
              <w:rPr>
                <w:rFonts w:ascii="仿宋" w:eastAsia="仿宋" w:hAnsi="仿宋" w:cs="宋体"/>
                <w:kern w:val="0"/>
                <w:sz w:val="24"/>
                <w:szCs w:val="24"/>
              </w:rPr>
              <w:t>供应商名称</w:t>
            </w:r>
          </w:p>
        </w:tc>
        <w:tc>
          <w:tcPr>
            <w:tcW w:w="7300" w:type="dxa"/>
            <w:gridSpan w:val="3"/>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7"/>
        </w:trPr>
        <w:tc>
          <w:tcPr>
            <w:tcW w:w="1665" w:type="dxa"/>
          </w:tcPr>
          <w:p w:rsidR="001C1CA4" w:rsidRPr="00A12618" w:rsidRDefault="001C1CA4" w:rsidP="001C1CA4">
            <w:pPr>
              <w:spacing w:before="51"/>
              <w:ind w:right="204"/>
              <w:jc w:val="center"/>
              <w:rPr>
                <w:rFonts w:ascii="仿宋" w:eastAsia="仿宋" w:hAnsi="仿宋" w:cs="宋体"/>
                <w:kern w:val="0"/>
                <w:sz w:val="24"/>
                <w:szCs w:val="24"/>
              </w:rPr>
            </w:pPr>
            <w:r w:rsidRPr="00A12618">
              <w:rPr>
                <w:rFonts w:ascii="仿宋" w:eastAsia="仿宋" w:hAnsi="仿宋" w:cs="宋体"/>
                <w:kern w:val="0"/>
                <w:sz w:val="24"/>
                <w:szCs w:val="24"/>
              </w:rPr>
              <w:t>注册地址</w:t>
            </w:r>
          </w:p>
        </w:tc>
        <w:tc>
          <w:tcPr>
            <w:tcW w:w="3165" w:type="dxa"/>
          </w:tcPr>
          <w:p w:rsidR="001C1CA4" w:rsidRPr="00A12618" w:rsidRDefault="001C1CA4" w:rsidP="001C1CA4">
            <w:pPr>
              <w:jc w:val="left"/>
              <w:rPr>
                <w:rFonts w:ascii="仿宋" w:eastAsia="仿宋" w:hAnsi="仿宋" w:cs="宋体"/>
                <w:kern w:val="0"/>
                <w:sz w:val="24"/>
                <w:szCs w:val="24"/>
              </w:rPr>
            </w:pPr>
          </w:p>
        </w:tc>
        <w:tc>
          <w:tcPr>
            <w:tcW w:w="1995" w:type="dxa"/>
          </w:tcPr>
          <w:p w:rsidR="001C1CA4" w:rsidRPr="00A12618" w:rsidRDefault="001C1CA4" w:rsidP="001C1CA4">
            <w:pPr>
              <w:spacing w:before="51"/>
              <w:ind w:right="489"/>
              <w:jc w:val="center"/>
              <w:rPr>
                <w:rFonts w:ascii="仿宋" w:eastAsia="仿宋" w:hAnsi="仿宋" w:cs="宋体"/>
                <w:kern w:val="0"/>
                <w:sz w:val="24"/>
                <w:szCs w:val="24"/>
              </w:rPr>
            </w:pPr>
            <w:r w:rsidRPr="00A12618">
              <w:rPr>
                <w:rFonts w:ascii="仿宋" w:eastAsia="仿宋" w:hAnsi="仿宋" w:cs="宋体"/>
                <w:kern w:val="0"/>
                <w:sz w:val="24"/>
                <w:szCs w:val="24"/>
              </w:rPr>
              <w:t>邮政编码</w:t>
            </w:r>
          </w:p>
        </w:tc>
        <w:tc>
          <w:tcPr>
            <w:tcW w:w="2140"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7"/>
        </w:trPr>
        <w:tc>
          <w:tcPr>
            <w:tcW w:w="1665" w:type="dxa"/>
          </w:tcPr>
          <w:p w:rsidR="001C1CA4" w:rsidRPr="00A12618" w:rsidRDefault="001C1CA4" w:rsidP="001C1CA4">
            <w:pPr>
              <w:spacing w:before="52"/>
              <w:ind w:right="204"/>
              <w:jc w:val="center"/>
              <w:rPr>
                <w:rFonts w:ascii="仿宋" w:eastAsia="仿宋" w:hAnsi="仿宋" w:cs="宋体"/>
                <w:kern w:val="0"/>
                <w:sz w:val="24"/>
                <w:szCs w:val="24"/>
              </w:rPr>
            </w:pPr>
            <w:r w:rsidRPr="00A12618">
              <w:rPr>
                <w:rFonts w:ascii="仿宋" w:eastAsia="仿宋" w:hAnsi="仿宋" w:cs="宋体"/>
                <w:kern w:val="0"/>
                <w:sz w:val="24"/>
                <w:szCs w:val="24"/>
              </w:rPr>
              <w:t>成立时间</w:t>
            </w:r>
          </w:p>
        </w:tc>
        <w:tc>
          <w:tcPr>
            <w:tcW w:w="3165" w:type="dxa"/>
          </w:tcPr>
          <w:p w:rsidR="001C1CA4" w:rsidRPr="00A12618" w:rsidRDefault="001C1CA4" w:rsidP="001C1CA4">
            <w:pPr>
              <w:jc w:val="left"/>
              <w:rPr>
                <w:rFonts w:ascii="仿宋" w:eastAsia="仿宋" w:hAnsi="仿宋" w:cs="宋体"/>
                <w:kern w:val="0"/>
                <w:sz w:val="24"/>
                <w:szCs w:val="24"/>
              </w:rPr>
            </w:pPr>
          </w:p>
        </w:tc>
        <w:tc>
          <w:tcPr>
            <w:tcW w:w="1995" w:type="dxa"/>
          </w:tcPr>
          <w:p w:rsidR="001C1CA4" w:rsidRPr="00A12618" w:rsidRDefault="001C1CA4" w:rsidP="001C1CA4">
            <w:pPr>
              <w:spacing w:before="52"/>
              <w:ind w:right="489"/>
              <w:jc w:val="center"/>
              <w:rPr>
                <w:rFonts w:ascii="仿宋" w:eastAsia="仿宋" w:hAnsi="仿宋" w:cs="宋体"/>
                <w:kern w:val="0"/>
                <w:sz w:val="24"/>
                <w:szCs w:val="24"/>
              </w:rPr>
            </w:pPr>
            <w:r w:rsidRPr="00A12618">
              <w:rPr>
                <w:rFonts w:ascii="仿宋" w:eastAsia="仿宋" w:hAnsi="仿宋" w:cs="宋体"/>
                <w:kern w:val="0"/>
                <w:sz w:val="24"/>
                <w:szCs w:val="24"/>
              </w:rPr>
              <w:t>企业性质</w:t>
            </w:r>
          </w:p>
        </w:tc>
        <w:tc>
          <w:tcPr>
            <w:tcW w:w="2140"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7"/>
        </w:trPr>
        <w:tc>
          <w:tcPr>
            <w:tcW w:w="1665" w:type="dxa"/>
          </w:tcPr>
          <w:p w:rsidR="001C1CA4" w:rsidRPr="00A12618" w:rsidRDefault="001C1CA4" w:rsidP="001C1CA4">
            <w:pPr>
              <w:spacing w:before="51"/>
              <w:ind w:right="204"/>
              <w:jc w:val="center"/>
              <w:rPr>
                <w:rFonts w:ascii="仿宋" w:eastAsia="仿宋" w:hAnsi="仿宋" w:cs="宋体"/>
                <w:kern w:val="0"/>
                <w:sz w:val="24"/>
                <w:szCs w:val="24"/>
              </w:rPr>
            </w:pPr>
            <w:r w:rsidRPr="00A12618">
              <w:rPr>
                <w:rFonts w:ascii="仿宋" w:eastAsia="仿宋" w:hAnsi="仿宋" w:cs="宋体"/>
                <w:kern w:val="0"/>
                <w:sz w:val="24"/>
                <w:szCs w:val="24"/>
              </w:rPr>
              <w:t>营业执照号</w:t>
            </w:r>
          </w:p>
        </w:tc>
        <w:tc>
          <w:tcPr>
            <w:tcW w:w="3165" w:type="dxa"/>
          </w:tcPr>
          <w:p w:rsidR="001C1CA4" w:rsidRPr="00A12618" w:rsidRDefault="001C1CA4" w:rsidP="001C1CA4">
            <w:pPr>
              <w:jc w:val="left"/>
              <w:rPr>
                <w:rFonts w:ascii="仿宋" w:eastAsia="仿宋" w:hAnsi="仿宋" w:cs="宋体"/>
                <w:kern w:val="0"/>
                <w:sz w:val="24"/>
                <w:szCs w:val="24"/>
              </w:rPr>
            </w:pPr>
          </w:p>
        </w:tc>
        <w:tc>
          <w:tcPr>
            <w:tcW w:w="1995" w:type="dxa"/>
          </w:tcPr>
          <w:p w:rsidR="001C1CA4" w:rsidRPr="00A12618" w:rsidRDefault="001C1CA4" w:rsidP="001C1CA4">
            <w:pPr>
              <w:spacing w:before="51"/>
              <w:ind w:right="489"/>
              <w:jc w:val="center"/>
              <w:rPr>
                <w:rFonts w:ascii="仿宋" w:eastAsia="仿宋" w:hAnsi="仿宋" w:cs="宋体"/>
                <w:kern w:val="0"/>
                <w:sz w:val="24"/>
                <w:szCs w:val="24"/>
              </w:rPr>
            </w:pPr>
            <w:r w:rsidRPr="00A12618">
              <w:rPr>
                <w:rFonts w:ascii="仿宋" w:eastAsia="仿宋" w:hAnsi="仿宋" w:cs="宋体"/>
                <w:kern w:val="0"/>
                <w:sz w:val="24"/>
                <w:szCs w:val="24"/>
              </w:rPr>
              <w:t>注册资金</w:t>
            </w:r>
          </w:p>
        </w:tc>
        <w:tc>
          <w:tcPr>
            <w:tcW w:w="2140"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7"/>
        </w:trPr>
        <w:tc>
          <w:tcPr>
            <w:tcW w:w="1665" w:type="dxa"/>
          </w:tcPr>
          <w:p w:rsidR="001C1CA4" w:rsidRPr="00A12618" w:rsidRDefault="001C1CA4" w:rsidP="001C1CA4">
            <w:pPr>
              <w:spacing w:before="52"/>
              <w:ind w:right="204"/>
              <w:jc w:val="center"/>
              <w:rPr>
                <w:rFonts w:ascii="仿宋" w:eastAsia="仿宋" w:hAnsi="仿宋" w:cs="宋体"/>
                <w:kern w:val="0"/>
                <w:sz w:val="24"/>
                <w:szCs w:val="24"/>
              </w:rPr>
            </w:pPr>
            <w:r w:rsidRPr="00A12618">
              <w:rPr>
                <w:rFonts w:ascii="仿宋" w:eastAsia="仿宋" w:hAnsi="仿宋" w:cs="宋体"/>
                <w:kern w:val="0"/>
                <w:sz w:val="24"/>
                <w:szCs w:val="24"/>
              </w:rPr>
              <w:t>法定代表人</w:t>
            </w:r>
          </w:p>
        </w:tc>
        <w:tc>
          <w:tcPr>
            <w:tcW w:w="3165" w:type="dxa"/>
          </w:tcPr>
          <w:p w:rsidR="001C1CA4" w:rsidRPr="00A12618" w:rsidRDefault="001C1CA4" w:rsidP="001C1CA4">
            <w:pPr>
              <w:jc w:val="left"/>
              <w:rPr>
                <w:rFonts w:ascii="仿宋" w:eastAsia="仿宋" w:hAnsi="仿宋" w:cs="宋体"/>
                <w:kern w:val="0"/>
                <w:sz w:val="24"/>
                <w:szCs w:val="24"/>
              </w:rPr>
            </w:pPr>
          </w:p>
        </w:tc>
        <w:tc>
          <w:tcPr>
            <w:tcW w:w="1995" w:type="dxa"/>
          </w:tcPr>
          <w:p w:rsidR="001C1CA4" w:rsidRPr="00A12618" w:rsidRDefault="001C1CA4" w:rsidP="001C1CA4">
            <w:pPr>
              <w:spacing w:before="52"/>
              <w:ind w:right="489"/>
              <w:jc w:val="center"/>
              <w:rPr>
                <w:rFonts w:ascii="仿宋" w:eastAsia="仿宋" w:hAnsi="仿宋" w:cs="宋体"/>
                <w:kern w:val="0"/>
                <w:sz w:val="24"/>
                <w:szCs w:val="24"/>
              </w:rPr>
            </w:pPr>
            <w:r w:rsidRPr="00A12618">
              <w:rPr>
                <w:rFonts w:ascii="仿宋" w:eastAsia="仿宋" w:hAnsi="仿宋" w:cs="宋体"/>
                <w:kern w:val="0"/>
                <w:sz w:val="24"/>
                <w:szCs w:val="24"/>
              </w:rPr>
              <w:t>电话</w:t>
            </w:r>
          </w:p>
        </w:tc>
        <w:tc>
          <w:tcPr>
            <w:tcW w:w="2140"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6"/>
        </w:trPr>
        <w:tc>
          <w:tcPr>
            <w:tcW w:w="1665" w:type="dxa"/>
          </w:tcPr>
          <w:p w:rsidR="001C1CA4" w:rsidRPr="00A12618" w:rsidRDefault="001C1CA4" w:rsidP="001C1CA4">
            <w:pPr>
              <w:spacing w:before="52"/>
              <w:ind w:right="204"/>
              <w:jc w:val="center"/>
              <w:rPr>
                <w:rFonts w:ascii="仿宋" w:eastAsia="仿宋" w:hAnsi="仿宋" w:cs="宋体"/>
                <w:kern w:val="0"/>
                <w:sz w:val="24"/>
                <w:szCs w:val="24"/>
              </w:rPr>
            </w:pPr>
            <w:r w:rsidRPr="00A12618">
              <w:rPr>
                <w:rFonts w:ascii="仿宋" w:eastAsia="仿宋" w:hAnsi="仿宋" w:cs="宋体"/>
                <w:kern w:val="0"/>
                <w:sz w:val="24"/>
                <w:szCs w:val="24"/>
              </w:rPr>
              <w:t>联系人</w:t>
            </w:r>
          </w:p>
        </w:tc>
        <w:tc>
          <w:tcPr>
            <w:tcW w:w="3165" w:type="dxa"/>
          </w:tcPr>
          <w:p w:rsidR="001C1CA4" w:rsidRPr="00A12618" w:rsidRDefault="001C1CA4" w:rsidP="001C1CA4">
            <w:pPr>
              <w:jc w:val="left"/>
              <w:rPr>
                <w:rFonts w:ascii="仿宋" w:eastAsia="仿宋" w:hAnsi="仿宋" w:cs="宋体"/>
                <w:kern w:val="0"/>
                <w:sz w:val="24"/>
                <w:szCs w:val="24"/>
              </w:rPr>
            </w:pPr>
          </w:p>
        </w:tc>
        <w:tc>
          <w:tcPr>
            <w:tcW w:w="1995" w:type="dxa"/>
          </w:tcPr>
          <w:p w:rsidR="001C1CA4" w:rsidRPr="00A12618" w:rsidRDefault="001C1CA4" w:rsidP="001C1CA4">
            <w:pPr>
              <w:spacing w:before="52"/>
              <w:ind w:right="489"/>
              <w:jc w:val="center"/>
              <w:rPr>
                <w:rFonts w:ascii="仿宋" w:eastAsia="仿宋" w:hAnsi="仿宋" w:cs="宋体"/>
                <w:kern w:val="0"/>
                <w:sz w:val="24"/>
                <w:szCs w:val="24"/>
              </w:rPr>
            </w:pPr>
            <w:r w:rsidRPr="00A12618">
              <w:rPr>
                <w:rFonts w:ascii="仿宋" w:eastAsia="仿宋" w:hAnsi="仿宋" w:cs="宋体"/>
                <w:kern w:val="0"/>
                <w:sz w:val="24"/>
                <w:szCs w:val="24"/>
              </w:rPr>
              <w:t>电话</w:t>
            </w:r>
          </w:p>
        </w:tc>
        <w:tc>
          <w:tcPr>
            <w:tcW w:w="2140"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7"/>
        </w:trPr>
        <w:tc>
          <w:tcPr>
            <w:tcW w:w="1665" w:type="dxa"/>
          </w:tcPr>
          <w:p w:rsidR="001C1CA4" w:rsidRPr="00A12618" w:rsidRDefault="001C1CA4" w:rsidP="001C1CA4">
            <w:pPr>
              <w:spacing w:before="53"/>
              <w:ind w:right="204"/>
              <w:jc w:val="center"/>
              <w:rPr>
                <w:rFonts w:ascii="仿宋" w:eastAsia="仿宋" w:hAnsi="仿宋" w:cs="宋体"/>
                <w:kern w:val="0"/>
                <w:sz w:val="24"/>
                <w:szCs w:val="24"/>
              </w:rPr>
            </w:pPr>
            <w:r w:rsidRPr="00A12618">
              <w:rPr>
                <w:rFonts w:ascii="仿宋" w:eastAsia="仿宋" w:hAnsi="仿宋" w:cs="宋体"/>
                <w:kern w:val="0"/>
                <w:sz w:val="24"/>
                <w:szCs w:val="24"/>
              </w:rPr>
              <w:t>传真</w:t>
            </w:r>
          </w:p>
        </w:tc>
        <w:tc>
          <w:tcPr>
            <w:tcW w:w="3165" w:type="dxa"/>
          </w:tcPr>
          <w:p w:rsidR="001C1CA4" w:rsidRPr="00A12618" w:rsidRDefault="001C1CA4" w:rsidP="001C1CA4">
            <w:pPr>
              <w:jc w:val="left"/>
              <w:rPr>
                <w:rFonts w:ascii="仿宋" w:eastAsia="仿宋" w:hAnsi="仿宋" w:cs="宋体"/>
                <w:kern w:val="0"/>
                <w:sz w:val="24"/>
                <w:szCs w:val="24"/>
              </w:rPr>
            </w:pPr>
          </w:p>
        </w:tc>
        <w:tc>
          <w:tcPr>
            <w:tcW w:w="1995" w:type="dxa"/>
          </w:tcPr>
          <w:p w:rsidR="001C1CA4" w:rsidRPr="00A12618" w:rsidRDefault="001C1CA4" w:rsidP="001C1CA4">
            <w:pPr>
              <w:spacing w:before="53"/>
              <w:ind w:right="489"/>
              <w:jc w:val="center"/>
              <w:rPr>
                <w:rFonts w:ascii="仿宋" w:eastAsia="仿宋" w:hAnsi="仿宋" w:cs="宋体"/>
                <w:kern w:val="0"/>
                <w:sz w:val="24"/>
                <w:szCs w:val="24"/>
              </w:rPr>
            </w:pPr>
            <w:r w:rsidRPr="00A12618">
              <w:rPr>
                <w:rFonts w:ascii="仿宋" w:eastAsia="仿宋" w:hAnsi="仿宋" w:cs="宋体"/>
                <w:kern w:val="0"/>
                <w:sz w:val="24"/>
                <w:szCs w:val="24"/>
              </w:rPr>
              <w:t>网址</w:t>
            </w:r>
          </w:p>
        </w:tc>
        <w:tc>
          <w:tcPr>
            <w:tcW w:w="2140"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6"/>
        </w:trPr>
        <w:tc>
          <w:tcPr>
            <w:tcW w:w="1665" w:type="dxa"/>
          </w:tcPr>
          <w:p w:rsidR="001C1CA4" w:rsidRPr="00A12618" w:rsidRDefault="001C1CA4" w:rsidP="001C1CA4">
            <w:pPr>
              <w:spacing w:before="52"/>
              <w:ind w:right="204"/>
              <w:jc w:val="center"/>
              <w:rPr>
                <w:rFonts w:ascii="仿宋" w:eastAsia="仿宋" w:hAnsi="仿宋" w:cs="宋体"/>
                <w:kern w:val="0"/>
                <w:sz w:val="24"/>
                <w:szCs w:val="24"/>
              </w:rPr>
            </w:pPr>
            <w:r w:rsidRPr="00A12618">
              <w:rPr>
                <w:rFonts w:ascii="仿宋" w:eastAsia="仿宋" w:hAnsi="仿宋" w:cs="宋体"/>
                <w:kern w:val="0"/>
                <w:sz w:val="24"/>
                <w:szCs w:val="24"/>
              </w:rPr>
              <w:t>开户银行</w:t>
            </w:r>
          </w:p>
        </w:tc>
        <w:tc>
          <w:tcPr>
            <w:tcW w:w="3165" w:type="dxa"/>
          </w:tcPr>
          <w:p w:rsidR="001C1CA4" w:rsidRPr="00A12618" w:rsidRDefault="001C1CA4" w:rsidP="001C1CA4">
            <w:pPr>
              <w:jc w:val="left"/>
              <w:rPr>
                <w:rFonts w:ascii="仿宋" w:eastAsia="仿宋" w:hAnsi="仿宋" w:cs="宋体"/>
                <w:kern w:val="0"/>
                <w:sz w:val="24"/>
                <w:szCs w:val="24"/>
              </w:rPr>
            </w:pPr>
          </w:p>
        </w:tc>
        <w:tc>
          <w:tcPr>
            <w:tcW w:w="1995" w:type="dxa"/>
          </w:tcPr>
          <w:p w:rsidR="001C1CA4" w:rsidRPr="00A12618" w:rsidRDefault="001C1CA4" w:rsidP="001C1CA4">
            <w:pPr>
              <w:spacing w:before="52"/>
              <w:ind w:right="489"/>
              <w:jc w:val="center"/>
              <w:rPr>
                <w:rFonts w:ascii="仿宋" w:eastAsia="仿宋" w:hAnsi="仿宋" w:cs="宋体"/>
                <w:kern w:val="0"/>
                <w:sz w:val="24"/>
                <w:szCs w:val="24"/>
              </w:rPr>
            </w:pPr>
            <w:r w:rsidRPr="00A12618">
              <w:rPr>
                <w:rFonts w:ascii="仿宋" w:eastAsia="仿宋" w:hAnsi="仿宋" w:cs="宋体"/>
                <w:kern w:val="0"/>
                <w:sz w:val="24"/>
                <w:szCs w:val="24"/>
              </w:rPr>
              <w:t>银行帐号</w:t>
            </w:r>
          </w:p>
        </w:tc>
        <w:tc>
          <w:tcPr>
            <w:tcW w:w="2140"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1701"/>
        </w:trPr>
        <w:tc>
          <w:tcPr>
            <w:tcW w:w="1665" w:type="dxa"/>
          </w:tcPr>
          <w:p w:rsidR="001C1CA4" w:rsidRPr="00A12618" w:rsidRDefault="001C1CA4" w:rsidP="001C1CA4">
            <w:pPr>
              <w:jc w:val="left"/>
              <w:rPr>
                <w:rFonts w:ascii="仿宋" w:eastAsia="仿宋" w:hAnsi="仿宋" w:cs="宋体"/>
                <w:b/>
                <w:kern w:val="0"/>
                <w:sz w:val="24"/>
                <w:szCs w:val="24"/>
              </w:rPr>
            </w:pPr>
          </w:p>
          <w:p w:rsidR="001C1CA4" w:rsidRPr="00A12618" w:rsidRDefault="001C1CA4" w:rsidP="001C1CA4">
            <w:pPr>
              <w:spacing w:before="5"/>
              <w:jc w:val="left"/>
              <w:rPr>
                <w:rFonts w:ascii="仿宋" w:eastAsia="仿宋" w:hAnsi="仿宋" w:cs="宋体"/>
                <w:b/>
                <w:kern w:val="0"/>
                <w:sz w:val="24"/>
                <w:szCs w:val="24"/>
              </w:rPr>
            </w:pPr>
          </w:p>
          <w:p w:rsidR="001C1CA4" w:rsidRPr="00A12618" w:rsidRDefault="001C1CA4" w:rsidP="001C1CA4">
            <w:pPr>
              <w:ind w:right="204"/>
              <w:jc w:val="center"/>
              <w:rPr>
                <w:rFonts w:ascii="仿宋" w:eastAsia="仿宋" w:hAnsi="仿宋" w:cs="宋体"/>
                <w:kern w:val="0"/>
                <w:sz w:val="24"/>
                <w:szCs w:val="24"/>
              </w:rPr>
            </w:pPr>
            <w:r w:rsidRPr="00A12618">
              <w:rPr>
                <w:rFonts w:ascii="仿宋" w:eastAsia="仿宋" w:hAnsi="仿宋" w:cs="宋体"/>
                <w:kern w:val="0"/>
                <w:sz w:val="24"/>
                <w:szCs w:val="24"/>
              </w:rPr>
              <w:t>职工概况</w:t>
            </w:r>
          </w:p>
        </w:tc>
        <w:tc>
          <w:tcPr>
            <w:tcW w:w="7300" w:type="dxa"/>
            <w:gridSpan w:val="3"/>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1701"/>
        </w:trPr>
        <w:tc>
          <w:tcPr>
            <w:tcW w:w="1665" w:type="dxa"/>
          </w:tcPr>
          <w:p w:rsidR="001C1CA4" w:rsidRPr="00A12618" w:rsidRDefault="001C1CA4" w:rsidP="001C1CA4">
            <w:pPr>
              <w:jc w:val="left"/>
              <w:rPr>
                <w:rFonts w:ascii="仿宋" w:eastAsia="仿宋" w:hAnsi="仿宋" w:cs="宋体"/>
                <w:b/>
                <w:kern w:val="0"/>
                <w:sz w:val="24"/>
                <w:szCs w:val="24"/>
              </w:rPr>
            </w:pPr>
          </w:p>
          <w:p w:rsidR="001C1CA4" w:rsidRPr="00A12618" w:rsidRDefault="001C1CA4" w:rsidP="001C1CA4">
            <w:pPr>
              <w:spacing w:before="5"/>
              <w:jc w:val="left"/>
              <w:rPr>
                <w:rFonts w:ascii="仿宋" w:eastAsia="仿宋" w:hAnsi="仿宋" w:cs="宋体"/>
                <w:b/>
                <w:kern w:val="0"/>
                <w:sz w:val="24"/>
                <w:szCs w:val="24"/>
              </w:rPr>
            </w:pPr>
          </w:p>
          <w:p w:rsidR="001C1CA4" w:rsidRPr="00A12618" w:rsidRDefault="001C1CA4" w:rsidP="001C1CA4">
            <w:pPr>
              <w:ind w:right="204"/>
              <w:jc w:val="center"/>
              <w:rPr>
                <w:rFonts w:ascii="仿宋" w:eastAsia="仿宋" w:hAnsi="仿宋" w:cs="宋体"/>
                <w:kern w:val="0"/>
                <w:sz w:val="24"/>
                <w:szCs w:val="24"/>
              </w:rPr>
            </w:pPr>
            <w:r w:rsidRPr="00A12618">
              <w:rPr>
                <w:rFonts w:ascii="仿宋" w:eastAsia="仿宋" w:hAnsi="仿宋" w:cs="宋体"/>
                <w:kern w:val="0"/>
                <w:sz w:val="24"/>
                <w:szCs w:val="24"/>
              </w:rPr>
              <w:t>经营范围</w:t>
            </w:r>
          </w:p>
        </w:tc>
        <w:tc>
          <w:tcPr>
            <w:tcW w:w="7300" w:type="dxa"/>
            <w:gridSpan w:val="3"/>
          </w:tcPr>
          <w:p w:rsidR="001C1CA4" w:rsidRPr="00A12618" w:rsidRDefault="001C1CA4" w:rsidP="001C1CA4">
            <w:pPr>
              <w:jc w:val="left"/>
              <w:rPr>
                <w:rFonts w:ascii="仿宋" w:eastAsia="仿宋" w:hAnsi="仿宋" w:cs="宋体"/>
                <w:kern w:val="0"/>
                <w:sz w:val="24"/>
                <w:szCs w:val="24"/>
              </w:rPr>
            </w:pPr>
          </w:p>
        </w:tc>
      </w:tr>
    </w:tbl>
    <w:p w:rsidR="001C1CA4" w:rsidRPr="00A12618" w:rsidRDefault="001C1CA4" w:rsidP="001C1CA4">
      <w:pPr>
        <w:autoSpaceDE w:val="0"/>
        <w:autoSpaceDN w:val="0"/>
        <w:jc w:val="left"/>
        <w:rPr>
          <w:rFonts w:ascii="仿宋" w:eastAsia="仿宋" w:hAnsi="仿宋" w:cs="宋体"/>
          <w:b/>
          <w:kern w:val="0"/>
          <w:sz w:val="24"/>
          <w:szCs w:val="24"/>
          <w:lang w:eastAsia="en-US"/>
        </w:rPr>
      </w:pPr>
    </w:p>
    <w:p w:rsidR="001C1CA4" w:rsidRPr="00A12618" w:rsidRDefault="001C1CA4" w:rsidP="001C1CA4">
      <w:pPr>
        <w:autoSpaceDE w:val="0"/>
        <w:autoSpaceDN w:val="0"/>
        <w:spacing w:before="213"/>
        <w:jc w:val="left"/>
        <w:rPr>
          <w:rFonts w:ascii="仿宋" w:eastAsia="仿宋" w:hAnsi="仿宋" w:cs="宋体"/>
          <w:b/>
          <w:kern w:val="0"/>
          <w:sz w:val="24"/>
          <w:szCs w:val="24"/>
        </w:rPr>
      </w:pPr>
      <w:r w:rsidRPr="00A12618">
        <w:rPr>
          <w:rFonts w:ascii="仿宋" w:eastAsia="仿宋" w:hAnsi="仿宋" w:cs="宋体"/>
          <w:b/>
          <w:spacing w:val="11"/>
          <w:kern w:val="0"/>
          <w:sz w:val="24"/>
          <w:szCs w:val="24"/>
        </w:rPr>
        <w:t>附：营业执照、资质等相关证件</w:t>
      </w: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pgSz w:w="11910" w:h="16840"/>
          <w:pgMar w:top="1080" w:right="1020" w:bottom="1320" w:left="1160" w:header="0" w:footer="1056" w:gutter="0"/>
          <w:cols w:space="720"/>
        </w:sectPr>
      </w:pPr>
    </w:p>
    <w:p w:rsidR="001C1CA4" w:rsidRPr="00A12618" w:rsidRDefault="001C1CA4" w:rsidP="00767A8D">
      <w:pPr>
        <w:autoSpaceDE w:val="0"/>
        <w:autoSpaceDN w:val="0"/>
        <w:spacing w:before="38"/>
        <w:ind w:right="140"/>
        <w:jc w:val="center"/>
        <w:rPr>
          <w:rFonts w:ascii="仿宋" w:eastAsia="仿宋" w:hAnsi="仿宋" w:cs="宋体"/>
          <w:b/>
          <w:kern w:val="0"/>
          <w:sz w:val="24"/>
          <w:szCs w:val="24"/>
        </w:rPr>
      </w:pPr>
      <w:bookmarkStart w:id="516" w:name="七、供应商资格条件证明材料"/>
      <w:bookmarkEnd w:id="516"/>
      <w:r w:rsidRPr="00A12618">
        <w:rPr>
          <w:rFonts w:ascii="仿宋" w:eastAsia="仿宋" w:hAnsi="仿宋" w:cs="宋体"/>
          <w:b/>
          <w:w w:val="95"/>
          <w:kern w:val="0"/>
          <w:sz w:val="24"/>
          <w:szCs w:val="24"/>
        </w:rPr>
        <w:lastRenderedPageBreak/>
        <w:t>七、供应商资格条件证明材料</w:t>
      </w:r>
    </w:p>
    <w:p w:rsidR="001C1CA4" w:rsidRPr="00A12618" w:rsidRDefault="001C1CA4" w:rsidP="00767A8D">
      <w:pPr>
        <w:autoSpaceDE w:val="0"/>
        <w:autoSpaceDN w:val="0"/>
        <w:spacing w:before="5"/>
        <w:jc w:val="center"/>
        <w:rPr>
          <w:rFonts w:ascii="仿宋" w:eastAsia="仿宋" w:hAnsi="仿宋" w:cs="宋体"/>
          <w:b/>
          <w:kern w:val="0"/>
          <w:sz w:val="24"/>
          <w:szCs w:val="24"/>
        </w:rPr>
      </w:pPr>
    </w:p>
    <w:p w:rsidR="001C1CA4" w:rsidRPr="00A12618" w:rsidRDefault="001C1CA4" w:rsidP="00767A8D">
      <w:pPr>
        <w:autoSpaceDE w:val="0"/>
        <w:autoSpaceDN w:val="0"/>
        <w:ind w:right="1540"/>
        <w:jc w:val="center"/>
        <w:rPr>
          <w:rFonts w:ascii="仿宋" w:eastAsia="仿宋" w:hAnsi="仿宋" w:cs="宋体"/>
          <w:b/>
          <w:kern w:val="0"/>
          <w:sz w:val="24"/>
          <w:szCs w:val="24"/>
        </w:rPr>
      </w:pPr>
      <w:r w:rsidRPr="00A12618">
        <w:rPr>
          <w:rFonts w:ascii="仿宋" w:eastAsia="仿宋" w:hAnsi="仿宋" w:cs="宋体"/>
          <w:b/>
          <w:kern w:val="0"/>
          <w:sz w:val="24"/>
          <w:szCs w:val="24"/>
        </w:rPr>
        <w:t>中小企业声明函</w:t>
      </w:r>
    </w:p>
    <w:p w:rsidR="001C1CA4" w:rsidRPr="00A12618" w:rsidRDefault="001C1CA4" w:rsidP="001C1CA4">
      <w:pPr>
        <w:autoSpaceDE w:val="0"/>
        <w:autoSpaceDN w:val="0"/>
        <w:spacing w:before="1"/>
        <w:jc w:val="left"/>
        <w:rPr>
          <w:rFonts w:ascii="仿宋" w:eastAsia="仿宋" w:hAnsi="仿宋" w:cs="宋体"/>
          <w:b/>
          <w:kern w:val="0"/>
          <w:sz w:val="24"/>
          <w:szCs w:val="24"/>
        </w:rPr>
      </w:pPr>
    </w:p>
    <w:p w:rsidR="001C1CA4" w:rsidRPr="00A12618" w:rsidRDefault="001C1CA4" w:rsidP="001C1CA4">
      <w:pPr>
        <w:autoSpaceDE w:val="0"/>
        <w:autoSpaceDN w:val="0"/>
        <w:spacing w:before="1"/>
        <w:jc w:val="left"/>
        <w:rPr>
          <w:rFonts w:ascii="仿宋" w:eastAsia="仿宋" w:hAnsi="仿宋" w:cs="宋体"/>
          <w:kern w:val="0"/>
          <w:sz w:val="24"/>
          <w:szCs w:val="24"/>
        </w:rPr>
      </w:pPr>
      <w:r w:rsidRPr="00A12618">
        <w:rPr>
          <w:rFonts w:ascii="仿宋" w:eastAsia="仿宋" w:hAnsi="仿宋" w:cs="宋体"/>
          <w:spacing w:val="-2"/>
          <w:kern w:val="0"/>
          <w:sz w:val="24"/>
          <w:szCs w:val="24"/>
        </w:rPr>
        <w:t>本公司（联合体）郑重声明，根据《政府采购促进中小企业发展管理办法》</w:t>
      </w:r>
      <w:r w:rsidRPr="00A12618">
        <w:rPr>
          <w:rFonts w:ascii="仿宋" w:eastAsia="仿宋" w:hAnsi="仿宋" w:cs="宋体"/>
          <w:spacing w:val="-1"/>
          <w:kern w:val="0"/>
          <w:sz w:val="24"/>
          <w:szCs w:val="24"/>
        </w:rPr>
        <w:t>（财库</w:t>
      </w:r>
    </w:p>
    <w:p w:rsidR="001C1CA4" w:rsidRPr="00A12618" w:rsidRDefault="001C1CA4" w:rsidP="001C1CA4">
      <w:pPr>
        <w:autoSpaceDE w:val="0"/>
        <w:autoSpaceDN w:val="0"/>
        <w:spacing w:before="134" w:line="343" w:lineRule="auto"/>
        <w:ind w:right="277"/>
        <w:jc w:val="left"/>
        <w:rPr>
          <w:rFonts w:ascii="仿宋" w:eastAsia="仿宋" w:hAnsi="仿宋" w:cs="宋体"/>
          <w:kern w:val="0"/>
          <w:sz w:val="24"/>
          <w:szCs w:val="24"/>
        </w:rPr>
      </w:pPr>
      <w:r w:rsidRPr="00A12618">
        <w:rPr>
          <w:rFonts w:ascii="仿宋" w:eastAsia="仿宋" w:hAnsi="仿宋" w:cs="宋体"/>
          <w:kern w:val="0"/>
          <w:sz w:val="24"/>
          <w:szCs w:val="24"/>
        </w:rPr>
        <w:t>﹝2020﹞46</w:t>
      </w:r>
      <w:r w:rsidRPr="00A12618">
        <w:rPr>
          <w:rFonts w:ascii="仿宋" w:eastAsia="仿宋" w:hAnsi="仿宋" w:cs="宋体"/>
          <w:spacing w:val="-1"/>
          <w:kern w:val="0"/>
          <w:sz w:val="24"/>
          <w:szCs w:val="24"/>
        </w:rPr>
        <w:t xml:space="preserve"> 号</w:t>
      </w:r>
      <w:r w:rsidRPr="00A12618">
        <w:rPr>
          <w:rFonts w:ascii="仿宋" w:eastAsia="仿宋" w:hAnsi="仿宋" w:cs="宋体"/>
          <w:kern w:val="0"/>
          <w:sz w:val="24"/>
          <w:szCs w:val="24"/>
        </w:rPr>
        <w:t>）的规定，本公司（联合体）参加</w:t>
      </w:r>
      <w:r w:rsidRPr="00A12618">
        <w:rPr>
          <w:rFonts w:ascii="仿宋" w:eastAsia="仿宋" w:hAnsi="仿宋" w:cs="宋体"/>
          <w:kern w:val="0"/>
          <w:sz w:val="24"/>
          <w:szCs w:val="24"/>
          <w:u w:val="single"/>
        </w:rPr>
        <w:t>（单位名称）</w:t>
      </w:r>
      <w:r w:rsidRPr="00A12618">
        <w:rPr>
          <w:rFonts w:ascii="仿宋" w:eastAsia="仿宋" w:hAnsi="仿宋" w:cs="宋体"/>
          <w:kern w:val="0"/>
          <w:sz w:val="24"/>
          <w:szCs w:val="24"/>
        </w:rPr>
        <w:t>的</w:t>
      </w:r>
      <w:r w:rsidRPr="00A12618">
        <w:rPr>
          <w:rFonts w:ascii="仿宋" w:eastAsia="仿宋" w:hAnsi="仿宋" w:cs="宋体"/>
          <w:kern w:val="0"/>
          <w:sz w:val="24"/>
          <w:szCs w:val="24"/>
          <w:u w:val="single"/>
        </w:rPr>
        <w:t>（项目名称）</w:t>
      </w:r>
      <w:r w:rsidRPr="00A12618">
        <w:rPr>
          <w:rFonts w:ascii="仿宋" w:eastAsia="仿宋" w:hAnsi="仿宋" w:cs="宋体"/>
          <w:kern w:val="0"/>
          <w:sz w:val="24"/>
          <w:szCs w:val="24"/>
        </w:rPr>
        <w:t>采购活动，工程的施工单位全部为符合政策要求的中小企业（或者：服务全部由符合政策要求的中小企业承接</w:t>
      </w:r>
      <w:r w:rsidRPr="00A12618">
        <w:rPr>
          <w:rFonts w:ascii="仿宋" w:eastAsia="仿宋" w:hAnsi="仿宋" w:cs="宋体"/>
          <w:spacing w:val="-44"/>
          <w:kern w:val="0"/>
          <w:sz w:val="24"/>
          <w:szCs w:val="24"/>
        </w:rPr>
        <w:t>）</w:t>
      </w:r>
      <w:r w:rsidRPr="00A12618">
        <w:rPr>
          <w:rFonts w:ascii="仿宋" w:eastAsia="仿宋" w:hAnsi="仿宋" w:cs="宋体"/>
          <w:spacing w:val="-18"/>
          <w:kern w:val="0"/>
          <w:sz w:val="24"/>
          <w:szCs w:val="24"/>
        </w:rPr>
        <w:t>。相关企业</w:t>
      </w:r>
      <w:r w:rsidRPr="00A12618">
        <w:rPr>
          <w:rFonts w:ascii="仿宋" w:eastAsia="仿宋" w:hAnsi="仿宋" w:cs="宋体"/>
          <w:spacing w:val="-3"/>
          <w:kern w:val="0"/>
          <w:sz w:val="24"/>
          <w:szCs w:val="24"/>
        </w:rPr>
        <w:t>（</w:t>
      </w:r>
      <w:r w:rsidRPr="00A12618">
        <w:rPr>
          <w:rFonts w:ascii="仿宋" w:eastAsia="仿宋" w:hAnsi="仿宋" w:cs="宋体"/>
          <w:spacing w:val="-4"/>
          <w:kern w:val="0"/>
          <w:sz w:val="24"/>
          <w:szCs w:val="24"/>
        </w:rPr>
        <w:t>含联合体中的中小企业、签订分包意向协议的中小企业</w:t>
      </w:r>
      <w:r w:rsidRPr="00A12618">
        <w:rPr>
          <w:rFonts w:ascii="仿宋" w:eastAsia="仿宋" w:hAnsi="仿宋" w:cs="宋体"/>
          <w:spacing w:val="-16"/>
          <w:kern w:val="0"/>
          <w:sz w:val="24"/>
          <w:szCs w:val="24"/>
        </w:rPr>
        <w:t>）</w:t>
      </w:r>
      <w:r w:rsidRPr="00A12618">
        <w:rPr>
          <w:rFonts w:ascii="仿宋" w:eastAsia="仿宋" w:hAnsi="仿宋" w:cs="宋体"/>
          <w:spacing w:val="-117"/>
          <w:kern w:val="0"/>
          <w:sz w:val="24"/>
          <w:szCs w:val="24"/>
        </w:rPr>
        <w:t xml:space="preserve"> </w:t>
      </w:r>
      <w:r w:rsidRPr="00A12618">
        <w:rPr>
          <w:rFonts w:ascii="仿宋" w:eastAsia="仿宋" w:hAnsi="仿宋" w:cs="宋体"/>
          <w:kern w:val="0"/>
          <w:sz w:val="24"/>
          <w:szCs w:val="24"/>
        </w:rPr>
        <w:t>的具体情况如下：</w:t>
      </w:r>
    </w:p>
    <w:p w:rsidR="001C1CA4" w:rsidRPr="00A12618" w:rsidRDefault="001C1CA4" w:rsidP="009E1393">
      <w:pPr>
        <w:numPr>
          <w:ilvl w:val="1"/>
          <w:numId w:val="7"/>
        </w:numPr>
        <w:tabs>
          <w:tab w:val="left" w:pos="980"/>
          <w:tab w:val="left" w:pos="3039"/>
          <w:tab w:val="left" w:pos="5389"/>
        </w:tabs>
        <w:autoSpaceDE w:val="0"/>
        <w:autoSpaceDN w:val="0"/>
        <w:spacing w:line="343" w:lineRule="auto"/>
        <w:ind w:right="397" w:firstLine="480"/>
        <w:rPr>
          <w:rFonts w:ascii="仿宋" w:eastAsia="仿宋" w:hAnsi="仿宋" w:cs="宋体"/>
          <w:kern w:val="0"/>
          <w:sz w:val="24"/>
          <w:szCs w:val="24"/>
        </w:rPr>
      </w:pPr>
      <w:r w:rsidRPr="00A12618">
        <w:rPr>
          <w:rFonts w:ascii="仿宋" w:eastAsia="仿宋" w:hAnsi="仿宋" w:cs="宋体"/>
          <w:kern w:val="0"/>
          <w:sz w:val="24"/>
          <w:szCs w:val="24"/>
          <w:u w:val="single"/>
        </w:rPr>
        <w:t xml:space="preserve"> </w:t>
      </w:r>
      <w:r w:rsidRPr="00A12618">
        <w:rPr>
          <w:rFonts w:ascii="仿宋" w:eastAsia="仿宋" w:hAnsi="仿宋" w:cs="宋体"/>
          <w:spacing w:val="-34"/>
          <w:kern w:val="0"/>
          <w:sz w:val="24"/>
          <w:szCs w:val="24"/>
          <w:u w:val="single"/>
        </w:rPr>
        <w:t xml:space="preserve"> </w:t>
      </w:r>
      <w:r w:rsidRPr="00A12618">
        <w:rPr>
          <w:rFonts w:ascii="仿宋" w:eastAsia="仿宋" w:hAnsi="仿宋" w:cs="宋体"/>
          <w:kern w:val="0"/>
          <w:sz w:val="24"/>
          <w:szCs w:val="24"/>
          <w:u w:val="single"/>
        </w:rPr>
        <w:t>（标的名称）</w:t>
      </w:r>
      <w:r w:rsidRPr="00A12618">
        <w:rPr>
          <w:rFonts w:ascii="仿宋" w:eastAsia="仿宋" w:hAnsi="仿宋" w:cs="宋体"/>
          <w:spacing w:val="-34"/>
          <w:kern w:val="0"/>
          <w:sz w:val="24"/>
          <w:szCs w:val="24"/>
        </w:rPr>
        <w:t xml:space="preserve"> </w:t>
      </w:r>
      <w:r w:rsidRPr="00A12618">
        <w:rPr>
          <w:rFonts w:ascii="仿宋" w:eastAsia="仿宋" w:hAnsi="仿宋" w:cs="宋体"/>
          <w:spacing w:val="-32"/>
          <w:kern w:val="0"/>
          <w:sz w:val="24"/>
          <w:szCs w:val="24"/>
        </w:rPr>
        <w:t>，</w:t>
      </w:r>
      <w:r w:rsidRPr="00A12618">
        <w:rPr>
          <w:rFonts w:ascii="仿宋" w:eastAsia="仿宋" w:hAnsi="仿宋" w:cs="宋体"/>
          <w:kern w:val="0"/>
          <w:sz w:val="24"/>
          <w:szCs w:val="24"/>
        </w:rPr>
        <w:t>属</w:t>
      </w:r>
      <w:r w:rsidRPr="00A12618">
        <w:rPr>
          <w:rFonts w:ascii="仿宋" w:eastAsia="仿宋" w:hAnsi="仿宋" w:cs="宋体"/>
          <w:spacing w:val="-34"/>
          <w:kern w:val="0"/>
          <w:sz w:val="24"/>
          <w:szCs w:val="24"/>
        </w:rPr>
        <w:t>于</w:t>
      </w:r>
      <w:r w:rsidRPr="00A12618">
        <w:rPr>
          <w:rFonts w:ascii="仿宋" w:eastAsia="仿宋" w:hAnsi="仿宋" w:cs="宋体"/>
          <w:kern w:val="0"/>
          <w:sz w:val="24"/>
          <w:szCs w:val="24"/>
          <w:u w:val="single"/>
        </w:rPr>
        <w:t>（招标文件中明确的所属行业</w:t>
      </w:r>
      <w:r w:rsidRPr="00A12618">
        <w:rPr>
          <w:rFonts w:ascii="仿宋" w:eastAsia="仿宋" w:hAnsi="仿宋" w:cs="宋体"/>
          <w:spacing w:val="-33"/>
          <w:kern w:val="0"/>
          <w:sz w:val="24"/>
          <w:szCs w:val="24"/>
          <w:u w:val="single"/>
        </w:rPr>
        <w:t>）</w:t>
      </w:r>
      <w:r w:rsidRPr="00A12618">
        <w:rPr>
          <w:rFonts w:ascii="仿宋" w:eastAsia="仿宋" w:hAnsi="仿宋" w:cs="宋体"/>
          <w:spacing w:val="-33"/>
          <w:kern w:val="0"/>
          <w:sz w:val="24"/>
          <w:szCs w:val="24"/>
        </w:rPr>
        <w:t>；</w:t>
      </w:r>
      <w:r w:rsidRPr="00A12618">
        <w:rPr>
          <w:rFonts w:ascii="仿宋" w:eastAsia="仿宋" w:hAnsi="仿宋" w:cs="宋体"/>
          <w:kern w:val="0"/>
          <w:sz w:val="24"/>
          <w:szCs w:val="24"/>
        </w:rPr>
        <w:t>承</w:t>
      </w:r>
      <w:r w:rsidRPr="00A12618">
        <w:rPr>
          <w:rFonts w:ascii="仿宋" w:eastAsia="仿宋" w:hAnsi="仿宋" w:cs="宋体"/>
          <w:spacing w:val="-34"/>
          <w:kern w:val="0"/>
          <w:sz w:val="24"/>
          <w:szCs w:val="24"/>
        </w:rPr>
        <w:t>建</w:t>
      </w:r>
      <w:r w:rsidRPr="00A12618">
        <w:rPr>
          <w:rFonts w:ascii="仿宋" w:eastAsia="仿宋" w:hAnsi="仿宋" w:cs="宋体"/>
          <w:kern w:val="0"/>
          <w:sz w:val="24"/>
          <w:szCs w:val="24"/>
        </w:rPr>
        <w:t>（承接</w:t>
      </w:r>
      <w:r w:rsidRPr="00A12618">
        <w:rPr>
          <w:rFonts w:ascii="仿宋" w:eastAsia="仿宋" w:hAnsi="仿宋" w:cs="宋体"/>
          <w:spacing w:val="-34"/>
          <w:kern w:val="0"/>
          <w:sz w:val="24"/>
          <w:szCs w:val="24"/>
        </w:rPr>
        <w:t>）</w:t>
      </w:r>
      <w:r w:rsidRPr="00A12618">
        <w:rPr>
          <w:rFonts w:ascii="仿宋" w:eastAsia="仿宋" w:hAnsi="仿宋" w:cs="宋体"/>
          <w:kern w:val="0"/>
          <w:sz w:val="24"/>
          <w:szCs w:val="24"/>
        </w:rPr>
        <w:t>企业</w:t>
      </w:r>
      <w:r w:rsidRPr="00A12618">
        <w:rPr>
          <w:rFonts w:ascii="仿宋" w:eastAsia="仿宋" w:hAnsi="仿宋" w:cs="宋体"/>
          <w:spacing w:val="-27"/>
          <w:kern w:val="0"/>
          <w:sz w:val="24"/>
          <w:szCs w:val="24"/>
        </w:rPr>
        <w:t>为</w:t>
      </w:r>
      <w:r w:rsidRPr="00A12618">
        <w:rPr>
          <w:rFonts w:ascii="仿宋" w:eastAsia="仿宋" w:hAnsi="仿宋" w:cs="宋体"/>
          <w:kern w:val="0"/>
          <w:sz w:val="24"/>
          <w:szCs w:val="24"/>
          <w:u w:val="single"/>
        </w:rPr>
        <w:t>（企业名称）</w:t>
      </w:r>
      <w:r w:rsidRPr="00A12618">
        <w:rPr>
          <w:rFonts w:ascii="仿宋" w:eastAsia="仿宋" w:hAnsi="仿宋" w:cs="宋体"/>
          <w:kern w:val="0"/>
          <w:sz w:val="24"/>
          <w:szCs w:val="24"/>
        </w:rPr>
        <w:t>，从业人员</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人</w:t>
      </w:r>
      <w:r w:rsidRPr="00A12618">
        <w:rPr>
          <w:rFonts w:ascii="仿宋" w:eastAsia="仿宋" w:hAnsi="仿宋" w:cs="宋体"/>
          <w:spacing w:val="-51"/>
          <w:kern w:val="0"/>
          <w:sz w:val="24"/>
          <w:szCs w:val="24"/>
        </w:rPr>
        <w:t>，</w:t>
      </w:r>
      <w:r w:rsidRPr="00A12618">
        <w:rPr>
          <w:rFonts w:ascii="仿宋" w:eastAsia="仿宋" w:hAnsi="仿宋" w:cs="宋体"/>
          <w:kern w:val="0"/>
          <w:sz w:val="24"/>
          <w:szCs w:val="24"/>
        </w:rPr>
        <w:t>营业收入为</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万元</w:t>
      </w:r>
      <w:r w:rsidRPr="00A12618">
        <w:rPr>
          <w:rFonts w:ascii="仿宋" w:eastAsia="仿宋" w:hAnsi="仿宋" w:cs="宋体"/>
          <w:spacing w:val="-51"/>
          <w:kern w:val="0"/>
          <w:sz w:val="24"/>
          <w:szCs w:val="24"/>
        </w:rPr>
        <w:t>，</w:t>
      </w:r>
      <w:r w:rsidRPr="00A12618">
        <w:rPr>
          <w:rFonts w:ascii="仿宋" w:eastAsia="仿宋" w:hAnsi="仿宋" w:cs="宋体"/>
          <w:kern w:val="0"/>
          <w:sz w:val="24"/>
          <w:szCs w:val="24"/>
        </w:rPr>
        <w:t>资产总额为</w:t>
      </w:r>
      <w:r w:rsidRPr="00A12618">
        <w:rPr>
          <w:rFonts w:ascii="仿宋" w:eastAsia="仿宋" w:hAnsi="仿宋" w:cs="宋体"/>
          <w:spacing w:val="199"/>
          <w:kern w:val="0"/>
          <w:sz w:val="24"/>
          <w:szCs w:val="24"/>
          <w:u w:val="single"/>
        </w:rPr>
        <w:t xml:space="preserve"> </w:t>
      </w:r>
      <w:r w:rsidRPr="00A12618">
        <w:rPr>
          <w:rFonts w:ascii="仿宋" w:eastAsia="仿宋" w:hAnsi="仿宋" w:cs="宋体"/>
          <w:kern w:val="0"/>
          <w:sz w:val="24"/>
          <w:szCs w:val="24"/>
        </w:rPr>
        <w:t>万元</w:t>
      </w:r>
      <w:r w:rsidRPr="00A12618">
        <w:rPr>
          <w:rFonts w:ascii="仿宋" w:eastAsia="仿宋" w:hAnsi="仿宋" w:cs="宋体"/>
          <w:spacing w:val="-51"/>
          <w:kern w:val="0"/>
          <w:sz w:val="24"/>
          <w:szCs w:val="24"/>
        </w:rPr>
        <w:t>，</w:t>
      </w:r>
      <w:r w:rsidRPr="00A12618">
        <w:rPr>
          <w:rFonts w:ascii="仿宋" w:eastAsia="仿宋" w:hAnsi="仿宋" w:cs="宋体"/>
          <w:kern w:val="0"/>
          <w:sz w:val="24"/>
          <w:szCs w:val="24"/>
        </w:rPr>
        <w:t>属于</w:t>
      </w:r>
      <w:r w:rsidRPr="00A12618">
        <w:rPr>
          <w:rFonts w:ascii="仿宋" w:eastAsia="仿宋" w:hAnsi="仿宋" w:cs="宋体"/>
          <w:kern w:val="0"/>
          <w:sz w:val="24"/>
          <w:szCs w:val="24"/>
          <w:u w:val="single"/>
        </w:rPr>
        <w:t>（中型企业、小型企业、微型企业）</w:t>
      </w:r>
      <w:r w:rsidRPr="00A12618">
        <w:rPr>
          <w:rFonts w:ascii="仿宋" w:eastAsia="仿宋" w:hAnsi="仿宋" w:cs="宋体"/>
          <w:kern w:val="0"/>
          <w:sz w:val="24"/>
          <w:szCs w:val="24"/>
        </w:rPr>
        <w:t>；</w:t>
      </w:r>
    </w:p>
    <w:p w:rsidR="001C1CA4" w:rsidRPr="00A12618" w:rsidRDefault="001C1CA4" w:rsidP="009E1393">
      <w:pPr>
        <w:numPr>
          <w:ilvl w:val="1"/>
          <w:numId w:val="7"/>
        </w:numPr>
        <w:tabs>
          <w:tab w:val="left" w:pos="1099"/>
        </w:tabs>
        <w:autoSpaceDE w:val="0"/>
        <w:autoSpaceDN w:val="0"/>
        <w:spacing w:before="1"/>
        <w:ind w:left="1098" w:hanging="361"/>
        <w:rPr>
          <w:rFonts w:ascii="仿宋" w:eastAsia="仿宋" w:hAnsi="仿宋" w:cs="宋体"/>
          <w:kern w:val="0"/>
          <w:sz w:val="24"/>
          <w:szCs w:val="24"/>
        </w:rPr>
      </w:pPr>
      <w:r w:rsidRPr="00A12618">
        <w:rPr>
          <w:rFonts w:ascii="仿宋" w:eastAsia="仿宋" w:hAnsi="仿宋" w:cs="宋体"/>
          <w:kern w:val="0"/>
          <w:sz w:val="24"/>
          <w:szCs w:val="24"/>
          <w:u w:val="single"/>
        </w:rPr>
        <w:t>（标的名称）</w:t>
      </w:r>
      <w:r w:rsidRPr="00A12618">
        <w:rPr>
          <w:rFonts w:ascii="仿宋" w:eastAsia="仿宋" w:hAnsi="仿宋" w:cs="宋体"/>
          <w:spacing w:val="-1"/>
          <w:kern w:val="0"/>
          <w:sz w:val="24"/>
          <w:szCs w:val="24"/>
        </w:rPr>
        <w:t xml:space="preserve"> ，属 </w:t>
      </w:r>
      <w:r w:rsidRPr="00A12618">
        <w:rPr>
          <w:rFonts w:ascii="仿宋" w:eastAsia="仿宋" w:hAnsi="仿宋" w:cs="宋体"/>
          <w:kern w:val="0"/>
          <w:sz w:val="24"/>
          <w:szCs w:val="24"/>
          <w:u w:val="single"/>
        </w:rPr>
        <w:t>于（招标文件中明确的所属行业）</w:t>
      </w:r>
      <w:r w:rsidRPr="00A12618">
        <w:rPr>
          <w:rFonts w:ascii="仿宋" w:eastAsia="仿宋" w:hAnsi="仿宋" w:cs="宋体"/>
          <w:kern w:val="0"/>
          <w:sz w:val="24"/>
          <w:szCs w:val="24"/>
        </w:rPr>
        <w:t>；承建（承接）企业为</w:t>
      </w:r>
    </w:p>
    <w:p w:rsidR="001C1CA4" w:rsidRPr="00A12618" w:rsidRDefault="001C1CA4" w:rsidP="001C1CA4">
      <w:pPr>
        <w:tabs>
          <w:tab w:val="left" w:pos="3618"/>
          <w:tab w:val="left" w:pos="6018"/>
          <w:tab w:val="left" w:pos="8658"/>
        </w:tabs>
        <w:autoSpaceDE w:val="0"/>
        <w:autoSpaceDN w:val="0"/>
        <w:spacing w:before="131" w:line="345" w:lineRule="auto"/>
        <w:ind w:right="345"/>
        <w:jc w:val="left"/>
        <w:rPr>
          <w:rFonts w:ascii="仿宋" w:eastAsia="仿宋" w:hAnsi="仿宋" w:cs="宋体"/>
          <w:kern w:val="0"/>
          <w:sz w:val="24"/>
          <w:szCs w:val="24"/>
        </w:rPr>
      </w:pPr>
      <w:r w:rsidRPr="00A12618">
        <w:rPr>
          <w:rFonts w:ascii="仿宋" w:eastAsia="仿宋" w:hAnsi="仿宋" w:cs="宋体"/>
          <w:kern w:val="0"/>
          <w:sz w:val="24"/>
          <w:szCs w:val="24"/>
          <w:u w:val="single"/>
        </w:rPr>
        <w:t>（企业名称）</w:t>
      </w:r>
      <w:r w:rsidRPr="00A12618">
        <w:rPr>
          <w:rFonts w:ascii="仿宋" w:eastAsia="仿宋" w:hAnsi="仿宋" w:cs="宋体"/>
          <w:kern w:val="0"/>
          <w:sz w:val="24"/>
          <w:szCs w:val="24"/>
        </w:rPr>
        <w:t>，从业人员</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人，营业收入为</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万元，资产总额为</w:t>
      </w:r>
      <w:r w:rsidRPr="00A12618">
        <w:rPr>
          <w:rFonts w:ascii="仿宋" w:eastAsia="仿宋" w:hAnsi="仿宋" w:cs="宋体"/>
          <w:kern w:val="0"/>
          <w:sz w:val="24"/>
          <w:szCs w:val="24"/>
          <w:u w:val="single"/>
        </w:rPr>
        <w:tab/>
      </w:r>
      <w:r w:rsidRPr="00A12618">
        <w:rPr>
          <w:rFonts w:ascii="仿宋" w:eastAsia="仿宋" w:hAnsi="仿宋" w:cs="宋体"/>
          <w:spacing w:val="-1"/>
          <w:kern w:val="0"/>
          <w:sz w:val="24"/>
          <w:szCs w:val="24"/>
        </w:rPr>
        <w:t>万</w:t>
      </w:r>
      <w:r w:rsidRPr="00A12618">
        <w:rPr>
          <w:rFonts w:ascii="仿宋" w:eastAsia="仿宋" w:hAnsi="仿宋" w:cs="宋体"/>
          <w:kern w:val="0"/>
          <w:sz w:val="24"/>
          <w:szCs w:val="24"/>
        </w:rPr>
        <w:t>元，</w:t>
      </w:r>
      <w:r w:rsidRPr="00A12618">
        <w:rPr>
          <w:rFonts w:ascii="仿宋" w:eastAsia="仿宋" w:hAnsi="仿宋" w:cs="宋体"/>
          <w:spacing w:val="-117"/>
          <w:kern w:val="0"/>
          <w:sz w:val="24"/>
          <w:szCs w:val="24"/>
        </w:rPr>
        <w:t xml:space="preserve"> </w:t>
      </w:r>
      <w:r w:rsidRPr="00A12618">
        <w:rPr>
          <w:rFonts w:ascii="仿宋" w:eastAsia="仿宋" w:hAnsi="仿宋" w:cs="宋体"/>
          <w:kern w:val="0"/>
          <w:sz w:val="24"/>
          <w:szCs w:val="24"/>
        </w:rPr>
        <w:t>属于</w:t>
      </w:r>
      <w:r w:rsidRPr="00A12618">
        <w:rPr>
          <w:rFonts w:ascii="仿宋" w:eastAsia="仿宋" w:hAnsi="仿宋" w:cs="宋体"/>
          <w:kern w:val="0"/>
          <w:sz w:val="24"/>
          <w:szCs w:val="24"/>
          <w:u w:val="single"/>
        </w:rPr>
        <w:t>（中型企业、小型企业、微型企业）</w:t>
      </w:r>
      <w:r w:rsidRPr="00A12618">
        <w:rPr>
          <w:rFonts w:ascii="仿宋" w:eastAsia="仿宋" w:hAnsi="仿宋" w:cs="宋体"/>
          <w:kern w:val="0"/>
          <w:sz w:val="24"/>
          <w:szCs w:val="24"/>
        </w:rPr>
        <w:t>；</w:t>
      </w:r>
    </w:p>
    <w:p w:rsidR="001C1CA4" w:rsidRPr="00A12618" w:rsidRDefault="001C1CA4" w:rsidP="001C1CA4">
      <w:pPr>
        <w:autoSpaceDE w:val="0"/>
        <w:autoSpaceDN w:val="0"/>
        <w:spacing w:line="303" w:lineRule="exact"/>
        <w:jc w:val="left"/>
        <w:rPr>
          <w:rFonts w:ascii="仿宋" w:eastAsia="仿宋" w:hAnsi="仿宋" w:cs="宋体"/>
          <w:kern w:val="0"/>
          <w:sz w:val="24"/>
          <w:szCs w:val="24"/>
        </w:rPr>
      </w:pPr>
      <w:r w:rsidRPr="00A12618">
        <w:rPr>
          <w:rFonts w:ascii="仿宋" w:eastAsia="仿宋" w:hAnsi="仿宋" w:cs="宋体"/>
          <w:kern w:val="0"/>
          <w:sz w:val="24"/>
          <w:szCs w:val="24"/>
        </w:rPr>
        <w:t>……</w:t>
      </w:r>
    </w:p>
    <w:p w:rsidR="001C1CA4" w:rsidRPr="00A12618" w:rsidRDefault="001C1CA4" w:rsidP="001C1CA4">
      <w:pPr>
        <w:autoSpaceDE w:val="0"/>
        <w:autoSpaceDN w:val="0"/>
        <w:spacing w:before="132" w:line="345" w:lineRule="auto"/>
        <w:ind w:right="397"/>
        <w:jc w:val="left"/>
        <w:rPr>
          <w:rFonts w:ascii="仿宋" w:eastAsia="仿宋" w:hAnsi="仿宋" w:cs="宋体"/>
          <w:kern w:val="0"/>
          <w:sz w:val="24"/>
          <w:szCs w:val="24"/>
        </w:rPr>
      </w:pPr>
      <w:r w:rsidRPr="00A12618">
        <w:rPr>
          <w:rFonts w:ascii="仿宋" w:eastAsia="仿宋" w:hAnsi="仿宋" w:cs="宋体"/>
          <w:spacing w:val="-2"/>
          <w:kern w:val="0"/>
          <w:sz w:val="24"/>
          <w:szCs w:val="24"/>
        </w:rPr>
        <w:t>以上企业，不属于大企业的分支机构，不存在控股股东为大企业的情形，也不存在</w:t>
      </w:r>
      <w:r w:rsidRPr="00A12618">
        <w:rPr>
          <w:rFonts w:ascii="仿宋" w:eastAsia="仿宋" w:hAnsi="仿宋" w:cs="宋体"/>
          <w:kern w:val="0"/>
          <w:sz w:val="24"/>
          <w:szCs w:val="24"/>
        </w:rPr>
        <w:t>与大企业的负责人为同一人的情形。</w:t>
      </w:r>
    </w:p>
    <w:p w:rsidR="001C1CA4" w:rsidRPr="00A12618" w:rsidRDefault="001C1CA4" w:rsidP="001C1CA4">
      <w:pPr>
        <w:autoSpaceDE w:val="0"/>
        <w:autoSpaceDN w:val="0"/>
        <w:spacing w:line="303" w:lineRule="exact"/>
        <w:jc w:val="left"/>
        <w:rPr>
          <w:rFonts w:ascii="仿宋" w:eastAsia="仿宋" w:hAnsi="仿宋" w:cs="宋体"/>
          <w:kern w:val="0"/>
          <w:sz w:val="24"/>
          <w:szCs w:val="24"/>
        </w:rPr>
      </w:pPr>
      <w:r w:rsidRPr="00A12618">
        <w:rPr>
          <w:rFonts w:ascii="仿宋" w:eastAsia="仿宋" w:hAnsi="仿宋" w:cs="宋体"/>
          <w:kern w:val="0"/>
          <w:sz w:val="24"/>
          <w:szCs w:val="24"/>
        </w:rPr>
        <w:t>本企业对上述声明内容的真实性负责。如有虚假，将依法承担相应责任。</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line="484" w:lineRule="auto"/>
        <w:ind w:right="1453"/>
        <w:jc w:val="left"/>
        <w:rPr>
          <w:rFonts w:ascii="仿宋" w:eastAsia="仿宋" w:hAnsi="仿宋" w:cs="宋体"/>
          <w:kern w:val="0"/>
          <w:sz w:val="24"/>
          <w:szCs w:val="24"/>
        </w:rPr>
      </w:pPr>
      <w:r w:rsidRPr="00A12618">
        <w:rPr>
          <w:rFonts w:ascii="仿宋" w:eastAsia="仿宋" w:hAnsi="仿宋" w:cs="宋体"/>
          <w:spacing w:val="-1"/>
          <w:kern w:val="0"/>
          <w:sz w:val="24"/>
          <w:szCs w:val="24"/>
        </w:rPr>
        <w:t>企业名称</w:t>
      </w:r>
      <w:r w:rsidRPr="00A12618">
        <w:rPr>
          <w:rFonts w:ascii="仿宋" w:eastAsia="仿宋" w:hAnsi="仿宋" w:cs="宋体"/>
          <w:kern w:val="0"/>
          <w:sz w:val="24"/>
          <w:szCs w:val="24"/>
        </w:rPr>
        <w:t>（盖章）：</w:t>
      </w:r>
      <w:r w:rsidRPr="00A12618">
        <w:rPr>
          <w:rFonts w:ascii="仿宋" w:eastAsia="仿宋" w:hAnsi="仿宋" w:cs="宋体"/>
          <w:spacing w:val="-117"/>
          <w:kern w:val="0"/>
          <w:sz w:val="24"/>
          <w:szCs w:val="24"/>
        </w:rPr>
        <w:t xml:space="preserve"> </w:t>
      </w:r>
      <w:r w:rsidRPr="00A12618">
        <w:rPr>
          <w:rFonts w:ascii="仿宋" w:eastAsia="仿宋" w:hAnsi="仿宋" w:cs="宋体"/>
          <w:kern w:val="0"/>
          <w:sz w:val="24"/>
          <w:szCs w:val="24"/>
        </w:rPr>
        <w:t>日 期：</w:t>
      </w:r>
    </w:p>
    <w:p w:rsidR="001C1CA4" w:rsidRPr="00A12618" w:rsidRDefault="001C1CA4" w:rsidP="001C1CA4">
      <w:pPr>
        <w:autoSpaceDE w:val="0"/>
        <w:autoSpaceDN w:val="0"/>
        <w:spacing w:before="5"/>
        <w:jc w:val="left"/>
        <w:rPr>
          <w:rFonts w:ascii="仿宋" w:eastAsia="仿宋" w:hAnsi="仿宋" w:cs="宋体"/>
          <w:kern w:val="0"/>
          <w:sz w:val="24"/>
          <w:szCs w:val="24"/>
        </w:rPr>
      </w:pPr>
    </w:p>
    <w:p w:rsidR="001C1CA4" w:rsidRPr="00A12618" w:rsidRDefault="001C1CA4" w:rsidP="001C1CA4">
      <w:pPr>
        <w:autoSpaceDE w:val="0"/>
        <w:autoSpaceDN w:val="0"/>
        <w:spacing w:line="388" w:lineRule="auto"/>
        <w:ind w:right="397"/>
        <w:jc w:val="left"/>
        <w:rPr>
          <w:rFonts w:ascii="仿宋" w:eastAsia="仿宋" w:hAnsi="仿宋" w:cs="宋体"/>
          <w:kern w:val="0"/>
          <w:sz w:val="24"/>
          <w:szCs w:val="24"/>
        </w:rPr>
      </w:pPr>
      <w:r w:rsidRPr="00A12618">
        <w:rPr>
          <w:rFonts w:ascii="仿宋" w:eastAsia="仿宋" w:hAnsi="仿宋" w:cs="宋体"/>
          <w:spacing w:val="-2"/>
          <w:kern w:val="0"/>
          <w:sz w:val="24"/>
          <w:szCs w:val="24"/>
        </w:rPr>
        <w:t>从业人员、营业收入、资产总额填报上一年度数据，无上一年度数据的新成立企业可不</w:t>
      </w:r>
      <w:r w:rsidRPr="00A12618">
        <w:rPr>
          <w:rFonts w:ascii="仿宋" w:eastAsia="仿宋" w:hAnsi="仿宋" w:cs="宋体"/>
          <w:kern w:val="0"/>
          <w:sz w:val="24"/>
          <w:szCs w:val="24"/>
        </w:rPr>
        <w:t>填报。</w:t>
      </w:r>
    </w:p>
    <w:p w:rsidR="001C1CA4" w:rsidRPr="00A12618" w:rsidRDefault="001C1CA4" w:rsidP="001C1CA4">
      <w:pPr>
        <w:autoSpaceDE w:val="0"/>
        <w:autoSpaceDN w:val="0"/>
        <w:spacing w:line="388" w:lineRule="auto"/>
        <w:jc w:val="left"/>
        <w:rPr>
          <w:rFonts w:ascii="仿宋" w:eastAsia="仿宋" w:hAnsi="仿宋" w:cs="宋体"/>
          <w:kern w:val="0"/>
          <w:sz w:val="24"/>
          <w:szCs w:val="24"/>
        </w:rPr>
        <w:sectPr w:rsidR="001C1CA4" w:rsidRPr="00A12618">
          <w:pgSz w:w="11910" w:h="16840"/>
          <w:pgMar w:top="1080" w:right="1020" w:bottom="1320" w:left="1160" w:header="0" w:footer="1056" w:gutter="0"/>
          <w:cols w:space="720"/>
        </w:sectPr>
      </w:pPr>
    </w:p>
    <w:p w:rsidR="001C1CA4" w:rsidRPr="00A12618" w:rsidRDefault="001C1CA4" w:rsidP="001C1CA4">
      <w:pPr>
        <w:autoSpaceDE w:val="0"/>
        <w:autoSpaceDN w:val="0"/>
        <w:spacing w:before="36"/>
        <w:jc w:val="left"/>
        <w:rPr>
          <w:rFonts w:ascii="仿宋" w:eastAsia="仿宋" w:hAnsi="仿宋" w:cs="宋体"/>
          <w:b/>
          <w:kern w:val="0"/>
          <w:sz w:val="24"/>
          <w:szCs w:val="24"/>
        </w:rPr>
      </w:pPr>
      <w:r w:rsidRPr="00A12618">
        <w:rPr>
          <w:rFonts w:ascii="仿宋" w:eastAsia="仿宋" w:hAnsi="仿宋" w:cs="宋体" w:hint="eastAsia"/>
          <w:b/>
          <w:kern w:val="0"/>
          <w:sz w:val="24"/>
          <w:szCs w:val="24"/>
        </w:rPr>
        <w:lastRenderedPageBreak/>
        <w:t>附：中小企业划型标准（工信部联企业〔</w:t>
      </w:r>
      <w:r w:rsidRPr="00A12618">
        <w:rPr>
          <w:rFonts w:ascii="仿宋" w:eastAsia="仿宋" w:hAnsi="仿宋" w:cs="宋体"/>
          <w:b/>
          <w:kern w:val="0"/>
          <w:sz w:val="24"/>
          <w:szCs w:val="24"/>
        </w:rPr>
        <w:t>2011</w:t>
      </w:r>
      <w:r w:rsidRPr="00A12618">
        <w:rPr>
          <w:rFonts w:ascii="仿宋" w:eastAsia="仿宋" w:hAnsi="仿宋" w:cs="宋体" w:hint="eastAsia"/>
          <w:b/>
          <w:kern w:val="0"/>
          <w:sz w:val="24"/>
          <w:szCs w:val="24"/>
        </w:rPr>
        <w:t>〕</w:t>
      </w:r>
      <w:r w:rsidRPr="00A12618">
        <w:rPr>
          <w:rFonts w:ascii="仿宋" w:eastAsia="仿宋" w:hAnsi="仿宋" w:cs="宋体"/>
          <w:b/>
          <w:kern w:val="0"/>
          <w:sz w:val="24"/>
          <w:szCs w:val="24"/>
        </w:rPr>
        <w:t>300</w:t>
      </w:r>
      <w:r w:rsidRPr="00A12618">
        <w:rPr>
          <w:rFonts w:ascii="仿宋" w:eastAsia="仿宋" w:hAnsi="仿宋" w:cs="宋体"/>
          <w:b/>
          <w:spacing w:val="2"/>
          <w:kern w:val="0"/>
          <w:sz w:val="24"/>
          <w:szCs w:val="24"/>
        </w:rPr>
        <w:t xml:space="preserve"> </w:t>
      </w:r>
      <w:r w:rsidRPr="00A12618">
        <w:rPr>
          <w:rFonts w:ascii="仿宋" w:eastAsia="仿宋" w:hAnsi="仿宋" w:cs="宋体" w:hint="eastAsia"/>
          <w:b/>
          <w:kern w:val="0"/>
          <w:sz w:val="24"/>
          <w:szCs w:val="24"/>
        </w:rPr>
        <w:t>号）</w:t>
      </w:r>
    </w:p>
    <w:p w:rsidR="001C1CA4" w:rsidRPr="00A12618" w:rsidRDefault="001C1CA4" w:rsidP="001C1CA4">
      <w:pPr>
        <w:autoSpaceDE w:val="0"/>
        <w:autoSpaceDN w:val="0"/>
        <w:spacing w:before="8"/>
        <w:jc w:val="left"/>
        <w:rPr>
          <w:rFonts w:ascii="仿宋" w:eastAsia="仿宋" w:hAnsi="仿宋" w:cs="宋体"/>
          <w:b/>
          <w:kern w:val="0"/>
          <w:sz w:val="24"/>
          <w:szCs w:val="24"/>
        </w:rPr>
      </w:pPr>
    </w:p>
    <w:p w:rsidR="001C1CA4" w:rsidRPr="00A12618" w:rsidRDefault="001C1CA4" w:rsidP="001C1CA4">
      <w:pPr>
        <w:autoSpaceDE w:val="0"/>
        <w:autoSpaceDN w:val="0"/>
        <w:spacing w:line="343" w:lineRule="auto"/>
        <w:ind w:right="397"/>
        <w:rPr>
          <w:rFonts w:ascii="仿宋" w:eastAsia="仿宋" w:hAnsi="仿宋" w:cs="宋体"/>
          <w:kern w:val="0"/>
          <w:sz w:val="24"/>
          <w:szCs w:val="24"/>
        </w:rPr>
      </w:pPr>
      <w:r w:rsidRPr="00A12618">
        <w:rPr>
          <w:rFonts w:ascii="仿宋" w:eastAsia="仿宋" w:hAnsi="仿宋" w:cs="宋体" w:hint="eastAsia"/>
          <w:spacing w:val="-1"/>
          <w:kern w:val="0"/>
          <w:sz w:val="24"/>
          <w:szCs w:val="24"/>
        </w:rPr>
        <w:t>一、根据《中华人民共和国中小企业促进法》和《国务院关于进一步促进中小企业</w:t>
      </w:r>
      <w:r w:rsidRPr="00A12618">
        <w:rPr>
          <w:rFonts w:ascii="仿宋" w:eastAsia="仿宋" w:hAnsi="仿宋" w:cs="宋体" w:hint="eastAsia"/>
          <w:kern w:val="0"/>
          <w:sz w:val="24"/>
          <w:szCs w:val="24"/>
        </w:rPr>
        <w:t>发展的若干意见》（国发〔</w:t>
      </w:r>
      <w:r w:rsidRPr="00A12618">
        <w:rPr>
          <w:rFonts w:ascii="仿宋" w:eastAsia="仿宋" w:hAnsi="仿宋" w:cs="宋体"/>
          <w:kern w:val="0"/>
          <w:sz w:val="24"/>
          <w:szCs w:val="24"/>
        </w:rPr>
        <w:t>2009</w:t>
      </w:r>
      <w:r w:rsidRPr="00A12618">
        <w:rPr>
          <w:rFonts w:ascii="仿宋" w:eastAsia="仿宋" w:hAnsi="仿宋" w:cs="宋体" w:hint="eastAsia"/>
          <w:spacing w:val="-1"/>
          <w:kern w:val="0"/>
          <w:sz w:val="24"/>
          <w:szCs w:val="24"/>
        </w:rPr>
        <w:t xml:space="preserve">〕 </w:t>
      </w:r>
      <w:r w:rsidRPr="00A12618">
        <w:rPr>
          <w:rFonts w:ascii="仿宋" w:eastAsia="仿宋" w:hAnsi="仿宋" w:cs="宋体"/>
          <w:kern w:val="0"/>
          <w:sz w:val="24"/>
          <w:szCs w:val="24"/>
        </w:rPr>
        <w:t>36</w:t>
      </w:r>
      <w:r w:rsidRPr="00A12618">
        <w:rPr>
          <w:rFonts w:ascii="仿宋" w:eastAsia="仿宋" w:hAnsi="仿宋" w:cs="宋体"/>
          <w:spacing w:val="60"/>
          <w:kern w:val="0"/>
          <w:sz w:val="24"/>
          <w:szCs w:val="24"/>
        </w:rPr>
        <w:t xml:space="preserve"> </w:t>
      </w:r>
      <w:r w:rsidRPr="00A12618">
        <w:rPr>
          <w:rFonts w:ascii="仿宋" w:eastAsia="仿宋" w:hAnsi="仿宋" w:cs="宋体" w:hint="eastAsia"/>
          <w:kern w:val="0"/>
          <w:sz w:val="24"/>
          <w:szCs w:val="24"/>
        </w:rPr>
        <w:t>号</w:t>
      </w:r>
      <w:r w:rsidRPr="00A12618">
        <w:rPr>
          <w:rFonts w:ascii="仿宋" w:eastAsia="仿宋" w:hAnsi="仿宋" w:cs="宋体"/>
          <w:kern w:val="0"/>
          <w:sz w:val="24"/>
          <w:szCs w:val="24"/>
        </w:rPr>
        <w:t>)</w:t>
      </w:r>
      <w:r w:rsidRPr="00A12618">
        <w:rPr>
          <w:rFonts w:ascii="仿宋" w:eastAsia="仿宋" w:hAnsi="仿宋" w:cs="宋体" w:hint="eastAsia"/>
          <w:kern w:val="0"/>
          <w:sz w:val="24"/>
          <w:szCs w:val="24"/>
        </w:rPr>
        <w:t>，制定本规定。</w:t>
      </w:r>
    </w:p>
    <w:p w:rsidR="001C1CA4" w:rsidRPr="00A12618" w:rsidRDefault="001C1CA4" w:rsidP="001C1CA4">
      <w:pPr>
        <w:autoSpaceDE w:val="0"/>
        <w:autoSpaceDN w:val="0"/>
        <w:spacing w:before="11"/>
        <w:jc w:val="left"/>
        <w:rPr>
          <w:rFonts w:ascii="仿宋" w:eastAsia="仿宋" w:hAnsi="仿宋" w:cs="宋体"/>
          <w:kern w:val="0"/>
          <w:sz w:val="24"/>
          <w:szCs w:val="24"/>
        </w:rPr>
      </w:pPr>
    </w:p>
    <w:p w:rsidR="001C1CA4" w:rsidRPr="00A12618" w:rsidRDefault="001C1CA4" w:rsidP="001C1CA4">
      <w:pPr>
        <w:autoSpaceDE w:val="0"/>
        <w:autoSpaceDN w:val="0"/>
        <w:spacing w:line="343" w:lineRule="auto"/>
        <w:ind w:right="397"/>
        <w:rPr>
          <w:rFonts w:ascii="仿宋" w:eastAsia="仿宋" w:hAnsi="仿宋" w:cs="宋体"/>
          <w:kern w:val="0"/>
          <w:sz w:val="24"/>
          <w:szCs w:val="24"/>
        </w:rPr>
      </w:pPr>
      <w:r w:rsidRPr="00A12618">
        <w:rPr>
          <w:rFonts w:ascii="仿宋" w:eastAsia="仿宋" w:hAnsi="仿宋" w:cs="宋体" w:hint="eastAsia"/>
          <w:spacing w:val="-1"/>
          <w:kern w:val="0"/>
          <w:sz w:val="24"/>
          <w:szCs w:val="24"/>
        </w:rPr>
        <w:t>二、中小企业划分为中型、小型、微型三种类型，具体标准根据企业从业人员、营</w:t>
      </w:r>
      <w:r w:rsidRPr="00A12618">
        <w:rPr>
          <w:rFonts w:ascii="仿宋" w:eastAsia="仿宋" w:hAnsi="仿宋" w:cs="宋体" w:hint="eastAsia"/>
          <w:spacing w:val="-4"/>
          <w:kern w:val="0"/>
          <w:sz w:val="24"/>
          <w:szCs w:val="24"/>
        </w:rPr>
        <w:t>业收入、资产总额等指标，结合 行业特点制定。</w:t>
      </w:r>
    </w:p>
    <w:p w:rsidR="001C1CA4" w:rsidRPr="00A12618" w:rsidRDefault="001C1CA4" w:rsidP="001C1CA4">
      <w:pPr>
        <w:autoSpaceDE w:val="0"/>
        <w:autoSpaceDN w:val="0"/>
        <w:spacing w:before="11"/>
        <w:jc w:val="left"/>
        <w:rPr>
          <w:rFonts w:ascii="仿宋" w:eastAsia="仿宋" w:hAnsi="仿宋" w:cs="宋体"/>
          <w:kern w:val="0"/>
          <w:sz w:val="24"/>
          <w:szCs w:val="24"/>
        </w:rPr>
      </w:pPr>
    </w:p>
    <w:p w:rsidR="001C1CA4" w:rsidRPr="00A12618" w:rsidRDefault="001C1CA4" w:rsidP="001C1CA4">
      <w:pPr>
        <w:autoSpaceDE w:val="0"/>
        <w:autoSpaceDN w:val="0"/>
        <w:spacing w:line="343" w:lineRule="auto"/>
        <w:ind w:right="345"/>
        <w:rPr>
          <w:rFonts w:ascii="仿宋" w:eastAsia="仿宋" w:hAnsi="仿宋" w:cs="宋体"/>
          <w:kern w:val="0"/>
          <w:sz w:val="24"/>
          <w:szCs w:val="24"/>
        </w:rPr>
      </w:pPr>
      <w:r w:rsidRPr="00A12618">
        <w:rPr>
          <w:rFonts w:ascii="仿宋" w:eastAsia="仿宋" w:hAnsi="仿宋" w:cs="宋体" w:hint="eastAsia"/>
          <w:kern w:val="0"/>
          <w:sz w:val="24"/>
          <w:szCs w:val="24"/>
        </w:rPr>
        <w:t>三、本规定适用的行业包括：农、林、牧、渔业，工业（包括采矿业，制造业，电</w:t>
      </w:r>
      <w:r w:rsidRPr="00A12618">
        <w:rPr>
          <w:rFonts w:ascii="仿宋" w:eastAsia="仿宋" w:hAnsi="仿宋" w:cs="宋体" w:hint="eastAsia"/>
          <w:spacing w:val="-1"/>
          <w:kern w:val="0"/>
          <w:sz w:val="24"/>
          <w:szCs w:val="24"/>
        </w:rPr>
        <w:t>力、热力、燃气及水生产和供应业</w:t>
      </w:r>
      <w:r w:rsidRPr="00A12618">
        <w:rPr>
          <w:rFonts w:ascii="仿宋" w:eastAsia="仿宋" w:hAnsi="仿宋" w:cs="宋体" w:hint="eastAsia"/>
          <w:kern w:val="0"/>
          <w:sz w:val="24"/>
          <w:szCs w:val="24"/>
        </w:rPr>
        <w:t>），建筑业，批发业，零售业，交通运输业（不含铁</w:t>
      </w:r>
      <w:r w:rsidRPr="00A12618">
        <w:rPr>
          <w:rFonts w:ascii="仿宋" w:eastAsia="仿宋" w:hAnsi="仿宋" w:cs="宋体" w:hint="eastAsia"/>
          <w:spacing w:val="-1"/>
          <w:kern w:val="0"/>
          <w:sz w:val="24"/>
          <w:szCs w:val="24"/>
        </w:rPr>
        <w:t>路运输业），仓储业，邮政业，住宿业，餐饮业，信息传输业</w:t>
      </w:r>
      <w:r w:rsidRPr="00A12618">
        <w:rPr>
          <w:rFonts w:ascii="仿宋" w:eastAsia="仿宋" w:hAnsi="仿宋" w:cs="宋体" w:hint="eastAsia"/>
          <w:kern w:val="0"/>
          <w:sz w:val="24"/>
          <w:szCs w:val="24"/>
        </w:rPr>
        <w:t>（包括电信、互联网和相</w:t>
      </w:r>
      <w:r w:rsidRPr="00A12618">
        <w:rPr>
          <w:rFonts w:ascii="仿宋" w:eastAsia="仿宋" w:hAnsi="仿宋" w:cs="宋体" w:hint="eastAsia"/>
          <w:spacing w:val="-1"/>
          <w:kern w:val="0"/>
          <w:sz w:val="24"/>
          <w:szCs w:val="24"/>
        </w:rPr>
        <w:t>关服务</w:t>
      </w:r>
      <w:r w:rsidRPr="00A12618">
        <w:rPr>
          <w:rFonts w:ascii="仿宋" w:eastAsia="仿宋" w:hAnsi="仿宋" w:cs="宋体" w:hint="eastAsia"/>
          <w:kern w:val="0"/>
          <w:sz w:val="24"/>
          <w:szCs w:val="24"/>
        </w:rPr>
        <w:t>），软件和信息技术服务业，房地产开发经营，物业管理，租赁和商务服务业，</w:t>
      </w:r>
      <w:r w:rsidRPr="00A12618">
        <w:rPr>
          <w:rFonts w:ascii="仿宋" w:eastAsia="仿宋" w:hAnsi="仿宋" w:cs="宋体" w:hint="eastAsia"/>
          <w:spacing w:val="-118"/>
          <w:kern w:val="0"/>
          <w:sz w:val="24"/>
          <w:szCs w:val="24"/>
        </w:rPr>
        <w:t xml:space="preserve"> </w:t>
      </w:r>
      <w:r w:rsidRPr="00A12618">
        <w:rPr>
          <w:rFonts w:ascii="仿宋" w:eastAsia="仿宋" w:hAnsi="仿宋" w:cs="宋体" w:hint="eastAsia"/>
          <w:spacing w:val="-1"/>
          <w:kern w:val="0"/>
          <w:sz w:val="24"/>
          <w:szCs w:val="24"/>
        </w:rPr>
        <w:t>其他未列明行业（包括科学研究和技术服务业，水利、环境和公共设施管理业，居民服</w:t>
      </w:r>
      <w:r w:rsidRPr="00A12618">
        <w:rPr>
          <w:rFonts w:ascii="仿宋" w:eastAsia="仿宋" w:hAnsi="仿宋" w:cs="宋体" w:hint="eastAsia"/>
          <w:kern w:val="0"/>
          <w:sz w:val="24"/>
          <w:szCs w:val="24"/>
        </w:rPr>
        <w:t>务、修理和其他服务业，社会工作，文化、体育和娱乐业等）。</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r w:rsidRPr="00A12618">
        <w:rPr>
          <w:rFonts w:ascii="仿宋" w:eastAsia="仿宋" w:hAnsi="仿宋" w:cs="宋体" w:hint="eastAsia"/>
          <w:kern w:val="0"/>
          <w:sz w:val="24"/>
          <w:szCs w:val="24"/>
        </w:rPr>
        <w:t>四、各行业划型标准为：</w:t>
      </w:r>
    </w:p>
    <w:p w:rsidR="001C1CA4" w:rsidRPr="00A12618" w:rsidRDefault="001C1CA4" w:rsidP="001C1CA4">
      <w:pPr>
        <w:autoSpaceDE w:val="0"/>
        <w:autoSpaceDN w:val="0"/>
        <w:spacing w:before="3"/>
        <w:jc w:val="left"/>
        <w:rPr>
          <w:rFonts w:ascii="仿宋" w:eastAsia="仿宋" w:hAnsi="仿宋" w:cs="宋体"/>
          <w:kern w:val="0"/>
          <w:sz w:val="24"/>
          <w:szCs w:val="24"/>
        </w:rPr>
      </w:pPr>
    </w:p>
    <w:p w:rsidR="001C1CA4" w:rsidRPr="00A12618" w:rsidRDefault="001C1CA4" w:rsidP="001C1CA4">
      <w:pPr>
        <w:autoSpaceDE w:val="0"/>
        <w:autoSpaceDN w:val="0"/>
        <w:ind w:right="397"/>
        <w:jc w:val="right"/>
        <w:rPr>
          <w:rFonts w:ascii="仿宋" w:eastAsia="仿宋" w:hAnsi="仿宋" w:cs="宋体"/>
          <w:kern w:val="0"/>
          <w:sz w:val="24"/>
          <w:szCs w:val="24"/>
        </w:rPr>
      </w:pPr>
      <w:r w:rsidRPr="00A12618">
        <w:rPr>
          <w:rFonts w:ascii="仿宋" w:eastAsia="仿宋" w:hAnsi="仿宋" w:cs="宋体" w:hint="eastAsia"/>
          <w:spacing w:val="-2"/>
          <w:kern w:val="0"/>
          <w:sz w:val="24"/>
          <w:szCs w:val="24"/>
        </w:rPr>
        <w:t>（一）</w:t>
      </w:r>
      <w:r w:rsidRPr="00A12618">
        <w:rPr>
          <w:rFonts w:ascii="仿宋" w:eastAsia="仿宋" w:hAnsi="仿宋" w:cs="宋体" w:hint="eastAsia"/>
          <w:spacing w:val="-7"/>
          <w:kern w:val="0"/>
          <w:sz w:val="24"/>
          <w:szCs w:val="24"/>
        </w:rPr>
        <w:t xml:space="preserve">农、林、牧、渔业。营业收入 </w:t>
      </w:r>
      <w:r w:rsidRPr="00A12618">
        <w:rPr>
          <w:rFonts w:ascii="仿宋" w:eastAsia="仿宋" w:hAnsi="仿宋" w:cs="宋体"/>
          <w:spacing w:val="-2"/>
          <w:kern w:val="0"/>
          <w:sz w:val="24"/>
          <w:szCs w:val="24"/>
        </w:rPr>
        <w:t>20000</w:t>
      </w:r>
      <w:r w:rsidRPr="00A12618">
        <w:rPr>
          <w:rFonts w:ascii="仿宋" w:eastAsia="仿宋" w:hAnsi="仿宋" w:cs="宋体"/>
          <w:spacing w:val="1"/>
          <w:kern w:val="0"/>
          <w:sz w:val="24"/>
          <w:szCs w:val="24"/>
        </w:rPr>
        <w:t xml:space="preserve"> </w:t>
      </w:r>
      <w:r w:rsidRPr="00A12618">
        <w:rPr>
          <w:rFonts w:ascii="仿宋" w:eastAsia="仿宋" w:hAnsi="仿宋" w:cs="宋体" w:hint="eastAsia"/>
          <w:spacing w:val="-1"/>
          <w:kern w:val="0"/>
          <w:sz w:val="24"/>
          <w:szCs w:val="24"/>
        </w:rPr>
        <w:t>万元以下的为中小微型企业。其中，营</w:t>
      </w:r>
    </w:p>
    <w:p w:rsidR="001C1CA4" w:rsidRPr="00A12618" w:rsidRDefault="001C1CA4" w:rsidP="001C1CA4">
      <w:pPr>
        <w:autoSpaceDE w:val="0"/>
        <w:autoSpaceDN w:val="0"/>
        <w:spacing w:before="132"/>
        <w:ind w:right="465"/>
        <w:jc w:val="right"/>
        <w:rPr>
          <w:rFonts w:ascii="仿宋" w:eastAsia="仿宋" w:hAnsi="仿宋" w:cs="宋体"/>
          <w:kern w:val="0"/>
          <w:sz w:val="24"/>
          <w:szCs w:val="24"/>
        </w:rPr>
      </w:pPr>
      <w:r w:rsidRPr="00A12618">
        <w:rPr>
          <w:rFonts w:ascii="仿宋" w:eastAsia="仿宋" w:hAnsi="仿宋" w:cs="宋体" w:hint="eastAsia"/>
          <w:spacing w:val="13"/>
          <w:w w:val="95"/>
          <w:kern w:val="0"/>
          <w:sz w:val="24"/>
          <w:szCs w:val="24"/>
        </w:rPr>
        <w:t xml:space="preserve">业收入 </w:t>
      </w:r>
      <w:r w:rsidRPr="00A12618">
        <w:rPr>
          <w:rFonts w:ascii="仿宋" w:eastAsia="仿宋" w:hAnsi="仿宋" w:cs="宋体"/>
          <w:w w:val="95"/>
          <w:kern w:val="0"/>
          <w:sz w:val="24"/>
          <w:szCs w:val="24"/>
        </w:rPr>
        <w:t>500</w:t>
      </w:r>
      <w:r w:rsidRPr="00A12618">
        <w:rPr>
          <w:rFonts w:ascii="仿宋" w:eastAsia="仿宋" w:hAnsi="仿宋" w:cs="宋体"/>
          <w:spacing w:val="109"/>
          <w:kern w:val="0"/>
          <w:sz w:val="24"/>
          <w:szCs w:val="24"/>
        </w:rPr>
        <w:t xml:space="preserve"> </w:t>
      </w:r>
      <w:r w:rsidRPr="00A12618">
        <w:rPr>
          <w:rFonts w:ascii="仿宋" w:eastAsia="仿宋" w:hAnsi="仿宋" w:cs="宋体" w:hint="eastAsia"/>
          <w:spacing w:val="3"/>
          <w:w w:val="95"/>
          <w:kern w:val="0"/>
          <w:sz w:val="24"/>
          <w:szCs w:val="24"/>
        </w:rPr>
        <w:t xml:space="preserve">万元及以上的为中型企业，营业收入 </w:t>
      </w:r>
      <w:r w:rsidRPr="00A12618">
        <w:rPr>
          <w:rFonts w:ascii="仿宋" w:eastAsia="仿宋" w:hAnsi="仿宋" w:cs="宋体"/>
          <w:w w:val="95"/>
          <w:kern w:val="0"/>
          <w:sz w:val="24"/>
          <w:szCs w:val="24"/>
        </w:rPr>
        <w:t>50</w:t>
      </w:r>
      <w:r w:rsidRPr="00A12618">
        <w:rPr>
          <w:rFonts w:ascii="仿宋" w:eastAsia="仿宋" w:hAnsi="仿宋" w:cs="宋体"/>
          <w:spacing w:val="109"/>
          <w:kern w:val="0"/>
          <w:sz w:val="24"/>
          <w:szCs w:val="24"/>
        </w:rPr>
        <w:t xml:space="preserve"> </w:t>
      </w:r>
      <w:r w:rsidRPr="00A12618">
        <w:rPr>
          <w:rFonts w:ascii="仿宋" w:eastAsia="仿宋" w:hAnsi="仿宋" w:cs="宋体" w:hint="eastAsia"/>
          <w:w w:val="95"/>
          <w:kern w:val="0"/>
          <w:sz w:val="24"/>
          <w:szCs w:val="24"/>
        </w:rPr>
        <w:t>万元及以上的为小型企业，营业收</w:t>
      </w:r>
    </w:p>
    <w:p w:rsidR="001C1CA4" w:rsidRPr="00A12618" w:rsidRDefault="001C1CA4" w:rsidP="001C1CA4">
      <w:pPr>
        <w:autoSpaceDE w:val="0"/>
        <w:autoSpaceDN w:val="0"/>
        <w:spacing w:before="134"/>
        <w:jc w:val="left"/>
        <w:rPr>
          <w:rFonts w:ascii="仿宋" w:eastAsia="仿宋" w:hAnsi="仿宋" w:cs="宋体"/>
          <w:kern w:val="0"/>
          <w:sz w:val="24"/>
          <w:szCs w:val="24"/>
        </w:rPr>
      </w:pPr>
      <w:r w:rsidRPr="00A12618">
        <w:rPr>
          <w:rFonts w:ascii="仿宋" w:eastAsia="仿宋" w:hAnsi="仿宋" w:cs="宋体" w:hint="eastAsia"/>
          <w:spacing w:val="-30"/>
          <w:kern w:val="0"/>
          <w:sz w:val="24"/>
          <w:szCs w:val="24"/>
        </w:rPr>
        <w:t xml:space="preserve">入 </w:t>
      </w:r>
      <w:r w:rsidRPr="00A12618">
        <w:rPr>
          <w:rFonts w:ascii="仿宋" w:eastAsia="仿宋" w:hAnsi="仿宋" w:cs="宋体"/>
          <w:kern w:val="0"/>
          <w:sz w:val="24"/>
          <w:szCs w:val="24"/>
        </w:rPr>
        <w:t xml:space="preserve">50 </w:t>
      </w:r>
      <w:r w:rsidRPr="00A12618">
        <w:rPr>
          <w:rFonts w:ascii="仿宋" w:eastAsia="仿宋" w:hAnsi="仿宋" w:cs="宋体" w:hint="eastAsia"/>
          <w:kern w:val="0"/>
          <w:sz w:val="24"/>
          <w:szCs w:val="24"/>
        </w:rPr>
        <w:t>万元以下的为微型企业。</w:t>
      </w:r>
    </w:p>
    <w:p w:rsidR="001C1CA4" w:rsidRPr="00A12618" w:rsidRDefault="001C1CA4" w:rsidP="001C1CA4">
      <w:pPr>
        <w:autoSpaceDE w:val="0"/>
        <w:autoSpaceDN w:val="0"/>
        <w:spacing w:before="5"/>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r w:rsidRPr="00A12618">
        <w:rPr>
          <w:rFonts w:ascii="仿宋" w:eastAsia="仿宋" w:hAnsi="仿宋" w:cs="宋体" w:hint="eastAsia"/>
          <w:spacing w:val="-2"/>
          <w:kern w:val="0"/>
          <w:sz w:val="24"/>
          <w:szCs w:val="24"/>
        </w:rPr>
        <w:t>（二）</w:t>
      </w:r>
      <w:r w:rsidRPr="00A12618">
        <w:rPr>
          <w:rFonts w:ascii="仿宋" w:eastAsia="仿宋" w:hAnsi="仿宋" w:cs="宋体" w:hint="eastAsia"/>
          <w:spacing w:val="-10"/>
          <w:kern w:val="0"/>
          <w:sz w:val="24"/>
          <w:szCs w:val="24"/>
        </w:rPr>
        <w:t xml:space="preserve">工业。从业人员 </w:t>
      </w:r>
      <w:r w:rsidRPr="00A12618">
        <w:rPr>
          <w:rFonts w:ascii="仿宋" w:eastAsia="仿宋" w:hAnsi="仿宋" w:cs="宋体"/>
          <w:spacing w:val="-1"/>
          <w:kern w:val="0"/>
          <w:sz w:val="24"/>
          <w:szCs w:val="24"/>
        </w:rPr>
        <w:t>1000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8"/>
          <w:kern w:val="0"/>
          <w:sz w:val="24"/>
          <w:szCs w:val="24"/>
        </w:rPr>
        <w:t xml:space="preserve">人以下或营业收入 </w:t>
      </w:r>
      <w:r w:rsidRPr="00A12618">
        <w:rPr>
          <w:rFonts w:ascii="仿宋" w:eastAsia="仿宋" w:hAnsi="仿宋" w:cs="宋体"/>
          <w:spacing w:val="-1"/>
          <w:kern w:val="0"/>
          <w:sz w:val="24"/>
          <w:szCs w:val="24"/>
        </w:rPr>
        <w:t>40000</w:t>
      </w:r>
      <w:r w:rsidRPr="00A12618">
        <w:rPr>
          <w:rFonts w:ascii="仿宋" w:eastAsia="仿宋" w:hAnsi="仿宋" w:cs="宋体"/>
          <w:spacing w:val="6"/>
          <w:kern w:val="0"/>
          <w:sz w:val="24"/>
          <w:szCs w:val="24"/>
        </w:rPr>
        <w:t xml:space="preserve"> </w:t>
      </w:r>
      <w:r w:rsidRPr="00A12618">
        <w:rPr>
          <w:rFonts w:ascii="仿宋" w:eastAsia="仿宋" w:hAnsi="仿宋" w:cs="宋体" w:hint="eastAsia"/>
          <w:spacing w:val="-1"/>
          <w:kern w:val="0"/>
          <w:sz w:val="24"/>
          <w:szCs w:val="24"/>
        </w:rPr>
        <w:t>万元以下的为中小微型企业。</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8"/>
          <w:kern w:val="0"/>
          <w:sz w:val="24"/>
          <w:szCs w:val="24"/>
        </w:rPr>
        <w:t xml:space="preserve">其中，从业人员 </w:t>
      </w:r>
      <w:r w:rsidRPr="00A12618">
        <w:rPr>
          <w:rFonts w:ascii="仿宋" w:eastAsia="仿宋" w:hAnsi="仿宋" w:cs="宋体"/>
          <w:kern w:val="0"/>
          <w:sz w:val="24"/>
          <w:szCs w:val="24"/>
        </w:rPr>
        <w:t>300</w:t>
      </w:r>
      <w:r w:rsidRPr="00A12618">
        <w:rPr>
          <w:rFonts w:ascii="仿宋" w:eastAsia="仿宋" w:hAnsi="仿宋" w:cs="宋体"/>
          <w:spacing w:val="1"/>
          <w:kern w:val="0"/>
          <w:sz w:val="24"/>
          <w:szCs w:val="24"/>
        </w:rPr>
        <w:t xml:space="preserve"> </w:t>
      </w:r>
      <w:r w:rsidRPr="00A12618">
        <w:rPr>
          <w:rFonts w:ascii="仿宋" w:eastAsia="仿宋" w:hAnsi="仿宋" w:cs="宋体" w:hint="eastAsia"/>
          <w:spacing w:val="-6"/>
          <w:kern w:val="0"/>
          <w:sz w:val="24"/>
          <w:szCs w:val="24"/>
        </w:rPr>
        <w:t xml:space="preserve">人及以上，且营业收入 </w:t>
      </w:r>
      <w:r w:rsidRPr="00A12618">
        <w:rPr>
          <w:rFonts w:ascii="仿宋" w:eastAsia="仿宋" w:hAnsi="仿宋" w:cs="宋体"/>
          <w:kern w:val="0"/>
          <w:sz w:val="24"/>
          <w:szCs w:val="24"/>
        </w:rPr>
        <w:t>2000</w:t>
      </w:r>
      <w:r w:rsidRPr="00A12618">
        <w:rPr>
          <w:rFonts w:ascii="仿宋" w:eastAsia="仿宋" w:hAnsi="仿宋" w:cs="宋体"/>
          <w:spacing w:val="4"/>
          <w:kern w:val="0"/>
          <w:sz w:val="24"/>
          <w:szCs w:val="24"/>
        </w:rPr>
        <w:t xml:space="preserve"> </w:t>
      </w:r>
      <w:r w:rsidRPr="00A12618">
        <w:rPr>
          <w:rFonts w:ascii="仿宋" w:eastAsia="仿宋" w:hAnsi="仿宋" w:cs="宋体" w:hint="eastAsia"/>
          <w:kern w:val="0"/>
          <w:sz w:val="24"/>
          <w:szCs w:val="24"/>
        </w:rPr>
        <w:t>万元及以上的为中型企业；从业人员</w:t>
      </w:r>
    </w:p>
    <w:p w:rsidR="001C1CA4" w:rsidRPr="00A12618" w:rsidRDefault="001C1CA4" w:rsidP="001C1CA4">
      <w:pPr>
        <w:autoSpaceDE w:val="0"/>
        <w:autoSpaceDN w:val="0"/>
        <w:spacing w:before="194"/>
        <w:jc w:val="left"/>
        <w:rPr>
          <w:rFonts w:ascii="仿宋" w:eastAsia="仿宋" w:hAnsi="仿宋" w:cs="宋体"/>
          <w:kern w:val="0"/>
          <w:sz w:val="24"/>
          <w:szCs w:val="24"/>
        </w:rPr>
      </w:pPr>
      <w:r w:rsidRPr="00A12618">
        <w:rPr>
          <w:rFonts w:ascii="仿宋" w:eastAsia="仿宋" w:hAnsi="仿宋" w:cs="宋体"/>
          <w:w w:val="95"/>
          <w:kern w:val="0"/>
          <w:sz w:val="24"/>
          <w:szCs w:val="24"/>
        </w:rPr>
        <w:t>20</w:t>
      </w:r>
      <w:r w:rsidRPr="00A12618">
        <w:rPr>
          <w:rFonts w:ascii="仿宋" w:eastAsia="仿宋" w:hAnsi="仿宋" w:cs="宋体"/>
          <w:spacing w:val="51"/>
          <w:kern w:val="0"/>
          <w:sz w:val="24"/>
          <w:szCs w:val="24"/>
        </w:rPr>
        <w:t xml:space="preserve"> </w:t>
      </w:r>
      <w:r w:rsidRPr="00A12618">
        <w:rPr>
          <w:rFonts w:ascii="仿宋" w:eastAsia="仿宋" w:hAnsi="仿宋" w:cs="宋体" w:hint="eastAsia"/>
          <w:spacing w:val="-1"/>
          <w:w w:val="95"/>
          <w:kern w:val="0"/>
          <w:sz w:val="24"/>
          <w:szCs w:val="24"/>
        </w:rPr>
        <w:t xml:space="preserve">人及以上，且营业收入 </w:t>
      </w:r>
      <w:r w:rsidRPr="00A12618">
        <w:rPr>
          <w:rFonts w:ascii="仿宋" w:eastAsia="仿宋" w:hAnsi="仿宋" w:cs="宋体"/>
          <w:w w:val="95"/>
          <w:kern w:val="0"/>
          <w:sz w:val="24"/>
          <w:szCs w:val="24"/>
        </w:rPr>
        <w:t>300</w:t>
      </w:r>
      <w:r w:rsidRPr="00A12618">
        <w:rPr>
          <w:rFonts w:ascii="仿宋" w:eastAsia="仿宋" w:hAnsi="仿宋" w:cs="宋体"/>
          <w:spacing w:val="52"/>
          <w:kern w:val="0"/>
          <w:sz w:val="24"/>
          <w:szCs w:val="24"/>
        </w:rPr>
        <w:t xml:space="preserve"> </w:t>
      </w:r>
      <w:r w:rsidRPr="00A12618">
        <w:rPr>
          <w:rFonts w:ascii="仿宋" w:eastAsia="仿宋" w:hAnsi="仿宋" w:cs="宋体" w:hint="eastAsia"/>
          <w:spacing w:val="-1"/>
          <w:w w:val="95"/>
          <w:kern w:val="0"/>
          <w:sz w:val="24"/>
          <w:szCs w:val="24"/>
        </w:rPr>
        <w:t xml:space="preserve">万元及以上的为小型企业；从业人员 </w:t>
      </w:r>
      <w:r w:rsidRPr="00A12618">
        <w:rPr>
          <w:rFonts w:ascii="仿宋" w:eastAsia="仿宋" w:hAnsi="仿宋" w:cs="宋体"/>
          <w:w w:val="95"/>
          <w:kern w:val="0"/>
          <w:sz w:val="24"/>
          <w:szCs w:val="24"/>
        </w:rPr>
        <w:t>20</w:t>
      </w:r>
      <w:r w:rsidRPr="00A12618">
        <w:rPr>
          <w:rFonts w:ascii="仿宋" w:eastAsia="仿宋" w:hAnsi="仿宋" w:cs="宋体"/>
          <w:spacing w:val="55"/>
          <w:kern w:val="0"/>
          <w:sz w:val="24"/>
          <w:szCs w:val="24"/>
        </w:rPr>
        <w:t xml:space="preserve"> </w:t>
      </w:r>
      <w:r w:rsidRPr="00A12618">
        <w:rPr>
          <w:rFonts w:ascii="仿宋" w:eastAsia="仿宋" w:hAnsi="仿宋" w:cs="宋体" w:hint="eastAsia"/>
          <w:w w:val="95"/>
          <w:kern w:val="0"/>
          <w:sz w:val="24"/>
          <w:szCs w:val="24"/>
        </w:rPr>
        <w:t>人以下或营业收</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30"/>
          <w:kern w:val="0"/>
          <w:sz w:val="24"/>
          <w:szCs w:val="24"/>
        </w:rPr>
        <w:t xml:space="preserve">入 </w:t>
      </w:r>
      <w:r w:rsidRPr="00A12618">
        <w:rPr>
          <w:rFonts w:ascii="仿宋" w:eastAsia="仿宋" w:hAnsi="仿宋" w:cs="宋体"/>
          <w:kern w:val="0"/>
          <w:sz w:val="24"/>
          <w:szCs w:val="24"/>
        </w:rPr>
        <w:t>300</w:t>
      </w:r>
      <w:r w:rsidRPr="00A12618">
        <w:rPr>
          <w:rFonts w:ascii="仿宋" w:eastAsia="仿宋" w:hAnsi="仿宋" w:cs="宋体"/>
          <w:spacing w:val="1"/>
          <w:kern w:val="0"/>
          <w:sz w:val="24"/>
          <w:szCs w:val="24"/>
        </w:rPr>
        <w:t xml:space="preserve"> </w:t>
      </w:r>
      <w:r w:rsidRPr="00A12618">
        <w:rPr>
          <w:rFonts w:ascii="仿宋" w:eastAsia="仿宋" w:hAnsi="仿宋" w:cs="宋体" w:hint="eastAsia"/>
          <w:kern w:val="0"/>
          <w:sz w:val="24"/>
          <w:szCs w:val="24"/>
        </w:rPr>
        <w:t>万元以下的为微型企业。</w:t>
      </w:r>
    </w:p>
    <w:p w:rsidR="001C1CA4" w:rsidRPr="00A12618" w:rsidRDefault="001C1CA4" w:rsidP="001C1CA4">
      <w:pPr>
        <w:autoSpaceDE w:val="0"/>
        <w:autoSpaceDN w:val="0"/>
        <w:spacing w:before="191"/>
        <w:ind w:right="397"/>
        <w:jc w:val="right"/>
        <w:rPr>
          <w:rFonts w:ascii="仿宋" w:eastAsia="仿宋" w:hAnsi="仿宋" w:cs="宋体"/>
          <w:kern w:val="0"/>
          <w:sz w:val="24"/>
          <w:szCs w:val="24"/>
        </w:rPr>
      </w:pPr>
      <w:r w:rsidRPr="00A12618">
        <w:rPr>
          <w:rFonts w:ascii="仿宋" w:eastAsia="仿宋" w:hAnsi="仿宋" w:cs="宋体" w:hint="eastAsia"/>
          <w:spacing w:val="-2"/>
          <w:kern w:val="0"/>
          <w:sz w:val="24"/>
          <w:szCs w:val="24"/>
        </w:rPr>
        <w:t>（三）</w:t>
      </w:r>
      <w:r w:rsidRPr="00A12618">
        <w:rPr>
          <w:rFonts w:ascii="仿宋" w:eastAsia="仿宋" w:hAnsi="仿宋" w:cs="宋体" w:hint="eastAsia"/>
          <w:spacing w:val="-9"/>
          <w:kern w:val="0"/>
          <w:sz w:val="24"/>
          <w:szCs w:val="24"/>
        </w:rPr>
        <w:t xml:space="preserve">建筑业。营业收入 </w:t>
      </w:r>
      <w:r w:rsidRPr="00A12618">
        <w:rPr>
          <w:rFonts w:ascii="仿宋" w:eastAsia="仿宋" w:hAnsi="仿宋" w:cs="宋体"/>
          <w:spacing w:val="-1"/>
          <w:kern w:val="0"/>
          <w:sz w:val="24"/>
          <w:szCs w:val="24"/>
        </w:rPr>
        <w:t>80000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7"/>
          <w:kern w:val="0"/>
          <w:sz w:val="24"/>
          <w:szCs w:val="24"/>
        </w:rPr>
        <w:t xml:space="preserve">万元以下或资产总额 </w:t>
      </w:r>
      <w:r w:rsidRPr="00A12618">
        <w:rPr>
          <w:rFonts w:ascii="仿宋" w:eastAsia="仿宋" w:hAnsi="仿宋" w:cs="宋体"/>
          <w:spacing w:val="-1"/>
          <w:kern w:val="0"/>
          <w:sz w:val="24"/>
          <w:szCs w:val="24"/>
        </w:rPr>
        <w:t>80000</w:t>
      </w:r>
      <w:r w:rsidRPr="00A12618">
        <w:rPr>
          <w:rFonts w:ascii="仿宋" w:eastAsia="仿宋" w:hAnsi="仿宋" w:cs="宋体"/>
          <w:spacing w:val="6"/>
          <w:kern w:val="0"/>
          <w:sz w:val="24"/>
          <w:szCs w:val="24"/>
        </w:rPr>
        <w:t xml:space="preserve"> </w:t>
      </w:r>
      <w:r w:rsidRPr="00A12618">
        <w:rPr>
          <w:rFonts w:ascii="仿宋" w:eastAsia="仿宋" w:hAnsi="仿宋" w:cs="宋体" w:hint="eastAsia"/>
          <w:spacing w:val="-1"/>
          <w:kern w:val="0"/>
          <w:sz w:val="24"/>
          <w:szCs w:val="24"/>
        </w:rPr>
        <w:t>万元以下的为中小微型</w:t>
      </w:r>
    </w:p>
    <w:p w:rsidR="001C1CA4" w:rsidRPr="00A12618" w:rsidRDefault="001C1CA4" w:rsidP="001C1CA4">
      <w:pPr>
        <w:autoSpaceDE w:val="0"/>
        <w:autoSpaceDN w:val="0"/>
        <w:spacing w:before="195"/>
        <w:jc w:val="left"/>
        <w:rPr>
          <w:rFonts w:ascii="仿宋" w:eastAsia="仿宋" w:hAnsi="仿宋" w:cs="宋体"/>
          <w:kern w:val="0"/>
          <w:sz w:val="24"/>
          <w:szCs w:val="24"/>
        </w:rPr>
      </w:pPr>
      <w:r w:rsidRPr="00A12618">
        <w:rPr>
          <w:rFonts w:ascii="仿宋" w:eastAsia="仿宋" w:hAnsi="仿宋" w:cs="宋体" w:hint="eastAsia"/>
          <w:spacing w:val="-7"/>
          <w:kern w:val="0"/>
          <w:sz w:val="24"/>
          <w:szCs w:val="24"/>
        </w:rPr>
        <w:t xml:space="preserve">企业。其中，营业收入 </w:t>
      </w:r>
      <w:r w:rsidRPr="00A12618">
        <w:rPr>
          <w:rFonts w:ascii="仿宋" w:eastAsia="仿宋" w:hAnsi="仿宋" w:cs="宋体"/>
          <w:kern w:val="0"/>
          <w:sz w:val="24"/>
          <w:szCs w:val="24"/>
        </w:rPr>
        <w:t>6000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5"/>
          <w:kern w:val="0"/>
          <w:sz w:val="24"/>
          <w:szCs w:val="24"/>
        </w:rPr>
        <w:t xml:space="preserve">万元及以上，且资产总额 </w:t>
      </w:r>
      <w:r w:rsidRPr="00A12618">
        <w:rPr>
          <w:rFonts w:ascii="仿宋" w:eastAsia="仿宋" w:hAnsi="仿宋" w:cs="宋体"/>
          <w:kern w:val="0"/>
          <w:sz w:val="24"/>
          <w:szCs w:val="24"/>
        </w:rPr>
        <w:t>5000</w:t>
      </w:r>
      <w:r w:rsidRPr="00A12618">
        <w:rPr>
          <w:rFonts w:ascii="仿宋" w:eastAsia="仿宋" w:hAnsi="仿宋" w:cs="宋体"/>
          <w:spacing w:val="5"/>
          <w:kern w:val="0"/>
          <w:sz w:val="24"/>
          <w:szCs w:val="24"/>
        </w:rPr>
        <w:t xml:space="preserve"> </w:t>
      </w:r>
      <w:r w:rsidRPr="00A12618">
        <w:rPr>
          <w:rFonts w:ascii="仿宋" w:eastAsia="仿宋" w:hAnsi="仿宋" w:cs="宋体" w:hint="eastAsia"/>
          <w:kern w:val="0"/>
          <w:sz w:val="24"/>
          <w:szCs w:val="24"/>
        </w:rPr>
        <w:t>万元及以上的为中型企业；</w:t>
      </w:r>
    </w:p>
    <w:p w:rsidR="001C1CA4" w:rsidRPr="00A12618" w:rsidRDefault="001C1CA4" w:rsidP="001C1CA4">
      <w:pPr>
        <w:autoSpaceDE w:val="0"/>
        <w:autoSpaceDN w:val="0"/>
        <w:spacing w:before="191"/>
        <w:jc w:val="left"/>
        <w:rPr>
          <w:rFonts w:ascii="仿宋" w:eastAsia="仿宋" w:hAnsi="仿宋" w:cs="宋体"/>
          <w:kern w:val="0"/>
          <w:sz w:val="24"/>
          <w:szCs w:val="24"/>
        </w:rPr>
      </w:pPr>
      <w:r w:rsidRPr="00A12618">
        <w:rPr>
          <w:rFonts w:ascii="仿宋" w:eastAsia="仿宋" w:hAnsi="仿宋" w:cs="宋体" w:hint="eastAsia"/>
          <w:spacing w:val="-14"/>
          <w:kern w:val="0"/>
          <w:sz w:val="24"/>
          <w:szCs w:val="24"/>
        </w:rPr>
        <w:t xml:space="preserve">营业收入 </w:t>
      </w:r>
      <w:r w:rsidRPr="00A12618">
        <w:rPr>
          <w:rFonts w:ascii="仿宋" w:eastAsia="仿宋" w:hAnsi="仿宋" w:cs="宋体"/>
          <w:spacing w:val="-2"/>
          <w:kern w:val="0"/>
          <w:sz w:val="24"/>
          <w:szCs w:val="24"/>
        </w:rPr>
        <w:t>300</w:t>
      </w:r>
      <w:r w:rsidRPr="00A12618">
        <w:rPr>
          <w:rFonts w:ascii="仿宋" w:eastAsia="仿宋" w:hAnsi="仿宋" w:cs="宋体"/>
          <w:spacing w:val="1"/>
          <w:kern w:val="0"/>
          <w:sz w:val="24"/>
          <w:szCs w:val="24"/>
        </w:rPr>
        <w:t xml:space="preserve"> </w:t>
      </w:r>
      <w:r w:rsidRPr="00A12618">
        <w:rPr>
          <w:rFonts w:ascii="仿宋" w:eastAsia="仿宋" w:hAnsi="仿宋" w:cs="宋体" w:hint="eastAsia"/>
          <w:spacing w:val="-7"/>
          <w:kern w:val="0"/>
          <w:sz w:val="24"/>
          <w:szCs w:val="24"/>
        </w:rPr>
        <w:t xml:space="preserve">万元及以上，且资产总额 </w:t>
      </w:r>
      <w:r w:rsidRPr="00A12618">
        <w:rPr>
          <w:rFonts w:ascii="仿宋" w:eastAsia="仿宋" w:hAnsi="仿宋" w:cs="宋体"/>
          <w:spacing w:val="-2"/>
          <w:kern w:val="0"/>
          <w:sz w:val="24"/>
          <w:szCs w:val="24"/>
        </w:rPr>
        <w:t>300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6"/>
          <w:kern w:val="0"/>
          <w:sz w:val="24"/>
          <w:szCs w:val="24"/>
        </w:rPr>
        <w:t xml:space="preserve">万元及以上的为小型企业；营业收入 </w:t>
      </w:r>
      <w:r w:rsidRPr="00A12618">
        <w:rPr>
          <w:rFonts w:ascii="仿宋" w:eastAsia="仿宋" w:hAnsi="仿宋" w:cs="宋体"/>
          <w:spacing w:val="-1"/>
          <w:kern w:val="0"/>
          <w:sz w:val="24"/>
          <w:szCs w:val="24"/>
        </w:rPr>
        <w:t>300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1"/>
          <w:kern w:val="0"/>
          <w:sz w:val="24"/>
          <w:szCs w:val="24"/>
        </w:rPr>
        <w:t>万</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7"/>
          <w:kern w:val="0"/>
          <w:sz w:val="24"/>
          <w:szCs w:val="24"/>
        </w:rPr>
        <w:t xml:space="preserve">元以下或资产总额 </w:t>
      </w:r>
      <w:r w:rsidRPr="00A12618">
        <w:rPr>
          <w:rFonts w:ascii="仿宋" w:eastAsia="仿宋" w:hAnsi="仿宋" w:cs="宋体"/>
          <w:kern w:val="0"/>
          <w:sz w:val="24"/>
          <w:szCs w:val="24"/>
        </w:rPr>
        <w:t>300</w:t>
      </w:r>
      <w:r w:rsidRPr="00A12618">
        <w:rPr>
          <w:rFonts w:ascii="仿宋" w:eastAsia="仿宋" w:hAnsi="仿宋" w:cs="宋体"/>
          <w:spacing w:val="1"/>
          <w:kern w:val="0"/>
          <w:sz w:val="24"/>
          <w:szCs w:val="24"/>
        </w:rPr>
        <w:t xml:space="preserve"> </w:t>
      </w:r>
      <w:r w:rsidRPr="00A12618">
        <w:rPr>
          <w:rFonts w:ascii="仿宋" w:eastAsia="仿宋" w:hAnsi="仿宋" w:cs="宋体" w:hint="eastAsia"/>
          <w:kern w:val="0"/>
          <w:sz w:val="24"/>
          <w:szCs w:val="24"/>
        </w:rPr>
        <w:t>万元以下的为微型企业。</w:t>
      </w:r>
    </w:p>
    <w:p w:rsidR="001C1CA4" w:rsidRPr="00A12618" w:rsidRDefault="001C1CA4" w:rsidP="001C1CA4">
      <w:pPr>
        <w:autoSpaceDE w:val="0"/>
        <w:autoSpaceDN w:val="0"/>
        <w:spacing w:before="194"/>
        <w:jc w:val="left"/>
        <w:rPr>
          <w:rFonts w:ascii="仿宋" w:eastAsia="仿宋" w:hAnsi="仿宋" w:cs="宋体"/>
          <w:kern w:val="0"/>
          <w:sz w:val="24"/>
          <w:szCs w:val="24"/>
        </w:rPr>
      </w:pPr>
      <w:r w:rsidRPr="00A12618">
        <w:rPr>
          <w:rFonts w:ascii="仿宋" w:eastAsia="仿宋" w:hAnsi="仿宋" w:cs="宋体" w:hint="eastAsia"/>
          <w:spacing w:val="-1"/>
          <w:kern w:val="0"/>
          <w:sz w:val="24"/>
          <w:szCs w:val="24"/>
        </w:rPr>
        <w:t>（四</w:t>
      </w:r>
      <w:r w:rsidRPr="00A12618">
        <w:rPr>
          <w:rFonts w:ascii="仿宋" w:eastAsia="仿宋" w:hAnsi="仿宋" w:cs="宋体" w:hint="eastAsia"/>
          <w:spacing w:val="-60"/>
          <w:kern w:val="0"/>
          <w:sz w:val="24"/>
          <w:szCs w:val="24"/>
        </w:rPr>
        <w:t>）</w:t>
      </w:r>
      <w:r w:rsidRPr="00A12618">
        <w:rPr>
          <w:rFonts w:ascii="仿宋" w:eastAsia="仿宋" w:hAnsi="仿宋" w:cs="宋体" w:hint="eastAsia"/>
          <w:spacing w:val="-16"/>
          <w:kern w:val="0"/>
          <w:sz w:val="24"/>
          <w:szCs w:val="24"/>
        </w:rPr>
        <w:t xml:space="preserve">批发业。从业人员 </w:t>
      </w:r>
      <w:r w:rsidRPr="00A12618">
        <w:rPr>
          <w:rFonts w:ascii="仿宋" w:eastAsia="仿宋" w:hAnsi="仿宋" w:cs="宋体"/>
          <w:kern w:val="0"/>
          <w:sz w:val="24"/>
          <w:szCs w:val="24"/>
        </w:rPr>
        <w:t>200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7"/>
          <w:kern w:val="0"/>
          <w:sz w:val="24"/>
          <w:szCs w:val="24"/>
        </w:rPr>
        <w:t xml:space="preserve">人以下或营业收入 </w:t>
      </w:r>
      <w:r w:rsidRPr="00A12618">
        <w:rPr>
          <w:rFonts w:ascii="仿宋" w:eastAsia="仿宋" w:hAnsi="仿宋" w:cs="宋体"/>
          <w:kern w:val="0"/>
          <w:sz w:val="24"/>
          <w:szCs w:val="24"/>
        </w:rPr>
        <w:t>40000</w:t>
      </w:r>
      <w:r w:rsidRPr="00A12618">
        <w:rPr>
          <w:rFonts w:ascii="仿宋" w:eastAsia="仿宋" w:hAnsi="仿宋" w:cs="宋体"/>
          <w:spacing w:val="6"/>
          <w:kern w:val="0"/>
          <w:sz w:val="24"/>
          <w:szCs w:val="24"/>
        </w:rPr>
        <w:t xml:space="preserve"> </w:t>
      </w:r>
      <w:r w:rsidRPr="00A12618">
        <w:rPr>
          <w:rFonts w:ascii="仿宋" w:eastAsia="仿宋" w:hAnsi="仿宋" w:cs="宋体" w:hint="eastAsia"/>
          <w:kern w:val="0"/>
          <w:sz w:val="24"/>
          <w:szCs w:val="24"/>
        </w:rPr>
        <w:t>万元以下的为中小微型企业。</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9"/>
          <w:kern w:val="0"/>
          <w:sz w:val="24"/>
          <w:szCs w:val="24"/>
        </w:rPr>
        <w:t xml:space="preserve">其中，从业人员 </w:t>
      </w:r>
      <w:r w:rsidRPr="00A12618">
        <w:rPr>
          <w:rFonts w:ascii="仿宋" w:eastAsia="仿宋" w:hAnsi="仿宋" w:cs="宋体"/>
          <w:kern w:val="0"/>
          <w:sz w:val="24"/>
          <w:szCs w:val="24"/>
        </w:rPr>
        <w:t>20</w:t>
      </w:r>
      <w:r w:rsidRPr="00A12618">
        <w:rPr>
          <w:rFonts w:ascii="仿宋" w:eastAsia="仿宋" w:hAnsi="仿宋" w:cs="宋体"/>
          <w:spacing w:val="6"/>
          <w:kern w:val="0"/>
          <w:sz w:val="24"/>
          <w:szCs w:val="24"/>
        </w:rPr>
        <w:t xml:space="preserve"> </w:t>
      </w:r>
      <w:r w:rsidRPr="00A12618">
        <w:rPr>
          <w:rFonts w:ascii="仿宋" w:eastAsia="仿宋" w:hAnsi="仿宋" w:cs="宋体" w:hint="eastAsia"/>
          <w:spacing w:val="-6"/>
          <w:kern w:val="0"/>
          <w:sz w:val="24"/>
          <w:szCs w:val="24"/>
        </w:rPr>
        <w:t xml:space="preserve">人及以上，且营业收入 </w:t>
      </w:r>
      <w:r w:rsidRPr="00A12618">
        <w:rPr>
          <w:rFonts w:ascii="仿宋" w:eastAsia="仿宋" w:hAnsi="仿宋" w:cs="宋体"/>
          <w:kern w:val="0"/>
          <w:sz w:val="24"/>
          <w:szCs w:val="24"/>
        </w:rPr>
        <w:t>5000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4"/>
          <w:kern w:val="0"/>
          <w:sz w:val="24"/>
          <w:szCs w:val="24"/>
        </w:rPr>
        <w:t xml:space="preserve">万元及以上的为中型企业；从业人员 </w:t>
      </w:r>
      <w:r w:rsidRPr="00A12618">
        <w:rPr>
          <w:rFonts w:ascii="仿宋" w:eastAsia="仿宋" w:hAnsi="仿宋" w:cs="宋体"/>
          <w:kern w:val="0"/>
          <w:sz w:val="24"/>
          <w:szCs w:val="24"/>
        </w:rPr>
        <w:t>5</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5"/>
          <w:kern w:val="0"/>
          <w:sz w:val="24"/>
          <w:szCs w:val="24"/>
        </w:rPr>
        <w:t xml:space="preserve">人及以上，且营业收入 </w:t>
      </w:r>
      <w:r w:rsidRPr="00A12618">
        <w:rPr>
          <w:rFonts w:ascii="仿宋" w:eastAsia="仿宋" w:hAnsi="仿宋" w:cs="宋体"/>
          <w:kern w:val="0"/>
          <w:sz w:val="24"/>
          <w:szCs w:val="24"/>
        </w:rPr>
        <w:t>1000</w:t>
      </w:r>
      <w:r w:rsidRPr="00A12618">
        <w:rPr>
          <w:rFonts w:ascii="仿宋" w:eastAsia="仿宋" w:hAnsi="仿宋" w:cs="宋体"/>
          <w:spacing w:val="19"/>
          <w:kern w:val="0"/>
          <w:sz w:val="24"/>
          <w:szCs w:val="24"/>
        </w:rPr>
        <w:t xml:space="preserve"> </w:t>
      </w:r>
      <w:r w:rsidRPr="00A12618">
        <w:rPr>
          <w:rFonts w:ascii="仿宋" w:eastAsia="仿宋" w:hAnsi="仿宋" w:cs="宋体" w:hint="eastAsia"/>
          <w:spacing w:val="-3"/>
          <w:kern w:val="0"/>
          <w:sz w:val="24"/>
          <w:szCs w:val="24"/>
        </w:rPr>
        <w:t xml:space="preserve">万元及以上的为小型企业；从业人员 </w:t>
      </w:r>
      <w:r w:rsidRPr="00A12618">
        <w:rPr>
          <w:rFonts w:ascii="仿宋" w:eastAsia="仿宋" w:hAnsi="仿宋" w:cs="宋体"/>
          <w:kern w:val="0"/>
          <w:sz w:val="24"/>
          <w:szCs w:val="24"/>
        </w:rPr>
        <w:t>5</w:t>
      </w:r>
      <w:r w:rsidRPr="00A12618">
        <w:rPr>
          <w:rFonts w:ascii="仿宋" w:eastAsia="仿宋" w:hAnsi="仿宋" w:cs="宋体"/>
          <w:spacing w:val="19"/>
          <w:kern w:val="0"/>
          <w:sz w:val="24"/>
          <w:szCs w:val="24"/>
        </w:rPr>
        <w:t xml:space="preserve"> </w:t>
      </w:r>
      <w:r w:rsidRPr="00A12618">
        <w:rPr>
          <w:rFonts w:ascii="仿宋" w:eastAsia="仿宋" w:hAnsi="仿宋" w:cs="宋体" w:hint="eastAsia"/>
          <w:kern w:val="0"/>
          <w:sz w:val="24"/>
          <w:szCs w:val="24"/>
        </w:rPr>
        <w:t>人以下或营业收入</w:t>
      </w: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pgSz w:w="11910" w:h="16840"/>
          <w:pgMar w:top="1240" w:right="1020" w:bottom="1320" w:left="1160" w:header="0" w:footer="1056" w:gutter="0"/>
          <w:cols w:space="720"/>
        </w:sectPr>
      </w:pPr>
    </w:p>
    <w:p w:rsidR="001C1CA4" w:rsidRPr="00A12618" w:rsidRDefault="001C1CA4" w:rsidP="001C1CA4">
      <w:pPr>
        <w:autoSpaceDE w:val="0"/>
        <w:autoSpaceDN w:val="0"/>
        <w:spacing w:before="36"/>
        <w:jc w:val="left"/>
        <w:rPr>
          <w:rFonts w:ascii="仿宋" w:eastAsia="仿宋" w:hAnsi="仿宋" w:cs="宋体"/>
          <w:kern w:val="0"/>
          <w:sz w:val="24"/>
          <w:szCs w:val="24"/>
        </w:rPr>
      </w:pPr>
      <w:r w:rsidRPr="00A12618">
        <w:rPr>
          <w:rFonts w:ascii="仿宋" w:eastAsia="仿宋" w:hAnsi="仿宋" w:cs="宋体"/>
          <w:kern w:val="0"/>
          <w:sz w:val="24"/>
          <w:szCs w:val="24"/>
        </w:rPr>
        <w:lastRenderedPageBreak/>
        <w:t>1000</w:t>
      </w:r>
      <w:r w:rsidRPr="00A12618">
        <w:rPr>
          <w:rFonts w:ascii="仿宋" w:eastAsia="仿宋" w:hAnsi="仿宋" w:cs="宋体"/>
          <w:spacing w:val="3"/>
          <w:kern w:val="0"/>
          <w:sz w:val="24"/>
          <w:szCs w:val="24"/>
        </w:rPr>
        <w:t xml:space="preserve"> </w:t>
      </w:r>
      <w:r w:rsidRPr="00A12618">
        <w:rPr>
          <w:rFonts w:ascii="仿宋" w:eastAsia="仿宋" w:hAnsi="仿宋" w:cs="宋体" w:hint="eastAsia"/>
          <w:kern w:val="0"/>
          <w:sz w:val="24"/>
          <w:szCs w:val="24"/>
        </w:rPr>
        <w:t>万元以下的为微型企业。</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1"/>
          <w:kern w:val="0"/>
          <w:sz w:val="24"/>
          <w:szCs w:val="24"/>
        </w:rPr>
        <w:t>（五</w:t>
      </w:r>
      <w:r w:rsidRPr="00A12618">
        <w:rPr>
          <w:rFonts w:ascii="仿宋" w:eastAsia="仿宋" w:hAnsi="仿宋" w:cs="宋体" w:hint="eastAsia"/>
          <w:spacing w:val="-60"/>
          <w:kern w:val="0"/>
          <w:sz w:val="24"/>
          <w:szCs w:val="24"/>
        </w:rPr>
        <w:t>）</w:t>
      </w:r>
      <w:r w:rsidRPr="00A12618">
        <w:rPr>
          <w:rFonts w:ascii="仿宋" w:eastAsia="仿宋" w:hAnsi="仿宋" w:cs="宋体" w:hint="eastAsia"/>
          <w:spacing w:val="-16"/>
          <w:kern w:val="0"/>
          <w:sz w:val="24"/>
          <w:szCs w:val="24"/>
        </w:rPr>
        <w:t xml:space="preserve">零售业。从业人员 </w:t>
      </w:r>
      <w:r w:rsidRPr="00A12618">
        <w:rPr>
          <w:rFonts w:ascii="仿宋" w:eastAsia="仿宋" w:hAnsi="仿宋" w:cs="宋体"/>
          <w:kern w:val="0"/>
          <w:sz w:val="24"/>
          <w:szCs w:val="24"/>
        </w:rPr>
        <w:t>300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7"/>
          <w:kern w:val="0"/>
          <w:sz w:val="24"/>
          <w:szCs w:val="24"/>
        </w:rPr>
        <w:t xml:space="preserve">人以下或营业收入 </w:t>
      </w:r>
      <w:r w:rsidRPr="00A12618">
        <w:rPr>
          <w:rFonts w:ascii="仿宋" w:eastAsia="仿宋" w:hAnsi="仿宋" w:cs="宋体"/>
          <w:kern w:val="0"/>
          <w:sz w:val="24"/>
          <w:szCs w:val="24"/>
        </w:rPr>
        <w:t>20000</w:t>
      </w:r>
      <w:r w:rsidRPr="00A12618">
        <w:rPr>
          <w:rFonts w:ascii="仿宋" w:eastAsia="仿宋" w:hAnsi="仿宋" w:cs="宋体"/>
          <w:spacing w:val="6"/>
          <w:kern w:val="0"/>
          <w:sz w:val="24"/>
          <w:szCs w:val="24"/>
        </w:rPr>
        <w:t xml:space="preserve"> </w:t>
      </w:r>
      <w:r w:rsidRPr="00A12618">
        <w:rPr>
          <w:rFonts w:ascii="仿宋" w:eastAsia="仿宋" w:hAnsi="仿宋" w:cs="宋体" w:hint="eastAsia"/>
          <w:kern w:val="0"/>
          <w:sz w:val="24"/>
          <w:szCs w:val="24"/>
        </w:rPr>
        <w:t>万元以下的为中小微型企业。</w:t>
      </w:r>
    </w:p>
    <w:p w:rsidR="001C1CA4" w:rsidRPr="00A12618" w:rsidRDefault="001C1CA4" w:rsidP="001C1CA4">
      <w:pPr>
        <w:autoSpaceDE w:val="0"/>
        <w:autoSpaceDN w:val="0"/>
        <w:spacing w:before="194"/>
        <w:jc w:val="left"/>
        <w:rPr>
          <w:rFonts w:ascii="仿宋" w:eastAsia="仿宋" w:hAnsi="仿宋" w:cs="宋体"/>
          <w:kern w:val="0"/>
          <w:sz w:val="24"/>
          <w:szCs w:val="24"/>
        </w:rPr>
      </w:pPr>
      <w:r w:rsidRPr="00A12618">
        <w:rPr>
          <w:rFonts w:ascii="仿宋" w:eastAsia="仿宋" w:hAnsi="仿宋" w:cs="宋体" w:hint="eastAsia"/>
          <w:spacing w:val="4"/>
          <w:w w:val="95"/>
          <w:kern w:val="0"/>
          <w:sz w:val="24"/>
          <w:szCs w:val="24"/>
        </w:rPr>
        <w:t xml:space="preserve">其中，从业人员 </w:t>
      </w:r>
      <w:r w:rsidRPr="00A12618">
        <w:rPr>
          <w:rFonts w:ascii="仿宋" w:eastAsia="仿宋" w:hAnsi="仿宋" w:cs="宋体"/>
          <w:w w:val="95"/>
          <w:kern w:val="0"/>
          <w:sz w:val="24"/>
          <w:szCs w:val="24"/>
        </w:rPr>
        <w:t>50</w:t>
      </w:r>
      <w:r w:rsidRPr="00A12618">
        <w:rPr>
          <w:rFonts w:ascii="仿宋" w:eastAsia="仿宋" w:hAnsi="仿宋" w:cs="宋体"/>
          <w:spacing w:val="94"/>
          <w:kern w:val="0"/>
          <w:sz w:val="24"/>
          <w:szCs w:val="24"/>
        </w:rPr>
        <w:t xml:space="preserve"> </w:t>
      </w:r>
      <w:r w:rsidRPr="00A12618">
        <w:rPr>
          <w:rFonts w:ascii="仿宋" w:eastAsia="仿宋" w:hAnsi="仿宋" w:cs="宋体" w:hint="eastAsia"/>
          <w:spacing w:val="3"/>
          <w:w w:val="95"/>
          <w:kern w:val="0"/>
          <w:sz w:val="24"/>
          <w:szCs w:val="24"/>
        </w:rPr>
        <w:t xml:space="preserve">人及以上，且营业收入 </w:t>
      </w:r>
      <w:r w:rsidRPr="00A12618">
        <w:rPr>
          <w:rFonts w:ascii="仿宋" w:eastAsia="仿宋" w:hAnsi="仿宋" w:cs="宋体"/>
          <w:w w:val="95"/>
          <w:kern w:val="0"/>
          <w:sz w:val="24"/>
          <w:szCs w:val="24"/>
        </w:rPr>
        <w:t>500</w:t>
      </w:r>
      <w:r w:rsidRPr="00A12618">
        <w:rPr>
          <w:rFonts w:ascii="仿宋" w:eastAsia="仿宋" w:hAnsi="仿宋" w:cs="宋体"/>
          <w:spacing w:val="88"/>
          <w:kern w:val="0"/>
          <w:sz w:val="24"/>
          <w:szCs w:val="24"/>
        </w:rPr>
        <w:t xml:space="preserve"> </w:t>
      </w:r>
      <w:r w:rsidRPr="00A12618">
        <w:rPr>
          <w:rFonts w:ascii="仿宋" w:eastAsia="仿宋" w:hAnsi="仿宋" w:cs="宋体" w:hint="eastAsia"/>
          <w:spacing w:val="1"/>
          <w:w w:val="95"/>
          <w:kern w:val="0"/>
          <w:sz w:val="24"/>
          <w:szCs w:val="24"/>
        </w:rPr>
        <w:t xml:space="preserve">万元及以上的为中型企业；从业人员 </w:t>
      </w:r>
      <w:r w:rsidRPr="00A12618">
        <w:rPr>
          <w:rFonts w:ascii="仿宋" w:eastAsia="仿宋" w:hAnsi="仿宋" w:cs="宋体"/>
          <w:w w:val="95"/>
          <w:kern w:val="0"/>
          <w:sz w:val="24"/>
          <w:szCs w:val="24"/>
        </w:rPr>
        <w:t>10</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5"/>
          <w:w w:val="95"/>
          <w:kern w:val="0"/>
          <w:sz w:val="24"/>
          <w:szCs w:val="24"/>
        </w:rPr>
        <w:t xml:space="preserve">人及以上，且营业收入 </w:t>
      </w:r>
      <w:r w:rsidRPr="00A12618">
        <w:rPr>
          <w:rFonts w:ascii="仿宋" w:eastAsia="仿宋" w:hAnsi="仿宋" w:cs="宋体"/>
          <w:w w:val="95"/>
          <w:kern w:val="0"/>
          <w:sz w:val="24"/>
          <w:szCs w:val="24"/>
        </w:rPr>
        <w:t>100</w:t>
      </w:r>
      <w:r w:rsidRPr="00A12618">
        <w:rPr>
          <w:rFonts w:ascii="仿宋" w:eastAsia="仿宋" w:hAnsi="仿宋" w:cs="宋体"/>
          <w:spacing w:val="127"/>
          <w:kern w:val="0"/>
          <w:sz w:val="24"/>
          <w:szCs w:val="24"/>
        </w:rPr>
        <w:t xml:space="preserve"> </w:t>
      </w:r>
      <w:r w:rsidRPr="00A12618">
        <w:rPr>
          <w:rFonts w:ascii="仿宋" w:eastAsia="仿宋" w:hAnsi="仿宋" w:cs="宋体" w:hint="eastAsia"/>
          <w:spacing w:val="3"/>
          <w:w w:val="95"/>
          <w:kern w:val="0"/>
          <w:sz w:val="24"/>
          <w:szCs w:val="24"/>
        </w:rPr>
        <w:t xml:space="preserve">万元及以上的为小型企业；从业人员 </w:t>
      </w:r>
      <w:r w:rsidRPr="00A12618">
        <w:rPr>
          <w:rFonts w:ascii="仿宋" w:eastAsia="仿宋" w:hAnsi="仿宋" w:cs="宋体"/>
          <w:w w:val="95"/>
          <w:kern w:val="0"/>
          <w:sz w:val="24"/>
          <w:szCs w:val="24"/>
        </w:rPr>
        <w:t>10</w:t>
      </w:r>
      <w:r w:rsidRPr="00A12618">
        <w:rPr>
          <w:rFonts w:ascii="仿宋" w:eastAsia="仿宋" w:hAnsi="仿宋" w:cs="宋体"/>
          <w:spacing w:val="133"/>
          <w:kern w:val="0"/>
          <w:sz w:val="24"/>
          <w:szCs w:val="24"/>
        </w:rPr>
        <w:t xml:space="preserve"> </w:t>
      </w:r>
      <w:r w:rsidRPr="00A12618">
        <w:rPr>
          <w:rFonts w:ascii="仿宋" w:eastAsia="仿宋" w:hAnsi="仿宋" w:cs="宋体" w:hint="eastAsia"/>
          <w:w w:val="95"/>
          <w:kern w:val="0"/>
          <w:sz w:val="24"/>
          <w:szCs w:val="24"/>
        </w:rPr>
        <w:t>人以下或营业收入</w:t>
      </w:r>
    </w:p>
    <w:p w:rsidR="001C1CA4" w:rsidRPr="00A12618" w:rsidRDefault="001C1CA4" w:rsidP="001C1CA4">
      <w:pPr>
        <w:autoSpaceDE w:val="0"/>
        <w:autoSpaceDN w:val="0"/>
        <w:spacing w:before="191"/>
        <w:jc w:val="left"/>
        <w:rPr>
          <w:rFonts w:ascii="仿宋" w:eastAsia="仿宋" w:hAnsi="仿宋" w:cs="宋体"/>
          <w:kern w:val="0"/>
          <w:sz w:val="24"/>
          <w:szCs w:val="24"/>
        </w:rPr>
      </w:pPr>
      <w:r w:rsidRPr="00A12618">
        <w:rPr>
          <w:rFonts w:ascii="仿宋" w:eastAsia="仿宋" w:hAnsi="仿宋" w:cs="宋体"/>
          <w:kern w:val="0"/>
          <w:sz w:val="24"/>
          <w:szCs w:val="24"/>
        </w:rPr>
        <w:t>100</w:t>
      </w:r>
      <w:r w:rsidRPr="00A12618">
        <w:rPr>
          <w:rFonts w:ascii="仿宋" w:eastAsia="仿宋" w:hAnsi="仿宋" w:cs="宋体"/>
          <w:spacing w:val="1"/>
          <w:kern w:val="0"/>
          <w:sz w:val="24"/>
          <w:szCs w:val="24"/>
        </w:rPr>
        <w:t xml:space="preserve"> </w:t>
      </w:r>
      <w:r w:rsidRPr="00A12618">
        <w:rPr>
          <w:rFonts w:ascii="仿宋" w:eastAsia="仿宋" w:hAnsi="仿宋" w:cs="宋体" w:hint="eastAsia"/>
          <w:kern w:val="0"/>
          <w:sz w:val="24"/>
          <w:szCs w:val="24"/>
        </w:rPr>
        <w:t>万元以下的为微型企业。</w:t>
      </w:r>
    </w:p>
    <w:p w:rsidR="001C1CA4" w:rsidRPr="00A12618" w:rsidRDefault="001C1CA4" w:rsidP="001C1CA4">
      <w:pPr>
        <w:autoSpaceDE w:val="0"/>
        <w:autoSpaceDN w:val="0"/>
        <w:spacing w:before="195"/>
        <w:jc w:val="left"/>
        <w:rPr>
          <w:rFonts w:ascii="仿宋" w:eastAsia="仿宋" w:hAnsi="仿宋" w:cs="宋体"/>
          <w:kern w:val="0"/>
          <w:sz w:val="24"/>
          <w:szCs w:val="24"/>
        </w:rPr>
      </w:pPr>
      <w:r w:rsidRPr="00A12618">
        <w:rPr>
          <w:rFonts w:ascii="仿宋" w:eastAsia="仿宋" w:hAnsi="仿宋" w:cs="宋体" w:hint="eastAsia"/>
          <w:kern w:val="0"/>
          <w:sz w:val="24"/>
          <w:szCs w:val="24"/>
        </w:rPr>
        <w:t>（六）</w:t>
      </w:r>
      <w:r w:rsidRPr="00A12618">
        <w:rPr>
          <w:rFonts w:ascii="仿宋" w:eastAsia="仿宋" w:hAnsi="仿宋" w:cs="宋体" w:hint="eastAsia"/>
          <w:spacing w:val="-5"/>
          <w:kern w:val="0"/>
          <w:sz w:val="24"/>
          <w:szCs w:val="24"/>
        </w:rPr>
        <w:t xml:space="preserve">交通运输业。从业人员 </w:t>
      </w:r>
      <w:r w:rsidRPr="00A12618">
        <w:rPr>
          <w:rFonts w:ascii="仿宋" w:eastAsia="仿宋" w:hAnsi="仿宋" w:cs="宋体"/>
          <w:kern w:val="0"/>
          <w:sz w:val="24"/>
          <w:szCs w:val="24"/>
        </w:rPr>
        <w:t>1000</w:t>
      </w:r>
      <w:r w:rsidRPr="00A12618">
        <w:rPr>
          <w:rFonts w:ascii="仿宋" w:eastAsia="仿宋" w:hAnsi="仿宋" w:cs="宋体"/>
          <w:spacing w:val="15"/>
          <w:kern w:val="0"/>
          <w:sz w:val="24"/>
          <w:szCs w:val="24"/>
        </w:rPr>
        <w:t xml:space="preserve"> </w:t>
      </w:r>
      <w:r w:rsidRPr="00A12618">
        <w:rPr>
          <w:rFonts w:ascii="仿宋" w:eastAsia="仿宋" w:hAnsi="仿宋" w:cs="宋体" w:hint="eastAsia"/>
          <w:spacing w:val="-6"/>
          <w:kern w:val="0"/>
          <w:sz w:val="24"/>
          <w:szCs w:val="24"/>
        </w:rPr>
        <w:t xml:space="preserve">人以下或营业收入 </w:t>
      </w:r>
      <w:r w:rsidRPr="00A12618">
        <w:rPr>
          <w:rFonts w:ascii="仿宋" w:eastAsia="仿宋" w:hAnsi="仿宋" w:cs="宋体"/>
          <w:kern w:val="0"/>
          <w:sz w:val="24"/>
          <w:szCs w:val="24"/>
        </w:rPr>
        <w:t>30000</w:t>
      </w:r>
      <w:r w:rsidRPr="00A12618">
        <w:rPr>
          <w:rFonts w:ascii="仿宋" w:eastAsia="仿宋" w:hAnsi="仿宋" w:cs="宋体"/>
          <w:spacing w:val="14"/>
          <w:kern w:val="0"/>
          <w:sz w:val="24"/>
          <w:szCs w:val="24"/>
        </w:rPr>
        <w:t xml:space="preserve"> </w:t>
      </w:r>
      <w:r w:rsidRPr="00A12618">
        <w:rPr>
          <w:rFonts w:ascii="仿宋" w:eastAsia="仿宋" w:hAnsi="仿宋" w:cs="宋体" w:hint="eastAsia"/>
          <w:kern w:val="0"/>
          <w:sz w:val="24"/>
          <w:szCs w:val="24"/>
        </w:rPr>
        <w:t>万元以下的为中小微</w:t>
      </w:r>
    </w:p>
    <w:p w:rsidR="001C1CA4" w:rsidRPr="00A12618" w:rsidRDefault="001C1CA4" w:rsidP="001C1CA4">
      <w:pPr>
        <w:autoSpaceDE w:val="0"/>
        <w:autoSpaceDN w:val="0"/>
        <w:spacing w:before="191"/>
        <w:jc w:val="left"/>
        <w:rPr>
          <w:rFonts w:ascii="仿宋" w:eastAsia="仿宋" w:hAnsi="仿宋" w:cs="宋体"/>
          <w:kern w:val="0"/>
          <w:sz w:val="24"/>
          <w:szCs w:val="24"/>
        </w:rPr>
      </w:pPr>
      <w:r w:rsidRPr="00A12618">
        <w:rPr>
          <w:rFonts w:ascii="仿宋" w:eastAsia="仿宋" w:hAnsi="仿宋" w:cs="宋体" w:hint="eastAsia"/>
          <w:spacing w:val="-4"/>
          <w:kern w:val="0"/>
          <w:sz w:val="24"/>
          <w:szCs w:val="24"/>
        </w:rPr>
        <w:t xml:space="preserve">型企业。其中，从业人员 </w:t>
      </w:r>
      <w:r w:rsidRPr="00A12618">
        <w:rPr>
          <w:rFonts w:ascii="仿宋" w:eastAsia="仿宋" w:hAnsi="仿宋" w:cs="宋体"/>
          <w:kern w:val="0"/>
          <w:sz w:val="24"/>
          <w:szCs w:val="24"/>
        </w:rPr>
        <w:t>300</w:t>
      </w:r>
      <w:r w:rsidRPr="00A12618">
        <w:rPr>
          <w:rFonts w:ascii="仿宋" w:eastAsia="仿宋" w:hAnsi="仿宋" w:cs="宋体"/>
          <w:spacing w:val="14"/>
          <w:kern w:val="0"/>
          <w:sz w:val="24"/>
          <w:szCs w:val="24"/>
        </w:rPr>
        <w:t xml:space="preserve"> </w:t>
      </w:r>
      <w:r w:rsidRPr="00A12618">
        <w:rPr>
          <w:rFonts w:ascii="仿宋" w:eastAsia="仿宋" w:hAnsi="仿宋" w:cs="宋体" w:hint="eastAsia"/>
          <w:spacing w:val="-5"/>
          <w:kern w:val="0"/>
          <w:sz w:val="24"/>
          <w:szCs w:val="24"/>
        </w:rPr>
        <w:t xml:space="preserve">人及以上，且营业收入 </w:t>
      </w:r>
      <w:r w:rsidRPr="00A12618">
        <w:rPr>
          <w:rFonts w:ascii="仿宋" w:eastAsia="仿宋" w:hAnsi="仿宋" w:cs="宋体"/>
          <w:kern w:val="0"/>
          <w:sz w:val="24"/>
          <w:szCs w:val="24"/>
        </w:rPr>
        <w:t>3000</w:t>
      </w:r>
      <w:r w:rsidRPr="00A12618">
        <w:rPr>
          <w:rFonts w:ascii="仿宋" w:eastAsia="仿宋" w:hAnsi="仿宋" w:cs="宋体"/>
          <w:spacing w:val="16"/>
          <w:kern w:val="0"/>
          <w:sz w:val="24"/>
          <w:szCs w:val="24"/>
        </w:rPr>
        <w:t xml:space="preserve"> </w:t>
      </w:r>
      <w:r w:rsidRPr="00A12618">
        <w:rPr>
          <w:rFonts w:ascii="仿宋" w:eastAsia="仿宋" w:hAnsi="仿宋" w:cs="宋体" w:hint="eastAsia"/>
          <w:kern w:val="0"/>
          <w:sz w:val="24"/>
          <w:szCs w:val="24"/>
        </w:rPr>
        <w:t>万元及以上的为中型企业；</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14"/>
          <w:kern w:val="0"/>
          <w:sz w:val="24"/>
          <w:szCs w:val="24"/>
        </w:rPr>
        <w:t xml:space="preserve">从业人员 </w:t>
      </w:r>
      <w:r w:rsidRPr="00A12618">
        <w:rPr>
          <w:rFonts w:ascii="仿宋" w:eastAsia="仿宋" w:hAnsi="仿宋" w:cs="宋体"/>
          <w:spacing w:val="-2"/>
          <w:kern w:val="0"/>
          <w:sz w:val="24"/>
          <w:szCs w:val="24"/>
        </w:rPr>
        <w:t>20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8"/>
          <w:kern w:val="0"/>
          <w:sz w:val="24"/>
          <w:szCs w:val="24"/>
        </w:rPr>
        <w:t xml:space="preserve">人及以上，且营业收入 </w:t>
      </w:r>
      <w:r w:rsidRPr="00A12618">
        <w:rPr>
          <w:rFonts w:ascii="仿宋" w:eastAsia="仿宋" w:hAnsi="仿宋" w:cs="宋体"/>
          <w:spacing w:val="-2"/>
          <w:kern w:val="0"/>
          <w:sz w:val="24"/>
          <w:szCs w:val="24"/>
        </w:rPr>
        <w:t>200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6"/>
          <w:kern w:val="0"/>
          <w:sz w:val="24"/>
          <w:szCs w:val="24"/>
        </w:rPr>
        <w:t xml:space="preserve">万元及以上的为小型企业；从业人员 </w:t>
      </w:r>
      <w:r w:rsidRPr="00A12618">
        <w:rPr>
          <w:rFonts w:ascii="仿宋" w:eastAsia="仿宋" w:hAnsi="仿宋" w:cs="宋体"/>
          <w:spacing w:val="-1"/>
          <w:kern w:val="0"/>
          <w:sz w:val="24"/>
          <w:szCs w:val="24"/>
        </w:rPr>
        <w:t>20</w:t>
      </w:r>
      <w:r w:rsidRPr="00A12618">
        <w:rPr>
          <w:rFonts w:ascii="仿宋" w:eastAsia="仿宋" w:hAnsi="仿宋" w:cs="宋体"/>
          <w:spacing w:val="6"/>
          <w:kern w:val="0"/>
          <w:sz w:val="24"/>
          <w:szCs w:val="24"/>
        </w:rPr>
        <w:t xml:space="preserve"> </w:t>
      </w:r>
      <w:r w:rsidRPr="00A12618">
        <w:rPr>
          <w:rFonts w:ascii="仿宋" w:eastAsia="仿宋" w:hAnsi="仿宋" w:cs="宋体" w:hint="eastAsia"/>
          <w:spacing w:val="-1"/>
          <w:kern w:val="0"/>
          <w:sz w:val="24"/>
          <w:szCs w:val="24"/>
        </w:rPr>
        <w:t>人以下</w:t>
      </w:r>
    </w:p>
    <w:p w:rsidR="001C1CA4" w:rsidRPr="00A12618" w:rsidRDefault="001C1CA4" w:rsidP="001C1CA4">
      <w:pPr>
        <w:autoSpaceDE w:val="0"/>
        <w:autoSpaceDN w:val="0"/>
        <w:spacing w:before="194"/>
        <w:jc w:val="left"/>
        <w:rPr>
          <w:rFonts w:ascii="仿宋" w:eastAsia="仿宋" w:hAnsi="仿宋" w:cs="宋体"/>
          <w:kern w:val="0"/>
          <w:sz w:val="24"/>
          <w:szCs w:val="24"/>
        </w:rPr>
      </w:pPr>
      <w:r w:rsidRPr="00A12618">
        <w:rPr>
          <w:rFonts w:ascii="仿宋" w:eastAsia="仿宋" w:hAnsi="仿宋" w:cs="宋体" w:hint="eastAsia"/>
          <w:spacing w:val="-10"/>
          <w:kern w:val="0"/>
          <w:sz w:val="24"/>
          <w:szCs w:val="24"/>
        </w:rPr>
        <w:t xml:space="preserve">或营业收入 </w:t>
      </w:r>
      <w:r w:rsidRPr="00A12618">
        <w:rPr>
          <w:rFonts w:ascii="仿宋" w:eastAsia="仿宋" w:hAnsi="仿宋" w:cs="宋体"/>
          <w:kern w:val="0"/>
          <w:sz w:val="24"/>
          <w:szCs w:val="24"/>
        </w:rPr>
        <w:t>200</w:t>
      </w:r>
      <w:r w:rsidRPr="00A12618">
        <w:rPr>
          <w:rFonts w:ascii="仿宋" w:eastAsia="仿宋" w:hAnsi="仿宋" w:cs="宋体"/>
          <w:spacing w:val="1"/>
          <w:kern w:val="0"/>
          <w:sz w:val="24"/>
          <w:szCs w:val="24"/>
        </w:rPr>
        <w:t xml:space="preserve"> </w:t>
      </w:r>
      <w:r w:rsidRPr="00A12618">
        <w:rPr>
          <w:rFonts w:ascii="仿宋" w:eastAsia="仿宋" w:hAnsi="仿宋" w:cs="宋体" w:hint="eastAsia"/>
          <w:kern w:val="0"/>
          <w:sz w:val="24"/>
          <w:szCs w:val="24"/>
        </w:rPr>
        <w:t>万元以下的为微型企业。</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1"/>
          <w:kern w:val="0"/>
          <w:sz w:val="24"/>
          <w:szCs w:val="24"/>
        </w:rPr>
        <w:t>（七</w:t>
      </w:r>
      <w:r w:rsidRPr="00A12618">
        <w:rPr>
          <w:rFonts w:ascii="仿宋" w:eastAsia="仿宋" w:hAnsi="仿宋" w:cs="宋体" w:hint="eastAsia"/>
          <w:spacing w:val="-60"/>
          <w:kern w:val="0"/>
          <w:sz w:val="24"/>
          <w:szCs w:val="24"/>
        </w:rPr>
        <w:t>）</w:t>
      </w:r>
      <w:r w:rsidRPr="00A12618">
        <w:rPr>
          <w:rFonts w:ascii="仿宋" w:eastAsia="仿宋" w:hAnsi="仿宋" w:cs="宋体" w:hint="eastAsia"/>
          <w:spacing w:val="-16"/>
          <w:kern w:val="0"/>
          <w:sz w:val="24"/>
          <w:szCs w:val="24"/>
        </w:rPr>
        <w:t xml:space="preserve">仓储业。从业人员 </w:t>
      </w:r>
      <w:r w:rsidRPr="00A12618">
        <w:rPr>
          <w:rFonts w:ascii="仿宋" w:eastAsia="仿宋" w:hAnsi="仿宋" w:cs="宋体"/>
          <w:kern w:val="0"/>
          <w:sz w:val="24"/>
          <w:szCs w:val="24"/>
        </w:rPr>
        <w:t>200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7"/>
          <w:kern w:val="0"/>
          <w:sz w:val="24"/>
          <w:szCs w:val="24"/>
        </w:rPr>
        <w:t xml:space="preserve">人以下或营业收入 </w:t>
      </w:r>
      <w:r w:rsidRPr="00A12618">
        <w:rPr>
          <w:rFonts w:ascii="仿宋" w:eastAsia="仿宋" w:hAnsi="仿宋" w:cs="宋体"/>
          <w:kern w:val="0"/>
          <w:sz w:val="24"/>
          <w:szCs w:val="24"/>
        </w:rPr>
        <w:t>30000</w:t>
      </w:r>
      <w:r w:rsidRPr="00A12618">
        <w:rPr>
          <w:rFonts w:ascii="仿宋" w:eastAsia="仿宋" w:hAnsi="仿宋" w:cs="宋体"/>
          <w:spacing w:val="6"/>
          <w:kern w:val="0"/>
          <w:sz w:val="24"/>
          <w:szCs w:val="24"/>
        </w:rPr>
        <w:t xml:space="preserve"> </w:t>
      </w:r>
      <w:r w:rsidRPr="00A12618">
        <w:rPr>
          <w:rFonts w:ascii="仿宋" w:eastAsia="仿宋" w:hAnsi="仿宋" w:cs="宋体" w:hint="eastAsia"/>
          <w:kern w:val="0"/>
          <w:sz w:val="24"/>
          <w:szCs w:val="24"/>
        </w:rPr>
        <w:t>万元以下的为中小微型企业。</w:t>
      </w:r>
    </w:p>
    <w:p w:rsidR="001C1CA4" w:rsidRPr="00A12618" w:rsidRDefault="001C1CA4" w:rsidP="001C1CA4">
      <w:pPr>
        <w:autoSpaceDE w:val="0"/>
        <w:autoSpaceDN w:val="0"/>
        <w:spacing w:before="191"/>
        <w:jc w:val="left"/>
        <w:rPr>
          <w:rFonts w:ascii="仿宋" w:eastAsia="仿宋" w:hAnsi="仿宋" w:cs="宋体"/>
          <w:kern w:val="0"/>
          <w:sz w:val="24"/>
          <w:szCs w:val="24"/>
        </w:rPr>
      </w:pPr>
      <w:r w:rsidRPr="00A12618">
        <w:rPr>
          <w:rFonts w:ascii="仿宋" w:eastAsia="仿宋" w:hAnsi="仿宋" w:cs="宋体" w:hint="eastAsia"/>
          <w:spacing w:val="-8"/>
          <w:kern w:val="0"/>
          <w:sz w:val="24"/>
          <w:szCs w:val="24"/>
        </w:rPr>
        <w:t xml:space="preserve">其中，从业人员 </w:t>
      </w:r>
      <w:r w:rsidRPr="00A12618">
        <w:rPr>
          <w:rFonts w:ascii="仿宋" w:eastAsia="仿宋" w:hAnsi="仿宋" w:cs="宋体"/>
          <w:kern w:val="0"/>
          <w:sz w:val="24"/>
          <w:szCs w:val="24"/>
        </w:rPr>
        <w:t>100</w:t>
      </w:r>
      <w:r w:rsidRPr="00A12618">
        <w:rPr>
          <w:rFonts w:ascii="仿宋" w:eastAsia="仿宋" w:hAnsi="仿宋" w:cs="宋体"/>
          <w:spacing w:val="1"/>
          <w:kern w:val="0"/>
          <w:sz w:val="24"/>
          <w:szCs w:val="24"/>
        </w:rPr>
        <w:t xml:space="preserve"> </w:t>
      </w:r>
      <w:r w:rsidRPr="00A12618">
        <w:rPr>
          <w:rFonts w:ascii="仿宋" w:eastAsia="仿宋" w:hAnsi="仿宋" w:cs="宋体" w:hint="eastAsia"/>
          <w:spacing w:val="-6"/>
          <w:kern w:val="0"/>
          <w:sz w:val="24"/>
          <w:szCs w:val="24"/>
        </w:rPr>
        <w:t xml:space="preserve">人及以上，且营业收入 </w:t>
      </w:r>
      <w:r w:rsidRPr="00A12618">
        <w:rPr>
          <w:rFonts w:ascii="仿宋" w:eastAsia="仿宋" w:hAnsi="仿宋" w:cs="宋体"/>
          <w:kern w:val="0"/>
          <w:sz w:val="24"/>
          <w:szCs w:val="24"/>
        </w:rPr>
        <w:t>1000</w:t>
      </w:r>
      <w:r w:rsidRPr="00A12618">
        <w:rPr>
          <w:rFonts w:ascii="仿宋" w:eastAsia="仿宋" w:hAnsi="仿宋" w:cs="宋体"/>
          <w:spacing w:val="4"/>
          <w:kern w:val="0"/>
          <w:sz w:val="24"/>
          <w:szCs w:val="24"/>
        </w:rPr>
        <w:t xml:space="preserve"> </w:t>
      </w:r>
      <w:r w:rsidRPr="00A12618">
        <w:rPr>
          <w:rFonts w:ascii="仿宋" w:eastAsia="仿宋" w:hAnsi="仿宋" w:cs="宋体" w:hint="eastAsia"/>
          <w:kern w:val="0"/>
          <w:sz w:val="24"/>
          <w:szCs w:val="24"/>
        </w:rPr>
        <w:t>万元及以上的为中型企业；从业人员</w:t>
      </w:r>
    </w:p>
    <w:p w:rsidR="001C1CA4" w:rsidRPr="00A12618" w:rsidRDefault="001C1CA4" w:rsidP="001C1CA4">
      <w:pPr>
        <w:autoSpaceDE w:val="0"/>
        <w:autoSpaceDN w:val="0"/>
        <w:spacing w:before="195"/>
        <w:jc w:val="left"/>
        <w:rPr>
          <w:rFonts w:ascii="仿宋" w:eastAsia="仿宋" w:hAnsi="仿宋" w:cs="宋体"/>
          <w:kern w:val="0"/>
          <w:sz w:val="24"/>
          <w:szCs w:val="24"/>
        </w:rPr>
      </w:pPr>
      <w:r w:rsidRPr="00A12618">
        <w:rPr>
          <w:rFonts w:ascii="仿宋" w:eastAsia="仿宋" w:hAnsi="仿宋" w:cs="宋体"/>
          <w:w w:val="95"/>
          <w:kern w:val="0"/>
          <w:sz w:val="24"/>
          <w:szCs w:val="24"/>
        </w:rPr>
        <w:t>20</w:t>
      </w:r>
      <w:r w:rsidRPr="00A12618">
        <w:rPr>
          <w:rFonts w:ascii="仿宋" w:eastAsia="仿宋" w:hAnsi="仿宋" w:cs="宋体"/>
          <w:spacing w:val="51"/>
          <w:kern w:val="0"/>
          <w:sz w:val="24"/>
          <w:szCs w:val="24"/>
        </w:rPr>
        <w:t xml:space="preserve"> </w:t>
      </w:r>
      <w:r w:rsidRPr="00A12618">
        <w:rPr>
          <w:rFonts w:ascii="仿宋" w:eastAsia="仿宋" w:hAnsi="仿宋" w:cs="宋体" w:hint="eastAsia"/>
          <w:spacing w:val="-1"/>
          <w:w w:val="95"/>
          <w:kern w:val="0"/>
          <w:sz w:val="24"/>
          <w:szCs w:val="24"/>
        </w:rPr>
        <w:t xml:space="preserve">人及以上，且营业收入 </w:t>
      </w:r>
      <w:r w:rsidRPr="00A12618">
        <w:rPr>
          <w:rFonts w:ascii="仿宋" w:eastAsia="仿宋" w:hAnsi="仿宋" w:cs="宋体"/>
          <w:w w:val="95"/>
          <w:kern w:val="0"/>
          <w:sz w:val="24"/>
          <w:szCs w:val="24"/>
        </w:rPr>
        <w:t>100</w:t>
      </w:r>
      <w:r w:rsidRPr="00A12618">
        <w:rPr>
          <w:rFonts w:ascii="仿宋" w:eastAsia="仿宋" w:hAnsi="仿宋" w:cs="宋体"/>
          <w:spacing w:val="52"/>
          <w:kern w:val="0"/>
          <w:sz w:val="24"/>
          <w:szCs w:val="24"/>
        </w:rPr>
        <w:t xml:space="preserve"> </w:t>
      </w:r>
      <w:r w:rsidRPr="00A12618">
        <w:rPr>
          <w:rFonts w:ascii="仿宋" w:eastAsia="仿宋" w:hAnsi="仿宋" w:cs="宋体" w:hint="eastAsia"/>
          <w:spacing w:val="-1"/>
          <w:w w:val="95"/>
          <w:kern w:val="0"/>
          <w:sz w:val="24"/>
          <w:szCs w:val="24"/>
        </w:rPr>
        <w:t xml:space="preserve">万元及以上的为小型企业；从业人员 </w:t>
      </w:r>
      <w:r w:rsidRPr="00A12618">
        <w:rPr>
          <w:rFonts w:ascii="仿宋" w:eastAsia="仿宋" w:hAnsi="仿宋" w:cs="宋体"/>
          <w:w w:val="95"/>
          <w:kern w:val="0"/>
          <w:sz w:val="24"/>
          <w:szCs w:val="24"/>
        </w:rPr>
        <w:t>20</w:t>
      </w:r>
      <w:r w:rsidRPr="00A12618">
        <w:rPr>
          <w:rFonts w:ascii="仿宋" w:eastAsia="仿宋" w:hAnsi="仿宋" w:cs="宋体"/>
          <w:spacing w:val="55"/>
          <w:kern w:val="0"/>
          <w:sz w:val="24"/>
          <w:szCs w:val="24"/>
        </w:rPr>
        <w:t xml:space="preserve"> </w:t>
      </w:r>
      <w:r w:rsidRPr="00A12618">
        <w:rPr>
          <w:rFonts w:ascii="仿宋" w:eastAsia="仿宋" w:hAnsi="仿宋" w:cs="宋体" w:hint="eastAsia"/>
          <w:w w:val="95"/>
          <w:kern w:val="0"/>
          <w:sz w:val="24"/>
          <w:szCs w:val="24"/>
        </w:rPr>
        <w:t>人以下或营业收</w:t>
      </w:r>
    </w:p>
    <w:p w:rsidR="001C1CA4" w:rsidRPr="00A12618" w:rsidRDefault="001C1CA4" w:rsidP="001C1CA4">
      <w:pPr>
        <w:autoSpaceDE w:val="0"/>
        <w:autoSpaceDN w:val="0"/>
        <w:spacing w:before="191"/>
        <w:jc w:val="left"/>
        <w:rPr>
          <w:rFonts w:ascii="仿宋" w:eastAsia="仿宋" w:hAnsi="仿宋" w:cs="宋体"/>
          <w:kern w:val="0"/>
          <w:sz w:val="24"/>
          <w:szCs w:val="24"/>
        </w:rPr>
      </w:pPr>
      <w:r w:rsidRPr="00A12618">
        <w:rPr>
          <w:rFonts w:ascii="仿宋" w:eastAsia="仿宋" w:hAnsi="仿宋" w:cs="宋体" w:hint="eastAsia"/>
          <w:spacing w:val="-30"/>
          <w:kern w:val="0"/>
          <w:sz w:val="24"/>
          <w:szCs w:val="24"/>
        </w:rPr>
        <w:t xml:space="preserve">入 </w:t>
      </w:r>
      <w:r w:rsidRPr="00A12618">
        <w:rPr>
          <w:rFonts w:ascii="仿宋" w:eastAsia="仿宋" w:hAnsi="仿宋" w:cs="宋体"/>
          <w:kern w:val="0"/>
          <w:sz w:val="24"/>
          <w:szCs w:val="24"/>
        </w:rPr>
        <w:t>100</w:t>
      </w:r>
      <w:r w:rsidRPr="00A12618">
        <w:rPr>
          <w:rFonts w:ascii="仿宋" w:eastAsia="仿宋" w:hAnsi="仿宋" w:cs="宋体"/>
          <w:spacing w:val="1"/>
          <w:kern w:val="0"/>
          <w:sz w:val="24"/>
          <w:szCs w:val="24"/>
        </w:rPr>
        <w:t xml:space="preserve"> </w:t>
      </w:r>
      <w:r w:rsidRPr="00A12618">
        <w:rPr>
          <w:rFonts w:ascii="仿宋" w:eastAsia="仿宋" w:hAnsi="仿宋" w:cs="宋体" w:hint="eastAsia"/>
          <w:kern w:val="0"/>
          <w:sz w:val="24"/>
          <w:szCs w:val="24"/>
        </w:rPr>
        <w:t>万元以下的为微型企业。</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kern w:val="0"/>
          <w:sz w:val="24"/>
          <w:szCs w:val="24"/>
        </w:rPr>
        <w:t>（八）</w:t>
      </w:r>
      <w:r w:rsidRPr="00A12618">
        <w:rPr>
          <w:rFonts w:ascii="仿宋" w:eastAsia="仿宋" w:hAnsi="仿宋" w:cs="宋体" w:hint="eastAsia"/>
          <w:spacing w:val="-6"/>
          <w:kern w:val="0"/>
          <w:sz w:val="24"/>
          <w:szCs w:val="24"/>
        </w:rPr>
        <w:t xml:space="preserve">邮政业。从业人员 </w:t>
      </w:r>
      <w:r w:rsidRPr="00A12618">
        <w:rPr>
          <w:rFonts w:ascii="仿宋" w:eastAsia="仿宋" w:hAnsi="仿宋" w:cs="宋体"/>
          <w:kern w:val="0"/>
          <w:sz w:val="24"/>
          <w:szCs w:val="24"/>
        </w:rPr>
        <w:t>1000</w:t>
      </w:r>
      <w:r w:rsidRPr="00A12618">
        <w:rPr>
          <w:rFonts w:ascii="仿宋" w:eastAsia="仿宋" w:hAnsi="仿宋" w:cs="宋体"/>
          <w:spacing w:val="14"/>
          <w:kern w:val="0"/>
          <w:sz w:val="24"/>
          <w:szCs w:val="24"/>
        </w:rPr>
        <w:t xml:space="preserve"> </w:t>
      </w:r>
      <w:r w:rsidRPr="00A12618">
        <w:rPr>
          <w:rFonts w:ascii="仿宋" w:eastAsia="仿宋" w:hAnsi="仿宋" w:cs="宋体" w:hint="eastAsia"/>
          <w:spacing w:val="-6"/>
          <w:kern w:val="0"/>
          <w:sz w:val="24"/>
          <w:szCs w:val="24"/>
        </w:rPr>
        <w:t xml:space="preserve">人以下或营业收入 </w:t>
      </w:r>
      <w:r w:rsidRPr="00A12618">
        <w:rPr>
          <w:rFonts w:ascii="仿宋" w:eastAsia="仿宋" w:hAnsi="仿宋" w:cs="宋体"/>
          <w:kern w:val="0"/>
          <w:sz w:val="24"/>
          <w:szCs w:val="24"/>
        </w:rPr>
        <w:t>30000</w:t>
      </w:r>
      <w:r w:rsidRPr="00A12618">
        <w:rPr>
          <w:rFonts w:ascii="仿宋" w:eastAsia="仿宋" w:hAnsi="仿宋" w:cs="宋体"/>
          <w:spacing w:val="14"/>
          <w:kern w:val="0"/>
          <w:sz w:val="24"/>
          <w:szCs w:val="24"/>
        </w:rPr>
        <w:t xml:space="preserve"> </w:t>
      </w:r>
      <w:r w:rsidRPr="00A12618">
        <w:rPr>
          <w:rFonts w:ascii="仿宋" w:eastAsia="仿宋" w:hAnsi="仿宋" w:cs="宋体" w:hint="eastAsia"/>
          <w:kern w:val="0"/>
          <w:sz w:val="24"/>
          <w:szCs w:val="24"/>
        </w:rPr>
        <w:t>万元以下的为中小微型企</w:t>
      </w:r>
    </w:p>
    <w:p w:rsidR="001C1CA4" w:rsidRPr="00A12618" w:rsidRDefault="001C1CA4" w:rsidP="001C1CA4">
      <w:pPr>
        <w:autoSpaceDE w:val="0"/>
        <w:autoSpaceDN w:val="0"/>
        <w:spacing w:before="194"/>
        <w:jc w:val="left"/>
        <w:rPr>
          <w:rFonts w:ascii="仿宋" w:eastAsia="仿宋" w:hAnsi="仿宋" w:cs="宋体"/>
          <w:kern w:val="0"/>
          <w:sz w:val="24"/>
          <w:szCs w:val="24"/>
        </w:rPr>
      </w:pPr>
      <w:r w:rsidRPr="00A12618">
        <w:rPr>
          <w:rFonts w:ascii="仿宋" w:eastAsia="仿宋" w:hAnsi="仿宋" w:cs="宋体" w:hint="eastAsia"/>
          <w:spacing w:val="6"/>
          <w:w w:val="95"/>
          <w:kern w:val="0"/>
          <w:sz w:val="24"/>
          <w:szCs w:val="24"/>
        </w:rPr>
        <w:t xml:space="preserve">业。其中，从业人员 </w:t>
      </w:r>
      <w:r w:rsidRPr="00A12618">
        <w:rPr>
          <w:rFonts w:ascii="仿宋" w:eastAsia="仿宋" w:hAnsi="仿宋" w:cs="宋体"/>
          <w:w w:val="95"/>
          <w:kern w:val="0"/>
          <w:sz w:val="24"/>
          <w:szCs w:val="24"/>
        </w:rPr>
        <w:t>300</w:t>
      </w:r>
      <w:r w:rsidRPr="00A12618">
        <w:rPr>
          <w:rFonts w:ascii="仿宋" w:eastAsia="仿宋" w:hAnsi="仿宋" w:cs="宋体"/>
          <w:spacing w:val="128"/>
          <w:kern w:val="0"/>
          <w:sz w:val="24"/>
          <w:szCs w:val="24"/>
        </w:rPr>
        <w:t xml:space="preserve"> </w:t>
      </w:r>
      <w:r w:rsidRPr="00A12618">
        <w:rPr>
          <w:rFonts w:ascii="仿宋" w:eastAsia="仿宋" w:hAnsi="仿宋" w:cs="宋体" w:hint="eastAsia"/>
          <w:spacing w:val="6"/>
          <w:w w:val="95"/>
          <w:kern w:val="0"/>
          <w:sz w:val="24"/>
          <w:szCs w:val="24"/>
        </w:rPr>
        <w:t xml:space="preserve">人及以上，且营业收入 </w:t>
      </w:r>
      <w:r w:rsidRPr="00A12618">
        <w:rPr>
          <w:rFonts w:ascii="仿宋" w:eastAsia="仿宋" w:hAnsi="仿宋" w:cs="宋体"/>
          <w:w w:val="95"/>
          <w:kern w:val="0"/>
          <w:sz w:val="24"/>
          <w:szCs w:val="24"/>
        </w:rPr>
        <w:t>2000</w:t>
      </w:r>
      <w:r w:rsidRPr="00A12618">
        <w:rPr>
          <w:rFonts w:ascii="仿宋" w:eastAsia="仿宋" w:hAnsi="仿宋" w:cs="宋体"/>
          <w:spacing w:val="122"/>
          <w:kern w:val="0"/>
          <w:sz w:val="24"/>
          <w:szCs w:val="24"/>
        </w:rPr>
        <w:t xml:space="preserve"> </w:t>
      </w:r>
      <w:r w:rsidRPr="00A12618">
        <w:rPr>
          <w:rFonts w:ascii="仿宋" w:eastAsia="仿宋" w:hAnsi="仿宋" w:cs="宋体" w:hint="eastAsia"/>
          <w:w w:val="95"/>
          <w:kern w:val="0"/>
          <w:sz w:val="24"/>
          <w:szCs w:val="24"/>
        </w:rPr>
        <w:t>万元及以上的为中型企业；从业</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22"/>
          <w:kern w:val="0"/>
          <w:sz w:val="24"/>
          <w:szCs w:val="24"/>
        </w:rPr>
        <w:t xml:space="preserve">人员 </w:t>
      </w:r>
      <w:r w:rsidRPr="00A12618">
        <w:rPr>
          <w:rFonts w:ascii="仿宋" w:eastAsia="仿宋" w:hAnsi="仿宋" w:cs="宋体"/>
          <w:spacing w:val="-2"/>
          <w:kern w:val="0"/>
          <w:sz w:val="24"/>
          <w:szCs w:val="24"/>
        </w:rPr>
        <w:t>20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8"/>
          <w:kern w:val="0"/>
          <w:sz w:val="24"/>
          <w:szCs w:val="24"/>
        </w:rPr>
        <w:t xml:space="preserve">人及以上，且营业收入 </w:t>
      </w:r>
      <w:r w:rsidRPr="00A12618">
        <w:rPr>
          <w:rFonts w:ascii="仿宋" w:eastAsia="仿宋" w:hAnsi="仿宋" w:cs="宋体"/>
          <w:spacing w:val="-2"/>
          <w:kern w:val="0"/>
          <w:sz w:val="24"/>
          <w:szCs w:val="24"/>
        </w:rPr>
        <w:t>100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6"/>
          <w:kern w:val="0"/>
          <w:sz w:val="24"/>
          <w:szCs w:val="24"/>
        </w:rPr>
        <w:t xml:space="preserve">万元及以上的为小型企业；从业人员 </w:t>
      </w:r>
      <w:r w:rsidRPr="00A12618">
        <w:rPr>
          <w:rFonts w:ascii="仿宋" w:eastAsia="仿宋" w:hAnsi="仿宋" w:cs="宋体"/>
          <w:spacing w:val="-1"/>
          <w:kern w:val="0"/>
          <w:sz w:val="24"/>
          <w:szCs w:val="24"/>
        </w:rPr>
        <w:t>20</w:t>
      </w:r>
      <w:r w:rsidRPr="00A12618">
        <w:rPr>
          <w:rFonts w:ascii="仿宋" w:eastAsia="仿宋" w:hAnsi="仿宋" w:cs="宋体"/>
          <w:spacing w:val="6"/>
          <w:kern w:val="0"/>
          <w:sz w:val="24"/>
          <w:szCs w:val="24"/>
        </w:rPr>
        <w:t xml:space="preserve"> </w:t>
      </w:r>
      <w:r w:rsidRPr="00A12618">
        <w:rPr>
          <w:rFonts w:ascii="仿宋" w:eastAsia="仿宋" w:hAnsi="仿宋" w:cs="宋体" w:hint="eastAsia"/>
          <w:spacing w:val="-1"/>
          <w:kern w:val="0"/>
          <w:sz w:val="24"/>
          <w:szCs w:val="24"/>
        </w:rPr>
        <w:t>人以下或营</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15"/>
          <w:kern w:val="0"/>
          <w:sz w:val="24"/>
          <w:szCs w:val="24"/>
        </w:rPr>
        <w:t xml:space="preserve">业收入 </w:t>
      </w:r>
      <w:r w:rsidRPr="00A12618">
        <w:rPr>
          <w:rFonts w:ascii="仿宋" w:eastAsia="仿宋" w:hAnsi="仿宋" w:cs="宋体"/>
          <w:kern w:val="0"/>
          <w:sz w:val="24"/>
          <w:szCs w:val="24"/>
        </w:rPr>
        <w:t>100</w:t>
      </w:r>
      <w:r w:rsidRPr="00A12618">
        <w:rPr>
          <w:rFonts w:ascii="仿宋" w:eastAsia="仿宋" w:hAnsi="仿宋" w:cs="宋体"/>
          <w:spacing w:val="1"/>
          <w:kern w:val="0"/>
          <w:sz w:val="24"/>
          <w:szCs w:val="24"/>
        </w:rPr>
        <w:t xml:space="preserve"> </w:t>
      </w:r>
      <w:r w:rsidRPr="00A12618">
        <w:rPr>
          <w:rFonts w:ascii="仿宋" w:eastAsia="仿宋" w:hAnsi="仿宋" w:cs="宋体" w:hint="eastAsia"/>
          <w:kern w:val="0"/>
          <w:sz w:val="24"/>
          <w:szCs w:val="24"/>
        </w:rPr>
        <w:t>万元以下的为微型企业。</w:t>
      </w:r>
    </w:p>
    <w:p w:rsidR="001C1CA4" w:rsidRPr="00A12618" w:rsidRDefault="001C1CA4" w:rsidP="001C1CA4">
      <w:pPr>
        <w:autoSpaceDE w:val="0"/>
        <w:autoSpaceDN w:val="0"/>
        <w:spacing w:before="194"/>
        <w:jc w:val="left"/>
        <w:rPr>
          <w:rFonts w:ascii="仿宋" w:eastAsia="仿宋" w:hAnsi="仿宋" w:cs="宋体"/>
          <w:kern w:val="0"/>
          <w:sz w:val="24"/>
          <w:szCs w:val="24"/>
        </w:rPr>
      </w:pPr>
      <w:r w:rsidRPr="00A12618">
        <w:rPr>
          <w:rFonts w:ascii="仿宋" w:eastAsia="仿宋" w:hAnsi="仿宋" w:cs="宋体" w:hint="eastAsia"/>
          <w:spacing w:val="-1"/>
          <w:kern w:val="0"/>
          <w:sz w:val="24"/>
          <w:szCs w:val="24"/>
        </w:rPr>
        <w:t>（九</w:t>
      </w:r>
      <w:r w:rsidRPr="00A12618">
        <w:rPr>
          <w:rFonts w:ascii="仿宋" w:eastAsia="仿宋" w:hAnsi="仿宋" w:cs="宋体" w:hint="eastAsia"/>
          <w:spacing w:val="-60"/>
          <w:kern w:val="0"/>
          <w:sz w:val="24"/>
          <w:szCs w:val="24"/>
        </w:rPr>
        <w:t>）</w:t>
      </w:r>
      <w:r w:rsidRPr="00A12618">
        <w:rPr>
          <w:rFonts w:ascii="仿宋" w:eastAsia="仿宋" w:hAnsi="仿宋" w:cs="宋体" w:hint="eastAsia"/>
          <w:spacing w:val="-16"/>
          <w:kern w:val="0"/>
          <w:sz w:val="24"/>
          <w:szCs w:val="24"/>
        </w:rPr>
        <w:t xml:space="preserve">住宿业。从业人员 </w:t>
      </w:r>
      <w:r w:rsidRPr="00A12618">
        <w:rPr>
          <w:rFonts w:ascii="仿宋" w:eastAsia="仿宋" w:hAnsi="仿宋" w:cs="宋体"/>
          <w:kern w:val="0"/>
          <w:sz w:val="24"/>
          <w:szCs w:val="24"/>
        </w:rPr>
        <w:t>300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7"/>
          <w:kern w:val="0"/>
          <w:sz w:val="24"/>
          <w:szCs w:val="24"/>
        </w:rPr>
        <w:t xml:space="preserve">人以下或营业收入 </w:t>
      </w:r>
      <w:r w:rsidRPr="00A12618">
        <w:rPr>
          <w:rFonts w:ascii="仿宋" w:eastAsia="仿宋" w:hAnsi="仿宋" w:cs="宋体"/>
          <w:kern w:val="0"/>
          <w:sz w:val="24"/>
          <w:szCs w:val="24"/>
        </w:rPr>
        <w:t>10000</w:t>
      </w:r>
      <w:r w:rsidRPr="00A12618">
        <w:rPr>
          <w:rFonts w:ascii="仿宋" w:eastAsia="仿宋" w:hAnsi="仿宋" w:cs="宋体"/>
          <w:spacing w:val="6"/>
          <w:kern w:val="0"/>
          <w:sz w:val="24"/>
          <w:szCs w:val="24"/>
        </w:rPr>
        <w:t xml:space="preserve"> </w:t>
      </w:r>
      <w:r w:rsidRPr="00A12618">
        <w:rPr>
          <w:rFonts w:ascii="仿宋" w:eastAsia="仿宋" w:hAnsi="仿宋" w:cs="宋体" w:hint="eastAsia"/>
          <w:kern w:val="0"/>
          <w:sz w:val="24"/>
          <w:szCs w:val="24"/>
        </w:rPr>
        <w:t>万元以下的为中小微型企业。</w:t>
      </w:r>
    </w:p>
    <w:p w:rsidR="001C1CA4" w:rsidRPr="00A12618" w:rsidRDefault="001C1CA4" w:rsidP="001C1CA4">
      <w:pPr>
        <w:autoSpaceDE w:val="0"/>
        <w:autoSpaceDN w:val="0"/>
        <w:spacing w:before="191"/>
        <w:jc w:val="left"/>
        <w:rPr>
          <w:rFonts w:ascii="仿宋" w:eastAsia="仿宋" w:hAnsi="仿宋" w:cs="宋体"/>
          <w:kern w:val="0"/>
          <w:sz w:val="24"/>
          <w:szCs w:val="24"/>
        </w:rPr>
      </w:pPr>
      <w:r w:rsidRPr="00A12618">
        <w:rPr>
          <w:rFonts w:ascii="仿宋" w:eastAsia="仿宋" w:hAnsi="仿宋" w:cs="宋体" w:hint="eastAsia"/>
          <w:spacing w:val="-8"/>
          <w:kern w:val="0"/>
          <w:sz w:val="24"/>
          <w:szCs w:val="24"/>
        </w:rPr>
        <w:t xml:space="preserve">其中，从业人员 </w:t>
      </w:r>
      <w:r w:rsidRPr="00A12618">
        <w:rPr>
          <w:rFonts w:ascii="仿宋" w:eastAsia="仿宋" w:hAnsi="仿宋" w:cs="宋体"/>
          <w:kern w:val="0"/>
          <w:sz w:val="24"/>
          <w:szCs w:val="24"/>
        </w:rPr>
        <w:t>100</w:t>
      </w:r>
      <w:r w:rsidRPr="00A12618">
        <w:rPr>
          <w:rFonts w:ascii="仿宋" w:eastAsia="仿宋" w:hAnsi="仿宋" w:cs="宋体"/>
          <w:spacing w:val="1"/>
          <w:kern w:val="0"/>
          <w:sz w:val="24"/>
          <w:szCs w:val="24"/>
        </w:rPr>
        <w:t xml:space="preserve"> </w:t>
      </w:r>
      <w:r w:rsidRPr="00A12618">
        <w:rPr>
          <w:rFonts w:ascii="仿宋" w:eastAsia="仿宋" w:hAnsi="仿宋" w:cs="宋体" w:hint="eastAsia"/>
          <w:spacing w:val="-6"/>
          <w:kern w:val="0"/>
          <w:sz w:val="24"/>
          <w:szCs w:val="24"/>
        </w:rPr>
        <w:t xml:space="preserve">人及以上，且营业收入 </w:t>
      </w:r>
      <w:r w:rsidRPr="00A12618">
        <w:rPr>
          <w:rFonts w:ascii="仿宋" w:eastAsia="仿宋" w:hAnsi="仿宋" w:cs="宋体"/>
          <w:kern w:val="0"/>
          <w:sz w:val="24"/>
          <w:szCs w:val="24"/>
        </w:rPr>
        <w:t>2000</w:t>
      </w:r>
      <w:r w:rsidRPr="00A12618">
        <w:rPr>
          <w:rFonts w:ascii="仿宋" w:eastAsia="仿宋" w:hAnsi="仿宋" w:cs="宋体"/>
          <w:spacing w:val="4"/>
          <w:kern w:val="0"/>
          <w:sz w:val="24"/>
          <w:szCs w:val="24"/>
        </w:rPr>
        <w:t xml:space="preserve"> </w:t>
      </w:r>
      <w:r w:rsidRPr="00A12618">
        <w:rPr>
          <w:rFonts w:ascii="仿宋" w:eastAsia="仿宋" w:hAnsi="仿宋" w:cs="宋体" w:hint="eastAsia"/>
          <w:kern w:val="0"/>
          <w:sz w:val="24"/>
          <w:szCs w:val="24"/>
        </w:rPr>
        <w:t>万元及以上的为中型企业；从业人员</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w w:val="95"/>
          <w:kern w:val="0"/>
          <w:sz w:val="24"/>
          <w:szCs w:val="24"/>
        </w:rPr>
        <w:t>10</w:t>
      </w:r>
      <w:r w:rsidRPr="00A12618">
        <w:rPr>
          <w:rFonts w:ascii="仿宋" w:eastAsia="仿宋" w:hAnsi="仿宋" w:cs="宋体"/>
          <w:spacing w:val="51"/>
          <w:kern w:val="0"/>
          <w:sz w:val="24"/>
          <w:szCs w:val="24"/>
        </w:rPr>
        <w:t xml:space="preserve"> </w:t>
      </w:r>
      <w:r w:rsidRPr="00A12618">
        <w:rPr>
          <w:rFonts w:ascii="仿宋" w:eastAsia="仿宋" w:hAnsi="仿宋" w:cs="宋体" w:hint="eastAsia"/>
          <w:spacing w:val="-1"/>
          <w:w w:val="95"/>
          <w:kern w:val="0"/>
          <w:sz w:val="24"/>
          <w:szCs w:val="24"/>
        </w:rPr>
        <w:t xml:space="preserve">人及以上，且营业收入 </w:t>
      </w:r>
      <w:r w:rsidRPr="00A12618">
        <w:rPr>
          <w:rFonts w:ascii="仿宋" w:eastAsia="仿宋" w:hAnsi="仿宋" w:cs="宋体"/>
          <w:w w:val="95"/>
          <w:kern w:val="0"/>
          <w:sz w:val="24"/>
          <w:szCs w:val="24"/>
        </w:rPr>
        <w:t>100</w:t>
      </w:r>
      <w:r w:rsidRPr="00A12618">
        <w:rPr>
          <w:rFonts w:ascii="仿宋" w:eastAsia="仿宋" w:hAnsi="仿宋" w:cs="宋体"/>
          <w:spacing w:val="52"/>
          <w:kern w:val="0"/>
          <w:sz w:val="24"/>
          <w:szCs w:val="24"/>
        </w:rPr>
        <w:t xml:space="preserve"> </w:t>
      </w:r>
      <w:r w:rsidRPr="00A12618">
        <w:rPr>
          <w:rFonts w:ascii="仿宋" w:eastAsia="仿宋" w:hAnsi="仿宋" w:cs="宋体" w:hint="eastAsia"/>
          <w:spacing w:val="-1"/>
          <w:w w:val="95"/>
          <w:kern w:val="0"/>
          <w:sz w:val="24"/>
          <w:szCs w:val="24"/>
        </w:rPr>
        <w:t xml:space="preserve">万元及以上的为小型企业；从业人员 </w:t>
      </w:r>
      <w:r w:rsidRPr="00A12618">
        <w:rPr>
          <w:rFonts w:ascii="仿宋" w:eastAsia="仿宋" w:hAnsi="仿宋" w:cs="宋体"/>
          <w:w w:val="95"/>
          <w:kern w:val="0"/>
          <w:sz w:val="24"/>
          <w:szCs w:val="24"/>
        </w:rPr>
        <w:t>10</w:t>
      </w:r>
      <w:r w:rsidRPr="00A12618">
        <w:rPr>
          <w:rFonts w:ascii="仿宋" w:eastAsia="仿宋" w:hAnsi="仿宋" w:cs="宋体"/>
          <w:spacing w:val="55"/>
          <w:kern w:val="0"/>
          <w:sz w:val="24"/>
          <w:szCs w:val="24"/>
        </w:rPr>
        <w:t xml:space="preserve"> </w:t>
      </w:r>
      <w:r w:rsidRPr="00A12618">
        <w:rPr>
          <w:rFonts w:ascii="仿宋" w:eastAsia="仿宋" w:hAnsi="仿宋" w:cs="宋体" w:hint="eastAsia"/>
          <w:w w:val="95"/>
          <w:kern w:val="0"/>
          <w:sz w:val="24"/>
          <w:szCs w:val="24"/>
        </w:rPr>
        <w:t>人以下或营业收</w:t>
      </w:r>
    </w:p>
    <w:p w:rsidR="001C1CA4" w:rsidRPr="00A12618" w:rsidRDefault="001C1CA4" w:rsidP="001C1CA4">
      <w:pPr>
        <w:autoSpaceDE w:val="0"/>
        <w:autoSpaceDN w:val="0"/>
        <w:spacing w:before="194"/>
        <w:jc w:val="left"/>
        <w:rPr>
          <w:rFonts w:ascii="仿宋" w:eastAsia="仿宋" w:hAnsi="仿宋" w:cs="宋体"/>
          <w:kern w:val="0"/>
          <w:sz w:val="24"/>
          <w:szCs w:val="24"/>
        </w:rPr>
      </w:pPr>
      <w:r w:rsidRPr="00A12618">
        <w:rPr>
          <w:rFonts w:ascii="仿宋" w:eastAsia="仿宋" w:hAnsi="仿宋" w:cs="宋体" w:hint="eastAsia"/>
          <w:spacing w:val="-30"/>
          <w:kern w:val="0"/>
          <w:sz w:val="24"/>
          <w:szCs w:val="24"/>
        </w:rPr>
        <w:t xml:space="preserve">入 </w:t>
      </w:r>
      <w:r w:rsidRPr="00A12618">
        <w:rPr>
          <w:rFonts w:ascii="仿宋" w:eastAsia="仿宋" w:hAnsi="仿宋" w:cs="宋体"/>
          <w:kern w:val="0"/>
          <w:sz w:val="24"/>
          <w:szCs w:val="24"/>
        </w:rPr>
        <w:t>100</w:t>
      </w:r>
      <w:r w:rsidRPr="00A12618">
        <w:rPr>
          <w:rFonts w:ascii="仿宋" w:eastAsia="仿宋" w:hAnsi="仿宋" w:cs="宋体"/>
          <w:spacing w:val="1"/>
          <w:kern w:val="0"/>
          <w:sz w:val="24"/>
          <w:szCs w:val="24"/>
        </w:rPr>
        <w:t xml:space="preserve"> </w:t>
      </w:r>
      <w:r w:rsidRPr="00A12618">
        <w:rPr>
          <w:rFonts w:ascii="仿宋" w:eastAsia="仿宋" w:hAnsi="仿宋" w:cs="宋体" w:hint="eastAsia"/>
          <w:kern w:val="0"/>
          <w:sz w:val="24"/>
          <w:szCs w:val="24"/>
        </w:rPr>
        <w:t>万元以下的为微型企业。</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1"/>
          <w:kern w:val="0"/>
          <w:sz w:val="24"/>
          <w:szCs w:val="24"/>
        </w:rPr>
        <w:t>（十</w:t>
      </w:r>
      <w:r w:rsidRPr="00A12618">
        <w:rPr>
          <w:rFonts w:ascii="仿宋" w:eastAsia="仿宋" w:hAnsi="仿宋" w:cs="宋体" w:hint="eastAsia"/>
          <w:spacing w:val="-60"/>
          <w:kern w:val="0"/>
          <w:sz w:val="24"/>
          <w:szCs w:val="24"/>
        </w:rPr>
        <w:t>）</w:t>
      </w:r>
      <w:r w:rsidRPr="00A12618">
        <w:rPr>
          <w:rFonts w:ascii="仿宋" w:eastAsia="仿宋" w:hAnsi="仿宋" w:cs="宋体" w:hint="eastAsia"/>
          <w:spacing w:val="-16"/>
          <w:kern w:val="0"/>
          <w:sz w:val="24"/>
          <w:szCs w:val="24"/>
        </w:rPr>
        <w:t xml:space="preserve">餐饮业。从业人员 </w:t>
      </w:r>
      <w:r w:rsidRPr="00A12618">
        <w:rPr>
          <w:rFonts w:ascii="仿宋" w:eastAsia="仿宋" w:hAnsi="仿宋" w:cs="宋体"/>
          <w:kern w:val="0"/>
          <w:sz w:val="24"/>
          <w:szCs w:val="24"/>
        </w:rPr>
        <w:t>300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7"/>
          <w:kern w:val="0"/>
          <w:sz w:val="24"/>
          <w:szCs w:val="24"/>
        </w:rPr>
        <w:t xml:space="preserve">人以下或营业收入 </w:t>
      </w:r>
      <w:r w:rsidRPr="00A12618">
        <w:rPr>
          <w:rFonts w:ascii="仿宋" w:eastAsia="仿宋" w:hAnsi="仿宋" w:cs="宋体"/>
          <w:kern w:val="0"/>
          <w:sz w:val="24"/>
          <w:szCs w:val="24"/>
        </w:rPr>
        <w:t>10000</w:t>
      </w:r>
      <w:r w:rsidRPr="00A12618">
        <w:rPr>
          <w:rFonts w:ascii="仿宋" w:eastAsia="仿宋" w:hAnsi="仿宋" w:cs="宋体"/>
          <w:spacing w:val="6"/>
          <w:kern w:val="0"/>
          <w:sz w:val="24"/>
          <w:szCs w:val="24"/>
        </w:rPr>
        <w:t xml:space="preserve"> </w:t>
      </w:r>
      <w:r w:rsidRPr="00A12618">
        <w:rPr>
          <w:rFonts w:ascii="仿宋" w:eastAsia="仿宋" w:hAnsi="仿宋" w:cs="宋体" w:hint="eastAsia"/>
          <w:kern w:val="0"/>
          <w:sz w:val="24"/>
          <w:szCs w:val="24"/>
        </w:rPr>
        <w:t>万元以下的为中小微型企业。</w:t>
      </w:r>
    </w:p>
    <w:p w:rsidR="001C1CA4" w:rsidRPr="00A12618" w:rsidRDefault="001C1CA4" w:rsidP="001C1CA4">
      <w:pPr>
        <w:autoSpaceDE w:val="0"/>
        <w:autoSpaceDN w:val="0"/>
        <w:spacing w:before="191"/>
        <w:jc w:val="left"/>
        <w:rPr>
          <w:rFonts w:ascii="仿宋" w:eastAsia="仿宋" w:hAnsi="仿宋" w:cs="宋体"/>
          <w:kern w:val="0"/>
          <w:sz w:val="24"/>
          <w:szCs w:val="24"/>
        </w:rPr>
      </w:pPr>
      <w:r w:rsidRPr="00A12618">
        <w:rPr>
          <w:rFonts w:ascii="仿宋" w:eastAsia="仿宋" w:hAnsi="仿宋" w:cs="宋体" w:hint="eastAsia"/>
          <w:spacing w:val="-8"/>
          <w:kern w:val="0"/>
          <w:sz w:val="24"/>
          <w:szCs w:val="24"/>
        </w:rPr>
        <w:t xml:space="preserve">其中，从业人员 </w:t>
      </w:r>
      <w:r w:rsidRPr="00A12618">
        <w:rPr>
          <w:rFonts w:ascii="仿宋" w:eastAsia="仿宋" w:hAnsi="仿宋" w:cs="宋体"/>
          <w:kern w:val="0"/>
          <w:sz w:val="24"/>
          <w:szCs w:val="24"/>
        </w:rPr>
        <w:t>100</w:t>
      </w:r>
      <w:r w:rsidRPr="00A12618">
        <w:rPr>
          <w:rFonts w:ascii="仿宋" w:eastAsia="仿宋" w:hAnsi="仿宋" w:cs="宋体"/>
          <w:spacing w:val="1"/>
          <w:kern w:val="0"/>
          <w:sz w:val="24"/>
          <w:szCs w:val="24"/>
        </w:rPr>
        <w:t xml:space="preserve"> </w:t>
      </w:r>
      <w:r w:rsidRPr="00A12618">
        <w:rPr>
          <w:rFonts w:ascii="仿宋" w:eastAsia="仿宋" w:hAnsi="仿宋" w:cs="宋体" w:hint="eastAsia"/>
          <w:spacing w:val="-6"/>
          <w:kern w:val="0"/>
          <w:sz w:val="24"/>
          <w:szCs w:val="24"/>
        </w:rPr>
        <w:t xml:space="preserve">人及以上，且营业收入 </w:t>
      </w:r>
      <w:r w:rsidRPr="00A12618">
        <w:rPr>
          <w:rFonts w:ascii="仿宋" w:eastAsia="仿宋" w:hAnsi="仿宋" w:cs="宋体"/>
          <w:kern w:val="0"/>
          <w:sz w:val="24"/>
          <w:szCs w:val="24"/>
        </w:rPr>
        <w:t>2000</w:t>
      </w:r>
      <w:r w:rsidRPr="00A12618">
        <w:rPr>
          <w:rFonts w:ascii="仿宋" w:eastAsia="仿宋" w:hAnsi="仿宋" w:cs="宋体"/>
          <w:spacing w:val="4"/>
          <w:kern w:val="0"/>
          <w:sz w:val="24"/>
          <w:szCs w:val="24"/>
        </w:rPr>
        <w:t xml:space="preserve"> </w:t>
      </w:r>
      <w:r w:rsidRPr="00A12618">
        <w:rPr>
          <w:rFonts w:ascii="仿宋" w:eastAsia="仿宋" w:hAnsi="仿宋" w:cs="宋体" w:hint="eastAsia"/>
          <w:kern w:val="0"/>
          <w:sz w:val="24"/>
          <w:szCs w:val="24"/>
        </w:rPr>
        <w:t>万元及以上的为中型企业；从业人员</w:t>
      </w:r>
    </w:p>
    <w:p w:rsidR="001C1CA4" w:rsidRPr="00A12618" w:rsidRDefault="001C1CA4" w:rsidP="001C1CA4">
      <w:pPr>
        <w:autoSpaceDE w:val="0"/>
        <w:autoSpaceDN w:val="0"/>
        <w:spacing w:before="195"/>
        <w:jc w:val="left"/>
        <w:rPr>
          <w:rFonts w:ascii="仿宋" w:eastAsia="仿宋" w:hAnsi="仿宋" w:cs="宋体"/>
          <w:kern w:val="0"/>
          <w:sz w:val="24"/>
          <w:szCs w:val="24"/>
        </w:rPr>
      </w:pPr>
      <w:r w:rsidRPr="00A12618">
        <w:rPr>
          <w:rFonts w:ascii="仿宋" w:eastAsia="仿宋" w:hAnsi="仿宋" w:cs="宋体"/>
          <w:w w:val="95"/>
          <w:kern w:val="0"/>
          <w:sz w:val="24"/>
          <w:szCs w:val="24"/>
        </w:rPr>
        <w:t>10</w:t>
      </w:r>
      <w:r w:rsidRPr="00A12618">
        <w:rPr>
          <w:rFonts w:ascii="仿宋" w:eastAsia="仿宋" w:hAnsi="仿宋" w:cs="宋体"/>
          <w:spacing w:val="51"/>
          <w:kern w:val="0"/>
          <w:sz w:val="24"/>
          <w:szCs w:val="24"/>
        </w:rPr>
        <w:t xml:space="preserve"> </w:t>
      </w:r>
      <w:r w:rsidRPr="00A12618">
        <w:rPr>
          <w:rFonts w:ascii="仿宋" w:eastAsia="仿宋" w:hAnsi="仿宋" w:cs="宋体" w:hint="eastAsia"/>
          <w:spacing w:val="-1"/>
          <w:w w:val="95"/>
          <w:kern w:val="0"/>
          <w:sz w:val="24"/>
          <w:szCs w:val="24"/>
        </w:rPr>
        <w:t xml:space="preserve">人及以上，且营业收入 </w:t>
      </w:r>
      <w:r w:rsidRPr="00A12618">
        <w:rPr>
          <w:rFonts w:ascii="仿宋" w:eastAsia="仿宋" w:hAnsi="仿宋" w:cs="宋体"/>
          <w:w w:val="95"/>
          <w:kern w:val="0"/>
          <w:sz w:val="24"/>
          <w:szCs w:val="24"/>
        </w:rPr>
        <w:t>100</w:t>
      </w:r>
      <w:r w:rsidRPr="00A12618">
        <w:rPr>
          <w:rFonts w:ascii="仿宋" w:eastAsia="仿宋" w:hAnsi="仿宋" w:cs="宋体"/>
          <w:spacing w:val="52"/>
          <w:kern w:val="0"/>
          <w:sz w:val="24"/>
          <w:szCs w:val="24"/>
        </w:rPr>
        <w:t xml:space="preserve"> </w:t>
      </w:r>
      <w:r w:rsidRPr="00A12618">
        <w:rPr>
          <w:rFonts w:ascii="仿宋" w:eastAsia="仿宋" w:hAnsi="仿宋" w:cs="宋体" w:hint="eastAsia"/>
          <w:spacing w:val="-1"/>
          <w:w w:val="95"/>
          <w:kern w:val="0"/>
          <w:sz w:val="24"/>
          <w:szCs w:val="24"/>
        </w:rPr>
        <w:t xml:space="preserve">万元及以上的为小型企业；从业人员 </w:t>
      </w:r>
      <w:r w:rsidRPr="00A12618">
        <w:rPr>
          <w:rFonts w:ascii="仿宋" w:eastAsia="仿宋" w:hAnsi="仿宋" w:cs="宋体"/>
          <w:w w:val="95"/>
          <w:kern w:val="0"/>
          <w:sz w:val="24"/>
          <w:szCs w:val="24"/>
        </w:rPr>
        <w:t>10</w:t>
      </w:r>
      <w:r w:rsidRPr="00A12618">
        <w:rPr>
          <w:rFonts w:ascii="仿宋" w:eastAsia="仿宋" w:hAnsi="仿宋" w:cs="宋体"/>
          <w:spacing w:val="55"/>
          <w:kern w:val="0"/>
          <w:sz w:val="24"/>
          <w:szCs w:val="24"/>
        </w:rPr>
        <w:t xml:space="preserve"> </w:t>
      </w:r>
      <w:r w:rsidRPr="00A12618">
        <w:rPr>
          <w:rFonts w:ascii="仿宋" w:eastAsia="仿宋" w:hAnsi="仿宋" w:cs="宋体" w:hint="eastAsia"/>
          <w:w w:val="95"/>
          <w:kern w:val="0"/>
          <w:sz w:val="24"/>
          <w:szCs w:val="24"/>
        </w:rPr>
        <w:t>人以下或营业收</w:t>
      </w:r>
    </w:p>
    <w:p w:rsidR="001C1CA4" w:rsidRPr="00A12618" w:rsidRDefault="001C1CA4" w:rsidP="001C1CA4">
      <w:pPr>
        <w:autoSpaceDE w:val="0"/>
        <w:autoSpaceDN w:val="0"/>
        <w:spacing w:before="191"/>
        <w:jc w:val="left"/>
        <w:rPr>
          <w:rFonts w:ascii="仿宋" w:eastAsia="仿宋" w:hAnsi="仿宋" w:cs="宋体"/>
          <w:kern w:val="0"/>
          <w:sz w:val="24"/>
          <w:szCs w:val="24"/>
        </w:rPr>
      </w:pPr>
      <w:r w:rsidRPr="00A12618">
        <w:rPr>
          <w:rFonts w:ascii="仿宋" w:eastAsia="仿宋" w:hAnsi="仿宋" w:cs="宋体" w:hint="eastAsia"/>
          <w:spacing w:val="-30"/>
          <w:kern w:val="0"/>
          <w:sz w:val="24"/>
          <w:szCs w:val="24"/>
        </w:rPr>
        <w:t xml:space="preserve">入 </w:t>
      </w:r>
      <w:r w:rsidRPr="00A12618">
        <w:rPr>
          <w:rFonts w:ascii="仿宋" w:eastAsia="仿宋" w:hAnsi="仿宋" w:cs="宋体"/>
          <w:kern w:val="0"/>
          <w:sz w:val="24"/>
          <w:szCs w:val="24"/>
        </w:rPr>
        <w:t>100</w:t>
      </w:r>
      <w:r w:rsidRPr="00A12618">
        <w:rPr>
          <w:rFonts w:ascii="仿宋" w:eastAsia="仿宋" w:hAnsi="仿宋" w:cs="宋体"/>
          <w:spacing w:val="1"/>
          <w:kern w:val="0"/>
          <w:sz w:val="24"/>
          <w:szCs w:val="24"/>
        </w:rPr>
        <w:t xml:space="preserve"> </w:t>
      </w:r>
      <w:r w:rsidRPr="00A12618">
        <w:rPr>
          <w:rFonts w:ascii="仿宋" w:eastAsia="仿宋" w:hAnsi="仿宋" w:cs="宋体" w:hint="eastAsia"/>
          <w:kern w:val="0"/>
          <w:sz w:val="24"/>
          <w:szCs w:val="24"/>
        </w:rPr>
        <w:t>万元以下的为微型企业。</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2"/>
          <w:kern w:val="0"/>
          <w:sz w:val="24"/>
          <w:szCs w:val="24"/>
        </w:rPr>
        <w:t>（十一）</w:t>
      </w:r>
      <w:r w:rsidRPr="00A12618">
        <w:rPr>
          <w:rFonts w:ascii="仿宋" w:eastAsia="仿宋" w:hAnsi="仿宋" w:cs="宋体" w:hint="eastAsia"/>
          <w:spacing w:val="-8"/>
          <w:kern w:val="0"/>
          <w:sz w:val="24"/>
          <w:szCs w:val="24"/>
        </w:rPr>
        <w:t xml:space="preserve">信息传输业。从业人员 </w:t>
      </w:r>
      <w:r w:rsidRPr="00A12618">
        <w:rPr>
          <w:rFonts w:ascii="仿宋" w:eastAsia="仿宋" w:hAnsi="仿宋" w:cs="宋体"/>
          <w:spacing w:val="-1"/>
          <w:kern w:val="0"/>
          <w:sz w:val="24"/>
          <w:szCs w:val="24"/>
        </w:rPr>
        <w:t>2000</w:t>
      </w:r>
      <w:r w:rsidRPr="00A12618">
        <w:rPr>
          <w:rFonts w:ascii="仿宋" w:eastAsia="仿宋" w:hAnsi="仿宋" w:cs="宋体"/>
          <w:spacing w:val="6"/>
          <w:kern w:val="0"/>
          <w:sz w:val="24"/>
          <w:szCs w:val="24"/>
        </w:rPr>
        <w:t xml:space="preserve"> </w:t>
      </w:r>
      <w:r w:rsidRPr="00A12618">
        <w:rPr>
          <w:rFonts w:ascii="仿宋" w:eastAsia="仿宋" w:hAnsi="仿宋" w:cs="宋体" w:hint="eastAsia"/>
          <w:spacing w:val="-8"/>
          <w:kern w:val="0"/>
          <w:sz w:val="24"/>
          <w:szCs w:val="24"/>
        </w:rPr>
        <w:t xml:space="preserve">人以下或营业收入 </w:t>
      </w:r>
      <w:r w:rsidRPr="00A12618">
        <w:rPr>
          <w:rFonts w:ascii="仿宋" w:eastAsia="仿宋" w:hAnsi="仿宋" w:cs="宋体"/>
          <w:spacing w:val="-1"/>
          <w:kern w:val="0"/>
          <w:sz w:val="24"/>
          <w:szCs w:val="24"/>
        </w:rPr>
        <w:t>100000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1"/>
          <w:kern w:val="0"/>
          <w:sz w:val="24"/>
          <w:szCs w:val="24"/>
        </w:rPr>
        <w:t>万元以下的为中小</w:t>
      </w:r>
    </w:p>
    <w:p w:rsidR="001C1CA4" w:rsidRPr="00A12618" w:rsidRDefault="001C1CA4" w:rsidP="001C1CA4">
      <w:pPr>
        <w:autoSpaceDE w:val="0"/>
        <w:autoSpaceDN w:val="0"/>
        <w:spacing w:before="194"/>
        <w:jc w:val="left"/>
        <w:rPr>
          <w:rFonts w:ascii="仿宋" w:eastAsia="仿宋" w:hAnsi="仿宋" w:cs="宋体"/>
          <w:kern w:val="0"/>
          <w:sz w:val="24"/>
          <w:szCs w:val="24"/>
        </w:rPr>
      </w:pPr>
      <w:r w:rsidRPr="00A12618">
        <w:rPr>
          <w:rFonts w:ascii="仿宋" w:eastAsia="仿宋" w:hAnsi="仿宋" w:cs="宋体" w:hint="eastAsia"/>
          <w:spacing w:val="-7"/>
          <w:kern w:val="0"/>
          <w:sz w:val="24"/>
          <w:szCs w:val="24"/>
        </w:rPr>
        <w:t xml:space="preserve">微型企业。其中，从业人员 </w:t>
      </w:r>
      <w:r w:rsidRPr="00A12618">
        <w:rPr>
          <w:rFonts w:ascii="仿宋" w:eastAsia="仿宋" w:hAnsi="仿宋" w:cs="宋体"/>
          <w:spacing w:val="-2"/>
          <w:kern w:val="0"/>
          <w:sz w:val="24"/>
          <w:szCs w:val="24"/>
        </w:rPr>
        <w:t>100</w:t>
      </w:r>
      <w:r w:rsidRPr="00A12618">
        <w:rPr>
          <w:rFonts w:ascii="仿宋" w:eastAsia="仿宋" w:hAnsi="仿宋" w:cs="宋体"/>
          <w:spacing w:val="1"/>
          <w:kern w:val="0"/>
          <w:sz w:val="24"/>
          <w:szCs w:val="24"/>
        </w:rPr>
        <w:t xml:space="preserve"> </w:t>
      </w:r>
      <w:r w:rsidRPr="00A12618">
        <w:rPr>
          <w:rFonts w:ascii="仿宋" w:eastAsia="仿宋" w:hAnsi="仿宋" w:cs="宋体" w:hint="eastAsia"/>
          <w:spacing w:val="-8"/>
          <w:kern w:val="0"/>
          <w:sz w:val="24"/>
          <w:szCs w:val="24"/>
        </w:rPr>
        <w:t xml:space="preserve">人及以上，且营业收入 </w:t>
      </w:r>
      <w:r w:rsidRPr="00A12618">
        <w:rPr>
          <w:rFonts w:ascii="仿宋" w:eastAsia="仿宋" w:hAnsi="仿宋" w:cs="宋体"/>
          <w:spacing w:val="-1"/>
          <w:kern w:val="0"/>
          <w:sz w:val="24"/>
          <w:szCs w:val="24"/>
        </w:rPr>
        <w:t>1000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1"/>
          <w:kern w:val="0"/>
          <w:sz w:val="24"/>
          <w:szCs w:val="24"/>
        </w:rPr>
        <w:t>万元及以上的为中型企业；</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hint="eastAsia"/>
          <w:spacing w:val="-14"/>
          <w:kern w:val="0"/>
          <w:sz w:val="24"/>
          <w:szCs w:val="24"/>
        </w:rPr>
        <w:t xml:space="preserve">从业人员 </w:t>
      </w:r>
      <w:r w:rsidRPr="00A12618">
        <w:rPr>
          <w:rFonts w:ascii="仿宋" w:eastAsia="仿宋" w:hAnsi="仿宋" w:cs="宋体"/>
          <w:spacing w:val="-2"/>
          <w:kern w:val="0"/>
          <w:sz w:val="24"/>
          <w:szCs w:val="24"/>
        </w:rPr>
        <w:t>10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8"/>
          <w:kern w:val="0"/>
          <w:sz w:val="24"/>
          <w:szCs w:val="24"/>
        </w:rPr>
        <w:t xml:space="preserve">人及以上，且营业收入 </w:t>
      </w:r>
      <w:r w:rsidRPr="00A12618">
        <w:rPr>
          <w:rFonts w:ascii="仿宋" w:eastAsia="仿宋" w:hAnsi="仿宋" w:cs="宋体"/>
          <w:spacing w:val="-2"/>
          <w:kern w:val="0"/>
          <w:sz w:val="24"/>
          <w:szCs w:val="24"/>
        </w:rPr>
        <w:t>100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6"/>
          <w:kern w:val="0"/>
          <w:sz w:val="24"/>
          <w:szCs w:val="24"/>
        </w:rPr>
        <w:t xml:space="preserve">万元及以上的为小型企业；从业人员 </w:t>
      </w:r>
      <w:r w:rsidRPr="00A12618">
        <w:rPr>
          <w:rFonts w:ascii="仿宋" w:eastAsia="仿宋" w:hAnsi="仿宋" w:cs="宋体"/>
          <w:spacing w:val="-1"/>
          <w:kern w:val="0"/>
          <w:sz w:val="24"/>
          <w:szCs w:val="24"/>
        </w:rPr>
        <w:t>10</w:t>
      </w:r>
      <w:r w:rsidRPr="00A12618">
        <w:rPr>
          <w:rFonts w:ascii="仿宋" w:eastAsia="仿宋" w:hAnsi="仿宋" w:cs="宋体"/>
          <w:spacing w:val="6"/>
          <w:kern w:val="0"/>
          <w:sz w:val="24"/>
          <w:szCs w:val="24"/>
        </w:rPr>
        <w:t xml:space="preserve"> </w:t>
      </w:r>
      <w:r w:rsidRPr="00A12618">
        <w:rPr>
          <w:rFonts w:ascii="仿宋" w:eastAsia="仿宋" w:hAnsi="仿宋" w:cs="宋体" w:hint="eastAsia"/>
          <w:spacing w:val="-1"/>
          <w:kern w:val="0"/>
          <w:sz w:val="24"/>
          <w:szCs w:val="24"/>
        </w:rPr>
        <w:t>人以下</w:t>
      </w: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pgSz w:w="11910" w:h="16840"/>
          <w:pgMar w:top="1240" w:right="1020" w:bottom="1320" w:left="1160" w:header="0" w:footer="1056" w:gutter="0"/>
          <w:cols w:space="720"/>
        </w:sectPr>
      </w:pPr>
    </w:p>
    <w:p w:rsidR="001C1CA4" w:rsidRPr="00A12618" w:rsidRDefault="001C1CA4" w:rsidP="001C1CA4">
      <w:pPr>
        <w:autoSpaceDE w:val="0"/>
        <w:autoSpaceDN w:val="0"/>
        <w:spacing w:before="36"/>
        <w:jc w:val="left"/>
        <w:rPr>
          <w:rFonts w:ascii="仿宋" w:eastAsia="仿宋" w:hAnsi="仿宋" w:cs="宋体"/>
          <w:kern w:val="0"/>
          <w:sz w:val="24"/>
          <w:szCs w:val="24"/>
        </w:rPr>
      </w:pPr>
      <w:r w:rsidRPr="00A12618">
        <w:rPr>
          <w:rFonts w:ascii="仿宋" w:eastAsia="仿宋" w:hAnsi="仿宋" w:cs="宋体" w:hint="eastAsia"/>
          <w:spacing w:val="-10"/>
          <w:kern w:val="0"/>
          <w:sz w:val="24"/>
          <w:szCs w:val="24"/>
        </w:rPr>
        <w:lastRenderedPageBreak/>
        <w:t xml:space="preserve">或营业收入 </w:t>
      </w:r>
      <w:r w:rsidRPr="00A12618">
        <w:rPr>
          <w:rFonts w:ascii="仿宋" w:eastAsia="仿宋" w:hAnsi="仿宋" w:cs="宋体"/>
          <w:kern w:val="0"/>
          <w:sz w:val="24"/>
          <w:szCs w:val="24"/>
        </w:rPr>
        <w:t>100</w:t>
      </w:r>
      <w:r w:rsidRPr="00A12618">
        <w:rPr>
          <w:rFonts w:ascii="仿宋" w:eastAsia="仿宋" w:hAnsi="仿宋" w:cs="宋体"/>
          <w:spacing w:val="1"/>
          <w:kern w:val="0"/>
          <w:sz w:val="24"/>
          <w:szCs w:val="24"/>
        </w:rPr>
        <w:t xml:space="preserve"> </w:t>
      </w:r>
      <w:r w:rsidRPr="00A12618">
        <w:rPr>
          <w:rFonts w:ascii="仿宋" w:eastAsia="仿宋" w:hAnsi="仿宋" w:cs="宋体" w:hint="eastAsia"/>
          <w:kern w:val="0"/>
          <w:sz w:val="24"/>
          <w:szCs w:val="24"/>
        </w:rPr>
        <w:t>万元以下的为微型企业。</w:t>
      </w:r>
    </w:p>
    <w:p w:rsidR="001C1CA4" w:rsidRPr="00A12618" w:rsidRDefault="001C1CA4" w:rsidP="001C1CA4">
      <w:pPr>
        <w:autoSpaceDE w:val="0"/>
        <w:autoSpaceDN w:val="0"/>
        <w:spacing w:before="192"/>
        <w:ind w:right="397"/>
        <w:jc w:val="right"/>
        <w:rPr>
          <w:rFonts w:ascii="仿宋" w:eastAsia="仿宋" w:hAnsi="仿宋" w:cs="宋体"/>
          <w:kern w:val="0"/>
          <w:sz w:val="24"/>
          <w:szCs w:val="24"/>
        </w:rPr>
      </w:pPr>
      <w:r w:rsidRPr="00A12618">
        <w:rPr>
          <w:rFonts w:ascii="仿宋" w:eastAsia="仿宋" w:hAnsi="仿宋" w:cs="宋体" w:hint="eastAsia"/>
          <w:spacing w:val="-2"/>
          <w:kern w:val="0"/>
          <w:sz w:val="24"/>
          <w:szCs w:val="24"/>
        </w:rPr>
        <w:t>（十二）</w:t>
      </w:r>
      <w:r w:rsidRPr="00A12618">
        <w:rPr>
          <w:rFonts w:ascii="仿宋" w:eastAsia="仿宋" w:hAnsi="仿宋" w:cs="宋体" w:hint="eastAsia"/>
          <w:spacing w:val="-6"/>
          <w:kern w:val="0"/>
          <w:sz w:val="24"/>
          <w:szCs w:val="24"/>
        </w:rPr>
        <w:t xml:space="preserve">软件和信息技术服务业。从业人员 </w:t>
      </w:r>
      <w:r w:rsidRPr="00A12618">
        <w:rPr>
          <w:rFonts w:ascii="仿宋" w:eastAsia="仿宋" w:hAnsi="仿宋" w:cs="宋体"/>
          <w:spacing w:val="-1"/>
          <w:kern w:val="0"/>
          <w:sz w:val="24"/>
          <w:szCs w:val="24"/>
        </w:rPr>
        <w:t>300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8"/>
          <w:kern w:val="0"/>
          <w:sz w:val="24"/>
          <w:szCs w:val="24"/>
        </w:rPr>
        <w:t xml:space="preserve">人以下或营业收入 </w:t>
      </w:r>
      <w:r w:rsidRPr="00A12618">
        <w:rPr>
          <w:rFonts w:ascii="仿宋" w:eastAsia="仿宋" w:hAnsi="仿宋" w:cs="宋体"/>
          <w:spacing w:val="-1"/>
          <w:kern w:val="0"/>
          <w:sz w:val="24"/>
          <w:szCs w:val="24"/>
        </w:rPr>
        <w:t>10000</w:t>
      </w:r>
      <w:r w:rsidRPr="00A12618">
        <w:rPr>
          <w:rFonts w:ascii="仿宋" w:eastAsia="仿宋" w:hAnsi="仿宋" w:cs="宋体"/>
          <w:spacing w:val="6"/>
          <w:kern w:val="0"/>
          <w:sz w:val="24"/>
          <w:szCs w:val="24"/>
        </w:rPr>
        <w:t xml:space="preserve"> </w:t>
      </w:r>
      <w:r w:rsidRPr="00A12618">
        <w:rPr>
          <w:rFonts w:ascii="仿宋" w:eastAsia="仿宋" w:hAnsi="仿宋" w:cs="宋体" w:hint="eastAsia"/>
          <w:spacing w:val="-1"/>
          <w:kern w:val="0"/>
          <w:sz w:val="24"/>
          <w:szCs w:val="24"/>
        </w:rPr>
        <w:t>万元以下</w:t>
      </w:r>
    </w:p>
    <w:p w:rsidR="001C1CA4" w:rsidRPr="00A12618" w:rsidRDefault="001C1CA4" w:rsidP="001C1CA4">
      <w:pPr>
        <w:autoSpaceDE w:val="0"/>
        <w:autoSpaceDN w:val="0"/>
        <w:spacing w:before="194"/>
        <w:ind w:right="396"/>
        <w:jc w:val="right"/>
        <w:rPr>
          <w:rFonts w:ascii="仿宋" w:eastAsia="仿宋" w:hAnsi="仿宋" w:cs="宋体"/>
          <w:kern w:val="0"/>
          <w:sz w:val="24"/>
          <w:szCs w:val="24"/>
        </w:rPr>
      </w:pPr>
      <w:r w:rsidRPr="00A12618">
        <w:rPr>
          <w:rFonts w:ascii="仿宋" w:eastAsia="仿宋" w:hAnsi="仿宋" w:cs="宋体" w:hint="eastAsia"/>
          <w:spacing w:val="3"/>
          <w:w w:val="95"/>
          <w:kern w:val="0"/>
          <w:sz w:val="24"/>
          <w:szCs w:val="24"/>
        </w:rPr>
        <w:t xml:space="preserve">的为中小微型企业。其中，从业人员 </w:t>
      </w:r>
      <w:r w:rsidRPr="00A12618">
        <w:rPr>
          <w:rFonts w:ascii="仿宋" w:eastAsia="仿宋" w:hAnsi="仿宋" w:cs="宋体"/>
          <w:w w:val="95"/>
          <w:kern w:val="0"/>
          <w:sz w:val="24"/>
          <w:szCs w:val="24"/>
        </w:rPr>
        <w:t>100</w:t>
      </w:r>
      <w:r w:rsidRPr="00A12618">
        <w:rPr>
          <w:rFonts w:ascii="仿宋" w:eastAsia="仿宋" w:hAnsi="仿宋" w:cs="宋体"/>
          <w:spacing w:val="127"/>
          <w:kern w:val="0"/>
          <w:sz w:val="24"/>
          <w:szCs w:val="24"/>
        </w:rPr>
        <w:t xml:space="preserve"> </w:t>
      </w:r>
      <w:r w:rsidRPr="00A12618">
        <w:rPr>
          <w:rFonts w:ascii="仿宋" w:eastAsia="仿宋" w:hAnsi="仿宋" w:cs="宋体" w:hint="eastAsia"/>
          <w:spacing w:val="6"/>
          <w:w w:val="95"/>
          <w:kern w:val="0"/>
          <w:sz w:val="24"/>
          <w:szCs w:val="24"/>
        </w:rPr>
        <w:t xml:space="preserve">人及以上，且营业收入 </w:t>
      </w:r>
      <w:r w:rsidRPr="00A12618">
        <w:rPr>
          <w:rFonts w:ascii="仿宋" w:eastAsia="仿宋" w:hAnsi="仿宋" w:cs="宋体"/>
          <w:w w:val="95"/>
          <w:kern w:val="0"/>
          <w:sz w:val="24"/>
          <w:szCs w:val="24"/>
        </w:rPr>
        <w:t>1000</w:t>
      </w:r>
      <w:r w:rsidRPr="00A12618">
        <w:rPr>
          <w:rFonts w:ascii="仿宋" w:eastAsia="仿宋" w:hAnsi="仿宋" w:cs="宋体"/>
          <w:spacing w:val="127"/>
          <w:kern w:val="0"/>
          <w:sz w:val="24"/>
          <w:szCs w:val="24"/>
        </w:rPr>
        <w:t xml:space="preserve"> </w:t>
      </w:r>
      <w:r w:rsidRPr="00A12618">
        <w:rPr>
          <w:rFonts w:ascii="仿宋" w:eastAsia="仿宋" w:hAnsi="仿宋" w:cs="宋体" w:hint="eastAsia"/>
          <w:w w:val="95"/>
          <w:kern w:val="0"/>
          <w:sz w:val="24"/>
          <w:szCs w:val="24"/>
        </w:rPr>
        <w:t>万元及以上的为</w:t>
      </w:r>
    </w:p>
    <w:p w:rsidR="001C1CA4" w:rsidRPr="00A12618" w:rsidRDefault="001C1CA4" w:rsidP="001C1CA4">
      <w:pPr>
        <w:autoSpaceDE w:val="0"/>
        <w:autoSpaceDN w:val="0"/>
        <w:spacing w:before="192"/>
        <w:ind w:right="397"/>
        <w:jc w:val="right"/>
        <w:rPr>
          <w:rFonts w:ascii="仿宋" w:eastAsia="仿宋" w:hAnsi="仿宋" w:cs="宋体"/>
          <w:kern w:val="0"/>
          <w:sz w:val="24"/>
          <w:szCs w:val="24"/>
        </w:rPr>
      </w:pPr>
      <w:r w:rsidRPr="00A12618">
        <w:rPr>
          <w:rFonts w:ascii="仿宋" w:eastAsia="仿宋" w:hAnsi="仿宋" w:cs="宋体" w:hint="eastAsia"/>
          <w:spacing w:val="4"/>
          <w:w w:val="95"/>
          <w:kern w:val="0"/>
          <w:sz w:val="24"/>
          <w:szCs w:val="24"/>
        </w:rPr>
        <w:t xml:space="preserve">中型企业；从业人员 </w:t>
      </w:r>
      <w:r w:rsidRPr="00A12618">
        <w:rPr>
          <w:rFonts w:ascii="仿宋" w:eastAsia="仿宋" w:hAnsi="仿宋" w:cs="宋体"/>
          <w:w w:val="95"/>
          <w:kern w:val="0"/>
          <w:sz w:val="24"/>
          <w:szCs w:val="24"/>
        </w:rPr>
        <w:t>10</w:t>
      </w:r>
      <w:r w:rsidRPr="00A12618">
        <w:rPr>
          <w:rFonts w:ascii="仿宋" w:eastAsia="仿宋" w:hAnsi="仿宋" w:cs="宋体"/>
          <w:spacing w:val="99"/>
          <w:kern w:val="0"/>
          <w:sz w:val="24"/>
          <w:szCs w:val="24"/>
        </w:rPr>
        <w:t xml:space="preserve"> </w:t>
      </w:r>
      <w:r w:rsidRPr="00A12618">
        <w:rPr>
          <w:rFonts w:ascii="仿宋" w:eastAsia="仿宋" w:hAnsi="仿宋" w:cs="宋体" w:hint="eastAsia"/>
          <w:spacing w:val="4"/>
          <w:w w:val="95"/>
          <w:kern w:val="0"/>
          <w:sz w:val="24"/>
          <w:szCs w:val="24"/>
        </w:rPr>
        <w:t xml:space="preserve">人及以上，且营业收入 </w:t>
      </w:r>
      <w:r w:rsidRPr="00A12618">
        <w:rPr>
          <w:rFonts w:ascii="仿宋" w:eastAsia="仿宋" w:hAnsi="仿宋" w:cs="宋体"/>
          <w:w w:val="95"/>
          <w:kern w:val="0"/>
          <w:sz w:val="24"/>
          <w:szCs w:val="24"/>
        </w:rPr>
        <w:t>50</w:t>
      </w:r>
      <w:r w:rsidRPr="00A12618">
        <w:rPr>
          <w:rFonts w:ascii="仿宋" w:eastAsia="仿宋" w:hAnsi="仿宋" w:cs="宋体"/>
          <w:spacing w:val="100"/>
          <w:kern w:val="0"/>
          <w:sz w:val="24"/>
          <w:szCs w:val="24"/>
        </w:rPr>
        <w:t xml:space="preserve"> </w:t>
      </w:r>
      <w:r w:rsidRPr="00A12618">
        <w:rPr>
          <w:rFonts w:ascii="仿宋" w:eastAsia="仿宋" w:hAnsi="仿宋" w:cs="宋体" w:hint="eastAsia"/>
          <w:w w:val="95"/>
          <w:kern w:val="0"/>
          <w:sz w:val="24"/>
          <w:szCs w:val="24"/>
        </w:rPr>
        <w:t>万元及以上的为小型企业；从业人员</w:t>
      </w:r>
    </w:p>
    <w:p w:rsidR="001C1CA4" w:rsidRPr="00A12618" w:rsidRDefault="001C1CA4" w:rsidP="001C1CA4">
      <w:pPr>
        <w:autoSpaceDE w:val="0"/>
        <w:autoSpaceDN w:val="0"/>
        <w:spacing w:before="191"/>
        <w:jc w:val="left"/>
        <w:rPr>
          <w:rFonts w:ascii="仿宋" w:eastAsia="仿宋" w:hAnsi="仿宋" w:cs="宋体"/>
          <w:kern w:val="0"/>
          <w:sz w:val="24"/>
          <w:szCs w:val="24"/>
        </w:rPr>
      </w:pPr>
      <w:r w:rsidRPr="00A12618">
        <w:rPr>
          <w:rFonts w:ascii="仿宋" w:eastAsia="仿宋" w:hAnsi="仿宋" w:cs="宋体"/>
          <w:w w:val="95"/>
          <w:kern w:val="0"/>
          <w:sz w:val="24"/>
          <w:szCs w:val="24"/>
        </w:rPr>
        <w:t>10</w:t>
      </w:r>
      <w:r w:rsidRPr="00A12618">
        <w:rPr>
          <w:rFonts w:ascii="仿宋" w:eastAsia="仿宋" w:hAnsi="仿宋" w:cs="宋体"/>
          <w:spacing w:val="42"/>
          <w:w w:val="95"/>
          <w:kern w:val="0"/>
          <w:sz w:val="24"/>
          <w:szCs w:val="24"/>
        </w:rPr>
        <w:t xml:space="preserve"> </w:t>
      </w:r>
      <w:r w:rsidRPr="00A12618">
        <w:rPr>
          <w:rFonts w:ascii="仿宋" w:eastAsia="仿宋" w:hAnsi="仿宋" w:cs="宋体" w:hint="eastAsia"/>
          <w:spacing w:val="-2"/>
          <w:w w:val="95"/>
          <w:kern w:val="0"/>
          <w:sz w:val="24"/>
          <w:szCs w:val="24"/>
        </w:rPr>
        <w:t xml:space="preserve">人以下或营业收入 </w:t>
      </w:r>
      <w:r w:rsidRPr="00A12618">
        <w:rPr>
          <w:rFonts w:ascii="仿宋" w:eastAsia="仿宋" w:hAnsi="仿宋" w:cs="宋体"/>
          <w:w w:val="95"/>
          <w:kern w:val="0"/>
          <w:sz w:val="24"/>
          <w:szCs w:val="24"/>
        </w:rPr>
        <w:t>50</w:t>
      </w:r>
      <w:r w:rsidRPr="00A12618">
        <w:rPr>
          <w:rFonts w:ascii="仿宋" w:eastAsia="仿宋" w:hAnsi="仿宋" w:cs="宋体"/>
          <w:spacing w:val="42"/>
          <w:w w:val="95"/>
          <w:kern w:val="0"/>
          <w:sz w:val="24"/>
          <w:szCs w:val="24"/>
        </w:rPr>
        <w:t xml:space="preserve"> </w:t>
      </w:r>
      <w:r w:rsidRPr="00A12618">
        <w:rPr>
          <w:rFonts w:ascii="仿宋" w:eastAsia="仿宋" w:hAnsi="仿宋" w:cs="宋体" w:hint="eastAsia"/>
          <w:w w:val="95"/>
          <w:kern w:val="0"/>
          <w:sz w:val="24"/>
          <w:szCs w:val="24"/>
        </w:rPr>
        <w:t>万元以下的为微型企业。</w:t>
      </w:r>
    </w:p>
    <w:p w:rsidR="001C1CA4" w:rsidRPr="00A12618" w:rsidRDefault="001C1CA4" w:rsidP="001C1CA4">
      <w:pPr>
        <w:autoSpaceDE w:val="0"/>
        <w:autoSpaceDN w:val="0"/>
        <w:spacing w:before="195"/>
        <w:ind w:right="396"/>
        <w:jc w:val="right"/>
        <w:rPr>
          <w:rFonts w:ascii="仿宋" w:eastAsia="仿宋" w:hAnsi="仿宋" w:cs="宋体"/>
          <w:kern w:val="0"/>
          <w:sz w:val="24"/>
          <w:szCs w:val="24"/>
        </w:rPr>
      </w:pPr>
      <w:r w:rsidRPr="00A12618">
        <w:rPr>
          <w:rFonts w:ascii="仿宋" w:eastAsia="仿宋" w:hAnsi="仿宋" w:cs="宋体" w:hint="eastAsia"/>
          <w:kern w:val="0"/>
          <w:sz w:val="24"/>
          <w:szCs w:val="24"/>
        </w:rPr>
        <w:t>（十三）</w:t>
      </w:r>
      <w:r w:rsidRPr="00A12618">
        <w:rPr>
          <w:rFonts w:ascii="仿宋" w:eastAsia="仿宋" w:hAnsi="仿宋" w:cs="宋体" w:hint="eastAsia"/>
          <w:spacing w:val="-4"/>
          <w:kern w:val="0"/>
          <w:sz w:val="24"/>
          <w:szCs w:val="24"/>
        </w:rPr>
        <w:t xml:space="preserve">房地产开发经营。营业收入 </w:t>
      </w:r>
      <w:r w:rsidRPr="00A12618">
        <w:rPr>
          <w:rFonts w:ascii="仿宋" w:eastAsia="仿宋" w:hAnsi="仿宋" w:cs="宋体"/>
          <w:kern w:val="0"/>
          <w:sz w:val="24"/>
          <w:szCs w:val="24"/>
        </w:rPr>
        <w:t>200000</w:t>
      </w:r>
      <w:r w:rsidRPr="00A12618">
        <w:rPr>
          <w:rFonts w:ascii="仿宋" w:eastAsia="仿宋" w:hAnsi="仿宋" w:cs="宋体"/>
          <w:spacing w:val="11"/>
          <w:kern w:val="0"/>
          <w:sz w:val="24"/>
          <w:szCs w:val="24"/>
        </w:rPr>
        <w:t xml:space="preserve"> </w:t>
      </w:r>
      <w:r w:rsidRPr="00A12618">
        <w:rPr>
          <w:rFonts w:ascii="仿宋" w:eastAsia="仿宋" w:hAnsi="仿宋" w:cs="宋体" w:hint="eastAsia"/>
          <w:spacing w:val="-5"/>
          <w:kern w:val="0"/>
          <w:sz w:val="24"/>
          <w:szCs w:val="24"/>
        </w:rPr>
        <w:t xml:space="preserve">万元以下或资产总额 </w:t>
      </w:r>
      <w:r w:rsidRPr="00A12618">
        <w:rPr>
          <w:rFonts w:ascii="仿宋" w:eastAsia="仿宋" w:hAnsi="仿宋" w:cs="宋体"/>
          <w:kern w:val="0"/>
          <w:sz w:val="24"/>
          <w:szCs w:val="24"/>
        </w:rPr>
        <w:t>10000</w:t>
      </w:r>
      <w:r w:rsidRPr="00A12618">
        <w:rPr>
          <w:rFonts w:ascii="仿宋" w:eastAsia="仿宋" w:hAnsi="仿宋" w:cs="宋体"/>
          <w:spacing w:val="13"/>
          <w:kern w:val="0"/>
          <w:sz w:val="24"/>
          <w:szCs w:val="24"/>
        </w:rPr>
        <w:t xml:space="preserve"> </w:t>
      </w:r>
      <w:r w:rsidRPr="00A12618">
        <w:rPr>
          <w:rFonts w:ascii="仿宋" w:eastAsia="仿宋" w:hAnsi="仿宋" w:cs="宋体" w:hint="eastAsia"/>
          <w:kern w:val="0"/>
          <w:sz w:val="24"/>
          <w:szCs w:val="24"/>
        </w:rPr>
        <w:t>万元以下</w:t>
      </w:r>
    </w:p>
    <w:p w:rsidR="001C1CA4" w:rsidRPr="00A12618" w:rsidRDefault="001C1CA4" w:rsidP="001C1CA4">
      <w:pPr>
        <w:autoSpaceDE w:val="0"/>
        <w:autoSpaceDN w:val="0"/>
        <w:spacing w:before="191"/>
        <w:ind w:right="397"/>
        <w:jc w:val="right"/>
        <w:rPr>
          <w:rFonts w:ascii="仿宋" w:eastAsia="仿宋" w:hAnsi="仿宋" w:cs="宋体"/>
          <w:kern w:val="0"/>
          <w:sz w:val="24"/>
          <w:szCs w:val="24"/>
        </w:rPr>
      </w:pPr>
      <w:r w:rsidRPr="00A12618">
        <w:rPr>
          <w:rFonts w:ascii="仿宋" w:eastAsia="仿宋" w:hAnsi="仿宋" w:cs="宋体" w:hint="eastAsia"/>
          <w:spacing w:val="-6"/>
          <w:kern w:val="0"/>
          <w:sz w:val="24"/>
          <w:szCs w:val="24"/>
        </w:rPr>
        <w:t xml:space="preserve">的为中小微型企业。其中，营业收入 </w:t>
      </w:r>
      <w:r w:rsidRPr="00A12618">
        <w:rPr>
          <w:rFonts w:ascii="仿宋" w:eastAsia="仿宋" w:hAnsi="仿宋" w:cs="宋体"/>
          <w:spacing w:val="-2"/>
          <w:kern w:val="0"/>
          <w:sz w:val="24"/>
          <w:szCs w:val="24"/>
        </w:rPr>
        <w:t>1000</w:t>
      </w:r>
      <w:r w:rsidRPr="00A12618">
        <w:rPr>
          <w:rFonts w:ascii="仿宋" w:eastAsia="仿宋" w:hAnsi="仿宋" w:cs="宋体"/>
          <w:spacing w:val="6"/>
          <w:kern w:val="0"/>
          <w:sz w:val="24"/>
          <w:szCs w:val="24"/>
        </w:rPr>
        <w:t xml:space="preserve"> </w:t>
      </w:r>
      <w:r w:rsidRPr="00A12618">
        <w:rPr>
          <w:rFonts w:ascii="仿宋" w:eastAsia="仿宋" w:hAnsi="仿宋" w:cs="宋体" w:hint="eastAsia"/>
          <w:spacing w:val="-7"/>
          <w:kern w:val="0"/>
          <w:sz w:val="24"/>
          <w:szCs w:val="24"/>
        </w:rPr>
        <w:t xml:space="preserve">万元及以上，且资产总额 </w:t>
      </w:r>
      <w:r w:rsidRPr="00A12618">
        <w:rPr>
          <w:rFonts w:ascii="仿宋" w:eastAsia="仿宋" w:hAnsi="仿宋" w:cs="宋体"/>
          <w:spacing w:val="-1"/>
          <w:kern w:val="0"/>
          <w:sz w:val="24"/>
          <w:szCs w:val="24"/>
        </w:rPr>
        <w:t>5000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1"/>
          <w:kern w:val="0"/>
          <w:sz w:val="24"/>
          <w:szCs w:val="24"/>
        </w:rPr>
        <w:t>万元及以上的</w:t>
      </w:r>
    </w:p>
    <w:p w:rsidR="001C1CA4" w:rsidRPr="00A12618" w:rsidRDefault="001C1CA4" w:rsidP="001C1CA4">
      <w:pPr>
        <w:autoSpaceDE w:val="0"/>
        <w:autoSpaceDN w:val="0"/>
        <w:spacing w:before="192"/>
        <w:ind w:right="396"/>
        <w:jc w:val="right"/>
        <w:rPr>
          <w:rFonts w:ascii="仿宋" w:eastAsia="仿宋" w:hAnsi="仿宋" w:cs="宋体"/>
          <w:kern w:val="0"/>
          <w:sz w:val="24"/>
          <w:szCs w:val="24"/>
        </w:rPr>
      </w:pPr>
      <w:r w:rsidRPr="00A12618">
        <w:rPr>
          <w:rFonts w:ascii="仿宋" w:eastAsia="仿宋" w:hAnsi="仿宋" w:cs="宋体" w:hint="eastAsia"/>
          <w:spacing w:val="-5"/>
          <w:kern w:val="0"/>
          <w:sz w:val="24"/>
          <w:szCs w:val="24"/>
        </w:rPr>
        <w:t xml:space="preserve">为中型企业；营业收入 </w:t>
      </w:r>
      <w:r w:rsidRPr="00A12618">
        <w:rPr>
          <w:rFonts w:ascii="仿宋" w:eastAsia="仿宋" w:hAnsi="仿宋" w:cs="宋体"/>
          <w:kern w:val="0"/>
          <w:sz w:val="24"/>
          <w:szCs w:val="24"/>
        </w:rPr>
        <w:t>100</w:t>
      </w:r>
      <w:r w:rsidRPr="00A12618">
        <w:rPr>
          <w:rFonts w:ascii="仿宋" w:eastAsia="仿宋" w:hAnsi="仿宋" w:cs="宋体"/>
          <w:spacing w:val="16"/>
          <w:kern w:val="0"/>
          <w:sz w:val="24"/>
          <w:szCs w:val="24"/>
        </w:rPr>
        <w:t xml:space="preserve"> </w:t>
      </w:r>
      <w:r w:rsidRPr="00A12618">
        <w:rPr>
          <w:rFonts w:ascii="仿宋" w:eastAsia="仿宋" w:hAnsi="仿宋" w:cs="宋体" w:hint="eastAsia"/>
          <w:spacing w:val="-4"/>
          <w:kern w:val="0"/>
          <w:sz w:val="24"/>
          <w:szCs w:val="24"/>
        </w:rPr>
        <w:t xml:space="preserve">万元及以上，且资产总额 </w:t>
      </w:r>
      <w:r w:rsidRPr="00A12618">
        <w:rPr>
          <w:rFonts w:ascii="仿宋" w:eastAsia="仿宋" w:hAnsi="仿宋" w:cs="宋体"/>
          <w:kern w:val="0"/>
          <w:sz w:val="24"/>
          <w:szCs w:val="24"/>
        </w:rPr>
        <w:t>2000</w:t>
      </w:r>
      <w:r w:rsidRPr="00A12618">
        <w:rPr>
          <w:rFonts w:ascii="仿宋" w:eastAsia="仿宋" w:hAnsi="仿宋" w:cs="宋体"/>
          <w:spacing w:val="16"/>
          <w:kern w:val="0"/>
          <w:sz w:val="24"/>
          <w:szCs w:val="24"/>
        </w:rPr>
        <w:t xml:space="preserve"> </w:t>
      </w:r>
      <w:r w:rsidRPr="00A12618">
        <w:rPr>
          <w:rFonts w:ascii="仿宋" w:eastAsia="仿宋" w:hAnsi="仿宋" w:cs="宋体" w:hint="eastAsia"/>
          <w:kern w:val="0"/>
          <w:sz w:val="24"/>
          <w:szCs w:val="24"/>
        </w:rPr>
        <w:t>万元及以上的为小型企业；</w:t>
      </w:r>
    </w:p>
    <w:p w:rsidR="001C1CA4" w:rsidRPr="00A12618" w:rsidRDefault="001C1CA4" w:rsidP="001C1CA4">
      <w:pPr>
        <w:autoSpaceDE w:val="0"/>
        <w:autoSpaceDN w:val="0"/>
        <w:spacing w:before="194"/>
        <w:jc w:val="left"/>
        <w:rPr>
          <w:rFonts w:ascii="仿宋" w:eastAsia="仿宋" w:hAnsi="仿宋" w:cs="宋体"/>
          <w:kern w:val="0"/>
          <w:sz w:val="24"/>
          <w:szCs w:val="24"/>
        </w:rPr>
      </w:pPr>
      <w:r w:rsidRPr="00A12618">
        <w:rPr>
          <w:rFonts w:ascii="仿宋" w:eastAsia="仿宋" w:hAnsi="仿宋" w:cs="宋体" w:hint="eastAsia"/>
          <w:spacing w:val="-12"/>
          <w:kern w:val="0"/>
          <w:sz w:val="24"/>
          <w:szCs w:val="24"/>
        </w:rPr>
        <w:t xml:space="preserve">营业收入 </w:t>
      </w:r>
      <w:r w:rsidRPr="00A12618">
        <w:rPr>
          <w:rFonts w:ascii="仿宋" w:eastAsia="仿宋" w:hAnsi="仿宋" w:cs="宋体"/>
          <w:kern w:val="0"/>
          <w:sz w:val="24"/>
          <w:szCs w:val="24"/>
        </w:rPr>
        <w:t>100</w:t>
      </w:r>
      <w:r w:rsidRPr="00A12618">
        <w:rPr>
          <w:rFonts w:ascii="仿宋" w:eastAsia="仿宋" w:hAnsi="仿宋" w:cs="宋体"/>
          <w:spacing w:val="1"/>
          <w:kern w:val="0"/>
          <w:sz w:val="24"/>
          <w:szCs w:val="24"/>
        </w:rPr>
        <w:t xml:space="preserve"> </w:t>
      </w:r>
      <w:r w:rsidRPr="00A12618">
        <w:rPr>
          <w:rFonts w:ascii="仿宋" w:eastAsia="仿宋" w:hAnsi="仿宋" w:cs="宋体" w:hint="eastAsia"/>
          <w:spacing w:val="-6"/>
          <w:kern w:val="0"/>
          <w:sz w:val="24"/>
          <w:szCs w:val="24"/>
        </w:rPr>
        <w:t xml:space="preserve">万元以下或资产总额 </w:t>
      </w:r>
      <w:r w:rsidRPr="00A12618">
        <w:rPr>
          <w:rFonts w:ascii="仿宋" w:eastAsia="仿宋" w:hAnsi="仿宋" w:cs="宋体"/>
          <w:kern w:val="0"/>
          <w:sz w:val="24"/>
          <w:szCs w:val="24"/>
        </w:rPr>
        <w:t>2000</w:t>
      </w:r>
      <w:r w:rsidRPr="00A12618">
        <w:rPr>
          <w:rFonts w:ascii="仿宋" w:eastAsia="仿宋" w:hAnsi="仿宋" w:cs="宋体"/>
          <w:spacing w:val="4"/>
          <w:kern w:val="0"/>
          <w:sz w:val="24"/>
          <w:szCs w:val="24"/>
        </w:rPr>
        <w:t xml:space="preserve"> </w:t>
      </w:r>
      <w:r w:rsidRPr="00A12618">
        <w:rPr>
          <w:rFonts w:ascii="仿宋" w:eastAsia="仿宋" w:hAnsi="仿宋" w:cs="宋体" w:hint="eastAsia"/>
          <w:kern w:val="0"/>
          <w:sz w:val="24"/>
          <w:szCs w:val="24"/>
        </w:rPr>
        <w:t>万元以下的为微型企业。</w:t>
      </w:r>
    </w:p>
    <w:p w:rsidR="001C1CA4" w:rsidRPr="00A12618" w:rsidRDefault="001C1CA4" w:rsidP="001C1CA4">
      <w:pPr>
        <w:autoSpaceDE w:val="0"/>
        <w:autoSpaceDN w:val="0"/>
        <w:spacing w:before="192"/>
        <w:ind w:right="397"/>
        <w:jc w:val="right"/>
        <w:rPr>
          <w:rFonts w:ascii="仿宋" w:eastAsia="仿宋" w:hAnsi="仿宋" w:cs="宋体"/>
          <w:kern w:val="0"/>
          <w:sz w:val="24"/>
          <w:szCs w:val="24"/>
        </w:rPr>
      </w:pPr>
      <w:r w:rsidRPr="00A12618">
        <w:rPr>
          <w:rFonts w:ascii="仿宋" w:eastAsia="仿宋" w:hAnsi="仿宋" w:cs="宋体" w:hint="eastAsia"/>
          <w:w w:val="95"/>
          <w:kern w:val="0"/>
          <w:sz w:val="24"/>
          <w:szCs w:val="24"/>
        </w:rPr>
        <w:t>（十四）</w:t>
      </w:r>
      <w:r w:rsidRPr="00A12618">
        <w:rPr>
          <w:rFonts w:ascii="仿宋" w:eastAsia="仿宋" w:hAnsi="仿宋" w:cs="宋体" w:hint="eastAsia"/>
          <w:spacing w:val="4"/>
          <w:w w:val="95"/>
          <w:kern w:val="0"/>
          <w:sz w:val="24"/>
          <w:szCs w:val="24"/>
        </w:rPr>
        <w:t xml:space="preserve">物业管理。从业人员 </w:t>
      </w:r>
      <w:r w:rsidRPr="00A12618">
        <w:rPr>
          <w:rFonts w:ascii="仿宋" w:eastAsia="仿宋" w:hAnsi="仿宋" w:cs="宋体"/>
          <w:w w:val="95"/>
          <w:kern w:val="0"/>
          <w:sz w:val="24"/>
          <w:szCs w:val="24"/>
        </w:rPr>
        <w:t>1000</w:t>
      </w:r>
      <w:r w:rsidRPr="00A12618">
        <w:rPr>
          <w:rFonts w:ascii="仿宋" w:eastAsia="仿宋" w:hAnsi="仿宋" w:cs="宋体"/>
          <w:spacing w:val="97"/>
          <w:kern w:val="0"/>
          <w:sz w:val="24"/>
          <w:szCs w:val="24"/>
        </w:rPr>
        <w:t xml:space="preserve"> </w:t>
      </w:r>
      <w:r w:rsidRPr="00A12618">
        <w:rPr>
          <w:rFonts w:ascii="仿宋" w:eastAsia="仿宋" w:hAnsi="仿宋" w:cs="宋体" w:hint="eastAsia"/>
          <w:spacing w:val="4"/>
          <w:w w:val="95"/>
          <w:kern w:val="0"/>
          <w:sz w:val="24"/>
          <w:szCs w:val="24"/>
        </w:rPr>
        <w:t xml:space="preserve">人以下或营业收入 </w:t>
      </w:r>
      <w:r w:rsidRPr="00A12618">
        <w:rPr>
          <w:rFonts w:ascii="仿宋" w:eastAsia="仿宋" w:hAnsi="仿宋" w:cs="宋体"/>
          <w:w w:val="95"/>
          <w:kern w:val="0"/>
          <w:sz w:val="24"/>
          <w:szCs w:val="24"/>
        </w:rPr>
        <w:t>5000</w:t>
      </w:r>
      <w:r w:rsidRPr="00A12618">
        <w:rPr>
          <w:rFonts w:ascii="仿宋" w:eastAsia="仿宋" w:hAnsi="仿宋" w:cs="宋体"/>
          <w:spacing w:val="97"/>
          <w:kern w:val="0"/>
          <w:sz w:val="24"/>
          <w:szCs w:val="24"/>
        </w:rPr>
        <w:t xml:space="preserve"> </w:t>
      </w:r>
      <w:r w:rsidRPr="00A12618">
        <w:rPr>
          <w:rFonts w:ascii="仿宋" w:eastAsia="仿宋" w:hAnsi="仿宋" w:cs="宋体" w:hint="eastAsia"/>
          <w:w w:val="95"/>
          <w:kern w:val="0"/>
          <w:sz w:val="24"/>
          <w:szCs w:val="24"/>
        </w:rPr>
        <w:t>万元以下的为中小微型</w:t>
      </w:r>
    </w:p>
    <w:p w:rsidR="001C1CA4" w:rsidRPr="00A12618" w:rsidRDefault="001C1CA4" w:rsidP="001C1CA4">
      <w:pPr>
        <w:autoSpaceDE w:val="0"/>
        <w:autoSpaceDN w:val="0"/>
        <w:spacing w:before="191"/>
        <w:ind w:right="396"/>
        <w:jc w:val="right"/>
        <w:rPr>
          <w:rFonts w:ascii="仿宋" w:eastAsia="仿宋" w:hAnsi="仿宋" w:cs="宋体"/>
          <w:kern w:val="0"/>
          <w:sz w:val="24"/>
          <w:szCs w:val="24"/>
        </w:rPr>
      </w:pPr>
      <w:r w:rsidRPr="00A12618">
        <w:rPr>
          <w:rFonts w:ascii="仿宋" w:eastAsia="仿宋" w:hAnsi="仿宋" w:cs="宋体" w:hint="eastAsia"/>
          <w:spacing w:val="-5"/>
          <w:kern w:val="0"/>
          <w:sz w:val="24"/>
          <w:szCs w:val="24"/>
        </w:rPr>
        <w:t xml:space="preserve">企业。其中，从业人员 </w:t>
      </w:r>
      <w:r w:rsidRPr="00A12618">
        <w:rPr>
          <w:rFonts w:ascii="仿宋" w:eastAsia="仿宋" w:hAnsi="仿宋" w:cs="宋体"/>
          <w:kern w:val="0"/>
          <w:sz w:val="24"/>
          <w:szCs w:val="24"/>
        </w:rPr>
        <w:t>300</w:t>
      </w:r>
      <w:r w:rsidRPr="00A12618">
        <w:rPr>
          <w:rFonts w:ascii="仿宋" w:eastAsia="仿宋" w:hAnsi="仿宋" w:cs="宋体"/>
          <w:spacing w:val="17"/>
          <w:kern w:val="0"/>
          <w:sz w:val="24"/>
          <w:szCs w:val="24"/>
        </w:rPr>
        <w:t xml:space="preserve"> </w:t>
      </w:r>
      <w:r w:rsidRPr="00A12618">
        <w:rPr>
          <w:rFonts w:ascii="仿宋" w:eastAsia="仿宋" w:hAnsi="仿宋" w:cs="宋体" w:hint="eastAsia"/>
          <w:spacing w:val="-5"/>
          <w:kern w:val="0"/>
          <w:sz w:val="24"/>
          <w:szCs w:val="24"/>
        </w:rPr>
        <w:t xml:space="preserve">人及以上，且营业收入 </w:t>
      </w:r>
      <w:r w:rsidRPr="00A12618">
        <w:rPr>
          <w:rFonts w:ascii="仿宋" w:eastAsia="仿宋" w:hAnsi="仿宋" w:cs="宋体"/>
          <w:kern w:val="0"/>
          <w:sz w:val="24"/>
          <w:szCs w:val="24"/>
        </w:rPr>
        <w:t>1000</w:t>
      </w:r>
      <w:r w:rsidRPr="00A12618">
        <w:rPr>
          <w:rFonts w:ascii="仿宋" w:eastAsia="仿宋" w:hAnsi="仿宋" w:cs="宋体"/>
          <w:spacing w:val="17"/>
          <w:kern w:val="0"/>
          <w:sz w:val="24"/>
          <w:szCs w:val="24"/>
        </w:rPr>
        <w:t xml:space="preserve"> </w:t>
      </w:r>
      <w:r w:rsidRPr="00A12618">
        <w:rPr>
          <w:rFonts w:ascii="仿宋" w:eastAsia="仿宋" w:hAnsi="仿宋" w:cs="宋体" w:hint="eastAsia"/>
          <w:kern w:val="0"/>
          <w:sz w:val="24"/>
          <w:szCs w:val="24"/>
        </w:rPr>
        <w:t>万元及以上的为中型企业；从</w:t>
      </w:r>
    </w:p>
    <w:p w:rsidR="001C1CA4" w:rsidRPr="00A12618" w:rsidRDefault="001C1CA4" w:rsidP="001C1CA4">
      <w:pPr>
        <w:autoSpaceDE w:val="0"/>
        <w:autoSpaceDN w:val="0"/>
        <w:spacing w:before="195"/>
        <w:ind w:right="397"/>
        <w:jc w:val="right"/>
        <w:rPr>
          <w:rFonts w:ascii="仿宋" w:eastAsia="仿宋" w:hAnsi="仿宋" w:cs="宋体"/>
          <w:kern w:val="0"/>
          <w:sz w:val="24"/>
          <w:szCs w:val="24"/>
        </w:rPr>
      </w:pPr>
      <w:r w:rsidRPr="00A12618">
        <w:rPr>
          <w:rFonts w:ascii="仿宋" w:eastAsia="仿宋" w:hAnsi="仿宋" w:cs="宋体" w:hint="eastAsia"/>
          <w:spacing w:val="-17"/>
          <w:kern w:val="0"/>
          <w:sz w:val="24"/>
          <w:szCs w:val="24"/>
        </w:rPr>
        <w:t xml:space="preserve">业人员 </w:t>
      </w:r>
      <w:r w:rsidRPr="00A12618">
        <w:rPr>
          <w:rFonts w:ascii="仿宋" w:eastAsia="仿宋" w:hAnsi="仿宋" w:cs="宋体"/>
          <w:spacing w:val="-2"/>
          <w:kern w:val="0"/>
          <w:sz w:val="24"/>
          <w:szCs w:val="24"/>
        </w:rPr>
        <w:t>100</w:t>
      </w:r>
      <w:r w:rsidRPr="00A12618">
        <w:rPr>
          <w:rFonts w:ascii="仿宋" w:eastAsia="仿宋" w:hAnsi="仿宋" w:cs="宋体"/>
          <w:spacing w:val="1"/>
          <w:kern w:val="0"/>
          <w:sz w:val="24"/>
          <w:szCs w:val="24"/>
        </w:rPr>
        <w:t xml:space="preserve"> </w:t>
      </w:r>
      <w:r w:rsidRPr="00A12618">
        <w:rPr>
          <w:rFonts w:ascii="仿宋" w:eastAsia="仿宋" w:hAnsi="仿宋" w:cs="宋体" w:hint="eastAsia"/>
          <w:spacing w:val="-8"/>
          <w:kern w:val="0"/>
          <w:sz w:val="24"/>
          <w:szCs w:val="24"/>
        </w:rPr>
        <w:t xml:space="preserve">人及以上，且营业收入 </w:t>
      </w:r>
      <w:r w:rsidRPr="00A12618">
        <w:rPr>
          <w:rFonts w:ascii="仿宋" w:eastAsia="仿宋" w:hAnsi="仿宋" w:cs="宋体"/>
          <w:spacing w:val="-2"/>
          <w:kern w:val="0"/>
          <w:sz w:val="24"/>
          <w:szCs w:val="24"/>
        </w:rPr>
        <w:t>500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6"/>
          <w:kern w:val="0"/>
          <w:sz w:val="24"/>
          <w:szCs w:val="24"/>
        </w:rPr>
        <w:t xml:space="preserve">万元及以上的为小型企业；从业人员 </w:t>
      </w:r>
      <w:r w:rsidRPr="00A12618">
        <w:rPr>
          <w:rFonts w:ascii="仿宋" w:eastAsia="仿宋" w:hAnsi="仿宋" w:cs="宋体"/>
          <w:spacing w:val="-1"/>
          <w:kern w:val="0"/>
          <w:sz w:val="24"/>
          <w:szCs w:val="24"/>
        </w:rPr>
        <w:t>100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1"/>
          <w:kern w:val="0"/>
          <w:sz w:val="24"/>
          <w:szCs w:val="24"/>
        </w:rPr>
        <w:t>人以下</w:t>
      </w:r>
    </w:p>
    <w:p w:rsidR="001C1CA4" w:rsidRPr="00A12618" w:rsidRDefault="001C1CA4" w:rsidP="001C1CA4">
      <w:pPr>
        <w:autoSpaceDE w:val="0"/>
        <w:autoSpaceDN w:val="0"/>
        <w:spacing w:before="191"/>
        <w:jc w:val="left"/>
        <w:rPr>
          <w:rFonts w:ascii="仿宋" w:eastAsia="仿宋" w:hAnsi="仿宋" w:cs="宋体"/>
          <w:kern w:val="0"/>
          <w:sz w:val="24"/>
          <w:szCs w:val="24"/>
        </w:rPr>
      </w:pPr>
      <w:r w:rsidRPr="00A12618">
        <w:rPr>
          <w:rFonts w:ascii="仿宋" w:eastAsia="仿宋" w:hAnsi="仿宋" w:cs="宋体" w:hint="eastAsia"/>
          <w:spacing w:val="-10"/>
          <w:kern w:val="0"/>
          <w:sz w:val="24"/>
          <w:szCs w:val="24"/>
        </w:rPr>
        <w:t xml:space="preserve">或营业收入 </w:t>
      </w:r>
      <w:r w:rsidRPr="00A12618">
        <w:rPr>
          <w:rFonts w:ascii="仿宋" w:eastAsia="仿宋" w:hAnsi="仿宋" w:cs="宋体"/>
          <w:kern w:val="0"/>
          <w:sz w:val="24"/>
          <w:szCs w:val="24"/>
        </w:rPr>
        <w:t>500</w:t>
      </w:r>
      <w:r w:rsidRPr="00A12618">
        <w:rPr>
          <w:rFonts w:ascii="仿宋" w:eastAsia="仿宋" w:hAnsi="仿宋" w:cs="宋体"/>
          <w:spacing w:val="1"/>
          <w:kern w:val="0"/>
          <w:sz w:val="24"/>
          <w:szCs w:val="24"/>
        </w:rPr>
        <w:t xml:space="preserve"> </w:t>
      </w:r>
      <w:r w:rsidRPr="00A12618">
        <w:rPr>
          <w:rFonts w:ascii="仿宋" w:eastAsia="仿宋" w:hAnsi="仿宋" w:cs="宋体" w:hint="eastAsia"/>
          <w:kern w:val="0"/>
          <w:sz w:val="24"/>
          <w:szCs w:val="24"/>
        </w:rPr>
        <w:t>万元以下的为微型企业。</w:t>
      </w:r>
    </w:p>
    <w:p w:rsidR="001C1CA4" w:rsidRPr="00A12618" w:rsidRDefault="001C1CA4" w:rsidP="001C1CA4">
      <w:pPr>
        <w:autoSpaceDE w:val="0"/>
        <w:autoSpaceDN w:val="0"/>
        <w:spacing w:before="192"/>
        <w:ind w:right="396"/>
        <w:jc w:val="right"/>
        <w:rPr>
          <w:rFonts w:ascii="仿宋" w:eastAsia="仿宋" w:hAnsi="仿宋" w:cs="宋体"/>
          <w:kern w:val="0"/>
          <w:sz w:val="24"/>
          <w:szCs w:val="24"/>
        </w:rPr>
      </w:pPr>
      <w:r w:rsidRPr="00A12618">
        <w:rPr>
          <w:rFonts w:ascii="仿宋" w:eastAsia="仿宋" w:hAnsi="仿宋" w:cs="宋体" w:hint="eastAsia"/>
          <w:kern w:val="0"/>
          <w:sz w:val="24"/>
          <w:szCs w:val="24"/>
        </w:rPr>
        <w:t>（十五）</w:t>
      </w:r>
      <w:r w:rsidRPr="00A12618">
        <w:rPr>
          <w:rFonts w:ascii="仿宋" w:eastAsia="仿宋" w:hAnsi="仿宋" w:cs="宋体" w:hint="eastAsia"/>
          <w:spacing w:val="-4"/>
          <w:kern w:val="0"/>
          <w:sz w:val="24"/>
          <w:szCs w:val="24"/>
        </w:rPr>
        <w:t xml:space="preserve">租赁和商务服务业。从业人员 </w:t>
      </w:r>
      <w:r w:rsidRPr="00A12618">
        <w:rPr>
          <w:rFonts w:ascii="仿宋" w:eastAsia="仿宋" w:hAnsi="仿宋" w:cs="宋体"/>
          <w:kern w:val="0"/>
          <w:sz w:val="24"/>
          <w:szCs w:val="24"/>
        </w:rPr>
        <w:t>300</w:t>
      </w:r>
      <w:r w:rsidRPr="00A12618">
        <w:rPr>
          <w:rFonts w:ascii="仿宋" w:eastAsia="仿宋" w:hAnsi="仿宋" w:cs="宋体"/>
          <w:spacing w:val="15"/>
          <w:kern w:val="0"/>
          <w:sz w:val="24"/>
          <w:szCs w:val="24"/>
        </w:rPr>
        <w:t xml:space="preserve"> </w:t>
      </w:r>
      <w:r w:rsidRPr="00A12618">
        <w:rPr>
          <w:rFonts w:ascii="仿宋" w:eastAsia="仿宋" w:hAnsi="仿宋" w:cs="宋体" w:hint="eastAsia"/>
          <w:spacing w:val="-6"/>
          <w:kern w:val="0"/>
          <w:sz w:val="24"/>
          <w:szCs w:val="24"/>
        </w:rPr>
        <w:t xml:space="preserve">人以下或资产总额 </w:t>
      </w:r>
      <w:r w:rsidRPr="00A12618">
        <w:rPr>
          <w:rFonts w:ascii="仿宋" w:eastAsia="仿宋" w:hAnsi="仿宋" w:cs="宋体"/>
          <w:kern w:val="0"/>
          <w:sz w:val="24"/>
          <w:szCs w:val="24"/>
        </w:rPr>
        <w:t>120000</w:t>
      </w:r>
      <w:r w:rsidRPr="00A12618">
        <w:rPr>
          <w:rFonts w:ascii="仿宋" w:eastAsia="仿宋" w:hAnsi="仿宋" w:cs="宋体"/>
          <w:spacing w:val="14"/>
          <w:kern w:val="0"/>
          <w:sz w:val="24"/>
          <w:szCs w:val="24"/>
        </w:rPr>
        <w:t xml:space="preserve"> </w:t>
      </w:r>
      <w:r w:rsidRPr="00A12618">
        <w:rPr>
          <w:rFonts w:ascii="仿宋" w:eastAsia="仿宋" w:hAnsi="仿宋" w:cs="宋体" w:hint="eastAsia"/>
          <w:kern w:val="0"/>
          <w:sz w:val="24"/>
          <w:szCs w:val="24"/>
        </w:rPr>
        <w:t>万元以下的</w:t>
      </w:r>
    </w:p>
    <w:p w:rsidR="001C1CA4" w:rsidRPr="00A12618" w:rsidRDefault="001C1CA4" w:rsidP="001C1CA4">
      <w:pPr>
        <w:autoSpaceDE w:val="0"/>
        <w:autoSpaceDN w:val="0"/>
        <w:spacing w:before="194"/>
        <w:ind w:right="396"/>
        <w:jc w:val="right"/>
        <w:rPr>
          <w:rFonts w:ascii="仿宋" w:eastAsia="仿宋" w:hAnsi="仿宋" w:cs="宋体"/>
          <w:kern w:val="0"/>
          <w:sz w:val="24"/>
          <w:szCs w:val="24"/>
        </w:rPr>
      </w:pPr>
      <w:r w:rsidRPr="00A12618">
        <w:rPr>
          <w:rFonts w:ascii="仿宋" w:eastAsia="仿宋" w:hAnsi="仿宋" w:cs="宋体" w:hint="eastAsia"/>
          <w:spacing w:val="-3"/>
          <w:kern w:val="0"/>
          <w:sz w:val="24"/>
          <w:szCs w:val="24"/>
        </w:rPr>
        <w:t xml:space="preserve">为中小微型企业。其中，从业人员 </w:t>
      </w:r>
      <w:r w:rsidRPr="00A12618">
        <w:rPr>
          <w:rFonts w:ascii="仿宋" w:eastAsia="仿宋" w:hAnsi="仿宋" w:cs="宋体"/>
          <w:kern w:val="0"/>
          <w:sz w:val="24"/>
          <w:szCs w:val="24"/>
        </w:rPr>
        <w:t>100</w:t>
      </w:r>
      <w:r w:rsidRPr="00A12618">
        <w:rPr>
          <w:rFonts w:ascii="仿宋" w:eastAsia="仿宋" w:hAnsi="仿宋" w:cs="宋体"/>
          <w:spacing w:val="14"/>
          <w:kern w:val="0"/>
          <w:sz w:val="24"/>
          <w:szCs w:val="24"/>
        </w:rPr>
        <w:t xml:space="preserve"> </w:t>
      </w:r>
      <w:r w:rsidRPr="00A12618">
        <w:rPr>
          <w:rFonts w:ascii="仿宋" w:eastAsia="仿宋" w:hAnsi="仿宋" w:cs="宋体" w:hint="eastAsia"/>
          <w:spacing w:val="-5"/>
          <w:kern w:val="0"/>
          <w:sz w:val="24"/>
          <w:szCs w:val="24"/>
        </w:rPr>
        <w:t xml:space="preserve">人及以上，且资产总额 </w:t>
      </w:r>
      <w:r w:rsidRPr="00A12618">
        <w:rPr>
          <w:rFonts w:ascii="仿宋" w:eastAsia="仿宋" w:hAnsi="仿宋" w:cs="宋体"/>
          <w:kern w:val="0"/>
          <w:sz w:val="24"/>
          <w:szCs w:val="24"/>
        </w:rPr>
        <w:t>8000</w:t>
      </w:r>
      <w:r w:rsidRPr="00A12618">
        <w:rPr>
          <w:rFonts w:ascii="仿宋" w:eastAsia="仿宋" w:hAnsi="仿宋" w:cs="宋体"/>
          <w:spacing w:val="16"/>
          <w:kern w:val="0"/>
          <w:sz w:val="24"/>
          <w:szCs w:val="24"/>
        </w:rPr>
        <w:t xml:space="preserve"> </w:t>
      </w:r>
      <w:r w:rsidRPr="00A12618">
        <w:rPr>
          <w:rFonts w:ascii="仿宋" w:eastAsia="仿宋" w:hAnsi="仿宋" w:cs="宋体" w:hint="eastAsia"/>
          <w:kern w:val="0"/>
          <w:sz w:val="24"/>
          <w:szCs w:val="24"/>
        </w:rPr>
        <w:t>万元及以上的为中</w:t>
      </w:r>
    </w:p>
    <w:p w:rsidR="001C1CA4" w:rsidRPr="00A12618" w:rsidRDefault="001C1CA4" w:rsidP="001C1CA4">
      <w:pPr>
        <w:autoSpaceDE w:val="0"/>
        <w:autoSpaceDN w:val="0"/>
        <w:spacing w:before="192"/>
        <w:ind w:right="397"/>
        <w:jc w:val="right"/>
        <w:rPr>
          <w:rFonts w:ascii="仿宋" w:eastAsia="仿宋" w:hAnsi="仿宋" w:cs="宋体"/>
          <w:kern w:val="0"/>
          <w:sz w:val="24"/>
          <w:szCs w:val="24"/>
        </w:rPr>
      </w:pPr>
      <w:r w:rsidRPr="00A12618">
        <w:rPr>
          <w:rFonts w:ascii="仿宋" w:eastAsia="仿宋" w:hAnsi="仿宋" w:cs="宋体" w:hint="eastAsia"/>
          <w:spacing w:val="-6"/>
          <w:kern w:val="0"/>
          <w:sz w:val="24"/>
          <w:szCs w:val="24"/>
        </w:rPr>
        <w:t xml:space="preserve">型企业；从业人员 </w:t>
      </w:r>
      <w:r w:rsidRPr="00A12618">
        <w:rPr>
          <w:rFonts w:ascii="仿宋" w:eastAsia="仿宋" w:hAnsi="仿宋" w:cs="宋体"/>
          <w:kern w:val="0"/>
          <w:sz w:val="24"/>
          <w:szCs w:val="24"/>
        </w:rPr>
        <w:t>10</w:t>
      </w:r>
      <w:r w:rsidRPr="00A12618">
        <w:rPr>
          <w:rFonts w:ascii="仿宋" w:eastAsia="仿宋" w:hAnsi="仿宋" w:cs="宋体"/>
          <w:spacing w:val="18"/>
          <w:kern w:val="0"/>
          <w:sz w:val="24"/>
          <w:szCs w:val="24"/>
        </w:rPr>
        <w:t xml:space="preserve"> </w:t>
      </w:r>
      <w:r w:rsidRPr="00A12618">
        <w:rPr>
          <w:rFonts w:ascii="仿宋" w:eastAsia="仿宋" w:hAnsi="仿宋" w:cs="宋体" w:hint="eastAsia"/>
          <w:spacing w:val="-5"/>
          <w:kern w:val="0"/>
          <w:sz w:val="24"/>
          <w:szCs w:val="24"/>
        </w:rPr>
        <w:t xml:space="preserve">人及以上，且资产总额 </w:t>
      </w:r>
      <w:r w:rsidRPr="00A12618">
        <w:rPr>
          <w:rFonts w:ascii="仿宋" w:eastAsia="仿宋" w:hAnsi="仿宋" w:cs="宋体"/>
          <w:kern w:val="0"/>
          <w:sz w:val="24"/>
          <w:szCs w:val="24"/>
        </w:rPr>
        <w:t>100</w:t>
      </w:r>
      <w:r w:rsidRPr="00A12618">
        <w:rPr>
          <w:rFonts w:ascii="仿宋" w:eastAsia="仿宋" w:hAnsi="仿宋" w:cs="宋体"/>
          <w:spacing w:val="17"/>
          <w:kern w:val="0"/>
          <w:sz w:val="24"/>
          <w:szCs w:val="24"/>
        </w:rPr>
        <w:t xml:space="preserve"> </w:t>
      </w:r>
      <w:r w:rsidRPr="00A12618">
        <w:rPr>
          <w:rFonts w:ascii="仿宋" w:eastAsia="仿宋" w:hAnsi="仿宋" w:cs="宋体" w:hint="eastAsia"/>
          <w:kern w:val="0"/>
          <w:sz w:val="24"/>
          <w:szCs w:val="24"/>
        </w:rPr>
        <w:t>万元及以上的为小型企业；从业人员</w:t>
      </w:r>
    </w:p>
    <w:p w:rsidR="001C1CA4" w:rsidRPr="00A12618" w:rsidRDefault="001C1CA4" w:rsidP="001C1CA4">
      <w:pPr>
        <w:autoSpaceDE w:val="0"/>
        <w:autoSpaceDN w:val="0"/>
        <w:spacing w:before="192"/>
        <w:jc w:val="left"/>
        <w:rPr>
          <w:rFonts w:ascii="仿宋" w:eastAsia="仿宋" w:hAnsi="仿宋" w:cs="宋体"/>
          <w:kern w:val="0"/>
          <w:sz w:val="24"/>
          <w:szCs w:val="24"/>
        </w:rPr>
      </w:pPr>
      <w:r w:rsidRPr="00A12618">
        <w:rPr>
          <w:rFonts w:ascii="仿宋" w:eastAsia="仿宋" w:hAnsi="仿宋" w:cs="宋体"/>
          <w:w w:val="95"/>
          <w:kern w:val="0"/>
          <w:sz w:val="24"/>
          <w:szCs w:val="24"/>
        </w:rPr>
        <w:t>10</w:t>
      </w:r>
      <w:r w:rsidRPr="00A12618">
        <w:rPr>
          <w:rFonts w:ascii="仿宋" w:eastAsia="仿宋" w:hAnsi="仿宋" w:cs="宋体"/>
          <w:spacing w:val="42"/>
          <w:w w:val="95"/>
          <w:kern w:val="0"/>
          <w:sz w:val="24"/>
          <w:szCs w:val="24"/>
        </w:rPr>
        <w:t xml:space="preserve"> </w:t>
      </w:r>
      <w:r w:rsidRPr="00A12618">
        <w:rPr>
          <w:rFonts w:ascii="仿宋" w:eastAsia="仿宋" w:hAnsi="仿宋" w:cs="宋体" w:hint="eastAsia"/>
          <w:spacing w:val="-2"/>
          <w:w w:val="95"/>
          <w:kern w:val="0"/>
          <w:sz w:val="24"/>
          <w:szCs w:val="24"/>
        </w:rPr>
        <w:t xml:space="preserve">人以下或资产总额 </w:t>
      </w:r>
      <w:r w:rsidRPr="00A12618">
        <w:rPr>
          <w:rFonts w:ascii="仿宋" w:eastAsia="仿宋" w:hAnsi="仿宋" w:cs="宋体"/>
          <w:w w:val="95"/>
          <w:kern w:val="0"/>
          <w:sz w:val="24"/>
          <w:szCs w:val="24"/>
        </w:rPr>
        <w:t>100</w:t>
      </w:r>
      <w:r w:rsidRPr="00A12618">
        <w:rPr>
          <w:rFonts w:ascii="仿宋" w:eastAsia="仿宋" w:hAnsi="仿宋" w:cs="宋体"/>
          <w:spacing w:val="42"/>
          <w:w w:val="95"/>
          <w:kern w:val="0"/>
          <w:sz w:val="24"/>
          <w:szCs w:val="24"/>
        </w:rPr>
        <w:t xml:space="preserve"> </w:t>
      </w:r>
      <w:r w:rsidRPr="00A12618">
        <w:rPr>
          <w:rFonts w:ascii="仿宋" w:eastAsia="仿宋" w:hAnsi="仿宋" w:cs="宋体" w:hint="eastAsia"/>
          <w:w w:val="95"/>
          <w:kern w:val="0"/>
          <w:sz w:val="24"/>
          <w:szCs w:val="24"/>
        </w:rPr>
        <w:t>万元以下的为微型企业。</w:t>
      </w:r>
    </w:p>
    <w:p w:rsidR="001C1CA4" w:rsidRPr="00A12618" w:rsidRDefault="001C1CA4" w:rsidP="001C1CA4">
      <w:pPr>
        <w:autoSpaceDE w:val="0"/>
        <w:autoSpaceDN w:val="0"/>
        <w:spacing w:before="194"/>
        <w:jc w:val="left"/>
        <w:rPr>
          <w:rFonts w:ascii="仿宋" w:eastAsia="仿宋" w:hAnsi="仿宋" w:cs="宋体"/>
          <w:kern w:val="0"/>
          <w:sz w:val="24"/>
          <w:szCs w:val="24"/>
        </w:rPr>
      </w:pPr>
      <w:r w:rsidRPr="00A12618">
        <w:rPr>
          <w:rFonts w:ascii="仿宋" w:eastAsia="仿宋" w:hAnsi="仿宋" w:cs="宋体" w:hint="eastAsia"/>
          <w:spacing w:val="-2"/>
          <w:kern w:val="0"/>
          <w:sz w:val="24"/>
          <w:szCs w:val="24"/>
        </w:rPr>
        <w:t>（十六）</w:t>
      </w:r>
      <w:r w:rsidRPr="00A12618">
        <w:rPr>
          <w:rFonts w:ascii="仿宋" w:eastAsia="仿宋" w:hAnsi="仿宋" w:cs="宋体" w:hint="eastAsia"/>
          <w:spacing w:val="-7"/>
          <w:kern w:val="0"/>
          <w:sz w:val="24"/>
          <w:szCs w:val="24"/>
        </w:rPr>
        <w:t xml:space="preserve">其他未列明行业。从业人员 </w:t>
      </w:r>
      <w:r w:rsidRPr="00A12618">
        <w:rPr>
          <w:rFonts w:ascii="仿宋" w:eastAsia="仿宋" w:hAnsi="仿宋" w:cs="宋体"/>
          <w:spacing w:val="-1"/>
          <w:kern w:val="0"/>
          <w:sz w:val="24"/>
          <w:szCs w:val="24"/>
        </w:rPr>
        <w:t>300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1"/>
          <w:kern w:val="0"/>
          <w:sz w:val="24"/>
          <w:szCs w:val="24"/>
        </w:rPr>
        <w:t>人以下的为中小微型企业。其中，从业人</w:t>
      </w:r>
    </w:p>
    <w:p w:rsidR="001C1CA4" w:rsidRPr="00A12618" w:rsidRDefault="001C1CA4" w:rsidP="001C1CA4">
      <w:pPr>
        <w:autoSpaceDE w:val="0"/>
        <w:autoSpaceDN w:val="0"/>
        <w:spacing w:before="191" w:line="388" w:lineRule="auto"/>
        <w:ind w:right="397"/>
        <w:jc w:val="left"/>
        <w:rPr>
          <w:rFonts w:ascii="仿宋" w:eastAsia="仿宋" w:hAnsi="仿宋" w:cs="宋体"/>
          <w:kern w:val="0"/>
          <w:sz w:val="24"/>
          <w:szCs w:val="24"/>
        </w:rPr>
      </w:pPr>
      <w:r w:rsidRPr="00A12618">
        <w:rPr>
          <w:rFonts w:ascii="仿宋" w:eastAsia="仿宋" w:hAnsi="仿宋" w:cs="宋体" w:hint="eastAsia"/>
          <w:spacing w:val="-31"/>
          <w:kern w:val="0"/>
          <w:sz w:val="24"/>
          <w:szCs w:val="24"/>
        </w:rPr>
        <w:t xml:space="preserve">员 </w:t>
      </w:r>
      <w:r w:rsidRPr="00A12618">
        <w:rPr>
          <w:rFonts w:ascii="仿宋" w:eastAsia="仿宋" w:hAnsi="仿宋" w:cs="宋体"/>
          <w:spacing w:val="-2"/>
          <w:kern w:val="0"/>
          <w:sz w:val="24"/>
          <w:szCs w:val="24"/>
        </w:rPr>
        <w:t>100</w:t>
      </w:r>
      <w:r w:rsidRPr="00A12618">
        <w:rPr>
          <w:rFonts w:ascii="仿宋" w:eastAsia="仿宋" w:hAnsi="仿宋" w:cs="宋体"/>
          <w:spacing w:val="1"/>
          <w:kern w:val="0"/>
          <w:sz w:val="24"/>
          <w:szCs w:val="24"/>
        </w:rPr>
        <w:t xml:space="preserve"> </w:t>
      </w:r>
      <w:r w:rsidRPr="00A12618">
        <w:rPr>
          <w:rFonts w:ascii="仿宋" w:eastAsia="仿宋" w:hAnsi="仿宋" w:cs="宋体" w:hint="eastAsia"/>
          <w:spacing w:val="-6"/>
          <w:kern w:val="0"/>
          <w:sz w:val="24"/>
          <w:szCs w:val="24"/>
        </w:rPr>
        <w:t xml:space="preserve">人及以上的为中型企业；从业人员 </w:t>
      </w:r>
      <w:r w:rsidRPr="00A12618">
        <w:rPr>
          <w:rFonts w:ascii="仿宋" w:eastAsia="仿宋" w:hAnsi="仿宋" w:cs="宋体"/>
          <w:spacing w:val="-2"/>
          <w:kern w:val="0"/>
          <w:sz w:val="24"/>
          <w:szCs w:val="24"/>
        </w:rPr>
        <w:t>10</w:t>
      </w:r>
      <w:r w:rsidRPr="00A12618">
        <w:rPr>
          <w:rFonts w:ascii="仿宋" w:eastAsia="仿宋" w:hAnsi="仿宋" w:cs="宋体"/>
          <w:spacing w:val="4"/>
          <w:kern w:val="0"/>
          <w:sz w:val="24"/>
          <w:szCs w:val="24"/>
        </w:rPr>
        <w:t xml:space="preserve"> </w:t>
      </w:r>
      <w:r w:rsidRPr="00A12618">
        <w:rPr>
          <w:rFonts w:ascii="仿宋" w:eastAsia="仿宋" w:hAnsi="仿宋" w:cs="宋体" w:hint="eastAsia"/>
          <w:spacing w:val="-6"/>
          <w:kern w:val="0"/>
          <w:sz w:val="24"/>
          <w:szCs w:val="24"/>
        </w:rPr>
        <w:t xml:space="preserve">人及以上的为小型企业；从业人员 </w:t>
      </w:r>
      <w:r w:rsidRPr="00A12618">
        <w:rPr>
          <w:rFonts w:ascii="仿宋" w:eastAsia="仿宋" w:hAnsi="仿宋" w:cs="宋体"/>
          <w:spacing w:val="-1"/>
          <w:kern w:val="0"/>
          <w:sz w:val="24"/>
          <w:szCs w:val="24"/>
        </w:rPr>
        <w:t>10</w:t>
      </w:r>
      <w:r w:rsidRPr="00A12618">
        <w:rPr>
          <w:rFonts w:ascii="仿宋" w:eastAsia="仿宋" w:hAnsi="仿宋" w:cs="宋体"/>
          <w:spacing w:val="6"/>
          <w:kern w:val="0"/>
          <w:sz w:val="24"/>
          <w:szCs w:val="24"/>
        </w:rPr>
        <w:t xml:space="preserve"> </w:t>
      </w:r>
      <w:r w:rsidRPr="00A12618">
        <w:rPr>
          <w:rFonts w:ascii="仿宋" w:eastAsia="仿宋" w:hAnsi="仿宋" w:cs="宋体" w:hint="eastAsia"/>
          <w:spacing w:val="-1"/>
          <w:kern w:val="0"/>
          <w:sz w:val="24"/>
          <w:szCs w:val="24"/>
        </w:rPr>
        <w:t>人以</w:t>
      </w:r>
      <w:r w:rsidRPr="00A12618">
        <w:rPr>
          <w:rFonts w:ascii="仿宋" w:eastAsia="仿宋" w:hAnsi="仿宋" w:cs="宋体" w:hint="eastAsia"/>
          <w:kern w:val="0"/>
          <w:sz w:val="24"/>
          <w:szCs w:val="24"/>
        </w:rPr>
        <w:t>下的为微型企业。</w:t>
      </w:r>
    </w:p>
    <w:p w:rsidR="001C1CA4" w:rsidRPr="00A12618" w:rsidRDefault="001C1CA4" w:rsidP="001C1CA4">
      <w:pPr>
        <w:autoSpaceDE w:val="0"/>
        <w:autoSpaceDN w:val="0"/>
        <w:spacing w:line="388" w:lineRule="auto"/>
        <w:jc w:val="left"/>
        <w:rPr>
          <w:rFonts w:ascii="仿宋" w:eastAsia="仿宋" w:hAnsi="仿宋" w:cs="宋体"/>
          <w:kern w:val="0"/>
          <w:sz w:val="24"/>
          <w:szCs w:val="24"/>
        </w:rPr>
        <w:sectPr w:rsidR="001C1CA4" w:rsidRPr="00A12618">
          <w:pgSz w:w="11910" w:h="16840"/>
          <w:pgMar w:top="1240" w:right="1020" w:bottom="1320" w:left="1160" w:header="0" w:footer="1056" w:gutter="0"/>
          <w:cols w:space="720"/>
        </w:sect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215"/>
        <w:ind w:right="140"/>
        <w:jc w:val="center"/>
        <w:rPr>
          <w:rFonts w:ascii="仿宋" w:eastAsia="仿宋" w:hAnsi="仿宋" w:cs="宋体"/>
          <w:b/>
          <w:kern w:val="0"/>
          <w:sz w:val="24"/>
          <w:szCs w:val="24"/>
        </w:rPr>
      </w:pPr>
      <w:r w:rsidRPr="00A12618">
        <w:rPr>
          <w:rFonts w:ascii="仿宋" w:eastAsia="仿宋" w:hAnsi="仿宋" w:cs="宋体"/>
          <w:b/>
          <w:kern w:val="0"/>
          <w:sz w:val="24"/>
          <w:szCs w:val="24"/>
        </w:rPr>
        <w:t>供应商监狱企业声明函</w:t>
      </w:r>
    </w:p>
    <w:p w:rsidR="001C1CA4" w:rsidRPr="00A12618" w:rsidRDefault="001C1CA4" w:rsidP="001C1CA4">
      <w:pPr>
        <w:autoSpaceDE w:val="0"/>
        <w:autoSpaceDN w:val="0"/>
        <w:spacing w:before="3"/>
        <w:jc w:val="left"/>
        <w:rPr>
          <w:rFonts w:ascii="仿宋" w:eastAsia="仿宋" w:hAnsi="仿宋" w:cs="宋体"/>
          <w:b/>
          <w:kern w:val="0"/>
          <w:sz w:val="24"/>
          <w:szCs w:val="24"/>
        </w:rPr>
      </w:pPr>
    </w:p>
    <w:p w:rsidR="001C1CA4" w:rsidRPr="00A12618" w:rsidRDefault="001C1CA4" w:rsidP="001C1CA4">
      <w:pPr>
        <w:autoSpaceDE w:val="0"/>
        <w:autoSpaceDN w:val="0"/>
        <w:spacing w:before="1"/>
        <w:jc w:val="left"/>
        <w:rPr>
          <w:rFonts w:ascii="仿宋" w:eastAsia="仿宋" w:hAnsi="仿宋" w:cs="宋体"/>
          <w:kern w:val="0"/>
          <w:sz w:val="24"/>
          <w:szCs w:val="24"/>
        </w:rPr>
      </w:pPr>
      <w:r w:rsidRPr="00A12618">
        <w:rPr>
          <w:rFonts w:ascii="仿宋" w:eastAsia="仿宋" w:hAnsi="仿宋" w:cs="宋体"/>
          <w:kern w:val="0"/>
          <w:sz w:val="24"/>
          <w:szCs w:val="24"/>
        </w:rPr>
        <w:t>本企业（单位）郑重声明下列事项（按照实际情况勾选或填空）：</w:t>
      </w:r>
    </w:p>
    <w:p w:rsidR="001C1CA4" w:rsidRPr="00A12618" w:rsidRDefault="001C1CA4" w:rsidP="001C1CA4">
      <w:pPr>
        <w:autoSpaceDE w:val="0"/>
        <w:autoSpaceDN w:val="0"/>
        <w:spacing w:before="3"/>
        <w:jc w:val="left"/>
        <w:rPr>
          <w:rFonts w:ascii="仿宋" w:eastAsia="仿宋" w:hAnsi="仿宋" w:cs="宋体"/>
          <w:kern w:val="0"/>
          <w:sz w:val="24"/>
          <w:szCs w:val="24"/>
        </w:rPr>
      </w:pPr>
    </w:p>
    <w:p w:rsidR="001C1CA4" w:rsidRPr="00A12618" w:rsidRDefault="001C1CA4" w:rsidP="001C1CA4">
      <w:pPr>
        <w:autoSpaceDE w:val="0"/>
        <w:autoSpaceDN w:val="0"/>
        <w:spacing w:line="364" w:lineRule="auto"/>
        <w:ind w:right="397"/>
        <w:jc w:val="left"/>
        <w:rPr>
          <w:rFonts w:ascii="仿宋" w:eastAsia="仿宋" w:hAnsi="仿宋" w:cs="宋体"/>
          <w:kern w:val="0"/>
          <w:sz w:val="24"/>
          <w:szCs w:val="24"/>
        </w:rPr>
      </w:pPr>
      <w:r w:rsidRPr="00A12618">
        <w:rPr>
          <w:rFonts w:ascii="仿宋" w:eastAsia="仿宋" w:hAnsi="仿宋" w:cs="宋体"/>
          <w:spacing w:val="-2"/>
          <w:kern w:val="0"/>
          <w:sz w:val="24"/>
          <w:szCs w:val="24"/>
        </w:rPr>
        <w:t>本企业（单位）为直接投标供应商提供本企业</w:t>
      </w:r>
      <w:r w:rsidRPr="00A12618">
        <w:rPr>
          <w:rFonts w:ascii="仿宋" w:eastAsia="仿宋" w:hAnsi="仿宋" w:cs="宋体"/>
          <w:spacing w:val="-1"/>
          <w:kern w:val="0"/>
          <w:sz w:val="24"/>
          <w:szCs w:val="24"/>
        </w:rPr>
        <w:t>（单位）制造的货物（由本项目承担</w:t>
      </w:r>
      <w:r w:rsidRPr="00A12618">
        <w:rPr>
          <w:rFonts w:ascii="仿宋" w:eastAsia="仿宋" w:hAnsi="仿宋" w:cs="宋体"/>
          <w:kern w:val="0"/>
          <w:sz w:val="24"/>
          <w:szCs w:val="24"/>
        </w:rPr>
        <w:t>工程/提供服务）。</w:t>
      </w:r>
    </w:p>
    <w:p w:rsidR="001C1CA4" w:rsidRPr="00A12618" w:rsidRDefault="001C1CA4" w:rsidP="001C1CA4">
      <w:pPr>
        <w:autoSpaceDE w:val="0"/>
        <w:autoSpaceDN w:val="0"/>
        <w:spacing w:before="10"/>
        <w:jc w:val="left"/>
        <w:rPr>
          <w:rFonts w:ascii="仿宋" w:eastAsia="仿宋" w:hAnsi="仿宋" w:cs="宋体"/>
          <w:kern w:val="0"/>
          <w:sz w:val="24"/>
          <w:szCs w:val="24"/>
        </w:rPr>
      </w:pPr>
    </w:p>
    <w:p w:rsidR="001C1CA4" w:rsidRPr="00A12618" w:rsidRDefault="001C1CA4" w:rsidP="009E1393">
      <w:pPr>
        <w:numPr>
          <w:ilvl w:val="0"/>
          <w:numId w:val="6"/>
        </w:numPr>
        <w:tabs>
          <w:tab w:val="left" w:pos="1220"/>
          <w:tab w:val="left" w:pos="3831"/>
        </w:tabs>
        <w:autoSpaceDE w:val="0"/>
        <w:autoSpaceDN w:val="0"/>
        <w:spacing w:line="364" w:lineRule="auto"/>
        <w:ind w:right="397" w:firstLine="360"/>
        <w:jc w:val="left"/>
        <w:rPr>
          <w:rFonts w:ascii="仿宋" w:eastAsia="仿宋" w:hAnsi="仿宋" w:cs="宋体"/>
          <w:kern w:val="0"/>
          <w:sz w:val="24"/>
          <w:szCs w:val="24"/>
        </w:rPr>
      </w:pPr>
      <w:r w:rsidRPr="00A12618">
        <w:rPr>
          <w:rFonts w:ascii="仿宋" w:eastAsia="仿宋" w:hAnsi="仿宋" w:cs="宋体"/>
          <w:kern w:val="0"/>
          <w:sz w:val="24"/>
          <w:szCs w:val="24"/>
        </w:rPr>
        <w:t>本企业（单位）</w:t>
      </w:r>
      <w:r w:rsidRPr="00A12618">
        <w:rPr>
          <w:rFonts w:ascii="仿宋" w:eastAsia="仿宋" w:hAnsi="仿宋" w:cs="宋体"/>
          <w:kern w:val="0"/>
          <w:sz w:val="24"/>
          <w:szCs w:val="24"/>
          <w:u w:val="single"/>
        </w:rPr>
        <w:tab/>
      </w:r>
      <w:r w:rsidRPr="00A12618">
        <w:rPr>
          <w:rFonts w:ascii="仿宋" w:eastAsia="仿宋" w:hAnsi="仿宋" w:cs="宋体"/>
          <w:spacing w:val="-2"/>
          <w:kern w:val="0"/>
          <w:sz w:val="24"/>
          <w:szCs w:val="24"/>
        </w:rPr>
        <w:t>（请填</w:t>
      </w:r>
      <w:r w:rsidRPr="00A12618">
        <w:rPr>
          <w:rFonts w:ascii="仿宋" w:eastAsia="仿宋" w:hAnsi="仿宋" w:cs="宋体"/>
          <w:spacing w:val="-1"/>
          <w:kern w:val="0"/>
          <w:sz w:val="24"/>
          <w:szCs w:val="24"/>
        </w:rPr>
        <w:t>写：是、不是）监狱企业。后附省级以上监狱</w:t>
      </w:r>
      <w:r w:rsidRPr="00A12618">
        <w:rPr>
          <w:rFonts w:ascii="仿宋" w:eastAsia="仿宋" w:hAnsi="仿宋" w:cs="宋体"/>
          <w:kern w:val="0"/>
          <w:sz w:val="24"/>
          <w:szCs w:val="24"/>
        </w:rPr>
        <w:t>管理局、戒毒管理局（含新疆生产建设兵团）出具的属于监狱企业的证明文件。</w:t>
      </w:r>
    </w:p>
    <w:p w:rsidR="001C1CA4" w:rsidRPr="00A12618" w:rsidRDefault="001C1CA4" w:rsidP="001C1CA4">
      <w:pPr>
        <w:autoSpaceDE w:val="0"/>
        <w:autoSpaceDN w:val="0"/>
        <w:spacing w:before="11"/>
        <w:jc w:val="left"/>
        <w:rPr>
          <w:rFonts w:ascii="仿宋" w:eastAsia="仿宋" w:hAnsi="仿宋" w:cs="宋体"/>
          <w:kern w:val="0"/>
          <w:sz w:val="24"/>
          <w:szCs w:val="24"/>
        </w:rPr>
      </w:pPr>
    </w:p>
    <w:p w:rsidR="001C1CA4" w:rsidRPr="00A12618" w:rsidRDefault="001C1CA4" w:rsidP="009E1393">
      <w:pPr>
        <w:numPr>
          <w:ilvl w:val="0"/>
          <w:numId w:val="6"/>
        </w:numPr>
        <w:tabs>
          <w:tab w:val="left" w:pos="1280"/>
          <w:tab w:val="left" w:pos="3757"/>
          <w:tab w:val="left" w:pos="6138"/>
        </w:tabs>
        <w:autoSpaceDE w:val="0"/>
        <w:autoSpaceDN w:val="0"/>
        <w:spacing w:line="364" w:lineRule="auto"/>
        <w:ind w:right="397" w:firstLine="420"/>
        <w:rPr>
          <w:rFonts w:ascii="仿宋" w:eastAsia="仿宋" w:hAnsi="仿宋" w:cs="宋体"/>
          <w:kern w:val="0"/>
          <w:sz w:val="24"/>
          <w:szCs w:val="24"/>
        </w:rPr>
      </w:pPr>
      <w:r w:rsidRPr="00A12618">
        <w:rPr>
          <w:rFonts w:ascii="仿宋" w:eastAsia="仿宋" w:hAnsi="仿宋" w:cs="宋体"/>
          <w:kern w:val="0"/>
          <w:sz w:val="24"/>
          <w:szCs w:val="24"/>
        </w:rPr>
        <w:t>本企</w:t>
      </w:r>
      <w:r w:rsidRPr="00A12618">
        <w:rPr>
          <w:rFonts w:ascii="仿宋" w:eastAsia="仿宋" w:hAnsi="仿宋" w:cs="宋体"/>
          <w:spacing w:val="-41"/>
          <w:kern w:val="0"/>
          <w:sz w:val="24"/>
          <w:szCs w:val="24"/>
        </w:rPr>
        <w:t>业</w:t>
      </w:r>
      <w:r w:rsidRPr="00A12618">
        <w:rPr>
          <w:rFonts w:ascii="仿宋" w:eastAsia="仿宋" w:hAnsi="仿宋" w:cs="宋体"/>
          <w:kern w:val="0"/>
          <w:sz w:val="24"/>
          <w:szCs w:val="24"/>
        </w:rPr>
        <w:t>（单位</w:t>
      </w:r>
      <w:r w:rsidRPr="00A12618">
        <w:rPr>
          <w:rFonts w:ascii="仿宋" w:eastAsia="仿宋" w:hAnsi="仿宋" w:cs="宋体"/>
          <w:spacing w:val="-41"/>
          <w:kern w:val="0"/>
          <w:sz w:val="24"/>
          <w:szCs w:val="24"/>
        </w:rPr>
        <w:t>）</w:t>
      </w:r>
      <w:r w:rsidRPr="00A12618">
        <w:rPr>
          <w:rFonts w:ascii="仿宋" w:eastAsia="仿宋" w:hAnsi="仿宋" w:cs="宋体"/>
          <w:spacing w:val="-41"/>
          <w:kern w:val="0"/>
          <w:sz w:val="24"/>
          <w:szCs w:val="24"/>
          <w:u w:val="single"/>
        </w:rPr>
        <w:tab/>
      </w:r>
      <w:r w:rsidRPr="00A12618">
        <w:rPr>
          <w:rFonts w:ascii="仿宋" w:eastAsia="仿宋" w:hAnsi="仿宋" w:cs="宋体"/>
          <w:kern w:val="0"/>
          <w:sz w:val="24"/>
          <w:szCs w:val="24"/>
        </w:rPr>
        <w:t>（请填写</w:t>
      </w:r>
      <w:r w:rsidRPr="00A12618">
        <w:rPr>
          <w:rFonts w:ascii="仿宋" w:eastAsia="仿宋" w:hAnsi="仿宋" w:cs="宋体"/>
          <w:spacing w:val="-41"/>
          <w:kern w:val="0"/>
          <w:sz w:val="24"/>
          <w:szCs w:val="24"/>
        </w:rPr>
        <w:t>：</w:t>
      </w:r>
      <w:r w:rsidRPr="00A12618">
        <w:rPr>
          <w:rFonts w:ascii="仿宋" w:eastAsia="仿宋" w:hAnsi="仿宋" w:cs="宋体"/>
          <w:kern w:val="0"/>
          <w:sz w:val="24"/>
          <w:szCs w:val="24"/>
        </w:rPr>
        <w:t>是</w:t>
      </w:r>
      <w:r w:rsidRPr="00A12618">
        <w:rPr>
          <w:rFonts w:ascii="仿宋" w:eastAsia="仿宋" w:hAnsi="仿宋" w:cs="宋体"/>
          <w:spacing w:val="-41"/>
          <w:kern w:val="0"/>
          <w:sz w:val="24"/>
          <w:szCs w:val="24"/>
        </w:rPr>
        <w:t>、</w:t>
      </w:r>
      <w:r w:rsidRPr="00A12618">
        <w:rPr>
          <w:rFonts w:ascii="仿宋" w:eastAsia="仿宋" w:hAnsi="仿宋" w:cs="宋体"/>
          <w:kern w:val="0"/>
          <w:sz w:val="24"/>
          <w:szCs w:val="24"/>
        </w:rPr>
        <w:t>不是</w:t>
      </w:r>
      <w:r w:rsidRPr="00A12618">
        <w:rPr>
          <w:rFonts w:ascii="仿宋" w:eastAsia="仿宋" w:hAnsi="仿宋" w:cs="宋体"/>
          <w:spacing w:val="-39"/>
          <w:kern w:val="0"/>
          <w:sz w:val="24"/>
          <w:szCs w:val="24"/>
        </w:rPr>
        <w:t>）</w:t>
      </w:r>
      <w:r w:rsidRPr="00A12618">
        <w:rPr>
          <w:rFonts w:ascii="仿宋" w:eastAsia="仿宋" w:hAnsi="仿宋" w:cs="宋体"/>
          <w:kern w:val="0"/>
          <w:sz w:val="24"/>
          <w:szCs w:val="24"/>
        </w:rPr>
        <w:t>为联合体一方</w:t>
      </w:r>
      <w:r w:rsidRPr="00A12618">
        <w:rPr>
          <w:rFonts w:ascii="仿宋" w:eastAsia="仿宋" w:hAnsi="仿宋" w:cs="宋体"/>
          <w:spacing w:val="-41"/>
          <w:kern w:val="0"/>
          <w:sz w:val="24"/>
          <w:szCs w:val="24"/>
        </w:rPr>
        <w:t>，</w:t>
      </w:r>
      <w:r w:rsidRPr="00A12618">
        <w:rPr>
          <w:rFonts w:ascii="仿宋" w:eastAsia="仿宋" w:hAnsi="仿宋" w:cs="宋体"/>
          <w:kern w:val="0"/>
          <w:sz w:val="24"/>
          <w:szCs w:val="24"/>
        </w:rPr>
        <w:t>提供本企</w:t>
      </w:r>
      <w:r w:rsidRPr="00A12618">
        <w:rPr>
          <w:rFonts w:ascii="仿宋" w:eastAsia="仿宋" w:hAnsi="仿宋" w:cs="宋体"/>
          <w:spacing w:val="-29"/>
          <w:kern w:val="0"/>
          <w:sz w:val="24"/>
          <w:szCs w:val="24"/>
        </w:rPr>
        <w:t>业</w:t>
      </w:r>
      <w:r w:rsidRPr="00A12618">
        <w:rPr>
          <w:rFonts w:ascii="仿宋" w:eastAsia="仿宋" w:hAnsi="仿宋" w:cs="宋体"/>
          <w:kern w:val="0"/>
          <w:sz w:val="24"/>
          <w:szCs w:val="24"/>
        </w:rPr>
        <w:t>（</w:t>
      </w:r>
      <w:r w:rsidRPr="00A12618">
        <w:rPr>
          <w:rFonts w:ascii="仿宋" w:eastAsia="仿宋" w:hAnsi="仿宋" w:cs="宋体"/>
          <w:spacing w:val="-17"/>
          <w:kern w:val="0"/>
          <w:sz w:val="24"/>
          <w:szCs w:val="24"/>
        </w:rPr>
        <w:t>单</w:t>
      </w:r>
      <w:r w:rsidRPr="00A12618">
        <w:rPr>
          <w:rFonts w:ascii="仿宋" w:eastAsia="仿宋" w:hAnsi="仿宋" w:cs="宋体"/>
          <w:spacing w:val="-2"/>
          <w:kern w:val="0"/>
          <w:sz w:val="24"/>
          <w:szCs w:val="24"/>
        </w:rPr>
        <w:t>位）制造的货物（由本企业（单位</w:t>
      </w:r>
      <w:r w:rsidRPr="00A12618">
        <w:rPr>
          <w:rFonts w:ascii="仿宋" w:eastAsia="仿宋" w:hAnsi="仿宋" w:cs="宋体"/>
          <w:spacing w:val="-1"/>
          <w:kern w:val="0"/>
          <w:sz w:val="24"/>
          <w:szCs w:val="24"/>
        </w:rPr>
        <w:t>）承担工程、提供服务）。本企业（单位）提供协议</w:t>
      </w:r>
      <w:r w:rsidRPr="00A12618">
        <w:rPr>
          <w:rFonts w:ascii="仿宋" w:eastAsia="仿宋" w:hAnsi="仿宋" w:cs="宋体"/>
          <w:kern w:val="0"/>
          <w:sz w:val="24"/>
          <w:szCs w:val="24"/>
        </w:rPr>
        <w:t>合同金额占到共同投标协议合同总金额的比例为</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w:t>
      </w:r>
    </w:p>
    <w:p w:rsidR="001C1CA4" w:rsidRPr="00A12618" w:rsidRDefault="001C1CA4" w:rsidP="001C1CA4">
      <w:pPr>
        <w:autoSpaceDE w:val="0"/>
        <w:autoSpaceDN w:val="0"/>
        <w:spacing w:before="8"/>
        <w:jc w:val="left"/>
        <w:rPr>
          <w:rFonts w:ascii="仿宋" w:eastAsia="仿宋" w:hAnsi="仿宋" w:cs="宋体"/>
          <w:kern w:val="0"/>
          <w:sz w:val="24"/>
          <w:szCs w:val="24"/>
        </w:rPr>
      </w:pPr>
    </w:p>
    <w:p w:rsidR="001C1CA4" w:rsidRPr="00A12618" w:rsidRDefault="001C1CA4" w:rsidP="001C1CA4">
      <w:pPr>
        <w:autoSpaceDE w:val="0"/>
        <w:autoSpaceDN w:val="0"/>
        <w:spacing w:before="1"/>
        <w:jc w:val="left"/>
        <w:rPr>
          <w:rFonts w:ascii="仿宋" w:eastAsia="仿宋" w:hAnsi="仿宋" w:cs="宋体"/>
          <w:kern w:val="0"/>
          <w:sz w:val="24"/>
          <w:szCs w:val="24"/>
        </w:rPr>
      </w:pPr>
      <w:r w:rsidRPr="00A12618">
        <w:rPr>
          <w:rFonts w:ascii="仿宋" w:eastAsia="仿宋" w:hAnsi="仿宋" w:cs="宋体"/>
          <w:kern w:val="0"/>
          <w:sz w:val="24"/>
          <w:szCs w:val="24"/>
        </w:rPr>
        <w:t>本企业（单位）对上述声明的真实性负责。如有虚假，将依法承担相应责任。</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3"/>
        <w:jc w:val="left"/>
        <w:rPr>
          <w:rFonts w:ascii="仿宋" w:eastAsia="仿宋" w:hAnsi="仿宋" w:cs="宋体"/>
          <w:kern w:val="0"/>
          <w:sz w:val="24"/>
          <w:szCs w:val="24"/>
        </w:rPr>
      </w:pPr>
    </w:p>
    <w:p w:rsidR="001C1CA4" w:rsidRPr="00A12618" w:rsidRDefault="001C1CA4" w:rsidP="001C1CA4">
      <w:pPr>
        <w:tabs>
          <w:tab w:val="left" w:pos="8237"/>
        </w:tabs>
        <w:autoSpaceDE w:val="0"/>
        <w:autoSpaceDN w:val="0"/>
        <w:jc w:val="left"/>
        <w:rPr>
          <w:rFonts w:ascii="仿宋" w:eastAsia="仿宋" w:hAnsi="仿宋" w:cs="宋体"/>
          <w:kern w:val="0"/>
          <w:sz w:val="24"/>
          <w:szCs w:val="24"/>
        </w:rPr>
      </w:pPr>
      <w:r w:rsidRPr="00A12618">
        <w:rPr>
          <w:rFonts w:ascii="仿宋" w:eastAsia="仿宋" w:hAnsi="仿宋" w:cs="宋体"/>
          <w:spacing w:val="-1"/>
          <w:kern w:val="0"/>
          <w:sz w:val="24"/>
          <w:szCs w:val="24"/>
        </w:rPr>
        <w:t>投</w:t>
      </w:r>
      <w:r w:rsidRPr="00A12618">
        <w:rPr>
          <w:rFonts w:ascii="仿宋" w:eastAsia="仿宋" w:hAnsi="仿宋" w:cs="宋体"/>
          <w:kern w:val="0"/>
          <w:sz w:val="24"/>
          <w:szCs w:val="24"/>
        </w:rPr>
        <w:t>标供应商（盖章）：</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tabs>
          <w:tab w:val="left" w:pos="4698"/>
          <w:tab w:val="left" w:pos="6797"/>
        </w:tabs>
        <w:autoSpaceDE w:val="0"/>
        <w:autoSpaceDN w:val="0"/>
        <w:spacing w:before="209"/>
        <w:jc w:val="left"/>
        <w:rPr>
          <w:rFonts w:ascii="仿宋" w:eastAsia="仿宋" w:hAnsi="仿宋" w:cs="宋体"/>
          <w:kern w:val="0"/>
          <w:sz w:val="24"/>
          <w:szCs w:val="24"/>
        </w:rPr>
      </w:pPr>
      <w:r w:rsidRPr="00A12618">
        <w:rPr>
          <w:rFonts w:ascii="仿宋" w:eastAsia="仿宋" w:hAnsi="仿宋" w:cs="宋体"/>
          <w:kern w:val="0"/>
          <w:sz w:val="24"/>
          <w:szCs w:val="24"/>
        </w:rPr>
        <w:t>日</w:t>
      </w:r>
      <w:r w:rsidRPr="00A12618">
        <w:rPr>
          <w:rFonts w:ascii="仿宋" w:eastAsia="仿宋" w:hAnsi="仿宋" w:cs="宋体"/>
          <w:kern w:val="0"/>
          <w:sz w:val="24"/>
          <w:szCs w:val="24"/>
        </w:rPr>
        <w:tab/>
        <w:t>期：</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9"/>
        <w:jc w:val="left"/>
        <w:rPr>
          <w:rFonts w:ascii="仿宋" w:eastAsia="仿宋" w:hAnsi="仿宋" w:cs="宋体"/>
          <w:kern w:val="0"/>
          <w:sz w:val="24"/>
          <w:szCs w:val="24"/>
        </w:rPr>
      </w:pPr>
    </w:p>
    <w:p w:rsidR="001C1CA4" w:rsidRPr="00A12618" w:rsidRDefault="001C1CA4" w:rsidP="001C1CA4">
      <w:pPr>
        <w:autoSpaceDE w:val="0"/>
        <w:autoSpaceDN w:val="0"/>
        <w:spacing w:line="364" w:lineRule="auto"/>
        <w:ind w:right="398"/>
        <w:jc w:val="left"/>
        <w:rPr>
          <w:rFonts w:ascii="仿宋" w:eastAsia="仿宋" w:hAnsi="仿宋" w:cs="宋体"/>
          <w:b/>
          <w:kern w:val="0"/>
          <w:sz w:val="24"/>
          <w:szCs w:val="24"/>
        </w:rPr>
      </w:pPr>
      <w:r w:rsidRPr="00A12618">
        <w:rPr>
          <w:rFonts w:ascii="仿宋" w:eastAsia="仿宋" w:hAnsi="仿宋" w:cs="宋体"/>
          <w:b/>
          <w:w w:val="95"/>
          <w:kern w:val="0"/>
          <w:sz w:val="24"/>
          <w:szCs w:val="24"/>
        </w:rPr>
        <w:t>注：如供应商为监狱企业，须提供省级以上监狱管理局、戒毒管理局（含新疆生产建设兵团）出具</w:t>
      </w:r>
      <w:r w:rsidRPr="00A12618">
        <w:rPr>
          <w:rFonts w:ascii="仿宋" w:eastAsia="仿宋" w:hAnsi="仿宋" w:cs="宋体"/>
          <w:b/>
          <w:spacing w:val="146"/>
          <w:kern w:val="0"/>
          <w:sz w:val="24"/>
          <w:szCs w:val="24"/>
        </w:rPr>
        <w:t xml:space="preserve"> </w:t>
      </w:r>
      <w:r w:rsidRPr="00A12618">
        <w:rPr>
          <w:rFonts w:ascii="仿宋" w:eastAsia="仿宋" w:hAnsi="仿宋" w:cs="宋体"/>
          <w:b/>
          <w:kern w:val="0"/>
          <w:sz w:val="24"/>
          <w:szCs w:val="24"/>
        </w:rPr>
        <w:t>的属于监狱企业证明文件的，视同为小型和微型企业。</w:t>
      </w:r>
    </w:p>
    <w:p w:rsidR="001C1CA4" w:rsidRPr="00A12618" w:rsidRDefault="001C1CA4" w:rsidP="001C1CA4">
      <w:pPr>
        <w:autoSpaceDE w:val="0"/>
        <w:autoSpaceDN w:val="0"/>
        <w:spacing w:line="364" w:lineRule="auto"/>
        <w:jc w:val="left"/>
        <w:rPr>
          <w:rFonts w:ascii="仿宋" w:eastAsia="仿宋" w:hAnsi="仿宋" w:cs="宋体"/>
          <w:kern w:val="0"/>
          <w:sz w:val="24"/>
          <w:szCs w:val="24"/>
        </w:rPr>
        <w:sectPr w:rsidR="001C1CA4" w:rsidRPr="00A12618">
          <w:pgSz w:w="11910" w:h="16840"/>
          <w:pgMar w:top="1580" w:right="1020" w:bottom="1320" w:left="1160" w:header="0" w:footer="1056" w:gutter="0"/>
          <w:cols w:space="720"/>
        </w:sectPr>
      </w:pPr>
    </w:p>
    <w:p w:rsidR="001C1CA4" w:rsidRPr="00A12618" w:rsidRDefault="001C1CA4" w:rsidP="001C1CA4">
      <w:pPr>
        <w:autoSpaceDE w:val="0"/>
        <w:autoSpaceDN w:val="0"/>
        <w:spacing w:before="38"/>
        <w:ind w:right="140"/>
        <w:jc w:val="center"/>
        <w:rPr>
          <w:rFonts w:ascii="仿宋" w:eastAsia="仿宋" w:hAnsi="仿宋" w:cs="宋体"/>
          <w:b/>
          <w:kern w:val="0"/>
          <w:sz w:val="24"/>
          <w:szCs w:val="24"/>
        </w:rPr>
      </w:pPr>
      <w:r w:rsidRPr="00A12618">
        <w:rPr>
          <w:rFonts w:ascii="仿宋" w:eastAsia="仿宋" w:hAnsi="仿宋" w:cs="宋体"/>
          <w:b/>
          <w:kern w:val="0"/>
          <w:sz w:val="24"/>
          <w:szCs w:val="24"/>
        </w:rPr>
        <w:lastRenderedPageBreak/>
        <w:t>残疾人福利性单位声明函</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11"/>
        <w:jc w:val="left"/>
        <w:rPr>
          <w:rFonts w:ascii="仿宋" w:eastAsia="仿宋" w:hAnsi="仿宋" w:cs="宋体"/>
          <w:b/>
          <w:kern w:val="0"/>
          <w:sz w:val="24"/>
          <w:szCs w:val="24"/>
        </w:rPr>
      </w:pPr>
    </w:p>
    <w:p w:rsidR="001C1CA4" w:rsidRPr="00A12618" w:rsidRDefault="001C1CA4" w:rsidP="001C1CA4">
      <w:pPr>
        <w:tabs>
          <w:tab w:val="left" w:pos="3591"/>
          <w:tab w:val="left" w:pos="5031"/>
        </w:tabs>
        <w:autoSpaceDE w:val="0"/>
        <w:autoSpaceDN w:val="0"/>
        <w:spacing w:line="364" w:lineRule="auto"/>
        <w:ind w:right="397"/>
        <w:rPr>
          <w:rFonts w:ascii="仿宋" w:eastAsia="仿宋" w:hAnsi="仿宋" w:cs="宋体"/>
          <w:kern w:val="0"/>
          <w:sz w:val="24"/>
          <w:szCs w:val="24"/>
        </w:rPr>
      </w:pPr>
      <w:r w:rsidRPr="00A12618">
        <w:rPr>
          <w:rFonts w:ascii="仿宋" w:eastAsia="仿宋" w:hAnsi="仿宋" w:cs="宋体"/>
          <w:kern w:val="0"/>
          <w:sz w:val="24"/>
          <w:szCs w:val="24"/>
        </w:rPr>
        <w:t>本项目郑重声明，根据《财政部</w:t>
      </w:r>
      <w:r w:rsidRPr="00A12618">
        <w:rPr>
          <w:rFonts w:ascii="仿宋" w:eastAsia="仿宋" w:hAnsi="仿宋" w:cs="宋体"/>
          <w:spacing w:val="38"/>
          <w:kern w:val="0"/>
          <w:sz w:val="24"/>
          <w:szCs w:val="24"/>
        </w:rPr>
        <w:t xml:space="preserve"> </w:t>
      </w:r>
      <w:r w:rsidRPr="00A12618">
        <w:rPr>
          <w:rFonts w:ascii="仿宋" w:eastAsia="仿宋" w:hAnsi="仿宋" w:cs="宋体"/>
          <w:kern w:val="0"/>
          <w:sz w:val="24"/>
          <w:szCs w:val="24"/>
        </w:rPr>
        <w:t>民政部</w:t>
      </w:r>
      <w:r w:rsidRPr="00A12618">
        <w:rPr>
          <w:rFonts w:ascii="仿宋" w:eastAsia="仿宋" w:hAnsi="仿宋" w:cs="宋体"/>
          <w:spacing w:val="42"/>
          <w:kern w:val="0"/>
          <w:sz w:val="24"/>
          <w:szCs w:val="24"/>
        </w:rPr>
        <w:t xml:space="preserve"> </w:t>
      </w:r>
      <w:r w:rsidRPr="00A12618">
        <w:rPr>
          <w:rFonts w:ascii="仿宋" w:eastAsia="仿宋" w:hAnsi="仿宋" w:cs="宋体"/>
          <w:kern w:val="0"/>
          <w:sz w:val="24"/>
          <w:szCs w:val="24"/>
        </w:rPr>
        <w:t>中国残疾人联合会关于促进残疾人就业</w:t>
      </w:r>
      <w:r w:rsidRPr="00A12618">
        <w:rPr>
          <w:rFonts w:ascii="仿宋" w:eastAsia="仿宋" w:hAnsi="仿宋" w:cs="宋体"/>
          <w:spacing w:val="-1"/>
          <w:kern w:val="0"/>
          <w:sz w:val="24"/>
          <w:szCs w:val="24"/>
        </w:rPr>
        <w:t>政府采购政策的通知</w:t>
      </w:r>
      <w:r w:rsidRPr="00A12618">
        <w:rPr>
          <w:rFonts w:ascii="仿宋" w:eastAsia="仿宋" w:hAnsi="仿宋" w:cs="宋体"/>
          <w:kern w:val="0"/>
          <w:sz w:val="24"/>
          <w:szCs w:val="24"/>
        </w:rPr>
        <w:t>》（财库〔2017〕141</w:t>
      </w:r>
      <w:r w:rsidRPr="00A12618">
        <w:rPr>
          <w:rFonts w:ascii="仿宋" w:eastAsia="仿宋" w:hAnsi="仿宋" w:cs="宋体"/>
          <w:spacing w:val="-60"/>
          <w:kern w:val="0"/>
          <w:sz w:val="24"/>
          <w:szCs w:val="24"/>
        </w:rPr>
        <w:t xml:space="preserve"> </w:t>
      </w:r>
      <w:r w:rsidRPr="00A12618">
        <w:rPr>
          <w:rFonts w:ascii="仿宋" w:eastAsia="仿宋" w:hAnsi="仿宋" w:cs="宋体"/>
          <w:kern w:val="0"/>
          <w:sz w:val="24"/>
          <w:szCs w:val="24"/>
        </w:rPr>
        <w:t>号）的规定，本项目为符合条件的残疾人福利性单位，且本项目参加</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单位的</w:t>
      </w:r>
      <w:r w:rsidRPr="00A12618">
        <w:rPr>
          <w:rFonts w:ascii="仿宋" w:eastAsia="仿宋" w:hAnsi="仿宋" w:cs="宋体"/>
          <w:kern w:val="0"/>
          <w:sz w:val="24"/>
          <w:szCs w:val="24"/>
          <w:u w:val="single"/>
        </w:rPr>
        <w:tab/>
      </w:r>
      <w:r w:rsidRPr="00A12618">
        <w:rPr>
          <w:rFonts w:ascii="仿宋" w:eastAsia="仿宋" w:hAnsi="仿宋" w:cs="宋体"/>
          <w:spacing w:val="-2"/>
          <w:kern w:val="0"/>
          <w:sz w:val="24"/>
          <w:szCs w:val="24"/>
        </w:rPr>
        <w:t>项目采购活动提供</w:t>
      </w:r>
      <w:r w:rsidRPr="00A12618">
        <w:rPr>
          <w:rFonts w:ascii="仿宋" w:eastAsia="仿宋" w:hAnsi="仿宋" w:cs="宋体"/>
          <w:spacing w:val="-1"/>
          <w:kern w:val="0"/>
          <w:sz w:val="24"/>
          <w:szCs w:val="24"/>
        </w:rPr>
        <w:t>本项目制造的货物（由</w:t>
      </w:r>
      <w:r w:rsidRPr="00A12618">
        <w:rPr>
          <w:rFonts w:ascii="仿宋" w:eastAsia="仿宋" w:hAnsi="仿宋" w:cs="宋体"/>
          <w:kern w:val="0"/>
          <w:sz w:val="24"/>
          <w:szCs w:val="24"/>
        </w:rPr>
        <w:t>本项目承担工程/提供服务），或者提供其他残疾人福利性单位制造的货物（不包括使用非残疾人福利性单位注册商标的货物）。</w:t>
      </w:r>
    </w:p>
    <w:p w:rsidR="001C1CA4" w:rsidRPr="00A12618" w:rsidRDefault="001C1CA4" w:rsidP="001C1CA4">
      <w:pPr>
        <w:autoSpaceDE w:val="0"/>
        <w:autoSpaceDN w:val="0"/>
        <w:spacing w:line="306" w:lineRule="exact"/>
        <w:jc w:val="left"/>
        <w:rPr>
          <w:rFonts w:ascii="仿宋" w:eastAsia="仿宋" w:hAnsi="仿宋" w:cs="宋体"/>
          <w:kern w:val="0"/>
          <w:sz w:val="24"/>
          <w:szCs w:val="24"/>
        </w:rPr>
      </w:pPr>
      <w:r w:rsidRPr="00A12618">
        <w:rPr>
          <w:rFonts w:ascii="仿宋" w:eastAsia="仿宋" w:hAnsi="仿宋" w:cs="宋体"/>
          <w:kern w:val="0"/>
          <w:sz w:val="24"/>
          <w:szCs w:val="24"/>
        </w:rPr>
        <w:t>本项目对上述声明的真实性负责。如有虚假，将依法承担相应责任。</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8"/>
        <w:jc w:val="left"/>
        <w:rPr>
          <w:rFonts w:ascii="仿宋" w:eastAsia="仿宋" w:hAnsi="仿宋" w:cs="宋体"/>
          <w:kern w:val="0"/>
          <w:sz w:val="24"/>
          <w:szCs w:val="24"/>
        </w:rPr>
      </w:pPr>
    </w:p>
    <w:p w:rsidR="001C1CA4" w:rsidRPr="00A12618" w:rsidRDefault="001C1CA4" w:rsidP="001C1CA4">
      <w:pPr>
        <w:tabs>
          <w:tab w:val="left" w:pos="6557"/>
        </w:tabs>
        <w:autoSpaceDE w:val="0"/>
        <w:autoSpaceDN w:val="0"/>
        <w:spacing w:before="1"/>
        <w:jc w:val="left"/>
        <w:rPr>
          <w:rFonts w:ascii="仿宋" w:eastAsia="仿宋" w:hAnsi="仿宋" w:cs="宋体"/>
          <w:kern w:val="0"/>
          <w:sz w:val="24"/>
          <w:szCs w:val="24"/>
        </w:rPr>
      </w:pPr>
      <w:r w:rsidRPr="00A12618">
        <w:rPr>
          <w:rFonts w:ascii="仿宋" w:eastAsia="仿宋" w:hAnsi="仿宋" w:cs="宋体"/>
          <w:spacing w:val="-1"/>
          <w:kern w:val="0"/>
          <w:sz w:val="24"/>
          <w:szCs w:val="24"/>
        </w:rPr>
        <w:t>残</w:t>
      </w:r>
      <w:r w:rsidRPr="00A12618">
        <w:rPr>
          <w:rFonts w:ascii="仿宋" w:eastAsia="仿宋" w:hAnsi="仿宋" w:cs="宋体"/>
          <w:kern w:val="0"/>
          <w:sz w:val="24"/>
          <w:szCs w:val="24"/>
        </w:rPr>
        <w:t>疾人福利性单位（盖章）：</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
        <w:jc w:val="left"/>
        <w:rPr>
          <w:rFonts w:ascii="仿宋" w:eastAsia="仿宋" w:hAnsi="仿宋" w:cs="宋体"/>
          <w:kern w:val="0"/>
          <w:sz w:val="24"/>
          <w:szCs w:val="24"/>
        </w:rPr>
      </w:pPr>
    </w:p>
    <w:p w:rsidR="001C1CA4" w:rsidRPr="00A12618" w:rsidRDefault="001C1CA4" w:rsidP="001C1CA4">
      <w:pPr>
        <w:tabs>
          <w:tab w:val="left" w:pos="4503"/>
          <w:tab w:val="left" w:pos="8523"/>
        </w:tabs>
        <w:autoSpaceDE w:val="0"/>
        <w:autoSpaceDN w:val="0"/>
        <w:jc w:val="left"/>
        <w:rPr>
          <w:rFonts w:ascii="仿宋" w:eastAsia="仿宋" w:hAnsi="仿宋" w:cs="宋体"/>
          <w:kern w:val="0"/>
          <w:sz w:val="24"/>
          <w:szCs w:val="24"/>
        </w:rPr>
      </w:pPr>
      <w:r w:rsidRPr="00A12618">
        <w:rPr>
          <w:rFonts w:ascii="仿宋" w:eastAsia="仿宋" w:hAnsi="仿宋" w:cs="宋体"/>
          <w:kern w:val="0"/>
          <w:sz w:val="24"/>
          <w:szCs w:val="24"/>
        </w:rPr>
        <w:t>日</w:t>
      </w:r>
      <w:r w:rsidRPr="00A12618">
        <w:rPr>
          <w:rFonts w:ascii="仿宋" w:eastAsia="仿宋" w:hAnsi="仿宋" w:cs="宋体"/>
          <w:kern w:val="0"/>
          <w:sz w:val="24"/>
          <w:szCs w:val="24"/>
        </w:rPr>
        <w:tab/>
        <w:t>期：</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3"/>
        <w:jc w:val="left"/>
        <w:rPr>
          <w:rFonts w:ascii="仿宋" w:eastAsia="仿宋" w:hAnsi="仿宋" w:cs="宋体"/>
          <w:kern w:val="0"/>
          <w:sz w:val="24"/>
          <w:szCs w:val="24"/>
        </w:rPr>
      </w:pPr>
    </w:p>
    <w:p w:rsidR="001C1CA4" w:rsidRPr="00A12618" w:rsidRDefault="001C1CA4" w:rsidP="001C1CA4">
      <w:pPr>
        <w:autoSpaceDE w:val="0"/>
        <w:autoSpaceDN w:val="0"/>
        <w:spacing w:before="70" w:line="364" w:lineRule="auto"/>
        <w:ind w:right="398"/>
        <w:jc w:val="left"/>
        <w:rPr>
          <w:rFonts w:ascii="仿宋" w:eastAsia="仿宋" w:hAnsi="仿宋" w:cs="宋体"/>
          <w:b/>
          <w:kern w:val="0"/>
          <w:sz w:val="24"/>
          <w:szCs w:val="24"/>
        </w:rPr>
      </w:pPr>
      <w:r w:rsidRPr="00A12618">
        <w:rPr>
          <w:rFonts w:ascii="仿宋" w:eastAsia="仿宋" w:hAnsi="仿宋" w:cs="宋体"/>
          <w:b/>
          <w:kern w:val="0"/>
          <w:sz w:val="24"/>
          <w:szCs w:val="24"/>
        </w:rPr>
        <w:t>注：符合享受政府采购支持政策的残疾人福利性单位条件且提供《残疾人福利性单位声明函》的，视同为小型和微型企业。</w:t>
      </w:r>
    </w:p>
    <w:p w:rsidR="001C1CA4" w:rsidRPr="00A12618" w:rsidRDefault="001C1CA4" w:rsidP="001C1CA4">
      <w:pPr>
        <w:autoSpaceDE w:val="0"/>
        <w:autoSpaceDN w:val="0"/>
        <w:spacing w:line="364" w:lineRule="auto"/>
        <w:ind w:right="397"/>
        <w:rPr>
          <w:rFonts w:ascii="仿宋" w:eastAsia="仿宋" w:hAnsi="仿宋" w:cs="宋体"/>
          <w:kern w:val="0"/>
          <w:sz w:val="24"/>
          <w:szCs w:val="24"/>
        </w:rPr>
      </w:pPr>
      <w:r w:rsidRPr="00A12618">
        <w:rPr>
          <w:rFonts w:ascii="仿宋" w:eastAsia="仿宋" w:hAnsi="仿宋" w:cs="宋体"/>
          <w:spacing w:val="-16"/>
          <w:kern w:val="0"/>
          <w:sz w:val="24"/>
          <w:szCs w:val="24"/>
        </w:rPr>
        <w:t>说明：为了发挥政府采购促进残疾人就业的作用，进一步保障残疾人权益，依照《政</w:t>
      </w:r>
      <w:r w:rsidRPr="00A12618">
        <w:rPr>
          <w:rFonts w:ascii="仿宋" w:eastAsia="仿宋" w:hAnsi="仿宋" w:cs="宋体"/>
          <w:spacing w:val="-2"/>
          <w:kern w:val="0"/>
          <w:sz w:val="24"/>
          <w:szCs w:val="24"/>
        </w:rPr>
        <w:t>府采购法》、《残疾人保障法》等法律法规及相关规定，享受政府采购支持政策的残疾</w:t>
      </w:r>
      <w:r w:rsidRPr="00A12618">
        <w:rPr>
          <w:rFonts w:ascii="仿宋" w:eastAsia="仿宋" w:hAnsi="仿宋" w:cs="宋体"/>
          <w:kern w:val="0"/>
          <w:sz w:val="24"/>
          <w:szCs w:val="24"/>
        </w:rPr>
        <w:t>人福利性单位应当同时满足以下条件：</w:t>
      </w:r>
    </w:p>
    <w:p w:rsidR="001C1CA4" w:rsidRPr="00A12618" w:rsidRDefault="001C1CA4" w:rsidP="001C1CA4">
      <w:pPr>
        <w:autoSpaceDE w:val="0"/>
        <w:autoSpaceDN w:val="0"/>
        <w:spacing w:line="362" w:lineRule="auto"/>
        <w:ind w:right="398"/>
        <w:rPr>
          <w:rFonts w:ascii="仿宋" w:eastAsia="仿宋" w:hAnsi="仿宋" w:cs="宋体"/>
          <w:kern w:val="0"/>
          <w:sz w:val="24"/>
          <w:szCs w:val="24"/>
        </w:rPr>
      </w:pPr>
      <w:r w:rsidRPr="00A12618">
        <w:rPr>
          <w:rFonts w:ascii="仿宋" w:eastAsia="仿宋" w:hAnsi="仿宋" w:cs="宋体"/>
          <w:spacing w:val="-2"/>
          <w:kern w:val="0"/>
          <w:sz w:val="24"/>
          <w:szCs w:val="24"/>
        </w:rPr>
        <w:t xml:space="preserve">(一)安置的残疾人占本项目在职职工人数的比例不低于 </w:t>
      </w:r>
      <w:r w:rsidRPr="00A12618">
        <w:rPr>
          <w:rFonts w:ascii="仿宋" w:eastAsia="仿宋" w:hAnsi="仿宋" w:cs="宋体"/>
          <w:kern w:val="0"/>
          <w:sz w:val="24"/>
          <w:szCs w:val="24"/>
        </w:rPr>
        <w:t>25%</w:t>
      </w:r>
      <w:r w:rsidRPr="00A12618">
        <w:rPr>
          <w:rFonts w:ascii="仿宋" w:eastAsia="仿宋" w:hAnsi="仿宋" w:cs="宋体"/>
          <w:spacing w:val="-12"/>
          <w:kern w:val="0"/>
          <w:sz w:val="24"/>
          <w:szCs w:val="24"/>
        </w:rPr>
        <w:t xml:space="preserve">(含 </w:t>
      </w:r>
      <w:r w:rsidRPr="00A12618">
        <w:rPr>
          <w:rFonts w:ascii="仿宋" w:eastAsia="仿宋" w:hAnsi="仿宋" w:cs="宋体"/>
          <w:kern w:val="0"/>
          <w:sz w:val="24"/>
          <w:szCs w:val="24"/>
        </w:rPr>
        <w:t>25%)，并且安置的</w:t>
      </w:r>
      <w:r w:rsidRPr="00A12618">
        <w:rPr>
          <w:rFonts w:ascii="仿宋" w:eastAsia="仿宋" w:hAnsi="仿宋" w:cs="宋体"/>
          <w:spacing w:val="-7"/>
          <w:kern w:val="0"/>
          <w:sz w:val="24"/>
          <w:szCs w:val="24"/>
        </w:rPr>
        <w:t xml:space="preserve">残疾人人数不少于 </w:t>
      </w:r>
      <w:r w:rsidRPr="00A12618">
        <w:rPr>
          <w:rFonts w:ascii="仿宋" w:eastAsia="仿宋" w:hAnsi="仿宋" w:cs="宋体"/>
          <w:kern w:val="0"/>
          <w:sz w:val="24"/>
          <w:szCs w:val="24"/>
        </w:rPr>
        <w:t>10</w:t>
      </w:r>
      <w:r w:rsidRPr="00A12618">
        <w:rPr>
          <w:rFonts w:ascii="仿宋" w:eastAsia="仿宋" w:hAnsi="仿宋" w:cs="宋体"/>
          <w:spacing w:val="-24"/>
          <w:kern w:val="0"/>
          <w:sz w:val="24"/>
          <w:szCs w:val="24"/>
        </w:rPr>
        <w:t xml:space="preserve"> 人(含 </w:t>
      </w:r>
      <w:r w:rsidRPr="00A12618">
        <w:rPr>
          <w:rFonts w:ascii="仿宋" w:eastAsia="仿宋" w:hAnsi="仿宋" w:cs="宋体"/>
          <w:kern w:val="0"/>
          <w:sz w:val="24"/>
          <w:szCs w:val="24"/>
        </w:rPr>
        <w:t>10</w:t>
      </w:r>
      <w:r w:rsidRPr="00A12618">
        <w:rPr>
          <w:rFonts w:ascii="仿宋" w:eastAsia="仿宋" w:hAnsi="仿宋" w:cs="宋体"/>
          <w:spacing w:val="-15"/>
          <w:kern w:val="0"/>
          <w:sz w:val="24"/>
          <w:szCs w:val="24"/>
        </w:rPr>
        <w:t xml:space="preserve"> 人)；</w:t>
      </w:r>
    </w:p>
    <w:p w:rsidR="001C1CA4" w:rsidRPr="00A12618" w:rsidRDefault="001C1CA4" w:rsidP="001C1CA4">
      <w:pPr>
        <w:autoSpaceDE w:val="0"/>
        <w:autoSpaceDN w:val="0"/>
        <w:spacing w:before="1"/>
        <w:jc w:val="left"/>
        <w:rPr>
          <w:rFonts w:ascii="仿宋" w:eastAsia="仿宋" w:hAnsi="仿宋" w:cs="宋体"/>
          <w:kern w:val="0"/>
          <w:sz w:val="24"/>
          <w:szCs w:val="24"/>
        </w:rPr>
      </w:pPr>
      <w:r w:rsidRPr="00A12618">
        <w:rPr>
          <w:rFonts w:ascii="仿宋" w:eastAsia="仿宋" w:hAnsi="仿宋" w:cs="宋体"/>
          <w:kern w:val="0"/>
          <w:sz w:val="24"/>
          <w:szCs w:val="24"/>
        </w:rPr>
        <w:t>(二)依法与安置的每位残疾人签订了一年以上(含一年)的劳动合同或服务协议；</w:t>
      </w:r>
    </w:p>
    <w:p w:rsidR="001C1CA4" w:rsidRPr="00A12618" w:rsidRDefault="001C1CA4" w:rsidP="001C1CA4">
      <w:pPr>
        <w:autoSpaceDE w:val="0"/>
        <w:autoSpaceDN w:val="0"/>
        <w:spacing w:before="160" w:line="364" w:lineRule="auto"/>
        <w:ind w:right="277"/>
        <w:jc w:val="left"/>
        <w:rPr>
          <w:rFonts w:ascii="仿宋" w:eastAsia="仿宋" w:hAnsi="仿宋" w:cs="宋体"/>
          <w:kern w:val="0"/>
          <w:sz w:val="24"/>
          <w:szCs w:val="24"/>
        </w:rPr>
      </w:pPr>
      <w:r w:rsidRPr="00A12618">
        <w:rPr>
          <w:rFonts w:ascii="仿宋" w:eastAsia="仿宋" w:hAnsi="仿宋" w:cs="宋体"/>
          <w:spacing w:val="-8"/>
          <w:kern w:val="0"/>
          <w:sz w:val="24"/>
          <w:szCs w:val="24"/>
        </w:rPr>
        <w:t>(三)为安置的每位残疾人按月足额缴纳了基本养老保险、基本医疗保险、失业保险、</w:t>
      </w:r>
      <w:r w:rsidRPr="00A12618">
        <w:rPr>
          <w:rFonts w:ascii="仿宋" w:eastAsia="仿宋" w:hAnsi="仿宋" w:cs="宋体"/>
          <w:kern w:val="0"/>
          <w:sz w:val="24"/>
          <w:szCs w:val="24"/>
        </w:rPr>
        <w:t>工伤保险和生育保险等社会保险费；</w:t>
      </w:r>
    </w:p>
    <w:p w:rsidR="001C1CA4" w:rsidRPr="00A12618" w:rsidRDefault="001C1CA4" w:rsidP="001C1CA4">
      <w:pPr>
        <w:autoSpaceDE w:val="0"/>
        <w:autoSpaceDN w:val="0"/>
        <w:spacing w:line="364" w:lineRule="auto"/>
        <w:ind w:right="397"/>
        <w:jc w:val="left"/>
        <w:rPr>
          <w:rFonts w:ascii="仿宋" w:eastAsia="仿宋" w:hAnsi="仿宋" w:cs="宋体"/>
          <w:kern w:val="0"/>
          <w:sz w:val="24"/>
          <w:szCs w:val="24"/>
        </w:rPr>
      </w:pPr>
      <w:r w:rsidRPr="00A12618">
        <w:rPr>
          <w:rFonts w:ascii="仿宋" w:eastAsia="仿宋" w:hAnsi="仿宋" w:cs="宋体"/>
          <w:spacing w:val="-4"/>
          <w:kern w:val="0"/>
          <w:sz w:val="24"/>
          <w:szCs w:val="24"/>
        </w:rPr>
        <w:t>(四)通过银行等金融机构向安置的每位残疾人，按月支付了不低于单位所在区县适</w:t>
      </w:r>
      <w:r w:rsidRPr="00A12618">
        <w:rPr>
          <w:rFonts w:ascii="仿宋" w:eastAsia="仿宋" w:hAnsi="仿宋" w:cs="宋体"/>
          <w:kern w:val="0"/>
          <w:sz w:val="24"/>
          <w:szCs w:val="24"/>
        </w:rPr>
        <w:t>用的经省级人民政府批准的月最低工资标准的工资；</w:t>
      </w:r>
    </w:p>
    <w:p w:rsidR="001C1CA4" w:rsidRPr="00A12618" w:rsidRDefault="001C1CA4" w:rsidP="001C1CA4">
      <w:pPr>
        <w:autoSpaceDE w:val="0"/>
        <w:autoSpaceDN w:val="0"/>
        <w:spacing w:before="203" w:line="463" w:lineRule="auto"/>
        <w:ind w:right="398"/>
        <w:jc w:val="left"/>
        <w:rPr>
          <w:rFonts w:ascii="仿宋" w:eastAsia="仿宋" w:hAnsi="仿宋" w:cs="宋体"/>
          <w:spacing w:val="-8"/>
          <w:kern w:val="0"/>
          <w:sz w:val="24"/>
          <w:szCs w:val="24"/>
        </w:rPr>
      </w:pPr>
      <w:r w:rsidRPr="00A12618">
        <w:rPr>
          <w:rFonts w:ascii="仿宋" w:eastAsia="仿宋" w:hAnsi="仿宋" w:cs="宋体"/>
          <w:spacing w:val="-8"/>
          <w:kern w:val="0"/>
          <w:sz w:val="24"/>
          <w:szCs w:val="24"/>
        </w:rPr>
        <w:t>(五)提供本项目制造的货物、承担的工程或者服务(以下简称产品)，或者提供其他残疾人福利性单位制造的货物(不包括使用非残疾人福利性单位注册商标的货物)。</w:t>
      </w:r>
    </w:p>
    <w:p w:rsidR="001C1CA4" w:rsidRPr="00A12618" w:rsidRDefault="001C1CA4" w:rsidP="001C1CA4">
      <w:pPr>
        <w:autoSpaceDE w:val="0"/>
        <w:autoSpaceDN w:val="0"/>
        <w:spacing w:line="463" w:lineRule="auto"/>
        <w:jc w:val="left"/>
        <w:rPr>
          <w:rFonts w:ascii="仿宋" w:eastAsia="仿宋" w:hAnsi="仿宋" w:cs="宋体"/>
          <w:spacing w:val="-8"/>
          <w:kern w:val="0"/>
          <w:sz w:val="24"/>
          <w:szCs w:val="24"/>
        </w:rPr>
        <w:sectPr w:rsidR="001C1CA4" w:rsidRPr="00A12618">
          <w:pgSz w:w="11910" w:h="16840"/>
          <w:pgMar w:top="1080" w:right="1020" w:bottom="1320" w:left="1160" w:header="0" w:footer="1056" w:gutter="0"/>
          <w:cols w:space="720"/>
        </w:sectPr>
      </w:pPr>
    </w:p>
    <w:p w:rsidR="001C1CA4" w:rsidRPr="00A12618" w:rsidRDefault="001C1CA4" w:rsidP="001C1CA4">
      <w:pPr>
        <w:autoSpaceDE w:val="0"/>
        <w:autoSpaceDN w:val="0"/>
        <w:spacing w:before="36"/>
        <w:ind w:right="2896"/>
        <w:jc w:val="right"/>
        <w:rPr>
          <w:rFonts w:ascii="仿宋" w:eastAsia="仿宋" w:hAnsi="仿宋" w:cs="宋体"/>
          <w:b/>
          <w:kern w:val="0"/>
          <w:sz w:val="24"/>
          <w:szCs w:val="24"/>
        </w:rPr>
      </w:pPr>
      <w:r w:rsidRPr="00A12618">
        <w:rPr>
          <w:rFonts w:ascii="仿宋" w:eastAsia="仿宋" w:hAnsi="仿宋" w:cs="宋体"/>
          <w:b/>
          <w:kern w:val="0"/>
          <w:sz w:val="24"/>
          <w:szCs w:val="24"/>
        </w:rPr>
        <w:lastRenderedPageBreak/>
        <w:t>在政府采购活动中查询及使用信用记录</w:t>
      </w:r>
    </w:p>
    <w:p w:rsidR="001C1CA4" w:rsidRPr="00A12618" w:rsidRDefault="001C1CA4" w:rsidP="001C1CA4">
      <w:pPr>
        <w:autoSpaceDE w:val="0"/>
        <w:autoSpaceDN w:val="0"/>
        <w:spacing w:before="192" w:line="391" w:lineRule="auto"/>
        <w:ind w:right="421"/>
        <w:rPr>
          <w:rFonts w:ascii="仿宋" w:eastAsia="仿宋" w:hAnsi="仿宋" w:cs="宋体"/>
          <w:spacing w:val="-1"/>
          <w:kern w:val="0"/>
          <w:sz w:val="24"/>
          <w:szCs w:val="24"/>
        </w:rPr>
      </w:pPr>
      <w:r w:rsidRPr="00A12618">
        <w:rPr>
          <w:rFonts w:ascii="仿宋" w:eastAsia="仿宋" w:hAnsi="仿宋" w:cs="宋体"/>
          <w:spacing w:val="-1"/>
          <w:kern w:val="0"/>
          <w:sz w:val="24"/>
          <w:szCs w:val="24"/>
        </w:rPr>
        <w:t xml:space="preserve">说明：此处上传在“信用中国”网站（ </w:t>
      </w:r>
      <w:hyperlink r:id="rId38">
        <w:r w:rsidRPr="00A12618">
          <w:rPr>
            <w:rFonts w:ascii="仿宋" w:eastAsia="仿宋" w:hAnsi="仿宋" w:cs="宋体"/>
            <w:spacing w:val="-1"/>
            <w:kern w:val="0"/>
            <w:sz w:val="24"/>
            <w:szCs w:val="24"/>
          </w:rPr>
          <w:t>www.creditchina.gov.cn</w:t>
        </w:r>
      </w:hyperlink>
      <w:r w:rsidRPr="00A12618">
        <w:rPr>
          <w:rFonts w:ascii="仿宋" w:eastAsia="仿宋" w:hAnsi="仿宋" w:cs="宋体"/>
          <w:spacing w:val="-1"/>
          <w:kern w:val="0"/>
          <w:sz w:val="24"/>
          <w:szCs w:val="24"/>
        </w:rPr>
        <w:t>） 被列入失信被执行人、重大税收违法失信主体(进入信用中国网站-信用服务-失信被执行人、重大税收违法失信主体- 查询、 截图加盖公章， 按格式提供) 、 中国政府采购网（</w:t>
      </w:r>
      <w:hyperlink r:id="rId39">
        <w:r w:rsidRPr="00A12618">
          <w:rPr>
            <w:rFonts w:ascii="仿宋" w:eastAsia="仿宋" w:hAnsi="仿宋" w:cs="宋体"/>
            <w:spacing w:val="-1"/>
            <w:kern w:val="0"/>
            <w:sz w:val="24"/>
            <w:szCs w:val="24"/>
          </w:rPr>
          <w:t>http://www.ccgp.gov.cn/search/cr/</w:t>
        </w:r>
      </w:hyperlink>
      <w:r w:rsidRPr="00A12618">
        <w:rPr>
          <w:rFonts w:ascii="仿宋" w:eastAsia="仿宋" w:hAnsi="仿宋" w:cs="宋体"/>
          <w:spacing w:val="-1"/>
          <w:kern w:val="0"/>
          <w:sz w:val="24"/>
          <w:szCs w:val="24"/>
        </w:rPr>
        <w:t>）严重违法失信行为记录名单的（截图加盖公章，按格式提供）（尚在处罚期内的），将拒绝其参加本次采购活动。</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9"/>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b/>
          <w:kern w:val="0"/>
          <w:sz w:val="24"/>
          <w:szCs w:val="24"/>
        </w:rPr>
      </w:pPr>
      <w:r w:rsidRPr="00A12618">
        <w:rPr>
          <w:rFonts w:ascii="仿宋" w:eastAsia="仿宋" w:hAnsi="仿宋" w:cs="宋体"/>
          <w:b/>
          <w:kern w:val="0"/>
          <w:sz w:val="24"/>
          <w:szCs w:val="24"/>
        </w:rPr>
        <w:t>磋商保证金</w:t>
      </w:r>
    </w:p>
    <w:p w:rsidR="001C1CA4" w:rsidRPr="00A12618" w:rsidRDefault="001C1CA4" w:rsidP="001C1CA4">
      <w:pPr>
        <w:autoSpaceDE w:val="0"/>
        <w:autoSpaceDN w:val="0"/>
        <w:spacing w:before="9"/>
        <w:jc w:val="left"/>
        <w:rPr>
          <w:rFonts w:ascii="仿宋" w:eastAsia="仿宋" w:hAnsi="仿宋" w:cs="宋体"/>
          <w:b/>
          <w:kern w:val="0"/>
          <w:sz w:val="24"/>
          <w:szCs w:val="24"/>
        </w:rPr>
      </w:pPr>
    </w:p>
    <w:p w:rsidR="001C1CA4" w:rsidRPr="00A12618" w:rsidRDefault="001C1CA4" w:rsidP="001C1CA4">
      <w:pPr>
        <w:autoSpaceDE w:val="0"/>
        <w:autoSpaceDN w:val="0"/>
        <w:spacing w:before="1"/>
        <w:ind w:right="2964"/>
        <w:jc w:val="right"/>
        <w:rPr>
          <w:rFonts w:ascii="仿宋" w:eastAsia="仿宋" w:hAnsi="仿宋" w:cs="宋体"/>
          <w:b/>
          <w:kern w:val="0"/>
          <w:sz w:val="24"/>
          <w:szCs w:val="24"/>
        </w:rPr>
      </w:pPr>
      <w:r w:rsidRPr="00A12618">
        <w:rPr>
          <w:rFonts w:ascii="仿宋" w:eastAsia="仿宋" w:hAnsi="仿宋" w:cs="宋体"/>
          <w:b/>
          <w:kern w:val="0"/>
          <w:sz w:val="24"/>
          <w:szCs w:val="24"/>
        </w:rPr>
        <w:t>此处上传磋商保证金缴纳回执单及开户许可证扫描件</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11"/>
        <w:jc w:val="left"/>
        <w:rPr>
          <w:rFonts w:ascii="仿宋" w:eastAsia="仿宋" w:hAnsi="仿宋" w:cs="宋体"/>
          <w:b/>
          <w:kern w:val="0"/>
          <w:sz w:val="24"/>
          <w:szCs w:val="24"/>
        </w:rPr>
      </w:pPr>
    </w:p>
    <w:p w:rsidR="001C1CA4" w:rsidRPr="00A12618" w:rsidRDefault="001C1CA4" w:rsidP="001C1CA4">
      <w:pPr>
        <w:autoSpaceDE w:val="0"/>
        <w:autoSpaceDN w:val="0"/>
        <w:jc w:val="left"/>
        <w:rPr>
          <w:rFonts w:ascii="仿宋" w:eastAsia="仿宋" w:hAnsi="仿宋" w:cs="宋体"/>
          <w:b/>
          <w:kern w:val="0"/>
          <w:sz w:val="24"/>
          <w:szCs w:val="24"/>
        </w:rPr>
      </w:pPr>
      <w:r w:rsidRPr="00A12618">
        <w:rPr>
          <w:rFonts w:ascii="仿宋" w:eastAsia="仿宋" w:hAnsi="仿宋" w:cs="宋体"/>
          <w:b/>
          <w:kern w:val="0"/>
          <w:sz w:val="24"/>
          <w:szCs w:val="24"/>
        </w:rPr>
        <w:t>《中华人民共和国政府采购法》第二十二条应当具备的条件；</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11"/>
        <w:jc w:val="left"/>
        <w:rPr>
          <w:rFonts w:ascii="仿宋" w:eastAsia="仿宋" w:hAnsi="仿宋" w:cs="宋体"/>
          <w:b/>
          <w:kern w:val="0"/>
          <w:sz w:val="24"/>
          <w:szCs w:val="24"/>
        </w:rPr>
      </w:pPr>
    </w:p>
    <w:p w:rsidR="001C1CA4" w:rsidRPr="00A12618" w:rsidRDefault="001C1CA4" w:rsidP="00767A8D">
      <w:pPr>
        <w:autoSpaceDE w:val="0"/>
        <w:autoSpaceDN w:val="0"/>
        <w:spacing w:before="1"/>
        <w:ind w:right="91"/>
        <w:jc w:val="center"/>
        <w:rPr>
          <w:rFonts w:ascii="仿宋" w:eastAsia="仿宋" w:hAnsi="仿宋" w:cs="宋体"/>
          <w:b/>
          <w:kern w:val="0"/>
          <w:sz w:val="24"/>
          <w:szCs w:val="24"/>
        </w:rPr>
      </w:pPr>
      <w:r w:rsidRPr="00A12618">
        <w:rPr>
          <w:rFonts w:ascii="仿宋" w:eastAsia="仿宋" w:hAnsi="仿宋" w:cs="宋体"/>
          <w:b/>
          <w:kern w:val="0"/>
          <w:sz w:val="24"/>
          <w:szCs w:val="24"/>
        </w:rPr>
        <w:t>财务审计报告</w:t>
      </w:r>
    </w:p>
    <w:p w:rsidR="001C1CA4" w:rsidRPr="00A12618" w:rsidRDefault="001C1CA4" w:rsidP="001C1CA4">
      <w:pPr>
        <w:autoSpaceDE w:val="0"/>
        <w:autoSpaceDN w:val="0"/>
        <w:spacing w:before="194" w:line="388" w:lineRule="auto"/>
        <w:ind w:right="421"/>
        <w:rPr>
          <w:rFonts w:ascii="仿宋" w:eastAsia="仿宋" w:hAnsi="仿宋" w:cs="宋体"/>
          <w:kern w:val="0"/>
          <w:sz w:val="24"/>
          <w:szCs w:val="24"/>
        </w:rPr>
      </w:pPr>
      <w:r w:rsidRPr="00A12618">
        <w:rPr>
          <w:rFonts w:ascii="仿宋" w:eastAsia="仿宋" w:hAnsi="仿宋" w:cs="宋体"/>
          <w:kern w:val="0"/>
          <w:sz w:val="24"/>
          <w:szCs w:val="24"/>
        </w:rPr>
        <w:t>具有良好的商业信誉和健全的财务会计制度：提供上一年度（2024</w:t>
      </w:r>
      <w:r w:rsidRPr="00A12618">
        <w:rPr>
          <w:rFonts w:ascii="仿宋" w:eastAsia="仿宋" w:hAnsi="仿宋" w:cs="宋体"/>
          <w:spacing w:val="1"/>
          <w:kern w:val="0"/>
          <w:sz w:val="24"/>
          <w:szCs w:val="24"/>
        </w:rPr>
        <w:t xml:space="preserve"> 年度</w:t>
      </w:r>
      <w:r w:rsidRPr="00A12618">
        <w:rPr>
          <w:rFonts w:ascii="仿宋" w:eastAsia="仿宋" w:hAnsi="仿宋" w:cs="宋体"/>
          <w:kern w:val="0"/>
          <w:sz w:val="24"/>
          <w:szCs w:val="24"/>
        </w:rPr>
        <w:t>）的财务</w:t>
      </w:r>
      <w:r w:rsidRPr="00A12618">
        <w:rPr>
          <w:rFonts w:ascii="仿宋" w:eastAsia="仿宋" w:hAnsi="仿宋" w:cs="宋体"/>
          <w:spacing w:val="-7"/>
          <w:kern w:val="0"/>
          <w:sz w:val="24"/>
          <w:szCs w:val="24"/>
        </w:rPr>
        <w:t>状况报告或银行出具的资信证明</w:t>
      </w:r>
      <w:r w:rsidRPr="00A12618">
        <w:rPr>
          <w:rFonts w:ascii="仿宋" w:eastAsia="仿宋" w:hAnsi="仿宋" w:cs="宋体"/>
          <w:kern w:val="0"/>
          <w:sz w:val="24"/>
          <w:szCs w:val="24"/>
        </w:rPr>
        <w:t>（新成立公司需提供现有的财务报告并附情况说明加盖供应商公章）；</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6"/>
        <w:jc w:val="left"/>
        <w:rPr>
          <w:rFonts w:ascii="仿宋" w:eastAsia="仿宋" w:hAnsi="仿宋" w:cs="宋体"/>
          <w:kern w:val="0"/>
          <w:sz w:val="24"/>
          <w:szCs w:val="24"/>
        </w:rPr>
      </w:pPr>
    </w:p>
    <w:p w:rsidR="001C1CA4" w:rsidRPr="00A12618" w:rsidRDefault="001C1CA4" w:rsidP="001C1CA4">
      <w:pPr>
        <w:autoSpaceDE w:val="0"/>
        <w:autoSpaceDN w:val="0"/>
        <w:ind w:right="137"/>
        <w:jc w:val="center"/>
        <w:rPr>
          <w:rFonts w:ascii="仿宋" w:eastAsia="仿宋" w:hAnsi="仿宋" w:cs="宋体"/>
          <w:b/>
          <w:kern w:val="0"/>
          <w:sz w:val="24"/>
          <w:szCs w:val="24"/>
        </w:rPr>
      </w:pPr>
      <w:r w:rsidRPr="00A12618">
        <w:rPr>
          <w:rFonts w:ascii="仿宋" w:eastAsia="仿宋" w:hAnsi="仿宋" w:cs="宋体"/>
          <w:b/>
          <w:kern w:val="0"/>
          <w:sz w:val="24"/>
          <w:szCs w:val="24"/>
        </w:rPr>
        <w:t>纳税证明</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1"/>
        <w:jc w:val="left"/>
        <w:rPr>
          <w:rFonts w:ascii="仿宋" w:eastAsia="仿宋" w:hAnsi="仿宋" w:cs="宋体"/>
          <w:b/>
          <w:kern w:val="0"/>
          <w:sz w:val="24"/>
          <w:szCs w:val="24"/>
        </w:rPr>
      </w:pPr>
    </w:p>
    <w:p w:rsidR="001C1CA4" w:rsidRPr="00A12618" w:rsidRDefault="001C1CA4" w:rsidP="001C1CA4">
      <w:pPr>
        <w:autoSpaceDE w:val="0"/>
        <w:autoSpaceDN w:val="0"/>
        <w:spacing w:before="1" w:line="391" w:lineRule="auto"/>
        <w:ind w:right="277"/>
        <w:rPr>
          <w:rFonts w:ascii="仿宋" w:eastAsia="仿宋" w:hAnsi="仿宋" w:cs="宋体"/>
          <w:kern w:val="0"/>
          <w:sz w:val="24"/>
          <w:szCs w:val="24"/>
        </w:rPr>
      </w:pPr>
      <w:r w:rsidRPr="00A12618">
        <w:rPr>
          <w:rFonts w:ascii="仿宋" w:eastAsia="仿宋" w:hAnsi="仿宋" w:cs="宋体"/>
          <w:kern w:val="0"/>
          <w:sz w:val="24"/>
          <w:szCs w:val="24"/>
        </w:rPr>
        <w:t>说明：有依法缴纳税收和社会保障资金的良好记录：依法缴纳税收和社会保障资金的相关材料（提供提交投标文件截止时间前一年内至少一个月依法缴纳税收及缴纳社会保障资金的证明材料。供应商依法享受缓缴、免缴税收、社会保障资金的提供证明材料）；</w:t>
      </w:r>
    </w:p>
    <w:p w:rsidR="001C1CA4" w:rsidRPr="00A12618" w:rsidRDefault="001C1CA4" w:rsidP="001C1CA4">
      <w:pPr>
        <w:autoSpaceDE w:val="0"/>
        <w:autoSpaceDN w:val="0"/>
        <w:spacing w:line="391" w:lineRule="auto"/>
        <w:ind w:right="397"/>
        <w:rPr>
          <w:rFonts w:ascii="仿宋" w:eastAsia="仿宋" w:hAnsi="仿宋" w:cs="宋体"/>
          <w:kern w:val="0"/>
          <w:sz w:val="24"/>
          <w:szCs w:val="24"/>
        </w:rPr>
      </w:pPr>
      <w:r w:rsidRPr="00A12618">
        <w:rPr>
          <w:rFonts w:ascii="仿宋" w:eastAsia="仿宋" w:hAnsi="仿宋" w:cs="宋体"/>
          <w:kern w:val="0"/>
          <w:sz w:val="24"/>
          <w:szCs w:val="24"/>
        </w:rPr>
        <w:t>【缴纳税收的证明文件是指：加盖银行业务章的税收回单，或加盖税务部门电子征税专用章的税收电子转账专用完税证，或加盖税务部门公章的纳税证明；如供应商在规定的时间段内没有发生业务，则提供税务部门出具的纳税证明，或加盖税务部门公章的纳税申报表。】</w:t>
      </w:r>
    </w:p>
    <w:p w:rsidR="001C1CA4" w:rsidRPr="00A12618" w:rsidRDefault="001C1CA4" w:rsidP="001C1CA4">
      <w:pPr>
        <w:autoSpaceDE w:val="0"/>
        <w:autoSpaceDN w:val="0"/>
        <w:spacing w:line="391" w:lineRule="auto"/>
        <w:rPr>
          <w:rFonts w:ascii="仿宋" w:eastAsia="仿宋" w:hAnsi="仿宋" w:cs="宋体"/>
          <w:kern w:val="0"/>
          <w:sz w:val="24"/>
          <w:szCs w:val="24"/>
        </w:rPr>
        <w:sectPr w:rsidR="001C1CA4" w:rsidRPr="00A12618">
          <w:pgSz w:w="11910" w:h="16840"/>
          <w:pgMar w:top="1240" w:right="1020" w:bottom="1320" w:left="1160" w:header="0" w:footer="1056" w:gutter="0"/>
          <w:cols w:space="720"/>
        </w:sectPr>
      </w:pPr>
    </w:p>
    <w:p w:rsidR="001C1CA4" w:rsidRPr="00A12618" w:rsidRDefault="001C1CA4" w:rsidP="001C1CA4">
      <w:pPr>
        <w:autoSpaceDE w:val="0"/>
        <w:autoSpaceDN w:val="0"/>
        <w:spacing w:before="3"/>
        <w:jc w:val="left"/>
        <w:rPr>
          <w:rFonts w:ascii="仿宋" w:eastAsia="仿宋" w:hAnsi="仿宋" w:cs="宋体"/>
          <w:kern w:val="0"/>
          <w:sz w:val="24"/>
          <w:szCs w:val="24"/>
        </w:rPr>
      </w:pPr>
    </w:p>
    <w:p w:rsidR="001C1CA4" w:rsidRPr="00A12618" w:rsidRDefault="001C1CA4" w:rsidP="00767A8D">
      <w:pPr>
        <w:autoSpaceDE w:val="0"/>
        <w:autoSpaceDN w:val="0"/>
        <w:spacing w:before="66"/>
        <w:ind w:right="-51"/>
        <w:jc w:val="center"/>
        <w:rPr>
          <w:rFonts w:ascii="仿宋" w:eastAsia="仿宋" w:hAnsi="仿宋" w:cs="宋体"/>
          <w:b/>
          <w:kern w:val="0"/>
          <w:sz w:val="24"/>
          <w:szCs w:val="24"/>
        </w:rPr>
      </w:pPr>
      <w:r w:rsidRPr="00A12618">
        <w:rPr>
          <w:rFonts w:ascii="仿宋" w:eastAsia="仿宋" w:hAnsi="仿宋" w:cs="宋体"/>
          <w:b/>
          <w:kern w:val="0"/>
          <w:sz w:val="24"/>
          <w:szCs w:val="24"/>
        </w:rPr>
        <w:t>具有履行合同所必需的设备和专业技术能力声明函</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12"/>
        <w:jc w:val="left"/>
        <w:rPr>
          <w:rFonts w:ascii="仿宋" w:eastAsia="仿宋" w:hAnsi="仿宋" w:cs="宋体"/>
          <w:b/>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r w:rsidRPr="00A12618">
        <w:rPr>
          <w:rFonts w:ascii="仿宋" w:eastAsia="仿宋" w:hAnsi="仿宋" w:cs="宋体"/>
          <w:kern w:val="0"/>
          <w:sz w:val="24"/>
          <w:szCs w:val="24"/>
        </w:rPr>
        <w:t>具有履行合同所必需的货物和专业技术能力的声明函（格式自拟）</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57"/>
        <w:ind w:right="137"/>
        <w:jc w:val="center"/>
        <w:rPr>
          <w:rFonts w:ascii="仿宋" w:eastAsia="仿宋" w:hAnsi="仿宋" w:cs="宋体"/>
          <w:b/>
          <w:kern w:val="0"/>
          <w:sz w:val="24"/>
          <w:szCs w:val="24"/>
        </w:rPr>
      </w:pPr>
      <w:r w:rsidRPr="00A12618">
        <w:rPr>
          <w:rFonts w:ascii="仿宋" w:eastAsia="仿宋" w:hAnsi="仿宋" w:cs="宋体"/>
          <w:b/>
          <w:kern w:val="0"/>
          <w:sz w:val="24"/>
          <w:szCs w:val="24"/>
        </w:rPr>
        <w:t>参加采购活动前三年内在经营活动中没有重大违法记录的声明函</w:t>
      </w:r>
    </w:p>
    <w:p w:rsidR="001C1CA4" w:rsidRPr="00A12618" w:rsidRDefault="001C1CA4" w:rsidP="001C1CA4">
      <w:pPr>
        <w:tabs>
          <w:tab w:val="left" w:pos="2537"/>
        </w:tabs>
        <w:autoSpaceDE w:val="0"/>
        <w:autoSpaceDN w:val="0"/>
        <w:spacing w:before="191"/>
        <w:jc w:val="left"/>
        <w:rPr>
          <w:rFonts w:ascii="仿宋" w:eastAsia="仿宋" w:hAnsi="仿宋" w:cs="宋体"/>
          <w:kern w:val="0"/>
          <w:sz w:val="24"/>
          <w:szCs w:val="24"/>
        </w:rPr>
      </w:pPr>
      <w:r w:rsidRPr="00A12618">
        <w:rPr>
          <w:rFonts w:ascii="仿宋" w:eastAsia="仿宋" w:hAnsi="仿宋" w:cs="宋体"/>
          <w:kern w:val="0"/>
          <w:sz w:val="24"/>
          <w:szCs w:val="24"/>
          <w:u w:val="single"/>
        </w:rPr>
        <w:t>（招标人）</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2"/>
        <w:jc w:val="left"/>
        <w:rPr>
          <w:rFonts w:ascii="仿宋" w:eastAsia="仿宋" w:hAnsi="仿宋" w:cs="宋体"/>
          <w:kern w:val="0"/>
          <w:sz w:val="24"/>
          <w:szCs w:val="24"/>
        </w:rPr>
      </w:pPr>
    </w:p>
    <w:p w:rsidR="001C1CA4" w:rsidRPr="00A12618" w:rsidRDefault="001C1CA4" w:rsidP="001C1CA4">
      <w:pPr>
        <w:tabs>
          <w:tab w:val="left" w:pos="5046"/>
        </w:tabs>
        <w:autoSpaceDE w:val="0"/>
        <w:autoSpaceDN w:val="0"/>
        <w:spacing w:line="391" w:lineRule="auto"/>
        <w:ind w:right="397"/>
        <w:rPr>
          <w:rFonts w:ascii="仿宋" w:eastAsia="仿宋" w:hAnsi="仿宋" w:cs="宋体"/>
          <w:kern w:val="0"/>
          <w:sz w:val="24"/>
          <w:szCs w:val="24"/>
        </w:rPr>
      </w:pPr>
      <w:r w:rsidRPr="00A12618">
        <w:rPr>
          <w:rFonts w:ascii="仿宋" w:eastAsia="仿宋" w:hAnsi="仿宋" w:cs="宋体"/>
          <w:kern w:val="0"/>
          <w:sz w:val="24"/>
          <w:szCs w:val="24"/>
        </w:rPr>
        <w:t>我公司参与</w:t>
      </w:r>
      <w:r w:rsidRPr="00A12618">
        <w:rPr>
          <w:rFonts w:ascii="仿宋" w:eastAsia="仿宋" w:hAnsi="仿宋" w:cs="宋体"/>
          <w:kern w:val="0"/>
          <w:sz w:val="24"/>
          <w:szCs w:val="24"/>
          <w:u w:val="single"/>
        </w:rPr>
        <w:tab/>
      </w:r>
      <w:r w:rsidRPr="00A12618">
        <w:rPr>
          <w:rFonts w:ascii="仿宋" w:eastAsia="仿宋" w:hAnsi="仿宋" w:cs="宋体"/>
          <w:spacing w:val="-3"/>
          <w:kern w:val="0"/>
          <w:sz w:val="24"/>
          <w:szCs w:val="24"/>
          <w:u w:val="single"/>
        </w:rPr>
        <w:t>（</w:t>
      </w:r>
      <w:r w:rsidRPr="00A12618">
        <w:rPr>
          <w:rFonts w:ascii="仿宋" w:eastAsia="仿宋" w:hAnsi="仿宋" w:cs="宋体"/>
          <w:spacing w:val="-3"/>
          <w:kern w:val="0"/>
          <w:sz w:val="24"/>
          <w:szCs w:val="24"/>
        </w:rPr>
        <w:t>项目名称、</w:t>
      </w:r>
      <w:r w:rsidRPr="00A12618">
        <w:rPr>
          <w:rFonts w:ascii="仿宋" w:eastAsia="仿宋" w:hAnsi="仿宋" w:cs="宋体"/>
          <w:spacing w:val="-2"/>
          <w:kern w:val="0"/>
          <w:sz w:val="24"/>
          <w:szCs w:val="24"/>
        </w:rPr>
        <w:t>编号）投标，本公司参加本项目政府采购活动前三年内无重大</w:t>
      </w:r>
      <w:r w:rsidRPr="00A12618">
        <w:rPr>
          <w:rFonts w:ascii="仿宋" w:eastAsia="仿宋" w:hAnsi="仿宋" w:cs="宋体"/>
          <w:spacing w:val="-1"/>
          <w:kern w:val="0"/>
          <w:sz w:val="24"/>
          <w:szCs w:val="24"/>
        </w:rPr>
        <w:t>违法记录，符合《中华人民共和国政府采购法》第二十二条</w:t>
      </w:r>
      <w:r w:rsidRPr="00A12618">
        <w:rPr>
          <w:rFonts w:ascii="仿宋" w:eastAsia="仿宋" w:hAnsi="仿宋" w:cs="宋体"/>
          <w:kern w:val="0"/>
          <w:sz w:val="24"/>
          <w:szCs w:val="24"/>
        </w:rPr>
        <w:t>第一款第五目规定的条件</w:t>
      </w:r>
      <w:r w:rsidRPr="00A12618">
        <w:rPr>
          <w:rFonts w:ascii="仿宋" w:eastAsia="仿宋" w:hAnsi="仿宋" w:cs="宋体"/>
          <w:spacing w:val="-51"/>
          <w:kern w:val="0"/>
          <w:sz w:val="24"/>
          <w:szCs w:val="24"/>
        </w:rPr>
        <w:t>。</w:t>
      </w:r>
      <w:r w:rsidRPr="00A12618">
        <w:rPr>
          <w:rFonts w:ascii="仿宋" w:eastAsia="仿宋" w:hAnsi="仿宋" w:cs="宋体"/>
          <w:kern w:val="0"/>
          <w:sz w:val="24"/>
          <w:szCs w:val="24"/>
        </w:rPr>
        <w:t>若贵方发现我方在参加在本项目采购活动前三年内有</w:t>
      </w:r>
      <w:r w:rsidRPr="00A12618">
        <w:rPr>
          <w:rFonts w:ascii="仿宋" w:eastAsia="仿宋" w:hAnsi="仿宋" w:cs="宋体"/>
          <w:spacing w:val="-2"/>
          <w:kern w:val="0"/>
          <w:sz w:val="24"/>
          <w:szCs w:val="24"/>
        </w:rPr>
        <w:t>重大违法记录，我公司将无条件退</w:t>
      </w:r>
      <w:r w:rsidRPr="00A12618">
        <w:rPr>
          <w:rFonts w:ascii="仿宋" w:eastAsia="仿宋" w:hAnsi="仿宋" w:cs="宋体"/>
          <w:spacing w:val="-1"/>
          <w:kern w:val="0"/>
          <w:sz w:val="24"/>
          <w:szCs w:val="24"/>
        </w:rPr>
        <w:t>出本项目的投标，并承担因此引起的一切后果。我方</w:t>
      </w:r>
      <w:r w:rsidRPr="00A12618">
        <w:rPr>
          <w:rFonts w:ascii="仿宋" w:eastAsia="仿宋" w:hAnsi="仿宋" w:cs="宋体"/>
          <w:kern w:val="0"/>
          <w:sz w:val="24"/>
          <w:szCs w:val="24"/>
        </w:rPr>
        <w:t>对此声明负全部法律责任。</w:t>
      </w:r>
    </w:p>
    <w:p w:rsidR="001C1CA4" w:rsidRPr="00A12618" w:rsidRDefault="001C1CA4" w:rsidP="001C1CA4">
      <w:pPr>
        <w:autoSpaceDE w:val="0"/>
        <w:autoSpaceDN w:val="0"/>
        <w:spacing w:line="300" w:lineRule="exact"/>
        <w:jc w:val="left"/>
        <w:rPr>
          <w:rFonts w:ascii="仿宋" w:eastAsia="仿宋" w:hAnsi="仿宋" w:cs="宋体"/>
          <w:kern w:val="0"/>
          <w:sz w:val="24"/>
          <w:szCs w:val="24"/>
        </w:rPr>
      </w:pPr>
      <w:r w:rsidRPr="00A12618">
        <w:rPr>
          <w:rFonts w:ascii="仿宋" w:eastAsia="仿宋" w:hAnsi="仿宋" w:cs="宋体"/>
          <w:kern w:val="0"/>
          <w:sz w:val="24"/>
          <w:szCs w:val="24"/>
        </w:rPr>
        <w:t>特此声明</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
        <w:jc w:val="left"/>
        <w:rPr>
          <w:rFonts w:ascii="仿宋" w:eastAsia="仿宋" w:hAnsi="仿宋" w:cs="宋体"/>
          <w:kern w:val="0"/>
          <w:sz w:val="24"/>
          <w:szCs w:val="24"/>
        </w:rPr>
      </w:pPr>
    </w:p>
    <w:p w:rsidR="001C1CA4" w:rsidRPr="00A12618" w:rsidRDefault="001C1CA4" w:rsidP="001C1CA4">
      <w:pPr>
        <w:tabs>
          <w:tab w:val="left" w:pos="5117"/>
        </w:tabs>
        <w:autoSpaceDE w:val="0"/>
        <w:autoSpaceDN w:val="0"/>
        <w:jc w:val="left"/>
        <w:rPr>
          <w:rFonts w:ascii="仿宋" w:eastAsia="仿宋" w:hAnsi="仿宋" w:cs="宋体"/>
          <w:kern w:val="0"/>
          <w:sz w:val="24"/>
          <w:szCs w:val="24"/>
        </w:rPr>
      </w:pPr>
      <w:r w:rsidRPr="00A12618">
        <w:rPr>
          <w:rFonts w:ascii="仿宋" w:eastAsia="仿宋" w:hAnsi="仿宋" w:cs="宋体"/>
          <w:spacing w:val="-1"/>
          <w:kern w:val="0"/>
          <w:sz w:val="24"/>
          <w:szCs w:val="24"/>
        </w:rPr>
        <w:t>供</w:t>
      </w:r>
      <w:r w:rsidRPr="00A12618">
        <w:rPr>
          <w:rFonts w:ascii="仿宋" w:eastAsia="仿宋" w:hAnsi="仿宋" w:cs="宋体"/>
          <w:kern w:val="0"/>
          <w:sz w:val="24"/>
          <w:szCs w:val="24"/>
        </w:rPr>
        <w:t>应商名称(签章)：</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r>
    </w:p>
    <w:p w:rsidR="001C1CA4" w:rsidRPr="00A12618" w:rsidRDefault="001C1CA4" w:rsidP="001C1CA4">
      <w:pPr>
        <w:autoSpaceDE w:val="0"/>
        <w:autoSpaceDN w:val="0"/>
        <w:spacing w:before="3"/>
        <w:jc w:val="left"/>
        <w:rPr>
          <w:rFonts w:ascii="仿宋" w:eastAsia="仿宋" w:hAnsi="仿宋" w:cs="宋体"/>
          <w:kern w:val="0"/>
          <w:sz w:val="24"/>
          <w:szCs w:val="24"/>
        </w:rPr>
      </w:pPr>
    </w:p>
    <w:p w:rsidR="001C1CA4" w:rsidRPr="00A12618" w:rsidRDefault="001C1CA4" w:rsidP="001C1CA4">
      <w:pPr>
        <w:tabs>
          <w:tab w:val="left" w:pos="6557"/>
        </w:tabs>
        <w:autoSpaceDE w:val="0"/>
        <w:autoSpaceDN w:val="0"/>
        <w:spacing w:before="74"/>
        <w:jc w:val="left"/>
        <w:rPr>
          <w:rFonts w:ascii="仿宋" w:eastAsia="仿宋" w:hAnsi="仿宋" w:cs="宋体"/>
          <w:kern w:val="0"/>
          <w:sz w:val="24"/>
          <w:szCs w:val="24"/>
        </w:rPr>
      </w:pPr>
      <w:r w:rsidRPr="00A12618">
        <w:rPr>
          <w:rFonts w:ascii="仿宋" w:eastAsia="仿宋" w:hAnsi="仿宋" w:cs="宋体"/>
          <w:spacing w:val="-1"/>
          <w:kern w:val="0"/>
          <w:sz w:val="24"/>
          <w:szCs w:val="24"/>
        </w:rPr>
        <w:t>法</w:t>
      </w:r>
      <w:r w:rsidRPr="00A12618">
        <w:rPr>
          <w:rFonts w:ascii="仿宋" w:eastAsia="仿宋" w:hAnsi="仿宋" w:cs="宋体"/>
          <w:kern w:val="0"/>
          <w:sz w:val="24"/>
          <w:szCs w:val="24"/>
        </w:rPr>
        <w:t>定代表人或其授权代表(签字或盖章)：</w:t>
      </w:r>
      <w:r w:rsidRPr="00A12618">
        <w:rPr>
          <w:rFonts w:ascii="仿宋" w:eastAsia="仿宋" w:hAnsi="仿宋" w:cs="宋体"/>
          <w:kern w:val="0"/>
          <w:sz w:val="24"/>
          <w:szCs w:val="24"/>
          <w:u w:val="single"/>
        </w:rPr>
        <w:t xml:space="preserve"> </w:t>
      </w:r>
      <w:r w:rsidRPr="00A12618">
        <w:rPr>
          <w:rFonts w:ascii="仿宋" w:eastAsia="仿宋" w:hAnsi="仿宋" w:cs="宋体"/>
          <w:kern w:val="0"/>
          <w:sz w:val="24"/>
          <w:szCs w:val="24"/>
          <w:u w:val="single"/>
        </w:rPr>
        <w:tab/>
      </w:r>
    </w:p>
    <w:p w:rsidR="001C1CA4" w:rsidRPr="00A12618" w:rsidRDefault="001C1CA4" w:rsidP="001C1CA4">
      <w:pPr>
        <w:autoSpaceDE w:val="0"/>
        <w:autoSpaceDN w:val="0"/>
        <w:spacing w:before="5"/>
        <w:jc w:val="left"/>
        <w:rPr>
          <w:rFonts w:ascii="仿宋" w:eastAsia="仿宋" w:hAnsi="仿宋" w:cs="宋体"/>
          <w:kern w:val="0"/>
          <w:sz w:val="24"/>
          <w:szCs w:val="24"/>
        </w:rPr>
      </w:pPr>
    </w:p>
    <w:p w:rsidR="001C1CA4" w:rsidRPr="00A12618" w:rsidRDefault="001C1CA4" w:rsidP="001C1CA4">
      <w:pPr>
        <w:tabs>
          <w:tab w:val="left" w:pos="1698"/>
          <w:tab w:val="left" w:pos="2658"/>
          <w:tab w:val="left" w:pos="3618"/>
        </w:tabs>
        <w:autoSpaceDE w:val="0"/>
        <w:autoSpaceDN w:val="0"/>
        <w:spacing w:before="74"/>
        <w:jc w:val="left"/>
        <w:rPr>
          <w:rFonts w:ascii="仿宋" w:eastAsia="仿宋" w:hAnsi="仿宋" w:cs="宋体"/>
          <w:kern w:val="0"/>
          <w:sz w:val="24"/>
          <w:szCs w:val="24"/>
        </w:rPr>
      </w:pPr>
      <w:r w:rsidRPr="00A12618">
        <w:rPr>
          <w:rFonts w:ascii="仿宋" w:eastAsia="仿宋" w:hAnsi="仿宋" w:cs="宋体"/>
          <w:kern w:val="0"/>
          <w:sz w:val="24"/>
          <w:szCs w:val="24"/>
        </w:rPr>
        <w:t>日期：</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年</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月</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日</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spacing w:before="12"/>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r w:rsidRPr="00A12618">
        <w:rPr>
          <w:rFonts w:ascii="仿宋" w:eastAsia="仿宋" w:hAnsi="仿宋" w:cs="宋体"/>
          <w:kern w:val="0"/>
          <w:sz w:val="24"/>
          <w:szCs w:val="24"/>
        </w:rPr>
        <w:t>附注：供应商的成立时间少于规定年份的，可将前一时间修改为公司成立时间。</w:t>
      </w: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pgSz w:w="11910" w:h="16840"/>
          <w:pgMar w:top="1580" w:right="1020" w:bottom="1320" w:left="1160" w:header="0" w:footer="1056" w:gutter="0"/>
          <w:cols w:space="720"/>
        </w:sectPr>
      </w:pPr>
    </w:p>
    <w:p w:rsidR="001C1CA4" w:rsidRPr="00A12618" w:rsidRDefault="001C1CA4" w:rsidP="001C1CA4">
      <w:pPr>
        <w:autoSpaceDE w:val="0"/>
        <w:autoSpaceDN w:val="0"/>
        <w:spacing w:before="36"/>
        <w:ind w:right="137"/>
        <w:jc w:val="center"/>
        <w:rPr>
          <w:rFonts w:ascii="仿宋" w:eastAsia="仿宋" w:hAnsi="仿宋" w:cs="宋体"/>
          <w:b/>
          <w:kern w:val="0"/>
          <w:sz w:val="24"/>
          <w:szCs w:val="24"/>
        </w:rPr>
      </w:pPr>
      <w:r w:rsidRPr="00A12618">
        <w:rPr>
          <w:rFonts w:ascii="仿宋" w:eastAsia="仿宋" w:hAnsi="仿宋" w:cs="宋体"/>
          <w:b/>
          <w:kern w:val="0"/>
          <w:sz w:val="24"/>
          <w:szCs w:val="24"/>
        </w:rPr>
        <w:lastRenderedPageBreak/>
        <w:t>自觉抵制政府采购领域商业贿赂行为承诺书</w:t>
      </w:r>
    </w:p>
    <w:p w:rsidR="001C1CA4" w:rsidRPr="00A12618" w:rsidRDefault="001C1CA4" w:rsidP="001C1CA4">
      <w:pPr>
        <w:autoSpaceDE w:val="0"/>
        <w:autoSpaceDN w:val="0"/>
        <w:spacing w:before="10"/>
        <w:jc w:val="left"/>
        <w:rPr>
          <w:rFonts w:ascii="仿宋" w:eastAsia="仿宋" w:hAnsi="仿宋" w:cs="宋体"/>
          <w:b/>
          <w:kern w:val="0"/>
          <w:sz w:val="24"/>
          <w:szCs w:val="24"/>
        </w:rPr>
      </w:pPr>
    </w:p>
    <w:p w:rsidR="001C1CA4" w:rsidRPr="00A12618" w:rsidRDefault="001C1CA4" w:rsidP="001C1CA4">
      <w:pPr>
        <w:autoSpaceDE w:val="0"/>
        <w:autoSpaceDN w:val="0"/>
        <w:spacing w:before="67"/>
        <w:jc w:val="left"/>
        <w:rPr>
          <w:rFonts w:ascii="仿宋" w:eastAsia="仿宋" w:hAnsi="仿宋" w:cs="宋体"/>
          <w:kern w:val="0"/>
          <w:sz w:val="24"/>
          <w:szCs w:val="24"/>
        </w:rPr>
      </w:pPr>
      <w:r w:rsidRPr="00A12618">
        <w:rPr>
          <w:rFonts w:ascii="仿宋" w:eastAsia="仿宋" w:hAnsi="仿宋" w:cs="宋体"/>
          <w:kern w:val="0"/>
          <w:sz w:val="24"/>
          <w:szCs w:val="24"/>
        </w:rPr>
        <w:t>致：（招标人名称）</w:t>
      </w:r>
    </w:p>
    <w:p w:rsidR="001C1CA4" w:rsidRPr="00A12618" w:rsidRDefault="001C1CA4" w:rsidP="001C1CA4">
      <w:pPr>
        <w:autoSpaceDE w:val="0"/>
        <w:autoSpaceDN w:val="0"/>
        <w:spacing w:before="194" w:line="388" w:lineRule="auto"/>
        <w:ind w:right="397"/>
        <w:jc w:val="left"/>
        <w:rPr>
          <w:rFonts w:ascii="仿宋" w:eastAsia="仿宋" w:hAnsi="仿宋" w:cs="宋体"/>
          <w:kern w:val="0"/>
          <w:sz w:val="24"/>
          <w:szCs w:val="24"/>
        </w:rPr>
      </w:pPr>
      <w:r w:rsidRPr="00A12618">
        <w:rPr>
          <w:rFonts w:ascii="仿宋" w:eastAsia="仿宋" w:hAnsi="仿宋" w:cs="宋体"/>
          <w:spacing w:val="-2"/>
          <w:kern w:val="0"/>
          <w:sz w:val="24"/>
          <w:szCs w:val="24"/>
        </w:rPr>
        <w:t>为进一步规范政府采购行为，营造公平竞争的政府采购市场环境，维护政府采购制</w:t>
      </w:r>
      <w:r w:rsidRPr="00A12618">
        <w:rPr>
          <w:rFonts w:ascii="仿宋" w:eastAsia="仿宋" w:hAnsi="仿宋" w:cs="宋体"/>
          <w:kern w:val="0"/>
          <w:sz w:val="24"/>
          <w:szCs w:val="24"/>
        </w:rPr>
        <w:t>度良好声誉，在参与贵单位组织的招标活动中，我方庄重承诺：</w:t>
      </w:r>
    </w:p>
    <w:p w:rsidR="001C1CA4" w:rsidRPr="00A12618" w:rsidRDefault="001C1CA4" w:rsidP="001C1CA4">
      <w:pPr>
        <w:autoSpaceDE w:val="0"/>
        <w:autoSpaceDN w:val="0"/>
        <w:spacing w:before="2"/>
        <w:jc w:val="left"/>
        <w:rPr>
          <w:rFonts w:ascii="仿宋" w:eastAsia="仿宋" w:hAnsi="仿宋" w:cs="宋体"/>
          <w:kern w:val="0"/>
          <w:sz w:val="24"/>
          <w:szCs w:val="24"/>
        </w:rPr>
      </w:pPr>
      <w:r w:rsidRPr="00A12618">
        <w:rPr>
          <w:rFonts w:ascii="仿宋" w:eastAsia="仿宋" w:hAnsi="仿宋" w:cs="宋体"/>
          <w:kern w:val="0"/>
          <w:sz w:val="24"/>
          <w:szCs w:val="24"/>
        </w:rPr>
        <w:t>一、 依法参与政府采购活动，遵纪守法，诚信经营，公平竞争。</w:t>
      </w:r>
    </w:p>
    <w:p w:rsidR="001C1CA4" w:rsidRPr="00A12618" w:rsidRDefault="001C1CA4" w:rsidP="001C1CA4">
      <w:pPr>
        <w:autoSpaceDE w:val="0"/>
        <w:autoSpaceDN w:val="0"/>
        <w:spacing w:before="194" w:line="388" w:lineRule="auto"/>
        <w:ind w:right="277"/>
        <w:jc w:val="left"/>
        <w:rPr>
          <w:rFonts w:ascii="仿宋" w:eastAsia="仿宋" w:hAnsi="仿宋" w:cs="宋体"/>
          <w:kern w:val="0"/>
          <w:sz w:val="24"/>
          <w:szCs w:val="24"/>
        </w:rPr>
      </w:pPr>
      <w:r w:rsidRPr="00A12618">
        <w:rPr>
          <w:rFonts w:ascii="仿宋" w:eastAsia="仿宋" w:hAnsi="仿宋" w:cs="宋体"/>
          <w:spacing w:val="-7"/>
          <w:kern w:val="0"/>
          <w:sz w:val="24"/>
          <w:szCs w:val="24"/>
        </w:rPr>
        <w:t>二、 不向采购单位、采购代理机构和政府采购评审专家提供任何形式的商业贿赂；</w:t>
      </w:r>
      <w:r w:rsidRPr="00A12618">
        <w:rPr>
          <w:rFonts w:ascii="仿宋" w:eastAsia="仿宋" w:hAnsi="仿宋" w:cs="宋体"/>
          <w:spacing w:val="-117"/>
          <w:kern w:val="0"/>
          <w:sz w:val="24"/>
          <w:szCs w:val="24"/>
        </w:rPr>
        <w:t xml:space="preserve"> </w:t>
      </w:r>
      <w:r w:rsidRPr="00A12618">
        <w:rPr>
          <w:rFonts w:ascii="仿宋" w:eastAsia="仿宋" w:hAnsi="仿宋" w:cs="宋体"/>
          <w:kern w:val="0"/>
          <w:sz w:val="24"/>
          <w:szCs w:val="24"/>
        </w:rPr>
        <w:t>对索取或接受商业贿赂的单位和个人，及时向财政部门和纪检监察机关举报。</w:t>
      </w:r>
    </w:p>
    <w:p w:rsidR="001C1CA4" w:rsidRPr="00A12618" w:rsidRDefault="001C1CA4" w:rsidP="001C1CA4">
      <w:pPr>
        <w:autoSpaceDE w:val="0"/>
        <w:autoSpaceDN w:val="0"/>
        <w:spacing w:before="2" w:line="391" w:lineRule="auto"/>
        <w:ind w:right="397"/>
        <w:jc w:val="left"/>
        <w:rPr>
          <w:rFonts w:ascii="仿宋" w:eastAsia="仿宋" w:hAnsi="仿宋" w:cs="宋体"/>
          <w:kern w:val="0"/>
          <w:sz w:val="24"/>
          <w:szCs w:val="24"/>
        </w:rPr>
      </w:pPr>
      <w:r w:rsidRPr="00A12618">
        <w:rPr>
          <w:rFonts w:ascii="仿宋" w:eastAsia="仿宋" w:hAnsi="仿宋" w:cs="宋体"/>
          <w:spacing w:val="-2"/>
          <w:kern w:val="0"/>
          <w:sz w:val="24"/>
          <w:szCs w:val="24"/>
        </w:rPr>
        <w:t>三、不以提供虚假资质文件等形式参与政府采购活动，不以虚假材料谋取中标或成</w:t>
      </w:r>
      <w:r w:rsidRPr="00A12618">
        <w:rPr>
          <w:rFonts w:ascii="仿宋" w:eastAsia="仿宋" w:hAnsi="仿宋" w:cs="宋体"/>
          <w:kern w:val="0"/>
          <w:sz w:val="24"/>
          <w:szCs w:val="24"/>
        </w:rPr>
        <w:t>交。</w:t>
      </w:r>
    </w:p>
    <w:p w:rsidR="001C1CA4" w:rsidRPr="00A12618" w:rsidRDefault="001C1CA4" w:rsidP="001C1CA4">
      <w:pPr>
        <w:autoSpaceDE w:val="0"/>
        <w:autoSpaceDN w:val="0"/>
        <w:spacing w:line="388" w:lineRule="auto"/>
        <w:ind w:right="397"/>
        <w:jc w:val="left"/>
        <w:rPr>
          <w:rFonts w:ascii="仿宋" w:eastAsia="仿宋" w:hAnsi="仿宋" w:cs="宋体"/>
          <w:kern w:val="0"/>
          <w:sz w:val="24"/>
          <w:szCs w:val="24"/>
        </w:rPr>
      </w:pPr>
      <w:r w:rsidRPr="00A12618">
        <w:rPr>
          <w:rFonts w:ascii="仿宋" w:eastAsia="仿宋" w:hAnsi="仿宋" w:cs="宋体"/>
          <w:spacing w:val="-2"/>
          <w:kern w:val="0"/>
          <w:sz w:val="24"/>
          <w:szCs w:val="24"/>
        </w:rPr>
        <w:t>四、不采取不正当手段诋毁、排挤其他供应商，与其他参与政府采购活动供应商保</w:t>
      </w:r>
      <w:r w:rsidRPr="00A12618">
        <w:rPr>
          <w:rFonts w:ascii="仿宋" w:eastAsia="仿宋" w:hAnsi="仿宋" w:cs="宋体"/>
          <w:kern w:val="0"/>
          <w:sz w:val="24"/>
          <w:szCs w:val="24"/>
        </w:rPr>
        <w:t>持良性的竞争关系。</w:t>
      </w:r>
    </w:p>
    <w:p w:rsidR="001C1CA4" w:rsidRPr="00A12618" w:rsidRDefault="001C1CA4" w:rsidP="001C1CA4">
      <w:pPr>
        <w:autoSpaceDE w:val="0"/>
        <w:autoSpaceDN w:val="0"/>
        <w:spacing w:before="3" w:line="388" w:lineRule="auto"/>
        <w:ind w:right="397"/>
        <w:jc w:val="left"/>
        <w:rPr>
          <w:rFonts w:ascii="仿宋" w:eastAsia="仿宋" w:hAnsi="仿宋" w:cs="宋体"/>
          <w:kern w:val="0"/>
          <w:sz w:val="24"/>
          <w:szCs w:val="24"/>
        </w:rPr>
      </w:pPr>
      <w:r w:rsidRPr="00A12618">
        <w:rPr>
          <w:rFonts w:ascii="仿宋" w:eastAsia="仿宋" w:hAnsi="仿宋" w:cs="宋体"/>
          <w:spacing w:val="-2"/>
          <w:kern w:val="0"/>
          <w:sz w:val="24"/>
          <w:szCs w:val="24"/>
        </w:rPr>
        <w:t>五、不与采购单位、采购代理机构和政府采购评审专家恶意串通，自觉维护政府采</w:t>
      </w:r>
      <w:r w:rsidRPr="00A12618">
        <w:rPr>
          <w:rFonts w:ascii="仿宋" w:eastAsia="仿宋" w:hAnsi="仿宋" w:cs="宋体"/>
          <w:kern w:val="0"/>
          <w:sz w:val="24"/>
          <w:szCs w:val="24"/>
        </w:rPr>
        <w:t>购公平竞争的市场秩序。</w:t>
      </w:r>
    </w:p>
    <w:p w:rsidR="001C1CA4" w:rsidRPr="00A12618" w:rsidRDefault="001C1CA4" w:rsidP="001C1CA4">
      <w:pPr>
        <w:autoSpaceDE w:val="0"/>
        <w:autoSpaceDN w:val="0"/>
        <w:spacing w:before="2" w:line="391" w:lineRule="auto"/>
        <w:ind w:right="397"/>
        <w:jc w:val="left"/>
        <w:rPr>
          <w:rFonts w:ascii="仿宋" w:eastAsia="仿宋" w:hAnsi="仿宋" w:cs="宋体"/>
          <w:kern w:val="0"/>
          <w:sz w:val="24"/>
          <w:szCs w:val="24"/>
        </w:rPr>
      </w:pPr>
      <w:r w:rsidRPr="00A12618">
        <w:rPr>
          <w:rFonts w:ascii="仿宋" w:eastAsia="仿宋" w:hAnsi="仿宋" w:cs="宋体"/>
          <w:spacing w:val="-2"/>
          <w:kern w:val="0"/>
          <w:sz w:val="24"/>
          <w:szCs w:val="24"/>
        </w:rPr>
        <w:t>六、不与其他供应商串通采取围标、陪标等商业欺诈手段谋取中标或成交，积极维</w:t>
      </w:r>
      <w:r w:rsidRPr="00A12618">
        <w:rPr>
          <w:rFonts w:ascii="仿宋" w:eastAsia="仿宋" w:hAnsi="仿宋" w:cs="宋体"/>
          <w:kern w:val="0"/>
          <w:sz w:val="24"/>
          <w:szCs w:val="24"/>
        </w:rPr>
        <w:t>护国家利益、社会公共利益和采购单位的合法权益。</w:t>
      </w:r>
    </w:p>
    <w:p w:rsidR="001C1CA4" w:rsidRPr="00A12618" w:rsidRDefault="001C1CA4" w:rsidP="001C1CA4">
      <w:pPr>
        <w:autoSpaceDE w:val="0"/>
        <w:autoSpaceDN w:val="0"/>
        <w:spacing w:line="391" w:lineRule="auto"/>
        <w:ind w:right="345"/>
        <w:jc w:val="right"/>
        <w:rPr>
          <w:rFonts w:ascii="仿宋" w:eastAsia="仿宋" w:hAnsi="仿宋" w:cs="宋体"/>
          <w:kern w:val="0"/>
          <w:sz w:val="24"/>
          <w:szCs w:val="24"/>
        </w:rPr>
      </w:pPr>
      <w:r w:rsidRPr="00A12618">
        <w:rPr>
          <w:rFonts w:ascii="仿宋" w:eastAsia="仿宋" w:hAnsi="仿宋" w:cs="宋体"/>
          <w:spacing w:val="-1"/>
          <w:kern w:val="0"/>
          <w:sz w:val="24"/>
          <w:szCs w:val="24"/>
        </w:rPr>
        <w:t>七、严格履行政府采购合同约定义务，不在政府采购合同执行过程中采取降低质量或标准、减少数量、拖延交付时间等方式损害采购单位的利益，并自觉承担违约责任。</w:t>
      </w:r>
      <w:r w:rsidRPr="00A12618">
        <w:rPr>
          <w:rFonts w:ascii="仿宋" w:eastAsia="仿宋" w:hAnsi="仿宋" w:cs="宋体"/>
          <w:kern w:val="0"/>
          <w:sz w:val="24"/>
          <w:szCs w:val="24"/>
        </w:rPr>
        <w:t>八、自觉接受并积极配合财政部门和纪检监察机关依法实施的监督检查，如实反映</w:t>
      </w:r>
    </w:p>
    <w:p w:rsidR="001C1CA4" w:rsidRPr="00A12618" w:rsidRDefault="001C1CA4" w:rsidP="001C1CA4">
      <w:pPr>
        <w:autoSpaceDE w:val="0"/>
        <w:autoSpaceDN w:val="0"/>
        <w:spacing w:line="304" w:lineRule="exact"/>
        <w:jc w:val="left"/>
        <w:rPr>
          <w:rFonts w:ascii="仿宋" w:eastAsia="仿宋" w:hAnsi="仿宋" w:cs="宋体"/>
          <w:kern w:val="0"/>
          <w:sz w:val="24"/>
          <w:szCs w:val="24"/>
        </w:rPr>
      </w:pPr>
      <w:r w:rsidRPr="00A12618">
        <w:rPr>
          <w:rFonts w:ascii="仿宋" w:eastAsia="仿宋" w:hAnsi="仿宋" w:cs="宋体"/>
          <w:kern w:val="0"/>
          <w:sz w:val="24"/>
          <w:szCs w:val="24"/>
        </w:rPr>
        <w:t>情况，及时提供有关证明材料。</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tabs>
          <w:tab w:val="left" w:pos="4157"/>
        </w:tabs>
        <w:autoSpaceDE w:val="0"/>
        <w:autoSpaceDN w:val="0"/>
        <w:jc w:val="left"/>
        <w:rPr>
          <w:rFonts w:ascii="仿宋" w:eastAsia="仿宋" w:hAnsi="仿宋" w:cs="宋体"/>
          <w:kern w:val="0"/>
          <w:sz w:val="24"/>
          <w:szCs w:val="24"/>
        </w:rPr>
      </w:pPr>
      <w:bookmarkStart w:id="517" w:name="供应商名称：_____________________（电子签章）"/>
      <w:bookmarkEnd w:id="517"/>
      <w:r w:rsidRPr="00A12618">
        <w:rPr>
          <w:rFonts w:ascii="仿宋" w:eastAsia="仿宋" w:hAnsi="仿宋" w:cs="宋体"/>
          <w:kern w:val="0"/>
          <w:sz w:val="24"/>
          <w:szCs w:val="24"/>
        </w:rPr>
        <w:t>供应商名称：</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（电子签章）</w:t>
      </w:r>
    </w:p>
    <w:p w:rsidR="001C1CA4" w:rsidRPr="00A12618" w:rsidRDefault="001C1CA4" w:rsidP="001C1CA4">
      <w:pPr>
        <w:tabs>
          <w:tab w:val="left" w:pos="3258"/>
          <w:tab w:val="left" w:pos="4218"/>
          <w:tab w:val="left" w:pos="5178"/>
        </w:tabs>
        <w:autoSpaceDE w:val="0"/>
        <w:autoSpaceDN w:val="0"/>
        <w:spacing w:before="192" w:line="388" w:lineRule="auto"/>
        <w:ind w:right="3345"/>
        <w:jc w:val="left"/>
        <w:rPr>
          <w:rFonts w:ascii="仿宋" w:eastAsia="仿宋" w:hAnsi="仿宋" w:cs="宋体"/>
          <w:kern w:val="0"/>
          <w:sz w:val="24"/>
          <w:szCs w:val="24"/>
        </w:rPr>
      </w:pPr>
      <w:bookmarkStart w:id="518" w:name="法定代表人或授权代表人：_________（电子签章或签名）"/>
      <w:bookmarkEnd w:id="518"/>
      <w:r w:rsidRPr="00A12618">
        <w:rPr>
          <w:rFonts w:ascii="仿宋" w:eastAsia="仿宋" w:hAnsi="仿宋" w:cs="宋体"/>
          <w:kern w:val="0"/>
          <w:sz w:val="24"/>
          <w:szCs w:val="24"/>
        </w:rPr>
        <w:t>法定代表人或授权代表人：</w:t>
      </w:r>
      <w:r w:rsidRPr="00A12618">
        <w:rPr>
          <w:rFonts w:ascii="仿宋" w:eastAsia="仿宋" w:hAnsi="仿宋" w:cs="宋体"/>
          <w:kern w:val="0"/>
          <w:sz w:val="24"/>
          <w:szCs w:val="24"/>
          <w:u w:val="single"/>
        </w:rPr>
        <w:tab/>
      </w:r>
      <w:r w:rsidRPr="00A12618">
        <w:rPr>
          <w:rFonts w:ascii="仿宋" w:eastAsia="仿宋" w:hAnsi="仿宋" w:cs="宋体"/>
          <w:kern w:val="0"/>
          <w:sz w:val="24"/>
          <w:szCs w:val="24"/>
          <w:u w:val="single"/>
        </w:rPr>
        <w:tab/>
      </w:r>
      <w:r w:rsidRPr="00A12618">
        <w:rPr>
          <w:rFonts w:ascii="仿宋" w:eastAsia="仿宋" w:hAnsi="仿宋" w:cs="宋体"/>
          <w:spacing w:val="-1"/>
          <w:kern w:val="0"/>
          <w:sz w:val="24"/>
          <w:szCs w:val="24"/>
        </w:rPr>
        <w:t>（</w:t>
      </w:r>
      <w:r w:rsidRPr="00A12618">
        <w:rPr>
          <w:rFonts w:ascii="仿宋" w:eastAsia="仿宋" w:hAnsi="仿宋" w:cs="宋体"/>
          <w:kern w:val="0"/>
          <w:sz w:val="24"/>
          <w:szCs w:val="24"/>
        </w:rPr>
        <w:t>电子签章或签名）</w:t>
      </w:r>
      <w:r w:rsidRPr="00A12618">
        <w:rPr>
          <w:rFonts w:ascii="仿宋" w:eastAsia="仿宋" w:hAnsi="仿宋" w:cs="宋体"/>
          <w:spacing w:val="-117"/>
          <w:kern w:val="0"/>
          <w:sz w:val="24"/>
          <w:szCs w:val="24"/>
        </w:rPr>
        <w:t xml:space="preserve"> </w:t>
      </w:r>
      <w:r w:rsidRPr="00A12618">
        <w:rPr>
          <w:rFonts w:ascii="仿宋" w:eastAsia="仿宋" w:hAnsi="仿宋" w:cs="宋体"/>
          <w:kern w:val="0"/>
          <w:sz w:val="24"/>
          <w:szCs w:val="24"/>
        </w:rPr>
        <w:t>日期：</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年</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月</w:t>
      </w:r>
      <w:r w:rsidRPr="00A12618">
        <w:rPr>
          <w:rFonts w:ascii="仿宋" w:eastAsia="仿宋" w:hAnsi="仿宋" w:cs="宋体"/>
          <w:kern w:val="0"/>
          <w:sz w:val="24"/>
          <w:szCs w:val="24"/>
          <w:u w:val="single"/>
        </w:rPr>
        <w:tab/>
      </w:r>
      <w:r w:rsidRPr="00A12618">
        <w:rPr>
          <w:rFonts w:ascii="仿宋" w:eastAsia="仿宋" w:hAnsi="仿宋" w:cs="宋体"/>
          <w:kern w:val="0"/>
          <w:sz w:val="24"/>
          <w:szCs w:val="24"/>
        </w:rPr>
        <w:t>日</w:t>
      </w:r>
    </w:p>
    <w:p w:rsidR="001C1CA4" w:rsidRPr="00A12618" w:rsidRDefault="001C1CA4" w:rsidP="001C1CA4">
      <w:pPr>
        <w:autoSpaceDE w:val="0"/>
        <w:autoSpaceDN w:val="0"/>
        <w:spacing w:line="388" w:lineRule="auto"/>
        <w:jc w:val="left"/>
        <w:rPr>
          <w:rFonts w:ascii="仿宋" w:eastAsia="仿宋" w:hAnsi="仿宋" w:cs="宋体"/>
          <w:kern w:val="0"/>
          <w:sz w:val="24"/>
          <w:szCs w:val="24"/>
        </w:rPr>
        <w:sectPr w:rsidR="001C1CA4" w:rsidRPr="00A12618">
          <w:pgSz w:w="11910" w:h="16840"/>
          <w:pgMar w:top="1240" w:right="1020" w:bottom="1320" w:left="1160" w:header="0" w:footer="1056" w:gutter="0"/>
          <w:cols w:space="720"/>
        </w:sectPr>
      </w:pPr>
    </w:p>
    <w:p w:rsidR="001C1CA4" w:rsidRPr="00A12618" w:rsidRDefault="001C1CA4" w:rsidP="001C1CA4">
      <w:pPr>
        <w:autoSpaceDE w:val="0"/>
        <w:autoSpaceDN w:val="0"/>
        <w:spacing w:before="36" w:line="388" w:lineRule="auto"/>
        <w:ind w:right="91"/>
        <w:jc w:val="center"/>
        <w:rPr>
          <w:rFonts w:ascii="仿宋" w:eastAsia="仿宋" w:hAnsi="仿宋" w:cs="宋体"/>
          <w:b/>
          <w:kern w:val="0"/>
          <w:sz w:val="24"/>
          <w:szCs w:val="24"/>
        </w:rPr>
      </w:pPr>
      <w:r w:rsidRPr="00A12618">
        <w:rPr>
          <w:rFonts w:ascii="仿宋" w:eastAsia="仿宋" w:hAnsi="仿宋" w:cs="宋体"/>
          <w:b/>
          <w:kern w:val="0"/>
          <w:sz w:val="24"/>
          <w:szCs w:val="24"/>
        </w:rPr>
        <w:lastRenderedPageBreak/>
        <w:t>不参与围标串标承诺书</w:t>
      </w:r>
    </w:p>
    <w:p w:rsidR="001C1CA4" w:rsidRPr="00A12618" w:rsidRDefault="001C1CA4" w:rsidP="001C1CA4">
      <w:pPr>
        <w:autoSpaceDE w:val="0"/>
        <w:autoSpaceDN w:val="0"/>
        <w:spacing w:before="36" w:line="388" w:lineRule="auto"/>
        <w:ind w:right="91"/>
        <w:jc w:val="center"/>
        <w:rPr>
          <w:rFonts w:ascii="仿宋" w:eastAsia="仿宋" w:hAnsi="仿宋" w:cs="宋体"/>
          <w:kern w:val="0"/>
          <w:sz w:val="24"/>
          <w:szCs w:val="24"/>
        </w:rPr>
      </w:pPr>
      <w:r w:rsidRPr="00A12618">
        <w:rPr>
          <w:rFonts w:ascii="仿宋" w:eastAsia="仿宋" w:hAnsi="仿宋" w:cs="宋体"/>
          <w:spacing w:val="-1"/>
          <w:kern w:val="0"/>
          <w:sz w:val="24"/>
          <w:szCs w:val="24"/>
        </w:rPr>
        <w:t>不参与围标串标承诺书</w:t>
      </w:r>
    </w:p>
    <w:p w:rsidR="001C1CA4" w:rsidRPr="00A12618" w:rsidRDefault="001C1CA4" w:rsidP="001C1CA4">
      <w:pPr>
        <w:tabs>
          <w:tab w:val="left" w:pos="5503"/>
        </w:tabs>
        <w:autoSpaceDE w:val="0"/>
        <w:autoSpaceDN w:val="0"/>
        <w:spacing w:before="5" w:line="388" w:lineRule="auto"/>
        <w:ind w:right="397"/>
        <w:jc w:val="left"/>
        <w:rPr>
          <w:rFonts w:ascii="仿宋" w:eastAsia="仿宋" w:hAnsi="仿宋" w:cs="宋体"/>
          <w:kern w:val="0"/>
          <w:sz w:val="24"/>
          <w:szCs w:val="24"/>
        </w:rPr>
      </w:pPr>
      <w:r w:rsidRPr="00A12618">
        <w:rPr>
          <w:rFonts w:ascii="仿宋" w:eastAsia="仿宋" w:hAnsi="仿宋" w:cs="宋体"/>
          <w:kern w:val="0"/>
          <w:sz w:val="24"/>
          <w:szCs w:val="24"/>
        </w:rPr>
        <w:t>本人作为</w:t>
      </w:r>
      <w:r w:rsidRPr="00A12618">
        <w:rPr>
          <w:rFonts w:ascii="仿宋" w:eastAsia="仿宋" w:hAnsi="仿宋" w:cs="宋体"/>
          <w:kern w:val="0"/>
          <w:sz w:val="24"/>
          <w:szCs w:val="24"/>
          <w:u w:val="single"/>
        </w:rPr>
        <w:t>（单位名称）</w:t>
      </w:r>
      <w:r w:rsidRPr="00A12618">
        <w:rPr>
          <w:rFonts w:ascii="仿宋" w:eastAsia="仿宋" w:hAnsi="仿宋" w:cs="宋体"/>
          <w:kern w:val="0"/>
          <w:sz w:val="24"/>
          <w:szCs w:val="24"/>
          <w:u w:val="single"/>
        </w:rPr>
        <w:tab/>
      </w:r>
      <w:r w:rsidRPr="00A12618">
        <w:rPr>
          <w:rFonts w:ascii="仿宋" w:eastAsia="仿宋" w:hAnsi="仿宋" w:cs="宋体"/>
          <w:spacing w:val="-2"/>
          <w:kern w:val="0"/>
          <w:sz w:val="24"/>
          <w:szCs w:val="24"/>
        </w:rPr>
        <w:t>的法</w:t>
      </w:r>
      <w:r w:rsidRPr="00A12618">
        <w:rPr>
          <w:rFonts w:ascii="仿宋" w:eastAsia="仿宋" w:hAnsi="仿宋" w:cs="宋体"/>
          <w:spacing w:val="-1"/>
          <w:kern w:val="0"/>
          <w:sz w:val="24"/>
          <w:szCs w:val="24"/>
        </w:rPr>
        <w:t>人，清楚知晓我公司本项目投标</w:t>
      </w:r>
      <w:r w:rsidRPr="00A12618">
        <w:rPr>
          <w:rFonts w:ascii="仿宋" w:eastAsia="仿宋" w:hAnsi="仿宋" w:cs="宋体"/>
          <w:kern w:val="0"/>
          <w:sz w:val="24"/>
          <w:szCs w:val="24"/>
        </w:rPr>
        <w:t>活动，对以下事项作出承诺：</w:t>
      </w:r>
    </w:p>
    <w:p w:rsidR="001C1CA4" w:rsidRPr="00A12618" w:rsidRDefault="001C1CA4" w:rsidP="001C1CA4">
      <w:pPr>
        <w:autoSpaceDE w:val="0"/>
        <w:autoSpaceDN w:val="0"/>
        <w:spacing w:before="2" w:line="391" w:lineRule="auto"/>
        <w:ind w:right="345"/>
        <w:jc w:val="left"/>
        <w:rPr>
          <w:rFonts w:ascii="仿宋" w:eastAsia="仿宋" w:hAnsi="仿宋" w:cs="宋体"/>
          <w:kern w:val="0"/>
          <w:sz w:val="24"/>
          <w:szCs w:val="24"/>
        </w:rPr>
      </w:pPr>
      <w:r w:rsidRPr="00A12618">
        <w:rPr>
          <w:rFonts w:ascii="仿宋" w:eastAsia="仿宋" w:hAnsi="仿宋" w:cs="宋体"/>
          <w:spacing w:val="-1"/>
          <w:kern w:val="0"/>
          <w:sz w:val="24"/>
          <w:szCs w:val="24"/>
        </w:rPr>
        <w:t>一、我单位遵循公开、公平、公正、诚实守信的原则，依法依规参与本项目竞标。</w:t>
      </w:r>
      <w:r w:rsidRPr="00A12618">
        <w:rPr>
          <w:rFonts w:ascii="仿宋" w:eastAsia="仿宋" w:hAnsi="仿宋" w:cs="宋体"/>
          <w:kern w:val="0"/>
          <w:sz w:val="24"/>
          <w:szCs w:val="24"/>
        </w:rPr>
        <w:t>二、我单位在本项目招标投标活动中，未参与围标串标。</w:t>
      </w:r>
    </w:p>
    <w:p w:rsidR="001C1CA4" w:rsidRPr="00A12618" w:rsidRDefault="001C1CA4" w:rsidP="001C1CA4">
      <w:pPr>
        <w:autoSpaceDE w:val="0"/>
        <w:autoSpaceDN w:val="0"/>
        <w:spacing w:line="391" w:lineRule="auto"/>
        <w:ind w:right="397"/>
        <w:rPr>
          <w:rFonts w:ascii="仿宋" w:eastAsia="仿宋" w:hAnsi="仿宋" w:cs="宋体"/>
          <w:kern w:val="0"/>
          <w:sz w:val="24"/>
          <w:szCs w:val="24"/>
        </w:rPr>
      </w:pPr>
      <w:r w:rsidRPr="00A12618">
        <w:rPr>
          <w:rFonts w:ascii="仿宋" w:eastAsia="仿宋" w:hAnsi="仿宋" w:cs="宋体"/>
          <w:spacing w:val="-2"/>
          <w:kern w:val="0"/>
          <w:sz w:val="24"/>
          <w:szCs w:val="24"/>
        </w:rPr>
        <w:t>三、我单位如被查实在本项目招标投标活动中存在围标串标的，递交投标文件行为作为实施串通投标违法行为的关键环节，本人承担直接责任人员法律责任，接受相应行</w:t>
      </w:r>
      <w:r w:rsidRPr="00A12618">
        <w:rPr>
          <w:rFonts w:ascii="仿宋" w:eastAsia="仿宋" w:hAnsi="仿宋" w:cs="宋体"/>
          <w:kern w:val="0"/>
          <w:sz w:val="24"/>
          <w:szCs w:val="24"/>
        </w:rPr>
        <w:t>政处罚和失信惩戒。</w:t>
      </w:r>
    </w:p>
    <w:p w:rsidR="001C1CA4" w:rsidRPr="00A12618" w:rsidRDefault="001C1CA4" w:rsidP="001C1CA4">
      <w:pPr>
        <w:autoSpaceDE w:val="0"/>
        <w:autoSpaceDN w:val="0"/>
        <w:spacing w:line="304" w:lineRule="exact"/>
        <w:jc w:val="left"/>
        <w:rPr>
          <w:rFonts w:ascii="仿宋" w:eastAsia="仿宋" w:hAnsi="仿宋" w:cs="宋体"/>
          <w:kern w:val="0"/>
          <w:sz w:val="24"/>
          <w:szCs w:val="24"/>
        </w:rPr>
      </w:pPr>
      <w:r w:rsidRPr="00A12618">
        <w:rPr>
          <w:rFonts w:ascii="仿宋" w:eastAsia="仿宋" w:hAnsi="仿宋" w:cs="宋体"/>
          <w:kern w:val="0"/>
          <w:sz w:val="24"/>
          <w:szCs w:val="24"/>
        </w:rPr>
        <w:t>项目编号：</w:t>
      </w:r>
    </w:p>
    <w:p w:rsidR="001C1CA4" w:rsidRPr="00A12618" w:rsidRDefault="001C1CA4" w:rsidP="001C1CA4">
      <w:pPr>
        <w:autoSpaceDE w:val="0"/>
        <w:autoSpaceDN w:val="0"/>
        <w:spacing w:before="190"/>
        <w:jc w:val="left"/>
        <w:rPr>
          <w:rFonts w:ascii="仿宋" w:eastAsia="仿宋" w:hAnsi="仿宋" w:cs="宋体"/>
          <w:kern w:val="0"/>
          <w:sz w:val="24"/>
          <w:szCs w:val="24"/>
        </w:rPr>
      </w:pPr>
      <w:r w:rsidRPr="00A12618">
        <w:rPr>
          <w:rFonts w:ascii="仿宋" w:eastAsia="仿宋" w:hAnsi="仿宋" w:cs="宋体"/>
          <w:kern w:val="0"/>
          <w:sz w:val="24"/>
          <w:szCs w:val="24"/>
        </w:rPr>
        <w:t>供应商单位名称（电子签章）：</w:t>
      </w:r>
    </w:p>
    <w:p w:rsidR="001C1CA4" w:rsidRPr="00A12618" w:rsidRDefault="001C1CA4" w:rsidP="001C1CA4">
      <w:pPr>
        <w:autoSpaceDE w:val="0"/>
        <w:autoSpaceDN w:val="0"/>
        <w:spacing w:before="194"/>
        <w:jc w:val="left"/>
        <w:rPr>
          <w:rFonts w:ascii="仿宋" w:eastAsia="仿宋" w:hAnsi="仿宋" w:cs="宋体"/>
          <w:kern w:val="0"/>
          <w:sz w:val="24"/>
          <w:szCs w:val="24"/>
        </w:rPr>
      </w:pPr>
      <w:r w:rsidRPr="00A12618">
        <w:rPr>
          <w:rFonts w:ascii="仿宋" w:eastAsia="仿宋" w:hAnsi="仿宋" w:cs="宋体"/>
          <w:kern w:val="0"/>
          <w:sz w:val="24"/>
          <w:szCs w:val="24"/>
        </w:rPr>
        <w:t>供应商法人签名（电子签章或签名）：</w:t>
      </w: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autoSpaceDE w:val="0"/>
        <w:autoSpaceDN w:val="0"/>
        <w:jc w:val="left"/>
        <w:rPr>
          <w:rFonts w:ascii="仿宋" w:eastAsia="仿宋" w:hAnsi="仿宋" w:cs="宋体"/>
          <w:kern w:val="0"/>
          <w:sz w:val="24"/>
          <w:szCs w:val="24"/>
        </w:rPr>
      </w:pPr>
    </w:p>
    <w:p w:rsidR="001C1CA4" w:rsidRPr="00A12618" w:rsidRDefault="001C1CA4" w:rsidP="001C1CA4">
      <w:pPr>
        <w:tabs>
          <w:tab w:val="left" w:pos="750"/>
          <w:tab w:val="left" w:pos="1350"/>
        </w:tabs>
        <w:autoSpaceDE w:val="0"/>
        <w:autoSpaceDN w:val="0"/>
        <w:spacing w:before="154"/>
        <w:jc w:val="center"/>
        <w:rPr>
          <w:rFonts w:ascii="仿宋" w:eastAsia="仿宋" w:hAnsi="仿宋" w:cs="宋体"/>
          <w:kern w:val="0"/>
          <w:sz w:val="24"/>
          <w:szCs w:val="24"/>
        </w:rPr>
      </w:pPr>
      <w:r w:rsidRPr="00A12618">
        <w:rPr>
          <w:rFonts w:ascii="仿宋" w:eastAsia="仿宋" w:hAnsi="仿宋" w:cs="宋体"/>
          <w:kern w:val="0"/>
          <w:sz w:val="24"/>
          <w:szCs w:val="24"/>
        </w:rPr>
        <w:t>年</w:t>
      </w:r>
      <w:r w:rsidRPr="00A12618">
        <w:rPr>
          <w:rFonts w:ascii="仿宋" w:eastAsia="仿宋" w:hAnsi="仿宋" w:cs="宋体"/>
          <w:kern w:val="0"/>
          <w:sz w:val="24"/>
          <w:szCs w:val="24"/>
        </w:rPr>
        <w:tab/>
        <w:t>月</w:t>
      </w:r>
      <w:r w:rsidRPr="00A12618">
        <w:rPr>
          <w:rFonts w:ascii="仿宋" w:eastAsia="仿宋" w:hAnsi="仿宋" w:cs="宋体"/>
          <w:kern w:val="0"/>
          <w:sz w:val="24"/>
          <w:szCs w:val="24"/>
        </w:rPr>
        <w:tab/>
        <w:t>日</w:t>
      </w:r>
    </w:p>
    <w:p w:rsidR="001C1CA4" w:rsidRPr="00A12618" w:rsidRDefault="001C1CA4" w:rsidP="001C1CA4">
      <w:pPr>
        <w:autoSpaceDE w:val="0"/>
        <w:autoSpaceDN w:val="0"/>
        <w:jc w:val="center"/>
        <w:rPr>
          <w:rFonts w:ascii="仿宋" w:eastAsia="仿宋" w:hAnsi="仿宋" w:cs="宋体"/>
          <w:kern w:val="0"/>
          <w:sz w:val="24"/>
          <w:szCs w:val="24"/>
        </w:rPr>
        <w:sectPr w:rsidR="001C1CA4" w:rsidRPr="00A12618">
          <w:pgSz w:w="11910" w:h="16840"/>
          <w:pgMar w:top="1240" w:right="1020" w:bottom="1320" w:left="1160" w:header="0" w:footer="1056" w:gutter="0"/>
          <w:cols w:space="720"/>
        </w:sectPr>
      </w:pPr>
    </w:p>
    <w:p w:rsidR="001C1CA4" w:rsidRPr="00A12618" w:rsidRDefault="001C1CA4" w:rsidP="001C1CA4">
      <w:pPr>
        <w:autoSpaceDE w:val="0"/>
        <w:autoSpaceDN w:val="0"/>
        <w:spacing w:before="48"/>
        <w:ind w:right="140"/>
        <w:jc w:val="center"/>
        <w:rPr>
          <w:rFonts w:ascii="仿宋" w:eastAsia="仿宋" w:hAnsi="仿宋" w:cs="宋体"/>
          <w:b/>
          <w:kern w:val="0"/>
          <w:sz w:val="24"/>
          <w:szCs w:val="24"/>
        </w:rPr>
      </w:pPr>
      <w:bookmarkStart w:id="519" w:name="八、供应商近三年类似项目业绩表"/>
      <w:bookmarkEnd w:id="519"/>
      <w:r w:rsidRPr="00A12618">
        <w:rPr>
          <w:rFonts w:ascii="仿宋" w:eastAsia="仿宋" w:hAnsi="仿宋" w:cs="宋体"/>
          <w:b/>
          <w:w w:val="95"/>
          <w:kern w:val="0"/>
          <w:sz w:val="24"/>
          <w:szCs w:val="24"/>
        </w:rPr>
        <w:lastRenderedPageBreak/>
        <w:t>八、供应商近三年类似项目业绩表</w:t>
      </w:r>
    </w:p>
    <w:p w:rsidR="001C1CA4" w:rsidRPr="00A12618" w:rsidRDefault="001C1CA4" w:rsidP="001C1CA4">
      <w:pPr>
        <w:autoSpaceDE w:val="0"/>
        <w:autoSpaceDN w:val="0"/>
        <w:jc w:val="left"/>
        <w:rPr>
          <w:rFonts w:ascii="仿宋" w:eastAsia="仿宋" w:hAnsi="仿宋" w:cs="宋体"/>
          <w:b/>
          <w:kern w:val="0"/>
          <w:sz w:val="24"/>
          <w:szCs w:val="24"/>
        </w:rPr>
      </w:pPr>
    </w:p>
    <w:p w:rsidR="001C1CA4" w:rsidRPr="00A12618" w:rsidRDefault="001C1CA4" w:rsidP="001C1CA4">
      <w:pPr>
        <w:autoSpaceDE w:val="0"/>
        <w:autoSpaceDN w:val="0"/>
        <w:spacing w:before="10"/>
        <w:jc w:val="left"/>
        <w:rPr>
          <w:rFonts w:ascii="仿宋" w:eastAsia="仿宋" w:hAnsi="仿宋" w:cs="宋体"/>
          <w:b/>
          <w:kern w:val="0"/>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549"/>
        <w:gridCol w:w="1134"/>
        <w:gridCol w:w="1369"/>
        <w:gridCol w:w="1194"/>
        <w:gridCol w:w="1213"/>
        <w:gridCol w:w="1213"/>
        <w:gridCol w:w="787"/>
      </w:tblGrid>
      <w:tr w:rsidR="001C1CA4" w:rsidRPr="00A12618" w:rsidTr="001C1CA4">
        <w:trPr>
          <w:trHeight w:val="623"/>
        </w:trPr>
        <w:tc>
          <w:tcPr>
            <w:tcW w:w="861" w:type="dxa"/>
          </w:tcPr>
          <w:p w:rsidR="001C1CA4" w:rsidRPr="00A12618" w:rsidRDefault="001C1CA4" w:rsidP="001C1CA4">
            <w:pPr>
              <w:spacing w:before="156"/>
              <w:jc w:val="left"/>
              <w:rPr>
                <w:rFonts w:ascii="仿宋" w:eastAsia="仿宋" w:hAnsi="仿宋" w:cs="宋体"/>
                <w:kern w:val="0"/>
                <w:sz w:val="24"/>
                <w:szCs w:val="24"/>
              </w:rPr>
            </w:pPr>
            <w:r w:rsidRPr="00A12618">
              <w:rPr>
                <w:rFonts w:ascii="仿宋" w:eastAsia="仿宋" w:hAnsi="仿宋" w:cs="宋体"/>
                <w:kern w:val="0"/>
                <w:sz w:val="24"/>
                <w:szCs w:val="24"/>
              </w:rPr>
              <w:t>序号</w:t>
            </w:r>
          </w:p>
        </w:tc>
        <w:tc>
          <w:tcPr>
            <w:tcW w:w="1549" w:type="dxa"/>
          </w:tcPr>
          <w:p w:rsidR="001C1CA4" w:rsidRPr="00A12618" w:rsidRDefault="001C1CA4" w:rsidP="001C1CA4">
            <w:pPr>
              <w:spacing w:before="156"/>
              <w:jc w:val="left"/>
              <w:rPr>
                <w:rFonts w:ascii="仿宋" w:eastAsia="仿宋" w:hAnsi="仿宋" w:cs="宋体"/>
                <w:kern w:val="0"/>
                <w:sz w:val="24"/>
                <w:szCs w:val="24"/>
              </w:rPr>
            </w:pPr>
            <w:r w:rsidRPr="00A12618">
              <w:rPr>
                <w:rFonts w:ascii="仿宋" w:eastAsia="仿宋" w:hAnsi="仿宋" w:cs="宋体"/>
                <w:kern w:val="0"/>
                <w:sz w:val="24"/>
                <w:szCs w:val="24"/>
              </w:rPr>
              <w:t>项目名称</w:t>
            </w:r>
          </w:p>
        </w:tc>
        <w:tc>
          <w:tcPr>
            <w:tcW w:w="1134" w:type="dxa"/>
          </w:tcPr>
          <w:p w:rsidR="001C1CA4" w:rsidRPr="00A12618" w:rsidRDefault="001C1CA4" w:rsidP="001C1CA4">
            <w:pPr>
              <w:spacing w:before="156"/>
              <w:jc w:val="left"/>
              <w:rPr>
                <w:rFonts w:ascii="仿宋" w:eastAsia="仿宋" w:hAnsi="仿宋" w:cs="宋体"/>
                <w:kern w:val="0"/>
                <w:sz w:val="24"/>
                <w:szCs w:val="24"/>
              </w:rPr>
            </w:pPr>
            <w:r w:rsidRPr="00A12618">
              <w:rPr>
                <w:rFonts w:ascii="仿宋" w:eastAsia="仿宋" w:hAnsi="仿宋" w:cs="宋体"/>
                <w:kern w:val="0"/>
                <w:sz w:val="24"/>
                <w:szCs w:val="24"/>
              </w:rPr>
              <w:t>采购人</w:t>
            </w:r>
          </w:p>
        </w:tc>
        <w:tc>
          <w:tcPr>
            <w:tcW w:w="1369" w:type="dxa"/>
          </w:tcPr>
          <w:p w:rsidR="001C1CA4" w:rsidRPr="00A12618" w:rsidRDefault="001C1CA4" w:rsidP="001C1CA4">
            <w:pPr>
              <w:spacing w:line="310" w:lineRule="atLeast"/>
              <w:ind w:right="194"/>
              <w:jc w:val="left"/>
              <w:rPr>
                <w:rFonts w:ascii="仿宋" w:eastAsia="仿宋" w:hAnsi="仿宋" w:cs="宋体"/>
                <w:kern w:val="0"/>
                <w:sz w:val="24"/>
                <w:szCs w:val="24"/>
              </w:rPr>
            </w:pPr>
            <w:r w:rsidRPr="00A12618">
              <w:rPr>
                <w:rFonts w:ascii="仿宋" w:eastAsia="仿宋" w:hAnsi="仿宋" w:cs="宋体"/>
                <w:kern w:val="0"/>
                <w:sz w:val="24"/>
                <w:szCs w:val="24"/>
              </w:rPr>
              <w:t>采购人</w:t>
            </w:r>
            <w:r w:rsidRPr="00A12618">
              <w:rPr>
                <w:rFonts w:ascii="仿宋" w:eastAsia="仿宋" w:hAnsi="仿宋" w:cs="宋体"/>
                <w:spacing w:val="-1"/>
                <w:kern w:val="0"/>
                <w:sz w:val="24"/>
                <w:szCs w:val="24"/>
              </w:rPr>
              <w:t>联系方式</w:t>
            </w:r>
          </w:p>
        </w:tc>
        <w:tc>
          <w:tcPr>
            <w:tcW w:w="1194" w:type="dxa"/>
          </w:tcPr>
          <w:p w:rsidR="001C1CA4" w:rsidRPr="00A12618" w:rsidRDefault="001C1CA4" w:rsidP="001C1CA4">
            <w:pPr>
              <w:spacing w:before="156"/>
              <w:jc w:val="left"/>
              <w:rPr>
                <w:rFonts w:ascii="仿宋" w:eastAsia="仿宋" w:hAnsi="仿宋" w:cs="宋体"/>
                <w:kern w:val="0"/>
                <w:sz w:val="24"/>
                <w:szCs w:val="24"/>
              </w:rPr>
            </w:pPr>
            <w:r w:rsidRPr="00A12618">
              <w:rPr>
                <w:rFonts w:ascii="仿宋" w:eastAsia="仿宋" w:hAnsi="仿宋" w:cs="宋体"/>
                <w:kern w:val="0"/>
                <w:sz w:val="24"/>
                <w:szCs w:val="24"/>
              </w:rPr>
              <w:t>项目规模</w:t>
            </w:r>
          </w:p>
        </w:tc>
        <w:tc>
          <w:tcPr>
            <w:tcW w:w="1213" w:type="dxa"/>
          </w:tcPr>
          <w:p w:rsidR="001C1CA4" w:rsidRPr="00A12618" w:rsidRDefault="001C1CA4" w:rsidP="001C1CA4">
            <w:pPr>
              <w:spacing w:before="156"/>
              <w:jc w:val="left"/>
              <w:rPr>
                <w:rFonts w:ascii="仿宋" w:eastAsia="仿宋" w:hAnsi="仿宋" w:cs="宋体"/>
                <w:kern w:val="0"/>
                <w:sz w:val="24"/>
                <w:szCs w:val="24"/>
              </w:rPr>
            </w:pPr>
            <w:r w:rsidRPr="00A12618">
              <w:rPr>
                <w:rFonts w:ascii="仿宋" w:eastAsia="仿宋" w:hAnsi="仿宋" w:cs="宋体"/>
                <w:kern w:val="0"/>
                <w:sz w:val="24"/>
                <w:szCs w:val="24"/>
              </w:rPr>
              <w:t>合同金额</w:t>
            </w:r>
          </w:p>
        </w:tc>
        <w:tc>
          <w:tcPr>
            <w:tcW w:w="1213" w:type="dxa"/>
          </w:tcPr>
          <w:p w:rsidR="001C1CA4" w:rsidRPr="00A12618" w:rsidRDefault="001C1CA4" w:rsidP="001C1CA4">
            <w:pPr>
              <w:spacing w:before="156"/>
              <w:jc w:val="left"/>
              <w:rPr>
                <w:rFonts w:ascii="仿宋" w:eastAsia="仿宋" w:hAnsi="仿宋" w:cs="宋体"/>
                <w:kern w:val="0"/>
                <w:sz w:val="24"/>
                <w:szCs w:val="24"/>
              </w:rPr>
            </w:pPr>
            <w:r w:rsidRPr="00A12618">
              <w:rPr>
                <w:rFonts w:ascii="仿宋" w:eastAsia="仿宋" w:hAnsi="仿宋" w:cs="宋体"/>
                <w:kern w:val="0"/>
                <w:sz w:val="24"/>
                <w:szCs w:val="24"/>
              </w:rPr>
              <w:t>合同日期</w:t>
            </w:r>
          </w:p>
        </w:tc>
        <w:tc>
          <w:tcPr>
            <w:tcW w:w="787" w:type="dxa"/>
          </w:tcPr>
          <w:p w:rsidR="001C1CA4" w:rsidRPr="00A12618" w:rsidRDefault="001C1CA4" w:rsidP="001C1CA4">
            <w:pPr>
              <w:spacing w:before="156"/>
              <w:jc w:val="left"/>
              <w:rPr>
                <w:rFonts w:ascii="仿宋" w:eastAsia="仿宋" w:hAnsi="仿宋" w:cs="宋体"/>
                <w:kern w:val="0"/>
                <w:sz w:val="24"/>
                <w:szCs w:val="24"/>
              </w:rPr>
            </w:pPr>
            <w:r w:rsidRPr="00A12618">
              <w:rPr>
                <w:rFonts w:ascii="仿宋" w:eastAsia="仿宋" w:hAnsi="仿宋" w:cs="宋体"/>
                <w:kern w:val="0"/>
                <w:sz w:val="24"/>
                <w:szCs w:val="24"/>
              </w:rPr>
              <w:t>备注</w:t>
            </w:r>
          </w:p>
        </w:tc>
      </w:tr>
      <w:tr w:rsidR="001C1CA4" w:rsidRPr="00A12618" w:rsidTr="001C1CA4">
        <w:trPr>
          <w:trHeight w:val="495"/>
        </w:trPr>
        <w:tc>
          <w:tcPr>
            <w:tcW w:w="861" w:type="dxa"/>
          </w:tcPr>
          <w:p w:rsidR="001C1CA4" w:rsidRPr="00A12618" w:rsidRDefault="001C1CA4" w:rsidP="001C1CA4">
            <w:pPr>
              <w:jc w:val="left"/>
              <w:rPr>
                <w:rFonts w:ascii="仿宋" w:eastAsia="仿宋" w:hAnsi="仿宋" w:cs="宋体"/>
                <w:kern w:val="0"/>
                <w:sz w:val="24"/>
                <w:szCs w:val="24"/>
              </w:rPr>
            </w:pPr>
          </w:p>
        </w:tc>
        <w:tc>
          <w:tcPr>
            <w:tcW w:w="1549" w:type="dxa"/>
          </w:tcPr>
          <w:p w:rsidR="001C1CA4" w:rsidRPr="00A12618" w:rsidRDefault="001C1CA4" w:rsidP="001C1CA4">
            <w:pPr>
              <w:jc w:val="left"/>
              <w:rPr>
                <w:rFonts w:ascii="仿宋" w:eastAsia="仿宋" w:hAnsi="仿宋" w:cs="宋体"/>
                <w:kern w:val="0"/>
                <w:sz w:val="24"/>
                <w:szCs w:val="24"/>
              </w:rPr>
            </w:pPr>
          </w:p>
        </w:tc>
        <w:tc>
          <w:tcPr>
            <w:tcW w:w="1134" w:type="dxa"/>
          </w:tcPr>
          <w:p w:rsidR="001C1CA4" w:rsidRPr="00A12618" w:rsidRDefault="001C1CA4" w:rsidP="001C1CA4">
            <w:pPr>
              <w:jc w:val="left"/>
              <w:rPr>
                <w:rFonts w:ascii="仿宋" w:eastAsia="仿宋" w:hAnsi="仿宋" w:cs="宋体"/>
                <w:kern w:val="0"/>
                <w:sz w:val="24"/>
                <w:szCs w:val="24"/>
              </w:rPr>
            </w:pPr>
          </w:p>
        </w:tc>
        <w:tc>
          <w:tcPr>
            <w:tcW w:w="1369" w:type="dxa"/>
          </w:tcPr>
          <w:p w:rsidR="001C1CA4" w:rsidRPr="00A12618" w:rsidRDefault="001C1CA4" w:rsidP="001C1CA4">
            <w:pPr>
              <w:jc w:val="left"/>
              <w:rPr>
                <w:rFonts w:ascii="仿宋" w:eastAsia="仿宋" w:hAnsi="仿宋" w:cs="宋体"/>
                <w:kern w:val="0"/>
                <w:sz w:val="24"/>
                <w:szCs w:val="24"/>
              </w:rPr>
            </w:pPr>
          </w:p>
        </w:tc>
        <w:tc>
          <w:tcPr>
            <w:tcW w:w="1194" w:type="dxa"/>
          </w:tcPr>
          <w:p w:rsidR="001C1CA4" w:rsidRPr="00A12618" w:rsidRDefault="001C1CA4" w:rsidP="001C1CA4">
            <w:pPr>
              <w:jc w:val="left"/>
              <w:rPr>
                <w:rFonts w:ascii="仿宋" w:eastAsia="仿宋" w:hAnsi="仿宋" w:cs="宋体"/>
                <w:kern w:val="0"/>
                <w:sz w:val="24"/>
                <w:szCs w:val="24"/>
              </w:rPr>
            </w:pPr>
          </w:p>
        </w:tc>
        <w:tc>
          <w:tcPr>
            <w:tcW w:w="1213" w:type="dxa"/>
          </w:tcPr>
          <w:p w:rsidR="001C1CA4" w:rsidRPr="00A12618" w:rsidRDefault="001C1CA4" w:rsidP="001C1CA4">
            <w:pPr>
              <w:jc w:val="left"/>
              <w:rPr>
                <w:rFonts w:ascii="仿宋" w:eastAsia="仿宋" w:hAnsi="仿宋" w:cs="宋体"/>
                <w:kern w:val="0"/>
                <w:sz w:val="24"/>
                <w:szCs w:val="24"/>
              </w:rPr>
            </w:pPr>
          </w:p>
        </w:tc>
        <w:tc>
          <w:tcPr>
            <w:tcW w:w="1213" w:type="dxa"/>
          </w:tcPr>
          <w:p w:rsidR="001C1CA4" w:rsidRPr="00A12618" w:rsidRDefault="001C1CA4" w:rsidP="001C1CA4">
            <w:pPr>
              <w:jc w:val="left"/>
              <w:rPr>
                <w:rFonts w:ascii="仿宋" w:eastAsia="仿宋" w:hAnsi="仿宋" w:cs="宋体"/>
                <w:kern w:val="0"/>
                <w:sz w:val="24"/>
                <w:szCs w:val="24"/>
              </w:rPr>
            </w:pPr>
          </w:p>
        </w:tc>
        <w:tc>
          <w:tcPr>
            <w:tcW w:w="787"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495"/>
        </w:trPr>
        <w:tc>
          <w:tcPr>
            <w:tcW w:w="861" w:type="dxa"/>
          </w:tcPr>
          <w:p w:rsidR="001C1CA4" w:rsidRPr="00A12618" w:rsidRDefault="001C1CA4" w:rsidP="001C1CA4">
            <w:pPr>
              <w:jc w:val="left"/>
              <w:rPr>
                <w:rFonts w:ascii="仿宋" w:eastAsia="仿宋" w:hAnsi="仿宋" w:cs="宋体"/>
                <w:kern w:val="0"/>
                <w:sz w:val="24"/>
                <w:szCs w:val="24"/>
              </w:rPr>
            </w:pPr>
          </w:p>
        </w:tc>
        <w:tc>
          <w:tcPr>
            <w:tcW w:w="1549" w:type="dxa"/>
          </w:tcPr>
          <w:p w:rsidR="001C1CA4" w:rsidRPr="00A12618" w:rsidRDefault="001C1CA4" w:rsidP="001C1CA4">
            <w:pPr>
              <w:jc w:val="left"/>
              <w:rPr>
                <w:rFonts w:ascii="仿宋" w:eastAsia="仿宋" w:hAnsi="仿宋" w:cs="宋体"/>
                <w:kern w:val="0"/>
                <w:sz w:val="24"/>
                <w:szCs w:val="24"/>
              </w:rPr>
            </w:pPr>
          </w:p>
        </w:tc>
        <w:tc>
          <w:tcPr>
            <w:tcW w:w="1134" w:type="dxa"/>
          </w:tcPr>
          <w:p w:rsidR="001C1CA4" w:rsidRPr="00A12618" w:rsidRDefault="001C1CA4" w:rsidP="001C1CA4">
            <w:pPr>
              <w:jc w:val="left"/>
              <w:rPr>
                <w:rFonts w:ascii="仿宋" w:eastAsia="仿宋" w:hAnsi="仿宋" w:cs="宋体"/>
                <w:kern w:val="0"/>
                <w:sz w:val="24"/>
                <w:szCs w:val="24"/>
              </w:rPr>
            </w:pPr>
          </w:p>
        </w:tc>
        <w:tc>
          <w:tcPr>
            <w:tcW w:w="1369" w:type="dxa"/>
          </w:tcPr>
          <w:p w:rsidR="001C1CA4" w:rsidRPr="00A12618" w:rsidRDefault="001C1CA4" w:rsidP="001C1CA4">
            <w:pPr>
              <w:jc w:val="left"/>
              <w:rPr>
                <w:rFonts w:ascii="仿宋" w:eastAsia="仿宋" w:hAnsi="仿宋" w:cs="宋体"/>
                <w:kern w:val="0"/>
                <w:sz w:val="24"/>
                <w:szCs w:val="24"/>
              </w:rPr>
            </w:pPr>
          </w:p>
        </w:tc>
        <w:tc>
          <w:tcPr>
            <w:tcW w:w="1194" w:type="dxa"/>
          </w:tcPr>
          <w:p w:rsidR="001C1CA4" w:rsidRPr="00A12618" w:rsidRDefault="001C1CA4" w:rsidP="001C1CA4">
            <w:pPr>
              <w:jc w:val="left"/>
              <w:rPr>
                <w:rFonts w:ascii="仿宋" w:eastAsia="仿宋" w:hAnsi="仿宋" w:cs="宋体"/>
                <w:kern w:val="0"/>
                <w:sz w:val="24"/>
                <w:szCs w:val="24"/>
              </w:rPr>
            </w:pPr>
          </w:p>
        </w:tc>
        <w:tc>
          <w:tcPr>
            <w:tcW w:w="1213" w:type="dxa"/>
          </w:tcPr>
          <w:p w:rsidR="001C1CA4" w:rsidRPr="00A12618" w:rsidRDefault="001C1CA4" w:rsidP="001C1CA4">
            <w:pPr>
              <w:jc w:val="left"/>
              <w:rPr>
                <w:rFonts w:ascii="仿宋" w:eastAsia="仿宋" w:hAnsi="仿宋" w:cs="宋体"/>
                <w:kern w:val="0"/>
                <w:sz w:val="24"/>
                <w:szCs w:val="24"/>
              </w:rPr>
            </w:pPr>
          </w:p>
        </w:tc>
        <w:tc>
          <w:tcPr>
            <w:tcW w:w="1213" w:type="dxa"/>
          </w:tcPr>
          <w:p w:rsidR="001C1CA4" w:rsidRPr="00A12618" w:rsidRDefault="001C1CA4" w:rsidP="001C1CA4">
            <w:pPr>
              <w:jc w:val="left"/>
              <w:rPr>
                <w:rFonts w:ascii="仿宋" w:eastAsia="仿宋" w:hAnsi="仿宋" w:cs="宋体"/>
                <w:kern w:val="0"/>
                <w:sz w:val="24"/>
                <w:szCs w:val="24"/>
              </w:rPr>
            </w:pPr>
          </w:p>
        </w:tc>
        <w:tc>
          <w:tcPr>
            <w:tcW w:w="787"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496"/>
        </w:trPr>
        <w:tc>
          <w:tcPr>
            <w:tcW w:w="861" w:type="dxa"/>
          </w:tcPr>
          <w:p w:rsidR="001C1CA4" w:rsidRPr="00A12618" w:rsidRDefault="001C1CA4" w:rsidP="001C1CA4">
            <w:pPr>
              <w:jc w:val="left"/>
              <w:rPr>
                <w:rFonts w:ascii="仿宋" w:eastAsia="仿宋" w:hAnsi="仿宋" w:cs="宋体"/>
                <w:kern w:val="0"/>
                <w:sz w:val="24"/>
                <w:szCs w:val="24"/>
              </w:rPr>
            </w:pPr>
          </w:p>
        </w:tc>
        <w:tc>
          <w:tcPr>
            <w:tcW w:w="1549" w:type="dxa"/>
          </w:tcPr>
          <w:p w:rsidR="001C1CA4" w:rsidRPr="00A12618" w:rsidRDefault="001C1CA4" w:rsidP="001C1CA4">
            <w:pPr>
              <w:jc w:val="left"/>
              <w:rPr>
                <w:rFonts w:ascii="仿宋" w:eastAsia="仿宋" w:hAnsi="仿宋" w:cs="宋体"/>
                <w:kern w:val="0"/>
                <w:sz w:val="24"/>
                <w:szCs w:val="24"/>
              </w:rPr>
            </w:pPr>
          </w:p>
        </w:tc>
        <w:tc>
          <w:tcPr>
            <w:tcW w:w="1134" w:type="dxa"/>
          </w:tcPr>
          <w:p w:rsidR="001C1CA4" w:rsidRPr="00A12618" w:rsidRDefault="001C1CA4" w:rsidP="001C1CA4">
            <w:pPr>
              <w:jc w:val="left"/>
              <w:rPr>
                <w:rFonts w:ascii="仿宋" w:eastAsia="仿宋" w:hAnsi="仿宋" w:cs="宋体"/>
                <w:kern w:val="0"/>
                <w:sz w:val="24"/>
                <w:szCs w:val="24"/>
              </w:rPr>
            </w:pPr>
          </w:p>
        </w:tc>
        <w:tc>
          <w:tcPr>
            <w:tcW w:w="1369" w:type="dxa"/>
          </w:tcPr>
          <w:p w:rsidR="001C1CA4" w:rsidRPr="00A12618" w:rsidRDefault="001C1CA4" w:rsidP="001C1CA4">
            <w:pPr>
              <w:jc w:val="left"/>
              <w:rPr>
                <w:rFonts w:ascii="仿宋" w:eastAsia="仿宋" w:hAnsi="仿宋" w:cs="宋体"/>
                <w:kern w:val="0"/>
                <w:sz w:val="24"/>
                <w:szCs w:val="24"/>
              </w:rPr>
            </w:pPr>
          </w:p>
        </w:tc>
        <w:tc>
          <w:tcPr>
            <w:tcW w:w="1194" w:type="dxa"/>
          </w:tcPr>
          <w:p w:rsidR="001C1CA4" w:rsidRPr="00A12618" w:rsidRDefault="001C1CA4" w:rsidP="001C1CA4">
            <w:pPr>
              <w:jc w:val="left"/>
              <w:rPr>
                <w:rFonts w:ascii="仿宋" w:eastAsia="仿宋" w:hAnsi="仿宋" w:cs="宋体"/>
                <w:kern w:val="0"/>
                <w:sz w:val="24"/>
                <w:szCs w:val="24"/>
              </w:rPr>
            </w:pPr>
          </w:p>
        </w:tc>
        <w:tc>
          <w:tcPr>
            <w:tcW w:w="1213" w:type="dxa"/>
          </w:tcPr>
          <w:p w:rsidR="001C1CA4" w:rsidRPr="00A12618" w:rsidRDefault="001C1CA4" w:rsidP="001C1CA4">
            <w:pPr>
              <w:jc w:val="left"/>
              <w:rPr>
                <w:rFonts w:ascii="仿宋" w:eastAsia="仿宋" w:hAnsi="仿宋" w:cs="宋体"/>
                <w:kern w:val="0"/>
                <w:sz w:val="24"/>
                <w:szCs w:val="24"/>
              </w:rPr>
            </w:pPr>
          </w:p>
        </w:tc>
        <w:tc>
          <w:tcPr>
            <w:tcW w:w="1213" w:type="dxa"/>
          </w:tcPr>
          <w:p w:rsidR="001C1CA4" w:rsidRPr="00A12618" w:rsidRDefault="001C1CA4" w:rsidP="001C1CA4">
            <w:pPr>
              <w:jc w:val="left"/>
              <w:rPr>
                <w:rFonts w:ascii="仿宋" w:eastAsia="仿宋" w:hAnsi="仿宋" w:cs="宋体"/>
                <w:kern w:val="0"/>
                <w:sz w:val="24"/>
                <w:szCs w:val="24"/>
              </w:rPr>
            </w:pPr>
          </w:p>
        </w:tc>
        <w:tc>
          <w:tcPr>
            <w:tcW w:w="787"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495"/>
        </w:trPr>
        <w:tc>
          <w:tcPr>
            <w:tcW w:w="861" w:type="dxa"/>
          </w:tcPr>
          <w:p w:rsidR="001C1CA4" w:rsidRPr="00A12618" w:rsidRDefault="001C1CA4" w:rsidP="001C1CA4">
            <w:pPr>
              <w:jc w:val="left"/>
              <w:rPr>
                <w:rFonts w:ascii="仿宋" w:eastAsia="仿宋" w:hAnsi="仿宋" w:cs="宋体"/>
                <w:kern w:val="0"/>
                <w:sz w:val="24"/>
                <w:szCs w:val="24"/>
              </w:rPr>
            </w:pPr>
          </w:p>
        </w:tc>
        <w:tc>
          <w:tcPr>
            <w:tcW w:w="1549" w:type="dxa"/>
          </w:tcPr>
          <w:p w:rsidR="001C1CA4" w:rsidRPr="00A12618" w:rsidRDefault="001C1CA4" w:rsidP="001C1CA4">
            <w:pPr>
              <w:jc w:val="left"/>
              <w:rPr>
                <w:rFonts w:ascii="仿宋" w:eastAsia="仿宋" w:hAnsi="仿宋" w:cs="宋体"/>
                <w:kern w:val="0"/>
                <w:sz w:val="24"/>
                <w:szCs w:val="24"/>
              </w:rPr>
            </w:pPr>
          </w:p>
        </w:tc>
        <w:tc>
          <w:tcPr>
            <w:tcW w:w="1134" w:type="dxa"/>
          </w:tcPr>
          <w:p w:rsidR="001C1CA4" w:rsidRPr="00A12618" w:rsidRDefault="001C1CA4" w:rsidP="001C1CA4">
            <w:pPr>
              <w:jc w:val="left"/>
              <w:rPr>
                <w:rFonts w:ascii="仿宋" w:eastAsia="仿宋" w:hAnsi="仿宋" w:cs="宋体"/>
                <w:kern w:val="0"/>
                <w:sz w:val="24"/>
                <w:szCs w:val="24"/>
              </w:rPr>
            </w:pPr>
          </w:p>
        </w:tc>
        <w:tc>
          <w:tcPr>
            <w:tcW w:w="1369" w:type="dxa"/>
          </w:tcPr>
          <w:p w:rsidR="001C1CA4" w:rsidRPr="00A12618" w:rsidRDefault="001C1CA4" w:rsidP="001C1CA4">
            <w:pPr>
              <w:jc w:val="left"/>
              <w:rPr>
                <w:rFonts w:ascii="仿宋" w:eastAsia="仿宋" w:hAnsi="仿宋" w:cs="宋体"/>
                <w:kern w:val="0"/>
                <w:sz w:val="24"/>
                <w:szCs w:val="24"/>
              </w:rPr>
            </w:pPr>
          </w:p>
        </w:tc>
        <w:tc>
          <w:tcPr>
            <w:tcW w:w="1194" w:type="dxa"/>
          </w:tcPr>
          <w:p w:rsidR="001C1CA4" w:rsidRPr="00A12618" w:rsidRDefault="001C1CA4" w:rsidP="001C1CA4">
            <w:pPr>
              <w:jc w:val="left"/>
              <w:rPr>
                <w:rFonts w:ascii="仿宋" w:eastAsia="仿宋" w:hAnsi="仿宋" w:cs="宋体"/>
                <w:kern w:val="0"/>
                <w:sz w:val="24"/>
                <w:szCs w:val="24"/>
              </w:rPr>
            </w:pPr>
          </w:p>
        </w:tc>
        <w:tc>
          <w:tcPr>
            <w:tcW w:w="1213" w:type="dxa"/>
          </w:tcPr>
          <w:p w:rsidR="001C1CA4" w:rsidRPr="00A12618" w:rsidRDefault="001C1CA4" w:rsidP="001C1CA4">
            <w:pPr>
              <w:jc w:val="left"/>
              <w:rPr>
                <w:rFonts w:ascii="仿宋" w:eastAsia="仿宋" w:hAnsi="仿宋" w:cs="宋体"/>
                <w:kern w:val="0"/>
                <w:sz w:val="24"/>
                <w:szCs w:val="24"/>
              </w:rPr>
            </w:pPr>
          </w:p>
        </w:tc>
        <w:tc>
          <w:tcPr>
            <w:tcW w:w="1213" w:type="dxa"/>
          </w:tcPr>
          <w:p w:rsidR="001C1CA4" w:rsidRPr="00A12618" w:rsidRDefault="001C1CA4" w:rsidP="001C1CA4">
            <w:pPr>
              <w:jc w:val="left"/>
              <w:rPr>
                <w:rFonts w:ascii="仿宋" w:eastAsia="仿宋" w:hAnsi="仿宋" w:cs="宋体"/>
                <w:kern w:val="0"/>
                <w:sz w:val="24"/>
                <w:szCs w:val="24"/>
              </w:rPr>
            </w:pPr>
          </w:p>
        </w:tc>
        <w:tc>
          <w:tcPr>
            <w:tcW w:w="787"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496"/>
        </w:trPr>
        <w:tc>
          <w:tcPr>
            <w:tcW w:w="861" w:type="dxa"/>
          </w:tcPr>
          <w:p w:rsidR="001C1CA4" w:rsidRPr="00A12618" w:rsidRDefault="001C1CA4" w:rsidP="001C1CA4">
            <w:pPr>
              <w:jc w:val="left"/>
              <w:rPr>
                <w:rFonts w:ascii="仿宋" w:eastAsia="仿宋" w:hAnsi="仿宋" w:cs="宋体"/>
                <w:kern w:val="0"/>
                <w:sz w:val="24"/>
                <w:szCs w:val="24"/>
              </w:rPr>
            </w:pPr>
          </w:p>
        </w:tc>
        <w:tc>
          <w:tcPr>
            <w:tcW w:w="1549" w:type="dxa"/>
          </w:tcPr>
          <w:p w:rsidR="001C1CA4" w:rsidRPr="00A12618" w:rsidRDefault="001C1CA4" w:rsidP="001C1CA4">
            <w:pPr>
              <w:jc w:val="left"/>
              <w:rPr>
                <w:rFonts w:ascii="仿宋" w:eastAsia="仿宋" w:hAnsi="仿宋" w:cs="宋体"/>
                <w:kern w:val="0"/>
                <w:sz w:val="24"/>
                <w:szCs w:val="24"/>
              </w:rPr>
            </w:pPr>
          </w:p>
        </w:tc>
        <w:tc>
          <w:tcPr>
            <w:tcW w:w="1134" w:type="dxa"/>
          </w:tcPr>
          <w:p w:rsidR="001C1CA4" w:rsidRPr="00A12618" w:rsidRDefault="001C1CA4" w:rsidP="001C1CA4">
            <w:pPr>
              <w:jc w:val="left"/>
              <w:rPr>
                <w:rFonts w:ascii="仿宋" w:eastAsia="仿宋" w:hAnsi="仿宋" w:cs="宋体"/>
                <w:kern w:val="0"/>
                <w:sz w:val="24"/>
                <w:szCs w:val="24"/>
              </w:rPr>
            </w:pPr>
          </w:p>
        </w:tc>
        <w:tc>
          <w:tcPr>
            <w:tcW w:w="1369" w:type="dxa"/>
          </w:tcPr>
          <w:p w:rsidR="001C1CA4" w:rsidRPr="00A12618" w:rsidRDefault="001C1CA4" w:rsidP="001C1CA4">
            <w:pPr>
              <w:jc w:val="left"/>
              <w:rPr>
                <w:rFonts w:ascii="仿宋" w:eastAsia="仿宋" w:hAnsi="仿宋" w:cs="宋体"/>
                <w:kern w:val="0"/>
                <w:sz w:val="24"/>
                <w:szCs w:val="24"/>
              </w:rPr>
            </w:pPr>
          </w:p>
        </w:tc>
        <w:tc>
          <w:tcPr>
            <w:tcW w:w="1194" w:type="dxa"/>
          </w:tcPr>
          <w:p w:rsidR="001C1CA4" w:rsidRPr="00A12618" w:rsidRDefault="001C1CA4" w:rsidP="001C1CA4">
            <w:pPr>
              <w:jc w:val="left"/>
              <w:rPr>
                <w:rFonts w:ascii="仿宋" w:eastAsia="仿宋" w:hAnsi="仿宋" w:cs="宋体"/>
                <w:kern w:val="0"/>
                <w:sz w:val="24"/>
                <w:szCs w:val="24"/>
              </w:rPr>
            </w:pPr>
          </w:p>
        </w:tc>
        <w:tc>
          <w:tcPr>
            <w:tcW w:w="1213" w:type="dxa"/>
          </w:tcPr>
          <w:p w:rsidR="001C1CA4" w:rsidRPr="00A12618" w:rsidRDefault="001C1CA4" w:rsidP="001C1CA4">
            <w:pPr>
              <w:jc w:val="left"/>
              <w:rPr>
                <w:rFonts w:ascii="仿宋" w:eastAsia="仿宋" w:hAnsi="仿宋" w:cs="宋体"/>
                <w:kern w:val="0"/>
                <w:sz w:val="24"/>
                <w:szCs w:val="24"/>
              </w:rPr>
            </w:pPr>
          </w:p>
        </w:tc>
        <w:tc>
          <w:tcPr>
            <w:tcW w:w="1213" w:type="dxa"/>
          </w:tcPr>
          <w:p w:rsidR="001C1CA4" w:rsidRPr="00A12618" w:rsidRDefault="001C1CA4" w:rsidP="001C1CA4">
            <w:pPr>
              <w:jc w:val="left"/>
              <w:rPr>
                <w:rFonts w:ascii="仿宋" w:eastAsia="仿宋" w:hAnsi="仿宋" w:cs="宋体"/>
                <w:kern w:val="0"/>
                <w:sz w:val="24"/>
                <w:szCs w:val="24"/>
              </w:rPr>
            </w:pPr>
          </w:p>
        </w:tc>
        <w:tc>
          <w:tcPr>
            <w:tcW w:w="787" w:type="dxa"/>
          </w:tcPr>
          <w:p w:rsidR="001C1CA4" w:rsidRPr="00A12618" w:rsidRDefault="001C1CA4" w:rsidP="001C1CA4">
            <w:pPr>
              <w:jc w:val="left"/>
              <w:rPr>
                <w:rFonts w:ascii="仿宋" w:eastAsia="仿宋" w:hAnsi="仿宋" w:cs="宋体"/>
                <w:kern w:val="0"/>
                <w:sz w:val="24"/>
                <w:szCs w:val="24"/>
              </w:rPr>
            </w:pPr>
          </w:p>
        </w:tc>
      </w:tr>
    </w:tbl>
    <w:p w:rsidR="001C1CA4" w:rsidRPr="00A12618" w:rsidRDefault="001C1CA4" w:rsidP="001C1CA4">
      <w:pPr>
        <w:autoSpaceDE w:val="0"/>
        <w:autoSpaceDN w:val="0"/>
        <w:jc w:val="left"/>
        <w:rPr>
          <w:rFonts w:ascii="仿宋" w:eastAsia="仿宋" w:hAnsi="仿宋" w:cs="宋体"/>
          <w:b/>
          <w:kern w:val="0"/>
          <w:sz w:val="24"/>
          <w:szCs w:val="24"/>
          <w:lang w:eastAsia="en-US"/>
        </w:rPr>
      </w:pPr>
    </w:p>
    <w:p w:rsidR="001C1CA4" w:rsidRPr="00A12618" w:rsidRDefault="001C1CA4" w:rsidP="001C1CA4">
      <w:pPr>
        <w:autoSpaceDE w:val="0"/>
        <w:autoSpaceDN w:val="0"/>
        <w:spacing w:before="212"/>
        <w:jc w:val="left"/>
        <w:rPr>
          <w:rFonts w:ascii="仿宋" w:eastAsia="仿宋" w:hAnsi="仿宋" w:cs="宋体"/>
          <w:kern w:val="0"/>
          <w:sz w:val="24"/>
          <w:szCs w:val="24"/>
          <w:lang w:eastAsia="en-US"/>
        </w:rPr>
      </w:pPr>
      <w:r w:rsidRPr="00A12618">
        <w:rPr>
          <w:rFonts w:ascii="仿宋" w:eastAsia="仿宋" w:hAnsi="仿宋" w:cs="宋体"/>
          <w:kern w:val="0"/>
          <w:sz w:val="24"/>
          <w:szCs w:val="24"/>
          <w:lang w:eastAsia="en-US"/>
        </w:rPr>
        <w:t>备注：</w:t>
      </w:r>
    </w:p>
    <w:p w:rsidR="001C1CA4" w:rsidRPr="00A12618" w:rsidRDefault="001C1CA4" w:rsidP="001C1CA4">
      <w:pPr>
        <w:autoSpaceDE w:val="0"/>
        <w:autoSpaceDN w:val="0"/>
        <w:spacing w:before="158"/>
        <w:jc w:val="left"/>
        <w:rPr>
          <w:rFonts w:ascii="仿宋" w:eastAsia="仿宋" w:hAnsi="仿宋" w:cs="宋体"/>
          <w:kern w:val="0"/>
          <w:sz w:val="24"/>
          <w:szCs w:val="24"/>
        </w:rPr>
      </w:pPr>
      <w:r w:rsidRPr="00A12618">
        <w:rPr>
          <w:rFonts w:ascii="仿宋" w:eastAsia="仿宋" w:hAnsi="仿宋" w:cs="宋体"/>
          <w:kern w:val="0"/>
          <w:sz w:val="24"/>
          <w:szCs w:val="24"/>
        </w:rPr>
        <w:t>1、本表后须附业绩的证明资料：</w:t>
      </w:r>
      <w:r w:rsidRPr="00A12618">
        <w:rPr>
          <w:rFonts w:ascii="仿宋" w:eastAsia="仿宋" w:hAnsi="仿宋" w:cs="宋体"/>
          <w:kern w:val="0"/>
          <w:sz w:val="24"/>
          <w:szCs w:val="24"/>
          <w:u w:val="single"/>
        </w:rPr>
        <w:t>需提供磋商文件要求的有关书面证明材料。</w:t>
      </w: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pgSz w:w="11910" w:h="16840"/>
          <w:pgMar w:top="1380" w:right="1020" w:bottom="1320" w:left="1160" w:header="0" w:footer="1056" w:gutter="0"/>
          <w:cols w:space="720"/>
        </w:sectPr>
      </w:pPr>
    </w:p>
    <w:p w:rsidR="001C1CA4" w:rsidRPr="00A12618" w:rsidRDefault="001C1CA4" w:rsidP="001C1CA4">
      <w:pPr>
        <w:autoSpaceDE w:val="0"/>
        <w:autoSpaceDN w:val="0"/>
        <w:spacing w:before="38"/>
        <w:ind w:right="140"/>
        <w:jc w:val="center"/>
        <w:rPr>
          <w:rFonts w:ascii="仿宋" w:eastAsia="仿宋" w:hAnsi="仿宋" w:cs="宋体"/>
          <w:b/>
          <w:kern w:val="0"/>
          <w:sz w:val="24"/>
          <w:szCs w:val="24"/>
          <w:lang w:eastAsia="en-US"/>
        </w:rPr>
      </w:pPr>
      <w:bookmarkStart w:id="520" w:name="十、主要项目管理人员表"/>
      <w:bookmarkStart w:id="521" w:name="九、项目负责人简历表"/>
      <w:bookmarkEnd w:id="520"/>
      <w:bookmarkEnd w:id="521"/>
      <w:r w:rsidRPr="00A12618">
        <w:rPr>
          <w:rFonts w:ascii="仿宋" w:eastAsia="仿宋" w:hAnsi="仿宋" w:cs="宋体"/>
          <w:b/>
          <w:w w:val="95"/>
          <w:kern w:val="0"/>
          <w:sz w:val="24"/>
          <w:szCs w:val="24"/>
          <w:lang w:eastAsia="en-US"/>
        </w:rPr>
        <w:lastRenderedPageBreak/>
        <w:t>九、项目负责人简历表</w:t>
      </w:r>
    </w:p>
    <w:p w:rsidR="001C1CA4" w:rsidRPr="00A12618" w:rsidRDefault="001C1CA4" w:rsidP="001C1CA4">
      <w:pPr>
        <w:autoSpaceDE w:val="0"/>
        <w:autoSpaceDN w:val="0"/>
        <w:jc w:val="left"/>
        <w:rPr>
          <w:rFonts w:ascii="仿宋" w:eastAsia="仿宋" w:hAnsi="仿宋" w:cs="宋体"/>
          <w:b/>
          <w:kern w:val="0"/>
          <w:sz w:val="24"/>
          <w:szCs w:val="24"/>
          <w:lang w:eastAsia="en-US"/>
        </w:rPr>
      </w:pPr>
    </w:p>
    <w:p w:rsidR="001C1CA4" w:rsidRPr="00A12618" w:rsidRDefault="001C1CA4" w:rsidP="001C1CA4">
      <w:pPr>
        <w:autoSpaceDE w:val="0"/>
        <w:autoSpaceDN w:val="0"/>
        <w:spacing w:before="9"/>
        <w:jc w:val="left"/>
        <w:rPr>
          <w:rFonts w:ascii="仿宋" w:eastAsia="仿宋" w:hAnsi="仿宋" w:cs="宋体"/>
          <w:b/>
          <w:kern w:val="0"/>
          <w:sz w:val="24"/>
          <w:szCs w:val="24"/>
          <w:lang w:eastAsia="en-US"/>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1372"/>
        <w:gridCol w:w="1230"/>
        <w:gridCol w:w="233"/>
        <w:gridCol w:w="1702"/>
        <w:gridCol w:w="1275"/>
        <w:gridCol w:w="1364"/>
      </w:tblGrid>
      <w:tr w:rsidR="001C1CA4" w:rsidRPr="00A12618" w:rsidTr="001C1CA4">
        <w:trPr>
          <w:trHeight w:val="567"/>
        </w:trPr>
        <w:tc>
          <w:tcPr>
            <w:tcW w:w="2076" w:type="dxa"/>
          </w:tcPr>
          <w:p w:rsidR="001C1CA4" w:rsidRPr="00A12618" w:rsidRDefault="001C1CA4" w:rsidP="001C1CA4">
            <w:pPr>
              <w:spacing w:before="52"/>
              <w:ind w:right="169"/>
              <w:jc w:val="center"/>
              <w:rPr>
                <w:rFonts w:ascii="仿宋" w:eastAsia="仿宋" w:hAnsi="仿宋" w:cs="宋体"/>
                <w:kern w:val="0"/>
                <w:sz w:val="24"/>
                <w:szCs w:val="24"/>
              </w:rPr>
            </w:pPr>
            <w:r w:rsidRPr="00A12618">
              <w:rPr>
                <w:rFonts w:ascii="仿宋" w:eastAsia="仿宋" w:hAnsi="仿宋" w:cs="宋体"/>
                <w:kern w:val="0"/>
                <w:sz w:val="24"/>
                <w:szCs w:val="24"/>
              </w:rPr>
              <w:t>姓名</w:t>
            </w:r>
          </w:p>
        </w:tc>
        <w:tc>
          <w:tcPr>
            <w:tcW w:w="2602" w:type="dxa"/>
            <w:gridSpan w:val="2"/>
          </w:tcPr>
          <w:p w:rsidR="001C1CA4" w:rsidRPr="00A12618" w:rsidRDefault="001C1CA4" w:rsidP="001C1CA4">
            <w:pPr>
              <w:jc w:val="left"/>
              <w:rPr>
                <w:rFonts w:ascii="仿宋" w:eastAsia="仿宋" w:hAnsi="仿宋" w:cs="宋体"/>
                <w:kern w:val="0"/>
                <w:sz w:val="24"/>
                <w:szCs w:val="24"/>
              </w:rPr>
            </w:pPr>
          </w:p>
        </w:tc>
        <w:tc>
          <w:tcPr>
            <w:tcW w:w="1935" w:type="dxa"/>
            <w:gridSpan w:val="2"/>
          </w:tcPr>
          <w:p w:rsidR="001C1CA4" w:rsidRPr="00A12618" w:rsidRDefault="001C1CA4" w:rsidP="001C1CA4">
            <w:pPr>
              <w:spacing w:before="52"/>
              <w:ind w:right="698"/>
              <w:jc w:val="center"/>
              <w:rPr>
                <w:rFonts w:ascii="仿宋" w:eastAsia="仿宋" w:hAnsi="仿宋" w:cs="宋体"/>
                <w:kern w:val="0"/>
                <w:sz w:val="24"/>
                <w:szCs w:val="24"/>
              </w:rPr>
            </w:pPr>
            <w:r w:rsidRPr="00A12618">
              <w:rPr>
                <w:rFonts w:ascii="仿宋" w:eastAsia="仿宋" w:hAnsi="仿宋" w:cs="宋体"/>
                <w:kern w:val="0"/>
                <w:sz w:val="24"/>
                <w:szCs w:val="24"/>
              </w:rPr>
              <w:t>性别</w:t>
            </w:r>
          </w:p>
        </w:tc>
        <w:tc>
          <w:tcPr>
            <w:tcW w:w="2639" w:type="dxa"/>
            <w:gridSpan w:val="2"/>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7"/>
        </w:trPr>
        <w:tc>
          <w:tcPr>
            <w:tcW w:w="2076" w:type="dxa"/>
          </w:tcPr>
          <w:p w:rsidR="001C1CA4" w:rsidRPr="00A12618" w:rsidRDefault="001C1CA4" w:rsidP="001C1CA4">
            <w:pPr>
              <w:spacing w:before="51"/>
              <w:ind w:right="169"/>
              <w:jc w:val="center"/>
              <w:rPr>
                <w:rFonts w:ascii="仿宋" w:eastAsia="仿宋" w:hAnsi="仿宋" w:cs="宋体"/>
                <w:kern w:val="0"/>
                <w:sz w:val="24"/>
                <w:szCs w:val="24"/>
              </w:rPr>
            </w:pPr>
            <w:r w:rsidRPr="00A12618">
              <w:rPr>
                <w:rFonts w:ascii="仿宋" w:eastAsia="仿宋" w:hAnsi="仿宋" w:cs="宋体"/>
                <w:kern w:val="0"/>
                <w:sz w:val="24"/>
                <w:szCs w:val="24"/>
              </w:rPr>
              <w:t>身份证号码</w:t>
            </w:r>
          </w:p>
        </w:tc>
        <w:tc>
          <w:tcPr>
            <w:tcW w:w="2602" w:type="dxa"/>
            <w:gridSpan w:val="2"/>
          </w:tcPr>
          <w:p w:rsidR="001C1CA4" w:rsidRPr="00A12618" w:rsidRDefault="001C1CA4" w:rsidP="001C1CA4">
            <w:pPr>
              <w:jc w:val="left"/>
              <w:rPr>
                <w:rFonts w:ascii="仿宋" w:eastAsia="仿宋" w:hAnsi="仿宋" w:cs="宋体"/>
                <w:kern w:val="0"/>
                <w:sz w:val="24"/>
                <w:szCs w:val="24"/>
              </w:rPr>
            </w:pPr>
          </w:p>
        </w:tc>
        <w:tc>
          <w:tcPr>
            <w:tcW w:w="1935" w:type="dxa"/>
            <w:gridSpan w:val="2"/>
          </w:tcPr>
          <w:p w:rsidR="001C1CA4" w:rsidRPr="00A12618" w:rsidRDefault="001C1CA4" w:rsidP="001C1CA4">
            <w:pPr>
              <w:spacing w:before="51"/>
              <w:ind w:right="698"/>
              <w:jc w:val="center"/>
              <w:rPr>
                <w:rFonts w:ascii="仿宋" w:eastAsia="仿宋" w:hAnsi="仿宋" w:cs="宋体"/>
                <w:kern w:val="0"/>
                <w:sz w:val="24"/>
                <w:szCs w:val="24"/>
              </w:rPr>
            </w:pPr>
            <w:r w:rsidRPr="00A12618">
              <w:rPr>
                <w:rFonts w:ascii="仿宋" w:eastAsia="仿宋" w:hAnsi="仿宋" w:cs="宋体"/>
                <w:kern w:val="0"/>
                <w:sz w:val="24"/>
                <w:szCs w:val="24"/>
              </w:rPr>
              <w:t>学历</w:t>
            </w:r>
          </w:p>
        </w:tc>
        <w:tc>
          <w:tcPr>
            <w:tcW w:w="2639" w:type="dxa"/>
            <w:gridSpan w:val="2"/>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6"/>
        </w:trPr>
        <w:tc>
          <w:tcPr>
            <w:tcW w:w="2076" w:type="dxa"/>
          </w:tcPr>
          <w:p w:rsidR="001C1CA4" w:rsidRPr="00A12618" w:rsidRDefault="001C1CA4" w:rsidP="001C1CA4">
            <w:pPr>
              <w:spacing w:before="50"/>
              <w:ind w:right="169"/>
              <w:jc w:val="center"/>
              <w:rPr>
                <w:rFonts w:ascii="仿宋" w:eastAsia="仿宋" w:hAnsi="仿宋" w:cs="宋体"/>
                <w:kern w:val="0"/>
                <w:sz w:val="24"/>
                <w:szCs w:val="24"/>
              </w:rPr>
            </w:pPr>
            <w:r w:rsidRPr="00A12618">
              <w:rPr>
                <w:rFonts w:ascii="仿宋" w:eastAsia="仿宋" w:hAnsi="仿宋" w:cs="宋体"/>
                <w:kern w:val="0"/>
                <w:sz w:val="24"/>
                <w:szCs w:val="24"/>
              </w:rPr>
              <w:t>毕业学校</w:t>
            </w:r>
          </w:p>
        </w:tc>
        <w:tc>
          <w:tcPr>
            <w:tcW w:w="2602" w:type="dxa"/>
            <w:gridSpan w:val="2"/>
          </w:tcPr>
          <w:p w:rsidR="001C1CA4" w:rsidRPr="00A12618" w:rsidRDefault="001C1CA4" w:rsidP="001C1CA4">
            <w:pPr>
              <w:jc w:val="left"/>
              <w:rPr>
                <w:rFonts w:ascii="仿宋" w:eastAsia="仿宋" w:hAnsi="仿宋" w:cs="宋体"/>
                <w:kern w:val="0"/>
                <w:sz w:val="24"/>
                <w:szCs w:val="24"/>
              </w:rPr>
            </w:pPr>
          </w:p>
        </w:tc>
        <w:tc>
          <w:tcPr>
            <w:tcW w:w="1935" w:type="dxa"/>
            <w:gridSpan w:val="2"/>
          </w:tcPr>
          <w:p w:rsidR="001C1CA4" w:rsidRPr="00A12618" w:rsidRDefault="001C1CA4" w:rsidP="001C1CA4">
            <w:pPr>
              <w:spacing w:before="50"/>
              <w:ind w:right="698"/>
              <w:jc w:val="center"/>
              <w:rPr>
                <w:rFonts w:ascii="仿宋" w:eastAsia="仿宋" w:hAnsi="仿宋" w:cs="宋体"/>
                <w:kern w:val="0"/>
                <w:sz w:val="24"/>
                <w:szCs w:val="24"/>
              </w:rPr>
            </w:pPr>
            <w:r w:rsidRPr="00A12618">
              <w:rPr>
                <w:rFonts w:ascii="仿宋" w:eastAsia="仿宋" w:hAnsi="仿宋" w:cs="宋体"/>
                <w:kern w:val="0"/>
                <w:sz w:val="24"/>
                <w:szCs w:val="24"/>
              </w:rPr>
              <w:t>专业</w:t>
            </w:r>
          </w:p>
        </w:tc>
        <w:tc>
          <w:tcPr>
            <w:tcW w:w="2639" w:type="dxa"/>
            <w:gridSpan w:val="2"/>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7"/>
        </w:trPr>
        <w:tc>
          <w:tcPr>
            <w:tcW w:w="2076" w:type="dxa"/>
          </w:tcPr>
          <w:p w:rsidR="001C1CA4" w:rsidRPr="00A12618" w:rsidRDefault="001C1CA4" w:rsidP="001C1CA4">
            <w:pPr>
              <w:spacing w:before="51"/>
              <w:ind w:right="169"/>
              <w:jc w:val="center"/>
              <w:rPr>
                <w:rFonts w:ascii="仿宋" w:eastAsia="仿宋" w:hAnsi="仿宋" w:cs="宋体"/>
                <w:kern w:val="0"/>
                <w:sz w:val="24"/>
                <w:szCs w:val="24"/>
              </w:rPr>
            </w:pPr>
            <w:r w:rsidRPr="00A12618">
              <w:rPr>
                <w:rFonts w:ascii="仿宋" w:eastAsia="仿宋" w:hAnsi="仿宋" w:cs="宋体"/>
                <w:kern w:val="0"/>
                <w:sz w:val="24"/>
                <w:szCs w:val="24"/>
              </w:rPr>
              <w:t>参加工作时间</w:t>
            </w:r>
          </w:p>
        </w:tc>
        <w:tc>
          <w:tcPr>
            <w:tcW w:w="2602" w:type="dxa"/>
            <w:gridSpan w:val="2"/>
          </w:tcPr>
          <w:p w:rsidR="001C1CA4" w:rsidRPr="00A12618" w:rsidRDefault="001C1CA4" w:rsidP="001C1CA4">
            <w:pPr>
              <w:jc w:val="left"/>
              <w:rPr>
                <w:rFonts w:ascii="仿宋" w:eastAsia="仿宋" w:hAnsi="仿宋" w:cs="宋体"/>
                <w:kern w:val="0"/>
                <w:sz w:val="24"/>
                <w:szCs w:val="24"/>
              </w:rPr>
            </w:pPr>
          </w:p>
        </w:tc>
        <w:tc>
          <w:tcPr>
            <w:tcW w:w="1935" w:type="dxa"/>
            <w:gridSpan w:val="2"/>
          </w:tcPr>
          <w:p w:rsidR="001C1CA4" w:rsidRPr="00A12618" w:rsidRDefault="001C1CA4" w:rsidP="001C1CA4">
            <w:pPr>
              <w:spacing w:before="51"/>
              <w:jc w:val="left"/>
              <w:rPr>
                <w:rFonts w:ascii="仿宋" w:eastAsia="仿宋" w:hAnsi="仿宋" w:cs="宋体"/>
                <w:kern w:val="0"/>
                <w:sz w:val="24"/>
                <w:szCs w:val="24"/>
              </w:rPr>
            </w:pPr>
            <w:r w:rsidRPr="00A12618">
              <w:rPr>
                <w:rFonts w:ascii="仿宋" w:eastAsia="仿宋" w:hAnsi="仿宋" w:cs="宋体"/>
                <w:kern w:val="0"/>
                <w:sz w:val="24"/>
                <w:szCs w:val="24"/>
              </w:rPr>
              <w:t>从事本职业年限</w:t>
            </w:r>
          </w:p>
        </w:tc>
        <w:tc>
          <w:tcPr>
            <w:tcW w:w="2639" w:type="dxa"/>
            <w:gridSpan w:val="2"/>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7"/>
        </w:trPr>
        <w:tc>
          <w:tcPr>
            <w:tcW w:w="2076" w:type="dxa"/>
          </w:tcPr>
          <w:p w:rsidR="001C1CA4" w:rsidRPr="00A12618" w:rsidRDefault="001C1CA4" w:rsidP="001C1CA4">
            <w:pPr>
              <w:spacing w:before="50"/>
              <w:ind w:right="169"/>
              <w:jc w:val="center"/>
              <w:rPr>
                <w:rFonts w:ascii="仿宋" w:eastAsia="仿宋" w:hAnsi="仿宋" w:cs="宋体"/>
                <w:kern w:val="0"/>
                <w:sz w:val="24"/>
                <w:szCs w:val="24"/>
              </w:rPr>
            </w:pPr>
            <w:r w:rsidRPr="00A12618">
              <w:rPr>
                <w:rFonts w:ascii="仿宋" w:eastAsia="仿宋" w:hAnsi="仿宋" w:cs="宋体"/>
                <w:kern w:val="0"/>
                <w:sz w:val="24"/>
                <w:szCs w:val="24"/>
              </w:rPr>
              <w:t>在公司担任职务</w:t>
            </w:r>
          </w:p>
        </w:tc>
        <w:tc>
          <w:tcPr>
            <w:tcW w:w="2602" w:type="dxa"/>
            <w:gridSpan w:val="2"/>
          </w:tcPr>
          <w:p w:rsidR="001C1CA4" w:rsidRPr="00A12618" w:rsidRDefault="001C1CA4" w:rsidP="001C1CA4">
            <w:pPr>
              <w:jc w:val="left"/>
              <w:rPr>
                <w:rFonts w:ascii="仿宋" w:eastAsia="仿宋" w:hAnsi="仿宋" w:cs="宋体"/>
                <w:kern w:val="0"/>
                <w:sz w:val="24"/>
                <w:szCs w:val="24"/>
              </w:rPr>
            </w:pPr>
          </w:p>
        </w:tc>
        <w:tc>
          <w:tcPr>
            <w:tcW w:w="1935" w:type="dxa"/>
            <w:gridSpan w:val="2"/>
          </w:tcPr>
          <w:p w:rsidR="001C1CA4" w:rsidRPr="00A12618" w:rsidRDefault="001C1CA4" w:rsidP="001C1CA4">
            <w:pPr>
              <w:spacing w:before="50"/>
              <w:jc w:val="left"/>
              <w:rPr>
                <w:rFonts w:ascii="仿宋" w:eastAsia="仿宋" w:hAnsi="仿宋" w:cs="宋体"/>
                <w:kern w:val="0"/>
                <w:sz w:val="24"/>
                <w:szCs w:val="24"/>
              </w:rPr>
            </w:pPr>
            <w:r w:rsidRPr="00A12618">
              <w:rPr>
                <w:rFonts w:ascii="仿宋" w:eastAsia="仿宋" w:hAnsi="仿宋" w:cs="宋体"/>
                <w:kern w:val="0"/>
                <w:sz w:val="24"/>
                <w:szCs w:val="24"/>
              </w:rPr>
              <w:t>联系方式</w:t>
            </w:r>
          </w:p>
        </w:tc>
        <w:tc>
          <w:tcPr>
            <w:tcW w:w="2639" w:type="dxa"/>
            <w:gridSpan w:val="2"/>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7"/>
        </w:trPr>
        <w:tc>
          <w:tcPr>
            <w:tcW w:w="2076" w:type="dxa"/>
          </w:tcPr>
          <w:p w:rsidR="001C1CA4" w:rsidRPr="00A12618" w:rsidRDefault="001C1CA4" w:rsidP="001C1CA4">
            <w:pPr>
              <w:spacing w:before="52"/>
              <w:ind w:right="169"/>
              <w:jc w:val="center"/>
              <w:rPr>
                <w:rFonts w:ascii="仿宋" w:eastAsia="仿宋" w:hAnsi="仿宋" w:cs="宋体"/>
                <w:kern w:val="0"/>
                <w:sz w:val="24"/>
                <w:szCs w:val="24"/>
              </w:rPr>
            </w:pPr>
            <w:r w:rsidRPr="00A12618">
              <w:rPr>
                <w:rFonts w:ascii="仿宋" w:eastAsia="仿宋" w:hAnsi="仿宋" w:cs="宋体"/>
                <w:kern w:val="0"/>
                <w:sz w:val="24"/>
                <w:szCs w:val="24"/>
              </w:rPr>
              <w:t>证书名称</w:t>
            </w:r>
          </w:p>
        </w:tc>
        <w:tc>
          <w:tcPr>
            <w:tcW w:w="2602" w:type="dxa"/>
            <w:gridSpan w:val="2"/>
          </w:tcPr>
          <w:p w:rsidR="001C1CA4" w:rsidRPr="00A12618" w:rsidRDefault="001C1CA4" w:rsidP="001C1CA4">
            <w:pPr>
              <w:jc w:val="left"/>
              <w:rPr>
                <w:rFonts w:ascii="仿宋" w:eastAsia="仿宋" w:hAnsi="仿宋" w:cs="宋体"/>
                <w:kern w:val="0"/>
                <w:sz w:val="24"/>
                <w:szCs w:val="24"/>
              </w:rPr>
            </w:pPr>
          </w:p>
        </w:tc>
        <w:tc>
          <w:tcPr>
            <w:tcW w:w="1935" w:type="dxa"/>
            <w:gridSpan w:val="2"/>
          </w:tcPr>
          <w:p w:rsidR="001C1CA4" w:rsidRPr="00A12618" w:rsidRDefault="001C1CA4" w:rsidP="001C1CA4">
            <w:pPr>
              <w:spacing w:before="52"/>
              <w:jc w:val="left"/>
              <w:rPr>
                <w:rFonts w:ascii="仿宋" w:eastAsia="仿宋" w:hAnsi="仿宋" w:cs="宋体"/>
                <w:kern w:val="0"/>
                <w:sz w:val="24"/>
                <w:szCs w:val="24"/>
              </w:rPr>
            </w:pPr>
            <w:r w:rsidRPr="00A12618">
              <w:rPr>
                <w:rFonts w:ascii="仿宋" w:eastAsia="仿宋" w:hAnsi="仿宋" w:cs="宋体"/>
                <w:kern w:val="0"/>
                <w:sz w:val="24"/>
                <w:szCs w:val="24"/>
              </w:rPr>
              <w:t>证书编号</w:t>
            </w:r>
          </w:p>
        </w:tc>
        <w:tc>
          <w:tcPr>
            <w:tcW w:w="2639" w:type="dxa"/>
            <w:gridSpan w:val="2"/>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7"/>
        </w:trPr>
        <w:tc>
          <w:tcPr>
            <w:tcW w:w="2076" w:type="dxa"/>
            <w:vMerge w:val="restart"/>
          </w:tcPr>
          <w:p w:rsidR="001C1CA4" w:rsidRPr="00A12618" w:rsidRDefault="001C1CA4" w:rsidP="001C1CA4">
            <w:pPr>
              <w:jc w:val="left"/>
              <w:rPr>
                <w:rFonts w:ascii="仿宋" w:eastAsia="仿宋" w:hAnsi="仿宋" w:cs="宋体"/>
                <w:b/>
                <w:kern w:val="0"/>
                <w:sz w:val="24"/>
                <w:szCs w:val="24"/>
              </w:rPr>
            </w:pPr>
          </w:p>
          <w:p w:rsidR="001C1CA4" w:rsidRPr="00A12618" w:rsidRDefault="001C1CA4" w:rsidP="001C1CA4">
            <w:pPr>
              <w:jc w:val="left"/>
              <w:rPr>
                <w:rFonts w:ascii="仿宋" w:eastAsia="仿宋" w:hAnsi="仿宋" w:cs="宋体"/>
                <w:b/>
                <w:kern w:val="0"/>
                <w:sz w:val="24"/>
                <w:szCs w:val="24"/>
              </w:rPr>
            </w:pPr>
          </w:p>
          <w:p w:rsidR="001C1CA4" w:rsidRPr="00A12618" w:rsidRDefault="001C1CA4" w:rsidP="001C1CA4">
            <w:pPr>
              <w:jc w:val="left"/>
              <w:rPr>
                <w:rFonts w:ascii="仿宋" w:eastAsia="仿宋" w:hAnsi="仿宋" w:cs="宋体"/>
                <w:b/>
                <w:kern w:val="0"/>
                <w:sz w:val="24"/>
                <w:szCs w:val="24"/>
              </w:rPr>
            </w:pPr>
          </w:p>
          <w:p w:rsidR="001C1CA4" w:rsidRPr="00A12618" w:rsidRDefault="001C1CA4" w:rsidP="001C1CA4">
            <w:pPr>
              <w:jc w:val="left"/>
              <w:rPr>
                <w:rFonts w:ascii="仿宋" w:eastAsia="仿宋" w:hAnsi="仿宋" w:cs="宋体"/>
                <w:b/>
                <w:kern w:val="0"/>
                <w:sz w:val="24"/>
                <w:szCs w:val="24"/>
              </w:rPr>
            </w:pPr>
          </w:p>
          <w:p w:rsidR="001C1CA4" w:rsidRPr="00A12618" w:rsidRDefault="001C1CA4" w:rsidP="001C1CA4">
            <w:pPr>
              <w:spacing w:before="6"/>
              <w:jc w:val="left"/>
              <w:rPr>
                <w:rFonts w:ascii="仿宋" w:eastAsia="仿宋" w:hAnsi="仿宋" w:cs="宋体"/>
                <w:b/>
                <w:kern w:val="0"/>
                <w:sz w:val="24"/>
                <w:szCs w:val="24"/>
              </w:rPr>
            </w:pPr>
          </w:p>
          <w:p w:rsidR="001C1CA4" w:rsidRPr="00A12618" w:rsidRDefault="001C1CA4" w:rsidP="001C1CA4">
            <w:pPr>
              <w:spacing w:before="1"/>
              <w:jc w:val="left"/>
              <w:rPr>
                <w:rFonts w:ascii="仿宋" w:eastAsia="仿宋" w:hAnsi="仿宋" w:cs="宋体"/>
                <w:kern w:val="0"/>
                <w:sz w:val="24"/>
                <w:szCs w:val="24"/>
              </w:rPr>
            </w:pPr>
            <w:r w:rsidRPr="00A12618">
              <w:rPr>
                <w:rFonts w:ascii="仿宋" w:eastAsia="仿宋" w:hAnsi="仿宋" w:cs="宋体"/>
                <w:kern w:val="0"/>
                <w:sz w:val="24"/>
                <w:szCs w:val="24"/>
              </w:rPr>
              <w:t>近三年类似业绩</w:t>
            </w:r>
          </w:p>
        </w:tc>
        <w:tc>
          <w:tcPr>
            <w:tcW w:w="1372" w:type="dxa"/>
          </w:tcPr>
          <w:p w:rsidR="001C1CA4" w:rsidRPr="00A12618" w:rsidRDefault="001C1CA4" w:rsidP="001C1CA4">
            <w:pPr>
              <w:spacing w:before="51"/>
              <w:jc w:val="left"/>
              <w:rPr>
                <w:rFonts w:ascii="仿宋" w:eastAsia="仿宋" w:hAnsi="仿宋" w:cs="宋体"/>
                <w:kern w:val="0"/>
                <w:sz w:val="24"/>
                <w:szCs w:val="24"/>
              </w:rPr>
            </w:pPr>
            <w:r w:rsidRPr="00A12618">
              <w:rPr>
                <w:rFonts w:ascii="仿宋" w:eastAsia="仿宋" w:hAnsi="仿宋" w:cs="宋体"/>
                <w:kern w:val="0"/>
                <w:sz w:val="24"/>
                <w:szCs w:val="24"/>
              </w:rPr>
              <w:t>项目名称</w:t>
            </w:r>
          </w:p>
        </w:tc>
        <w:tc>
          <w:tcPr>
            <w:tcW w:w="1463" w:type="dxa"/>
            <w:gridSpan w:val="2"/>
          </w:tcPr>
          <w:p w:rsidR="001C1CA4" w:rsidRPr="00A12618" w:rsidRDefault="001C1CA4" w:rsidP="001C1CA4">
            <w:pPr>
              <w:spacing w:before="51"/>
              <w:jc w:val="left"/>
              <w:rPr>
                <w:rFonts w:ascii="仿宋" w:eastAsia="仿宋" w:hAnsi="仿宋" w:cs="宋体"/>
                <w:kern w:val="0"/>
                <w:sz w:val="24"/>
                <w:szCs w:val="24"/>
              </w:rPr>
            </w:pPr>
            <w:r w:rsidRPr="00A12618">
              <w:rPr>
                <w:rFonts w:ascii="仿宋" w:eastAsia="仿宋" w:hAnsi="仿宋" w:cs="宋体"/>
                <w:kern w:val="0"/>
                <w:sz w:val="24"/>
                <w:szCs w:val="24"/>
              </w:rPr>
              <w:t>采购人</w:t>
            </w:r>
          </w:p>
        </w:tc>
        <w:tc>
          <w:tcPr>
            <w:tcW w:w="1702" w:type="dxa"/>
          </w:tcPr>
          <w:p w:rsidR="001C1CA4" w:rsidRPr="00A12618" w:rsidRDefault="001C1CA4" w:rsidP="001C1CA4">
            <w:pPr>
              <w:spacing w:before="51"/>
              <w:jc w:val="left"/>
              <w:rPr>
                <w:rFonts w:ascii="仿宋" w:eastAsia="仿宋" w:hAnsi="仿宋" w:cs="宋体"/>
                <w:kern w:val="0"/>
                <w:sz w:val="24"/>
                <w:szCs w:val="24"/>
              </w:rPr>
            </w:pPr>
            <w:r w:rsidRPr="00A12618">
              <w:rPr>
                <w:rFonts w:ascii="仿宋" w:eastAsia="仿宋" w:hAnsi="仿宋" w:cs="宋体"/>
                <w:kern w:val="0"/>
                <w:sz w:val="24"/>
                <w:szCs w:val="24"/>
              </w:rPr>
              <w:t>合同内容</w:t>
            </w:r>
          </w:p>
        </w:tc>
        <w:tc>
          <w:tcPr>
            <w:tcW w:w="1275" w:type="dxa"/>
          </w:tcPr>
          <w:p w:rsidR="001C1CA4" w:rsidRPr="00A12618" w:rsidRDefault="001C1CA4" w:rsidP="001C1CA4">
            <w:pPr>
              <w:spacing w:before="51"/>
              <w:jc w:val="left"/>
              <w:rPr>
                <w:rFonts w:ascii="仿宋" w:eastAsia="仿宋" w:hAnsi="仿宋" w:cs="宋体"/>
                <w:kern w:val="0"/>
                <w:sz w:val="24"/>
                <w:szCs w:val="24"/>
              </w:rPr>
            </w:pPr>
            <w:r w:rsidRPr="00A12618">
              <w:rPr>
                <w:rFonts w:ascii="仿宋" w:eastAsia="仿宋" w:hAnsi="仿宋" w:cs="宋体"/>
                <w:kern w:val="0"/>
                <w:sz w:val="24"/>
                <w:szCs w:val="24"/>
              </w:rPr>
              <w:t>合同价格</w:t>
            </w:r>
          </w:p>
        </w:tc>
        <w:tc>
          <w:tcPr>
            <w:tcW w:w="1364" w:type="dxa"/>
          </w:tcPr>
          <w:p w:rsidR="001C1CA4" w:rsidRPr="00A12618" w:rsidRDefault="001C1CA4" w:rsidP="001C1CA4">
            <w:pPr>
              <w:spacing w:before="51"/>
              <w:jc w:val="left"/>
              <w:rPr>
                <w:rFonts w:ascii="仿宋" w:eastAsia="仿宋" w:hAnsi="仿宋" w:cs="宋体"/>
                <w:kern w:val="0"/>
                <w:sz w:val="24"/>
                <w:szCs w:val="24"/>
              </w:rPr>
            </w:pPr>
            <w:r w:rsidRPr="00A12618">
              <w:rPr>
                <w:rFonts w:ascii="仿宋" w:eastAsia="仿宋" w:hAnsi="仿宋" w:cs="宋体"/>
                <w:kern w:val="0"/>
                <w:sz w:val="24"/>
                <w:szCs w:val="24"/>
              </w:rPr>
              <w:t>签约日期</w:t>
            </w:r>
          </w:p>
        </w:tc>
      </w:tr>
      <w:tr w:rsidR="001C1CA4" w:rsidRPr="00A12618" w:rsidTr="001C1CA4">
        <w:trPr>
          <w:trHeight w:val="566"/>
        </w:trPr>
        <w:tc>
          <w:tcPr>
            <w:tcW w:w="2076" w:type="dxa"/>
            <w:vMerge/>
            <w:tcBorders>
              <w:top w:val="nil"/>
            </w:tcBorders>
          </w:tcPr>
          <w:p w:rsidR="001C1CA4" w:rsidRPr="00A12618" w:rsidRDefault="001C1CA4" w:rsidP="001C1CA4">
            <w:pPr>
              <w:jc w:val="left"/>
              <w:rPr>
                <w:rFonts w:ascii="仿宋" w:eastAsia="仿宋" w:hAnsi="仿宋" w:cs="宋体"/>
                <w:kern w:val="0"/>
                <w:sz w:val="24"/>
                <w:szCs w:val="24"/>
              </w:rPr>
            </w:pPr>
          </w:p>
        </w:tc>
        <w:tc>
          <w:tcPr>
            <w:tcW w:w="1372" w:type="dxa"/>
          </w:tcPr>
          <w:p w:rsidR="001C1CA4" w:rsidRPr="00A12618" w:rsidRDefault="001C1CA4" w:rsidP="001C1CA4">
            <w:pPr>
              <w:jc w:val="left"/>
              <w:rPr>
                <w:rFonts w:ascii="仿宋" w:eastAsia="仿宋" w:hAnsi="仿宋" w:cs="宋体"/>
                <w:kern w:val="0"/>
                <w:sz w:val="24"/>
                <w:szCs w:val="24"/>
              </w:rPr>
            </w:pPr>
          </w:p>
        </w:tc>
        <w:tc>
          <w:tcPr>
            <w:tcW w:w="1463" w:type="dxa"/>
            <w:gridSpan w:val="2"/>
          </w:tcPr>
          <w:p w:rsidR="001C1CA4" w:rsidRPr="00A12618" w:rsidRDefault="001C1CA4" w:rsidP="001C1CA4">
            <w:pPr>
              <w:jc w:val="left"/>
              <w:rPr>
                <w:rFonts w:ascii="仿宋" w:eastAsia="仿宋" w:hAnsi="仿宋" w:cs="宋体"/>
                <w:kern w:val="0"/>
                <w:sz w:val="24"/>
                <w:szCs w:val="24"/>
              </w:rPr>
            </w:pPr>
          </w:p>
        </w:tc>
        <w:tc>
          <w:tcPr>
            <w:tcW w:w="1702" w:type="dxa"/>
          </w:tcPr>
          <w:p w:rsidR="001C1CA4" w:rsidRPr="00A12618" w:rsidRDefault="001C1CA4" w:rsidP="001C1CA4">
            <w:pPr>
              <w:jc w:val="left"/>
              <w:rPr>
                <w:rFonts w:ascii="仿宋" w:eastAsia="仿宋" w:hAnsi="仿宋" w:cs="宋体"/>
                <w:kern w:val="0"/>
                <w:sz w:val="24"/>
                <w:szCs w:val="24"/>
              </w:rPr>
            </w:pPr>
          </w:p>
        </w:tc>
        <w:tc>
          <w:tcPr>
            <w:tcW w:w="1275" w:type="dxa"/>
          </w:tcPr>
          <w:p w:rsidR="001C1CA4" w:rsidRPr="00A12618" w:rsidRDefault="001C1CA4" w:rsidP="001C1CA4">
            <w:pPr>
              <w:jc w:val="left"/>
              <w:rPr>
                <w:rFonts w:ascii="仿宋" w:eastAsia="仿宋" w:hAnsi="仿宋" w:cs="宋体"/>
                <w:kern w:val="0"/>
                <w:sz w:val="24"/>
                <w:szCs w:val="24"/>
              </w:rPr>
            </w:pPr>
          </w:p>
        </w:tc>
        <w:tc>
          <w:tcPr>
            <w:tcW w:w="1364"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7"/>
        </w:trPr>
        <w:tc>
          <w:tcPr>
            <w:tcW w:w="2076" w:type="dxa"/>
            <w:vMerge/>
            <w:tcBorders>
              <w:top w:val="nil"/>
            </w:tcBorders>
          </w:tcPr>
          <w:p w:rsidR="001C1CA4" w:rsidRPr="00A12618" w:rsidRDefault="001C1CA4" w:rsidP="001C1CA4">
            <w:pPr>
              <w:jc w:val="left"/>
              <w:rPr>
                <w:rFonts w:ascii="仿宋" w:eastAsia="仿宋" w:hAnsi="仿宋" w:cs="宋体"/>
                <w:kern w:val="0"/>
                <w:sz w:val="24"/>
                <w:szCs w:val="24"/>
              </w:rPr>
            </w:pPr>
          </w:p>
        </w:tc>
        <w:tc>
          <w:tcPr>
            <w:tcW w:w="1372" w:type="dxa"/>
          </w:tcPr>
          <w:p w:rsidR="001C1CA4" w:rsidRPr="00A12618" w:rsidRDefault="001C1CA4" w:rsidP="001C1CA4">
            <w:pPr>
              <w:jc w:val="left"/>
              <w:rPr>
                <w:rFonts w:ascii="仿宋" w:eastAsia="仿宋" w:hAnsi="仿宋" w:cs="宋体"/>
                <w:kern w:val="0"/>
                <w:sz w:val="24"/>
                <w:szCs w:val="24"/>
              </w:rPr>
            </w:pPr>
          </w:p>
        </w:tc>
        <w:tc>
          <w:tcPr>
            <w:tcW w:w="1463" w:type="dxa"/>
            <w:gridSpan w:val="2"/>
          </w:tcPr>
          <w:p w:rsidR="001C1CA4" w:rsidRPr="00A12618" w:rsidRDefault="001C1CA4" w:rsidP="001C1CA4">
            <w:pPr>
              <w:jc w:val="left"/>
              <w:rPr>
                <w:rFonts w:ascii="仿宋" w:eastAsia="仿宋" w:hAnsi="仿宋" w:cs="宋体"/>
                <w:kern w:val="0"/>
                <w:sz w:val="24"/>
                <w:szCs w:val="24"/>
              </w:rPr>
            </w:pPr>
          </w:p>
        </w:tc>
        <w:tc>
          <w:tcPr>
            <w:tcW w:w="1702" w:type="dxa"/>
          </w:tcPr>
          <w:p w:rsidR="001C1CA4" w:rsidRPr="00A12618" w:rsidRDefault="001C1CA4" w:rsidP="001C1CA4">
            <w:pPr>
              <w:jc w:val="left"/>
              <w:rPr>
                <w:rFonts w:ascii="仿宋" w:eastAsia="仿宋" w:hAnsi="仿宋" w:cs="宋体"/>
                <w:kern w:val="0"/>
                <w:sz w:val="24"/>
                <w:szCs w:val="24"/>
              </w:rPr>
            </w:pPr>
          </w:p>
        </w:tc>
        <w:tc>
          <w:tcPr>
            <w:tcW w:w="1275" w:type="dxa"/>
          </w:tcPr>
          <w:p w:rsidR="001C1CA4" w:rsidRPr="00A12618" w:rsidRDefault="001C1CA4" w:rsidP="001C1CA4">
            <w:pPr>
              <w:jc w:val="left"/>
              <w:rPr>
                <w:rFonts w:ascii="仿宋" w:eastAsia="仿宋" w:hAnsi="仿宋" w:cs="宋体"/>
                <w:kern w:val="0"/>
                <w:sz w:val="24"/>
                <w:szCs w:val="24"/>
              </w:rPr>
            </w:pPr>
          </w:p>
        </w:tc>
        <w:tc>
          <w:tcPr>
            <w:tcW w:w="1364"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6"/>
        </w:trPr>
        <w:tc>
          <w:tcPr>
            <w:tcW w:w="2076" w:type="dxa"/>
            <w:vMerge/>
            <w:tcBorders>
              <w:top w:val="nil"/>
            </w:tcBorders>
          </w:tcPr>
          <w:p w:rsidR="001C1CA4" w:rsidRPr="00A12618" w:rsidRDefault="001C1CA4" w:rsidP="001C1CA4">
            <w:pPr>
              <w:jc w:val="left"/>
              <w:rPr>
                <w:rFonts w:ascii="仿宋" w:eastAsia="仿宋" w:hAnsi="仿宋" w:cs="宋体"/>
                <w:kern w:val="0"/>
                <w:sz w:val="24"/>
                <w:szCs w:val="24"/>
              </w:rPr>
            </w:pPr>
          </w:p>
        </w:tc>
        <w:tc>
          <w:tcPr>
            <w:tcW w:w="1372" w:type="dxa"/>
          </w:tcPr>
          <w:p w:rsidR="001C1CA4" w:rsidRPr="00A12618" w:rsidRDefault="001C1CA4" w:rsidP="001C1CA4">
            <w:pPr>
              <w:jc w:val="left"/>
              <w:rPr>
                <w:rFonts w:ascii="仿宋" w:eastAsia="仿宋" w:hAnsi="仿宋" w:cs="宋体"/>
                <w:kern w:val="0"/>
                <w:sz w:val="24"/>
                <w:szCs w:val="24"/>
              </w:rPr>
            </w:pPr>
          </w:p>
        </w:tc>
        <w:tc>
          <w:tcPr>
            <w:tcW w:w="1463" w:type="dxa"/>
            <w:gridSpan w:val="2"/>
          </w:tcPr>
          <w:p w:rsidR="001C1CA4" w:rsidRPr="00A12618" w:rsidRDefault="001C1CA4" w:rsidP="001C1CA4">
            <w:pPr>
              <w:jc w:val="left"/>
              <w:rPr>
                <w:rFonts w:ascii="仿宋" w:eastAsia="仿宋" w:hAnsi="仿宋" w:cs="宋体"/>
                <w:kern w:val="0"/>
                <w:sz w:val="24"/>
                <w:szCs w:val="24"/>
              </w:rPr>
            </w:pPr>
          </w:p>
        </w:tc>
        <w:tc>
          <w:tcPr>
            <w:tcW w:w="1702" w:type="dxa"/>
          </w:tcPr>
          <w:p w:rsidR="001C1CA4" w:rsidRPr="00A12618" w:rsidRDefault="001C1CA4" w:rsidP="001C1CA4">
            <w:pPr>
              <w:jc w:val="left"/>
              <w:rPr>
                <w:rFonts w:ascii="仿宋" w:eastAsia="仿宋" w:hAnsi="仿宋" w:cs="宋体"/>
                <w:kern w:val="0"/>
                <w:sz w:val="24"/>
                <w:szCs w:val="24"/>
              </w:rPr>
            </w:pPr>
          </w:p>
        </w:tc>
        <w:tc>
          <w:tcPr>
            <w:tcW w:w="1275" w:type="dxa"/>
          </w:tcPr>
          <w:p w:rsidR="001C1CA4" w:rsidRPr="00A12618" w:rsidRDefault="001C1CA4" w:rsidP="001C1CA4">
            <w:pPr>
              <w:jc w:val="left"/>
              <w:rPr>
                <w:rFonts w:ascii="仿宋" w:eastAsia="仿宋" w:hAnsi="仿宋" w:cs="宋体"/>
                <w:kern w:val="0"/>
                <w:sz w:val="24"/>
                <w:szCs w:val="24"/>
              </w:rPr>
            </w:pPr>
          </w:p>
        </w:tc>
        <w:tc>
          <w:tcPr>
            <w:tcW w:w="1364"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7"/>
        </w:trPr>
        <w:tc>
          <w:tcPr>
            <w:tcW w:w="2076" w:type="dxa"/>
            <w:vMerge/>
            <w:tcBorders>
              <w:top w:val="nil"/>
            </w:tcBorders>
          </w:tcPr>
          <w:p w:rsidR="001C1CA4" w:rsidRPr="00A12618" w:rsidRDefault="001C1CA4" w:rsidP="001C1CA4">
            <w:pPr>
              <w:jc w:val="left"/>
              <w:rPr>
                <w:rFonts w:ascii="仿宋" w:eastAsia="仿宋" w:hAnsi="仿宋" w:cs="宋体"/>
                <w:kern w:val="0"/>
                <w:sz w:val="24"/>
                <w:szCs w:val="24"/>
              </w:rPr>
            </w:pPr>
          </w:p>
        </w:tc>
        <w:tc>
          <w:tcPr>
            <w:tcW w:w="1372" w:type="dxa"/>
          </w:tcPr>
          <w:p w:rsidR="001C1CA4" w:rsidRPr="00A12618" w:rsidRDefault="001C1CA4" w:rsidP="001C1CA4">
            <w:pPr>
              <w:jc w:val="left"/>
              <w:rPr>
                <w:rFonts w:ascii="仿宋" w:eastAsia="仿宋" w:hAnsi="仿宋" w:cs="宋体"/>
                <w:kern w:val="0"/>
                <w:sz w:val="24"/>
                <w:szCs w:val="24"/>
              </w:rPr>
            </w:pPr>
          </w:p>
        </w:tc>
        <w:tc>
          <w:tcPr>
            <w:tcW w:w="1463" w:type="dxa"/>
            <w:gridSpan w:val="2"/>
          </w:tcPr>
          <w:p w:rsidR="001C1CA4" w:rsidRPr="00A12618" w:rsidRDefault="001C1CA4" w:rsidP="001C1CA4">
            <w:pPr>
              <w:jc w:val="left"/>
              <w:rPr>
                <w:rFonts w:ascii="仿宋" w:eastAsia="仿宋" w:hAnsi="仿宋" w:cs="宋体"/>
                <w:kern w:val="0"/>
                <w:sz w:val="24"/>
                <w:szCs w:val="24"/>
              </w:rPr>
            </w:pPr>
          </w:p>
        </w:tc>
        <w:tc>
          <w:tcPr>
            <w:tcW w:w="1702" w:type="dxa"/>
          </w:tcPr>
          <w:p w:rsidR="001C1CA4" w:rsidRPr="00A12618" w:rsidRDefault="001C1CA4" w:rsidP="001C1CA4">
            <w:pPr>
              <w:jc w:val="left"/>
              <w:rPr>
                <w:rFonts w:ascii="仿宋" w:eastAsia="仿宋" w:hAnsi="仿宋" w:cs="宋体"/>
                <w:kern w:val="0"/>
                <w:sz w:val="24"/>
                <w:szCs w:val="24"/>
              </w:rPr>
            </w:pPr>
          </w:p>
        </w:tc>
        <w:tc>
          <w:tcPr>
            <w:tcW w:w="1275" w:type="dxa"/>
          </w:tcPr>
          <w:p w:rsidR="001C1CA4" w:rsidRPr="00A12618" w:rsidRDefault="001C1CA4" w:rsidP="001C1CA4">
            <w:pPr>
              <w:jc w:val="left"/>
              <w:rPr>
                <w:rFonts w:ascii="仿宋" w:eastAsia="仿宋" w:hAnsi="仿宋" w:cs="宋体"/>
                <w:kern w:val="0"/>
                <w:sz w:val="24"/>
                <w:szCs w:val="24"/>
              </w:rPr>
            </w:pPr>
          </w:p>
        </w:tc>
        <w:tc>
          <w:tcPr>
            <w:tcW w:w="1364"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566"/>
        </w:trPr>
        <w:tc>
          <w:tcPr>
            <w:tcW w:w="2076" w:type="dxa"/>
            <w:vMerge/>
            <w:tcBorders>
              <w:top w:val="nil"/>
            </w:tcBorders>
          </w:tcPr>
          <w:p w:rsidR="001C1CA4" w:rsidRPr="00A12618" w:rsidRDefault="001C1CA4" w:rsidP="001C1CA4">
            <w:pPr>
              <w:jc w:val="left"/>
              <w:rPr>
                <w:rFonts w:ascii="仿宋" w:eastAsia="仿宋" w:hAnsi="仿宋" w:cs="宋体"/>
                <w:kern w:val="0"/>
                <w:sz w:val="24"/>
                <w:szCs w:val="24"/>
              </w:rPr>
            </w:pPr>
          </w:p>
        </w:tc>
        <w:tc>
          <w:tcPr>
            <w:tcW w:w="1372" w:type="dxa"/>
          </w:tcPr>
          <w:p w:rsidR="001C1CA4" w:rsidRPr="00A12618" w:rsidRDefault="001C1CA4" w:rsidP="001C1CA4">
            <w:pPr>
              <w:jc w:val="left"/>
              <w:rPr>
                <w:rFonts w:ascii="仿宋" w:eastAsia="仿宋" w:hAnsi="仿宋" w:cs="宋体"/>
                <w:kern w:val="0"/>
                <w:sz w:val="24"/>
                <w:szCs w:val="24"/>
              </w:rPr>
            </w:pPr>
          </w:p>
        </w:tc>
        <w:tc>
          <w:tcPr>
            <w:tcW w:w="1463" w:type="dxa"/>
            <w:gridSpan w:val="2"/>
          </w:tcPr>
          <w:p w:rsidR="001C1CA4" w:rsidRPr="00A12618" w:rsidRDefault="001C1CA4" w:rsidP="001C1CA4">
            <w:pPr>
              <w:jc w:val="left"/>
              <w:rPr>
                <w:rFonts w:ascii="仿宋" w:eastAsia="仿宋" w:hAnsi="仿宋" w:cs="宋体"/>
                <w:kern w:val="0"/>
                <w:sz w:val="24"/>
                <w:szCs w:val="24"/>
              </w:rPr>
            </w:pPr>
          </w:p>
        </w:tc>
        <w:tc>
          <w:tcPr>
            <w:tcW w:w="1702" w:type="dxa"/>
          </w:tcPr>
          <w:p w:rsidR="001C1CA4" w:rsidRPr="00A12618" w:rsidRDefault="001C1CA4" w:rsidP="001C1CA4">
            <w:pPr>
              <w:jc w:val="left"/>
              <w:rPr>
                <w:rFonts w:ascii="仿宋" w:eastAsia="仿宋" w:hAnsi="仿宋" w:cs="宋体"/>
                <w:kern w:val="0"/>
                <w:sz w:val="24"/>
                <w:szCs w:val="24"/>
              </w:rPr>
            </w:pPr>
          </w:p>
        </w:tc>
        <w:tc>
          <w:tcPr>
            <w:tcW w:w="1275" w:type="dxa"/>
          </w:tcPr>
          <w:p w:rsidR="001C1CA4" w:rsidRPr="00A12618" w:rsidRDefault="001C1CA4" w:rsidP="001C1CA4">
            <w:pPr>
              <w:jc w:val="left"/>
              <w:rPr>
                <w:rFonts w:ascii="仿宋" w:eastAsia="仿宋" w:hAnsi="仿宋" w:cs="宋体"/>
                <w:kern w:val="0"/>
                <w:sz w:val="24"/>
                <w:szCs w:val="24"/>
              </w:rPr>
            </w:pPr>
          </w:p>
        </w:tc>
        <w:tc>
          <w:tcPr>
            <w:tcW w:w="1364" w:type="dxa"/>
          </w:tcPr>
          <w:p w:rsidR="001C1CA4" w:rsidRPr="00A12618" w:rsidRDefault="001C1CA4" w:rsidP="001C1CA4">
            <w:pPr>
              <w:jc w:val="left"/>
              <w:rPr>
                <w:rFonts w:ascii="仿宋" w:eastAsia="仿宋" w:hAnsi="仿宋" w:cs="宋体"/>
                <w:kern w:val="0"/>
                <w:sz w:val="24"/>
                <w:szCs w:val="24"/>
              </w:rPr>
            </w:pPr>
          </w:p>
        </w:tc>
      </w:tr>
    </w:tbl>
    <w:p w:rsidR="001C1CA4" w:rsidRPr="00A12618" w:rsidRDefault="001C1CA4" w:rsidP="001C1CA4">
      <w:pPr>
        <w:autoSpaceDE w:val="0"/>
        <w:autoSpaceDN w:val="0"/>
        <w:jc w:val="left"/>
        <w:rPr>
          <w:rFonts w:ascii="仿宋" w:eastAsia="仿宋" w:hAnsi="仿宋" w:cs="宋体"/>
          <w:b/>
          <w:kern w:val="0"/>
          <w:sz w:val="24"/>
          <w:szCs w:val="24"/>
          <w:lang w:eastAsia="en-US"/>
        </w:rPr>
      </w:pPr>
    </w:p>
    <w:p w:rsidR="001C1CA4" w:rsidRPr="00A12618" w:rsidRDefault="001C1CA4" w:rsidP="001C1CA4">
      <w:pPr>
        <w:autoSpaceDE w:val="0"/>
        <w:autoSpaceDN w:val="0"/>
        <w:jc w:val="left"/>
        <w:rPr>
          <w:rFonts w:ascii="仿宋" w:eastAsia="仿宋" w:hAnsi="仿宋" w:cs="宋体"/>
          <w:b/>
          <w:kern w:val="0"/>
          <w:sz w:val="24"/>
          <w:szCs w:val="24"/>
          <w:lang w:eastAsia="en-US"/>
        </w:rPr>
      </w:pPr>
    </w:p>
    <w:p w:rsidR="001C1CA4" w:rsidRPr="00A12618" w:rsidRDefault="001C1CA4" w:rsidP="001C1CA4">
      <w:pPr>
        <w:autoSpaceDE w:val="0"/>
        <w:autoSpaceDN w:val="0"/>
        <w:spacing w:before="10"/>
        <w:jc w:val="left"/>
        <w:rPr>
          <w:rFonts w:ascii="仿宋" w:eastAsia="仿宋" w:hAnsi="仿宋" w:cs="宋体"/>
          <w:b/>
          <w:kern w:val="0"/>
          <w:sz w:val="24"/>
          <w:szCs w:val="24"/>
          <w:lang w:eastAsia="en-US"/>
        </w:rPr>
      </w:pPr>
    </w:p>
    <w:p w:rsidR="001C1CA4" w:rsidRPr="00A12618" w:rsidRDefault="001C1CA4" w:rsidP="001C1CA4">
      <w:pPr>
        <w:autoSpaceDE w:val="0"/>
        <w:autoSpaceDN w:val="0"/>
        <w:spacing w:before="67"/>
        <w:jc w:val="left"/>
        <w:rPr>
          <w:rFonts w:ascii="仿宋" w:eastAsia="仿宋" w:hAnsi="仿宋" w:cs="宋体"/>
          <w:kern w:val="0"/>
          <w:sz w:val="24"/>
          <w:szCs w:val="24"/>
        </w:rPr>
      </w:pPr>
      <w:r w:rsidRPr="00A12618">
        <w:rPr>
          <w:rFonts w:ascii="仿宋" w:eastAsia="仿宋" w:hAnsi="仿宋" w:cs="宋体"/>
          <w:kern w:val="0"/>
          <w:sz w:val="24"/>
          <w:szCs w:val="24"/>
        </w:rPr>
        <w:t>备注：本表后需提供竞争性磋商文件要求的或与本项目有关的证明材料。</w:t>
      </w: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pgSz w:w="11910" w:h="16840"/>
          <w:pgMar w:top="1080" w:right="1020" w:bottom="1320" w:left="1160" w:header="0" w:footer="1056" w:gutter="0"/>
          <w:cols w:space="720"/>
        </w:sectPr>
      </w:pPr>
    </w:p>
    <w:p w:rsidR="001C1CA4" w:rsidRPr="00A12618" w:rsidRDefault="001C1CA4" w:rsidP="001C1CA4">
      <w:pPr>
        <w:autoSpaceDE w:val="0"/>
        <w:autoSpaceDN w:val="0"/>
        <w:spacing w:before="38"/>
        <w:ind w:right="140"/>
        <w:jc w:val="center"/>
        <w:rPr>
          <w:rFonts w:ascii="仿宋" w:eastAsia="仿宋" w:hAnsi="仿宋" w:cs="宋体"/>
          <w:b/>
          <w:kern w:val="0"/>
          <w:sz w:val="24"/>
          <w:szCs w:val="24"/>
        </w:rPr>
      </w:pPr>
      <w:r w:rsidRPr="00A12618">
        <w:rPr>
          <w:rFonts w:ascii="仿宋" w:eastAsia="仿宋" w:hAnsi="仿宋" w:cs="宋体"/>
          <w:b/>
          <w:kern w:val="0"/>
          <w:sz w:val="24"/>
          <w:szCs w:val="24"/>
        </w:rPr>
        <w:lastRenderedPageBreak/>
        <w:t>十、主要项目管理人员表</w:t>
      </w:r>
    </w:p>
    <w:p w:rsidR="001C1CA4" w:rsidRPr="00A12618" w:rsidRDefault="001C1CA4" w:rsidP="001C1CA4">
      <w:pPr>
        <w:autoSpaceDE w:val="0"/>
        <w:autoSpaceDN w:val="0"/>
        <w:spacing w:before="3"/>
        <w:jc w:val="left"/>
        <w:rPr>
          <w:rFonts w:ascii="仿宋" w:eastAsia="仿宋" w:hAnsi="仿宋" w:cs="宋体"/>
          <w:b/>
          <w:kern w:val="0"/>
          <w:sz w:val="24"/>
          <w:szCs w:val="24"/>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
        <w:gridCol w:w="1270"/>
        <w:gridCol w:w="1321"/>
        <w:gridCol w:w="1140"/>
        <w:gridCol w:w="1168"/>
        <w:gridCol w:w="1168"/>
        <w:gridCol w:w="1168"/>
        <w:gridCol w:w="1136"/>
      </w:tblGrid>
      <w:tr w:rsidR="001C1CA4" w:rsidRPr="00A12618" w:rsidTr="001C1CA4">
        <w:trPr>
          <w:trHeight w:val="934"/>
        </w:trPr>
        <w:tc>
          <w:tcPr>
            <w:tcW w:w="906" w:type="dxa"/>
          </w:tcPr>
          <w:p w:rsidR="001C1CA4" w:rsidRPr="00A12618" w:rsidRDefault="001C1CA4" w:rsidP="001C1CA4">
            <w:pPr>
              <w:spacing w:before="2"/>
              <w:jc w:val="left"/>
              <w:rPr>
                <w:rFonts w:ascii="仿宋" w:eastAsia="仿宋" w:hAnsi="仿宋" w:cs="宋体"/>
                <w:b/>
                <w:kern w:val="0"/>
                <w:sz w:val="24"/>
                <w:szCs w:val="24"/>
                <w:lang w:eastAsia="zh-CN"/>
              </w:rPr>
            </w:pPr>
          </w:p>
          <w:p w:rsidR="001C1CA4" w:rsidRPr="00A12618" w:rsidRDefault="001C1CA4" w:rsidP="001C1CA4">
            <w:pPr>
              <w:jc w:val="left"/>
              <w:rPr>
                <w:rFonts w:ascii="仿宋" w:eastAsia="仿宋" w:hAnsi="仿宋" w:cs="宋体"/>
                <w:kern w:val="0"/>
                <w:sz w:val="24"/>
                <w:szCs w:val="24"/>
              </w:rPr>
            </w:pPr>
            <w:r w:rsidRPr="00A12618">
              <w:rPr>
                <w:rFonts w:ascii="仿宋" w:eastAsia="仿宋" w:hAnsi="仿宋" w:cs="宋体"/>
                <w:kern w:val="0"/>
                <w:sz w:val="24"/>
                <w:szCs w:val="24"/>
              </w:rPr>
              <w:t>序号</w:t>
            </w:r>
          </w:p>
        </w:tc>
        <w:tc>
          <w:tcPr>
            <w:tcW w:w="1270" w:type="dxa"/>
          </w:tcPr>
          <w:p w:rsidR="001C1CA4" w:rsidRPr="00A12618" w:rsidRDefault="001C1CA4" w:rsidP="001C1CA4">
            <w:pPr>
              <w:spacing w:before="2"/>
              <w:jc w:val="left"/>
              <w:rPr>
                <w:rFonts w:ascii="仿宋" w:eastAsia="仿宋" w:hAnsi="仿宋" w:cs="宋体"/>
                <w:b/>
                <w:kern w:val="0"/>
                <w:sz w:val="24"/>
                <w:szCs w:val="24"/>
              </w:rPr>
            </w:pPr>
          </w:p>
          <w:p w:rsidR="001C1CA4" w:rsidRPr="00A12618" w:rsidRDefault="001C1CA4" w:rsidP="001C1CA4">
            <w:pPr>
              <w:jc w:val="left"/>
              <w:rPr>
                <w:rFonts w:ascii="仿宋" w:eastAsia="仿宋" w:hAnsi="仿宋" w:cs="宋体"/>
                <w:kern w:val="0"/>
                <w:sz w:val="24"/>
                <w:szCs w:val="24"/>
              </w:rPr>
            </w:pPr>
            <w:r w:rsidRPr="00A12618">
              <w:rPr>
                <w:rFonts w:ascii="仿宋" w:eastAsia="仿宋" w:hAnsi="仿宋" w:cs="宋体"/>
                <w:kern w:val="0"/>
                <w:sz w:val="24"/>
                <w:szCs w:val="24"/>
              </w:rPr>
              <w:t>姓名</w:t>
            </w:r>
          </w:p>
        </w:tc>
        <w:tc>
          <w:tcPr>
            <w:tcW w:w="1321" w:type="dxa"/>
          </w:tcPr>
          <w:p w:rsidR="001C1CA4" w:rsidRPr="00A12618" w:rsidRDefault="001C1CA4" w:rsidP="001C1CA4">
            <w:pPr>
              <w:spacing w:before="156" w:line="242" w:lineRule="auto"/>
              <w:ind w:right="169"/>
              <w:jc w:val="left"/>
              <w:rPr>
                <w:rFonts w:ascii="仿宋" w:eastAsia="仿宋" w:hAnsi="仿宋" w:cs="宋体"/>
                <w:kern w:val="0"/>
                <w:sz w:val="24"/>
                <w:szCs w:val="24"/>
              </w:rPr>
            </w:pPr>
            <w:r w:rsidRPr="00A12618">
              <w:rPr>
                <w:rFonts w:ascii="仿宋" w:eastAsia="仿宋" w:hAnsi="仿宋" w:cs="宋体"/>
                <w:spacing w:val="-1"/>
                <w:kern w:val="0"/>
                <w:sz w:val="24"/>
                <w:szCs w:val="24"/>
              </w:rPr>
              <w:t>身份证号</w:t>
            </w:r>
            <w:r w:rsidRPr="00A12618">
              <w:rPr>
                <w:rFonts w:ascii="仿宋" w:eastAsia="仿宋" w:hAnsi="仿宋" w:cs="宋体"/>
                <w:kern w:val="0"/>
                <w:sz w:val="24"/>
                <w:szCs w:val="24"/>
              </w:rPr>
              <w:t>码</w:t>
            </w:r>
          </w:p>
        </w:tc>
        <w:tc>
          <w:tcPr>
            <w:tcW w:w="1140" w:type="dxa"/>
          </w:tcPr>
          <w:p w:rsidR="001C1CA4" w:rsidRPr="00A12618" w:rsidRDefault="001C1CA4" w:rsidP="001C1CA4">
            <w:pPr>
              <w:spacing w:before="2"/>
              <w:jc w:val="left"/>
              <w:rPr>
                <w:rFonts w:ascii="仿宋" w:eastAsia="仿宋" w:hAnsi="仿宋" w:cs="宋体"/>
                <w:b/>
                <w:kern w:val="0"/>
                <w:sz w:val="24"/>
                <w:szCs w:val="24"/>
              </w:rPr>
            </w:pPr>
          </w:p>
          <w:p w:rsidR="001C1CA4" w:rsidRPr="00A12618" w:rsidRDefault="001C1CA4" w:rsidP="001C1CA4">
            <w:pPr>
              <w:jc w:val="left"/>
              <w:rPr>
                <w:rFonts w:ascii="仿宋" w:eastAsia="仿宋" w:hAnsi="仿宋" w:cs="宋体"/>
                <w:kern w:val="0"/>
                <w:sz w:val="24"/>
                <w:szCs w:val="24"/>
              </w:rPr>
            </w:pPr>
            <w:r w:rsidRPr="00A12618">
              <w:rPr>
                <w:rFonts w:ascii="仿宋" w:eastAsia="仿宋" w:hAnsi="仿宋" w:cs="宋体"/>
                <w:kern w:val="0"/>
                <w:sz w:val="24"/>
                <w:szCs w:val="24"/>
              </w:rPr>
              <w:t>性别</w:t>
            </w:r>
          </w:p>
        </w:tc>
        <w:tc>
          <w:tcPr>
            <w:tcW w:w="1168" w:type="dxa"/>
          </w:tcPr>
          <w:p w:rsidR="001C1CA4" w:rsidRPr="00A12618" w:rsidRDefault="001C1CA4" w:rsidP="001C1CA4">
            <w:pPr>
              <w:spacing w:before="2"/>
              <w:jc w:val="left"/>
              <w:rPr>
                <w:rFonts w:ascii="仿宋" w:eastAsia="仿宋" w:hAnsi="仿宋" w:cs="宋体"/>
                <w:b/>
                <w:kern w:val="0"/>
                <w:sz w:val="24"/>
                <w:szCs w:val="24"/>
              </w:rPr>
            </w:pPr>
          </w:p>
          <w:p w:rsidR="001C1CA4" w:rsidRPr="00A12618" w:rsidRDefault="001C1CA4" w:rsidP="001C1CA4">
            <w:pPr>
              <w:jc w:val="left"/>
              <w:rPr>
                <w:rFonts w:ascii="仿宋" w:eastAsia="仿宋" w:hAnsi="仿宋" w:cs="宋体"/>
                <w:kern w:val="0"/>
                <w:sz w:val="24"/>
                <w:szCs w:val="24"/>
              </w:rPr>
            </w:pPr>
            <w:r w:rsidRPr="00A12618">
              <w:rPr>
                <w:rFonts w:ascii="仿宋" w:eastAsia="仿宋" w:hAnsi="仿宋" w:cs="宋体"/>
                <w:kern w:val="0"/>
                <w:sz w:val="24"/>
                <w:szCs w:val="24"/>
              </w:rPr>
              <w:t>职称</w:t>
            </w:r>
          </w:p>
        </w:tc>
        <w:tc>
          <w:tcPr>
            <w:tcW w:w="1168" w:type="dxa"/>
          </w:tcPr>
          <w:p w:rsidR="001C1CA4" w:rsidRPr="00A12618" w:rsidRDefault="001C1CA4" w:rsidP="001C1CA4">
            <w:pPr>
              <w:spacing w:before="2"/>
              <w:jc w:val="left"/>
              <w:rPr>
                <w:rFonts w:ascii="仿宋" w:eastAsia="仿宋" w:hAnsi="仿宋" w:cs="宋体"/>
                <w:b/>
                <w:kern w:val="0"/>
                <w:sz w:val="24"/>
                <w:szCs w:val="24"/>
              </w:rPr>
            </w:pPr>
          </w:p>
          <w:p w:rsidR="001C1CA4" w:rsidRPr="00A12618" w:rsidRDefault="001C1CA4" w:rsidP="001C1CA4">
            <w:pPr>
              <w:jc w:val="left"/>
              <w:rPr>
                <w:rFonts w:ascii="仿宋" w:eastAsia="仿宋" w:hAnsi="仿宋" w:cs="宋体"/>
                <w:kern w:val="0"/>
                <w:sz w:val="24"/>
                <w:szCs w:val="24"/>
              </w:rPr>
            </w:pPr>
            <w:r w:rsidRPr="00A12618">
              <w:rPr>
                <w:rFonts w:ascii="仿宋" w:eastAsia="仿宋" w:hAnsi="仿宋" w:cs="宋体"/>
                <w:kern w:val="0"/>
                <w:sz w:val="24"/>
                <w:szCs w:val="24"/>
              </w:rPr>
              <w:t>学历</w:t>
            </w:r>
          </w:p>
        </w:tc>
        <w:tc>
          <w:tcPr>
            <w:tcW w:w="1168" w:type="dxa"/>
          </w:tcPr>
          <w:p w:rsidR="001C1CA4" w:rsidRPr="00A12618" w:rsidRDefault="001C1CA4" w:rsidP="001C1CA4">
            <w:pPr>
              <w:jc w:val="left"/>
              <w:rPr>
                <w:rFonts w:ascii="仿宋" w:eastAsia="仿宋" w:hAnsi="仿宋" w:cs="宋体"/>
                <w:kern w:val="0"/>
                <w:sz w:val="24"/>
                <w:szCs w:val="24"/>
              </w:rPr>
            </w:pPr>
            <w:r w:rsidRPr="00A12618">
              <w:rPr>
                <w:rFonts w:ascii="仿宋" w:eastAsia="仿宋" w:hAnsi="仿宋" w:cs="宋体"/>
                <w:kern w:val="0"/>
                <w:sz w:val="24"/>
                <w:szCs w:val="24"/>
              </w:rPr>
              <w:t>从事项</w:t>
            </w:r>
          </w:p>
          <w:p w:rsidR="001C1CA4" w:rsidRPr="00A12618" w:rsidRDefault="001C1CA4" w:rsidP="001C1CA4">
            <w:pPr>
              <w:spacing w:line="310" w:lineRule="atLeast"/>
              <w:ind w:right="212"/>
              <w:jc w:val="left"/>
              <w:rPr>
                <w:rFonts w:ascii="仿宋" w:eastAsia="仿宋" w:hAnsi="仿宋" w:cs="宋体"/>
                <w:kern w:val="0"/>
                <w:sz w:val="24"/>
                <w:szCs w:val="24"/>
              </w:rPr>
            </w:pPr>
            <w:r w:rsidRPr="00A12618">
              <w:rPr>
                <w:rFonts w:ascii="仿宋" w:eastAsia="仿宋" w:hAnsi="仿宋" w:cs="宋体"/>
                <w:spacing w:val="-2"/>
                <w:kern w:val="0"/>
                <w:sz w:val="24"/>
                <w:szCs w:val="24"/>
              </w:rPr>
              <w:t>目管理</w:t>
            </w:r>
            <w:r w:rsidRPr="00A12618">
              <w:rPr>
                <w:rFonts w:ascii="仿宋" w:eastAsia="仿宋" w:hAnsi="仿宋" w:cs="宋体"/>
                <w:kern w:val="0"/>
                <w:sz w:val="24"/>
                <w:szCs w:val="24"/>
              </w:rPr>
              <w:t>年限</w:t>
            </w:r>
          </w:p>
        </w:tc>
        <w:tc>
          <w:tcPr>
            <w:tcW w:w="1136" w:type="dxa"/>
          </w:tcPr>
          <w:p w:rsidR="001C1CA4" w:rsidRPr="00A12618" w:rsidRDefault="001C1CA4" w:rsidP="001C1CA4">
            <w:pPr>
              <w:spacing w:before="2"/>
              <w:jc w:val="left"/>
              <w:rPr>
                <w:rFonts w:ascii="仿宋" w:eastAsia="仿宋" w:hAnsi="仿宋" w:cs="宋体"/>
                <w:b/>
                <w:kern w:val="0"/>
                <w:sz w:val="24"/>
                <w:szCs w:val="24"/>
              </w:rPr>
            </w:pPr>
          </w:p>
          <w:p w:rsidR="001C1CA4" w:rsidRPr="00A12618" w:rsidRDefault="001C1CA4" w:rsidP="001C1CA4">
            <w:pPr>
              <w:jc w:val="left"/>
              <w:rPr>
                <w:rFonts w:ascii="仿宋" w:eastAsia="仿宋" w:hAnsi="仿宋" w:cs="宋体"/>
                <w:kern w:val="0"/>
                <w:sz w:val="24"/>
                <w:szCs w:val="24"/>
              </w:rPr>
            </w:pPr>
            <w:r w:rsidRPr="00A12618">
              <w:rPr>
                <w:rFonts w:ascii="仿宋" w:eastAsia="仿宋" w:hAnsi="仿宋" w:cs="宋体"/>
                <w:kern w:val="0"/>
                <w:sz w:val="24"/>
                <w:szCs w:val="24"/>
              </w:rPr>
              <w:t>备注</w:t>
            </w:r>
          </w:p>
        </w:tc>
      </w:tr>
      <w:tr w:rsidR="001C1CA4" w:rsidRPr="00A12618" w:rsidTr="001C1CA4">
        <w:trPr>
          <w:trHeight w:val="325"/>
        </w:trPr>
        <w:tc>
          <w:tcPr>
            <w:tcW w:w="906" w:type="dxa"/>
          </w:tcPr>
          <w:p w:rsidR="001C1CA4" w:rsidRPr="00A12618" w:rsidRDefault="001C1CA4" w:rsidP="001C1CA4">
            <w:pPr>
              <w:jc w:val="left"/>
              <w:rPr>
                <w:rFonts w:ascii="仿宋" w:eastAsia="仿宋" w:hAnsi="仿宋" w:cs="宋体"/>
                <w:kern w:val="0"/>
                <w:sz w:val="24"/>
                <w:szCs w:val="24"/>
              </w:rPr>
            </w:pPr>
          </w:p>
        </w:tc>
        <w:tc>
          <w:tcPr>
            <w:tcW w:w="1270" w:type="dxa"/>
          </w:tcPr>
          <w:p w:rsidR="001C1CA4" w:rsidRPr="00A12618" w:rsidRDefault="001C1CA4" w:rsidP="001C1CA4">
            <w:pPr>
              <w:jc w:val="left"/>
              <w:rPr>
                <w:rFonts w:ascii="仿宋" w:eastAsia="仿宋" w:hAnsi="仿宋" w:cs="宋体"/>
                <w:kern w:val="0"/>
                <w:sz w:val="24"/>
                <w:szCs w:val="24"/>
              </w:rPr>
            </w:pPr>
          </w:p>
        </w:tc>
        <w:tc>
          <w:tcPr>
            <w:tcW w:w="1321" w:type="dxa"/>
          </w:tcPr>
          <w:p w:rsidR="001C1CA4" w:rsidRPr="00A12618" w:rsidRDefault="001C1CA4" w:rsidP="001C1CA4">
            <w:pPr>
              <w:jc w:val="left"/>
              <w:rPr>
                <w:rFonts w:ascii="仿宋" w:eastAsia="仿宋" w:hAnsi="仿宋" w:cs="宋体"/>
                <w:kern w:val="0"/>
                <w:sz w:val="24"/>
                <w:szCs w:val="24"/>
              </w:rPr>
            </w:pPr>
          </w:p>
        </w:tc>
        <w:tc>
          <w:tcPr>
            <w:tcW w:w="1140"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36"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310"/>
        </w:trPr>
        <w:tc>
          <w:tcPr>
            <w:tcW w:w="906" w:type="dxa"/>
          </w:tcPr>
          <w:p w:rsidR="001C1CA4" w:rsidRPr="00A12618" w:rsidRDefault="001C1CA4" w:rsidP="001C1CA4">
            <w:pPr>
              <w:jc w:val="left"/>
              <w:rPr>
                <w:rFonts w:ascii="仿宋" w:eastAsia="仿宋" w:hAnsi="仿宋" w:cs="宋体"/>
                <w:kern w:val="0"/>
                <w:sz w:val="24"/>
                <w:szCs w:val="24"/>
              </w:rPr>
            </w:pPr>
          </w:p>
        </w:tc>
        <w:tc>
          <w:tcPr>
            <w:tcW w:w="1270" w:type="dxa"/>
          </w:tcPr>
          <w:p w:rsidR="001C1CA4" w:rsidRPr="00A12618" w:rsidRDefault="001C1CA4" w:rsidP="001C1CA4">
            <w:pPr>
              <w:jc w:val="left"/>
              <w:rPr>
                <w:rFonts w:ascii="仿宋" w:eastAsia="仿宋" w:hAnsi="仿宋" w:cs="宋体"/>
                <w:kern w:val="0"/>
                <w:sz w:val="24"/>
                <w:szCs w:val="24"/>
              </w:rPr>
            </w:pPr>
          </w:p>
        </w:tc>
        <w:tc>
          <w:tcPr>
            <w:tcW w:w="1321" w:type="dxa"/>
          </w:tcPr>
          <w:p w:rsidR="001C1CA4" w:rsidRPr="00A12618" w:rsidRDefault="001C1CA4" w:rsidP="001C1CA4">
            <w:pPr>
              <w:jc w:val="left"/>
              <w:rPr>
                <w:rFonts w:ascii="仿宋" w:eastAsia="仿宋" w:hAnsi="仿宋" w:cs="宋体"/>
                <w:kern w:val="0"/>
                <w:sz w:val="24"/>
                <w:szCs w:val="24"/>
              </w:rPr>
            </w:pPr>
          </w:p>
        </w:tc>
        <w:tc>
          <w:tcPr>
            <w:tcW w:w="1140"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36"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311"/>
        </w:trPr>
        <w:tc>
          <w:tcPr>
            <w:tcW w:w="906" w:type="dxa"/>
          </w:tcPr>
          <w:p w:rsidR="001C1CA4" w:rsidRPr="00A12618" w:rsidRDefault="001C1CA4" w:rsidP="001C1CA4">
            <w:pPr>
              <w:jc w:val="left"/>
              <w:rPr>
                <w:rFonts w:ascii="仿宋" w:eastAsia="仿宋" w:hAnsi="仿宋" w:cs="宋体"/>
                <w:kern w:val="0"/>
                <w:sz w:val="24"/>
                <w:szCs w:val="24"/>
              </w:rPr>
            </w:pPr>
          </w:p>
        </w:tc>
        <w:tc>
          <w:tcPr>
            <w:tcW w:w="1270" w:type="dxa"/>
          </w:tcPr>
          <w:p w:rsidR="001C1CA4" w:rsidRPr="00A12618" w:rsidRDefault="001C1CA4" w:rsidP="001C1CA4">
            <w:pPr>
              <w:jc w:val="left"/>
              <w:rPr>
                <w:rFonts w:ascii="仿宋" w:eastAsia="仿宋" w:hAnsi="仿宋" w:cs="宋体"/>
                <w:kern w:val="0"/>
                <w:sz w:val="24"/>
                <w:szCs w:val="24"/>
              </w:rPr>
            </w:pPr>
          </w:p>
        </w:tc>
        <w:tc>
          <w:tcPr>
            <w:tcW w:w="1321" w:type="dxa"/>
          </w:tcPr>
          <w:p w:rsidR="001C1CA4" w:rsidRPr="00A12618" w:rsidRDefault="001C1CA4" w:rsidP="001C1CA4">
            <w:pPr>
              <w:jc w:val="left"/>
              <w:rPr>
                <w:rFonts w:ascii="仿宋" w:eastAsia="仿宋" w:hAnsi="仿宋" w:cs="宋体"/>
                <w:kern w:val="0"/>
                <w:sz w:val="24"/>
                <w:szCs w:val="24"/>
              </w:rPr>
            </w:pPr>
          </w:p>
        </w:tc>
        <w:tc>
          <w:tcPr>
            <w:tcW w:w="1140"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36"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310"/>
        </w:trPr>
        <w:tc>
          <w:tcPr>
            <w:tcW w:w="906" w:type="dxa"/>
          </w:tcPr>
          <w:p w:rsidR="001C1CA4" w:rsidRPr="00A12618" w:rsidRDefault="001C1CA4" w:rsidP="001C1CA4">
            <w:pPr>
              <w:jc w:val="left"/>
              <w:rPr>
                <w:rFonts w:ascii="仿宋" w:eastAsia="仿宋" w:hAnsi="仿宋" w:cs="宋体"/>
                <w:kern w:val="0"/>
                <w:sz w:val="24"/>
                <w:szCs w:val="24"/>
              </w:rPr>
            </w:pPr>
          </w:p>
        </w:tc>
        <w:tc>
          <w:tcPr>
            <w:tcW w:w="1270" w:type="dxa"/>
          </w:tcPr>
          <w:p w:rsidR="001C1CA4" w:rsidRPr="00A12618" w:rsidRDefault="001C1CA4" w:rsidP="001C1CA4">
            <w:pPr>
              <w:jc w:val="left"/>
              <w:rPr>
                <w:rFonts w:ascii="仿宋" w:eastAsia="仿宋" w:hAnsi="仿宋" w:cs="宋体"/>
                <w:kern w:val="0"/>
                <w:sz w:val="24"/>
                <w:szCs w:val="24"/>
              </w:rPr>
            </w:pPr>
          </w:p>
        </w:tc>
        <w:tc>
          <w:tcPr>
            <w:tcW w:w="1321" w:type="dxa"/>
          </w:tcPr>
          <w:p w:rsidR="001C1CA4" w:rsidRPr="00A12618" w:rsidRDefault="001C1CA4" w:rsidP="001C1CA4">
            <w:pPr>
              <w:jc w:val="left"/>
              <w:rPr>
                <w:rFonts w:ascii="仿宋" w:eastAsia="仿宋" w:hAnsi="仿宋" w:cs="宋体"/>
                <w:kern w:val="0"/>
                <w:sz w:val="24"/>
                <w:szCs w:val="24"/>
              </w:rPr>
            </w:pPr>
          </w:p>
        </w:tc>
        <w:tc>
          <w:tcPr>
            <w:tcW w:w="1140"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36"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312"/>
        </w:trPr>
        <w:tc>
          <w:tcPr>
            <w:tcW w:w="906" w:type="dxa"/>
          </w:tcPr>
          <w:p w:rsidR="001C1CA4" w:rsidRPr="00A12618" w:rsidRDefault="001C1CA4" w:rsidP="001C1CA4">
            <w:pPr>
              <w:jc w:val="left"/>
              <w:rPr>
                <w:rFonts w:ascii="仿宋" w:eastAsia="仿宋" w:hAnsi="仿宋" w:cs="宋体"/>
                <w:kern w:val="0"/>
                <w:sz w:val="24"/>
                <w:szCs w:val="24"/>
              </w:rPr>
            </w:pPr>
          </w:p>
        </w:tc>
        <w:tc>
          <w:tcPr>
            <w:tcW w:w="1270" w:type="dxa"/>
          </w:tcPr>
          <w:p w:rsidR="001C1CA4" w:rsidRPr="00A12618" w:rsidRDefault="001C1CA4" w:rsidP="001C1CA4">
            <w:pPr>
              <w:jc w:val="left"/>
              <w:rPr>
                <w:rFonts w:ascii="仿宋" w:eastAsia="仿宋" w:hAnsi="仿宋" w:cs="宋体"/>
                <w:kern w:val="0"/>
                <w:sz w:val="24"/>
                <w:szCs w:val="24"/>
              </w:rPr>
            </w:pPr>
          </w:p>
        </w:tc>
        <w:tc>
          <w:tcPr>
            <w:tcW w:w="1321" w:type="dxa"/>
          </w:tcPr>
          <w:p w:rsidR="001C1CA4" w:rsidRPr="00A12618" w:rsidRDefault="001C1CA4" w:rsidP="001C1CA4">
            <w:pPr>
              <w:jc w:val="left"/>
              <w:rPr>
                <w:rFonts w:ascii="仿宋" w:eastAsia="仿宋" w:hAnsi="仿宋" w:cs="宋体"/>
                <w:kern w:val="0"/>
                <w:sz w:val="24"/>
                <w:szCs w:val="24"/>
              </w:rPr>
            </w:pPr>
          </w:p>
        </w:tc>
        <w:tc>
          <w:tcPr>
            <w:tcW w:w="1140"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36"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325"/>
        </w:trPr>
        <w:tc>
          <w:tcPr>
            <w:tcW w:w="906" w:type="dxa"/>
          </w:tcPr>
          <w:p w:rsidR="001C1CA4" w:rsidRPr="00A12618" w:rsidRDefault="001C1CA4" w:rsidP="001C1CA4">
            <w:pPr>
              <w:jc w:val="left"/>
              <w:rPr>
                <w:rFonts w:ascii="仿宋" w:eastAsia="仿宋" w:hAnsi="仿宋" w:cs="宋体"/>
                <w:kern w:val="0"/>
                <w:sz w:val="24"/>
                <w:szCs w:val="24"/>
              </w:rPr>
            </w:pPr>
          </w:p>
        </w:tc>
        <w:tc>
          <w:tcPr>
            <w:tcW w:w="1270" w:type="dxa"/>
          </w:tcPr>
          <w:p w:rsidR="001C1CA4" w:rsidRPr="00A12618" w:rsidRDefault="001C1CA4" w:rsidP="001C1CA4">
            <w:pPr>
              <w:jc w:val="left"/>
              <w:rPr>
                <w:rFonts w:ascii="仿宋" w:eastAsia="仿宋" w:hAnsi="仿宋" w:cs="宋体"/>
                <w:kern w:val="0"/>
                <w:sz w:val="24"/>
                <w:szCs w:val="24"/>
              </w:rPr>
            </w:pPr>
          </w:p>
        </w:tc>
        <w:tc>
          <w:tcPr>
            <w:tcW w:w="1321" w:type="dxa"/>
          </w:tcPr>
          <w:p w:rsidR="001C1CA4" w:rsidRPr="00A12618" w:rsidRDefault="001C1CA4" w:rsidP="001C1CA4">
            <w:pPr>
              <w:jc w:val="left"/>
              <w:rPr>
                <w:rFonts w:ascii="仿宋" w:eastAsia="仿宋" w:hAnsi="仿宋" w:cs="宋体"/>
                <w:kern w:val="0"/>
                <w:sz w:val="24"/>
                <w:szCs w:val="24"/>
              </w:rPr>
            </w:pPr>
          </w:p>
        </w:tc>
        <w:tc>
          <w:tcPr>
            <w:tcW w:w="1140"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36" w:type="dxa"/>
          </w:tcPr>
          <w:p w:rsidR="001C1CA4" w:rsidRPr="00A12618" w:rsidRDefault="001C1CA4" w:rsidP="001C1CA4">
            <w:pPr>
              <w:jc w:val="left"/>
              <w:rPr>
                <w:rFonts w:ascii="仿宋" w:eastAsia="仿宋" w:hAnsi="仿宋" w:cs="宋体"/>
                <w:kern w:val="0"/>
                <w:sz w:val="24"/>
                <w:szCs w:val="24"/>
              </w:rPr>
            </w:pPr>
          </w:p>
        </w:tc>
      </w:tr>
      <w:tr w:rsidR="001C1CA4" w:rsidRPr="00A12618" w:rsidTr="001C1CA4">
        <w:trPr>
          <w:trHeight w:val="325"/>
        </w:trPr>
        <w:tc>
          <w:tcPr>
            <w:tcW w:w="906" w:type="dxa"/>
          </w:tcPr>
          <w:p w:rsidR="001C1CA4" w:rsidRPr="00A12618" w:rsidRDefault="001C1CA4" w:rsidP="001C1CA4">
            <w:pPr>
              <w:jc w:val="left"/>
              <w:rPr>
                <w:rFonts w:ascii="仿宋" w:eastAsia="仿宋" w:hAnsi="仿宋" w:cs="宋体"/>
                <w:kern w:val="0"/>
                <w:sz w:val="24"/>
                <w:szCs w:val="24"/>
              </w:rPr>
            </w:pPr>
          </w:p>
        </w:tc>
        <w:tc>
          <w:tcPr>
            <w:tcW w:w="1270" w:type="dxa"/>
          </w:tcPr>
          <w:p w:rsidR="001C1CA4" w:rsidRPr="00A12618" w:rsidRDefault="001C1CA4" w:rsidP="001C1CA4">
            <w:pPr>
              <w:jc w:val="left"/>
              <w:rPr>
                <w:rFonts w:ascii="仿宋" w:eastAsia="仿宋" w:hAnsi="仿宋" w:cs="宋体"/>
                <w:kern w:val="0"/>
                <w:sz w:val="24"/>
                <w:szCs w:val="24"/>
              </w:rPr>
            </w:pPr>
          </w:p>
        </w:tc>
        <w:tc>
          <w:tcPr>
            <w:tcW w:w="1321" w:type="dxa"/>
          </w:tcPr>
          <w:p w:rsidR="001C1CA4" w:rsidRPr="00A12618" w:rsidRDefault="001C1CA4" w:rsidP="001C1CA4">
            <w:pPr>
              <w:jc w:val="left"/>
              <w:rPr>
                <w:rFonts w:ascii="仿宋" w:eastAsia="仿宋" w:hAnsi="仿宋" w:cs="宋体"/>
                <w:kern w:val="0"/>
                <w:sz w:val="24"/>
                <w:szCs w:val="24"/>
              </w:rPr>
            </w:pPr>
          </w:p>
        </w:tc>
        <w:tc>
          <w:tcPr>
            <w:tcW w:w="1140"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68" w:type="dxa"/>
          </w:tcPr>
          <w:p w:rsidR="001C1CA4" w:rsidRPr="00A12618" w:rsidRDefault="001C1CA4" w:rsidP="001C1CA4">
            <w:pPr>
              <w:jc w:val="left"/>
              <w:rPr>
                <w:rFonts w:ascii="仿宋" w:eastAsia="仿宋" w:hAnsi="仿宋" w:cs="宋体"/>
                <w:kern w:val="0"/>
                <w:sz w:val="24"/>
                <w:szCs w:val="24"/>
              </w:rPr>
            </w:pPr>
          </w:p>
        </w:tc>
        <w:tc>
          <w:tcPr>
            <w:tcW w:w="1136" w:type="dxa"/>
          </w:tcPr>
          <w:p w:rsidR="001C1CA4" w:rsidRPr="00A12618" w:rsidRDefault="001C1CA4" w:rsidP="001C1CA4">
            <w:pPr>
              <w:jc w:val="left"/>
              <w:rPr>
                <w:rFonts w:ascii="仿宋" w:eastAsia="仿宋" w:hAnsi="仿宋" w:cs="宋体"/>
                <w:kern w:val="0"/>
                <w:sz w:val="24"/>
                <w:szCs w:val="24"/>
              </w:rPr>
            </w:pPr>
          </w:p>
        </w:tc>
      </w:tr>
    </w:tbl>
    <w:p w:rsidR="001C1CA4" w:rsidRPr="00A12618" w:rsidRDefault="001C1CA4" w:rsidP="001C1CA4">
      <w:pPr>
        <w:autoSpaceDE w:val="0"/>
        <w:autoSpaceDN w:val="0"/>
        <w:jc w:val="left"/>
        <w:rPr>
          <w:rFonts w:ascii="仿宋" w:eastAsia="仿宋" w:hAnsi="仿宋" w:cs="宋体"/>
          <w:b/>
          <w:kern w:val="0"/>
          <w:sz w:val="24"/>
          <w:szCs w:val="24"/>
          <w:lang w:eastAsia="en-US"/>
        </w:rPr>
      </w:pPr>
    </w:p>
    <w:p w:rsidR="001C1CA4" w:rsidRPr="00A12618" w:rsidRDefault="001C1CA4" w:rsidP="001C1CA4">
      <w:pPr>
        <w:autoSpaceDE w:val="0"/>
        <w:autoSpaceDN w:val="0"/>
        <w:spacing w:before="160"/>
        <w:jc w:val="left"/>
        <w:rPr>
          <w:rFonts w:ascii="仿宋" w:eastAsia="仿宋" w:hAnsi="仿宋" w:cs="宋体"/>
          <w:kern w:val="0"/>
          <w:sz w:val="24"/>
          <w:szCs w:val="24"/>
        </w:rPr>
      </w:pPr>
      <w:r w:rsidRPr="00A12618">
        <w:rPr>
          <w:rFonts w:ascii="仿宋" w:eastAsia="仿宋" w:hAnsi="仿宋" w:cs="宋体"/>
          <w:kern w:val="0"/>
          <w:sz w:val="24"/>
          <w:szCs w:val="24"/>
        </w:rPr>
        <w:t>备注：本表后需提供竞争性磋商文件要求的或与本项目有关的证明材料。</w:t>
      </w:r>
    </w:p>
    <w:p w:rsidR="001C1CA4" w:rsidRPr="00A12618" w:rsidRDefault="001C1CA4" w:rsidP="001C1CA4">
      <w:pPr>
        <w:autoSpaceDE w:val="0"/>
        <w:autoSpaceDN w:val="0"/>
        <w:jc w:val="left"/>
        <w:rPr>
          <w:rFonts w:ascii="仿宋" w:eastAsia="仿宋" w:hAnsi="仿宋" w:cs="宋体"/>
          <w:kern w:val="0"/>
          <w:sz w:val="24"/>
          <w:szCs w:val="24"/>
        </w:rPr>
        <w:sectPr w:rsidR="001C1CA4" w:rsidRPr="00A12618">
          <w:pgSz w:w="11910" w:h="16840"/>
          <w:pgMar w:top="1080" w:right="1020" w:bottom="1320" w:left="1160" w:header="0" w:footer="1056" w:gutter="0"/>
          <w:cols w:space="720"/>
        </w:sectPr>
      </w:pPr>
    </w:p>
    <w:p w:rsidR="00767A8D" w:rsidRPr="00A12618" w:rsidRDefault="001C1CA4" w:rsidP="001C1CA4">
      <w:pPr>
        <w:autoSpaceDE w:val="0"/>
        <w:autoSpaceDN w:val="0"/>
        <w:spacing w:before="38" w:line="362" w:lineRule="auto"/>
        <w:ind w:right="3465"/>
        <w:jc w:val="left"/>
        <w:rPr>
          <w:rFonts w:ascii="仿宋" w:eastAsia="仿宋" w:hAnsi="仿宋" w:cs="宋体"/>
          <w:b/>
          <w:kern w:val="0"/>
          <w:sz w:val="24"/>
          <w:szCs w:val="24"/>
        </w:rPr>
      </w:pPr>
      <w:bookmarkStart w:id="522" w:name="十一、其他需要提交的资料"/>
      <w:bookmarkEnd w:id="522"/>
      <w:r w:rsidRPr="00A12618">
        <w:rPr>
          <w:rFonts w:ascii="仿宋" w:eastAsia="仿宋" w:hAnsi="仿宋" w:cs="宋体"/>
          <w:b/>
          <w:kern w:val="0"/>
          <w:sz w:val="24"/>
          <w:szCs w:val="24"/>
        </w:rPr>
        <w:lastRenderedPageBreak/>
        <w:t>十一、其他需要提交的资料</w:t>
      </w:r>
    </w:p>
    <w:p w:rsidR="001C1CA4" w:rsidRPr="00A12618" w:rsidRDefault="001C1CA4" w:rsidP="001C1CA4">
      <w:pPr>
        <w:autoSpaceDE w:val="0"/>
        <w:autoSpaceDN w:val="0"/>
        <w:spacing w:before="38" w:line="362" w:lineRule="auto"/>
        <w:ind w:right="3465"/>
        <w:jc w:val="left"/>
        <w:rPr>
          <w:rFonts w:ascii="仿宋" w:eastAsia="仿宋" w:hAnsi="仿宋" w:cs="宋体"/>
          <w:kern w:val="0"/>
          <w:sz w:val="24"/>
          <w:szCs w:val="24"/>
        </w:rPr>
      </w:pPr>
      <w:r w:rsidRPr="00A12618">
        <w:rPr>
          <w:rFonts w:ascii="仿宋" w:eastAsia="仿宋" w:hAnsi="仿宋" w:cs="宋体"/>
          <w:spacing w:val="-1"/>
          <w:kern w:val="0"/>
          <w:sz w:val="24"/>
          <w:szCs w:val="24"/>
        </w:rPr>
        <w:t>根据磋商文件的要求和供应商认为需要提供的资料。</w:t>
      </w:r>
    </w:p>
    <w:p w:rsidR="001C1CA4" w:rsidRPr="00A12618" w:rsidRDefault="001C1CA4" w:rsidP="001C1CA4">
      <w:pPr>
        <w:autoSpaceDE w:val="0"/>
        <w:autoSpaceDN w:val="0"/>
        <w:spacing w:line="362" w:lineRule="auto"/>
        <w:jc w:val="left"/>
        <w:rPr>
          <w:rFonts w:ascii="仿宋" w:eastAsia="仿宋" w:hAnsi="仿宋" w:cs="宋体"/>
          <w:kern w:val="0"/>
          <w:sz w:val="24"/>
          <w:szCs w:val="24"/>
        </w:rPr>
        <w:sectPr w:rsidR="001C1CA4" w:rsidRPr="00A12618">
          <w:pgSz w:w="11910" w:h="16840"/>
          <w:pgMar w:top="1080" w:right="1020" w:bottom="1320" w:left="1160" w:header="0" w:footer="1056" w:gutter="0"/>
          <w:cols w:space="720"/>
        </w:sectPr>
      </w:pPr>
    </w:p>
    <w:p w:rsidR="001C1CA4" w:rsidRPr="00A12618" w:rsidRDefault="001C1CA4" w:rsidP="001C1CA4">
      <w:pPr>
        <w:autoSpaceDE w:val="0"/>
        <w:autoSpaceDN w:val="0"/>
        <w:spacing w:before="38"/>
        <w:jc w:val="left"/>
        <w:rPr>
          <w:rFonts w:ascii="仿宋" w:eastAsia="仿宋" w:hAnsi="仿宋" w:cs="宋体"/>
          <w:b/>
          <w:kern w:val="0"/>
          <w:sz w:val="24"/>
          <w:szCs w:val="24"/>
        </w:rPr>
      </w:pPr>
      <w:r w:rsidRPr="00A12618">
        <w:rPr>
          <w:rFonts w:ascii="仿宋" w:eastAsia="仿宋" w:hAnsi="仿宋" w:cs="宋体"/>
          <w:b/>
          <w:kern w:val="0"/>
          <w:sz w:val="24"/>
          <w:szCs w:val="24"/>
        </w:rPr>
        <w:lastRenderedPageBreak/>
        <w:t>十二、技术部分</w:t>
      </w:r>
    </w:p>
    <w:p w:rsidR="001C1CA4" w:rsidRPr="00A12618" w:rsidRDefault="001C1CA4" w:rsidP="001C1CA4">
      <w:pPr>
        <w:autoSpaceDE w:val="0"/>
        <w:autoSpaceDN w:val="0"/>
        <w:spacing w:before="9"/>
        <w:jc w:val="left"/>
        <w:rPr>
          <w:rFonts w:ascii="仿宋" w:eastAsia="仿宋" w:hAnsi="仿宋" w:cs="宋体"/>
          <w:b/>
          <w:kern w:val="0"/>
          <w:sz w:val="24"/>
          <w:szCs w:val="24"/>
        </w:rPr>
      </w:pPr>
    </w:p>
    <w:p w:rsidR="001C1CA4" w:rsidRPr="00A12618" w:rsidRDefault="001C1CA4" w:rsidP="001C1CA4">
      <w:pPr>
        <w:autoSpaceDE w:val="0"/>
        <w:autoSpaceDN w:val="0"/>
        <w:spacing w:line="364" w:lineRule="auto"/>
        <w:ind w:right="397"/>
        <w:jc w:val="left"/>
        <w:rPr>
          <w:rFonts w:ascii="仿宋" w:eastAsia="仿宋" w:hAnsi="仿宋" w:cs="宋体"/>
          <w:kern w:val="0"/>
          <w:sz w:val="24"/>
          <w:szCs w:val="24"/>
        </w:rPr>
      </w:pPr>
      <w:r w:rsidRPr="00A12618">
        <w:rPr>
          <w:rFonts w:ascii="仿宋" w:eastAsia="仿宋" w:hAnsi="仿宋" w:cs="宋体"/>
          <w:spacing w:val="-2"/>
          <w:kern w:val="0"/>
          <w:sz w:val="24"/>
          <w:szCs w:val="24"/>
        </w:rPr>
        <w:t>施工组织方案、项目质量保证措施、资源配置计划、安全、环保及文明措施、应急</w:t>
      </w:r>
      <w:r w:rsidRPr="00A12618">
        <w:rPr>
          <w:rFonts w:ascii="仿宋" w:eastAsia="仿宋" w:hAnsi="仿宋" w:cs="宋体"/>
          <w:kern w:val="0"/>
          <w:sz w:val="24"/>
          <w:szCs w:val="24"/>
        </w:rPr>
        <w:t>预案、施工现场扬尘防治</w:t>
      </w:r>
    </w:p>
    <w:p w:rsidR="00C905E3" w:rsidRPr="00A12618" w:rsidRDefault="001C1CA4" w:rsidP="001C1CA4">
      <w:pPr>
        <w:spacing w:line="360" w:lineRule="auto"/>
        <w:ind w:firstLineChars="200" w:firstLine="482"/>
        <w:rPr>
          <w:rFonts w:ascii="仿宋" w:eastAsia="仿宋" w:hAnsi="仿宋" w:cs="仿宋"/>
          <w:sz w:val="24"/>
          <w:szCs w:val="24"/>
          <w:shd w:val="clear" w:color="auto" w:fill="FFFFFF" w:themeFill="background1"/>
        </w:rPr>
      </w:pPr>
      <w:r w:rsidRPr="00A12618">
        <w:rPr>
          <w:rFonts w:ascii="仿宋" w:eastAsia="仿宋" w:hAnsi="仿宋" w:cs="宋体"/>
          <w:b/>
          <w:kern w:val="0"/>
          <w:sz w:val="24"/>
          <w:szCs w:val="24"/>
        </w:rPr>
        <w:t>以上内容包括但不限于此，供应商须按照详细评审标准自行编制，格式自拟。</w:t>
      </w:r>
    </w:p>
    <w:p w:rsidR="00C905E3" w:rsidRPr="00A12618" w:rsidRDefault="00C905E3">
      <w:pPr>
        <w:spacing w:line="360" w:lineRule="auto"/>
        <w:ind w:firstLineChars="200" w:firstLine="560"/>
        <w:rPr>
          <w:rFonts w:ascii="仿宋" w:eastAsia="仿宋" w:hAnsi="仿宋" w:cs="仿宋"/>
          <w:sz w:val="28"/>
          <w:szCs w:val="28"/>
          <w:shd w:val="clear" w:color="auto" w:fill="FFFFFF" w:themeFill="background1"/>
        </w:rPr>
      </w:pPr>
    </w:p>
    <w:p w:rsidR="00C905E3" w:rsidRPr="00A12618" w:rsidRDefault="00C905E3">
      <w:pPr>
        <w:ind w:firstLineChars="200" w:firstLine="562"/>
        <w:rPr>
          <w:rFonts w:ascii="仿宋" w:eastAsia="仿宋" w:hAnsi="仿宋" w:cs="仿宋"/>
          <w:b/>
          <w:sz w:val="28"/>
          <w:szCs w:val="28"/>
          <w:shd w:val="clear" w:color="auto" w:fill="FFFFFF" w:themeFill="background1"/>
        </w:rPr>
      </w:pPr>
    </w:p>
    <w:p w:rsidR="00C905E3" w:rsidRPr="00A12618" w:rsidRDefault="00852F0B">
      <w:pPr>
        <w:rPr>
          <w:rFonts w:ascii="仿宋" w:eastAsia="仿宋" w:hAnsi="仿宋" w:cs="仿宋"/>
          <w:sz w:val="28"/>
          <w:szCs w:val="28"/>
          <w:shd w:val="clear" w:color="auto" w:fill="FFFFFF" w:themeFill="background1"/>
        </w:rPr>
      </w:pPr>
      <w:r w:rsidRPr="00A12618">
        <w:rPr>
          <w:rFonts w:ascii="仿宋" w:eastAsia="仿宋" w:hAnsi="仿宋" w:cs="仿宋" w:hint="eastAsia"/>
          <w:sz w:val="28"/>
          <w:szCs w:val="28"/>
          <w:shd w:val="clear" w:color="auto" w:fill="FFFFFF" w:themeFill="background1"/>
        </w:rPr>
        <w:br w:type="page"/>
      </w:r>
    </w:p>
    <w:p w:rsidR="00C905E3" w:rsidRPr="00A12618" w:rsidRDefault="00852F0B">
      <w:pPr>
        <w:pStyle w:val="1"/>
      </w:pPr>
      <w:bookmarkStart w:id="523" w:name="_Toc77455658"/>
      <w:bookmarkStart w:id="524" w:name="_Toc60925660"/>
      <w:bookmarkStart w:id="525" w:name="_Toc202182046"/>
      <w:r w:rsidRPr="00A12618">
        <w:rPr>
          <w:rFonts w:hint="eastAsia"/>
        </w:rPr>
        <w:lastRenderedPageBreak/>
        <w:t>第六章</w:t>
      </w:r>
      <w:r w:rsidRPr="00A12618">
        <w:rPr>
          <w:rFonts w:hint="eastAsia"/>
        </w:rPr>
        <w:t xml:space="preserve"> </w:t>
      </w:r>
      <w:r w:rsidRPr="00A12618">
        <w:rPr>
          <w:rFonts w:hint="eastAsia"/>
        </w:rPr>
        <w:t>补充条款</w:t>
      </w:r>
      <w:bookmarkEnd w:id="523"/>
      <w:bookmarkEnd w:id="524"/>
      <w:bookmarkEnd w:id="525"/>
    </w:p>
    <w:p w:rsidR="00C905E3" w:rsidRPr="00A12618" w:rsidRDefault="00C905E3">
      <w:pPr>
        <w:spacing w:line="360" w:lineRule="auto"/>
        <w:rPr>
          <w:rFonts w:ascii="仿宋" w:eastAsia="仿宋" w:hAnsi="仿宋" w:cs="仿宋"/>
          <w:sz w:val="24"/>
          <w:szCs w:val="24"/>
          <w:shd w:val="clear" w:color="auto" w:fill="FFFFFF" w:themeFill="background1"/>
        </w:rPr>
      </w:pPr>
    </w:p>
    <w:p w:rsidR="00C905E3" w:rsidRDefault="00852F0B">
      <w:pPr>
        <w:widowControl/>
        <w:spacing w:line="360" w:lineRule="auto"/>
        <w:jc w:val="center"/>
        <w:rPr>
          <w:rFonts w:ascii="仿宋" w:eastAsia="仿宋" w:hAnsi="仿宋" w:cs="仿宋"/>
          <w:sz w:val="24"/>
          <w:szCs w:val="24"/>
          <w:shd w:val="clear" w:color="auto" w:fill="FFFFFF" w:themeFill="background1"/>
        </w:rPr>
      </w:pPr>
      <w:r w:rsidRPr="00A12618">
        <w:rPr>
          <w:rFonts w:ascii="仿宋" w:eastAsia="仿宋" w:hAnsi="仿宋" w:cs="仿宋" w:hint="eastAsia"/>
          <w:b/>
          <w:bCs/>
          <w:color w:val="000000"/>
          <w:sz w:val="24"/>
        </w:rPr>
        <w:t>其它一切有利于供应商的证明材料。</w:t>
      </w:r>
    </w:p>
    <w:p w:rsidR="00C905E3" w:rsidRDefault="00C905E3">
      <w:pPr>
        <w:spacing w:line="360" w:lineRule="auto"/>
        <w:rPr>
          <w:rFonts w:ascii="仿宋" w:eastAsia="仿宋" w:hAnsi="仿宋" w:cs="仿宋"/>
          <w:sz w:val="24"/>
          <w:szCs w:val="24"/>
          <w:shd w:val="clear" w:color="auto" w:fill="FFFFFF" w:themeFill="background1"/>
        </w:rPr>
      </w:pPr>
    </w:p>
    <w:sectPr w:rsidR="00C905E3">
      <w:headerReference w:type="default" r:id="rId40"/>
      <w:footerReference w:type="default" r:id="rId41"/>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A1B" w:rsidRDefault="00F42A1B">
      <w:r>
        <w:separator/>
      </w:r>
    </w:p>
  </w:endnote>
  <w:endnote w:type="continuationSeparator" w:id="0">
    <w:p w:rsidR="00F42A1B" w:rsidRDefault="00F4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5"/>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Pr>
        <w:rStyle w:val="aff4"/>
      </w:rPr>
      <w:t>68</w:t>
    </w:r>
    <w:r>
      <w:rPr>
        <w:rStyle w:val="aff4"/>
      </w:rPr>
      <w:fldChar w:fldCharType="end"/>
    </w:r>
  </w:p>
  <w:p w:rsidR="00050EAA" w:rsidRDefault="00050EAA">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5"/>
    </w:pPr>
    <w:r>
      <w:rPr>
        <w:noProof/>
      </w:rPr>
      <mc:AlternateContent>
        <mc:Choice Requires="wps">
          <w:drawing>
            <wp:anchor distT="0" distB="0" distL="114300" distR="114300" simplePos="0" relativeHeight="251658752" behindDoc="0" locked="0" layoutInCell="1" allowOverlap="1" wp14:anchorId="520ABB30" wp14:editId="00BBF73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50EAA" w:rsidRDefault="00050EAA">
                          <w:pPr>
                            <w:snapToGrid w:val="0"/>
                            <w:rPr>
                              <w:rFonts w:ascii="宋体" w:cs="Times New Roman"/>
                              <w:sz w:val="26"/>
                              <w:szCs w:val="26"/>
                            </w:rPr>
                          </w:pPr>
                        </w:p>
                      </w:txbxContent>
                    </wps:txbx>
                    <wps:bodyPr wrap="none" lIns="0" tIns="0" rIns="0" bIns="0" upright="1">
                      <a:spAutoFit/>
                    </wps:bodyPr>
                  </wps:wsp>
                </a:graphicData>
              </a:graphic>
            </wp:anchor>
          </w:drawing>
        </mc:Choice>
        <mc:Fallback>
          <w:pict>
            <v:shapetype w14:anchorId="520ABB30" id="_x0000_t202" coordsize="21600,21600" o:spt="202" path="m,l,21600r21600,l21600,xe">
              <v:stroke joinstyle="miter"/>
              <v:path gradientshapeok="t" o:connecttype="rect"/>
            </v:shapetype>
            <v:shape id="文本框 2" o:spid="_x0000_s1031"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rsidR="00050EAA" w:rsidRDefault="00050EAA">
                    <w:pPr>
                      <w:snapToGrid w:val="0"/>
                      <w:rPr>
                        <w:rFonts w:ascii="宋体" w:cs="Times New Roman"/>
                        <w:sz w:val="26"/>
                        <w:szCs w:val="26"/>
                      </w:rPr>
                    </w:pPr>
                  </w:p>
                </w:txbxContent>
              </v:textbox>
              <w10:wrap anchorx="margin"/>
            </v:shape>
          </w:pict>
        </mc:Fallback>
      </mc:AlternateContent>
    </w:r>
    <w:r>
      <w:tab/>
    </w:r>
    <w:r>
      <w:tab/>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5"/>
    </w:pPr>
    <w:r>
      <w:rPr>
        <w:noProof/>
      </w:rPr>
      <mc:AlternateContent>
        <mc:Choice Requires="wps">
          <w:drawing>
            <wp:anchor distT="0" distB="0" distL="114300" distR="114300" simplePos="0" relativeHeight="251660800" behindDoc="0" locked="0" layoutInCell="1" allowOverlap="1" wp14:anchorId="46076CC4" wp14:editId="25E4841B">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50EAA" w:rsidRDefault="00050EAA">
                          <w:pPr>
                            <w:snapToGrid w:val="0"/>
                            <w:rPr>
                              <w:rFonts w:ascii="宋体" w:cs="Times New Roman"/>
                              <w:sz w:val="26"/>
                              <w:szCs w:val="26"/>
                            </w:rPr>
                          </w:pPr>
                        </w:p>
                      </w:txbxContent>
                    </wps:txbx>
                    <wps:bodyPr wrap="none" lIns="0" tIns="0" rIns="0" bIns="0" upright="1">
                      <a:spAutoFit/>
                    </wps:bodyPr>
                  </wps:wsp>
                </a:graphicData>
              </a:graphic>
            </wp:anchor>
          </w:drawing>
        </mc:Choice>
        <mc:Fallback>
          <w:pict>
            <v:shapetype w14:anchorId="46076CC4" id="_x0000_t202" coordsize="21600,21600" o:spt="202" path="m,l,21600r21600,l21600,xe">
              <v:stroke joinstyle="miter"/>
              <v:path gradientshapeok="t" o:connecttype="rect"/>
            </v:shapetype>
            <v:shape id="_x0000_s1032"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CCFljG3AQAAUwMAAA4AAAAAAAAAAAAAAAAALgIAAGRycy9lMm9Eb2MueG1s&#10;UEsBAi0AFAAGAAgAAAAhAAxK8O7WAAAABQEAAA8AAAAAAAAAAAAAAAAAEQQAAGRycy9kb3ducmV2&#10;LnhtbFBLBQYAAAAABAAEAPMAAAAUBQAAAAA=&#10;" filled="f" stroked="f">
              <v:textbox style="mso-fit-shape-to-text:t" inset="0,0,0,0">
                <w:txbxContent>
                  <w:p w:rsidR="00050EAA" w:rsidRDefault="00050EAA">
                    <w:pPr>
                      <w:snapToGrid w:val="0"/>
                      <w:rPr>
                        <w:rFonts w:ascii="宋体" w:cs="Times New Roman"/>
                        <w:sz w:val="26"/>
                        <w:szCs w:val="26"/>
                      </w:rPr>
                    </w:pPr>
                  </w:p>
                </w:txbxContent>
              </v:textbox>
              <w10:wrap anchorx="margin"/>
            </v:shape>
          </w:pict>
        </mc:Fallback>
      </mc:AlternateContent>
    </w:r>
    <w:r>
      <w:tab/>
    </w:r>
    <w:r>
      <w:tab/>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spacing w:line="184" w:lineRule="auto"/>
      <w:rPr>
        <w:rFonts w:ascii="宋体" w:hAnsi="宋体" w:cs="宋体"/>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5"/>
    </w:pPr>
    <w:r>
      <w:rPr>
        <w:noProof/>
      </w:rPr>
      <mc:AlternateContent>
        <mc:Choice Requires="wps">
          <w:drawing>
            <wp:anchor distT="0" distB="0" distL="114300" distR="114300" simplePos="0" relativeHeight="251662848" behindDoc="0" locked="0" layoutInCell="1" allowOverlap="1" wp14:anchorId="4AACCA23" wp14:editId="61D381BF">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50EAA" w:rsidRDefault="00050EAA">
                          <w:pPr>
                            <w:snapToGrid w:val="0"/>
                            <w:rPr>
                              <w:rFonts w:ascii="宋体" w:cs="Times New Roman"/>
                              <w:sz w:val="26"/>
                              <w:szCs w:val="26"/>
                            </w:rPr>
                          </w:pPr>
                        </w:p>
                      </w:txbxContent>
                    </wps:txbx>
                    <wps:bodyPr wrap="none" lIns="0" tIns="0" rIns="0" bIns="0" upright="1">
                      <a:spAutoFit/>
                    </wps:bodyPr>
                  </wps:wsp>
                </a:graphicData>
              </a:graphic>
            </wp:anchor>
          </w:drawing>
        </mc:Choice>
        <mc:Fallback>
          <w:pict>
            <v:shapetype w14:anchorId="4AACCA23" id="_x0000_t202" coordsize="21600,21600" o:spt="202" path="m,l,21600r21600,l21600,xe">
              <v:stroke joinstyle="miter"/>
              <v:path gradientshapeok="t" o:connecttype="rect"/>
            </v:shapetype>
            <v:shape id="_x0000_s1033" type="#_x0000_t202" style="position:absolute;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mOMGO3AQAAUgMAAA4AAAAAAAAAAAAAAAAALgIAAGRycy9lMm9Eb2MueG1s&#10;UEsBAi0AFAAGAAgAAAAhAAxK8O7WAAAABQEAAA8AAAAAAAAAAAAAAAAAEQQAAGRycy9kb3ducmV2&#10;LnhtbFBLBQYAAAAABAAEAPMAAAAUBQAAAAA=&#10;" filled="f" stroked="f">
              <v:textbox style="mso-fit-shape-to-text:t" inset="0,0,0,0">
                <w:txbxContent>
                  <w:p w:rsidR="00050EAA" w:rsidRDefault="00050EAA">
                    <w:pPr>
                      <w:snapToGrid w:val="0"/>
                      <w:rPr>
                        <w:rFonts w:ascii="宋体" w:cs="Times New Roman"/>
                        <w:sz w:val="26"/>
                        <w:szCs w:val="26"/>
                      </w:rPr>
                    </w:pPr>
                  </w:p>
                </w:txbxContent>
              </v:textbox>
              <w10:wrap anchorx="margin"/>
            </v:shape>
          </w:pict>
        </mc:Fallback>
      </mc:AlternateContent>
    </w:r>
    <w:r>
      <w:tab/>
    </w:r>
    <w:r>
      <w:tab/>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0EAA" w:rsidRDefault="00050EAA">
                          <w:pPr>
                            <w:jc w:val="center"/>
                          </w:pPr>
                          <w:r>
                            <w:rPr>
                              <w:rFonts w:hint="eastAsia"/>
                            </w:rPr>
                            <w:fldChar w:fldCharType="begin"/>
                          </w:r>
                          <w:r>
                            <w:rPr>
                              <w:rFonts w:hint="eastAsia"/>
                            </w:rPr>
                            <w:instrText xml:space="preserve"> PAGE  \* MERGEFORMAT </w:instrText>
                          </w:r>
                          <w:r>
                            <w:rPr>
                              <w:rFonts w:hint="eastAsia"/>
                            </w:rPr>
                            <w:fldChar w:fldCharType="separate"/>
                          </w:r>
                          <w:r>
                            <w:rPr>
                              <w:noProof/>
                            </w:rP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4"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050EAA" w:rsidRDefault="00050EAA">
                    <w:pPr>
                      <w:jc w:val="center"/>
                    </w:pPr>
                    <w:r>
                      <w:rPr>
                        <w:rFonts w:hint="eastAsia"/>
                      </w:rPr>
                      <w:fldChar w:fldCharType="begin"/>
                    </w:r>
                    <w:r>
                      <w:rPr>
                        <w:rFonts w:hint="eastAsia"/>
                      </w:rPr>
                      <w:instrText xml:space="preserve"> PAGE  \* MERGEFORMAT </w:instrText>
                    </w:r>
                    <w:r>
                      <w:rPr>
                        <w:rFonts w:hint="eastAsia"/>
                      </w:rPr>
                      <w:fldChar w:fldCharType="separate"/>
                    </w:r>
                    <w:r>
                      <w:rPr>
                        <w:noProof/>
                      </w:rPr>
                      <w:t>34</w:t>
                    </w:r>
                    <w:r>
                      <w:rPr>
                        <w:rFonts w:hint="eastAsia"/>
                      </w:rP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5"/>
      <w:jc w:val="right"/>
      <w:rPr>
        <w:rFonts w:ascii="Times New Roman" w:eastAsia="仿宋_GB2312" w:hAnsi="Times New Roman"/>
        <w:sz w:val="22"/>
        <w:szCs w:val="16"/>
      </w:rPr>
    </w:pPr>
    <w:r>
      <w:rPr>
        <w:noProof/>
        <w:sz w:val="22"/>
      </w:rPr>
      <mc:AlternateContent>
        <mc:Choice Requires="wps">
          <w:drawing>
            <wp:anchor distT="0" distB="0" distL="114300" distR="114300" simplePos="0" relativeHeight="251637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0EAA" w:rsidRDefault="00050EAA">
                          <w:pPr>
                            <w:pStyle w:val="af5"/>
                          </w:pPr>
                          <w:r>
                            <w:fldChar w:fldCharType="begin"/>
                          </w:r>
                          <w:r>
                            <w:instrText xml:space="preserve"> PAGE  \* MERGEFORMAT </w:instrText>
                          </w:r>
                          <w:r>
                            <w:fldChar w:fldCharType="separate"/>
                          </w:r>
                          <w:r w:rsidR="000A0098">
                            <w:rPr>
                              <w:noProof/>
                            </w:rPr>
                            <w:t>119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5" type="#_x0000_t202" style="position:absolute;left:0;text-align:left;margin-left:0;margin-top:0;width:2in;height:2in;z-index:2516377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KZAIAABEFAAAOAAAAZHJzL2Uyb0RvYy54bWysVE1uEzEU3iNxB8t7OmmBKo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8Vhr0Fw&#10;45AjNzEUW6S0MSpHMO6d0ui+1JwvytypMxPYWmBihJTKpdJuiQTrbKWR9jGOO/vsqspMPsZ571Ey&#10;k0t7Z9s6CqXfB2U3n8aS9WA/IjD0nSFI/bIvtL8Y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4NNspkAgAAEQUAAA4AAAAAAAAAAAAAAAAALgIAAGRycy9lMm9Eb2Mu&#10;eG1sUEsBAi0AFAAGAAgAAAAhAHGq0bnXAAAABQEAAA8AAAAAAAAAAAAAAAAAvgQAAGRycy9kb3du&#10;cmV2LnhtbFBLBQYAAAAABAAEAPMAAADCBQAAAAA=&#10;" filled="f" stroked="f" strokeweight=".5pt">
              <v:textbox style="mso-fit-shape-to-text:t" inset="0,0,0,0">
                <w:txbxContent>
                  <w:p w:rsidR="00050EAA" w:rsidRDefault="00050EAA">
                    <w:pPr>
                      <w:pStyle w:val="af5"/>
                    </w:pPr>
                    <w:r>
                      <w:fldChar w:fldCharType="begin"/>
                    </w:r>
                    <w:r>
                      <w:instrText xml:space="preserve"> PAGE  \* MERGEFORMAT </w:instrText>
                    </w:r>
                    <w:r>
                      <w:fldChar w:fldCharType="separate"/>
                    </w:r>
                    <w:r w:rsidR="000A0098">
                      <w:rPr>
                        <w:noProof/>
                      </w:rPr>
                      <w:t>119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5"/>
      <w:jc w:val="center"/>
      <w:rPr>
        <w:rFonts w:ascii="宋体" w:hAnsi="宋体"/>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5"/>
      <w:rPr>
        <w:rFonts w:ascii="宋体" w:hAnsi="宋体"/>
        <w:sz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5"/>
      <w:jc w:val="center"/>
      <w:rPr>
        <w:rFonts w:ascii="Times New Roman" w:eastAsia="仿宋_GB2312"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5"/>
      <w:rPr>
        <w:rFonts w:ascii="Times New Roman" w:eastAsia="仿宋_GB2312" w:hAnsi="Times New Roman"/>
        <w:sz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5"/>
      <w:rPr>
        <w:rFonts w:ascii="Times New Roman" w:eastAsia="仿宋_GB2312" w:hAnsi="Times New Roman"/>
        <w:sz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A1B" w:rsidRDefault="00F42A1B">
      <w:r>
        <w:separator/>
      </w:r>
    </w:p>
  </w:footnote>
  <w:footnote w:type="continuationSeparator" w:id="0">
    <w:p w:rsidR="00F42A1B" w:rsidRDefault="00F42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7"/>
      <w:pBdr>
        <w:bottom w:val="none" w:sz="0" w:space="0" w:color="auto"/>
      </w:pBd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7"/>
      <w:pBdr>
        <w:bottom w:val="none" w:sz="0" w:space="1" w:color="auto"/>
      </w:pBd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7"/>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Default="00050EAA">
    <w:pPr>
      <w:pStyle w:val="af7"/>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AA" w:rsidRPr="007102EA" w:rsidRDefault="00050EAA" w:rsidP="007102E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2EED2B"/>
    <w:multiLevelType w:val="singleLevel"/>
    <w:tmpl w:val="9B2EED2B"/>
    <w:lvl w:ilvl="0">
      <w:start w:val="2"/>
      <w:numFmt w:val="decimal"/>
      <w:suff w:val="nothing"/>
      <w:lvlText w:val="（%1）"/>
      <w:lvlJc w:val="left"/>
    </w:lvl>
  </w:abstractNum>
  <w:abstractNum w:abstractNumId="1" w15:restartNumberingAfterBreak="0">
    <w:nsid w:val="00000001"/>
    <w:multiLevelType w:val="singleLevel"/>
    <w:tmpl w:val="00000001"/>
    <w:lvl w:ilvl="0">
      <w:start w:val="1"/>
      <w:numFmt w:val="chineseCounting"/>
      <w:suff w:val="space"/>
      <w:lvlText w:val="第%1部分"/>
      <w:lvlJc w:val="left"/>
      <w:rPr>
        <w:rFonts w:hint="eastAsia"/>
      </w:rPr>
    </w:lvl>
  </w:abstractNum>
  <w:abstractNum w:abstractNumId="2" w15:restartNumberingAfterBreak="0">
    <w:nsid w:val="00000002"/>
    <w:multiLevelType w:val="singleLevel"/>
    <w:tmpl w:val="00000002"/>
    <w:lvl w:ilvl="0">
      <w:start w:val="1"/>
      <w:numFmt w:val="decimal"/>
      <w:suff w:val="nothing"/>
      <w:lvlText w:val="（%1）"/>
      <w:lvlJc w:val="left"/>
    </w:lvl>
  </w:abstractNum>
  <w:abstractNum w:abstractNumId="3" w15:restartNumberingAfterBreak="0">
    <w:nsid w:val="00000004"/>
    <w:multiLevelType w:val="singleLevel"/>
    <w:tmpl w:val="00000004"/>
    <w:lvl w:ilvl="0">
      <w:start w:val="1"/>
      <w:numFmt w:val="chineseCounting"/>
      <w:suff w:val="nothing"/>
      <w:lvlText w:val="（%1）"/>
      <w:lvlJc w:val="left"/>
      <w:rPr>
        <w:rFonts w:hint="eastAsia"/>
      </w:rPr>
    </w:lvl>
  </w:abstractNum>
  <w:abstractNum w:abstractNumId="4" w15:restartNumberingAfterBreak="0">
    <w:nsid w:val="00000006"/>
    <w:multiLevelType w:val="singleLevel"/>
    <w:tmpl w:val="00000006"/>
    <w:lvl w:ilvl="0">
      <w:start w:val="1"/>
      <w:numFmt w:val="decimal"/>
      <w:suff w:val="nothing"/>
      <w:lvlText w:val="（%1）"/>
      <w:lvlJc w:val="left"/>
    </w:lvl>
  </w:abstractNum>
  <w:abstractNum w:abstractNumId="5" w15:restartNumberingAfterBreak="0">
    <w:nsid w:val="0E4B6168"/>
    <w:multiLevelType w:val="singleLevel"/>
    <w:tmpl w:val="0E4B6168"/>
    <w:lvl w:ilvl="0">
      <w:start w:val="1"/>
      <w:numFmt w:val="decimal"/>
      <w:suff w:val="nothing"/>
      <w:lvlText w:val="（%1）"/>
      <w:lvlJc w:val="left"/>
    </w:lvl>
  </w:abstractNum>
  <w:abstractNum w:abstractNumId="6" w15:restartNumberingAfterBreak="0">
    <w:nsid w:val="2C2D0265"/>
    <w:multiLevelType w:val="hybridMultilevel"/>
    <w:tmpl w:val="3AEAB352"/>
    <w:lvl w:ilvl="0" w:tplc="BE682906">
      <w:start w:val="1"/>
      <w:numFmt w:val="decimal"/>
      <w:lvlText w:val="%1."/>
      <w:lvlJc w:val="left"/>
      <w:pPr>
        <w:ind w:left="258" w:hanging="241"/>
      </w:pPr>
      <w:rPr>
        <w:rFonts w:ascii="宋体" w:eastAsia="宋体" w:hAnsi="宋体" w:cs="宋体" w:hint="default"/>
        <w:w w:val="100"/>
        <w:sz w:val="22"/>
        <w:szCs w:val="22"/>
      </w:rPr>
    </w:lvl>
    <w:lvl w:ilvl="1" w:tplc="394679E8">
      <w:start w:val="1"/>
      <w:numFmt w:val="decimal"/>
      <w:lvlText w:val="%2."/>
      <w:lvlJc w:val="left"/>
      <w:pPr>
        <w:ind w:left="258" w:hanging="241"/>
      </w:pPr>
      <w:rPr>
        <w:rFonts w:ascii="宋体" w:eastAsia="宋体" w:hAnsi="宋体" w:cs="宋体" w:hint="default"/>
        <w:spacing w:val="-1"/>
        <w:w w:val="100"/>
        <w:sz w:val="22"/>
        <w:szCs w:val="22"/>
      </w:rPr>
    </w:lvl>
    <w:lvl w:ilvl="2" w:tplc="29F4FCCC">
      <w:numFmt w:val="bullet"/>
      <w:lvlText w:val="•"/>
      <w:lvlJc w:val="left"/>
      <w:pPr>
        <w:ind w:left="2153" w:hanging="241"/>
      </w:pPr>
      <w:rPr>
        <w:rFonts w:hint="default"/>
      </w:rPr>
    </w:lvl>
    <w:lvl w:ilvl="3" w:tplc="C77A11CC">
      <w:numFmt w:val="bullet"/>
      <w:lvlText w:val="•"/>
      <w:lvlJc w:val="left"/>
      <w:pPr>
        <w:ind w:left="3099" w:hanging="241"/>
      </w:pPr>
      <w:rPr>
        <w:rFonts w:hint="default"/>
      </w:rPr>
    </w:lvl>
    <w:lvl w:ilvl="4" w:tplc="3A42874A">
      <w:numFmt w:val="bullet"/>
      <w:lvlText w:val="•"/>
      <w:lvlJc w:val="left"/>
      <w:pPr>
        <w:ind w:left="4046" w:hanging="241"/>
      </w:pPr>
      <w:rPr>
        <w:rFonts w:hint="default"/>
      </w:rPr>
    </w:lvl>
    <w:lvl w:ilvl="5" w:tplc="853259B0">
      <w:numFmt w:val="bullet"/>
      <w:lvlText w:val="•"/>
      <w:lvlJc w:val="left"/>
      <w:pPr>
        <w:ind w:left="4993" w:hanging="241"/>
      </w:pPr>
      <w:rPr>
        <w:rFonts w:hint="default"/>
      </w:rPr>
    </w:lvl>
    <w:lvl w:ilvl="6" w:tplc="11B0072A">
      <w:numFmt w:val="bullet"/>
      <w:lvlText w:val="•"/>
      <w:lvlJc w:val="left"/>
      <w:pPr>
        <w:ind w:left="5939" w:hanging="241"/>
      </w:pPr>
      <w:rPr>
        <w:rFonts w:hint="default"/>
      </w:rPr>
    </w:lvl>
    <w:lvl w:ilvl="7" w:tplc="2F6003E4">
      <w:numFmt w:val="bullet"/>
      <w:lvlText w:val="•"/>
      <w:lvlJc w:val="left"/>
      <w:pPr>
        <w:ind w:left="6886" w:hanging="241"/>
      </w:pPr>
      <w:rPr>
        <w:rFonts w:hint="default"/>
      </w:rPr>
    </w:lvl>
    <w:lvl w:ilvl="8" w:tplc="92B6DD4A">
      <w:numFmt w:val="bullet"/>
      <w:lvlText w:val="•"/>
      <w:lvlJc w:val="left"/>
      <w:pPr>
        <w:ind w:left="7832" w:hanging="241"/>
      </w:pPr>
      <w:rPr>
        <w:rFonts w:hint="default"/>
      </w:rPr>
    </w:lvl>
  </w:abstractNum>
  <w:abstractNum w:abstractNumId="7" w15:restartNumberingAfterBreak="0">
    <w:nsid w:val="36A23525"/>
    <w:multiLevelType w:val="hybridMultilevel"/>
    <w:tmpl w:val="22462466"/>
    <w:lvl w:ilvl="0" w:tplc="A748E860">
      <w:start w:val="1"/>
      <w:numFmt w:val="decimal"/>
      <w:lvlText w:val="（%1）"/>
      <w:lvlJc w:val="left"/>
      <w:pPr>
        <w:ind w:left="258" w:hanging="601"/>
      </w:pPr>
      <w:rPr>
        <w:rFonts w:ascii="宋体" w:eastAsia="宋体" w:hAnsi="宋体" w:cs="宋体" w:hint="default"/>
        <w:spacing w:val="-8"/>
        <w:w w:val="100"/>
        <w:sz w:val="22"/>
        <w:szCs w:val="22"/>
      </w:rPr>
    </w:lvl>
    <w:lvl w:ilvl="1" w:tplc="6CE6536E">
      <w:numFmt w:val="bullet"/>
      <w:lvlText w:val="•"/>
      <w:lvlJc w:val="left"/>
      <w:pPr>
        <w:ind w:left="1206" w:hanging="601"/>
      </w:pPr>
      <w:rPr>
        <w:rFonts w:hint="default"/>
      </w:rPr>
    </w:lvl>
    <w:lvl w:ilvl="2" w:tplc="31DE63B6">
      <w:numFmt w:val="bullet"/>
      <w:lvlText w:val="•"/>
      <w:lvlJc w:val="left"/>
      <w:pPr>
        <w:ind w:left="2153" w:hanging="601"/>
      </w:pPr>
      <w:rPr>
        <w:rFonts w:hint="default"/>
      </w:rPr>
    </w:lvl>
    <w:lvl w:ilvl="3" w:tplc="D0D03840">
      <w:numFmt w:val="bullet"/>
      <w:lvlText w:val="•"/>
      <w:lvlJc w:val="left"/>
      <w:pPr>
        <w:ind w:left="3099" w:hanging="601"/>
      </w:pPr>
      <w:rPr>
        <w:rFonts w:hint="default"/>
      </w:rPr>
    </w:lvl>
    <w:lvl w:ilvl="4" w:tplc="703AE88C">
      <w:numFmt w:val="bullet"/>
      <w:lvlText w:val="•"/>
      <w:lvlJc w:val="left"/>
      <w:pPr>
        <w:ind w:left="4046" w:hanging="601"/>
      </w:pPr>
      <w:rPr>
        <w:rFonts w:hint="default"/>
      </w:rPr>
    </w:lvl>
    <w:lvl w:ilvl="5" w:tplc="C33A1C24">
      <w:numFmt w:val="bullet"/>
      <w:lvlText w:val="•"/>
      <w:lvlJc w:val="left"/>
      <w:pPr>
        <w:ind w:left="4993" w:hanging="601"/>
      </w:pPr>
      <w:rPr>
        <w:rFonts w:hint="default"/>
      </w:rPr>
    </w:lvl>
    <w:lvl w:ilvl="6" w:tplc="18B074FA">
      <w:numFmt w:val="bullet"/>
      <w:lvlText w:val="•"/>
      <w:lvlJc w:val="left"/>
      <w:pPr>
        <w:ind w:left="5939" w:hanging="601"/>
      </w:pPr>
      <w:rPr>
        <w:rFonts w:hint="default"/>
      </w:rPr>
    </w:lvl>
    <w:lvl w:ilvl="7" w:tplc="21B0A140">
      <w:numFmt w:val="bullet"/>
      <w:lvlText w:val="•"/>
      <w:lvlJc w:val="left"/>
      <w:pPr>
        <w:ind w:left="6886" w:hanging="601"/>
      </w:pPr>
      <w:rPr>
        <w:rFonts w:hint="default"/>
      </w:rPr>
    </w:lvl>
    <w:lvl w:ilvl="8" w:tplc="B044B586">
      <w:numFmt w:val="bullet"/>
      <w:lvlText w:val="•"/>
      <w:lvlJc w:val="left"/>
      <w:pPr>
        <w:ind w:left="7832" w:hanging="601"/>
      </w:pPr>
      <w:rPr>
        <w:rFonts w:hint="default"/>
      </w:rPr>
    </w:lvl>
  </w:abstractNum>
  <w:abstractNum w:abstractNumId="8" w15:restartNumberingAfterBreak="0">
    <w:nsid w:val="3C339421"/>
    <w:multiLevelType w:val="singleLevel"/>
    <w:tmpl w:val="3C339421"/>
    <w:lvl w:ilvl="0">
      <w:start w:val="1"/>
      <w:numFmt w:val="decimal"/>
      <w:suff w:val="nothing"/>
      <w:lvlText w:val="（%1）"/>
      <w:lvlJc w:val="left"/>
    </w:lvl>
  </w:abstractNum>
  <w:abstractNum w:abstractNumId="9" w15:restartNumberingAfterBreak="0">
    <w:nsid w:val="45E17902"/>
    <w:multiLevelType w:val="hybridMultilevel"/>
    <w:tmpl w:val="2282167A"/>
    <w:lvl w:ilvl="0" w:tplc="A036AC0A">
      <w:start w:val="1"/>
      <w:numFmt w:val="decimal"/>
      <w:lvlText w:val="%1."/>
      <w:lvlJc w:val="left"/>
      <w:pPr>
        <w:ind w:left="258" w:hanging="241"/>
      </w:pPr>
      <w:rPr>
        <w:rFonts w:ascii="宋体" w:eastAsia="宋体" w:hAnsi="宋体" w:cs="宋体" w:hint="default"/>
        <w:w w:val="100"/>
        <w:sz w:val="22"/>
        <w:szCs w:val="22"/>
      </w:rPr>
    </w:lvl>
    <w:lvl w:ilvl="1" w:tplc="82628232">
      <w:numFmt w:val="bullet"/>
      <w:lvlText w:val="•"/>
      <w:lvlJc w:val="left"/>
      <w:pPr>
        <w:ind w:left="1206" w:hanging="241"/>
      </w:pPr>
      <w:rPr>
        <w:rFonts w:hint="default"/>
      </w:rPr>
    </w:lvl>
    <w:lvl w:ilvl="2" w:tplc="53B84C96">
      <w:numFmt w:val="bullet"/>
      <w:lvlText w:val="•"/>
      <w:lvlJc w:val="left"/>
      <w:pPr>
        <w:ind w:left="2153" w:hanging="241"/>
      </w:pPr>
      <w:rPr>
        <w:rFonts w:hint="default"/>
      </w:rPr>
    </w:lvl>
    <w:lvl w:ilvl="3" w:tplc="8FFEAC00">
      <w:numFmt w:val="bullet"/>
      <w:lvlText w:val="•"/>
      <w:lvlJc w:val="left"/>
      <w:pPr>
        <w:ind w:left="3099" w:hanging="241"/>
      </w:pPr>
      <w:rPr>
        <w:rFonts w:hint="default"/>
      </w:rPr>
    </w:lvl>
    <w:lvl w:ilvl="4" w:tplc="EB746BCC">
      <w:numFmt w:val="bullet"/>
      <w:lvlText w:val="•"/>
      <w:lvlJc w:val="left"/>
      <w:pPr>
        <w:ind w:left="4046" w:hanging="241"/>
      </w:pPr>
      <w:rPr>
        <w:rFonts w:hint="default"/>
      </w:rPr>
    </w:lvl>
    <w:lvl w:ilvl="5" w:tplc="FA6220A6">
      <w:numFmt w:val="bullet"/>
      <w:lvlText w:val="•"/>
      <w:lvlJc w:val="left"/>
      <w:pPr>
        <w:ind w:left="4993" w:hanging="241"/>
      </w:pPr>
      <w:rPr>
        <w:rFonts w:hint="default"/>
      </w:rPr>
    </w:lvl>
    <w:lvl w:ilvl="6" w:tplc="E10C1E16">
      <w:numFmt w:val="bullet"/>
      <w:lvlText w:val="•"/>
      <w:lvlJc w:val="left"/>
      <w:pPr>
        <w:ind w:left="5939" w:hanging="241"/>
      </w:pPr>
      <w:rPr>
        <w:rFonts w:hint="default"/>
      </w:rPr>
    </w:lvl>
    <w:lvl w:ilvl="7" w:tplc="B4F0F186">
      <w:numFmt w:val="bullet"/>
      <w:lvlText w:val="•"/>
      <w:lvlJc w:val="left"/>
      <w:pPr>
        <w:ind w:left="6886" w:hanging="241"/>
      </w:pPr>
      <w:rPr>
        <w:rFonts w:hint="default"/>
      </w:rPr>
    </w:lvl>
    <w:lvl w:ilvl="8" w:tplc="28F25688">
      <w:numFmt w:val="bullet"/>
      <w:lvlText w:val="•"/>
      <w:lvlJc w:val="left"/>
      <w:pPr>
        <w:ind w:left="7832" w:hanging="241"/>
      </w:pPr>
      <w:rPr>
        <w:rFonts w:hint="default"/>
      </w:rPr>
    </w:lvl>
  </w:abstractNum>
  <w:abstractNum w:abstractNumId="10" w15:restartNumberingAfterBreak="0">
    <w:nsid w:val="5AA69D12"/>
    <w:multiLevelType w:val="singleLevel"/>
    <w:tmpl w:val="5AA69D12"/>
    <w:lvl w:ilvl="0">
      <w:start w:val="10"/>
      <w:numFmt w:val="decimal"/>
      <w:suff w:val="nothing"/>
      <w:lvlText w:val="（%1）"/>
      <w:lvlJc w:val="left"/>
    </w:lvl>
  </w:abstractNum>
  <w:abstractNum w:abstractNumId="11" w15:restartNumberingAfterBreak="0">
    <w:nsid w:val="644E5166"/>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77F77989"/>
    <w:multiLevelType w:val="singleLevel"/>
    <w:tmpl w:val="77F77989"/>
    <w:lvl w:ilvl="0">
      <w:start w:val="1"/>
      <w:numFmt w:val="decimal"/>
      <w:suff w:val="nothing"/>
      <w:lvlText w:val="（%1）"/>
      <w:lvlJc w:val="left"/>
    </w:lvl>
  </w:abstractNum>
  <w:abstractNum w:abstractNumId="13" w15:restartNumberingAfterBreak="0">
    <w:nsid w:val="7D83674E"/>
    <w:multiLevelType w:val="multilevel"/>
    <w:tmpl w:val="850A4B54"/>
    <w:lvl w:ilvl="0">
      <w:start w:val="5"/>
      <w:numFmt w:val="decimal"/>
      <w:lvlText w:val="%1"/>
      <w:lvlJc w:val="left"/>
      <w:pPr>
        <w:ind w:left="621" w:hanging="364"/>
      </w:pPr>
      <w:rPr>
        <w:rFonts w:hint="default"/>
      </w:rPr>
    </w:lvl>
    <w:lvl w:ilvl="1">
      <w:start w:val="3"/>
      <w:numFmt w:val="decimal"/>
      <w:lvlText w:val="%1-%2"/>
      <w:lvlJc w:val="left"/>
      <w:pPr>
        <w:ind w:left="621" w:hanging="364"/>
      </w:pPr>
      <w:rPr>
        <w:rFonts w:ascii="宋体" w:eastAsia="宋体" w:hAnsi="宋体" w:cs="宋体" w:hint="default"/>
        <w:b/>
        <w:bCs/>
        <w:color w:val="020000"/>
        <w:spacing w:val="0"/>
        <w:w w:val="99"/>
        <w:sz w:val="22"/>
        <w:szCs w:val="22"/>
      </w:rPr>
    </w:lvl>
    <w:lvl w:ilvl="2">
      <w:start w:val="1"/>
      <w:numFmt w:val="decimal"/>
      <w:lvlText w:val="%3"/>
      <w:lvlJc w:val="left"/>
      <w:pPr>
        <w:ind w:left="1055" w:hanging="360"/>
      </w:pPr>
      <w:rPr>
        <w:rFonts w:ascii="宋体" w:eastAsia="宋体" w:hAnsi="宋体" w:cs="宋体" w:hint="default"/>
        <w:w w:val="100"/>
        <w:sz w:val="24"/>
        <w:szCs w:val="24"/>
      </w:rPr>
    </w:lvl>
    <w:lvl w:ilvl="3">
      <w:start w:val="1"/>
      <w:numFmt w:val="decimal"/>
      <w:lvlText w:val="%3.%4"/>
      <w:lvlJc w:val="left"/>
      <w:pPr>
        <w:ind w:left="1415" w:hanging="720"/>
      </w:pPr>
      <w:rPr>
        <w:rFonts w:ascii="宋体" w:eastAsia="宋体" w:hAnsi="宋体" w:cs="宋体" w:hint="default"/>
        <w:w w:val="100"/>
        <w:sz w:val="24"/>
        <w:szCs w:val="24"/>
      </w:rPr>
    </w:lvl>
    <w:lvl w:ilvl="4">
      <w:numFmt w:val="bullet"/>
      <w:lvlText w:val="•"/>
      <w:lvlJc w:val="left"/>
      <w:pPr>
        <w:ind w:left="3496" w:hanging="720"/>
      </w:pPr>
      <w:rPr>
        <w:rFonts w:hint="default"/>
      </w:rPr>
    </w:lvl>
    <w:lvl w:ilvl="5">
      <w:numFmt w:val="bullet"/>
      <w:lvlText w:val="•"/>
      <w:lvlJc w:val="left"/>
      <w:pPr>
        <w:ind w:left="4534" w:hanging="720"/>
      </w:pPr>
      <w:rPr>
        <w:rFonts w:hint="default"/>
      </w:rPr>
    </w:lvl>
    <w:lvl w:ilvl="6">
      <w:numFmt w:val="bullet"/>
      <w:lvlText w:val="•"/>
      <w:lvlJc w:val="left"/>
      <w:pPr>
        <w:ind w:left="5573" w:hanging="720"/>
      </w:pPr>
      <w:rPr>
        <w:rFonts w:hint="default"/>
      </w:rPr>
    </w:lvl>
    <w:lvl w:ilvl="7">
      <w:numFmt w:val="bullet"/>
      <w:lvlText w:val="•"/>
      <w:lvlJc w:val="left"/>
      <w:pPr>
        <w:ind w:left="6611" w:hanging="720"/>
      </w:pPr>
      <w:rPr>
        <w:rFonts w:hint="default"/>
      </w:rPr>
    </w:lvl>
    <w:lvl w:ilvl="8">
      <w:numFmt w:val="bullet"/>
      <w:lvlText w:val="•"/>
      <w:lvlJc w:val="left"/>
      <w:pPr>
        <w:ind w:left="7649" w:hanging="720"/>
      </w:pPr>
      <w:rPr>
        <w:rFonts w:hint="default"/>
      </w:rPr>
    </w:lvl>
  </w:abstractNum>
  <w:num w:numId="1">
    <w:abstractNumId w:val="11"/>
  </w:num>
  <w:num w:numId="2">
    <w:abstractNumId w:val="4"/>
  </w:num>
  <w:num w:numId="3">
    <w:abstractNumId w:val="10"/>
  </w:num>
  <w:num w:numId="4">
    <w:abstractNumId w:val="5"/>
  </w:num>
  <w:num w:numId="5">
    <w:abstractNumId w:val="8"/>
  </w:num>
  <w:num w:numId="6">
    <w:abstractNumId w:val="7"/>
  </w:num>
  <w:num w:numId="7">
    <w:abstractNumId w:val="6"/>
  </w:num>
  <w:num w:numId="8">
    <w:abstractNumId w:val="13"/>
  </w:num>
  <w:num w:numId="9">
    <w:abstractNumId w:val="9"/>
  </w:num>
  <w:num w:numId="10">
    <w:abstractNumId w:val="1"/>
  </w:num>
  <w:num w:numId="11">
    <w:abstractNumId w:val="0"/>
  </w:num>
  <w:num w:numId="12">
    <w:abstractNumId w:val="2"/>
  </w:num>
  <w:num w:numId="13">
    <w:abstractNumId w:val="12"/>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cumentProtection w:formatting="1"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72A27"/>
    <w:rsid w:val="00001340"/>
    <w:rsid w:val="00003F6D"/>
    <w:rsid w:val="00004DAA"/>
    <w:rsid w:val="0000568A"/>
    <w:rsid w:val="00006506"/>
    <w:rsid w:val="00006BD9"/>
    <w:rsid w:val="00007487"/>
    <w:rsid w:val="00007BA8"/>
    <w:rsid w:val="000149FB"/>
    <w:rsid w:val="00014F7D"/>
    <w:rsid w:val="000162FE"/>
    <w:rsid w:val="00016F23"/>
    <w:rsid w:val="00020B17"/>
    <w:rsid w:val="000212A6"/>
    <w:rsid w:val="000244CA"/>
    <w:rsid w:val="00026AA4"/>
    <w:rsid w:val="00026F71"/>
    <w:rsid w:val="00030171"/>
    <w:rsid w:val="000304C4"/>
    <w:rsid w:val="00033566"/>
    <w:rsid w:val="00036B12"/>
    <w:rsid w:val="000400E8"/>
    <w:rsid w:val="0004413C"/>
    <w:rsid w:val="00046152"/>
    <w:rsid w:val="0005003E"/>
    <w:rsid w:val="00050EAA"/>
    <w:rsid w:val="000536BB"/>
    <w:rsid w:val="0005677C"/>
    <w:rsid w:val="00056C44"/>
    <w:rsid w:val="000604DE"/>
    <w:rsid w:val="0006327A"/>
    <w:rsid w:val="000641A9"/>
    <w:rsid w:val="00070AF5"/>
    <w:rsid w:val="00071140"/>
    <w:rsid w:val="00071492"/>
    <w:rsid w:val="00071EBA"/>
    <w:rsid w:val="000726EA"/>
    <w:rsid w:val="00072968"/>
    <w:rsid w:val="00073D96"/>
    <w:rsid w:val="000762D4"/>
    <w:rsid w:val="0007797D"/>
    <w:rsid w:val="0008025F"/>
    <w:rsid w:val="0008034C"/>
    <w:rsid w:val="00080E16"/>
    <w:rsid w:val="0008176E"/>
    <w:rsid w:val="0008215D"/>
    <w:rsid w:val="00082FC4"/>
    <w:rsid w:val="00083B64"/>
    <w:rsid w:val="00085BB6"/>
    <w:rsid w:val="000904A3"/>
    <w:rsid w:val="000916AB"/>
    <w:rsid w:val="000923E8"/>
    <w:rsid w:val="000941A8"/>
    <w:rsid w:val="00094989"/>
    <w:rsid w:val="000A0098"/>
    <w:rsid w:val="000A02F9"/>
    <w:rsid w:val="000A1822"/>
    <w:rsid w:val="000A32B9"/>
    <w:rsid w:val="000A3552"/>
    <w:rsid w:val="000A3C63"/>
    <w:rsid w:val="000A4DAF"/>
    <w:rsid w:val="000A7F9A"/>
    <w:rsid w:val="000B0F6F"/>
    <w:rsid w:val="000B210F"/>
    <w:rsid w:val="000B331B"/>
    <w:rsid w:val="000B46AA"/>
    <w:rsid w:val="000B581D"/>
    <w:rsid w:val="000B74E1"/>
    <w:rsid w:val="000B797D"/>
    <w:rsid w:val="000C3368"/>
    <w:rsid w:val="000C3905"/>
    <w:rsid w:val="000C62C3"/>
    <w:rsid w:val="000D171A"/>
    <w:rsid w:val="000D37C8"/>
    <w:rsid w:val="000D3B49"/>
    <w:rsid w:val="000D7CE7"/>
    <w:rsid w:val="000E082E"/>
    <w:rsid w:val="000E20F2"/>
    <w:rsid w:val="000E5B9C"/>
    <w:rsid w:val="000E6FF4"/>
    <w:rsid w:val="000E7461"/>
    <w:rsid w:val="000E7AF9"/>
    <w:rsid w:val="000F2511"/>
    <w:rsid w:val="00101AA4"/>
    <w:rsid w:val="00104A70"/>
    <w:rsid w:val="001060B3"/>
    <w:rsid w:val="001063D0"/>
    <w:rsid w:val="0010650C"/>
    <w:rsid w:val="001079FC"/>
    <w:rsid w:val="00107FE2"/>
    <w:rsid w:val="001100D5"/>
    <w:rsid w:val="00112251"/>
    <w:rsid w:val="00114633"/>
    <w:rsid w:val="00117093"/>
    <w:rsid w:val="00117660"/>
    <w:rsid w:val="0012205E"/>
    <w:rsid w:val="001227D5"/>
    <w:rsid w:val="00123259"/>
    <w:rsid w:val="00123B94"/>
    <w:rsid w:val="0012668B"/>
    <w:rsid w:val="00127B38"/>
    <w:rsid w:val="0013312B"/>
    <w:rsid w:val="00133C36"/>
    <w:rsid w:val="00134F82"/>
    <w:rsid w:val="00135714"/>
    <w:rsid w:val="001378D2"/>
    <w:rsid w:val="00140D70"/>
    <w:rsid w:val="001411D9"/>
    <w:rsid w:val="00141571"/>
    <w:rsid w:val="00141AF5"/>
    <w:rsid w:val="001431D9"/>
    <w:rsid w:val="00143612"/>
    <w:rsid w:val="00144E0F"/>
    <w:rsid w:val="00145F16"/>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76DD"/>
    <w:rsid w:val="00171B8B"/>
    <w:rsid w:val="00172A27"/>
    <w:rsid w:val="001733AF"/>
    <w:rsid w:val="00173CD5"/>
    <w:rsid w:val="00176FAD"/>
    <w:rsid w:val="0018101E"/>
    <w:rsid w:val="001825D7"/>
    <w:rsid w:val="0018398B"/>
    <w:rsid w:val="00186618"/>
    <w:rsid w:val="00190CFC"/>
    <w:rsid w:val="001914ED"/>
    <w:rsid w:val="0019226A"/>
    <w:rsid w:val="00192531"/>
    <w:rsid w:val="00193A7C"/>
    <w:rsid w:val="001970FB"/>
    <w:rsid w:val="0019744D"/>
    <w:rsid w:val="001A0365"/>
    <w:rsid w:val="001A148C"/>
    <w:rsid w:val="001A2117"/>
    <w:rsid w:val="001A2D5E"/>
    <w:rsid w:val="001A3274"/>
    <w:rsid w:val="001A33AD"/>
    <w:rsid w:val="001A377B"/>
    <w:rsid w:val="001A45DD"/>
    <w:rsid w:val="001A4DE9"/>
    <w:rsid w:val="001A4E5A"/>
    <w:rsid w:val="001A5AD8"/>
    <w:rsid w:val="001B1748"/>
    <w:rsid w:val="001B36D6"/>
    <w:rsid w:val="001C09A4"/>
    <w:rsid w:val="001C1CA4"/>
    <w:rsid w:val="001C5D03"/>
    <w:rsid w:val="001C6A0F"/>
    <w:rsid w:val="001C7321"/>
    <w:rsid w:val="001D024E"/>
    <w:rsid w:val="001D0CC0"/>
    <w:rsid w:val="001D50A5"/>
    <w:rsid w:val="001D53FB"/>
    <w:rsid w:val="001D79E8"/>
    <w:rsid w:val="001E1D3C"/>
    <w:rsid w:val="001E33A7"/>
    <w:rsid w:val="001E3D69"/>
    <w:rsid w:val="001E4755"/>
    <w:rsid w:val="001E5AAE"/>
    <w:rsid w:val="001E6E8F"/>
    <w:rsid w:val="001E700D"/>
    <w:rsid w:val="001E7813"/>
    <w:rsid w:val="001E7FC4"/>
    <w:rsid w:val="001F098F"/>
    <w:rsid w:val="001F22E9"/>
    <w:rsid w:val="001F3A08"/>
    <w:rsid w:val="001F610A"/>
    <w:rsid w:val="0020058C"/>
    <w:rsid w:val="00200BA8"/>
    <w:rsid w:val="0020210D"/>
    <w:rsid w:val="002038EF"/>
    <w:rsid w:val="002055DD"/>
    <w:rsid w:val="00205DF6"/>
    <w:rsid w:val="002115F3"/>
    <w:rsid w:val="0021162D"/>
    <w:rsid w:val="00213B45"/>
    <w:rsid w:val="00213C80"/>
    <w:rsid w:val="0022177D"/>
    <w:rsid w:val="0022315A"/>
    <w:rsid w:val="002233BB"/>
    <w:rsid w:val="002246FA"/>
    <w:rsid w:val="00225083"/>
    <w:rsid w:val="002250F4"/>
    <w:rsid w:val="00226DEC"/>
    <w:rsid w:val="002271B7"/>
    <w:rsid w:val="0022755E"/>
    <w:rsid w:val="0022787A"/>
    <w:rsid w:val="00231BFB"/>
    <w:rsid w:val="0023316F"/>
    <w:rsid w:val="00233FEB"/>
    <w:rsid w:val="00234F95"/>
    <w:rsid w:val="0023520B"/>
    <w:rsid w:val="00236964"/>
    <w:rsid w:val="00236D43"/>
    <w:rsid w:val="00237C99"/>
    <w:rsid w:val="0024079C"/>
    <w:rsid w:val="00240F84"/>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CA6"/>
    <w:rsid w:val="00264ECA"/>
    <w:rsid w:val="00266F04"/>
    <w:rsid w:val="00272DDC"/>
    <w:rsid w:val="00283F2B"/>
    <w:rsid w:val="002874FC"/>
    <w:rsid w:val="0029280E"/>
    <w:rsid w:val="00294684"/>
    <w:rsid w:val="00294D99"/>
    <w:rsid w:val="002967DA"/>
    <w:rsid w:val="00297672"/>
    <w:rsid w:val="002A6A08"/>
    <w:rsid w:val="002A76F7"/>
    <w:rsid w:val="002B0041"/>
    <w:rsid w:val="002B0980"/>
    <w:rsid w:val="002B0C40"/>
    <w:rsid w:val="002C0E26"/>
    <w:rsid w:val="002C1AFD"/>
    <w:rsid w:val="002C2DD2"/>
    <w:rsid w:val="002C33A1"/>
    <w:rsid w:val="002C3AB5"/>
    <w:rsid w:val="002D10A3"/>
    <w:rsid w:val="002D1BE8"/>
    <w:rsid w:val="002D25D3"/>
    <w:rsid w:val="002D27BF"/>
    <w:rsid w:val="002D2A64"/>
    <w:rsid w:val="002D3439"/>
    <w:rsid w:val="002D6CF2"/>
    <w:rsid w:val="002E0574"/>
    <w:rsid w:val="002E15A3"/>
    <w:rsid w:val="002E1D0A"/>
    <w:rsid w:val="002E5AAD"/>
    <w:rsid w:val="002E6176"/>
    <w:rsid w:val="002E6670"/>
    <w:rsid w:val="002E7D55"/>
    <w:rsid w:val="002F0FAE"/>
    <w:rsid w:val="002F10F5"/>
    <w:rsid w:val="002F2283"/>
    <w:rsid w:val="002F54A1"/>
    <w:rsid w:val="002F66E8"/>
    <w:rsid w:val="00300AC7"/>
    <w:rsid w:val="00300C92"/>
    <w:rsid w:val="00301B47"/>
    <w:rsid w:val="00301F82"/>
    <w:rsid w:val="003024B8"/>
    <w:rsid w:val="00304D2D"/>
    <w:rsid w:val="003115AE"/>
    <w:rsid w:val="0031257E"/>
    <w:rsid w:val="00313F13"/>
    <w:rsid w:val="00315623"/>
    <w:rsid w:val="00315D4B"/>
    <w:rsid w:val="00315D59"/>
    <w:rsid w:val="00316DBA"/>
    <w:rsid w:val="00316E96"/>
    <w:rsid w:val="0032116D"/>
    <w:rsid w:val="00321D81"/>
    <w:rsid w:val="003233E1"/>
    <w:rsid w:val="00324A7B"/>
    <w:rsid w:val="00325117"/>
    <w:rsid w:val="003264F1"/>
    <w:rsid w:val="0032668D"/>
    <w:rsid w:val="00326D40"/>
    <w:rsid w:val="0033094D"/>
    <w:rsid w:val="00331C14"/>
    <w:rsid w:val="0033356A"/>
    <w:rsid w:val="003344D9"/>
    <w:rsid w:val="00336C8C"/>
    <w:rsid w:val="00336E0F"/>
    <w:rsid w:val="00336F54"/>
    <w:rsid w:val="003426B2"/>
    <w:rsid w:val="003458F7"/>
    <w:rsid w:val="00345FE0"/>
    <w:rsid w:val="00350D9E"/>
    <w:rsid w:val="0035279D"/>
    <w:rsid w:val="00353142"/>
    <w:rsid w:val="00357570"/>
    <w:rsid w:val="003578A8"/>
    <w:rsid w:val="00360323"/>
    <w:rsid w:val="00360D30"/>
    <w:rsid w:val="00361C9D"/>
    <w:rsid w:val="00361CD5"/>
    <w:rsid w:val="00362CA2"/>
    <w:rsid w:val="00362FB7"/>
    <w:rsid w:val="00363012"/>
    <w:rsid w:val="00363991"/>
    <w:rsid w:val="00364473"/>
    <w:rsid w:val="003659B8"/>
    <w:rsid w:val="00365DA6"/>
    <w:rsid w:val="00370F25"/>
    <w:rsid w:val="003738A8"/>
    <w:rsid w:val="00373CAA"/>
    <w:rsid w:val="003766F5"/>
    <w:rsid w:val="00376E83"/>
    <w:rsid w:val="00381492"/>
    <w:rsid w:val="00382C56"/>
    <w:rsid w:val="00387372"/>
    <w:rsid w:val="00387B8B"/>
    <w:rsid w:val="00391D54"/>
    <w:rsid w:val="003923EF"/>
    <w:rsid w:val="0039269B"/>
    <w:rsid w:val="00396138"/>
    <w:rsid w:val="003972C3"/>
    <w:rsid w:val="003A1363"/>
    <w:rsid w:val="003A5B50"/>
    <w:rsid w:val="003A6FF0"/>
    <w:rsid w:val="003A72EF"/>
    <w:rsid w:val="003B082B"/>
    <w:rsid w:val="003B22B1"/>
    <w:rsid w:val="003B375E"/>
    <w:rsid w:val="003B3EF1"/>
    <w:rsid w:val="003B42EE"/>
    <w:rsid w:val="003B508E"/>
    <w:rsid w:val="003B6120"/>
    <w:rsid w:val="003B70AD"/>
    <w:rsid w:val="003B72EC"/>
    <w:rsid w:val="003C0B9E"/>
    <w:rsid w:val="003C2CBB"/>
    <w:rsid w:val="003C452F"/>
    <w:rsid w:val="003C7619"/>
    <w:rsid w:val="003D01BB"/>
    <w:rsid w:val="003D05EA"/>
    <w:rsid w:val="003D4211"/>
    <w:rsid w:val="003D5B21"/>
    <w:rsid w:val="003D5CDD"/>
    <w:rsid w:val="003D6081"/>
    <w:rsid w:val="003D678F"/>
    <w:rsid w:val="003E27FC"/>
    <w:rsid w:val="003E476A"/>
    <w:rsid w:val="003E4A7A"/>
    <w:rsid w:val="003E612D"/>
    <w:rsid w:val="003F2B4D"/>
    <w:rsid w:val="003F443A"/>
    <w:rsid w:val="003F5C6B"/>
    <w:rsid w:val="00400C51"/>
    <w:rsid w:val="00401A88"/>
    <w:rsid w:val="0040310D"/>
    <w:rsid w:val="00403C31"/>
    <w:rsid w:val="004161CE"/>
    <w:rsid w:val="004214CD"/>
    <w:rsid w:val="004220B6"/>
    <w:rsid w:val="00423D2D"/>
    <w:rsid w:val="004269F5"/>
    <w:rsid w:val="00426E22"/>
    <w:rsid w:val="00427988"/>
    <w:rsid w:val="0043107A"/>
    <w:rsid w:val="0043182A"/>
    <w:rsid w:val="00432C0C"/>
    <w:rsid w:val="004334BF"/>
    <w:rsid w:val="00433AA5"/>
    <w:rsid w:val="00433EED"/>
    <w:rsid w:val="00434DA2"/>
    <w:rsid w:val="00437914"/>
    <w:rsid w:val="00444EE1"/>
    <w:rsid w:val="0044799D"/>
    <w:rsid w:val="0045091A"/>
    <w:rsid w:val="00450A93"/>
    <w:rsid w:val="00450B61"/>
    <w:rsid w:val="0045260B"/>
    <w:rsid w:val="00452BB8"/>
    <w:rsid w:val="004534FA"/>
    <w:rsid w:val="00462988"/>
    <w:rsid w:val="004640C1"/>
    <w:rsid w:val="00464441"/>
    <w:rsid w:val="00464E09"/>
    <w:rsid w:val="004814EE"/>
    <w:rsid w:val="00483315"/>
    <w:rsid w:val="00486BB8"/>
    <w:rsid w:val="004948A3"/>
    <w:rsid w:val="00496454"/>
    <w:rsid w:val="004A010F"/>
    <w:rsid w:val="004A1E94"/>
    <w:rsid w:val="004A36AE"/>
    <w:rsid w:val="004A383A"/>
    <w:rsid w:val="004A4981"/>
    <w:rsid w:val="004A4B8C"/>
    <w:rsid w:val="004A5376"/>
    <w:rsid w:val="004A57DB"/>
    <w:rsid w:val="004A6517"/>
    <w:rsid w:val="004A68AF"/>
    <w:rsid w:val="004A750E"/>
    <w:rsid w:val="004A7D7E"/>
    <w:rsid w:val="004B0537"/>
    <w:rsid w:val="004B1F18"/>
    <w:rsid w:val="004B4371"/>
    <w:rsid w:val="004B49BA"/>
    <w:rsid w:val="004B7605"/>
    <w:rsid w:val="004C1A6F"/>
    <w:rsid w:val="004C380F"/>
    <w:rsid w:val="004C4D2E"/>
    <w:rsid w:val="004C55B6"/>
    <w:rsid w:val="004C7E65"/>
    <w:rsid w:val="004D11B3"/>
    <w:rsid w:val="004D65F4"/>
    <w:rsid w:val="004D75D5"/>
    <w:rsid w:val="004D780A"/>
    <w:rsid w:val="004E0401"/>
    <w:rsid w:val="004E1539"/>
    <w:rsid w:val="004E1E11"/>
    <w:rsid w:val="004E2088"/>
    <w:rsid w:val="004E419C"/>
    <w:rsid w:val="004E42A0"/>
    <w:rsid w:val="004E4876"/>
    <w:rsid w:val="004E6506"/>
    <w:rsid w:val="004E76D1"/>
    <w:rsid w:val="004E7786"/>
    <w:rsid w:val="004F0D23"/>
    <w:rsid w:val="004F3534"/>
    <w:rsid w:val="004F7A83"/>
    <w:rsid w:val="004F7FA4"/>
    <w:rsid w:val="00501303"/>
    <w:rsid w:val="00501762"/>
    <w:rsid w:val="00505D61"/>
    <w:rsid w:val="00507DCF"/>
    <w:rsid w:val="00510D95"/>
    <w:rsid w:val="00511747"/>
    <w:rsid w:val="00512B3E"/>
    <w:rsid w:val="0051506D"/>
    <w:rsid w:val="00520FE8"/>
    <w:rsid w:val="00521371"/>
    <w:rsid w:val="005216D6"/>
    <w:rsid w:val="005218B1"/>
    <w:rsid w:val="00521B49"/>
    <w:rsid w:val="005230D2"/>
    <w:rsid w:val="00523E02"/>
    <w:rsid w:val="00526A5F"/>
    <w:rsid w:val="00526F0E"/>
    <w:rsid w:val="00527DF1"/>
    <w:rsid w:val="005307A5"/>
    <w:rsid w:val="00531310"/>
    <w:rsid w:val="0053132A"/>
    <w:rsid w:val="005315B6"/>
    <w:rsid w:val="00535AFD"/>
    <w:rsid w:val="0053703C"/>
    <w:rsid w:val="00540929"/>
    <w:rsid w:val="0054181E"/>
    <w:rsid w:val="005431E4"/>
    <w:rsid w:val="00543EF0"/>
    <w:rsid w:val="00544DAB"/>
    <w:rsid w:val="00545C11"/>
    <w:rsid w:val="00547C3A"/>
    <w:rsid w:val="00553F23"/>
    <w:rsid w:val="0055435D"/>
    <w:rsid w:val="0055693E"/>
    <w:rsid w:val="00560B54"/>
    <w:rsid w:val="0056149F"/>
    <w:rsid w:val="00561E3A"/>
    <w:rsid w:val="00563383"/>
    <w:rsid w:val="0056642B"/>
    <w:rsid w:val="00566F28"/>
    <w:rsid w:val="005713CE"/>
    <w:rsid w:val="0057327B"/>
    <w:rsid w:val="00573463"/>
    <w:rsid w:val="00573E10"/>
    <w:rsid w:val="005740AE"/>
    <w:rsid w:val="0057576E"/>
    <w:rsid w:val="00575869"/>
    <w:rsid w:val="00577ECB"/>
    <w:rsid w:val="00577FFA"/>
    <w:rsid w:val="0058149C"/>
    <w:rsid w:val="00582395"/>
    <w:rsid w:val="00582453"/>
    <w:rsid w:val="00582F95"/>
    <w:rsid w:val="0058332C"/>
    <w:rsid w:val="00584B8C"/>
    <w:rsid w:val="0058687A"/>
    <w:rsid w:val="005879D1"/>
    <w:rsid w:val="00595E23"/>
    <w:rsid w:val="00596F2C"/>
    <w:rsid w:val="0059795A"/>
    <w:rsid w:val="005A215C"/>
    <w:rsid w:val="005A69CA"/>
    <w:rsid w:val="005A6E28"/>
    <w:rsid w:val="005B0282"/>
    <w:rsid w:val="005B0D2C"/>
    <w:rsid w:val="005B2CB8"/>
    <w:rsid w:val="005B319E"/>
    <w:rsid w:val="005B4857"/>
    <w:rsid w:val="005B6495"/>
    <w:rsid w:val="005C4260"/>
    <w:rsid w:val="005C53A8"/>
    <w:rsid w:val="005D1FF8"/>
    <w:rsid w:val="005D3BA9"/>
    <w:rsid w:val="005D5A13"/>
    <w:rsid w:val="005D651D"/>
    <w:rsid w:val="005E3AF0"/>
    <w:rsid w:val="005E3C18"/>
    <w:rsid w:val="005E5AF5"/>
    <w:rsid w:val="005E617A"/>
    <w:rsid w:val="005F0454"/>
    <w:rsid w:val="005F4907"/>
    <w:rsid w:val="005F7132"/>
    <w:rsid w:val="0060072E"/>
    <w:rsid w:val="00600C9C"/>
    <w:rsid w:val="0061008A"/>
    <w:rsid w:val="00614930"/>
    <w:rsid w:val="00617B6A"/>
    <w:rsid w:val="00622533"/>
    <w:rsid w:val="00622699"/>
    <w:rsid w:val="0062361A"/>
    <w:rsid w:val="00627128"/>
    <w:rsid w:val="00630529"/>
    <w:rsid w:val="00630AAC"/>
    <w:rsid w:val="006314C2"/>
    <w:rsid w:val="00631C5A"/>
    <w:rsid w:val="00635290"/>
    <w:rsid w:val="006352CE"/>
    <w:rsid w:val="006360FE"/>
    <w:rsid w:val="0063610A"/>
    <w:rsid w:val="006367D4"/>
    <w:rsid w:val="00643880"/>
    <w:rsid w:val="00644CAA"/>
    <w:rsid w:val="0064722F"/>
    <w:rsid w:val="00647296"/>
    <w:rsid w:val="00647D58"/>
    <w:rsid w:val="00650391"/>
    <w:rsid w:val="00652149"/>
    <w:rsid w:val="00652A1B"/>
    <w:rsid w:val="00652A7E"/>
    <w:rsid w:val="00657AD0"/>
    <w:rsid w:val="00661E10"/>
    <w:rsid w:val="0066511C"/>
    <w:rsid w:val="00665BBC"/>
    <w:rsid w:val="0066681E"/>
    <w:rsid w:val="00671508"/>
    <w:rsid w:val="006728AB"/>
    <w:rsid w:val="00674656"/>
    <w:rsid w:val="00674A1B"/>
    <w:rsid w:val="00675171"/>
    <w:rsid w:val="006804BB"/>
    <w:rsid w:val="00682D47"/>
    <w:rsid w:val="0068600F"/>
    <w:rsid w:val="0069349B"/>
    <w:rsid w:val="00694313"/>
    <w:rsid w:val="00697DA0"/>
    <w:rsid w:val="006A4875"/>
    <w:rsid w:val="006A4AC4"/>
    <w:rsid w:val="006B014A"/>
    <w:rsid w:val="006B1566"/>
    <w:rsid w:val="006B2DDD"/>
    <w:rsid w:val="006B36B5"/>
    <w:rsid w:val="006B36FC"/>
    <w:rsid w:val="006B6739"/>
    <w:rsid w:val="006B70D0"/>
    <w:rsid w:val="006B76F1"/>
    <w:rsid w:val="006C059C"/>
    <w:rsid w:val="006C06C9"/>
    <w:rsid w:val="006C08F0"/>
    <w:rsid w:val="006C1460"/>
    <w:rsid w:val="006C214D"/>
    <w:rsid w:val="006C29C7"/>
    <w:rsid w:val="006C4E5B"/>
    <w:rsid w:val="006C551A"/>
    <w:rsid w:val="006C70F0"/>
    <w:rsid w:val="006C7CC8"/>
    <w:rsid w:val="006D3668"/>
    <w:rsid w:val="006D4CDA"/>
    <w:rsid w:val="006D5AF8"/>
    <w:rsid w:val="006E249F"/>
    <w:rsid w:val="006E2B1F"/>
    <w:rsid w:val="006E33C5"/>
    <w:rsid w:val="006E344D"/>
    <w:rsid w:val="006E51CF"/>
    <w:rsid w:val="006E5FE5"/>
    <w:rsid w:val="006E65C8"/>
    <w:rsid w:val="006F1C1C"/>
    <w:rsid w:val="006F2A4E"/>
    <w:rsid w:val="006F43E1"/>
    <w:rsid w:val="006F587F"/>
    <w:rsid w:val="006F6DB0"/>
    <w:rsid w:val="006F7BBE"/>
    <w:rsid w:val="00704AEC"/>
    <w:rsid w:val="007059ED"/>
    <w:rsid w:val="00706514"/>
    <w:rsid w:val="007069B5"/>
    <w:rsid w:val="00707444"/>
    <w:rsid w:val="007076D2"/>
    <w:rsid w:val="007102EA"/>
    <w:rsid w:val="00711806"/>
    <w:rsid w:val="00711DFE"/>
    <w:rsid w:val="00712744"/>
    <w:rsid w:val="007137F1"/>
    <w:rsid w:val="007156D2"/>
    <w:rsid w:val="00717FD1"/>
    <w:rsid w:val="0072037A"/>
    <w:rsid w:val="00721DA0"/>
    <w:rsid w:val="00722364"/>
    <w:rsid w:val="00725381"/>
    <w:rsid w:val="0072662D"/>
    <w:rsid w:val="00727A1A"/>
    <w:rsid w:val="00731897"/>
    <w:rsid w:val="0073306F"/>
    <w:rsid w:val="00736681"/>
    <w:rsid w:val="0074166A"/>
    <w:rsid w:val="0074370A"/>
    <w:rsid w:val="0074546D"/>
    <w:rsid w:val="00746398"/>
    <w:rsid w:val="0075151D"/>
    <w:rsid w:val="00754C0A"/>
    <w:rsid w:val="00757B07"/>
    <w:rsid w:val="00757C4E"/>
    <w:rsid w:val="00760768"/>
    <w:rsid w:val="0076202B"/>
    <w:rsid w:val="00763FE6"/>
    <w:rsid w:val="007643EE"/>
    <w:rsid w:val="007658ED"/>
    <w:rsid w:val="00767044"/>
    <w:rsid w:val="0076772C"/>
    <w:rsid w:val="00767A8D"/>
    <w:rsid w:val="007729C6"/>
    <w:rsid w:val="00772B13"/>
    <w:rsid w:val="00773822"/>
    <w:rsid w:val="00775D8E"/>
    <w:rsid w:val="00784173"/>
    <w:rsid w:val="00787D19"/>
    <w:rsid w:val="00787F29"/>
    <w:rsid w:val="007911C0"/>
    <w:rsid w:val="00793FDF"/>
    <w:rsid w:val="00794B68"/>
    <w:rsid w:val="007954DC"/>
    <w:rsid w:val="00796034"/>
    <w:rsid w:val="00796F49"/>
    <w:rsid w:val="007A0E43"/>
    <w:rsid w:val="007A1915"/>
    <w:rsid w:val="007A2281"/>
    <w:rsid w:val="007A2460"/>
    <w:rsid w:val="007A5319"/>
    <w:rsid w:val="007A7EF1"/>
    <w:rsid w:val="007B2335"/>
    <w:rsid w:val="007B23B1"/>
    <w:rsid w:val="007B2A84"/>
    <w:rsid w:val="007C5747"/>
    <w:rsid w:val="007C5ABC"/>
    <w:rsid w:val="007C66D2"/>
    <w:rsid w:val="007C7BAF"/>
    <w:rsid w:val="007D68A5"/>
    <w:rsid w:val="007D78E8"/>
    <w:rsid w:val="007E2464"/>
    <w:rsid w:val="007E2857"/>
    <w:rsid w:val="007E5766"/>
    <w:rsid w:val="007E66CA"/>
    <w:rsid w:val="007F0D8B"/>
    <w:rsid w:val="007F3BED"/>
    <w:rsid w:val="007F4A6C"/>
    <w:rsid w:val="007F5620"/>
    <w:rsid w:val="007F659E"/>
    <w:rsid w:val="007F6C55"/>
    <w:rsid w:val="00800372"/>
    <w:rsid w:val="008029D1"/>
    <w:rsid w:val="00803C6A"/>
    <w:rsid w:val="00804E94"/>
    <w:rsid w:val="008060F8"/>
    <w:rsid w:val="0080672E"/>
    <w:rsid w:val="008068DA"/>
    <w:rsid w:val="008068EC"/>
    <w:rsid w:val="00806F37"/>
    <w:rsid w:val="008104C1"/>
    <w:rsid w:val="008108D3"/>
    <w:rsid w:val="00813D04"/>
    <w:rsid w:val="0081414C"/>
    <w:rsid w:val="00820914"/>
    <w:rsid w:val="008247D9"/>
    <w:rsid w:val="00826C3A"/>
    <w:rsid w:val="008322E6"/>
    <w:rsid w:val="00834286"/>
    <w:rsid w:val="00837F36"/>
    <w:rsid w:val="00837F86"/>
    <w:rsid w:val="00840834"/>
    <w:rsid w:val="00843C8F"/>
    <w:rsid w:val="00845452"/>
    <w:rsid w:val="00846F1B"/>
    <w:rsid w:val="00851279"/>
    <w:rsid w:val="008517A8"/>
    <w:rsid w:val="00851933"/>
    <w:rsid w:val="00852F0B"/>
    <w:rsid w:val="0085318D"/>
    <w:rsid w:val="00854756"/>
    <w:rsid w:val="00854939"/>
    <w:rsid w:val="00857654"/>
    <w:rsid w:val="00857B62"/>
    <w:rsid w:val="008606B9"/>
    <w:rsid w:val="00860FFC"/>
    <w:rsid w:val="00861D9E"/>
    <w:rsid w:val="00862930"/>
    <w:rsid w:val="00862EBB"/>
    <w:rsid w:val="008631DD"/>
    <w:rsid w:val="0086506F"/>
    <w:rsid w:val="00865ABB"/>
    <w:rsid w:val="00865FCD"/>
    <w:rsid w:val="00866163"/>
    <w:rsid w:val="008675CD"/>
    <w:rsid w:val="008703DB"/>
    <w:rsid w:val="00870D07"/>
    <w:rsid w:val="0087137C"/>
    <w:rsid w:val="00871A8D"/>
    <w:rsid w:val="008729A4"/>
    <w:rsid w:val="00872CE4"/>
    <w:rsid w:val="00874C29"/>
    <w:rsid w:val="00875212"/>
    <w:rsid w:val="00875534"/>
    <w:rsid w:val="00876CB5"/>
    <w:rsid w:val="00877E4D"/>
    <w:rsid w:val="0088119D"/>
    <w:rsid w:val="00881663"/>
    <w:rsid w:val="00882B12"/>
    <w:rsid w:val="00882E04"/>
    <w:rsid w:val="00882EB5"/>
    <w:rsid w:val="008836C9"/>
    <w:rsid w:val="00884BA6"/>
    <w:rsid w:val="008858F6"/>
    <w:rsid w:val="00890A9E"/>
    <w:rsid w:val="00890CF1"/>
    <w:rsid w:val="00891C8E"/>
    <w:rsid w:val="00892CDB"/>
    <w:rsid w:val="00892DE8"/>
    <w:rsid w:val="008931EB"/>
    <w:rsid w:val="008946FE"/>
    <w:rsid w:val="008953BF"/>
    <w:rsid w:val="008959F0"/>
    <w:rsid w:val="00896271"/>
    <w:rsid w:val="00896F7A"/>
    <w:rsid w:val="008A046E"/>
    <w:rsid w:val="008A49F1"/>
    <w:rsid w:val="008A6628"/>
    <w:rsid w:val="008B1C0E"/>
    <w:rsid w:val="008B1D39"/>
    <w:rsid w:val="008B2BE1"/>
    <w:rsid w:val="008B39D9"/>
    <w:rsid w:val="008B3F0E"/>
    <w:rsid w:val="008B4BF9"/>
    <w:rsid w:val="008B5573"/>
    <w:rsid w:val="008B7785"/>
    <w:rsid w:val="008C35FD"/>
    <w:rsid w:val="008C3A97"/>
    <w:rsid w:val="008C6135"/>
    <w:rsid w:val="008C7706"/>
    <w:rsid w:val="008C7741"/>
    <w:rsid w:val="008C7BEB"/>
    <w:rsid w:val="008D39FF"/>
    <w:rsid w:val="008D5387"/>
    <w:rsid w:val="008D62F9"/>
    <w:rsid w:val="008D6647"/>
    <w:rsid w:val="008D7578"/>
    <w:rsid w:val="008E200B"/>
    <w:rsid w:val="008E2341"/>
    <w:rsid w:val="008E6991"/>
    <w:rsid w:val="008E7014"/>
    <w:rsid w:val="008F0B40"/>
    <w:rsid w:val="008F0CF1"/>
    <w:rsid w:val="008F1D6D"/>
    <w:rsid w:val="008F45EF"/>
    <w:rsid w:val="008F6AA2"/>
    <w:rsid w:val="00900116"/>
    <w:rsid w:val="009015ED"/>
    <w:rsid w:val="00901EC4"/>
    <w:rsid w:val="00901FC1"/>
    <w:rsid w:val="009070C7"/>
    <w:rsid w:val="00907356"/>
    <w:rsid w:val="00907869"/>
    <w:rsid w:val="0090793B"/>
    <w:rsid w:val="00910B36"/>
    <w:rsid w:val="0091635D"/>
    <w:rsid w:val="0091776B"/>
    <w:rsid w:val="00922592"/>
    <w:rsid w:val="00926EE7"/>
    <w:rsid w:val="009306C6"/>
    <w:rsid w:val="00930E5F"/>
    <w:rsid w:val="00931F9B"/>
    <w:rsid w:val="009324FE"/>
    <w:rsid w:val="009342AD"/>
    <w:rsid w:val="009354D8"/>
    <w:rsid w:val="009401BF"/>
    <w:rsid w:val="0094041C"/>
    <w:rsid w:val="0094055B"/>
    <w:rsid w:val="00941545"/>
    <w:rsid w:val="00942729"/>
    <w:rsid w:val="009437A7"/>
    <w:rsid w:val="00945DCD"/>
    <w:rsid w:val="00945FE5"/>
    <w:rsid w:val="00946789"/>
    <w:rsid w:val="00946F1D"/>
    <w:rsid w:val="0094755C"/>
    <w:rsid w:val="0095114F"/>
    <w:rsid w:val="00955047"/>
    <w:rsid w:val="009613A3"/>
    <w:rsid w:val="0096147D"/>
    <w:rsid w:val="00965552"/>
    <w:rsid w:val="0096574A"/>
    <w:rsid w:val="0096617A"/>
    <w:rsid w:val="00966D0A"/>
    <w:rsid w:val="00966E63"/>
    <w:rsid w:val="00966EE6"/>
    <w:rsid w:val="009700E7"/>
    <w:rsid w:val="00973457"/>
    <w:rsid w:val="00975577"/>
    <w:rsid w:val="00975775"/>
    <w:rsid w:val="0097728B"/>
    <w:rsid w:val="00980CE0"/>
    <w:rsid w:val="0098149F"/>
    <w:rsid w:val="00981669"/>
    <w:rsid w:val="00981749"/>
    <w:rsid w:val="00982B86"/>
    <w:rsid w:val="009840B0"/>
    <w:rsid w:val="009869E5"/>
    <w:rsid w:val="009875C2"/>
    <w:rsid w:val="00990636"/>
    <w:rsid w:val="009930AE"/>
    <w:rsid w:val="009937B6"/>
    <w:rsid w:val="0099499D"/>
    <w:rsid w:val="009953B0"/>
    <w:rsid w:val="00995F93"/>
    <w:rsid w:val="00996993"/>
    <w:rsid w:val="00996DE1"/>
    <w:rsid w:val="009977AB"/>
    <w:rsid w:val="00997C4E"/>
    <w:rsid w:val="009A0191"/>
    <w:rsid w:val="009A10FB"/>
    <w:rsid w:val="009A1D1F"/>
    <w:rsid w:val="009A3F97"/>
    <w:rsid w:val="009A456E"/>
    <w:rsid w:val="009A6799"/>
    <w:rsid w:val="009A693B"/>
    <w:rsid w:val="009A71B6"/>
    <w:rsid w:val="009A7284"/>
    <w:rsid w:val="009A749E"/>
    <w:rsid w:val="009B018E"/>
    <w:rsid w:val="009B074B"/>
    <w:rsid w:val="009B090B"/>
    <w:rsid w:val="009B0A3E"/>
    <w:rsid w:val="009B4DB7"/>
    <w:rsid w:val="009B5730"/>
    <w:rsid w:val="009B7DCA"/>
    <w:rsid w:val="009C0761"/>
    <w:rsid w:val="009C0FE7"/>
    <w:rsid w:val="009C110A"/>
    <w:rsid w:val="009C4888"/>
    <w:rsid w:val="009C5FF2"/>
    <w:rsid w:val="009C747C"/>
    <w:rsid w:val="009C7FD8"/>
    <w:rsid w:val="009D05BF"/>
    <w:rsid w:val="009D0798"/>
    <w:rsid w:val="009D19E0"/>
    <w:rsid w:val="009D2432"/>
    <w:rsid w:val="009D5AE6"/>
    <w:rsid w:val="009E0142"/>
    <w:rsid w:val="009E0C46"/>
    <w:rsid w:val="009E1393"/>
    <w:rsid w:val="009E75F9"/>
    <w:rsid w:val="009F064F"/>
    <w:rsid w:val="009F12E3"/>
    <w:rsid w:val="009F15EF"/>
    <w:rsid w:val="009F24D1"/>
    <w:rsid w:val="009F266C"/>
    <w:rsid w:val="009F31AC"/>
    <w:rsid w:val="009F5DA5"/>
    <w:rsid w:val="009F69E1"/>
    <w:rsid w:val="009F7205"/>
    <w:rsid w:val="00A01EFD"/>
    <w:rsid w:val="00A02E4D"/>
    <w:rsid w:val="00A03AC7"/>
    <w:rsid w:val="00A04B51"/>
    <w:rsid w:val="00A063F4"/>
    <w:rsid w:val="00A068B7"/>
    <w:rsid w:val="00A106FA"/>
    <w:rsid w:val="00A1183F"/>
    <w:rsid w:val="00A12618"/>
    <w:rsid w:val="00A15172"/>
    <w:rsid w:val="00A15738"/>
    <w:rsid w:val="00A17158"/>
    <w:rsid w:val="00A202A3"/>
    <w:rsid w:val="00A20856"/>
    <w:rsid w:val="00A2630C"/>
    <w:rsid w:val="00A27445"/>
    <w:rsid w:val="00A320D2"/>
    <w:rsid w:val="00A33300"/>
    <w:rsid w:val="00A35333"/>
    <w:rsid w:val="00A36250"/>
    <w:rsid w:val="00A36BD6"/>
    <w:rsid w:val="00A377F1"/>
    <w:rsid w:val="00A41CA5"/>
    <w:rsid w:val="00A42164"/>
    <w:rsid w:val="00A45D00"/>
    <w:rsid w:val="00A46BC3"/>
    <w:rsid w:val="00A503F2"/>
    <w:rsid w:val="00A5088A"/>
    <w:rsid w:val="00A5392E"/>
    <w:rsid w:val="00A57C84"/>
    <w:rsid w:val="00A63E68"/>
    <w:rsid w:val="00A648D2"/>
    <w:rsid w:val="00A648FB"/>
    <w:rsid w:val="00A665B8"/>
    <w:rsid w:val="00A72586"/>
    <w:rsid w:val="00A72A06"/>
    <w:rsid w:val="00A7351F"/>
    <w:rsid w:val="00A73D9B"/>
    <w:rsid w:val="00A74E2E"/>
    <w:rsid w:val="00A766B8"/>
    <w:rsid w:val="00A77E23"/>
    <w:rsid w:val="00A83CBD"/>
    <w:rsid w:val="00A83FE0"/>
    <w:rsid w:val="00A841E3"/>
    <w:rsid w:val="00A8579A"/>
    <w:rsid w:val="00A867EA"/>
    <w:rsid w:val="00A920ED"/>
    <w:rsid w:val="00A92AA7"/>
    <w:rsid w:val="00A92ACF"/>
    <w:rsid w:val="00A96EED"/>
    <w:rsid w:val="00A971EB"/>
    <w:rsid w:val="00A97447"/>
    <w:rsid w:val="00AA0728"/>
    <w:rsid w:val="00AA0C7F"/>
    <w:rsid w:val="00AA0E37"/>
    <w:rsid w:val="00AA1E25"/>
    <w:rsid w:val="00AA2184"/>
    <w:rsid w:val="00AA2BDB"/>
    <w:rsid w:val="00AA65EF"/>
    <w:rsid w:val="00AB07FC"/>
    <w:rsid w:val="00AB0BCB"/>
    <w:rsid w:val="00AB3FD0"/>
    <w:rsid w:val="00AB6D21"/>
    <w:rsid w:val="00AB706C"/>
    <w:rsid w:val="00AB7635"/>
    <w:rsid w:val="00AB7D40"/>
    <w:rsid w:val="00AC0B44"/>
    <w:rsid w:val="00AC169A"/>
    <w:rsid w:val="00AC17BD"/>
    <w:rsid w:val="00AC2B08"/>
    <w:rsid w:val="00AD0858"/>
    <w:rsid w:val="00AD159E"/>
    <w:rsid w:val="00AD3FA3"/>
    <w:rsid w:val="00AD5B07"/>
    <w:rsid w:val="00AD72D2"/>
    <w:rsid w:val="00AE1709"/>
    <w:rsid w:val="00AE1905"/>
    <w:rsid w:val="00AE2804"/>
    <w:rsid w:val="00AE2F7F"/>
    <w:rsid w:val="00AE4760"/>
    <w:rsid w:val="00AE5366"/>
    <w:rsid w:val="00AE5935"/>
    <w:rsid w:val="00AE6558"/>
    <w:rsid w:val="00AE677E"/>
    <w:rsid w:val="00AF35AE"/>
    <w:rsid w:val="00AF4321"/>
    <w:rsid w:val="00AF727F"/>
    <w:rsid w:val="00AF7858"/>
    <w:rsid w:val="00B00632"/>
    <w:rsid w:val="00B02D93"/>
    <w:rsid w:val="00B03C70"/>
    <w:rsid w:val="00B0493F"/>
    <w:rsid w:val="00B05F78"/>
    <w:rsid w:val="00B12CE1"/>
    <w:rsid w:val="00B14B7E"/>
    <w:rsid w:val="00B15EDE"/>
    <w:rsid w:val="00B17992"/>
    <w:rsid w:val="00B20979"/>
    <w:rsid w:val="00B250E9"/>
    <w:rsid w:val="00B253DA"/>
    <w:rsid w:val="00B25BF9"/>
    <w:rsid w:val="00B26486"/>
    <w:rsid w:val="00B3066F"/>
    <w:rsid w:val="00B31413"/>
    <w:rsid w:val="00B318DD"/>
    <w:rsid w:val="00B31F28"/>
    <w:rsid w:val="00B32FDE"/>
    <w:rsid w:val="00B3485C"/>
    <w:rsid w:val="00B34ED5"/>
    <w:rsid w:val="00B3551C"/>
    <w:rsid w:val="00B36091"/>
    <w:rsid w:val="00B4100F"/>
    <w:rsid w:val="00B41BA7"/>
    <w:rsid w:val="00B42098"/>
    <w:rsid w:val="00B44ADD"/>
    <w:rsid w:val="00B44C76"/>
    <w:rsid w:val="00B455A2"/>
    <w:rsid w:val="00B46B40"/>
    <w:rsid w:val="00B52440"/>
    <w:rsid w:val="00B530FB"/>
    <w:rsid w:val="00B55DD4"/>
    <w:rsid w:val="00B62621"/>
    <w:rsid w:val="00B628A3"/>
    <w:rsid w:val="00B650BB"/>
    <w:rsid w:val="00B65DD7"/>
    <w:rsid w:val="00B66D36"/>
    <w:rsid w:val="00B71045"/>
    <w:rsid w:val="00B716F5"/>
    <w:rsid w:val="00B76B5B"/>
    <w:rsid w:val="00B77E95"/>
    <w:rsid w:val="00B81EE5"/>
    <w:rsid w:val="00B836E8"/>
    <w:rsid w:val="00B837F7"/>
    <w:rsid w:val="00B841A4"/>
    <w:rsid w:val="00B871DD"/>
    <w:rsid w:val="00B87871"/>
    <w:rsid w:val="00B904BC"/>
    <w:rsid w:val="00B904BD"/>
    <w:rsid w:val="00B95D06"/>
    <w:rsid w:val="00B97024"/>
    <w:rsid w:val="00BA13CF"/>
    <w:rsid w:val="00BA1954"/>
    <w:rsid w:val="00BA3109"/>
    <w:rsid w:val="00BA3821"/>
    <w:rsid w:val="00BA4ED7"/>
    <w:rsid w:val="00BA5D51"/>
    <w:rsid w:val="00BA6DE7"/>
    <w:rsid w:val="00BA7063"/>
    <w:rsid w:val="00BB33FE"/>
    <w:rsid w:val="00BB399B"/>
    <w:rsid w:val="00BB57F2"/>
    <w:rsid w:val="00BB5C5F"/>
    <w:rsid w:val="00BB612A"/>
    <w:rsid w:val="00BB7BE1"/>
    <w:rsid w:val="00BB7CBA"/>
    <w:rsid w:val="00BC378F"/>
    <w:rsid w:val="00BC6F1B"/>
    <w:rsid w:val="00BC7668"/>
    <w:rsid w:val="00BC7FCC"/>
    <w:rsid w:val="00BD1FA5"/>
    <w:rsid w:val="00BD2812"/>
    <w:rsid w:val="00BD2AA1"/>
    <w:rsid w:val="00BD6825"/>
    <w:rsid w:val="00BD6949"/>
    <w:rsid w:val="00BE02E9"/>
    <w:rsid w:val="00BE2053"/>
    <w:rsid w:val="00BE4B8D"/>
    <w:rsid w:val="00BE5BB0"/>
    <w:rsid w:val="00BE5EB9"/>
    <w:rsid w:val="00BE6969"/>
    <w:rsid w:val="00BE7350"/>
    <w:rsid w:val="00BF07AF"/>
    <w:rsid w:val="00BF28EC"/>
    <w:rsid w:val="00BF30DF"/>
    <w:rsid w:val="00BF4D37"/>
    <w:rsid w:val="00BF4FA6"/>
    <w:rsid w:val="00BF51F6"/>
    <w:rsid w:val="00BF67A4"/>
    <w:rsid w:val="00BF736A"/>
    <w:rsid w:val="00BF7C79"/>
    <w:rsid w:val="00BF7E00"/>
    <w:rsid w:val="00C01907"/>
    <w:rsid w:val="00C021C5"/>
    <w:rsid w:val="00C024DE"/>
    <w:rsid w:val="00C02D9A"/>
    <w:rsid w:val="00C0323D"/>
    <w:rsid w:val="00C0414C"/>
    <w:rsid w:val="00C05A34"/>
    <w:rsid w:val="00C062CE"/>
    <w:rsid w:val="00C0766D"/>
    <w:rsid w:val="00C112B2"/>
    <w:rsid w:val="00C12240"/>
    <w:rsid w:val="00C12A4C"/>
    <w:rsid w:val="00C13A44"/>
    <w:rsid w:val="00C13F57"/>
    <w:rsid w:val="00C1549A"/>
    <w:rsid w:val="00C168C2"/>
    <w:rsid w:val="00C21672"/>
    <w:rsid w:val="00C228C9"/>
    <w:rsid w:val="00C23951"/>
    <w:rsid w:val="00C2434C"/>
    <w:rsid w:val="00C24B25"/>
    <w:rsid w:val="00C24B71"/>
    <w:rsid w:val="00C25400"/>
    <w:rsid w:val="00C32B90"/>
    <w:rsid w:val="00C34FE2"/>
    <w:rsid w:val="00C355E3"/>
    <w:rsid w:val="00C35B06"/>
    <w:rsid w:val="00C36578"/>
    <w:rsid w:val="00C37738"/>
    <w:rsid w:val="00C421E7"/>
    <w:rsid w:val="00C43954"/>
    <w:rsid w:val="00C45175"/>
    <w:rsid w:val="00C45C27"/>
    <w:rsid w:val="00C466A2"/>
    <w:rsid w:val="00C479FE"/>
    <w:rsid w:val="00C47EB3"/>
    <w:rsid w:val="00C50B7E"/>
    <w:rsid w:val="00C51716"/>
    <w:rsid w:val="00C53ADD"/>
    <w:rsid w:val="00C56991"/>
    <w:rsid w:val="00C56FCE"/>
    <w:rsid w:val="00C62E07"/>
    <w:rsid w:val="00C630C0"/>
    <w:rsid w:val="00C70585"/>
    <w:rsid w:val="00C70E6B"/>
    <w:rsid w:val="00C70F4F"/>
    <w:rsid w:val="00C81A50"/>
    <w:rsid w:val="00C8225B"/>
    <w:rsid w:val="00C8247E"/>
    <w:rsid w:val="00C82E8B"/>
    <w:rsid w:val="00C840F2"/>
    <w:rsid w:val="00C905E3"/>
    <w:rsid w:val="00C90624"/>
    <w:rsid w:val="00C9122B"/>
    <w:rsid w:val="00C91710"/>
    <w:rsid w:val="00C91CF5"/>
    <w:rsid w:val="00C92046"/>
    <w:rsid w:val="00C9347A"/>
    <w:rsid w:val="00C93969"/>
    <w:rsid w:val="00C954F2"/>
    <w:rsid w:val="00C9683B"/>
    <w:rsid w:val="00CA012F"/>
    <w:rsid w:val="00CA03A3"/>
    <w:rsid w:val="00CA03E4"/>
    <w:rsid w:val="00CA0EF6"/>
    <w:rsid w:val="00CA31DB"/>
    <w:rsid w:val="00CA5325"/>
    <w:rsid w:val="00CB0DB8"/>
    <w:rsid w:val="00CB3D54"/>
    <w:rsid w:val="00CB5E73"/>
    <w:rsid w:val="00CB6B10"/>
    <w:rsid w:val="00CB71A5"/>
    <w:rsid w:val="00CB78B8"/>
    <w:rsid w:val="00CC09E1"/>
    <w:rsid w:val="00CC22E5"/>
    <w:rsid w:val="00CC2BDA"/>
    <w:rsid w:val="00CC4B3B"/>
    <w:rsid w:val="00CD1F7C"/>
    <w:rsid w:val="00CD22B4"/>
    <w:rsid w:val="00CD33AB"/>
    <w:rsid w:val="00CD5DA8"/>
    <w:rsid w:val="00CD5E71"/>
    <w:rsid w:val="00CD7088"/>
    <w:rsid w:val="00CD73CF"/>
    <w:rsid w:val="00CE0520"/>
    <w:rsid w:val="00CE263C"/>
    <w:rsid w:val="00CE3DCA"/>
    <w:rsid w:val="00CE63BA"/>
    <w:rsid w:val="00CE7ECF"/>
    <w:rsid w:val="00CF172B"/>
    <w:rsid w:val="00CF1C70"/>
    <w:rsid w:val="00CF291C"/>
    <w:rsid w:val="00CF4B54"/>
    <w:rsid w:val="00CF51D4"/>
    <w:rsid w:val="00CF579A"/>
    <w:rsid w:val="00D011AF"/>
    <w:rsid w:val="00D060F5"/>
    <w:rsid w:val="00D061F7"/>
    <w:rsid w:val="00D06613"/>
    <w:rsid w:val="00D07C47"/>
    <w:rsid w:val="00D119E0"/>
    <w:rsid w:val="00D124B7"/>
    <w:rsid w:val="00D12679"/>
    <w:rsid w:val="00D13FCC"/>
    <w:rsid w:val="00D15B9A"/>
    <w:rsid w:val="00D15C72"/>
    <w:rsid w:val="00D15D80"/>
    <w:rsid w:val="00D1605A"/>
    <w:rsid w:val="00D163C4"/>
    <w:rsid w:val="00D17D8C"/>
    <w:rsid w:val="00D22932"/>
    <w:rsid w:val="00D2307C"/>
    <w:rsid w:val="00D23BE8"/>
    <w:rsid w:val="00D24DED"/>
    <w:rsid w:val="00D251B5"/>
    <w:rsid w:val="00D26793"/>
    <w:rsid w:val="00D273F1"/>
    <w:rsid w:val="00D27953"/>
    <w:rsid w:val="00D307AC"/>
    <w:rsid w:val="00D32D6D"/>
    <w:rsid w:val="00D330EC"/>
    <w:rsid w:val="00D334C0"/>
    <w:rsid w:val="00D34610"/>
    <w:rsid w:val="00D35E77"/>
    <w:rsid w:val="00D35F50"/>
    <w:rsid w:val="00D36619"/>
    <w:rsid w:val="00D366DC"/>
    <w:rsid w:val="00D440EA"/>
    <w:rsid w:val="00D4412F"/>
    <w:rsid w:val="00D4473F"/>
    <w:rsid w:val="00D450F4"/>
    <w:rsid w:val="00D45431"/>
    <w:rsid w:val="00D50E97"/>
    <w:rsid w:val="00D60881"/>
    <w:rsid w:val="00D61D2D"/>
    <w:rsid w:val="00D62FEB"/>
    <w:rsid w:val="00D70370"/>
    <w:rsid w:val="00D7086E"/>
    <w:rsid w:val="00D736C1"/>
    <w:rsid w:val="00D774D6"/>
    <w:rsid w:val="00D8223C"/>
    <w:rsid w:val="00D829FE"/>
    <w:rsid w:val="00D84C15"/>
    <w:rsid w:val="00D85475"/>
    <w:rsid w:val="00D85D15"/>
    <w:rsid w:val="00D87DC8"/>
    <w:rsid w:val="00D9044D"/>
    <w:rsid w:val="00D9567D"/>
    <w:rsid w:val="00D97792"/>
    <w:rsid w:val="00DA0414"/>
    <w:rsid w:val="00DA2563"/>
    <w:rsid w:val="00DA3144"/>
    <w:rsid w:val="00DA380B"/>
    <w:rsid w:val="00DA6E85"/>
    <w:rsid w:val="00DB4250"/>
    <w:rsid w:val="00DB55BF"/>
    <w:rsid w:val="00DB6DE4"/>
    <w:rsid w:val="00DB7459"/>
    <w:rsid w:val="00DC1E56"/>
    <w:rsid w:val="00DC22A3"/>
    <w:rsid w:val="00DC2870"/>
    <w:rsid w:val="00DC357F"/>
    <w:rsid w:val="00DC3C46"/>
    <w:rsid w:val="00DC499D"/>
    <w:rsid w:val="00DC6449"/>
    <w:rsid w:val="00DC6F4D"/>
    <w:rsid w:val="00DC7034"/>
    <w:rsid w:val="00DD0641"/>
    <w:rsid w:val="00DD0935"/>
    <w:rsid w:val="00DD413C"/>
    <w:rsid w:val="00DD5620"/>
    <w:rsid w:val="00DD5A57"/>
    <w:rsid w:val="00DD69FD"/>
    <w:rsid w:val="00DE3D4E"/>
    <w:rsid w:val="00DE499C"/>
    <w:rsid w:val="00DE51E6"/>
    <w:rsid w:val="00DE7234"/>
    <w:rsid w:val="00DE7383"/>
    <w:rsid w:val="00DF1069"/>
    <w:rsid w:val="00DF1332"/>
    <w:rsid w:val="00DF29E0"/>
    <w:rsid w:val="00E006C0"/>
    <w:rsid w:val="00E010C0"/>
    <w:rsid w:val="00E02410"/>
    <w:rsid w:val="00E0297A"/>
    <w:rsid w:val="00E05CD7"/>
    <w:rsid w:val="00E1005E"/>
    <w:rsid w:val="00E121FC"/>
    <w:rsid w:val="00E12AF3"/>
    <w:rsid w:val="00E1692B"/>
    <w:rsid w:val="00E16DE5"/>
    <w:rsid w:val="00E17C56"/>
    <w:rsid w:val="00E2069A"/>
    <w:rsid w:val="00E20CEB"/>
    <w:rsid w:val="00E2623C"/>
    <w:rsid w:val="00E30A58"/>
    <w:rsid w:val="00E311A1"/>
    <w:rsid w:val="00E335B6"/>
    <w:rsid w:val="00E34833"/>
    <w:rsid w:val="00E34AA5"/>
    <w:rsid w:val="00E34FF9"/>
    <w:rsid w:val="00E358EC"/>
    <w:rsid w:val="00E35CFB"/>
    <w:rsid w:val="00E37B28"/>
    <w:rsid w:val="00E40272"/>
    <w:rsid w:val="00E4086B"/>
    <w:rsid w:val="00E41690"/>
    <w:rsid w:val="00E4229F"/>
    <w:rsid w:val="00E422C7"/>
    <w:rsid w:val="00E45AB6"/>
    <w:rsid w:val="00E47291"/>
    <w:rsid w:val="00E50150"/>
    <w:rsid w:val="00E53529"/>
    <w:rsid w:val="00E53FDA"/>
    <w:rsid w:val="00E56210"/>
    <w:rsid w:val="00E56EAE"/>
    <w:rsid w:val="00E5757F"/>
    <w:rsid w:val="00E603D7"/>
    <w:rsid w:val="00E638EA"/>
    <w:rsid w:val="00E656AA"/>
    <w:rsid w:val="00E66181"/>
    <w:rsid w:val="00E66AD4"/>
    <w:rsid w:val="00E66C53"/>
    <w:rsid w:val="00E6736C"/>
    <w:rsid w:val="00E6785B"/>
    <w:rsid w:val="00E67BB4"/>
    <w:rsid w:val="00E705A5"/>
    <w:rsid w:val="00E715AA"/>
    <w:rsid w:val="00E761CC"/>
    <w:rsid w:val="00E76A25"/>
    <w:rsid w:val="00E8351B"/>
    <w:rsid w:val="00E847F7"/>
    <w:rsid w:val="00E86281"/>
    <w:rsid w:val="00E87230"/>
    <w:rsid w:val="00E872AD"/>
    <w:rsid w:val="00E87666"/>
    <w:rsid w:val="00E90187"/>
    <w:rsid w:val="00E9078D"/>
    <w:rsid w:val="00E912E2"/>
    <w:rsid w:val="00E91776"/>
    <w:rsid w:val="00E91F35"/>
    <w:rsid w:val="00E92B97"/>
    <w:rsid w:val="00E9657A"/>
    <w:rsid w:val="00E96D5C"/>
    <w:rsid w:val="00EA1BD1"/>
    <w:rsid w:val="00EB1A1D"/>
    <w:rsid w:val="00EB53D5"/>
    <w:rsid w:val="00EC22AB"/>
    <w:rsid w:val="00EC3FE2"/>
    <w:rsid w:val="00ED3584"/>
    <w:rsid w:val="00ED60D0"/>
    <w:rsid w:val="00ED6C3C"/>
    <w:rsid w:val="00ED7DB6"/>
    <w:rsid w:val="00EE1040"/>
    <w:rsid w:val="00EE2F7B"/>
    <w:rsid w:val="00EE3B90"/>
    <w:rsid w:val="00EE53E1"/>
    <w:rsid w:val="00EE65FD"/>
    <w:rsid w:val="00EE66C4"/>
    <w:rsid w:val="00EE75EC"/>
    <w:rsid w:val="00EE76F2"/>
    <w:rsid w:val="00EE7F58"/>
    <w:rsid w:val="00EF0CEA"/>
    <w:rsid w:val="00EF18C4"/>
    <w:rsid w:val="00EF35ED"/>
    <w:rsid w:val="00EF3B3E"/>
    <w:rsid w:val="00EF4B01"/>
    <w:rsid w:val="00EF51F5"/>
    <w:rsid w:val="00EF633C"/>
    <w:rsid w:val="00F00A1D"/>
    <w:rsid w:val="00F06D4E"/>
    <w:rsid w:val="00F06EE8"/>
    <w:rsid w:val="00F10359"/>
    <w:rsid w:val="00F1099B"/>
    <w:rsid w:val="00F1211D"/>
    <w:rsid w:val="00F141A0"/>
    <w:rsid w:val="00F1438C"/>
    <w:rsid w:val="00F15103"/>
    <w:rsid w:val="00F15461"/>
    <w:rsid w:val="00F16187"/>
    <w:rsid w:val="00F224E3"/>
    <w:rsid w:val="00F24405"/>
    <w:rsid w:val="00F2452B"/>
    <w:rsid w:val="00F24FE1"/>
    <w:rsid w:val="00F2619A"/>
    <w:rsid w:val="00F2710C"/>
    <w:rsid w:val="00F2729C"/>
    <w:rsid w:val="00F31B29"/>
    <w:rsid w:val="00F31FED"/>
    <w:rsid w:val="00F3403B"/>
    <w:rsid w:val="00F37DC2"/>
    <w:rsid w:val="00F41097"/>
    <w:rsid w:val="00F41962"/>
    <w:rsid w:val="00F42A1B"/>
    <w:rsid w:val="00F42B8A"/>
    <w:rsid w:val="00F437B8"/>
    <w:rsid w:val="00F5283D"/>
    <w:rsid w:val="00F52CD7"/>
    <w:rsid w:val="00F543FA"/>
    <w:rsid w:val="00F6004B"/>
    <w:rsid w:val="00F60674"/>
    <w:rsid w:val="00F61283"/>
    <w:rsid w:val="00F63147"/>
    <w:rsid w:val="00F654E8"/>
    <w:rsid w:val="00F65CFD"/>
    <w:rsid w:val="00F72FCF"/>
    <w:rsid w:val="00F806F1"/>
    <w:rsid w:val="00F817AD"/>
    <w:rsid w:val="00F8450E"/>
    <w:rsid w:val="00F84C5B"/>
    <w:rsid w:val="00F87DDB"/>
    <w:rsid w:val="00F90B1B"/>
    <w:rsid w:val="00F920D2"/>
    <w:rsid w:val="00F933D8"/>
    <w:rsid w:val="00F94DA0"/>
    <w:rsid w:val="00FA2416"/>
    <w:rsid w:val="00FA386D"/>
    <w:rsid w:val="00FA6BE0"/>
    <w:rsid w:val="00FA72A6"/>
    <w:rsid w:val="00FA754C"/>
    <w:rsid w:val="00FB0525"/>
    <w:rsid w:val="00FB21A6"/>
    <w:rsid w:val="00FB2B29"/>
    <w:rsid w:val="00FB58DA"/>
    <w:rsid w:val="00FB5939"/>
    <w:rsid w:val="00FB6276"/>
    <w:rsid w:val="00FB7217"/>
    <w:rsid w:val="00FB7D20"/>
    <w:rsid w:val="00FC08E6"/>
    <w:rsid w:val="00FC1561"/>
    <w:rsid w:val="00FC212C"/>
    <w:rsid w:val="00FC2AF7"/>
    <w:rsid w:val="00FD03E2"/>
    <w:rsid w:val="00FD6B4B"/>
    <w:rsid w:val="00FD7E63"/>
    <w:rsid w:val="00FE1245"/>
    <w:rsid w:val="00FE19AC"/>
    <w:rsid w:val="00FE2251"/>
    <w:rsid w:val="00FF2520"/>
    <w:rsid w:val="00FF3930"/>
    <w:rsid w:val="00FF4215"/>
    <w:rsid w:val="00FF48D6"/>
    <w:rsid w:val="00FF4C4F"/>
    <w:rsid w:val="00FF4C85"/>
    <w:rsid w:val="00FF566C"/>
    <w:rsid w:val="00FF7BA0"/>
    <w:rsid w:val="02AA4279"/>
    <w:rsid w:val="03C1189A"/>
    <w:rsid w:val="07B250DC"/>
    <w:rsid w:val="098C331F"/>
    <w:rsid w:val="09E16AD3"/>
    <w:rsid w:val="0AAA01E8"/>
    <w:rsid w:val="0F1E7667"/>
    <w:rsid w:val="11A80796"/>
    <w:rsid w:val="12ED5E9B"/>
    <w:rsid w:val="148E7DB7"/>
    <w:rsid w:val="162639BD"/>
    <w:rsid w:val="1A931F37"/>
    <w:rsid w:val="1AD75285"/>
    <w:rsid w:val="1B915382"/>
    <w:rsid w:val="1DDD042B"/>
    <w:rsid w:val="1DF63C75"/>
    <w:rsid w:val="1E875215"/>
    <w:rsid w:val="1F871B85"/>
    <w:rsid w:val="20BE2A44"/>
    <w:rsid w:val="2C73041D"/>
    <w:rsid w:val="2D303121"/>
    <w:rsid w:val="2E031E2E"/>
    <w:rsid w:val="2EDF5497"/>
    <w:rsid w:val="2F1C4306"/>
    <w:rsid w:val="30B10C2B"/>
    <w:rsid w:val="3256624B"/>
    <w:rsid w:val="33324FAE"/>
    <w:rsid w:val="34363972"/>
    <w:rsid w:val="35846E2F"/>
    <w:rsid w:val="35D247B0"/>
    <w:rsid w:val="38445935"/>
    <w:rsid w:val="390801D9"/>
    <w:rsid w:val="3B814CD8"/>
    <w:rsid w:val="3C126548"/>
    <w:rsid w:val="3CD7049E"/>
    <w:rsid w:val="40A73392"/>
    <w:rsid w:val="40F33877"/>
    <w:rsid w:val="41C2018E"/>
    <w:rsid w:val="41F44A73"/>
    <w:rsid w:val="43CE6189"/>
    <w:rsid w:val="43F03E56"/>
    <w:rsid w:val="44207E0E"/>
    <w:rsid w:val="482D19C9"/>
    <w:rsid w:val="486B2716"/>
    <w:rsid w:val="4B1706C2"/>
    <w:rsid w:val="4B546A5B"/>
    <w:rsid w:val="4BFE14B3"/>
    <w:rsid w:val="4E50680B"/>
    <w:rsid w:val="4F7C254C"/>
    <w:rsid w:val="4FC2067F"/>
    <w:rsid w:val="4FE31FFC"/>
    <w:rsid w:val="516A1CA8"/>
    <w:rsid w:val="562873C8"/>
    <w:rsid w:val="57B123DF"/>
    <w:rsid w:val="5BE977B3"/>
    <w:rsid w:val="5BF15A06"/>
    <w:rsid w:val="5C5D2462"/>
    <w:rsid w:val="5CAA5FA9"/>
    <w:rsid w:val="5D3F028E"/>
    <w:rsid w:val="61B45646"/>
    <w:rsid w:val="656D3966"/>
    <w:rsid w:val="68363B85"/>
    <w:rsid w:val="6A8C11F2"/>
    <w:rsid w:val="6C9971D8"/>
    <w:rsid w:val="72402057"/>
    <w:rsid w:val="74C94E19"/>
    <w:rsid w:val="74DA0D6F"/>
    <w:rsid w:val="74FF0C5A"/>
    <w:rsid w:val="76622065"/>
    <w:rsid w:val="774F2E21"/>
    <w:rsid w:val="7E257D31"/>
    <w:rsid w:val="7E455962"/>
    <w:rsid w:val="7FFB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B48CAB7-04CB-40B4-B01B-823BCB4A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unhideWhenUsed="1" w:qFormat="1"/>
    <w:lsdException w:name="Note Heading" w:semiHidden="1" w:unhideWhenUsed="1"/>
    <w:lsdException w:name="Body Text 2" w:semiHidden="1" w:unhideWhenUsed="1"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0"/>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0"/>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unhideWhenUsed/>
    <w:qFormat/>
    <w:pPr>
      <w:keepNext/>
      <w:keepLines/>
      <w:spacing w:before="280" w:after="290" w:line="377" w:lineRule="auto"/>
      <w:outlineLvl w:val="3"/>
    </w:pPr>
    <w:rPr>
      <w:rFonts w:asciiTheme="majorHAnsi" w:eastAsiaTheme="majorEastAsia" w:hAnsiTheme="majorHAnsi" w:cstheme="majorBidi"/>
      <w:b/>
      <w:bCs/>
      <w:szCs w:val="28"/>
    </w:rPr>
  </w:style>
  <w:style w:type="paragraph" w:styleId="5">
    <w:name w:val="heading 5"/>
    <w:basedOn w:val="a"/>
    <w:next w:val="a"/>
    <w:qFormat/>
    <w:pPr>
      <w:keepNext/>
      <w:keepLines/>
      <w:spacing w:before="280" w:after="290"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4">
    <w:name w:val="Normal Indent"/>
    <w:basedOn w:val="a"/>
    <w:link w:val="a5"/>
    <w:qFormat/>
    <w:pPr>
      <w:ind w:firstLineChars="200" w:firstLine="420"/>
    </w:pPr>
    <w:rPr>
      <w:rFonts w:ascii="Times New Roman" w:eastAsia="宋体" w:hAnsi="Times New Roman" w:cs="Times New Roman"/>
      <w:kern w:val="0"/>
      <w:sz w:val="24"/>
      <w:szCs w:val="20"/>
    </w:rPr>
  </w:style>
  <w:style w:type="paragraph" w:styleId="a6">
    <w:name w:val="Document Map"/>
    <w:basedOn w:val="a"/>
    <w:link w:val="a7"/>
    <w:qFormat/>
    <w:rPr>
      <w:rFonts w:ascii="宋体" w:eastAsia="宋体" w:hAnsi="Calibri" w:cs="Times New Roman"/>
      <w:kern w:val="0"/>
      <w:sz w:val="18"/>
      <w:szCs w:val="20"/>
    </w:rPr>
  </w:style>
  <w:style w:type="paragraph" w:styleId="a8">
    <w:name w:val="toa heading"/>
    <w:basedOn w:val="a"/>
    <w:next w:val="a"/>
    <w:uiPriority w:val="99"/>
    <w:unhideWhenUsed/>
    <w:qFormat/>
    <w:pPr>
      <w:spacing w:before="120"/>
    </w:pPr>
    <w:rPr>
      <w:rFonts w:ascii="Cambria" w:eastAsia="宋体" w:hAnsi="Cambria" w:cs="Times New Roman"/>
      <w:sz w:val="24"/>
    </w:rPr>
  </w:style>
  <w:style w:type="paragraph" w:styleId="a9">
    <w:name w:val="annotation text"/>
    <w:basedOn w:val="a"/>
    <w:link w:val="aa"/>
    <w:uiPriority w:val="99"/>
    <w:qFormat/>
    <w:pPr>
      <w:jc w:val="left"/>
    </w:pPr>
  </w:style>
  <w:style w:type="paragraph" w:styleId="ab">
    <w:name w:val="Body Text"/>
    <w:basedOn w:val="a"/>
    <w:link w:val="ac"/>
    <w:qFormat/>
    <w:pPr>
      <w:spacing w:after="120"/>
    </w:pPr>
    <w:rPr>
      <w:rFonts w:ascii="Calibri" w:eastAsia="宋体" w:hAnsi="Calibri" w:cs="Times New Roman"/>
      <w:kern w:val="0"/>
      <w:sz w:val="24"/>
      <w:szCs w:val="20"/>
    </w:rPr>
  </w:style>
  <w:style w:type="paragraph" w:styleId="ad">
    <w:name w:val="Body Text Indent"/>
    <w:basedOn w:val="a"/>
    <w:link w:val="ae"/>
    <w:qFormat/>
    <w:pPr>
      <w:widowControl/>
      <w:spacing w:after="120"/>
      <w:ind w:left="420"/>
    </w:pPr>
    <w:rPr>
      <w:rFonts w:ascii="??" w:eastAsia="宋体" w:hAnsi="??" w:cs="Arial"/>
      <w:kern w:val="0"/>
      <w:sz w:val="24"/>
      <w:szCs w:val="24"/>
    </w:rPr>
  </w:style>
  <w:style w:type="paragraph" w:styleId="50">
    <w:name w:val="toc 5"/>
    <w:basedOn w:val="a"/>
    <w:next w:val="a"/>
    <w:qFormat/>
    <w:pPr>
      <w:ind w:leftChars="800" w:left="1680"/>
    </w:pPr>
    <w:rPr>
      <w:rFonts w:ascii="Times New Roman" w:eastAsia="宋体" w:hAnsi="Times New Roman" w:cs="Times New Roman"/>
      <w:szCs w:val="24"/>
    </w:rPr>
  </w:style>
  <w:style w:type="paragraph" w:styleId="31">
    <w:name w:val="toc 3"/>
    <w:basedOn w:val="a"/>
    <w:next w:val="a"/>
    <w:uiPriority w:val="39"/>
    <w:qFormat/>
    <w:pPr>
      <w:ind w:leftChars="400" w:left="840"/>
    </w:pPr>
    <w:rPr>
      <w:rFonts w:ascii="Times New Roman" w:eastAsia="宋体" w:hAnsi="Times New Roman" w:cs="Times New Roman"/>
      <w:szCs w:val="24"/>
    </w:rPr>
  </w:style>
  <w:style w:type="paragraph" w:styleId="af">
    <w:name w:val="Plain Text"/>
    <w:basedOn w:val="a"/>
    <w:link w:val="af0"/>
    <w:qFormat/>
    <w:rPr>
      <w:rFonts w:ascii="宋体" w:eastAsia="宋体" w:hAnsi="Courier New" w:cs="宋体"/>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f1">
    <w:name w:val="Date"/>
    <w:basedOn w:val="a"/>
    <w:next w:val="a"/>
    <w:link w:val="af2"/>
    <w:qFormat/>
    <w:rPr>
      <w:szCs w:val="21"/>
    </w:rPr>
  </w:style>
  <w:style w:type="paragraph" w:styleId="21">
    <w:name w:val="Body Text Indent 2"/>
    <w:basedOn w:val="a"/>
    <w:link w:val="22"/>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f3">
    <w:name w:val="Balloon Text"/>
    <w:basedOn w:val="a"/>
    <w:link w:val="af4"/>
    <w:uiPriority w:val="99"/>
    <w:qFormat/>
    <w:rPr>
      <w:rFonts w:ascii="Calibri" w:eastAsia="宋体" w:hAnsi="Calibri" w:cs="Times New Roman"/>
      <w:sz w:val="18"/>
      <w:szCs w:val="18"/>
    </w:rPr>
  </w:style>
  <w:style w:type="paragraph" w:styleId="af5">
    <w:name w:val="footer"/>
    <w:basedOn w:val="a"/>
    <w:link w:val="af6"/>
    <w:qFormat/>
    <w:pPr>
      <w:tabs>
        <w:tab w:val="center" w:pos="4153"/>
        <w:tab w:val="right" w:pos="8306"/>
      </w:tabs>
      <w:snapToGrid w:val="0"/>
      <w:jc w:val="left"/>
    </w:pPr>
    <w:rPr>
      <w:rFonts w:ascii="Calibri" w:eastAsia="宋体" w:hAnsi="Calibri" w:cs="Times New Roman"/>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1">
    <w:name w:val="toc 1"/>
    <w:basedOn w:val="a"/>
    <w:next w:val="a"/>
    <w:uiPriority w:val="39"/>
    <w:qFormat/>
    <w:rPr>
      <w:rFonts w:ascii="Times New Roman" w:eastAsia="宋体" w:hAnsi="Times New Roman" w:cs="Times New Roman"/>
      <w:szCs w:val="24"/>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af9">
    <w:name w:val="footnote text"/>
    <w:basedOn w:val="a"/>
    <w:link w:val="afa"/>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2">
    <w:name w:val="Body Text Indent 3"/>
    <w:basedOn w:val="a"/>
    <w:link w:val="33"/>
    <w:uiPriority w:val="99"/>
    <w:qFormat/>
    <w:pPr>
      <w:spacing w:line="440" w:lineRule="exact"/>
      <w:ind w:firstLineChars="200" w:firstLine="412"/>
    </w:pPr>
    <w:rPr>
      <w:rFonts w:ascii="宋体" w:eastAsia="宋体" w:hAnsi="Calibri" w:cs="Times New Roman"/>
      <w:kern w:val="0"/>
      <w:sz w:val="20"/>
      <w:szCs w:val="20"/>
    </w:rPr>
  </w:style>
  <w:style w:type="paragraph" w:styleId="afb">
    <w:name w:val="table of figures"/>
    <w:basedOn w:val="a"/>
    <w:next w:val="a"/>
    <w:qFormat/>
    <w:pPr>
      <w:ind w:leftChars="200" w:left="200" w:hangingChars="200" w:hanging="200"/>
    </w:pPr>
    <w:rPr>
      <w:rFonts w:ascii="Times New Roman" w:eastAsia="宋体" w:hAnsi="Times New Roman" w:cs="Times New Roman"/>
      <w:szCs w:val="20"/>
    </w:rPr>
  </w:style>
  <w:style w:type="paragraph" w:styleId="23">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4">
    <w:name w:val="Body Text 2"/>
    <w:basedOn w:val="a"/>
    <w:link w:val="25"/>
    <w:uiPriority w:val="99"/>
    <w:semiHidden/>
    <w:unhideWhenUsed/>
    <w:qFormat/>
    <w:pPr>
      <w:spacing w:after="120" w:line="480" w:lineRule="auto"/>
    </w:pPr>
  </w:style>
  <w:style w:type="paragraph" w:styleId="26">
    <w:name w:val="List Continue 2"/>
    <w:basedOn w:val="a"/>
    <w:uiPriority w:val="99"/>
    <w:qFormat/>
    <w:pPr>
      <w:spacing w:after="120"/>
      <w:ind w:leftChars="400" w:left="840"/>
    </w:pPr>
    <w:rPr>
      <w:rFonts w:ascii="Times New Roman" w:eastAsia="宋体" w:hAnsi="Times New Roman" w:cs="Times New Roman"/>
      <w:szCs w:val="24"/>
    </w:rPr>
  </w:style>
  <w:style w:type="paragraph" w:styleId="afc">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d">
    <w:name w:val="Title"/>
    <w:basedOn w:val="a"/>
    <w:next w:val="a"/>
    <w:link w:val="afe"/>
    <w:uiPriority w:val="1"/>
    <w:qFormat/>
    <w:pPr>
      <w:spacing w:before="240" w:after="60"/>
      <w:jc w:val="center"/>
      <w:outlineLvl w:val="0"/>
    </w:pPr>
    <w:rPr>
      <w:rFonts w:ascii="Cambria" w:hAnsi="Cambria" w:cs="Times New Roman"/>
      <w:b/>
      <w:bCs/>
      <w:sz w:val="32"/>
      <w:szCs w:val="32"/>
    </w:rPr>
  </w:style>
  <w:style w:type="paragraph" w:styleId="aff">
    <w:name w:val="annotation subject"/>
    <w:basedOn w:val="a9"/>
    <w:next w:val="a9"/>
    <w:link w:val="aff0"/>
    <w:qFormat/>
    <w:rPr>
      <w:b/>
      <w:bCs/>
    </w:rPr>
  </w:style>
  <w:style w:type="paragraph" w:styleId="aff1">
    <w:name w:val="Body Text First Indent"/>
    <w:basedOn w:val="ab"/>
    <w:uiPriority w:val="99"/>
    <w:qFormat/>
    <w:pPr>
      <w:ind w:firstLineChars="100" w:firstLine="420"/>
    </w:pPr>
  </w:style>
  <w:style w:type="paragraph" w:styleId="27">
    <w:name w:val="Body Text First Indent 2"/>
    <w:basedOn w:val="ad"/>
    <w:next w:val="a"/>
    <w:link w:val="28"/>
    <w:uiPriority w:val="99"/>
    <w:unhideWhenUsed/>
    <w:qFormat/>
    <w:pPr>
      <w:widowControl w:val="0"/>
      <w:ind w:leftChars="200" w:left="200" w:firstLineChars="200" w:firstLine="420"/>
    </w:pPr>
    <w:rPr>
      <w:rFonts w:asciiTheme="minorHAnsi" w:eastAsiaTheme="minorEastAsia" w:hAnsiTheme="minorHAnsi" w:cstheme="minorBidi"/>
      <w:kern w:val="2"/>
      <w:sz w:val="21"/>
      <w:szCs w:val="22"/>
    </w:rPr>
  </w:style>
  <w:style w:type="table" w:styleId="aff2">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Strong"/>
    <w:basedOn w:val="a0"/>
    <w:uiPriority w:val="22"/>
    <w:qFormat/>
    <w:rPr>
      <w:rFonts w:cs="Times New Roman"/>
      <w:b/>
    </w:rPr>
  </w:style>
  <w:style w:type="character" w:styleId="aff4">
    <w:name w:val="page number"/>
    <w:basedOn w:val="a0"/>
    <w:qFormat/>
    <w:rPr>
      <w:rFonts w:cs="Times New Roman"/>
    </w:rPr>
  </w:style>
  <w:style w:type="character" w:styleId="aff5">
    <w:name w:val="FollowedHyperlink"/>
    <w:basedOn w:val="a0"/>
    <w:uiPriority w:val="99"/>
    <w:qFormat/>
    <w:rPr>
      <w:rFonts w:cs="Times New Roman"/>
      <w:color w:val="555555"/>
      <w:u w:val="none"/>
    </w:rPr>
  </w:style>
  <w:style w:type="character" w:styleId="aff6">
    <w:name w:val="Emphasis"/>
    <w:basedOn w:val="a0"/>
    <w:qFormat/>
    <w:rPr>
      <w:rFonts w:cs="Times New Roman"/>
      <w:i/>
    </w:rPr>
  </w:style>
  <w:style w:type="character" w:styleId="HTML">
    <w:name w:val="HTML Definition"/>
    <w:basedOn w:val="a0"/>
    <w:uiPriority w:val="99"/>
    <w:qFormat/>
    <w:rPr>
      <w:rFonts w:cs="Times New Roman"/>
    </w:rPr>
  </w:style>
  <w:style w:type="character" w:styleId="HTML0">
    <w:name w:val="HTML Acronym"/>
    <w:basedOn w:val="a0"/>
    <w:uiPriority w:val="99"/>
    <w:qFormat/>
    <w:rPr>
      <w:rFonts w:cs="Times New Roman"/>
    </w:rPr>
  </w:style>
  <w:style w:type="character" w:styleId="HTML1">
    <w:name w:val="HTML Variable"/>
    <w:basedOn w:val="a0"/>
    <w:uiPriority w:val="99"/>
    <w:qFormat/>
    <w:rPr>
      <w:rFonts w:cs="Times New Roman"/>
    </w:rPr>
  </w:style>
  <w:style w:type="character" w:styleId="aff7">
    <w:name w:val="Hyperlink"/>
    <w:basedOn w:val="a0"/>
    <w:uiPriority w:val="99"/>
    <w:qFormat/>
    <w:rPr>
      <w:rFonts w:cs="Times New Roman"/>
      <w:color w:val="555555"/>
      <w:u w:val="none"/>
    </w:rPr>
  </w:style>
  <w:style w:type="character" w:styleId="HTML2">
    <w:name w:val="HTML Code"/>
    <w:basedOn w:val="a0"/>
    <w:uiPriority w:val="99"/>
    <w:qFormat/>
    <w:rPr>
      <w:rFonts w:ascii="monospace" w:hAnsi="monospace" w:cs="Times New Roman"/>
      <w:sz w:val="24"/>
    </w:rPr>
  </w:style>
  <w:style w:type="character" w:styleId="aff8">
    <w:name w:val="annotation reference"/>
    <w:qFormat/>
    <w:rPr>
      <w:sz w:val="21"/>
      <w:szCs w:val="21"/>
    </w:rPr>
  </w:style>
  <w:style w:type="character" w:styleId="HTML3">
    <w:name w:val="HTML Cite"/>
    <w:basedOn w:val="a0"/>
    <w:uiPriority w:val="99"/>
    <w:qFormat/>
    <w:rPr>
      <w:rFonts w:cs="Times New Roman"/>
    </w:rPr>
  </w:style>
  <w:style w:type="character" w:styleId="aff9">
    <w:name w:val="footnote reference"/>
    <w:semiHidden/>
    <w:qFormat/>
    <w:rPr>
      <w:vertAlign w:val="superscript"/>
    </w:rPr>
  </w:style>
  <w:style w:type="character" w:styleId="HTML4">
    <w:name w:val="HTML Keyboard"/>
    <w:basedOn w:val="a0"/>
    <w:uiPriority w:val="99"/>
    <w:qFormat/>
    <w:rPr>
      <w:rFonts w:ascii="monospace" w:hAnsi="monospace" w:cs="Times New Roman"/>
      <w:sz w:val="24"/>
    </w:rPr>
  </w:style>
  <w:style w:type="character" w:styleId="HTML5">
    <w:name w:val="HTML Sample"/>
    <w:basedOn w:val="a0"/>
    <w:uiPriority w:val="99"/>
    <w:qFormat/>
    <w:rPr>
      <w:rFonts w:ascii="monospace" w:hAnsi="monospace" w:cs="Times New Roman"/>
      <w:sz w:val="24"/>
    </w:rPr>
  </w:style>
  <w:style w:type="paragraph" w:customStyle="1" w:styleId="Default">
    <w:name w:val="Default"/>
    <w:basedOn w:val="afd"/>
    <w:next w:val="1"/>
    <w:qFormat/>
    <w:pPr>
      <w:autoSpaceDE w:val="0"/>
      <w:autoSpaceDN w:val="0"/>
      <w:adjustRightInd w:val="0"/>
      <w:jc w:val="both"/>
    </w:pPr>
    <w:rPr>
      <w:rFonts w:ascii="黑体" w:eastAsia="宋体" w:hAnsi="黑体" w:cs="黑体"/>
      <w:color w:val="000000"/>
      <w:sz w:val="24"/>
      <w:szCs w:val="24"/>
    </w:rPr>
  </w:style>
  <w:style w:type="character" w:customStyle="1" w:styleId="10">
    <w:name w:val="标题 1 字符"/>
    <w:basedOn w:val="a0"/>
    <w:link w:val="1"/>
    <w:uiPriority w:val="9"/>
    <w:qFormat/>
    <w:rPr>
      <w:rFonts w:ascii="???" w:eastAsia="宋体" w:hAnsi="???" w:cs="Arial"/>
      <w:b/>
      <w:bCs/>
      <w:color w:val="020000"/>
      <w:kern w:val="36"/>
      <w:sz w:val="44"/>
      <w:szCs w:val="44"/>
    </w:rPr>
  </w:style>
  <w:style w:type="character" w:customStyle="1" w:styleId="20">
    <w:name w:val="标题 2 字符"/>
    <w:basedOn w:val="a0"/>
    <w:link w:val="2"/>
    <w:uiPriority w:val="99"/>
    <w:qFormat/>
    <w:rPr>
      <w:rFonts w:ascii="???" w:eastAsia="宋体" w:hAnsi="???" w:cs="Arial"/>
      <w:b/>
      <w:bCs/>
      <w:color w:val="020000"/>
      <w:kern w:val="0"/>
      <w:sz w:val="32"/>
      <w:szCs w:val="32"/>
    </w:rPr>
  </w:style>
  <w:style w:type="character" w:customStyle="1" w:styleId="30">
    <w:name w:val="标题 3 字符"/>
    <w:basedOn w:val="a0"/>
    <w:link w:val="3"/>
    <w:uiPriority w:val="99"/>
    <w:qFormat/>
    <w:rPr>
      <w:rFonts w:ascii="??" w:eastAsia="宋体" w:hAnsi="??" w:cs="Arial"/>
      <w:b/>
      <w:bCs/>
      <w:color w:val="000000"/>
      <w:kern w:val="0"/>
      <w:sz w:val="32"/>
      <w:szCs w:val="32"/>
    </w:rPr>
  </w:style>
  <w:style w:type="character" w:customStyle="1" w:styleId="af8">
    <w:name w:val="页眉 字符"/>
    <w:basedOn w:val="a0"/>
    <w:link w:val="af7"/>
    <w:uiPriority w:val="99"/>
    <w:qFormat/>
    <w:rPr>
      <w:rFonts w:ascii="Calibri" w:eastAsia="宋体" w:hAnsi="Calibri" w:cs="Times New Roman"/>
      <w:sz w:val="18"/>
      <w:szCs w:val="18"/>
    </w:rPr>
  </w:style>
  <w:style w:type="character" w:customStyle="1" w:styleId="af6">
    <w:name w:val="页脚 字符"/>
    <w:basedOn w:val="a0"/>
    <w:link w:val="af5"/>
    <w:uiPriority w:val="99"/>
    <w:qFormat/>
    <w:rPr>
      <w:rFonts w:ascii="Calibri" w:eastAsia="宋体" w:hAnsi="Calibri" w:cs="Times New Roman"/>
      <w:sz w:val="18"/>
      <w:szCs w:val="18"/>
    </w:rPr>
  </w:style>
  <w:style w:type="character" w:customStyle="1" w:styleId="ae">
    <w:name w:val="正文文本缩进 字符"/>
    <w:basedOn w:val="a0"/>
    <w:link w:val="ad"/>
    <w:qFormat/>
    <w:rPr>
      <w:rFonts w:ascii="??" w:eastAsia="宋体" w:hAnsi="??" w:cs="Arial"/>
      <w:kern w:val="0"/>
      <w:sz w:val="24"/>
      <w:szCs w:val="24"/>
    </w:rPr>
  </w:style>
  <w:style w:type="paragraph" w:customStyle="1" w:styleId="13">
    <w:name w:val="列出段落1"/>
    <w:basedOn w:val="a"/>
    <w:link w:val="affa"/>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fb">
    <w:name w:val="表格文字"/>
    <w:basedOn w:val="a"/>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4">
    <w:name w:val="无间隔1"/>
    <w:uiPriority w:val="99"/>
    <w:qFormat/>
    <w:pPr>
      <w:widowControl w:val="0"/>
      <w:jc w:val="both"/>
    </w:pPr>
    <w:rPr>
      <w:rFonts w:ascii="Calibri" w:hAnsi="Calibri"/>
      <w:kern w:val="2"/>
      <w:sz w:val="21"/>
      <w:szCs w:val="22"/>
    </w:rPr>
  </w:style>
  <w:style w:type="character" w:customStyle="1" w:styleId="af4">
    <w:name w:val="批注框文本 字符"/>
    <w:basedOn w:val="a0"/>
    <w:link w:val="af3"/>
    <w:uiPriority w:val="99"/>
    <w:qFormat/>
    <w:rPr>
      <w:rFonts w:ascii="Calibri" w:eastAsia="宋体" w:hAnsi="Calibri" w:cs="Times New Roman"/>
      <w:sz w:val="18"/>
      <w:szCs w:val="18"/>
    </w:rPr>
  </w:style>
  <w:style w:type="character" w:customStyle="1" w:styleId="ui-bz-bg-hover1">
    <w:name w:val="ui-bz-bg-hover1"/>
    <w:basedOn w:val="a0"/>
    <w:uiPriority w:val="99"/>
    <w:qFormat/>
    <w:rPr>
      <w:rFonts w:cs="Times New Roman"/>
    </w:rPr>
  </w:style>
  <w:style w:type="character" w:customStyle="1" w:styleId="Char1">
    <w:name w:val="批注框文本 Char1"/>
    <w:uiPriority w:val="99"/>
    <w:qFormat/>
    <w:rPr>
      <w:rFonts w:ascii="Times New Roman" w:eastAsia="宋体" w:hAnsi="Times New Roman"/>
      <w:sz w:val="18"/>
    </w:rPr>
  </w:style>
  <w:style w:type="character" w:customStyle="1" w:styleId="bdsnopic">
    <w:name w:val="bds_nopic"/>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0"/>
    <w:uiPriority w:val="99"/>
    <w:qFormat/>
    <w:rPr>
      <w:rFonts w:cs="Times New Roman"/>
    </w:rPr>
  </w:style>
  <w:style w:type="character" w:customStyle="1" w:styleId="orgname2">
    <w:name w:val="org_name2"/>
    <w:basedOn w:val="a0"/>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0"/>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0"/>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0"/>
    <w:uiPriority w:val="99"/>
    <w:qFormat/>
    <w:rPr>
      <w:rFonts w:cs="Times New Roman"/>
    </w:rPr>
  </w:style>
  <w:style w:type="character" w:customStyle="1" w:styleId="a5">
    <w:name w:val="正文缩进 字符"/>
    <w:link w:val="a4"/>
    <w:qFormat/>
    <w:locked/>
    <w:rPr>
      <w:rFonts w:ascii="Times New Roman" w:eastAsia="宋体" w:hAnsi="Times New Roman" w:cs="Times New Roman"/>
      <w:kern w:val="0"/>
      <w:sz w:val="24"/>
      <w:szCs w:val="20"/>
    </w:rPr>
  </w:style>
  <w:style w:type="character" w:customStyle="1" w:styleId="ico-jiang1">
    <w:name w:val="ico-jiang1"/>
    <w:basedOn w:val="a0"/>
    <w:uiPriority w:val="99"/>
    <w:qFormat/>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0"/>
    <w:uiPriority w:val="99"/>
    <w:qFormat/>
    <w:rPr>
      <w:rFonts w:cs="Times New Roman"/>
    </w:rPr>
  </w:style>
  <w:style w:type="character" w:customStyle="1" w:styleId="no5">
    <w:name w:val="no5"/>
    <w:basedOn w:val="a0"/>
    <w:uiPriority w:val="99"/>
    <w:qFormat/>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bdsnopic1">
    <w:name w:val="bds_nopic1"/>
    <w:basedOn w:val="a0"/>
    <w:uiPriority w:val="99"/>
    <w:qFormat/>
    <w:rPr>
      <w:rFonts w:cs="Times New Roman"/>
    </w:rPr>
  </w:style>
  <w:style w:type="character" w:customStyle="1" w:styleId="my-notice1">
    <w:name w:val="my-notice1"/>
    <w:basedOn w:val="a0"/>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22">
    <w:name w:val="正文文本缩进 2 字符"/>
    <w:basedOn w:val="a0"/>
    <w:link w:val="21"/>
    <w:uiPriority w:val="99"/>
    <w:qFormat/>
    <w:rPr>
      <w:rFonts w:ascii="宋体" w:eastAsia="宋体" w:hAnsi="Calibri" w:cs="Times New Roman"/>
      <w:kern w:val="0"/>
      <w:sz w:val="24"/>
      <w:szCs w:val="20"/>
    </w:rPr>
  </w:style>
  <w:style w:type="character" w:customStyle="1" w:styleId="BodyTextIndent2Char1">
    <w:name w:val="Body Text Indent 2 Char1"/>
    <w:basedOn w:val="a0"/>
    <w:uiPriority w:val="99"/>
    <w:semiHidden/>
    <w:qFormat/>
    <w:locked/>
    <w:rPr>
      <w:rFonts w:cs="Times New Roman"/>
    </w:rPr>
  </w:style>
  <w:style w:type="character" w:customStyle="1" w:styleId="33">
    <w:name w:val="正文文本缩进 3 字符"/>
    <w:basedOn w:val="a0"/>
    <w:link w:val="32"/>
    <w:uiPriority w:val="99"/>
    <w:qFormat/>
    <w:rPr>
      <w:rFonts w:ascii="宋体" w:eastAsia="宋体" w:hAnsi="Calibri" w:cs="Times New Roman"/>
      <w:kern w:val="0"/>
      <w:sz w:val="20"/>
      <w:szCs w:val="20"/>
    </w:rPr>
  </w:style>
  <w:style w:type="character" w:customStyle="1" w:styleId="BodyTextIndent3Char1">
    <w:name w:val="Body Text Indent 3 Char1"/>
    <w:basedOn w:val="a0"/>
    <w:uiPriority w:val="99"/>
    <w:semiHidden/>
    <w:qFormat/>
    <w:locked/>
    <w:rPr>
      <w:rFonts w:cs="Times New Roman"/>
      <w:sz w:val="16"/>
      <w:szCs w:val="16"/>
    </w:rPr>
  </w:style>
  <w:style w:type="character" w:customStyle="1" w:styleId="a7">
    <w:name w:val="文档结构图 字符"/>
    <w:basedOn w:val="a0"/>
    <w:link w:val="a6"/>
    <w:uiPriority w:val="99"/>
    <w:qFormat/>
    <w:rPr>
      <w:rFonts w:ascii="宋体" w:eastAsia="宋体" w:hAnsi="Calibri" w:cs="Times New Roman"/>
      <w:kern w:val="0"/>
      <w:sz w:val="18"/>
      <w:szCs w:val="20"/>
    </w:rPr>
  </w:style>
  <w:style w:type="character" w:customStyle="1" w:styleId="DocumentMapChar3">
    <w:name w:val="Document Map Char3"/>
    <w:basedOn w:val="a0"/>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ac">
    <w:name w:val="正文文本 字符"/>
    <w:basedOn w:val="a0"/>
    <w:link w:val="ab"/>
    <w:uiPriority w:val="99"/>
    <w:qFormat/>
    <w:rPr>
      <w:rFonts w:ascii="Calibri" w:eastAsia="宋体" w:hAnsi="Calibri" w:cs="Times New Roman"/>
      <w:kern w:val="0"/>
      <w:sz w:val="24"/>
      <w:szCs w:val="20"/>
    </w:rPr>
  </w:style>
  <w:style w:type="character" w:customStyle="1" w:styleId="BodyTextChar1">
    <w:name w:val="Body Text Char1"/>
    <w:basedOn w:val="a0"/>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9">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af2">
    <w:name w:val="日期 字符"/>
    <w:link w:val="af1"/>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afe">
    <w:name w:val="标题 字符"/>
    <w:link w:val="afd"/>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aa">
    <w:name w:val="批注文字 字符"/>
    <w:link w:val="a9"/>
    <w:uiPriority w:val="99"/>
    <w:qFormat/>
  </w:style>
  <w:style w:type="character" w:customStyle="1" w:styleId="apple-style-span">
    <w:name w:val="apple-style-span"/>
    <w:basedOn w:val="a0"/>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aff0">
    <w:name w:val="批注主题 字符"/>
    <w:link w:val="aff"/>
    <w:qFormat/>
    <w:rPr>
      <w:b/>
      <w:bCs/>
    </w:rPr>
  </w:style>
  <w:style w:type="character" w:customStyle="1" w:styleId="Char10">
    <w:name w:val="批注文字 Char1"/>
    <w:basedOn w:val="a0"/>
    <w:uiPriority w:val="99"/>
    <w:semiHidden/>
    <w:qFormat/>
  </w:style>
  <w:style w:type="paragraph" w:customStyle="1" w:styleId="affc">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1">
    <w:name w:val="批注主题 Char1"/>
    <w:basedOn w:val="Char10"/>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2">
    <w:name w:val="日期 Char1"/>
    <w:basedOn w:val="a0"/>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a">
    <w:name w:val="脚注文本 字符"/>
    <w:basedOn w:val="a0"/>
    <w:link w:val="af9"/>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标题 Char1"/>
    <w:basedOn w:val="a0"/>
    <w:uiPriority w:val="10"/>
    <w:qFormat/>
    <w:rPr>
      <w:rFonts w:asciiTheme="majorHAnsi" w:eastAsia="宋体" w:hAnsiTheme="majorHAnsi" w:cstheme="majorBidi"/>
      <w:b/>
      <w:bCs/>
      <w:sz w:val="32"/>
      <w:szCs w:val="32"/>
    </w:rPr>
  </w:style>
  <w:style w:type="paragraph" w:customStyle="1" w:styleId="affd">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4">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
    <w:qFormat/>
    <w:pPr>
      <w:ind w:firstLineChars="200" w:firstLine="420"/>
    </w:pPr>
    <w:rPr>
      <w:rFonts w:ascii="Times New Roman" w:eastAsia="宋体" w:hAnsi="Times New Roman" w:cs="Times New Roman"/>
      <w:szCs w:val="24"/>
    </w:rPr>
  </w:style>
  <w:style w:type="character" w:customStyle="1" w:styleId="bookmark-item">
    <w:name w:val="bookmark-item"/>
    <w:basedOn w:val="a0"/>
    <w:qFormat/>
  </w:style>
  <w:style w:type="paragraph" w:customStyle="1" w:styleId="60">
    <w:name w:val="列出段落6"/>
    <w:basedOn w:val="a"/>
    <w:uiPriority w:val="34"/>
    <w:qFormat/>
    <w:pPr>
      <w:ind w:firstLineChars="200" w:firstLine="420"/>
    </w:pPr>
    <w:rPr>
      <w:rFonts w:ascii="Calibri" w:eastAsia="宋体" w:hAnsi="Calibri" w:cs="Times New Roman"/>
    </w:rPr>
  </w:style>
  <w:style w:type="character" w:customStyle="1" w:styleId="af0">
    <w:name w:val="纯文本 字符"/>
    <w:basedOn w:val="a0"/>
    <w:link w:val="af"/>
    <w:qFormat/>
    <w:rPr>
      <w:rFonts w:ascii="宋体" w:eastAsia="宋体" w:hAnsi="Courier New" w:cs="宋体"/>
      <w:kern w:val="2"/>
      <w:sz w:val="21"/>
      <w:szCs w:val="21"/>
    </w:rPr>
  </w:style>
  <w:style w:type="paragraph" w:customStyle="1" w:styleId="0">
    <w:name w:val="0"/>
    <w:basedOn w:val="a"/>
    <w:qFormat/>
    <w:pPr>
      <w:widowControl/>
      <w:snapToGrid w:val="0"/>
      <w:jc w:val="left"/>
    </w:pPr>
    <w:rPr>
      <w:rFonts w:ascii="Times New Roman" w:eastAsia="宋体" w:hAnsi="Times New Roman" w:cs="Times New Roman"/>
      <w:kern w:val="0"/>
      <w:sz w:val="20"/>
      <w:szCs w:val="20"/>
    </w:rPr>
  </w:style>
  <w:style w:type="paragraph" w:customStyle="1" w:styleId="TableParagraph">
    <w:name w:val="Table Paragraph"/>
    <w:basedOn w:val="a"/>
    <w:uiPriority w:val="1"/>
    <w:qFormat/>
    <w:pPr>
      <w:jc w:val="left"/>
    </w:pPr>
    <w:rPr>
      <w:rFonts w:ascii="Calibri" w:eastAsia="Calibri" w:hAnsi="Calibri" w:cs="Times New Roman"/>
      <w:kern w:val="0"/>
      <w:sz w:val="22"/>
      <w:lang w:eastAsia="en-US"/>
    </w:rPr>
  </w:style>
  <w:style w:type="paragraph" w:customStyle="1" w:styleId="Style3">
    <w:name w:val="_Style 3"/>
    <w:basedOn w:val="a"/>
    <w:next w:val="a"/>
    <w:uiPriority w:val="34"/>
    <w:qFormat/>
    <w:pPr>
      <w:ind w:firstLineChars="200" w:firstLine="420"/>
    </w:pPr>
    <w:rPr>
      <w:rFonts w:ascii="Times New Roman" w:eastAsia="宋体" w:hAnsi="Times New Roman" w:cs="黑体"/>
      <w:szCs w:val="24"/>
    </w:rPr>
  </w:style>
  <w:style w:type="character" w:customStyle="1" w:styleId="28">
    <w:name w:val="正文首行缩进 2 字符"/>
    <w:basedOn w:val="ae"/>
    <w:link w:val="27"/>
    <w:uiPriority w:val="99"/>
    <w:semiHidden/>
    <w:qFormat/>
    <w:rPr>
      <w:rFonts w:ascii="??" w:eastAsia="宋体" w:hAnsi="??" w:cs="Arial"/>
      <w:kern w:val="2"/>
      <w:sz w:val="21"/>
      <w:szCs w:val="22"/>
    </w:rPr>
  </w:style>
  <w:style w:type="paragraph" w:customStyle="1" w:styleId="affe">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f">
    <w:name w:val="表格"/>
    <w:qFormat/>
    <w:pPr>
      <w:adjustRightInd w:val="0"/>
      <w:snapToGrid w:val="0"/>
      <w:spacing w:before="20" w:after="20"/>
      <w:jc w:val="center"/>
      <w:textAlignment w:val="baseline"/>
    </w:pPr>
    <w:rPr>
      <w:rFonts w:ascii="Arial" w:hAnsi="Arial"/>
      <w:snapToGrid w:val="0"/>
      <w:sz w:val="21"/>
    </w:rPr>
  </w:style>
  <w:style w:type="character" w:customStyle="1" w:styleId="25">
    <w:name w:val="正文文本 2 字符"/>
    <w:basedOn w:val="a0"/>
    <w:link w:val="24"/>
    <w:uiPriority w:val="99"/>
    <w:semiHidden/>
    <w:qFormat/>
    <w:rPr>
      <w:rFonts w:asciiTheme="minorHAnsi" w:eastAsiaTheme="minorEastAsia" w:hAnsiTheme="minorHAnsi" w:cstheme="minorBidi"/>
      <w:kern w:val="2"/>
      <w:sz w:val="21"/>
      <w:szCs w:val="22"/>
    </w:rPr>
  </w:style>
  <w:style w:type="paragraph" w:customStyle="1" w:styleId="afff0">
    <w:name w:val="缺省文本"/>
    <w:qFormat/>
    <w:pPr>
      <w:widowControl w:val="0"/>
      <w:autoSpaceDE w:val="0"/>
      <w:autoSpaceDN w:val="0"/>
      <w:adjustRightInd w:val="0"/>
    </w:pPr>
    <w:rPr>
      <w:color w:val="000000"/>
      <w:szCs w:val="24"/>
    </w:rPr>
  </w:style>
  <w:style w:type="paragraph" w:customStyle="1" w:styleId="15">
    <w:name w:val="列表段落1"/>
    <w:basedOn w:val="a"/>
    <w:qFormat/>
    <w:pPr>
      <w:ind w:firstLineChars="200" w:firstLine="420"/>
    </w:pPr>
    <w:rPr>
      <w:rFonts w:ascii="Times New Roman" w:eastAsia="宋体" w:hAnsi="Times New Roman" w:cs="Times New Roman"/>
    </w:rPr>
  </w:style>
  <w:style w:type="character" w:customStyle="1" w:styleId="affa">
    <w:name w:val="列表段落 字符"/>
    <w:link w:val="13"/>
    <w:qFormat/>
    <w:rPr>
      <w:rFonts w:ascii="Calibri" w:hAnsi="Calibri"/>
      <w:kern w:val="2"/>
      <w:sz w:val="21"/>
      <w:szCs w:val="22"/>
    </w:rPr>
  </w:style>
  <w:style w:type="paragraph" w:customStyle="1" w:styleId="Style5">
    <w:name w:val="_Style 5"/>
    <w:basedOn w:val="1"/>
    <w:next w:val="a"/>
    <w:qFormat/>
    <w:pPr>
      <w:outlineLvl w:val="9"/>
    </w:pPr>
  </w:style>
  <w:style w:type="numbering" w:customStyle="1" w:styleId="16">
    <w:name w:val="无列表1"/>
    <w:next w:val="a2"/>
    <w:uiPriority w:val="99"/>
    <w:semiHidden/>
    <w:unhideWhenUsed/>
    <w:rsid w:val="001C1CA4"/>
  </w:style>
  <w:style w:type="table" w:customStyle="1" w:styleId="TableNormal">
    <w:name w:val="Table Normal"/>
    <w:uiPriority w:val="2"/>
    <w:semiHidden/>
    <w:unhideWhenUsed/>
    <w:qFormat/>
    <w:rsid w:val="001C1CA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ff1">
    <w:name w:val="List Paragraph"/>
    <w:basedOn w:val="a"/>
    <w:uiPriority w:val="1"/>
    <w:qFormat/>
    <w:rsid w:val="001C1CA4"/>
    <w:pPr>
      <w:autoSpaceDE w:val="0"/>
      <w:autoSpaceDN w:val="0"/>
      <w:ind w:left="258" w:hanging="602"/>
      <w:jc w:val="left"/>
    </w:pPr>
    <w:rPr>
      <w:rFonts w:ascii="宋体" w:eastAsia="宋体" w:hAnsi="宋体" w:cs="宋体"/>
      <w:kern w:val="0"/>
      <w:sz w:val="22"/>
      <w:lang w:eastAsia="en-US"/>
    </w:rPr>
  </w:style>
  <w:style w:type="numbering" w:customStyle="1" w:styleId="2a">
    <w:name w:val="无列表2"/>
    <w:next w:val="a2"/>
    <w:uiPriority w:val="99"/>
    <w:semiHidden/>
    <w:unhideWhenUsed/>
    <w:rsid w:val="001A4DE9"/>
  </w:style>
  <w:style w:type="paragraph" w:customStyle="1" w:styleId="BodyText">
    <w:name w:val="BodyText"/>
    <w:basedOn w:val="a"/>
    <w:qFormat/>
    <w:rsid w:val="001A4DE9"/>
    <w:pPr>
      <w:textAlignment w:val="baseline"/>
    </w:pPr>
    <w:rPr>
      <w:rFonts w:ascii="Calibri" w:eastAsia="黑体" w:hAnsi="Calibri" w:cs="Calibri"/>
      <w:sz w:val="40"/>
      <w:szCs w:val="24"/>
    </w:rPr>
  </w:style>
  <w:style w:type="paragraph" w:customStyle="1" w:styleId="afff2">
    <w:name w:val="本文正文格式"/>
    <w:basedOn w:val="a"/>
    <w:qFormat/>
    <w:rsid w:val="001A4DE9"/>
    <w:pPr>
      <w:spacing w:line="520" w:lineRule="exact"/>
      <w:ind w:firstLineChars="100" w:firstLine="280"/>
    </w:pPr>
    <w:rPr>
      <w:rFonts w:ascii="宋体" w:eastAsia="宋体" w:hAnsi="宋体" w:cs="宋体"/>
      <w:kern w:val="5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oleObject" Target="embeddings/oleObject2.bin"/><Relationship Id="rId39" Type="http://schemas.openxmlformats.org/officeDocument/2006/relationships/hyperlink" Target="http://www.ccgp.gov.cn/search/cr/" TargetMode="External"/><Relationship Id="rId21" Type="http://schemas.openxmlformats.org/officeDocument/2006/relationships/header" Target="header4.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image" Target="media/image4.wmf"/><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footer" Target="footer14.xm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image" Target="media/image5.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image" Target="media/image2.wmf"/><Relationship Id="rId33" Type="http://schemas.openxmlformats.org/officeDocument/2006/relationships/header" Target="header5.xml"/><Relationship Id="rId38"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A0593-9FA6-4DBF-A94F-D9BD48D8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154</Pages>
  <Words>15057</Words>
  <Characters>85830</Characters>
  <Application>Microsoft Office Word</Application>
  <DocSecurity>0</DocSecurity>
  <Lines>715</Lines>
  <Paragraphs>201</Paragraphs>
  <ScaleCrop>false</ScaleCrop>
  <Company>微软中国</Company>
  <LinksUpToDate>false</LinksUpToDate>
  <CharactersWithSpaces>100686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133</cp:revision>
  <cp:lastPrinted>2025-06-25T10:08:00Z</cp:lastPrinted>
  <dcterms:created xsi:type="dcterms:W3CDTF">2022-09-12T11:32:00Z</dcterms:created>
  <dcterms:modified xsi:type="dcterms:W3CDTF">2025-07-07T02:57:00Z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AF66F9BE7B59475881A1D8FBB3E7DD91</vt:lpwstr>
  </property>
  <property fmtid="{D5CDD505-2E9C-101B-9397-08002B2CF9AE}" pid="4" name="KSOTemplateDocerSaveRecord">
    <vt:lpwstr>eyJoZGlkIjoiNjQ5N2M3ZjUzNWQ4YTcyMDg5OGZjOTIxM2Q3NmU0MTgiLCJ1c2VySWQiOiIyMjM3MjM2MDUifQ==</vt:lpwstr>
  </property>
</Properties>
</file>