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center"/>
        <w:outlineLvl w:val="0"/>
        <w:rPr>
          <w:rFonts w:hint="default" w:ascii="宋体" w:hAnsi="宋体" w:eastAsia="宋体" w:cs="宋体"/>
          <w:b/>
          <w:kern w:val="44"/>
          <w:sz w:val="28"/>
          <w:szCs w:val="28"/>
          <w:lang w:val="en-US" w:eastAsia="zh-CN"/>
        </w:rPr>
      </w:pPr>
      <w:bookmarkStart w:id="0" w:name="_Toc9581"/>
      <w:bookmarkStart w:id="1" w:name="_Toc16712"/>
      <w:bookmarkStart w:id="2" w:name="_Toc102"/>
      <w:bookmarkStart w:id="3" w:name="_Toc18728"/>
      <w:bookmarkStart w:id="4" w:name="_Toc7365"/>
      <w:r>
        <w:rPr>
          <w:rFonts w:hint="eastAsia" w:ascii="宋体" w:hAnsi="宋体" w:cs="宋体"/>
          <w:b/>
          <w:sz w:val="28"/>
          <w:szCs w:val="28"/>
          <w:highlight w:val="white"/>
        </w:rPr>
        <w:t xml:space="preserve"> </w:t>
      </w:r>
      <w:bookmarkStart w:id="6" w:name="_GoBack"/>
      <w:r>
        <w:rPr>
          <w:rFonts w:hint="eastAsia" w:ascii="宋体" w:hAnsi="宋体" w:cs="宋体"/>
          <w:b/>
          <w:sz w:val="28"/>
          <w:szCs w:val="28"/>
          <w:highlight w:val="white"/>
        </w:rPr>
        <w:t>竞争性磋商公告</w:t>
      </w:r>
      <w:bookmarkEnd w:id="0"/>
      <w:bookmarkEnd w:id="1"/>
      <w:bookmarkEnd w:id="2"/>
      <w:bookmarkEnd w:id="3"/>
      <w:bookmarkEnd w:id="4"/>
      <w:r>
        <w:rPr>
          <w:rFonts w:hint="eastAsia" w:ascii="宋体" w:hAnsi="宋体" w:cs="宋体"/>
          <w:b/>
          <w:sz w:val="28"/>
          <w:szCs w:val="28"/>
          <w:highlight w:val="white"/>
          <w:lang w:val="en-US" w:eastAsia="zh-CN"/>
        </w:rPr>
        <w:t xml:space="preserve">  </w:t>
      </w:r>
      <w:bookmarkEnd w:id="6"/>
      <w:r>
        <w:rPr>
          <w:rFonts w:hint="eastAsia" w:ascii="宋体" w:hAnsi="宋体" w:cs="宋体"/>
          <w:b/>
          <w:sz w:val="28"/>
          <w:szCs w:val="28"/>
          <w:highlight w:val="white"/>
          <w:lang w:val="en-US" w:eastAsia="zh-CN"/>
        </w:rPr>
        <w:t xml:space="preserve">                                                                             </w:t>
      </w:r>
    </w:p>
    <w:p>
      <w:pPr>
        <w:spacing w:line="440" w:lineRule="atLeast"/>
        <w:ind w:firstLine="480" w:firstLineChars="200"/>
        <w:rPr>
          <w:rFonts w:ascii="宋体" w:hAnsi="宋体" w:cs="宋体"/>
          <w:sz w:val="24"/>
          <w:szCs w:val="24"/>
        </w:rPr>
      </w:pPr>
      <w:r>
        <w:rPr>
          <w:rFonts w:hint="eastAsia" w:ascii="宋体" w:hAnsi="宋体" w:cs="宋体"/>
          <w:sz w:val="24"/>
          <w:szCs w:val="24"/>
        </w:rPr>
        <w:t>受</w:t>
      </w:r>
      <w:r>
        <w:rPr>
          <w:rFonts w:hint="eastAsia" w:ascii="宋体" w:hAnsi="宋体" w:cs="宋体"/>
          <w:sz w:val="24"/>
          <w:szCs w:val="24"/>
          <w:lang w:eastAsia="zh-CN"/>
        </w:rPr>
        <w:t>尉犁县阿克苏普乡人民政府</w:t>
      </w:r>
      <w:r>
        <w:rPr>
          <w:rFonts w:hint="eastAsia" w:ascii="宋体" w:hAnsi="宋体" w:cs="宋体"/>
          <w:sz w:val="24"/>
          <w:szCs w:val="24"/>
        </w:rPr>
        <w:t>的委托，对</w:t>
      </w:r>
      <w:r>
        <w:rPr>
          <w:rFonts w:hint="eastAsia" w:ascii="宋体" w:hAnsi="宋体" w:cs="宋体"/>
          <w:sz w:val="24"/>
          <w:szCs w:val="24"/>
          <w:lang w:eastAsia="zh-CN"/>
        </w:rPr>
        <w:t>阿克苏普乡养鸽基地改造项目</w:t>
      </w:r>
      <w:r>
        <w:rPr>
          <w:rFonts w:hint="eastAsia" w:ascii="宋体" w:hAnsi="宋体" w:cs="宋体"/>
          <w:sz w:val="24"/>
          <w:szCs w:val="24"/>
        </w:rPr>
        <w:t>进行竞争性磋商招标，欢迎符合资格条件的供应商参加。</w:t>
      </w:r>
    </w:p>
    <w:p>
      <w:pPr>
        <w:tabs>
          <w:tab w:val="left" w:pos="0"/>
        </w:tabs>
        <w:spacing w:line="440" w:lineRule="atLeast"/>
        <w:rPr>
          <w:rFonts w:hint="eastAsia" w:ascii="宋体" w:hAnsi="宋体" w:eastAsia="宋体" w:cs="宋体"/>
          <w:sz w:val="24"/>
          <w:szCs w:val="24"/>
          <w:lang w:eastAsia="zh-CN"/>
        </w:rPr>
      </w:pPr>
      <w:r>
        <w:rPr>
          <w:rFonts w:hint="eastAsia" w:ascii="宋体" w:hAnsi="宋体" w:cs="宋体"/>
          <w:sz w:val="24"/>
          <w:szCs w:val="24"/>
        </w:rPr>
        <w:t>一、招标项目编号：</w:t>
      </w:r>
      <w:r>
        <w:rPr>
          <w:rFonts w:hint="eastAsia" w:ascii="宋体" w:hAnsi="宋体" w:cs="宋体"/>
          <w:sz w:val="24"/>
          <w:szCs w:val="24"/>
          <w:lang w:eastAsia="zh-CN"/>
        </w:rPr>
        <w:t>YZXZFCG(CS)2022-002</w:t>
      </w:r>
    </w:p>
    <w:p>
      <w:pPr>
        <w:tabs>
          <w:tab w:val="left" w:pos="360"/>
        </w:tabs>
        <w:spacing w:line="440" w:lineRule="atLeast"/>
        <w:rPr>
          <w:rFonts w:hint="eastAsia" w:ascii="宋体" w:hAnsi="宋体" w:cs="宋体"/>
          <w:sz w:val="24"/>
          <w:szCs w:val="24"/>
        </w:rPr>
      </w:pPr>
      <w:r>
        <w:rPr>
          <w:rFonts w:hint="eastAsia" w:ascii="宋体" w:hAnsi="宋体" w:cs="宋体"/>
          <w:sz w:val="24"/>
          <w:szCs w:val="24"/>
        </w:rPr>
        <w:t>二、招标项目名称：</w:t>
      </w:r>
      <w:r>
        <w:rPr>
          <w:rFonts w:hint="eastAsia" w:ascii="宋体" w:hAnsi="宋体" w:cs="宋体"/>
          <w:sz w:val="24"/>
          <w:szCs w:val="24"/>
          <w:lang w:eastAsia="zh-CN"/>
        </w:rPr>
        <w:t>阿克苏普乡养鸽基地改造项目</w:t>
      </w:r>
    </w:p>
    <w:p>
      <w:pPr>
        <w:pStyle w:val="2"/>
        <w:rPr>
          <w:rFonts w:hint="default" w:eastAsia="宋体"/>
          <w:lang w:val="en-US" w:eastAsia="zh-CN"/>
        </w:rPr>
      </w:pPr>
      <w:r>
        <w:rPr>
          <w:rFonts w:hint="eastAsia" w:ascii="宋体" w:hAnsi="宋体" w:cs="宋体"/>
          <w:sz w:val="24"/>
          <w:szCs w:val="24"/>
        </w:rPr>
        <w:t>三、招标项目预算金额：</w:t>
      </w:r>
      <w:r>
        <w:rPr>
          <w:rFonts w:hint="eastAsia" w:hAnsi="宋体" w:cs="宋体"/>
          <w:sz w:val="24"/>
          <w:szCs w:val="24"/>
          <w:lang w:val="en-US" w:eastAsia="zh-CN"/>
        </w:rPr>
        <w:t>140万元</w:t>
      </w:r>
    </w:p>
    <w:p>
      <w:pPr>
        <w:tabs>
          <w:tab w:val="left" w:pos="360"/>
        </w:tabs>
        <w:spacing w:line="440" w:lineRule="atLeast"/>
        <w:rPr>
          <w:rFonts w:hint="default" w:ascii="宋体" w:hAnsi="宋体" w:eastAsia="宋体" w:cs="宋体"/>
          <w:sz w:val="24"/>
          <w:szCs w:val="24"/>
          <w:lang w:val="en-US" w:eastAsia="zh-CN"/>
        </w:rPr>
      </w:pPr>
      <w:r>
        <w:rPr>
          <w:rFonts w:hint="eastAsia" w:ascii="宋体" w:hAnsi="宋体" w:cs="宋体"/>
          <w:sz w:val="24"/>
          <w:szCs w:val="24"/>
        </w:rPr>
        <w:t>四、投标保证金额为</w:t>
      </w:r>
      <w:r>
        <w:rPr>
          <w:rFonts w:hint="eastAsia" w:ascii="宋体" w:hAnsi="宋体" w:cs="宋体"/>
          <w:sz w:val="24"/>
          <w:szCs w:val="24"/>
          <w:lang w:eastAsia="zh-CN"/>
        </w:rPr>
        <w:t>：</w:t>
      </w:r>
      <w:r>
        <w:rPr>
          <w:rFonts w:hint="eastAsia" w:ascii="宋体" w:hAnsi="宋体" w:cs="宋体"/>
          <w:color w:val="auto"/>
          <w:sz w:val="24"/>
          <w:szCs w:val="24"/>
          <w:lang w:val="en-US" w:eastAsia="zh-CN"/>
        </w:rPr>
        <w:t>15000</w:t>
      </w:r>
      <w:r>
        <w:rPr>
          <w:rFonts w:hint="eastAsia" w:ascii="宋体" w:hAnsi="宋体" w:cs="宋体"/>
          <w:color w:val="auto"/>
          <w:sz w:val="24"/>
          <w:szCs w:val="24"/>
        </w:rPr>
        <w:t>元   大写：</w:t>
      </w:r>
      <w:r>
        <w:rPr>
          <w:rFonts w:hint="eastAsia" w:ascii="宋体" w:hAnsi="宋体" w:cs="宋体"/>
          <w:color w:val="auto"/>
          <w:sz w:val="24"/>
          <w:szCs w:val="24"/>
          <w:lang w:val="en-US" w:eastAsia="zh-CN"/>
        </w:rPr>
        <w:t>壹万伍仟元</w:t>
      </w:r>
      <w:r>
        <w:rPr>
          <w:rFonts w:hint="eastAsia" w:hAnsi="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cs="宋体"/>
          <w:sz w:val="24"/>
          <w:szCs w:val="24"/>
          <w:lang w:val="en-US" w:eastAsia="zh-CN"/>
        </w:rPr>
        <w:t xml:space="preserve">                                 </w:t>
      </w:r>
    </w:p>
    <w:p>
      <w:pPr>
        <w:numPr>
          <w:ilvl w:val="0"/>
          <w:numId w:val="1"/>
        </w:numPr>
        <w:tabs>
          <w:tab w:val="left" w:pos="360"/>
        </w:tabs>
        <w:spacing w:line="440" w:lineRule="atLeast"/>
        <w:rPr>
          <w:rFonts w:hint="eastAsia" w:ascii="宋体" w:hAnsi="宋体" w:cs="宋体"/>
          <w:sz w:val="24"/>
          <w:szCs w:val="24"/>
        </w:rPr>
      </w:pPr>
      <w:r>
        <w:rPr>
          <w:rFonts w:hint="eastAsia" w:ascii="宋体" w:hAnsi="宋体" w:cs="宋体"/>
          <w:sz w:val="24"/>
          <w:szCs w:val="24"/>
        </w:rPr>
        <w:t>项目内容及需求：</w:t>
      </w:r>
    </w:p>
    <w:tbl>
      <w:tblPr>
        <w:tblStyle w:val="5"/>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2597"/>
        <w:gridCol w:w="1948"/>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4111"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spacing w:line="440" w:lineRule="atLeast"/>
              <w:jc w:val="center"/>
              <w:rPr>
                <w:rFonts w:ascii="宋体" w:hAnsi="宋体" w:cs="宋体"/>
                <w:b/>
                <w:bCs/>
                <w:sz w:val="24"/>
                <w:szCs w:val="24"/>
              </w:rPr>
            </w:pPr>
            <w:r>
              <w:rPr>
                <w:rFonts w:hint="eastAsia" w:ascii="宋体" w:hAnsi="宋体" w:cs="宋体"/>
                <w:b/>
                <w:bCs/>
                <w:sz w:val="24"/>
                <w:szCs w:val="24"/>
              </w:rPr>
              <w:t>采购内容</w:t>
            </w:r>
          </w:p>
        </w:tc>
        <w:tc>
          <w:tcPr>
            <w:tcW w:w="2597"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spacing w:line="440" w:lineRule="atLeast"/>
              <w:jc w:val="center"/>
              <w:rPr>
                <w:rFonts w:hint="eastAsia" w:ascii="宋体" w:hAnsi="宋体" w:cs="宋体"/>
                <w:b/>
                <w:bCs/>
                <w:sz w:val="24"/>
                <w:szCs w:val="24"/>
              </w:rPr>
            </w:pPr>
            <w:r>
              <w:rPr>
                <w:rFonts w:hint="eastAsia" w:ascii="宋体" w:hAnsi="宋体" w:cs="宋体"/>
                <w:b/>
                <w:bCs/>
                <w:sz w:val="24"/>
                <w:szCs w:val="24"/>
              </w:rPr>
              <w:t>交货期</w:t>
            </w:r>
          </w:p>
        </w:tc>
        <w:tc>
          <w:tcPr>
            <w:tcW w:w="1948"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spacing w:line="440" w:lineRule="atLeast"/>
              <w:jc w:val="center"/>
              <w:rPr>
                <w:rFonts w:ascii="宋体" w:hAnsi="宋体" w:cs="宋体"/>
                <w:b/>
                <w:bCs/>
                <w:sz w:val="24"/>
                <w:szCs w:val="24"/>
              </w:rPr>
            </w:pPr>
            <w:r>
              <w:rPr>
                <w:rFonts w:hint="eastAsia" w:ascii="宋体" w:hAnsi="宋体" w:cs="宋体"/>
                <w:b/>
                <w:bCs/>
                <w:sz w:val="24"/>
                <w:szCs w:val="24"/>
              </w:rPr>
              <w:t>计划投资额</w:t>
            </w:r>
          </w:p>
        </w:tc>
        <w:tc>
          <w:tcPr>
            <w:tcW w:w="1948" w:type="dxa"/>
            <w:tcBorders>
              <w:top w:val="single" w:color="auto" w:sz="4" w:space="0"/>
              <w:left w:val="single" w:color="auto" w:sz="4" w:space="0"/>
              <w:bottom w:val="single" w:color="auto" w:sz="4" w:space="0"/>
              <w:right w:val="single" w:color="auto" w:sz="4" w:space="0"/>
            </w:tcBorders>
            <w:shd w:val="clear" w:color="auto" w:fill="CCCCCC"/>
            <w:noWrap w:val="0"/>
            <w:vAlign w:val="center"/>
          </w:tcPr>
          <w:p>
            <w:pPr>
              <w:spacing w:line="440" w:lineRule="atLeast"/>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4111"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40" w:lineRule="atLeast"/>
              <w:jc w:val="left"/>
              <w:rPr>
                <w:rFonts w:hint="eastAsia" w:ascii="宋体" w:hAnsi="宋体" w:cs="宋体"/>
                <w:color w:val="000000"/>
                <w:sz w:val="24"/>
                <w:szCs w:val="24"/>
              </w:rPr>
            </w:pPr>
            <w:r>
              <w:rPr>
                <w:rFonts w:hint="eastAsia" w:ascii="宋体" w:hAnsi="宋体" w:eastAsia="宋体" w:cs="宋体"/>
                <w:color w:val="000000"/>
                <w:sz w:val="24"/>
                <w:lang w:eastAsia="zh-CN"/>
              </w:rPr>
              <w:t>将原有传统鸽笼升级成自动喂水喂料、带有粪便传送带的现代化鸽笼（详见采购人需求）</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40" w:lineRule="atLeast"/>
              <w:jc w:val="center"/>
              <w:rPr>
                <w:rFonts w:hint="eastAsia" w:ascii="宋体" w:hAnsi="宋体" w:eastAsia="宋体" w:cs="宋体"/>
                <w:color w:val="000000"/>
                <w:sz w:val="24"/>
                <w:szCs w:val="24"/>
                <w:lang w:eastAsia="zh-CN"/>
              </w:rPr>
            </w:pPr>
            <w:r>
              <w:rPr>
                <w:rFonts w:hint="eastAsia" w:ascii="宋体" w:hAnsi="宋体" w:cs="宋体"/>
                <w:color w:val="000000"/>
                <w:sz w:val="24"/>
                <w:lang w:eastAsia="zh-CN"/>
              </w:rPr>
              <w:t>合同签订后15天内完成，内完成并验收使用</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40" w:lineRule="atLeast"/>
              <w:jc w:val="center"/>
              <w:rPr>
                <w:rFonts w:hint="eastAsia"/>
                <w:lang w:eastAsia="zh-CN"/>
              </w:rPr>
            </w:pPr>
            <w:r>
              <w:rPr>
                <w:rFonts w:hint="eastAsia" w:ascii="宋体" w:hAnsi="宋体" w:eastAsia="宋体" w:cs="宋体"/>
                <w:color w:val="000000"/>
                <w:sz w:val="24"/>
                <w:lang w:val="en-US" w:eastAsia="zh-CN"/>
              </w:rPr>
              <w:t xml:space="preserve">140万元  </w:t>
            </w:r>
          </w:p>
        </w:tc>
        <w:tc>
          <w:tcPr>
            <w:tcW w:w="1948"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40" w:lineRule="atLeast"/>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140万元</w:t>
            </w:r>
          </w:p>
        </w:tc>
      </w:tr>
    </w:tbl>
    <w:p>
      <w:pPr>
        <w:tabs>
          <w:tab w:val="left" w:pos="360"/>
        </w:tabs>
        <w:spacing w:line="440" w:lineRule="atLeast"/>
        <w:rPr>
          <w:rFonts w:hint="eastAsia" w:ascii="宋体" w:hAnsi="宋体" w:cs="宋体"/>
          <w:sz w:val="24"/>
          <w:szCs w:val="24"/>
        </w:rPr>
      </w:pPr>
      <w:bookmarkStart w:id="5" w:name="_Toc56911021"/>
      <w:r>
        <w:rPr>
          <w:rFonts w:hint="eastAsia" w:ascii="宋体" w:hAnsi="宋体" w:cs="宋体"/>
          <w:sz w:val="24"/>
          <w:szCs w:val="24"/>
        </w:rPr>
        <w:t>六、供应商资格要求</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1、供应商必须符合《中华人民共和国政府采购法》第二十二条规定的条件：</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具有有效的企业法人营业执照</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法定代表人身份证原件或法定代表人授权委托书和委托代理人身份证原件（授权委托书应附上法人和代理人身份证复印件）；</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提供2019年或2020年财务状况报告复印件或银行出具的资信证明材料复印件（新成立的公司可不提供）。</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具有履行合同所必需的设备和专业技术能力（提供书面说明）；</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提供参加政府采购活动前三年内在经营活动中没有重大违法记录的书面声明；</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cs="宋体"/>
          <w:sz w:val="24"/>
          <w:szCs w:val="24"/>
        </w:rPr>
        <w:t>提供近半年任意一个月的依法缴纳税收的证明（纳税凭证）复印件，如依法免税的，应提供相应文件证明其依法免税；</w:t>
      </w: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cs="宋体"/>
          <w:sz w:val="24"/>
          <w:szCs w:val="24"/>
        </w:rPr>
        <w:t>提供近半年任意一个月的依法缴纳社会保险的证明（缴费凭证）复印件，如依法不需要缴纳社会保障资金的，应提供相应文件证明其依法不需要缴纳社会保障资金；</w:t>
      </w:r>
    </w:p>
    <w:p>
      <w:pPr>
        <w:pStyle w:val="2"/>
        <w:ind w:firstLine="480" w:firstLineChars="200"/>
        <w:rPr>
          <w:rFonts w:hint="eastAsia"/>
          <w:lang w:eastAsia="zh-CN"/>
        </w:rPr>
      </w:pPr>
      <w:r>
        <w:rPr>
          <w:rFonts w:hint="eastAsia"/>
          <w:lang w:eastAsia="zh-CN"/>
        </w:rPr>
        <w:t>（</w:t>
      </w:r>
      <w:r>
        <w:rPr>
          <w:rFonts w:hint="eastAsia"/>
          <w:lang w:val="en-US" w:eastAsia="zh-CN"/>
        </w:rPr>
        <w:t>8</w:t>
      </w:r>
      <w:r>
        <w:rPr>
          <w:rFonts w:hint="eastAsia"/>
          <w:lang w:eastAsia="zh-CN"/>
        </w:rPr>
        <w:t>）</w:t>
      </w:r>
      <w:r>
        <w:rPr>
          <w:rFonts w:hint="eastAsia"/>
        </w:rPr>
        <w:t>必须提供“信用中国”“中国政府采购网”及“国家企业信用信息公示系统”以上3个网站查询截图并加盖公章。(如相关失信记录已失效，投标人需提供相关证明资料。被列入失信被执行人、重大税收违法案件当事人名单、政府采购严重违法失信行为记录名单以及不良行为记录的投标单位，将拒绝其参加本次政府采购活动）</w:t>
      </w:r>
      <w:r>
        <w:rPr>
          <w:rFonts w:hint="eastAsia"/>
          <w:lang w:eastAsia="zh-CN"/>
        </w:rPr>
        <w:t>；</w:t>
      </w:r>
    </w:p>
    <w:p>
      <w:pPr>
        <w:pStyle w:val="2"/>
        <w:ind w:firstLine="480" w:firstLineChars="200"/>
        <w:rPr>
          <w:rFonts w:hint="eastAsia"/>
          <w:lang w:eastAsia="zh-CN"/>
        </w:rPr>
      </w:pPr>
    </w:p>
    <w:p>
      <w:pPr>
        <w:autoSpaceDE w:val="0"/>
        <w:autoSpaceDN w:val="0"/>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、本项目不接受联合体。</w:t>
      </w:r>
    </w:p>
    <w:p>
      <w:pPr>
        <w:spacing w:line="440" w:lineRule="atLeast"/>
        <w:rPr>
          <w:rFonts w:ascii="宋体" w:hAnsi="宋体" w:cs="宋体"/>
          <w:b/>
          <w:bCs/>
          <w:sz w:val="24"/>
          <w:szCs w:val="24"/>
        </w:rPr>
      </w:pPr>
      <w:r>
        <w:rPr>
          <w:rFonts w:hint="eastAsia" w:ascii="宋体" w:hAnsi="宋体" w:cs="宋体"/>
          <w:sz w:val="24"/>
          <w:szCs w:val="24"/>
        </w:rPr>
        <w:t>七、符合资格的供应商应当在于</w:t>
      </w:r>
      <w:r>
        <w:rPr>
          <w:rFonts w:hint="eastAsia" w:ascii="宋体" w:hAnsi="宋体" w:cs="宋体"/>
          <w:color w:val="auto"/>
          <w:sz w:val="24"/>
          <w:szCs w:val="24"/>
          <w:highlight w:val="none"/>
          <w:lang w:eastAsia="zh-CN"/>
        </w:rPr>
        <w:t>2022年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9</w:t>
      </w:r>
      <w:r>
        <w:rPr>
          <w:rFonts w:hint="eastAsia" w:ascii="宋体" w:hAnsi="宋体" w:cs="宋体"/>
          <w:color w:val="auto"/>
          <w:sz w:val="24"/>
          <w:szCs w:val="24"/>
          <w:highlight w:val="none"/>
        </w:rPr>
        <w:t>日至</w:t>
      </w:r>
      <w:r>
        <w:rPr>
          <w:rFonts w:hint="eastAsia" w:ascii="宋体" w:hAnsi="宋体" w:cs="宋体"/>
          <w:color w:val="auto"/>
          <w:sz w:val="24"/>
          <w:szCs w:val="24"/>
          <w:highlight w:val="none"/>
          <w:lang w:eastAsia="zh-CN"/>
        </w:rPr>
        <w:t>2022年</w:t>
      </w:r>
      <w:r>
        <w:rPr>
          <w:rFonts w:hint="eastAsia" w:ascii="宋体" w:hAnsi="宋体" w:cs="宋体"/>
          <w:color w:val="auto"/>
          <w:sz w:val="24"/>
          <w:szCs w:val="24"/>
          <w:highlight w:val="none"/>
          <w:lang w:val="en-US" w:eastAsia="zh-CN"/>
        </w:rPr>
        <w:t xml:space="preserve"> 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日</w:t>
      </w:r>
      <w:r>
        <w:rPr>
          <w:rFonts w:hint="eastAsia" w:ascii="宋体" w:hAnsi="宋体" w:cs="宋体"/>
          <w:color w:val="auto"/>
          <w:sz w:val="24"/>
          <w:szCs w:val="24"/>
        </w:rPr>
        <w:t>止</w:t>
      </w:r>
      <w:r>
        <w:rPr>
          <w:rFonts w:hint="eastAsia" w:ascii="宋体" w:hAnsi="宋体" w:cs="宋体"/>
          <w:color w:val="000000"/>
          <w:sz w:val="24"/>
          <w:szCs w:val="24"/>
        </w:rPr>
        <w:t>，每日上午10:00～13:00时，每日下午16:00～19:00时</w:t>
      </w:r>
      <w:r>
        <w:rPr>
          <w:rFonts w:hint="eastAsia" w:ascii="宋体" w:hAnsi="宋体" w:cs="宋体"/>
          <w:sz w:val="24"/>
          <w:szCs w:val="24"/>
        </w:rPr>
        <w:t>（节假日除外，下同，北京时间），</w:t>
      </w:r>
      <w:r>
        <w:rPr>
          <w:rFonts w:hint="eastAsia" w:ascii="宋体" w:hAnsi="宋体" w:cs="宋体"/>
          <w:b/>
          <w:bCs/>
          <w:sz w:val="24"/>
          <w:szCs w:val="24"/>
        </w:rPr>
        <w:t>申请获取招标文件前须上传的资格证明文件扫描件有：营业执照副本原件、法定代表人授权书原件、被授权人身份证原件。</w:t>
      </w:r>
    </w:p>
    <w:p>
      <w:pPr>
        <w:pStyle w:val="3"/>
        <w:spacing w:line="440" w:lineRule="exact"/>
        <w:ind w:firstLine="0" w:firstLineChars="0"/>
        <w:rPr>
          <w:rFonts w:cs="宋体"/>
          <w:sz w:val="24"/>
          <w:szCs w:val="24"/>
        </w:rPr>
      </w:pPr>
      <w:r>
        <w:rPr>
          <w:rFonts w:hint="eastAsia" w:cs="宋体"/>
          <w:sz w:val="24"/>
          <w:szCs w:val="24"/>
        </w:rPr>
        <w:t>八、</w:t>
      </w:r>
      <w:r>
        <w:rPr>
          <w:rFonts w:cs="宋体"/>
          <w:sz w:val="24"/>
          <w:szCs w:val="24"/>
        </w:rPr>
        <w:t>获取招标文件地点（网址）：https://www.zcygov.cn/</w:t>
      </w:r>
    </w:p>
    <w:p>
      <w:pPr>
        <w:pStyle w:val="3"/>
        <w:spacing w:line="440" w:lineRule="exact"/>
        <w:ind w:firstLine="480"/>
        <w:rPr>
          <w:rFonts w:hint="eastAsia" w:cs="宋体"/>
          <w:sz w:val="24"/>
          <w:szCs w:val="24"/>
        </w:rPr>
      </w:pPr>
      <w:r>
        <w:rPr>
          <w:rFonts w:cs="宋体"/>
          <w:sz w:val="24"/>
          <w:szCs w:val="24"/>
        </w:rPr>
        <w:t>获取招标文件方式：供应商登陆政采云平台https://www.zcygov.cn/在线</w:t>
      </w:r>
      <w:r>
        <w:rPr>
          <w:rFonts w:hint="eastAsia" w:cs="宋体"/>
          <w:sz w:val="24"/>
          <w:szCs w:val="24"/>
        </w:rPr>
        <w:t>免费</w:t>
      </w:r>
      <w:r>
        <w:rPr>
          <w:rFonts w:cs="宋体"/>
          <w:sz w:val="24"/>
          <w:szCs w:val="24"/>
        </w:rPr>
        <w:t>申请获取采购文件</w:t>
      </w:r>
      <w:r>
        <w:rPr>
          <w:rFonts w:hint="eastAsia" w:cs="宋体"/>
          <w:sz w:val="24"/>
          <w:szCs w:val="24"/>
        </w:rPr>
        <w:t>（登录政府采购云平台→采购项目→获取采购文件→申请），审核通过后可下载招标文件，如有操作性问题，可与政采云在线客服进行咨询，咨询电话400-881-7190）。</w:t>
      </w:r>
    </w:p>
    <w:p>
      <w:pPr>
        <w:spacing w:line="440" w:lineRule="atLeast"/>
        <w:rPr>
          <w:rFonts w:ascii="宋体" w:hAnsi="宋体" w:cs="宋体"/>
          <w:sz w:val="24"/>
          <w:szCs w:val="24"/>
        </w:rPr>
      </w:pPr>
      <w:r>
        <w:rPr>
          <w:rFonts w:hint="eastAsia" w:ascii="宋体" w:hAnsi="宋体" w:cs="宋体"/>
          <w:sz w:val="24"/>
          <w:szCs w:val="24"/>
        </w:rPr>
        <w:t>九、磋商响应文件提交截止时间</w:t>
      </w:r>
      <w:r>
        <w:rPr>
          <w:rFonts w:hint="eastAsia" w:ascii="宋体" w:hAnsi="宋体" w:cs="宋体"/>
          <w:color w:val="000000"/>
          <w:sz w:val="24"/>
          <w:szCs w:val="24"/>
        </w:rPr>
        <w:t>：</w:t>
      </w:r>
      <w:r>
        <w:rPr>
          <w:rFonts w:hint="eastAsia" w:ascii="宋体" w:hAnsi="宋体" w:cs="宋体"/>
          <w:color w:val="auto"/>
          <w:sz w:val="24"/>
          <w:szCs w:val="24"/>
          <w:highlight w:val="none"/>
          <w:lang w:eastAsia="zh-CN"/>
        </w:rPr>
        <w:t>2022年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：30分</w:t>
      </w:r>
      <w:r>
        <w:rPr>
          <w:rFonts w:hint="eastAsia" w:ascii="宋体" w:hAnsi="宋体" w:cs="宋体"/>
          <w:color w:val="auto"/>
          <w:sz w:val="24"/>
          <w:szCs w:val="24"/>
        </w:rPr>
        <w:t>。</w:t>
      </w:r>
    </w:p>
    <w:p>
      <w:pPr>
        <w:spacing w:line="440" w:lineRule="atLeast"/>
        <w:rPr>
          <w:rFonts w:ascii="宋体" w:hAnsi="宋体" w:cs="Tahoma"/>
          <w:sz w:val="24"/>
          <w:szCs w:val="24"/>
        </w:rPr>
      </w:pPr>
      <w:r>
        <w:rPr>
          <w:rFonts w:hint="eastAsia" w:ascii="宋体" w:hAnsi="宋体" w:cs="宋体"/>
          <w:sz w:val="24"/>
          <w:szCs w:val="24"/>
        </w:rPr>
        <w:t>十、磋商响应文件提交地点：</w:t>
      </w:r>
      <w:r>
        <w:rPr>
          <w:rFonts w:cs="宋体"/>
          <w:sz w:val="24"/>
          <w:szCs w:val="24"/>
        </w:rPr>
        <w:t>https://www.zcygov.cn/</w:t>
      </w:r>
      <w:r>
        <w:rPr>
          <w:rFonts w:hint="eastAsia" w:ascii="宋体" w:hAnsi="宋体" w:cs="Tahoma"/>
          <w:sz w:val="24"/>
          <w:szCs w:val="24"/>
        </w:rPr>
        <w:t>。</w:t>
      </w:r>
    </w:p>
    <w:p>
      <w:pPr>
        <w:tabs>
          <w:tab w:val="left" w:pos="260"/>
          <w:tab w:val="left" w:pos="840"/>
        </w:tabs>
        <w:spacing w:line="440" w:lineRule="atLeast"/>
        <w:rPr>
          <w:rFonts w:ascii="宋体" w:hAnsi="宋体" w:cs="宋体"/>
          <w:sz w:val="24"/>
          <w:szCs w:val="24"/>
        </w:rPr>
      </w:pPr>
      <w:r>
        <w:rPr>
          <w:rFonts w:hint="eastAsia" w:ascii="宋体" w:hAnsi="宋体" w:cs="宋体"/>
          <w:sz w:val="24"/>
          <w:szCs w:val="24"/>
        </w:rPr>
        <w:t>十一、磋商时间：</w:t>
      </w:r>
      <w:r>
        <w:rPr>
          <w:rFonts w:hint="eastAsia" w:ascii="宋体" w:hAnsi="宋体" w:cs="宋体"/>
          <w:color w:val="auto"/>
          <w:sz w:val="24"/>
          <w:szCs w:val="24"/>
          <w:highlight w:val="none"/>
          <w:lang w:eastAsia="zh-CN"/>
        </w:rPr>
        <w:t>2022年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日1</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：30分</w:t>
      </w:r>
      <w:r>
        <w:rPr>
          <w:rFonts w:hint="eastAsia" w:ascii="宋体" w:hAnsi="宋体" w:cs="宋体"/>
          <w:color w:val="auto"/>
          <w:sz w:val="24"/>
          <w:szCs w:val="24"/>
        </w:rPr>
        <w:t>。</w:t>
      </w:r>
    </w:p>
    <w:p>
      <w:pPr>
        <w:tabs>
          <w:tab w:val="left" w:pos="260"/>
          <w:tab w:val="left" w:pos="840"/>
        </w:tabs>
        <w:spacing w:line="440" w:lineRule="atLeast"/>
        <w:rPr>
          <w:rFonts w:ascii="宋体" w:hAnsi="宋体" w:cs="宋体"/>
          <w:sz w:val="24"/>
          <w:szCs w:val="24"/>
        </w:rPr>
      </w:pPr>
      <w:r>
        <w:rPr>
          <w:rFonts w:hint="eastAsia" w:ascii="宋体" w:hAnsi="宋体" w:cs="宋体"/>
          <w:sz w:val="24"/>
          <w:szCs w:val="24"/>
        </w:rPr>
        <w:t>十二、磋商地点：</w:t>
      </w:r>
      <w:r>
        <w:rPr>
          <w:rFonts w:cs="宋体"/>
          <w:sz w:val="24"/>
          <w:szCs w:val="24"/>
        </w:rPr>
        <w:t>https://www.zcygov.cn/</w:t>
      </w:r>
    </w:p>
    <w:bookmarkEnd w:id="5"/>
    <w:p>
      <w:pPr>
        <w:tabs>
          <w:tab w:val="left" w:pos="260"/>
          <w:tab w:val="left" w:pos="840"/>
        </w:tabs>
        <w:spacing w:line="440" w:lineRule="atLeast"/>
        <w:rPr>
          <w:rFonts w:hint="eastAsia" w:ascii="宋体" w:hAnsi="宋体" w:eastAsia="宋体" w:cs="宋体"/>
          <w:sz w:val="24"/>
          <w:szCs w:val="24"/>
          <w:lang w:eastAsia="zh-CN"/>
        </w:rPr>
      </w:pPr>
      <w:r>
        <w:rPr>
          <w:rFonts w:hint="eastAsia" w:ascii="宋体" w:hAnsi="宋体" w:cs="宋体"/>
          <w:sz w:val="24"/>
          <w:szCs w:val="24"/>
        </w:rPr>
        <w:t>十三、代理机构联系人:</w:t>
      </w:r>
      <w:r>
        <w:rPr>
          <w:rFonts w:hint="eastAsia" w:ascii="宋体" w:hAnsi="宋体" w:cs="宋体"/>
          <w:sz w:val="24"/>
          <w:szCs w:val="24"/>
          <w:lang w:eastAsia="zh-CN"/>
        </w:rPr>
        <w:t>杜清玉</w:t>
      </w:r>
      <w:r>
        <w:rPr>
          <w:rFonts w:hint="eastAsia" w:ascii="宋体" w:hAnsi="宋体" w:cs="宋体"/>
          <w:sz w:val="24"/>
          <w:szCs w:val="24"/>
        </w:rPr>
        <w:t xml:space="preserve">             联系电话: </w:t>
      </w:r>
      <w:r>
        <w:rPr>
          <w:rFonts w:hint="eastAsia" w:ascii="宋体" w:hAnsi="宋体" w:cs="宋体"/>
          <w:sz w:val="24"/>
          <w:szCs w:val="24"/>
          <w:lang w:eastAsia="zh-CN"/>
        </w:rPr>
        <w:t>18699636561</w:t>
      </w:r>
    </w:p>
    <w:p>
      <w:pPr>
        <w:tabs>
          <w:tab w:val="left" w:pos="260"/>
          <w:tab w:val="left" w:pos="840"/>
        </w:tabs>
        <w:spacing w:line="440" w:lineRule="atLeast"/>
        <w:rPr>
          <w:rFonts w:hint="eastAsia" w:ascii="宋体" w:hAnsi="宋体" w:eastAsia="宋体" w:cs="宋体"/>
          <w:sz w:val="24"/>
          <w:szCs w:val="24"/>
          <w:lang w:eastAsia="zh-CN"/>
        </w:rPr>
      </w:pPr>
      <w:r>
        <w:rPr>
          <w:rFonts w:hint="eastAsia" w:ascii="宋体" w:hAnsi="宋体" w:cs="宋体"/>
          <w:sz w:val="24"/>
          <w:szCs w:val="24"/>
        </w:rPr>
        <w:t>十四、招标单位项目联系人：</w:t>
      </w:r>
      <w:r>
        <w:rPr>
          <w:rFonts w:hint="eastAsia" w:ascii="宋体" w:hAnsi="宋体" w:cs="宋体"/>
          <w:color w:val="000000"/>
          <w:sz w:val="24"/>
          <w:szCs w:val="24"/>
          <w:lang w:eastAsia="zh-CN"/>
        </w:rPr>
        <w:t>刘畅</w:t>
      </w:r>
      <w:r>
        <w:rPr>
          <w:rFonts w:hint="eastAsia" w:ascii="宋体" w:hAnsi="宋体" w:cs="宋体"/>
          <w:color w:val="000000"/>
          <w:sz w:val="24"/>
          <w:szCs w:val="24"/>
        </w:rPr>
        <w:t xml:space="preserve">       联系电话：</w:t>
      </w:r>
      <w:r>
        <w:rPr>
          <w:rFonts w:hint="eastAsia" w:ascii="宋体" w:hAnsi="宋体" w:cs="宋体"/>
          <w:color w:val="000000"/>
          <w:sz w:val="24"/>
          <w:szCs w:val="24"/>
          <w:lang w:eastAsia="zh-CN"/>
        </w:rPr>
        <w:t>13909963952</w:t>
      </w:r>
    </w:p>
    <w:p>
      <w:pPr>
        <w:spacing w:line="440" w:lineRule="atLeast"/>
        <w:ind w:firstLine="720" w:firstLineChars="300"/>
        <w:rPr>
          <w:rFonts w:ascii="宋体" w:hAnsi="宋体" w:cs="宋体"/>
          <w:sz w:val="24"/>
          <w:szCs w:val="24"/>
        </w:rPr>
      </w:pPr>
      <w:r>
        <w:rPr>
          <w:rFonts w:hint="eastAsia" w:ascii="宋体" w:hAnsi="宋体" w:cs="宋体"/>
          <w:sz w:val="24"/>
          <w:szCs w:val="24"/>
        </w:rPr>
        <w:t xml:space="preserve">                                                </w:t>
      </w:r>
    </w:p>
    <w:p>
      <w:pPr>
        <w:spacing w:line="440" w:lineRule="atLeast"/>
        <w:jc w:val="center"/>
        <w:rPr>
          <w:rFonts w:hint="eastAsia" w:ascii="宋体" w:hAnsi="宋体" w:cs="宋体"/>
          <w:sz w:val="24"/>
          <w:szCs w:val="24"/>
        </w:rPr>
      </w:pPr>
      <w:r>
        <w:rPr>
          <w:rFonts w:hint="eastAsia" w:ascii="宋体" w:hAnsi="宋体" w:cs="宋体"/>
          <w:sz w:val="24"/>
          <w:szCs w:val="24"/>
        </w:rPr>
        <w:t xml:space="preserve">        </w:t>
      </w:r>
    </w:p>
    <w:p>
      <w:pPr>
        <w:spacing w:line="440" w:lineRule="atLeast"/>
        <w:jc w:val="center"/>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eastAsia="宋体" w:cs="宋体"/>
          <w:sz w:val="24"/>
          <w:szCs w:val="24"/>
          <w:lang w:eastAsia="zh-CN"/>
        </w:rPr>
      </w:pPr>
      <w:r>
        <w:rPr>
          <w:rFonts w:hint="eastAsia" w:ascii="宋体" w:hAnsi="宋体" w:cs="宋体"/>
          <w:sz w:val="24"/>
          <w:szCs w:val="24"/>
        </w:rPr>
        <w:t xml:space="preserve">                                            </w:t>
      </w:r>
      <w:r>
        <w:rPr>
          <w:rFonts w:hint="eastAsia" w:ascii="宋体" w:hAnsi="宋体" w:cs="宋体"/>
          <w:sz w:val="24"/>
          <w:szCs w:val="24"/>
          <w:lang w:eastAsia="zh-CN"/>
        </w:rPr>
        <w:t xml:space="preserve">尉犁县阿克苏普乡人民政府 </w:t>
      </w:r>
    </w:p>
    <w:p>
      <w:pPr>
        <w:jc w:val="right"/>
        <w:rPr>
          <w:rFonts w:hint="eastAsia" w:ascii="宋体" w:hAnsi="宋体" w:cs="宋体"/>
          <w:sz w:val="24"/>
          <w:szCs w:val="24"/>
        </w:rPr>
      </w:pPr>
      <w:r>
        <w:rPr>
          <w:rFonts w:hint="eastAsia" w:ascii="宋体" w:hAnsi="宋体" w:cs="宋体"/>
          <w:sz w:val="24"/>
          <w:szCs w:val="24"/>
        </w:rPr>
        <w:t xml:space="preserve">                                             </w:t>
      </w:r>
    </w:p>
    <w:p>
      <w:pPr>
        <w:jc w:val="right"/>
        <w:rPr>
          <w:rFonts w:hint="eastAsia" w:ascii="宋体" w:hAnsi="宋体" w:cs="宋体"/>
          <w:sz w:val="24"/>
          <w:szCs w:val="24"/>
        </w:rPr>
      </w:pPr>
      <w:r>
        <w:rPr>
          <w:rFonts w:hint="eastAsia" w:ascii="宋体" w:hAnsi="宋体" w:cs="宋体"/>
          <w:sz w:val="24"/>
          <w:szCs w:val="24"/>
        </w:rPr>
        <w:t xml:space="preserve">                                           新疆优正信工程管理有限公司                                                                           </w:t>
      </w:r>
    </w:p>
    <w:p>
      <w:pPr>
        <w:jc w:val="right"/>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color w:val="auto"/>
          <w:sz w:val="24"/>
          <w:szCs w:val="24"/>
        </w:rPr>
        <w:t xml:space="preserve"> </w:t>
      </w:r>
      <w:r>
        <w:rPr>
          <w:rFonts w:hint="eastAsia" w:ascii="宋体" w:hAnsi="宋体" w:cs="宋体"/>
          <w:color w:val="auto"/>
          <w:sz w:val="24"/>
          <w:szCs w:val="24"/>
          <w:lang w:eastAsia="zh-CN"/>
        </w:rPr>
        <w:t>2022年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9</w:t>
      </w:r>
      <w:r>
        <w:rPr>
          <w:rFonts w:hint="eastAsia" w:ascii="宋体" w:hAnsi="宋体" w:cs="宋体"/>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0FFC1"/>
    <w:multiLevelType w:val="singleLevel"/>
    <w:tmpl w:val="3030FF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1790D"/>
    <w:rsid w:val="6E71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styleId="3">
    <w:name w:val="Normal Indent"/>
    <w:basedOn w:val="1"/>
    <w:unhideWhenUsed/>
    <w:qFormat/>
    <w:uiPriority w:val="0"/>
    <w:pPr>
      <w:ind w:firstLine="420" w:firstLineChars="200"/>
    </w:pPr>
  </w:style>
  <w:style w:type="paragraph" w:styleId="4">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2022-03-08T04:30:00Z</dcterms:created>
  <dc:creator>杜哥儿</dc:creator>
  <cp:lastModifiedBy>杜哥儿</cp:lastModifiedBy>
  <dcterms:modified xsi:type="dcterms:W3CDTF">2022-03-08T04:31:23Z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85DE133C474241C88A602D3F090EA9A0</vt:lpwstr>
  </property>
</Properties>
</file>