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
          <w:tab w:val="left" w:pos="5481"/>
          <w:tab w:val="left" w:pos="5859"/>
        </w:tabs>
        <w:jc w:val="center"/>
        <w:rPr>
          <w:rFonts w:hint="eastAsia" w:ascii="宋体" w:hAnsi="宋体"/>
          <w:b/>
          <w:sz w:val="72"/>
          <w:szCs w:val="72"/>
        </w:rPr>
      </w:pPr>
      <w:r>
        <w:rPr>
          <w:rFonts w:hint="eastAsia" w:ascii="宋体" w:hAnsi="宋体"/>
          <w:b/>
          <w:sz w:val="72"/>
          <w:szCs w:val="72"/>
        </w:rPr>
        <w:t>新疆生产建设兵团</w:t>
      </w:r>
    </w:p>
    <w:p>
      <w:pPr>
        <w:tabs>
          <w:tab w:val="left" w:pos="1134"/>
          <w:tab w:val="left" w:pos="5481"/>
          <w:tab w:val="left" w:pos="5859"/>
        </w:tabs>
        <w:jc w:val="center"/>
        <w:rPr>
          <w:rFonts w:hint="eastAsia" w:ascii="宋体" w:hAnsi="宋体"/>
          <w:b/>
          <w:sz w:val="72"/>
          <w:szCs w:val="72"/>
        </w:rPr>
      </w:pPr>
      <w:r>
        <w:rPr>
          <w:rFonts w:hint="eastAsia" w:ascii="宋体" w:hAnsi="宋体"/>
          <w:b/>
          <w:sz w:val="72"/>
          <w:szCs w:val="72"/>
        </w:rPr>
        <w:t>政府采购</w:t>
      </w:r>
    </w:p>
    <w:p>
      <w:pPr>
        <w:tabs>
          <w:tab w:val="left" w:pos="1134"/>
          <w:tab w:val="left" w:pos="5481"/>
          <w:tab w:val="left" w:pos="5859"/>
        </w:tabs>
        <w:jc w:val="center"/>
        <w:rPr>
          <w:rFonts w:hint="eastAsia" w:ascii="宋体" w:hAnsi="宋体"/>
          <w:b/>
          <w:sz w:val="72"/>
          <w:szCs w:val="72"/>
        </w:rPr>
      </w:pPr>
      <w:r>
        <w:rPr>
          <w:rFonts w:hint="eastAsia" w:ascii="宋体" w:hAnsi="宋体"/>
          <w:b/>
          <w:sz w:val="72"/>
          <w:szCs w:val="72"/>
        </w:rPr>
        <w:t>招标文件</w:t>
      </w:r>
    </w:p>
    <w:p>
      <w:pPr>
        <w:tabs>
          <w:tab w:val="left" w:pos="1134"/>
          <w:tab w:val="left" w:pos="5481"/>
          <w:tab w:val="left" w:pos="5859"/>
        </w:tabs>
        <w:jc w:val="center"/>
        <w:rPr>
          <w:rFonts w:hint="eastAsia" w:ascii="宋体" w:hAnsi="宋体"/>
          <w:b/>
          <w:sz w:val="36"/>
          <w:szCs w:val="36"/>
        </w:rPr>
      </w:pPr>
    </w:p>
    <w:p>
      <w:pPr>
        <w:tabs>
          <w:tab w:val="left" w:pos="1134"/>
          <w:tab w:val="left" w:pos="5160"/>
        </w:tabs>
        <w:jc w:val="center"/>
        <w:rPr>
          <w:rFonts w:hint="eastAsia" w:ascii="宋体" w:hAnsi="宋体"/>
          <w:b/>
          <w:sz w:val="72"/>
          <w:szCs w:val="72"/>
        </w:rPr>
      </w:pPr>
      <w:r>
        <w:rPr>
          <w:rFonts w:hint="eastAsia" w:ascii="宋体" w:hAnsi="宋体"/>
          <w:b/>
          <w:sz w:val="72"/>
          <w:szCs w:val="72"/>
        </w:rPr>
        <w:t>（服务类）</w:t>
      </w:r>
    </w:p>
    <w:p>
      <w:pPr>
        <w:tabs>
          <w:tab w:val="left" w:pos="1134"/>
          <w:tab w:val="left" w:pos="5481"/>
          <w:tab w:val="left" w:pos="5859"/>
        </w:tabs>
        <w:jc w:val="center"/>
        <w:rPr>
          <w:rFonts w:hint="eastAsia" w:ascii="宋体" w:hAnsi="宋体"/>
          <w:b/>
          <w:sz w:val="32"/>
        </w:rPr>
      </w:pPr>
    </w:p>
    <w:p>
      <w:pPr>
        <w:tabs>
          <w:tab w:val="left" w:pos="1134"/>
          <w:tab w:val="left" w:pos="5481"/>
          <w:tab w:val="left" w:pos="5859"/>
        </w:tabs>
        <w:jc w:val="center"/>
        <w:rPr>
          <w:rFonts w:hint="eastAsia" w:ascii="宋体" w:hAnsi="宋体"/>
          <w:b/>
          <w:sz w:val="32"/>
        </w:rPr>
      </w:pPr>
    </w:p>
    <w:p>
      <w:pPr>
        <w:tabs>
          <w:tab w:val="left" w:pos="1134"/>
          <w:tab w:val="left" w:pos="5481"/>
          <w:tab w:val="left" w:pos="5859"/>
        </w:tabs>
        <w:jc w:val="center"/>
        <w:rPr>
          <w:rFonts w:hint="eastAsia" w:ascii="宋体" w:hAnsi="宋体"/>
          <w:b/>
          <w:sz w:val="32"/>
        </w:rPr>
      </w:pPr>
    </w:p>
    <w:p>
      <w:pPr>
        <w:tabs>
          <w:tab w:val="left" w:pos="1134"/>
          <w:tab w:val="left" w:pos="5481"/>
          <w:tab w:val="left" w:pos="5859"/>
        </w:tabs>
        <w:jc w:val="center"/>
        <w:rPr>
          <w:rFonts w:hint="eastAsia" w:ascii="宋体" w:hAnsi="宋体"/>
          <w:b/>
          <w:sz w:val="32"/>
        </w:rPr>
      </w:pPr>
    </w:p>
    <w:p>
      <w:pPr>
        <w:tabs>
          <w:tab w:val="left" w:pos="1134"/>
          <w:tab w:val="left" w:pos="5481"/>
          <w:tab w:val="left" w:pos="5859"/>
        </w:tabs>
        <w:jc w:val="center"/>
        <w:rPr>
          <w:rFonts w:hint="eastAsia" w:ascii="宋体" w:hAnsi="宋体"/>
          <w:b/>
          <w:color w:val="000000" w:themeColor="text1"/>
          <w:sz w:val="32"/>
          <w14:textFill>
            <w14:solidFill>
              <w14:schemeClr w14:val="tx1"/>
            </w14:solidFill>
          </w14:textFill>
        </w:rPr>
      </w:pPr>
    </w:p>
    <w:p>
      <w:pPr>
        <w:pStyle w:val="6"/>
        <w:spacing w:line="240" w:lineRule="auto"/>
        <w:ind w:left="0" w:leftChars="0" w:firstLine="0" w:firstLineChars="0"/>
        <w:jc w:val="both"/>
        <w:rPr>
          <w:rFonts w:hint="eastAsia" w:ascii="宋体" w:hAnsi="宋体" w:eastAsia="宋体"/>
          <w:b/>
          <w:color w:val="000000" w:themeColor="text1"/>
          <w:sz w:val="32"/>
          <w:lang w:eastAsia="zh-CN"/>
          <w14:textFill>
            <w14:solidFill>
              <w14:schemeClr w14:val="tx1"/>
            </w14:solidFill>
          </w14:textFill>
        </w:rPr>
      </w:pPr>
      <w:r>
        <w:rPr>
          <w:rFonts w:hint="eastAsia" w:ascii="宋体" w:hAnsi="宋体"/>
          <w:b/>
          <w:color w:val="000000" w:themeColor="text1"/>
          <w:sz w:val="32"/>
          <w14:textFill>
            <w14:solidFill>
              <w14:schemeClr w14:val="tx1"/>
            </w14:solidFill>
          </w14:textFill>
        </w:rPr>
        <w:t>项目名称：</w:t>
      </w:r>
      <w:r>
        <w:rPr>
          <w:rFonts w:hint="eastAsia" w:ascii="宋体" w:hAnsi="宋体"/>
          <w:b/>
          <w:color w:val="000000" w:themeColor="text1"/>
          <w:sz w:val="32"/>
          <w:highlight w:val="white"/>
          <w:lang w:eastAsia="zh-CN"/>
          <w14:textFill>
            <w14:solidFill>
              <w14:schemeClr w14:val="tx1"/>
            </w14:solidFill>
          </w14:textFill>
        </w:rPr>
        <w:t>202</w:t>
      </w:r>
      <w:r>
        <w:rPr>
          <w:rFonts w:hint="eastAsia" w:ascii="宋体" w:hAnsi="宋体"/>
          <w:b/>
          <w:color w:val="000000" w:themeColor="text1"/>
          <w:sz w:val="32"/>
          <w:highlight w:val="white"/>
          <w:lang w:val="en-US" w:eastAsia="zh-CN"/>
          <w14:textFill>
            <w14:solidFill>
              <w14:schemeClr w14:val="tx1"/>
            </w14:solidFill>
          </w14:textFill>
        </w:rPr>
        <w:t>3</w:t>
      </w:r>
      <w:r>
        <w:rPr>
          <w:rFonts w:hint="eastAsia" w:ascii="宋体" w:hAnsi="宋体"/>
          <w:b/>
          <w:color w:val="000000" w:themeColor="text1"/>
          <w:sz w:val="32"/>
          <w:highlight w:val="white"/>
          <w:lang w:eastAsia="zh-CN"/>
          <w14:textFill>
            <w14:solidFill>
              <w14:schemeClr w14:val="tx1"/>
            </w14:solidFill>
          </w14:textFill>
        </w:rPr>
        <w:t>年铁门关市城市园林绿化养护项目</w:t>
      </w:r>
    </w:p>
    <w:p>
      <w:pPr>
        <w:pStyle w:val="6"/>
        <w:spacing w:line="240" w:lineRule="auto"/>
        <w:ind w:left="0" w:leftChars="0" w:firstLine="0" w:firstLineChars="0"/>
        <w:jc w:val="both"/>
        <w:rPr>
          <w:rFonts w:hint="eastAsia" w:ascii="宋体" w:hAnsi="宋体"/>
          <w:b/>
          <w:color w:val="000000" w:themeColor="text1"/>
          <w:sz w:val="32"/>
          <w14:textFill>
            <w14:solidFill>
              <w14:schemeClr w14:val="tx1"/>
            </w14:solidFill>
          </w14:textFill>
        </w:rPr>
      </w:pPr>
    </w:p>
    <w:p>
      <w:pPr>
        <w:pStyle w:val="6"/>
        <w:spacing w:line="240" w:lineRule="auto"/>
        <w:ind w:left="0" w:leftChars="0" w:firstLine="0" w:firstLineChars="0"/>
        <w:jc w:val="both"/>
        <w:rPr>
          <w:rFonts w:hint="eastAsia" w:ascii="宋体" w:hAnsi="宋体" w:eastAsia="宋体"/>
          <w:b/>
          <w:color w:val="000000" w:themeColor="text1"/>
          <w:sz w:val="32"/>
          <w:lang w:eastAsia="zh-CN"/>
          <w14:textFill>
            <w14:solidFill>
              <w14:schemeClr w14:val="tx1"/>
            </w14:solidFill>
          </w14:textFill>
        </w:rPr>
      </w:pPr>
      <w:r>
        <w:rPr>
          <w:rFonts w:hint="eastAsia" w:ascii="宋体" w:hAnsi="宋体"/>
          <w:b/>
          <w:color w:val="000000" w:themeColor="text1"/>
          <w:sz w:val="32"/>
          <w:lang w:eastAsia="zh-CN"/>
          <w14:textFill>
            <w14:solidFill>
              <w14:schemeClr w14:val="tx1"/>
            </w14:solidFill>
          </w14:textFill>
        </w:rPr>
        <w:t>标项</w:t>
      </w:r>
      <w:r>
        <w:rPr>
          <w:rFonts w:hint="eastAsia" w:ascii="宋体" w:hAnsi="宋体"/>
          <w:b/>
          <w:color w:val="000000" w:themeColor="text1"/>
          <w:sz w:val="32"/>
          <w14:textFill>
            <w14:solidFill>
              <w14:schemeClr w14:val="tx1"/>
            </w14:solidFill>
          </w14:textFill>
        </w:rPr>
        <w:t>编号：</w:t>
      </w:r>
      <w:r>
        <w:rPr>
          <w:rFonts w:hint="eastAsia" w:ascii="宋体" w:hAnsi="宋体"/>
          <w:b/>
          <w:color w:val="000000" w:themeColor="text1"/>
          <w:sz w:val="32"/>
          <w:highlight w:val="white"/>
          <w:lang w:eastAsia="zh-CN"/>
          <w14:textFill>
            <w14:solidFill>
              <w14:schemeClr w14:val="tx1"/>
            </w14:solidFill>
          </w14:textFill>
        </w:rPr>
        <w:t>XJTDBYZB2022-049</w:t>
      </w:r>
    </w:p>
    <w:p>
      <w:pPr>
        <w:pStyle w:val="6"/>
        <w:spacing w:line="240" w:lineRule="auto"/>
        <w:ind w:left="0" w:leftChars="0" w:firstLine="0" w:firstLineChars="0"/>
        <w:jc w:val="both"/>
        <w:rPr>
          <w:rFonts w:hint="eastAsia" w:ascii="宋体" w:hAnsi="宋体"/>
          <w:b/>
          <w:color w:val="000000" w:themeColor="text1"/>
          <w:sz w:val="32"/>
          <w14:textFill>
            <w14:solidFill>
              <w14:schemeClr w14:val="tx1"/>
            </w14:solidFill>
          </w14:textFill>
        </w:rPr>
      </w:pPr>
    </w:p>
    <w:p>
      <w:pPr>
        <w:pStyle w:val="6"/>
        <w:spacing w:line="240" w:lineRule="auto"/>
        <w:ind w:left="0" w:leftChars="0" w:firstLine="0" w:firstLineChars="0"/>
        <w:jc w:val="both"/>
        <w:rPr>
          <w:rFonts w:hint="eastAsia" w:ascii="宋体" w:hAnsi="宋体" w:eastAsia="宋体"/>
          <w:b/>
          <w:color w:val="000000" w:themeColor="text1"/>
          <w:sz w:val="32"/>
          <w:lang w:eastAsia="zh-CN"/>
          <w14:textFill>
            <w14:solidFill>
              <w14:schemeClr w14:val="tx1"/>
            </w14:solidFill>
          </w14:textFill>
        </w:rPr>
      </w:pPr>
      <w:r>
        <w:rPr>
          <w:rFonts w:hint="eastAsia" w:ascii="宋体" w:hAnsi="宋体"/>
          <w:b/>
          <w:color w:val="000000" w:themeColor="text1"/>
          <w:sz w:val="32"/>
          <w14:textFill>
            <w14:solidFill>
              <w14:schemeClr w14:val="tx1"/>
            </w14:solidFill>
          </w14:textFill>
        </w:rPr>
        <w:t>采购代理机构：</w:t>
      </w:r>
      <w:r>
        <w:rPr>
          <w:rFonts w:hint="eastAsia" w:ascii="宋体" w:hAnsi="宋体"/>
          <w:b/>
          <w:color w:val="000000" w:themeColor="text1"/>
          <w:sz w:val="32"/>
          <w:highlight w:val="white"/>
          <w:lang w:eastAsia="zh-CN"/>
          <w14:textFill>
            <w14:solidFill>
              <w14:schemeClr w14:val="tx1"/>
            </w14:solidFill>
          </w14:textFill>
        </w:rPr>
        <w:t>新疆通达宝亿全过程工程咨询有限公司</w:t>
      </w:r>
    </w:p>
    <w:p>
      <w:pPr>
        <w:pStyle w:val="6"/>
        <w:spacing w:line="240" w:lineRule="auto"/>
        <w:ind w:left="0" w:leftChars="0" w:firstLine="0" w:firstLineChars="0"/>
        <w:jc w:val="both"/>
        <w:rPr>
          <w:rFonts w:hint="eastAsia" w:ascii="宋体" w:hAnsi="宋体"/>
          <w:b/>
          <w:color w:val="000000" w:themeColor="text1"/>
          <w:sz w:val="32"/>
          <w14:textFill>
            <w14:solidFill>
              <w14:schemeClr w14:val="tx1"/>
            </w14:solidFill>
          </w14:textFill>
        </w:rPr>
      </w:pPr>
    </w:p>
    <w:p>
      <w:pPr>
        <w:pStyle w:val="6"/>
        <w:spacing w:line="240" w:lineRule="auto"/>
        <w:ind w:left="0" w:leftChars="0" w:firstLine="0" w:firstLineChars="0"/>
        <w:jc w:val="both"/>
        <w:rPr>
          <w:rFonts w:hint="eastAsia" w:ascii="宋体" w:hAnsi="宋体"/>
          <w:b/>
          <w:color w:val="000000" w:themeColor="text1"/>
          <w:sz w:val="30"/>
          <w14:textFill>
            <w14:solidFill>
              <w14:schemeClr w14:val="tx1"/>
            </w14:solidFill>
          </w14:textFill>
        </w:rPr>
      </w:pPr>
      <w:r>
        <w:rPr>
          <w:rFonts w:hint="eastAsia" w:ascii="宋体" w:hAnsi="宋体"/>
          <w:b/>
          <w:color w:val="000000" w:themeColor="text1"/>
          <w:sz w:val="32"/>
          <w14:textFill>
            <w14:solidFill>
              <w14:schemeClr w14:val="tx1"/>
            </w14:solidFill>
          </w14:textFill>
        </w:rPr>
        <w:t>日期：</w:t>
      </w:r>
      <w:bookmarkStart w:id="0" w:name="EBf5b10e9eaaa44041a117d717902a64e6"/>
      <w:r>
        <w:rPr>
          <w:rFonts w:hint="eastAsia" w:ascii="宋体" w:hAnsi="宋体"/>
          <w:b/>
          <w:color w:val="000000" w:themeColor="text1"/>
          <w:sz w:val="32"/>
          <w:highlight w:val="white"/>
          <w14:textFill>
            <w14:solidFill>
              <w14:schemeClr w14:val="tx1"/>
            </w14:solidFill>
          </w14:textFill>
        </w:rPr>
        <w:t>202</w:t>
      </w:r>
      <w:r>
        <w:rPr>
          <w:rFonts w:hint="eastAsia" w:ascii="宋体" w:hAnsi="宋体"/>
          <w:b/>
          <w:color w:val="000000" w:themeColor="text1"/>
          <w:sz w:val="32"/>
          <w:highlight w:val="white"/>
          <w:lang w:val="en-US" w:eastAsia="zh-CN"/>
          <w14:textFill>
            <w14:solidFill>
              <w14:schemeClr w14:val="tx1"/>
            </w14:solidFill>
          </w14:textFill>
        </w:rPr>
        <w:t>2</w:t>
      </w:r>
      <w:r>
        <w:rPr>
          <w:rFonts w:hint="eastAsia" w:ascii="宋体" w:hAnsi="宋体"/>
          <w:b/>
          <w:color w:val="000000" w:themeColor="text1"/>
          <w:sz w:val="32"/>
          <w:highlight w:val="white"/>
          <w14:textFill>
            <w14:solidFill>
              <w14:schemeClr w14:val="tx1"/>
            </w14:solidFill>
          </w14:textFill>
        </w:rPr>
        <w:t>年</w:t>
      </w:r>
      <w:r>
        <w:rPr>
          <w:rFonts w:hint="eastAsia" w:ascii="宋体" w:hAnsi="宋体"/>
          <w:b/>
          <w:color w:val="000000" w:themeColor="text1"/>
          <w:sz w:val="32"/>
          <w:highlight w:val="white"/>
          <w:lang w:val="en-US" w:eastAsia="zh-CN"/>
          <w14:textFill>
            <w14:solidFill>
              <w14:schemeClr w14:val="tx1"/>
            </w14:solidFill>
          </w14:textFill>
        </w:rPr>
        <w:t>12</w:t>
      </w:r>
      <w:r>
        <w:rPr>
          <w:rFonts w:hint="eastAsia" w:ascii="宋体" w:hAnsi="宋体"/>
          <w:b/>
          <w:color w:val="000000" w:themeColor="text1"/>
          <w:sz w:val="32"/>
          <w:highlight w:val="white"/>
          <w14:textFill>
            <w14:solidFill>
              <w14:schemeClr w14:val="tx1"/>
            </w14:solidFill>
          </w14:textFill>
        </w:rPr>
        <w:t>月</w:t>
      </w:r>
      <w:r>
        <w:rPr>
          <w:rFonts w:hint="eastAsia" w:ascii="宋体" w:hAnsi="宋体"/>
          <w:b/>
          <w:color w:val="000000" w:themeColor="text1"/>
          <w:sz w:val="32"/>
          <w:highlight w:val="white"/>
          <w:lang w:val="en-US" w:eastAsia="zh-CN"/>
          <w14:textFill>
            <w14:solidFill>
              <w14:schemeClr w14:val="tx1"/>
            </w14:solidFill>
          </w14:textFill>
        </w:rPr>
        <w:t>14</w:t>
      </w:r>
      <w:r>
        <w:rPr>
          <w:rFonts w:hint="eastAsia" w:ascii="宋体" w:hAnsi="宋体"/>
          <w:b/>
          <w:color w:val="000000" w:themeColor="text1"/>
          <w:sz w:val="32"/>
          <w:highlight w:val="white"/>
          <w14:textFill>
            <w14:solidFill>
              <w14:schemeClr w14:val="tx1"/>
            </w14:solidFill>
          </w14:textFill>
        </w:rPr>
        <w:t>日</w:t>
      </w:r>
      <w:bookmarkEnd w:id="0"/>
    </w:p>
    <w:p>
      <w:pPr>
        <w:rPr>
          <w:rFonts w:hint="eastAsia"/>
        </w:rPr>
      </w:pPr>
    </w:p>
    <w:p/>
    <w:p>
      <w:pPr>
        <w:pStyle w:val="2"/>
      </w:pPr>
    </w:p>
    <w:p>
      <w:pPr>
        <w:pStyle w:val="8"/>
      </w:pPr>
    </w:p>
    <w:p>
      <w:pPr>
        <w:pStyle w:val="8"/>
      </w:pPr>
    </w:p>
    <w:p>
      <w:pPr>
        <w:spacing w:line="360" w:lineRule="auto"/>
        <w:jc w:val="center"/>
        <w:rPr>
          <w:rFonts w:hint="eastAsia" w:ascii="宋体" w:hAnsi="宋体"/>
          <w:b/>
          <w:sz w:val="28"/>
        </w:rPr>
      </w:pPr>
      <w:r>
        <w:rPr>
          <w:rFonts w:hint="eastAsia" w:ascii="宋体" w:hAnsi="宋体"/>
          <w:b/>
          <w:sz w:val="28"/>
        </w:rPr>
        <w:t>目 录</w:t>
      </w:r>
    </w:p>
    <w:p>
      <w:pPr>
        <w:pStyle w:val="12"/>
        <w:tabs>
          <w:tab w:val="right" w:leader="dot" w:pos="8302"/>
        </w:tabs>
        <w:spacing w:line="480" w:lineRule="auto"/>
        <w:rPr>
          <w:sz w:val="22"/>
        </w:rPr>
      </w:pPr>
      <w:r>
        <w:rPr>
          <w:rFonts w:ascii="宋体" w:hAnsi="宋体"/>
        </w:rPr>
        <w:fldChar w:fldCharType="begin"/>
      </w:r>
      <w:r>
        <w:rPr>
          <w:rFonts w:ascii="宋体" w:hAnsi="宋体"/>
        </w:rPr>
        <w:instrText xml:space="preserve"> </w:instrText>
      </w:r>
      <w:r>
        <w:rPr>
          <w:rFonts w:hint="eastAsia" w:ascii="宋体" w:hAnsi="宋体"/>
        </w:rPr>
        <w:instrText xml:space="preserve">TOC \o "1-3" \h \z \u</w:instrText>
      </w:r>
      <w:r>
        <w:rPr>
          <w:rFonts w:ascii="宋体" w:hAnsi="宋体"/>
        </w:rPr>
        <w:instrText xml:space="preserve"> </w:instrText>
      </w:r>
      <w:r>
        <w:rPr>
          <w:rFonts w:ascii="宋体" w:hAnsi="宋体"/>
        </w:rPr>
        <w:fldChar w:fldCharType="separate"/>
      </w:r>
      <w:r>
        <w:rPr>
          <w:rFonts w:hint="eastAsia" w:ascii="宋体" w:hAnsi="宋体" w:eastAsia="宋体" w:cs="宋体"/>
        </w:rPr>
        <w:fldChar w:fldCharType="begin"/>
      </w:r>
      <w:r>
        <w:rPr>
          <w:rStyle w:val="19"/>
          <w:rFonts w:hint="eastAsia" w:ascii="宋体" w:hAnsi="宋体" w:eastAsia="宋体" w:cs="宋体"/>
        </w:rPr>
        <w:instrText xml:space="preserve"> HYPERLINK \l "_Toc256000000" </w:instrText>
      </w:r>
      <w:r>
        <w:rPr>
          <w:rFonts w:hint="eastAsia" w:ascii="宋体" w:hAnsi="宋体" w:eastAsia="宋体" w:cs="宋体"/>
        </w:rPr>
        <w:fldChar w:fldCharType="separate"/>
      </w:r>
      <w:r>
        <w:rPr>
          <w:rStyle w:val="19"/>
          <w:rFonts w:hint="eastAsia" w:ascii="宋体" w:hAnsi="宋体" w:eastAsia="宋体" w:cs="宋体"/>
          <w:b/>
        </w:rPr>
        <w:t>第一部分   招标公告</w:t>
      </w:r>
      <w:r>
        <w:rPr>
          <w:rFonts w:hint="eastAsia" w:ascii="宋体" w:hAnsi="宋体" w:eastAsia="宋体" w:cs="宋体"/>
          <w:lang w:val="en-US" w:eastAsia="zh-CN"/>
        </w:rPr>
        <w:t xml:space="preserve"> </w:t>
      </w:r>
      <w:r>
        <w:rPr>
          <w:rFonts w:hint="eastAsia" w:ascii="宋体" w:hAnsi="宋体" w:eastAsia="宋体" w:cs="宋体"/>
        </w:rPr>
        <w:fldChar w:fldCharType="end"/>
      </w:r>
      <w:r>
        <w:rPr>
          <w:rStyle w:val="19"/>
        </w:rPr>
        <w:tab/>
      </w:r>
      <w:r>
        <w:rPr>
          <w:rStyle w:val="19"/>
          <w:rFonts w:hint="eastAsia"/>
          <w:lang w:val="en-US" w:eastAsia="zh-CN"/>
        </w:rPr>
        <w:t>3</w:t>
      </w:r>
      <w:r>
        <w:rPr>
          <w:rFonts w:hint="eastAsia"/>
          <w:lang w:val="en-US" w:eastAsia="zh-CN"/>
        </w:rPr>
        <w:t xml:space="preserve"> </w:t>
      </w:r>
    </w:p>
    <w:p>
      <w:pPr>
        <w:pStyle w:val="12"/>
        <w:tabs>
          <w:tab w:val="right" w:leader="dot" w:pos="8302"/>
        </w:tabs>
        <w:spacing w:line="480" w:lineRule="auto"/>
        <w:rPr>
          <w:rFonts w:hint="eastAsia" w:eastAsia="宋体"/>
          <w:sz w:val="22"/>
          <w:lang w:val="en-US" w:eastAsia="zh-CN"/>
        </w:rPr>
      </w:pPr>
      <w:r>
        <w:fldChar w:fldCharType="begin"/>
      </w:r>
      <w:r>
        <w:rPr>
          <w:rStyle w:val="19"/>
        </w:rPr>
        <w:instrText xml:space="preserve"> HYPERLINK \l "_Toc256000001" </w:instrText>
      </w:r>
      <w:r>
        <w:fldChar w:fldCharType="separate"/>
      </w:r>
      <w:r>
        <w:rPr>
          <w:rStyle w:val="19"/>
          <w:rFonts w:hint="eastAsia" w:ascii="宋体" w:hAnsi="宋体"/>
          <w:b/>
        </w:rPr>
        <w:t>第二部分   投标人须知</w:t>
      </w:r>
      <w:r>
        <w:rPr>
          <w:rStyle w:val="19"/>
        </w:rPr>
        <w:tab/>
      </w:r>
      <w:r>
        <w:rPr>
          <w:rFonts w:hint="eastAsia"/>
          <w:lang w:val="en-US" w:eastAsia="zh-CN"/>
        </w:rPr>
        <w:t xml:space="preserve"> </w:t>
      </w:r>
      <w:r>
        <w:fldChar w:fldCharType="end"/>
      </w:r>
      <w:r>
        <w:rPr>
          <w:rFonts w:hint="eastAsia"/>
          <w:lang w:val="en-US" w:eastAsia="zh-CN"/>
        </w:rPr>
        <w:t>9</w:t>
      </w:r>
    </w:p>
    <w:p>
      <w:pPr>
        <w:pStyle w:val="13"/>
        <w:tabs>
          <w:tab w:val="right" w:leader="dot" w:pos="8302"/>
        </w:tabs>
        <w:spacing w:line="480" w:lineRule="auto"/>
        <w:rPr>
          <w:rFonts w:hint="eastAsia" w:eastAsia="宋体"/>
          <w:sz w:val="22"/>
          <w:lang w:val="en-US" w:eastAsia="zh-CN"/>
        </w:rPr>
      </w:pPr>
      <w:r>
        <w:fldChar w:fldCharType="begin"/>
      </w:r>
      <w:r>
        <w:rPr>
          <w:rStyle w:val="19"/>
        </w:rPr>
        <w:instrText xml:space="preserve"> HYPERLINK \l "_Toc256000016" </w:instrText>
      </w:r>
      <w:r>
        <w:fldChar w:fldCharType="separate"/>
      </w:r>
      <w:r>
        <w:rPr>
          <w:rStyle w:val="19"/>
          <w:rFonts w:hint="eastAsia" w:ascii="宋体" w:hAnsi="宋体"/>
          <w:b/>
        </w:rPr>
        <w:t>投标人须知前附表</w:t>
      </w:r>
      <w:r>
        <w:rPr>
          <w:rStyle w:val="19"/>
        </w:rPr>
        <w:tab/>
      </w:r>
      <w:r>
        <w:rPr>
          <w:rFonts w:hint="eastAsia"/>
          <w:lang w:val="en-US" w:eastAsia="zh-CN"/>
        </w:rPr>
        <w:t xml:space="preserve"> </w:t>
      </w:r>
      <w:r>
        <w:fldChar w:fldCharType="end"/>
      </w:r>
      <w:r>
        <w:rPr>
          <w:rFonts w:hint="eastAsia"/>
          <w:lang w:val="en-US" w:eastAsia="zh-CN"/>
        </w:rPr>
        <w:t>9</w:t>
      </w:r>
    </w:p>
    <w:p>
      <w:pPr>
        <w:pStyle w:val="13"/>
        <w:tabs>
          <w:tab w:val="right" w:leader="dot" w:pos="8302"/>
        </w:tabs>
        <w:spacing w:line="480" w:lineRule="auto"/>
        <w:rPr>
          <w:rFonts w:hint="eastAsia" w:eastAsia="宋体"/>
          <w:sz w:val="22"/>
          <w:lang w:val="en-US" w:eastAsia="zh-CN"/>
        </w:rPr>
      </w:pPr>
      <w:r>
        <w:fldChar w:fldCharType="begin"/>
      </w:r>
      <w:r>
        <w:rPr>
          <w:rStyle w:val="19"/>
        </w:rPr>
        <w:instrText xml:space="preserve"> HYPERLINK \l "_Toc256000017" </w:instrText>
      </w:r>
      <w:r>
        <w:fldChar w:fldCharType="separate"/>
      </w:r>
      <w:r>
        <w:rPr>
          <w:rStyle w:val="19"/>
          <w:rFonts w:hint="eastAsia" w:ascii="宋体" w:hAnsi="宋体"/>
          <w:b/>
        </w:rPr>
        <w:t>投标人须知正文部分</w:t>
      </w:r>
      <w:r>
        <w:rPr>
          <w:rStyle w:val="19"/>
        </w:rPr>
        <w:tab/>
      </w:r>
      <w:r>
        <w:rPr>
          <w:rStyle w:val="19"/>
          <w:rFonts w:hint="eastAsia"/>
          <w:lang w:val="en-US" w:eastAsia="zh-CN"/>
        </w:rPr>
        <w:t>21</w:t>
      </w:r>
      <w:r>
        <w:rPr>
          <w:rFonts w:hint="eastAsia"/>
          <w:lang w:val="en-US" w:eastAsia="zh-CN"/>
        </w:rPr>
        <w:t xml:space="preserve"> </w:t>
      </w:r>
      <w:r>
        <w:fldChar w:fldCharType="end"/>
      </w:r>
    </w:p>
    <w:p>
      <w:pPr>
        <w:pStyle w:val="12"/>
        <w:tabs>
          <w:tab w:val="right" w:leader="dot" w:pos="8302"/>
        </w:tabs>
        <w:spacing w:line="480" w:lineRule="auto"/>
        <w:rPr>
          <w:rFonts w:hint="default" w:eastAsia="宋体"/>
          <w:sz w:val="22"/>
          <w:lang w:val="en-US" w:eastAsia="zh-CN"/>
        </w:rPr>
      </w:pPr>
      <w:r>
        <w:fldChar w:fldCharType="begin"/>
      </w:r>
      <w:r>
        <w:rPr>
          <w:rStyle w:val="19"/>
        </w:rPr>
        <w:instrText xml:space="preserve"> HYPERLINK \l "_Toc256000030" </w:instrText>
      </w:r>
      <w:r>
        <w:fldChar w:fldCharType="separate"/>
      </w:r>
      <w:r>
        <w:rPr>
          <w:rStyle w:val="19"/>
          <w:rFonts w:hint="eastAsia" w:ascii="宋体" w:hAnsi="宋体"/>
          <w:b/>
        </w:rPr>
        <w:t>第三部分   项目说明</w:t>
      </w:r>
      <w:r>
        <w:rPr>
          <w:rStyle w:val="19"/>
        </w:rPr>
        <w:tab/>
      </w:r>
      <w:r>
        <w:rPr>
          <w:rFonts w:hint="eastAsia"/>
          <w:lang w:val="en-US" w:eastAsia="zh-CN"/>
        </w:rPr>
        <w:t xml:space="preserve"> </w:t>
      </w:r>
      <w:r>
        <w:fldChar w:fldCharType="end"/>
      </w:r>
      <w:r>
        <w:rPr>
          <w:rFonts w:hint="eastAsia"/>
          <w:lang w:val="en-US" w:eastAsia="zh-CN"/>
        </w:rPr>
        <w:t>38</w:t>
      </w:r>
    </w:p>
    <w:p>
      <w:pPr>
        <w:pStyle w:val="12"/>
        <w:tabs>
          <w:tab w:val="right" w:leader="dot" w:pos="8302"/>
        </w:tabs>
        <w:spacing w:line="480" w:lineRule="auto"/>
        <w:rPr>
          <w:sz w:val="22"/>
        </w:rPr>
      </w:pPr>
      <w:r>
        <w:fldChar w:fldCharType="begin"/>
      </w:r>
      <w:r>
        <w:rPr>
          <w:rStyle w:val="19"/>
        </w:rPr>
        <w:instrText xml:space="preserve"> HYPERLINK \l "_Toc256000031" </w:instrText>
      </w:r>
      <w:r>
        <w:fldChar w:fldCharType="separate"/>
      </w:r>
      <w:r>
        <w:rPr>
          <w:rStyle w:val="19"/>
          <w:rFonts w:hint="eastAsia" w:ascii="宋体" w:hAnsi="宋体"/>
          <w:b/>
        </w:rPr>
        <w:t>第四部分   评审方法（综合评分法）</w:t>
      </w:r>
      <w:r>
        <w:rPr>
          <w:rStyle w:val="19"/>
        </w:rPr>
        <w:tab/>
      </w:r>
      <w:r>
        <w:rPr>
          <w:rStyle w:val="19"/>
          <w:rFonts w:hint="eastAsia"/>
          <w:lang w:val="en-US" w:eastAsia="zh-CN"/>
        </w:rPr>
        <w:t>41</w:t>
      </w:r>
      <w:r>
        <w:rPr>
          <w:rFonts w:hint="eastAsia"/>
          <w:lang w:val="en-US" w:eastAsia="zh-CN"/>
        </w:rPr>
        <w:t xml:space="preserve"> </w:t>
      </w:r>
      <w:r>
        <w:fldChar w:fldCharType="end"/>
      </w:r>
    </w:p>
    <w:p>
      <w:pPr>
        <w:pStyle w:val="12"/>
        <w:tabs>
          <w:tab w:val="right" w:leader="dot" w:pos="8302"/>
        </w:tabs>
        <w:spacing w:line="480" w:lineRule="auto"/>
        <w:rPr>
          <w:sz w:val="22"/>
        </w:rPr>
      </w:pPr>
      <w:r>
        <w:fldChar w:fldCharType="begin"/>
      </w:r>
      <w:r>
        <w:rPr>
          <w:rStyle w:val="19"/>
        </w:rPr>
        <w:instrText xml:space="preserve"> HYPERLINK \l "_Toc256000032" </w:instrText>
      </w:r>
      <w:r>
        <w:fldChar w:fldCharType="separate"/>
      </w:r>
      <w:r>
        <w:rPr>
          <w:rStyle w:val="19"/>
          <w:rFonts w:hint="eastAsia" w:ascii="宋体" w:hAnsi="宋体"/>
          <w:b/>
        </w:rPr>
        <w:t>第五部分   政府采购合同</w:t>
      </w:r>
      <w:r>
        <w:rPr>
          <w:rStyle w:val="19"/>
        </w:rPr>
        <w:tab/>
      </w:r>
      <w:r>
        <w:rPr>
          <w:rStyle w:val="19"/>
          <w:rFonts w:hint="eastAsia"/>
          <w:lang w:val="en-US" w:eastAsia="zh-CN"/>
        </w:rPr>
        <w:t>47</w:t>
      </w:r>
      <w:r>
        <w:rPr>
          <w:rFonts w:hint="eastAsia"/>
          <w:lang w:val="en-US" w:eastAsia="zh-CN"/>
        </w:rPr>
        <w:t xml:space="preserve"> </w:t>
      </w:r>
      <w:r>
        <w:fldChar w:fldCharType="end"/>
      </w:r>
    </w:p>
    <w:p>
      <w:pPr>
        <w:pStyle w:val="12"/>
        <w:tabs>
          <w:tab w:val="right" w:leader="dot" w:pos="8302"/>
        </w:tabs>
        <w:spacing w:line="480" w:lineRule="auto"/>
        <w:rPr>
          <w:sz w:val="22"/>
        </w:rPr>
      </w:pPr>
      <w:r>
        <w:fldChar w:fldCharType="begin"/>
      </w:r>
      <w:r>
        <w:rPr>
          <w:rStyle w:val="19"/>
        </w:rPr>
        <w:instrText xml:space="preserve"> HYPERLINK \l "_Toc256000033" </w:instrText>
      </w:r>
      <w:r>
        <w:fldChar w:fldCharType="separate"/>
      </w:r>
      <w:r>
        <w:rPr>
          <w:rStyle w:val="19"/>
          <w:rFonts w:hint="eastAsia" w:ascii="宋体" w:hAnsi="宋体"/>
          <w:b/>
        </w:rPr>
        <w:t>第六部分   投标文件格式</w:t>
      </w:r>
      <w:r>
        <w:rPr>
          <w:rStyle w:val="19"/>
        </w:rPr>
        <w:tab/>
      </w:r>
      <w:r>
        <w:rPr>
          <w:rStyle w:val="19"/>
          <w:rFonts w:hint="eastAsia"/>
          <w:lang w:val="en-US" w:eastAsia="zh-CN"/>
        </w:rPr>
        <w:t>54</w:t>
      </w:r>
      <w:r>
        <w:rPr>
          <w:rFonts w:hint="eastAsia"/>
          <w:lang w:val="en-US" w:eastAsia="zh-CN"/>
        </w:rPr>
        <w:t xml:space="preserve"> </w:t>
      </w:r>
      <w:r>
        <w:fldChar w:fldCharType="end"/>
      </w:r>
    </w:p>
    <w:p>
      <w:pPr>
        <w:pStyle w:val="10"/>
        <w:tabs>
          <w:tab w:val="right" w:leader="dot" w:pos="8302"/>
        </w:tabs>
        <w:rPr>
          <w:sz w:val="22"/>
        </w:rPr>
      </w:pPr>
    </w:p>
    <w:p>
      <w:pPr>
        <w:pStyle w:val="8"/>
      </w:pPr>
      <w:r>
        <w:fldChar w:fldCharType="end"/>
      </w:r>
    </w:p>
    <w:p>
      <w:pPr>
        <w:pStyle w:val="8"/>
      </w:pPr>
    </w:p>
    <w:p>
      <w:pPr>
        <w:pStyle w:val="9"/>
      </w:pPr>
    </w:p>
    <w:p/>
    <w:p>
      <w:pPr>
        <w:pStyle w:val="2"/>
      </w:pPr>
    </w:p>
    <w:p>
      <w:pPr>
        <w:pStyle w:val="3"/>
      </w:pPr>
    </w:p>
    <w:p>
      <w:pPr>
        <w:pStyle w:val="3"/>
      </w:pPr>
    </w:p>
    <w:p>
      <w:pPr>
        <w:pStyle w:val="3"/>
      </w:pPr>
    </w:p>
    <w:p>
      <w:pPr>
        <w:pStyle w:val="8"/>
      </w:pPr>
    </w:p>
    <w:p>
      <w:pPr>
        <w:pStyle w:val="9"/>
      </w:pPr>
    </w:p>
    <w:p/>
    <w:p>
      <w:pPr>
        <w:pStyle w:val="2"/>
      </w:pPr>
    </w:p>
    <w:p>
      <w:pPr>
        <w:pStyle w:val="3"/>
      </w:pPr>
    </w:p>
    <w:p>
      <w:pPr>
        <w:pStyle w:val="3"/>
      </w:pPr>
    </w:p>
    <w:p>
      <w:pPr>
        <w:pStyle w:val="3"/>
      </w:pPr>
    </w:p>
    <w:p>
      <w:pPr>
        <w:pStyle w:val="6"/>
        <w:tabs>
          <w:tab w:val="left" w:pos="0"/>
        </w:tabs>
        <w:spacing w:line="240" w:lineRule="auto"/>
        <w:ind w:left="0" w:leftChars="0" w:firstLine="0" w:firstLineChars="0"/>
        <w:jc w:val="center"/>
        <w:outlineLvl w:val="0"/>
        <w:rPr>
          <w:rFonts w:ascii="宋体" w:hAnsi="宋体"/>
          <w:b/>
          <w:sz w:val="36"/>
        </w:rPr>
      </w:pPr>
      <w:bookmarkStart w:id="1" w:name="_Toc256000000"/>
      <w:r>
        <w:rPr>
          <w:rFonts w:hint="eastAsia" w:ascii="宋体" w:hAnsi="宋体"/>
          <w:b/>
          <w:sz w:val="36"/>
        </w:rPr>
        <w:t>第一部分   招标公告</w:t>
      </w:r>
      <w:bookmarkEnd w:id="1"/>
    </w:p>
    <w:p>
      <w:pPr>
        <w:rPr>
          <w:rFonts w:hint="eastAsia"/>
          <w:highlight w:val="red"/>
        </w:rPr>
      </w:pPr>
      <w:bookmarkStart w:id="2" w:name="EB16419e769fee41b994357ba70e1d0689"/>
    </w:p>
    <w:p>
      <w:pPr>
        <w:pStyle w:val="14"/>
        <w:keepNext w:val="0"/>
        <w:keepLines w:val="0"/>
        <w:widowControl/>
        <w:suppressLineNumbers w:val="0"/>
        <w:spacing w:before="75" w:beforeAutospacing="0" w:after="150" w:afterAutospacing="0"/>
        <w:ind w:left="0" w:right="0"/>
      </w:pP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1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FF0000"/>
          <w:spacing w:val="0"/>
          <w:sz w:val="27"/>
          <w:szCs w:val="27"/>
        </w:rPr>
        <w:t> </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202</w:t>
      </w:r>
      <w:r>
        <w:rPr>
          <w:rFonts w:hint="eastAsia" w:ascii="仿宋" w:hAnsi="仿宋" w:eastAsia="仿宋" w:cs="仿宋"/>
          <w:i w:val="0"/>
          <w:iCs w:val="0"/>
          <w:caps w:val="0"/>
          <w:color w:val="000000" w:themeColor="text1"/>
          <w:spacing w:val="0"/>
          <w:sz w:val="27"/>
          <w:szCs w:val="27"/>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27"/>
          <w:szCs w:val="27"/>
          <w:lang w:eastAsia="zh-CN"/>
          <w14:textFill>
            <w14:solidFill>
              <w14:schemeClr w14:val="tx1"/>
            </w14:solidFill>
          </w14:textFill>
        </w:rPr>
        <w:t>年铁门关市城市园林绿化养护项目</w:t>
      </w:r>
      <w:r>
        <w:rPr>
          <w:rFonts w:hint="eastAsia" w:ascii="仿宋" w:hAnsi="仿宋" w:eastAsia="仿宋" w:cs="仿宋"/>
          <w:i w:val="0"/>
          <w:iCs w:val="0"/>
          <w:caps w:val="0"/>
          <w:color w:val="000000"/>
          <w:spacing w:val="0"/>
          <w:sz w:val="27"/>
          <w:szCs w:val="27"/>
        </w:rPr>
        <w:t>的潜在供应商应在政采云线上平台获取采购文件，</w:t>
      </w:r>
      <w:r>
        <w:rPr>
          <w:rFonts w:hint="eastAsia" w:ascii="仿宋" w:hAnsi="仿宋" w:eastAsia="仿宋" w:cs="仿宋"/>
          <w:i w:val="0"/>
          <w:iCs w:val="0"/>
          <w:caps w:val="0"/>
          <w:color w:val="auto"/>
          <w:spacing w:val="0"/>
          <w:sz w:val="27"/>
          <w:szCs w:val="27"/>
        </w:rPr>
        <w:t>并于</w:t>
      </w:r>
      <w:r>
        <w:rPr>
          <w:rFonts w:hint="eastAsia" w:ascii="仿宋" w:hAnsi="仿宋" w:eastAsia="仿宋" w:cs="仿宋"/>
          <w:i w:val="0"/>
          <w:iCs w:val="0"/>
          <w:caps w:val="0"/>
          <w:color w:val="auto"/>
          <w:spacing w:val="0"/>
          <w:sz w:val="27"/>
          <w:szCs w:val="27"/>
          <w:lang w:eastAsia="zh-CN"/>
        </w:rPr>
        <w:t>202</w:t>
      </w:r>
      <w:r>
        <w:rPr>
          <w:rFonts w:hint="eastAsia" w:ascii="仿宋" w:hAnsi="仿宋" w:eastAsia="仿宋" w:cs="仿宋"/>
          <w:i w:val="0"/>
          <w:iCs w:val="0"/>
          <w:caps w:val="0"/>
          <w:color w:val="auto"/>
          <w:spacing w:val="0"/>
          <w:sz w:val="27"/>
          <w:szCs w:val="27"/>
          <w:lang w:val="en-US" w:eastAsia="zh-CN"/>
        </w:rPr>
        <w:t>3</w:t>
      </w:r>
      <w:r>
        <w:rPr>
          <w:rFonts w:hint="eastAsia" w:ascii="仿宋" w:hAnsi="仿宋" w:eastAsia="仿宋" w:cs="仿宋"/>
          <w:i w:val="0"/>
          <w:iCs w:val="0"/>
          <w:caps w:val="0"/>
          <w:color w:val="auto"/>
          <w:spacing w:val="0"/>
          <w:sz w:val="27"/>
          <w:szCs w:val="27"/>
          <w:lang w:eastAsia="zh-CN"/>
        </w:rPr>
        <w:t>年</w:t>
      </w:r>
      <w:r>
        <w:rPr>
          <w:rFonts w:hint="eastAsia" w:ascii="仿宋" w:hAnsi="仿宋" w:eastAsia="仿宋" w:cs="仿宋"/>
          <w:i w:val="0"/>
          <w:iCs w:val="0"/>
          <w:caps w:val="0"/>
          <w:color w:val="auto"/>
          <w:spacing w:val="0"/>
          <w:sz w:val="27"/>
          <w:szCs w:val="27"/>
          <w:lang w:val="en-US" w:eastAsia="zh-CN"/>
        </w:rPr>
        <w:t>1</w:t>
      </w:r>
      <w:r>
        <w:rPr>
          <w:rFonts w:hint="eastAsia" w:ascii="仿宋" w:hAnsi="仿宋" w:eastAsia="仿宋" w:cs="仿宋"/>
          <w:i w:val="0"/>
          <w:iCs w:val="0"/>
          <w:caps w:val="0"/>
          <w:color w:val="auto"/>
          <w:spacing w:val="0"/>
          <w:sz w:val="27"/>
          <w:szCs w:val="27"/>
          <w:lang w:eastAsia="zh-CN"/>
        </w:rPr>
        <w:t>月</w:t>
      </w:r>
      <w:r>
        <w:rPr>
          <w:rFonts w:hint="eastAsia" w:ascii="仿宋" w:hAnsi="仿宋" w:eastAsia="仿宋" w:cs="仿宋"/>
          <w:i w:val="0"/>
          <w:iCs w:val="0"/>
          <w:caps w:val="0"/>
          <w:color w:val="auto"/>
          <w:spacing w:val="0"/>
          <w:sz w:val="27"/>
          <w:szCs w:val="27"/>
          <w:lang w:val="en-US" w:eastAsia="zh-CN"/>
        </w:rPr>
        <w:t>4</w:t>
      </w:r>
      <w:r>
        <w:rPr>
          <w:rFonts w:hint="eastAsia" w:ascii="仿宋" w:hAnsi="仿宋" w:eastAsia="仿宋" w:cs="仿宋"/>
          <w:i w:val="0"/>
          <w:iCs w:val="0"/>
          <w:caps w:val="0"/>
          <w:color w:val="auto"/>
          <w:spacing w:val="0"/>
          <w:sz w:val="27"/>
          <w:szCs w:val="27"/>
          <w:lang w:eastAsia="zh-CN"/>
        </w:rPr>
        <w:t>日 11:00</w:t>
      </w:r>
      <w:r>
        <w:rPr>
          <w:rFonts w:hint="eastAsia" w:ascii="仿宋" w:hAnsi="仿宋" w:eastAsia="仿宋" w:cs="仿宋"/>
          <w:i w:val="0"/>
          <w:iCs w:val="0"/>
          <w:caps w:val="0"/>
          <w:color w:val="auto"/>
          <w:spacing w:val="0"/>
          <w:sz w:val="27"/>
          <w:szCs w:val="27"/>
        </w:rPr>
        <w:t>（北京</w:t>
      </w:r>
      <w:r>
        <w:rPr>
          <w:rFonts w:hint="eastAsia" w:ascii="仿宋" w:hAnsi="仿宋" w:eastAsia="仿宋" w:cs="仿宋"/>
          <w:i w:val="0"/>
          <w:iCs w:val="0"/>
          <w:caps w:val="0"/>
          <w:color w:val="000000"/>
          <w:spacing w:val="0"/>
          <w:sz w:val="27"/>
          <w:szCs w:val="27"/>
        </w:rPr>
        <w:t>时间）前提交响应文件。</w:t>
      </w:r>
      <w:r>
        <w:rPr>
          <w:rFonts w:hint="eastAsia" w:ascii="仿宋" w:hAnsi="仿宋" w:eastAsia="仿宋" w:cs="仿宋"/>
          <w:i w:val="0"/>
          <w:iCs w:val="0"/>
          <w:caps w:val="0"/>
          <w:color w:val="000000"/>
          <w:spacing w:val="0"/>
          <w:sz w:val="24"/>
          <w:szCs w:val="24"/>
        </w:rPr>
        <w:t>                            </w:t>
      </w:r>
    </w:p>
    <w:p>
      <w:pPr>
        <w:pStyle w:val="14"/>
        <w:keepNext w:val="0"/>
        <w:keepLines w:val="0"/>
        <w:widowControl/>
        <w:suppressLineNumbers w:val="0"/>
        <w:spacing w:before="255" w:beforeAutospacing="0" w:after="255" w:afterAutospacing="0" w:line="450" w:lineRule="atLeast"/>
        <w:ind w:left="0" w:right="0" w:firstLine="0"/>
        <w:jc w:val="both"/>
        <w:rPr>
          <w:rFonts w:ascii="黑体" w:hAnsi="宋体" w:eastAsia="黑体" w:cs="黑体"/>
          <w:i w:val="0"/>
          <w:iCs w:val="0"/>
          <w:caps w:val="0"/>
          <w:color w:val="000000"/>
          <w:spacing w:val="0"/>
          <w:sz w:val="31"/>
          <w:szCs w:val="31"/>
        </w:rPr>
      </w:pPr>
      <w:r>
        <w:rPr>
          <w:rStyle w:val="18"/>
          <w:rFonts w:ascii="黑体" w:hAnsi="宋体" w:eastAsia="黑体" w:cs="黑体"/>
          <w:i w:val="0"/>
          <w:iCs w:val="0"/>
          <w:caps w:val="0"/>
          <w:color w:val="000000"/>
          <w:spacing w:val="0"/>
          <w:sz w:val="27"/>
          <w:szCs w:val="27"/>
        </w:rPr>
        <w:t>一、项目基本情况</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themeColor="text1"/>
          <w:spacing w:val="0"/>
          <w:sz w:val="27"/>
          <w:szCs w:val="27"/>
          <w14:textFill>
            <w14:solidFill>
              <w14:schemeClr w14:val="tx1"/>
            </w14:solidFill>
          </w14:textFill>
        </w:rPr>
        <w:t xml:space="preserve">   </w:t>
      </w:r>
      <w:bookmarkEnd w:id="2"/>
      <w:r>
        <w:rPr>
          <w:rFonts w:ascii="仿宋" w:hAnsi="仿宋" w:eastAsia="仿宋" w:cs="仿宋"/>
          <w:i w:val="0"/>
          <w:iCs w:val="0"/>
          <w:caps w:val="0"/>
          <w:spacing w:val="0"/>
          <w:sz w:val="27"/>
          <w:szCs w:val="27"/>
          <w:shd w:val="clear" w:fill="FFFFFF"/>
        </w:rPr>
        <w:t xml:space="preserve"> 项目编号：</w:t>
      </w:r>
      <w:r>
        <w:rPr>
          <w:rFonts w:hint="eastAsia" w:ascii="仿宋" w:hAnsi="仿宋" w:eastAsia="仿宋" w:cs="仿宋"/>
          <w:i w:val="0"/>
          <w:iCs w:val="0"/>
          <w:caps w:val="0"/>
          <w:spacing w:val="0"/>
          <w:sz w:val="27"/>
          <w:szCs w:val="27"/>
          <w:shd w:val="clear" w:fill="FFFFFF"/>
        </w:rPr>
        <w:t>XJTDBYZB2022-049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项目名称：2023年铁门关市城市园林绿化养护项目</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预算金额（元）：19150000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最高限价（元）：1960000,1820000,1690000,2450000,1810000,2320000,2840000,2460000,1800000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采购需求：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标项一</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2023年铁门关市城市园林绿化养护项目（标项一）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1960000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778.08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0" w:lineRule="atLeast"/>
        <w:ind w:left="76" w:right="0" w:firstLine="0"/>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300" w:lineRule="atLeast"/>
        <w:ind w:left="76" w:right="0"/>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标项二</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2023年铁门关市城市园林绿化养护项目（标项二）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1820000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733.77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标项三</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2023年铁门关市城市园林绿化养护项目（标项三）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1690000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669.69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标项四</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2023年铁门关市城市园林绿化养护项目（标项四）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2450000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971.21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标项五</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2023年铁门关市城市园林绿化养护项目（标项五）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1810000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752.47亩。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标项六</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2023年铁门关市城市园林绿化养护项目（标项六）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2320000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853.06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标项七</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2023年铁门关市城市园林绿化养护项目（标项七）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2840000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1159.21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标项八</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2023年铁门关市城市园林绿化养护项目（标项八）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2460000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950.88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7"/>
          <w:szCs w:val="27"/>
          <w:shd w:val="clear" w:fill="FFFFFF"/>
        </w:rPr>
        <w:t>    标项九</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标项名称: 2023年铁门关市城市园林绿化养护项目（标项九）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数量: 不限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预算金额（元）: 1800000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简要规格描述或项目基本概况介绍、用途：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面积约696.04亩。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备注：</w:t>
      </w:r>
      <w:r>
        <w:rPr>
          <w:rStyle w:val="18"/>
          <w:rFonts w:hint="eastAsia" w:ascii="仿宋" w:hAnsi="仿宋" w:eastAsia="仿宋" w:cs="仿宋"/>
          <w:b/>
          <w:bCs/>
          <w:i w:val="0"/>
          <w:iCs w:val="0"/>
          <w:caps w:val="0"/>
          <w:spacing w:val="0"/>
          <w:sz w:val="27"/>
          <w:szCs w:val="27"/>
          <w:shd w:val="clear" w:fill="FFFFFF"/>
        </w:rPr>
        <w:t>1.该项目采用综合单价招标，综合单价最高限价：12.15元/平方米/年（</w:t>
      </w:r>
      <w:r>
        <w:rPr>
          <w:rStyle w:val="18"/>
          <w:rFonts w:hint="eastAsia" w:ascii="仿宋" w:hAnsi="仿宋" w:eastAsia="仿宋" w:cs="仿宋"/>
          <w:b/>
          <w:bCs/>
          <w:i w:val="0"/>
          <w:iCs w:val="0"/>
          <w:caps w:val="0"/>
          <w:spacing w:val="0"/>
          <w:sz w:val="27"/>
          <w:szCs w:val="27"/>
          <w:shd w:val="clear" w:fill="FFFFFF"/>
          <w:lang w:val="en-US" w:eastAsia="zh-CN"/>
        </w:rPr>
        <w:t>其中包含：</w:t>
      </w:r>
      <w:r>
        <w:rPr>
          <w:rStyle w:val="18"/>
          <w:rFonts w:hint="eastAsia" w:ascii="仿宋" w:hAnsi="仿宋" w:eastAsia="仿宋" w:cs="仿宋"/>
          <w:b/>
          <w:bCs/>
          <w:i w:val="0"/>
          <w:iCs w:val="0"/>
          <w:caps w:val="0"/>
          <w:spacing w:val="0"/>
          <w:sz w:val="27"/>
          <w:szCs w:val="27"/>
          <w:shd w:val="clear" w:fill="FFFFFF"/>
        </w:rPr>
        <w:t>公园单价最高限价:5.72元/平方米/年；行道林单价最高限价:4.03元/平方米/年；防护林单价最高限价：2.4元/平方米/年），结算方式以招标人实际采购服务不同类别的面积*投标人中标服务单价为准。</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 w:hAnsi="仿宋" w:eastAsia="仿宋" w:cs="仿宋"/>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2.本项目养护标准为二级养护。</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76" w:right="0"/>
        <w:rPr>
          <w:rFonts w:hint="eastAsia" w:ascii="仿宋" w:hAnsi="仿宋" w:eastAsia="仿宋" w:cs="仿宋"/>
        </w:rPr>
      </w:pPr>
      <w:r>
        <w:rPr>
          <w:rStyle w:val="18"/>
          <w:rFonts w:hint="eastAsia" w:ascii="仿宋" w:hAnsi="仿宋" w:eastAsia="仿宋" w:cs="仿宋"/>
          <w:b/>
          <w:bCs/>
          <w:i w:val="0"/>
          <w:iCs w:val="0"/>
          <w:caps w:val="0"/>
          <w:spacing w:val="0"/>
          <w:sz w:val="27"/>
          <w:szCs w:val="27"/>
          <w:shd w:val="clear" w:fill="FFFFFF"/>
        </w:rPr>
        <w:t>         3.本项目报价含每亩为招标人提供含氮量45%以上的尿素10公斤；每亩提供含磷为20%、钾25%以上的磷酸二氢钾1公斤，每亩提供含氮18%、磷46%的水溶性磷酸二铵1公斤；每亩提供草花50株。</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合同履约期限：标项 1：2023年2月1号至2024年1月31日、标项2：2023年2月1号至2024年1月31日、标项3：2023年2月1号至2024年1月31日、标项4：2023年2月1号至2024年1月31日、 标项 5：2023年2月1号至2024年1月31日、标项6：2023年2月1号至2024年1月31日、标项7：2023年2月1号至2024年1月31日、标项8：2023年2月1号至2024年1月31日、标项 9：2023年2月1号至2024年1月31日。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本项目（否）接受联合体投标。</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Style w:val="18"/>
          <w:rFonts w:ascii="黑体" w:hAnsi="宋体" w:eastAsia="黑体" w:cs="黑体"/>
          <w:b/>
          <w:bCs/>
          <w:i w:val="0"/>
          <w:iCs w:val="0"/>
          <w:caps w:val="0"/>
          <w:spacing w:val="0"/>
          <w:sz w:val="27"/>
          <w:szCs w:val="27"/>
          <w:shd w:val="clear" w:fill="FFFFFF"/>
        </w:rPr>
        <w:t>二、申请人的资格要求：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1.满足《中华人民共和国政府采购法》第二十二条规定；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2.落实政府采购政策需满足的资格要求：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 w:hAnsi="仿宋" w:eastAsia="仿宋" w:cs="仿宋"/>
          <w:i w:val="0"/>
          <w:iCs w:val="0"/>
          <w:caps w:val="0"/>
          <w:spacing w:val="0"/>
          <w:sz w:val="27"/>
          <w:szCs w:val="27"/>
          <w:shd w:val="clear" w:fill="FFFFFF"/>
        </w:rPr>
        <w:t>      标项1：供应商为中小企业；标项2：供应商为中小企业；标项3：供应商为中小企业；标项4：供应商为中小企业；标项5：供应商为中小企业；标项6：供应商为中小企业；标项7：供应商为中小企业；标项8：供应商为中小企业；标项9：供应商为中小企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（1）《关于调整优化节能产品、环境标志产品政府强制执行机制的通知》（财库〔2019〕9号）；</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（2）根据财政部、工业和信息化部发布的关于印发《政府采购促进中小企业发展管理办法》的通知（财库[2020]46 号规定执行）；</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（3）《关于进一步加大政府采购支持中小企业力度的通知》（财库〔2022〕19号）；</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（4）《财政部、司法部关于政府采购支持监狱企业发展有关问题的通知》（财库〔2014〕68号）；（5）《关于促进残疾人就业政府采购政策的通知》财库〔2017〕141号；</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3.本项目的特定资格要求：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 w:hAnsi="仿宋" w:eastAsia="仿宋" w:cs="仿宋"/>
          <w:i w:val="0"/>
          <w:iCs w:val="0"/>
          <w:caps w:val="0"/>
          <w:spacing w:val="0"/>
          <w:sz w:val="27"/>
          <w:szCs w:val="27"/>
          <w:shd w:val="clear" w:fill="FFFFFF"/>
        </w:rPr>
        <w:t>     （1）符合《中华人民共和国政府采购法》第二十二条规定条件。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 w:hAnsi="仿宋" w:eastAsia="仿宋" w:cs="仿宋"/>
          <w:i w:val="0"/>
          <w:iCs w:val="0"/>
          <w:caps w:val="0"/>
          <w:spacing w:val="0"/>
          <w:sz w:val="27"/>
          <w:szCs w:val="27"/>
          <w:shd w:val="clear" w:fill="FFFFFF"/>
        </w:rPr>
        <w:t>     （2）①单位负责人为同一人或者存在直接控股、管理关系的不同供应商，不得参加同一合同下的政府采购活动；</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 w:hAnsi="仿宋" w:eastAsia="仿宋" w:cs="仿宋"/>
          <w:i w:val="0"/>
          <w:iCs w:val="0"/>
          <w:caps w:val="0"/>
          <w:spacing w:val="0"/>
          <w:sz w:val="27"/>
          <w:szCs w:val="27"/>
          <w:shd w:val="clear" w:fill="FFFFFF"/>
        </w:rPr>
        <w:t>          ②须提供在“信用中国”（</w:t>
      </w:r>
      <w:r>
        <w:rPr>
          <w:rFonts w:hint="eastAsia" w:ascii="仿宋" w:hAnsi="仿宋" w:eastAsia="仿宋" w:cs="仿宋"/>
          <w:i w:val="0"/>
          <w:iCs w:val="0"/>
          <w:caps w:val="0"/>
          <w:color w:val="3177FD"/>
          <w:spacing w:val="0"/>
          <w:sz w:val="27"/>
          <w:szCs w:val="27"/>
          <w:u w:val="none"/>
          <w:shd w:val="clear" w:fill="FFFFFF"/>
        </w:rPr>
        <w:fldChar w:fldCharType="begin"/>
      </w:r>
      <w:r>
        <w:rPr>
          <w:rFonts w:hint="eastAsia" w:ascii="仿宋" w:hAnsi="仿宋" w:eastAsia="仿宋" w:cs="仿宋"/>
          <w:i w:val="0"/>
          <w:iCs w:val="0"/>
          <w:caps w:val="0"/>
          <w:color w:val="3177FD"/>
          <w:spacing w:val="0"/>
          <w:sz w:val="27"/>
          <w:szCs w:val="27"/>
          <w:u w:val="none"/>
          <w:shd w:val="clear" w:fill="FFFFFF"/>
        </w:rPr>
        <w:instrText xml:space="preserve"> HYPERLINK "http://www.creditchina.gov.xn--cn)(www-i43kp78bv2fgnyrgs7o1fgtwb3oo.ccgp.gov.xn--cn)-6y3bu51nxeawfw0afnc78bpgk1jha529cm5cxvhea33thwbga538zqgama7875a04d4bx78k3ts7ha165c0vio82bma4759ir7fmn0ckl1eva688aea5063a5mnt11aoa156tuhata/" </w:instrText>
      </w:r>
      <w:r>
        <w:rPr>
          <w:rFonts w:hint="eastAsia" w:ascii="仿宋" w:hAnsi="仿宋" w:eastAsia="仿宋" w:cs="仿宋"/>
          <w:i w:val="0"/>
          <w:iCs w:val="0"/>
          <w:caps w:val="0"/>
          <w:color w:val="3177FD"/>
          <w:spacing w:val="0"/>
          <w:sz w:val="27"/>
          <w:szCs w:val="27"/>
          <w:u w:val="none"/>
          <w:shd w:val="clear" w:fill="FFFFFF"/>
        </w:rPr>
        <w:fldChar w:fldCharType="separate"/>
      </w:r>
      <w:r>
        <w:rPr>
          <w:rStyle w:val="19"/>
          <w:rFonts w:hint="eastAsia" w:ascii="仿宋" w:hAnsi="仿宋" w:eastAsia="仿宋" w:cs="仿宋"/>
          <w:i w:val="0"/>
          <w:iCs w:val="0"/>
          <w:caps w:val="0"/>
          <w:color w:val="3177FD"/>
          <w:spacing w:val="0"/>
          <w:sz w:val="27"/>
          <w:szCs w:val="27"/>
          <w:u w:val="none"/>
          <w:shd w:val="clear" w:fill="FFFFFF"/>
        </w:rPr>
        <w:t>www.creditchina.gov.cn）和中国政府采购网（www.ccgp.gov.cn）网站上未被列入失信被执行人、</w:t>
      </w:r>
      <w:r>
        <w:rPr>
          <w:rFonts w:hint="eastAsia" w:ascii="仿宋" w:hAnsi="仿宋" w:eastAsia="仿宋" w:cs="仿宋"/>
          <w:i w:val="0"/>
          <w:iCs w:val="0"/>
          <w:caps w:val="0"/>
          <w:color w:val="3177FD"/>
          <w:spacing w:val="0"/>
          <w:sz w:val="27"/>
          <w:szCs w:val="27"/>
          <w:u w:val="none"/>
          <w:shd w:val="clear" w:fill="FFFFFF"/>
        </w:rPr>
        <w:fldChar w:fldCharType="end"/>
      </w:r>
      <w:r>
        <w:rPr>
          <w:rFonts w:hint="eastAsia" w:ascii="仿宋" w:hAnsi="仿宋" w:eastAsia="仿宋" w:cs="仿宋"/>
          <w:i w:val="0"/>
          <w:iCs w:val="0"/>
          <w:caps w:val="0"/>
          <w:color w:val="3177FD"/>
          <w:spacing w:val="0"/>
          <w:sz w:val="27"/>
          <w:szCs w:val="27"/>
          <w:u w:val="none"/>
          <w:shd w:val="clear" w:fill="FFFFFF"/>
        </w:rPr>
        <w:fldChar w:fldCharType="begin"/>
      </w:r>
      <w:r>
        <w:rPr>
          <w:rFonts w:hint="eastAsia" w:ascii="仿宋" w:hAnsi="仿宋" w:eastAsia="仿宋" w:cs="仿宋"/>
          <w:i w:val="0"/>
          <w:iCs w:val="0"/>
          <w:caps w:val="0"/>
          <w:color w:val="3177FD"/>
          <w:spacing w:val="0"/>
          <w:sz w:val="27"/>
          <w:szCs w:val="27"/>
          <w:u w:val="none"/>
          <w:shd w:val="clear" w:fill="FFFFFF"/>
        </w:rPr>
        <w:instrText xml:space="preserve"> HYPERLINK "http://www.creditchina.gov.xn--cn)(www-i43kp78bv2fgnyrgs7o1fgtwb3oo.ccgp.gov.xn--cn)-6y3bu51nxeawfw0afnc78bpgk1jha529cm5cxvhea33thwbga538zqgama7875a04d4bx78k3ts7ha165c0vio82bma4759ir7fmn0ckl1eva688aea5063a5mnt11aoa156tuhata/" </w:instrText>
      </w:r>
      <w:r>
        <w:rPr>
          <w:rFonts w:hint="eastAsia" w:ascii="仿宋" w:hAnsi="仿宋" w:eastAsia="仿宋" w:cs="仿宋"/>
          <w:i w:val="0"/>
          <w:iCs w:val="0"/>
          <w:caps w:val="0"/>
          <w:color w:val="3177FD"/>
          <w:spacing w:val="0"/>
          <w:sz w:val="27"/>
          <w:szCs w:val="27"/>
          <w:u w:val="none"/>
          <w:shd w:val="clear" w:fill="FFFFFF"/>
        </w:rPr>
        <w:fldChar w:fldCharType="separate"/>
      </w:r>
      <w:r>
        <w:rPr>
          <w:rStyle w:val="19"/>
          <w:rFonts w:hint="eastAsia" w:ascii="仿宋" w:hAnsi="仿宋" w:eastAsia="仿宋" w:cs="仿宋"/>
          <w:i w:val="0"/>
          <w:iCs w:val="0"/>
          <w:caps w:val="0"/>
          <w:color w:val="3177FD"/>
          <w:spacing w:val="0"/>
          <w:sz w:val="27"/>
          <w:szCs w:val="27"/>
          <w:u w:val="none"/>
          <w:shd w:val="clear" w:fill="FFFFFF"/>
        </w:rPr>
        <w:t>重大税收违法案件当事人名单以及政府采购严重违法失信行为记录名单</w:t>
      </w:r>
      <w:r>
        <w:rPr>
          <w:rFonts w:hint="eastAsia" w:ascii="仿宋" w:hAnsi="仿宋" w:eastAsia="仿宋" w:cs="仿宋"/>
          <w:i w:val="0"/>
          <w:iCs w:val="0"/>
          <w:caps w:val="0"/>
          <w:color w:val="3177FD"/>
          <w:spacing w:val="0"/>
          <w:sz w:val="27"/>
          <w:szCs w:val="27"/>
          <w:u w:val="none"/>
          <w:shd w:val="clear" w:fill="FFFFFF"/>
        </w:rPr>
        <w:fldChar w:fldCharType="end"/>
      </w:r>
      <w:r>
        <w:rPr>
          <w:rFonts w:hint="eastAsia" w:ascii="仿宋" w:hAnsi="仿宋" w:eastAsia="仿宋" w:cs="仿宋"/>
          <w:i w:val="0"/>
          <w:iCs w:val="0"/>
          <w:caps w:val="0"/>
          <w:spacing w:val="0"/>
          <w:sz w:val="27"/>
          <w:szCs w:val="27"/>
          <w:shd w:val="clear" w:fill="FFFFFF"/>
        </w:rPr>
        <w:t>的网页打印件（网页打印件须自招标文件发布之日起至递交响应文件截止时间从上述网站中打印并加盖公章）；</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仿宋" w:hAnsi="仿宋" w:eastAsia="仿宋" w:cs="仿宋"/>
          <w:i w:val="0"/>
          <w:iCs w:val="0"/>
          <w:caps w:val="0"/>
          <w:spacing w:val="0"/>
          <w:sz w:val="27"/>
          <w:szCs w:val="27"/>
          <w:shd w:val="clear" w:fill="FFFFFF"/>
        </w:rPr>
        <w:t>          ③本项目不接受联合体投标。 （特殊要求）</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00" w:lineRule="atLeast"/>
        <w:ind w:left="0" w:right="0" w:firstLine="0"/>
        <w:jc w:val="both"/>
        <w:rPr>
          <w:rFonts w:ascii="黑体" w:hAnsi="宋体" w:eastAsia="黑体" w:cs="黑体"/>
          <w:i w:val="0"/>
          <w:iCs w:val="0"/>
          <w:caps w:val="0"/>
          <w:spacing w:val="0"/>
          <w:sz w:val="27"/>
          <w:szCs w:val="27"/>
        </w:rPr>
      </w:pPr>
      <w:r>
        <w:rPr>
          <w:rStyle w:val="18"/>
          <w:rFonts w:ascii="黑体" w:hAnsi="宋体" w:eastAsia="黑体" w:cs="黑体"/>
          <w:b/>
          <w:bCs/>
          <w:i w:val="0"/>
          <w:iCs w:val="0"/>
          <w:caps w:val="0"/>
          <w:spacing w:val="0"/>
          <w:sz w:val="27"/>
          <w:szCs w:val="27"/>
          <w:shd w:val="clear" w:fill="FFFFFF"/>
        </w:rPr>
        <w:t>三、获取招标文件</w:t>
      </w:r>
      <w:r>
        <w:rPr>
          <w:rFonts w:ascii="黑体" w:hAnsi="宋体" w:eastAsia="黑体" w:cs="黑体"/>
          <w:i w:val="0"/>
          <w:iCs w:val="0"/>
          <w:caps w:val="0"/>
          <w:spacing w:val="0"/>
          <w:sz w:val="27"/>
          <w:szCs w:val="27"/>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w:t>
      </w:r>
      <w:r>
        <w:rPr>
          <w:rFonts w:hint="eastAsia" w:ascii="仿宋" w:hAnsi="仿宋" w:eastAsia="仿宋" w:cs="仿宋"/>
          <w:i w:val="0"/>
          <w:iCs w:val="0"/>
          <w:caps w:val="0"/>
          <w:spacing w:val="0"/>
          <w:sz w:val="27"/>
          <w:szCs w:val="27"/>
          <w:u w:val="none"/>
          <w:shd w:val="clear" w:fill="FFFFFF"/>
        </w:rPr>
        <w:t>时间：2022年12月15日至2022年12月21日 ，每天上午00:00至12:00 ，下午12:00至23:59（北京时间，法定节假日除外）</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地点：政采云线上获取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方式：供应商登录政采云平台https://www.zcygov.cn/在线申请获取采购文件（进入“项目采购”应用，在获取采购文件菜单中选择项目，申请获取采购文件）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售价（元）：0</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00" w:lineRule="atLeast"/>
        <w:ind w:left="0" w:right="0" w:firstLine="0"/>
        <w:jc w:val="both"/>
        <w:rPr>
          <w:rFonts w:ascii="黑体" w:hAnsi="宋体" w:eastAsia="黑体" w:cs="黑体"/>
          <w:i w:val="0"/>
          <w:iCs w:val="0"/>
          <w:caps w:val="0"/>
          <w:spacing w:val="0"/>
          <w:sz w:val="27"/>
          <w:szCs w:val="27"/>
        </w:rPr>
      </w:pPr>
      <w:r>
        <w:rPr>
          <w:rStyle w:val="18"/>
          <w:rFonts w:ascii="黑体" w:hAnsi="宋体" w:eastAsia="黑体" w:cs="黑体"/>
          <w:b/>
          <w:bCs/>
          <w:i w:val="0"/>
          <w:iCs w:val="0"/>
          <w:caps w:val="0"/>
          <w:spacing w:val="0"/>
          <w:sz w:val="27"/>
          <w:szCs w:val="27"/>
          <w:shd w:val="clear" w:fill="FFFFFF"/>
        </w:rPr>
        <w:t>四、提交投标文件截止时间、开标时间和地点</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w:t>
      </w:r>
      <w:r>
        <w:rPr>
          <w:rFonts w:hint="eastAsia" w:ascii="仿宋" w:hAnsi="仿宋" w:eastAsia="仿宋" w:cs="仿宋"/>
          <w:i w:val="0"/>
          <w:iCs w:val="0"/>
          <w:caps w:val="0"/>
          <w:spacing w:val="0"/>
          <w:sz w:val="27"/>
          <w:szCs w:val="27"/>
          <w:u w:val="none"/>
          <w:shd w:val="clear" w:fill="FFFFFF"/>
        </w:rPr>
        <w:t> 提交投标文件截止时间：2023年01月04日 11:00（北京时间）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w:t>
      </w:r>
      <w:r>
        <w:rPr>
          <w:rFonts w:hint="eastAsia" w:ascii="仿宋" w:hAnsi="仿宋" w:eastAsia="仿宋" w:cs="仿宋"/>
          <w:i w:val="0"/>
          <w:iCs w:val="0"/>
          <w:caps w:val="0"/>
          <w:spacing w:val="0"/>
          <w:sz w:val="27"/>
          <w:szCs w:val="27"/>
          <w:u w:val="none"/>
          <w:shd w:val="clear" w:fill="FFFFFF"/>
        </w:rPr>
        <w:t> 投标地点（网址）：政采云投标客户端</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u w:val="none"/>
          <w:shd w:val="clear" w:fill="FFFFFF"/>
        </w:rPr>
        <w:t>    开标时间：2023年01月04日 11:00</w:t>
      </w:r>
      <w:r>
        <w:rPr>
          <w:rFonts w:hint="eastAsia" w:ascii="仿宋" w:hAnsi="仿宋" w:eastAsia="仿宋" w:cs="仿宋"/>
          <w:i w:val="0"/>
          <w:iCs w:val="0"/>
          <w:caps w:val="0"/>
          <w:spacing w:val="0"/>
          <w:sz w:val="21"/>
          <w:szCs w:val="21"/>
          <w:shd w:val="clear" w:fill="FFFFFF"/>
        </w:rPr>
        <w:t> </w:t>
      </w:r>
      <w:r>
        <w:rPr>
          <w:rFonts w:hint="eastAsia" w:ascii="仿宋" w:hAnsi="仿宋" w:eastAsia="仿宋" w:cs="仿宋"/>
          <w:i w:val="0"/>
          <w:iCs w:val="0"/>
          <w:caps w:val="0"/>
          <w:spacing w:val="0"/>
          <w:sz w:val="27"/>
          <w:szCs w:val="27"/>
          <w:shd w:val="clear" w:fill="FFFFFF"/>
        </w:rPr>
        <w:t>（北京时间）</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u w:val="none"/>
          <w:shd w:val="clear" w:fill="FFFFFF"/>
        </w:rPr>
        <w:t>    开标地点：铁门关市为民路孵化园G-8号</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00" w:lineRule="atLeast"/>
        <w:ind w:left="0" w:right="0" w:firstLine="0"/>
        <w:jc w:val="both"/>
        <w:rPr>
          <w:rFonts w:ascii="黑体" w:hAnsi="宋体" w:eastAsia="黑体" w:cs="黑体"/>
          <w:i w:val="0"/>
          <w:iCs w:val="0"/>
          <w:caps w:val="0"/>
          <w:spacing w:val="0"/>
          <w:sz w:val="31"/>
          <w:szCs w:val="31"/>
        </w:rPr>
      </w:pPr>
      <w:r>
        <w:rPr>
          <w:rStyle w:val="18"/>
          <w:rFonts w:ascii="黑体" w:hAnsi="宋体" w:eastAsia="黑体" w:cs="黑体"/>
          <w:b/>
          <w:bCs/>
          <w:i w:val="0"/>
          <w:iCs w:val="0"/>
          <w:caps w:val="0"/>
          <w:spacing w:val="0"/>
          <w:sz w:val="27"/>
          <w:szCs w:val="27"/>
          <w:shd w:val="clear" w:fill="FFFFFF"/>
        </w:rPr>
        <w:t>五、公告期限</w:t>
      </w:r>
      <w:r>
        <w:rPr>
          <w:rFonts w:ascii="黑体" w:hAnsi="宋体" w:eastAsia="黑体" w:cs="黑体"/>
          <w:i w:val="0"/>
          <w:iCs w:val="0"/>
          <w:caps w:val="0"/>
          <w:spacing w:val="0"/>
          <w:sz w:val="31"/>
          <w:szCs w:val="3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spacing w:val="0"/>
          <w:sz w:val="21"/>
          <w:szCs w:val="21"/>
        </w:rPr>
      </w:pPr>
      <w:r>
        <w:rPr>
          <w:rFonts w:hint="eastAsia" w:ascii="仿宋" w:hAnsi="仿宋" w:eastAsia="仿宋" w:cs="仿宋"/>
          <w:i w:val="0"/>
          <w:iCs w:val="0"/>
          <w:caps w:val="0"/>
          <w:spacing w:val="0"/>
          <w:sz w:val="27"/>
          <w:szCs w:val="27"/>
          <w:shd w:val="clear" w:fill="FFFFFF"/>
        </w:rPr>
        <w:t>    自本公告发布之日起5个工作日。</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300" w:lineRule="atLeast"/>
        <w:ind w:left="0" w:right="0" w:firstLine="0"/>
        <w:jc w:val="both"/>
        <w:rPr>
          <w:rFonts w:ascii="黑体" w:hAnsi="宋体" w:eastAsia="黑体" w:cs="黑体"/>
          <w:i w:val="0"/>
          <w:iCs w:val="0"/>
          <w:caps w:val="0"/>
          <w:spacing w:val="0"/>
          <w:sz w:val="27"/>
          <w:szCs w:val="27"/>
        </w:rPr>
      </w:pPr>
      <w:r>
        <w:rPr>
          <w:rStyle w:val="18"/>
          <w:rFonts w:ascii="黑体" w:hAnsi="宋体" w:eastAsia="黑体" w:cs="黑体"/>
          <w:b/>
          <w:bCs/>
          <w:i w:val="0"/>
          <w:iCs w:val="0"/>
          <w:caps w:val="0"/>
          <w:spacing w:val="0"/>
          <w:sz w:val="27"/>
          <w:szCs w:val="27"/>
          <w:shd w:val="clear" w:fill="FFFFFF"/>
        </w:rPr>
        <w:t>六、其他补充事宜</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spacing w:val="0"/>
          <w:sz w:val="21"/>
          <w:szCs w:val="21"/>
        </w:rPr>
      </w:pPr>
      <w:r>
        <w:rPr>
          <w:rFonts w:hint="eastAsia" w:ascii="仿宋" w:hAnsi="仿宋" w:eastAsia="仿宋" w:cs="仿宋"/>
          <w:i w:val="0"/>
          <w:iCs w:val="0"/>
          <w:caps w:val="0"/>
          <w:spacing w:val="0"/>
          <w:sz w:val="27"/>
          <w:szCs w:val="27"/>
          <w:shd w:val="clear" w:fill="FFFFFF"/>
        </w:rPr>
        <w:t>1、本项目实行网上投标，采用电子投标文件；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微软雅黑" w:hAnsi="微软雅黑" w:eastAsia="微软雅黑" w:cs="微软雅黑"/>
          <w:i w:val="0"/>
          <w:iCs w:val="0"/>
          <w:caps w:val="0"/>
          <w:spacing w:val="0"/>
          <w:sz w:val="21"/>
          <w:szCs w:val="21"/>
        </w:rPr>
      </w:pPr>
      <w:r>
        <w:rPr>
          <w:rFonts w:hint="eastAsia" w:ascii="仿宋" w:hAnsi="仿宋" w:eastAsia="仿宋" w:cs="仿宋"/>
          <w:i w:val="0"/>
          <w:iCs w:val="0"/>
          <w:caps w:val="0"/>
          <w:spacing w:val="0"/>
          <w:sz w:val="27"/>
          <w:szCs w:val="27"/>
          <w:shd w:val="clear" w:fill="FFFFFF"/>
        </w:rPr>
        <w:t>2、各供应商应在开标前应确保成为政采云平台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spacing w:val="0"/>
          <w:sz w:val="27"/>
          <w:szCs w:val="27"/>
          <w:shd w:val="clear" w:fill="FFFFFF"/>
        </w:rPr>
      </w:pPr>
      <w:r>
        <w:rPr>
          <w:rFonts w:hint="eastAsia" w:ascii="仿宋" w:hAnsi="仿宋" w:eastAsia="仿宋" w:cs="仿宋"/>
          <w:i w:val="0"/>
          <w:iCs w:val="0"/>
          <w:caps w:val="0"/>
          <w:spacing w:val="0"/>
          <w:sz w:val="27"/>
          <w:szCs w:val="27"/>
          <w:shd w:val="clear" w:fill="FFFFFF"/>
        </w:rPr>
        <w:t>3、供应商将政采云电子交易客户端下载、安装完成后，可通过账号密码或CA登录客户端进行投标文件的制作。在使用政采云投标客户端时，建议使用WIN7（64位）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rPr>
          <w:rFonts w:hint="eastAsia" w:ascii="仿宋" w:hAnsi="仿宋" w:eastAsia="仿宋" w:cs="仿宋"/>
          <w:i w:val="0"/>
          <w:iCs w:val="0"/>
          <w:caps w:val="0"/>
          <w:spacing w:val="0"/>
          <w:sz w:val="27"/>
          <w:szCs w:val="27"/>
          <w:shd w:val="clear" w:fill="FFFFFF"/>
        </w:rPr>
      </w:pPr>
      <w:r>
        <w:rPr>
          <w:rFonts w:hint="eastAsia" w:ascii="仿宋" w:hAnsi="仿宋" w:eastAsia="仿宋" w:cs="仿宋"/>
          <w:i w:val="0"/>
          <w:iCs w:val="0"/>
          <w:caps w:val="0"/>
          <w:spacing w:val="0"/>
          <w:sz w:val="27"/>
          <w:szCs w:val="27"/>
          <w:shd w:val="clear" w:fill="FFFFFF"/>
        </w:rPr>
        <w:t>4、供应商在开标时须使用制作加密电子投标文件所使用的CA锁及电脑，电脑须提前配置好浏览器（建议使用360浏览器极速模式或谷歌浏览器），以便开标时解锁。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5、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 </w:t>
      </w:r>
    </w:p>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480" w:lineRule="atLeast"/>
        <w:ind w:left="0" w:right="0" w:firstLine="0"/>
        <w:jc w:val="both"/>
        <w:rPr>
          <w:rFonts w:ascii="黑体" w:hAnsi="宋体" w:eastAsia="黑体" w:cs="黑体"/>
          <w:i w:val="0"/>
          <w:iCs w:val="0"/>
          <w:caps w:val="0"/>
          <w:spacing w:val="0"/>
          <w:sz w:val="31"/>
          <w:szCs w:val="31"/>
        </w:rPr>
      </w:pPr>
      <w:r>
        <w:rPr>
          <w:rStyle w:val="18"/>
          <w:rFonts w:ascii="黑体" w:hAnsi="宋体" w:eastAsia="黑体" w:cs="黑体"/>
          <w:b/>
          <w:bCs/>
          <w:i w:val="0"/>
          <w:iCs w:val="0"/>
          <w:caps w:val="0"/>
          <w:spacing w:val="0"/>
          <w:sz w:val="27"/>
          <w:szCs w:val="27"/>
          <w:shd w:val="clear" w:fill="FFFFFF"/>
        </w:rPr>
        <w:t>七、对本次采购提出询问，请按以下方式联系</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1.采购人信息</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名    称：新疆生产建设兵团第二师城市管理服务中心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地    址：铁门关市市民中心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项目联系人：曾伟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项目联系方式：0996-2937318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w:t>
      </w:r>
      <w:r>
        <w:rPr>
          <w:rFonts w:hint="eastAsia" w:ascii="仿宋" w:hAnsi="仿宋" w:eastAsia="仿宋" w:cs="仿宋"/>
          <w:i w:val="0"/>
          <w:iCs w:val="0"/>
          <w:caps w:val="0"/>
          <w:spacing w:val="0"/>
          <w:sz w:val="27"/>
          <w:szCs w:val="27"/>
          <w:shd w:val="clear" w:fill="FFFFFF"/>
        </w:rPr>
        <w:br w:type="textWrapping"/>
      </w:r>
      <w:r>
        <w:rPr>
          <w:rFonts w:hint="eastAsia" w:ascii="仿宋" w:hAnsi="仿宋" w:eastAsia="仿宋" w:cs="仿宋"/>
          <w:i w:val="0"/>
          <w:iCs w:val="0"/>
          <w:caps w:val="0"/>
          <w:spacing w:val="0"/>
          <w:sz w:val="27"/>
          <w:szCs w:val="27"/>
          <w:shd w:val="clear" w:fill="FFFFFF"/>
        </w:rPr>
        <w:t>    2.采购代理机构信息</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名    称：新疆通达宝亿全过程工程咨询有限公司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地    址：新疆铁门关市为民路孵化园G-8号 </w:t>
      </w:r>
      <w:r>
        <w:rPr>
          <w:rFonts w:hint="eastAsia" w:ascii="仿宋" w:hAnsi="仿宋" w:eastAsia="仿宋" w:cs="仿宋"/>
          <w:i w:val="0"/>
          <w:iCs w:val="0"/>
          <w:caps w:val="0"/>
          <w:spacing w:val="0"/>
          <w:sz w:val="21"/>
          <w:szCs w:val="21"/>
          <w:shd w:val="clear" w:fill="FFFFFF"/>
        </w:rPr>
        <w:t>            </w:t>
      </w:r>
      <w:r>
        <w:rPr>
          <w:rFonts w:hint="eastAsia" w:ascii="仿宋" w:hAnsi="仿宋" w:eastAsia="仿宋" w:cs="仿宋"/>
          <w:i w:val="0"/>
          <w:iCs w:val="0"/>
          <w:caps w:val="0"/>
          <w:spacing w:val="0"/>
          <w:sz w:val="27"/>
          <w:szCs w:val="27"/>
          <w:shd w:val="clear" w:fill="FFFFFF"/>
        </w:rPr>
        <w:t>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项目联系人：林东、何陆娟  </w:t>
      </w:r>
      <w:r>
        <w:rPr>
          <w:rFonts w:hint="eastAsia" w:ascii="仿宋" w:hAnsi="仿宋" w:eastAsia="仿宋" w:cs="仿宋"/>
          <w:i w:val="0"/>
          <w:iCs w:val="0"/>
          <w:caps w:val="0"/>
          <w:spacing w:val="0"/>
          <w:sz w:val="21"/>
          <w:szCs w:val="21"/>
          <w:shd w:val="clear" w:fill="FFFFFF"/>
        </w:rPr>
        <w:t>            </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pPr>
      <w:r>
        <w:rPr>
          <w:rFonts w:hint="eastAsia" w:ascii="仿宋" w:hAnsi="仿宋" w:eastAsia="仿宋" w:cs="仿宋"/>
          <w:i w:val="0"/>
          <w:iCs w:val="0"/>
          <w:caps w:val="0"/>
          <w:spacing w:val="0"/>
          <w:sz w:val="27"/>
          <w:szCs w:val="27"/>
          <w:shd w:val="clear" w:fill="FFFFFF"/>
        </w:rPr>
        <w:t>    项目联系方式：19199162629、13119003938 </w:t>
      </w:r>
    </w:p>
    <w:p>
      <w:pPr>
        <w:rPr>
          <w:rFonts w:hint="eastAsia" w:ascii="宋体" w:hAnsi="宋体" w:eastAsia="宋体" w:cs="宋体"/>
          <w:color w:val="auto"/>
          <w:kern w:val="0"/>
          <w:sz w:val="24"/>
          <w:szCs w:val="24"/>
          <w:u w:val="none"/>
          <w:lang w:val="en-US" w:eastAsia="zh-CN" w:bidi="ar-SA"/>
        </w:rPr>
      </w:pPr>
    </w:p>
    <w:p>
      <w:pPr>
        <w:pStyle w:val="8"/>
        <w:rPr>
          <w:color w:val="auto"/>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6"/>
        <w:tabs>
          <w:tab w:val="left" w:pos="0"/>
        </w:tabs>
        <w:spacing w:line="240" w:lineRule="auto"/>
        <w:ind w:left="0" w:leftChars="0" w:firstLine="0" w:firstLineChars="0"/>
        <w:jc w:val="both"/>
        <w:outlineLvl w:val="0"/>
        <w:rPr>
          <w:rFonts w:hint="eastAsia" w:ascii="宋体" w:hAnsi="宋体"/>
          <w:b/>
          <w:sz w:val="36"/>
        </w:rPr>
      </w:pPr>
      <w:bookmarkStart w:id="3" w:name="_Toc256000001"/>
    </w:p>
    <w:p>
      <w:pPr>
        <w:pStyle w:val="6"/>
        <w:tabs>
          <w:tab w:val="left" w:pos="0"/>
        </w:tabs>
        <w:spacing w:line="240" w:lineRule="auto"/>
        <w:ind w:left="0" w:leftChars="0" w:firstLine="2168" w:firstLineChars="600"/>
        <w:jc w:val="both"/>
        <w:outlineLvl w:val="0"/>
        <w:rPr>
          <w:rFonts w:hint="eastAsia" w:ascii="宋体" w:hAnsi="宋体"/>
          <w:b/>
          <w:sz w:val="36"/>
        </w:rPr>
      </w:pPr>
    </w:p>
    <w:p>
      <w:pPr>
        <w:pStyle w:val="6"/>
        <w:tabs>
          <w:tab w:val="left" w:pos="0"/>
        </w:tabs>
        <w:spacing w:line="240" w:lineRule="auto"/>
        <w:ind w:left="0" w:leftChars="0" w:firstLine="2168" w:firstLineChars="600"/>
        <w:jc w:val="both"/>
        <w:outlineLvl w:val="0"/>
        <w:rPr>
          <w:rFonts w:hint="eastAsia" w:ascii="宋体" w:hAnsi="宋体"/>
          <w:b/>
          <w:sz w:val="36"/>
        </w:rPr>
      </w:pPr>
    </w:p>
    <w:p>
      <w:pPr>
        <w:pStyle w:val="6"/>
        <w:tabs>
          <w:tab w:val="left" w:pos="0"/>
        </w:tabs>
        <w:spacing w:line="240" w:lineRule="auto"/>
        <w:ind w:left="0" w:leftChars="0" w:firstLine="2168" w:firstLineChars="600"/>
        <w:jc w:val="both"/>
        <w:outlineLvl w:val="0"/>
        <w:rPr>
          <w:rFonts w:hint="eastAsia" w:ascii="宋体" w:hAnsi="宋体"/>
          <w:b/>
          <w:sz w:val="36"/>
        </w:rPr>
      </w:pPr>
    </w:p>
    <w:p>
      <w:pPr>
        <w:pStyle w:val="9"/>
        <w:ind w:left="0" w:leftChars="0" w:firstLine="0" w:firstLineChars="0"/>
        <w:rPr>
          <w:rFonts w:hint="eastAsia" w:ascii="宋体" w:hAnsi="宋体"/>
          <w:b/>
          <w:sz w:val="36"/>
        </w:rPr>
      </w:pPr>
    </w:p>
    <w:p>
      <w:pPr>
        <w:rPr>
          <w:rFonts w:hint="eastAsia"/>
        </w:rPr>
      </w:pPr>
    </w:p>
    <w:p>
      <w:pPr>
        <w:rPr>
          <w:rFonts w:hint="eastAsia" w:ascii="宋体" w:hAnsi="宋体"/>
          <w:b/>
          <w:sz w:val="36"/>
        </w:rPr>
      </w:pPr>
    </w:p>
    <w:p>
      <w:pPr>
        <w:pStyle w:val="2"/>
        <w:rPr>
          <w:rFonts w:hint="eastAsia"/>
        </w:rPr>
      </w:pPr>
    </w:p>
    <w:p>
      <w:pPr>
        <w:pStyle w:val="6"/>
        <w:tabs>
          <w:tab w:val="left" w:pos="0"/>
        </w:tabs>
        <w:spacing w:line="240" w:lineRule="auto"/>
        <w:ind w:left="0" w:leftChars="0" w:firstLine="2168" w:firstLineChars="600"/>
        <w:jc w:val="both"/>
        <w:outlineLvl w:val="0"/>
        <w:rPr>
          <w:rFonts w:hint="eastAsia" w:ascii="宋体" w:hAnsi="宋体"/>
          <w:b/>
          <w:sz w:val="36"/>
        </w:rPr>
      </w:pPr>
    </w:p>
    <w:p>
      <w:pPr>
        <w:pStyle w:val="6"/>
        <w:tabs>
          <w:tab w:val="left" w:pos="0"/>
        </w:tabs>
        <w:spacing w:line="240" w:lineRule="auto"/>
        <w:ind w:left="0" w:leftChars="0" w:firstLine="2168" w:firstLineChars="600"/>
        <w:jc w:val="both"/>
        <w:outlineLvl w:val="0"/>
        <w:rPr>
          <w:rFonts w:hint="eastAsia" w:ascii="宋体" w:hAnsi="宋体"/>
          <w:b/>
          <w:sz w:val="36"/>
        </w:rPr>
      </w:pPr>
      <w:r>
        <w:rPr>
          <w:rFonts w:hint="eastAsia" w:ascii="宋体" w:hAnsi="宋体"/>
          <w:b/>
          <w:sz w:val="36"/>
        </w:rPr>
        <w:t>第二部分   投标人须知</w:t>
      </w:r>
      <w:bookmarkEnd w:id="3"/>
    </w:p>
    <w:p>
      <w:pPr>
        <w:rPr>
          <w:rFonts w:hint="eastAsia"/>
          <w:highlight w:val="red"/>
        </w:rPr>
      </w:pPr>
      <w:bookmarkStart w:id="4" w:name="EB4a528d207f8648b79fa72ae1a59328aa"/>
    </w:p>
    <w:p>
      <w:pPr>
        <w:pStyle w:val="23"/>
        <w:spacing w:line="500" w:lineRule="exact"/>
        <w:jc w:val="center"/>
        <w:outlineLvl w:val="1"/>
        <w:rPr>
          <w:rFonts w:hint="eastAsia" w:ascii="宋体" w:hAnsi="宋体" w:eastAsia="宋体"/>
          <w:b/>
          <w:szCs w:val="28"/>
        </w:rPr>
      </w:pPr>
      <w:bookmarkStart w:id="5" w:name="_Toc256000016"/>
      <w:bookmarkStart w:id="6" w:name="_Toc256000002"/>
      <w:r>
        <w:rPr>
          <w:rFonts w:hint="eastAsia" w:ascii="宋体" w:hAnsi="宋体" w:eastAsia="宋体"/>
          <w:b/>
          <w:szCs w:val="28"/>
        </w:rPr>
        <w:t>投标人须知前附表</w:t>
      </w:r>
      <w:bookmarkEnd w:id="5"/>
      <w:bookmarkEnd w:id="6"/>
    </w:p>
    <w:tbl>
      <w:tblPr>
        <w:tblStyle w:val="15"/>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09"/>
        <w:gridCol w:w="843"/>
        <w:gridCol w:w="6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bookmarkStart w:id="7" w:name="EB36ed25c3dca7460dae7bd7f7b470ae8f"/>
            <w:r>
              <w:rPr>
                <w:rFonts w:hint="eastAsia" w:ascii="宋体" w:hAnsi="宋体" w:eastAsia="宋体"/>
                <w:b/>
                <w:color w:val="000000" w:themeColor="text1"/>
                <w:kern w:val="0"/>
                <w:sz w:val="24"/>
                <w:szCs w:val="22"/>
                <w14:textFill>
                  <w14:solidFill>
                    <w14:schemeClr w14:val="tx1"/>
                  </w14:solidFill>
                </w14:textFill>
              </w:rPr>
              <w:t>序号</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内容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项目名称</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highlight w:val="green"/>
                <w14:textFill>
                  <w14:solidFill>
                    <w14:schemeClr w14:val="tx1"/>
                  </w14:solidFill>
                </w14:textFill>
              </w:rPr>
            </w:pPr>
            <w:r>
              <w:rPr>
                <w:rFonts w:hint="eastAsia" w:ascii="宋体" w:hAnsi="宋体" w:eastAsia="宋体" w:cs="宋体"/>
                <w:color w:val="000000" w:themeColor="text1"/>
                <w:kern w:val="0"/>
                <w:sz w:val="24"/>
                <w:u w:val="single"/>
                <w:lang w:eastAsia="zh-CN"/>
                <w14:textFill>
                  <w14:solidFill>
                    <w14:schemeClr w14:val="tx1"/>
                  </w14:solidFill>
                </w14:textFill>
              </w:rPr>
              <w:t>202</w:t>
            </w:r>
            <w:r>
              <w:rPr>
                <w:rFonts w:hint="eastAsia" w:ascii="宋体" w:hAnsi="宋体" w:eastAsia="宋体" w:cs="宋体"/>
                <w:color w:val="000000" w:themeColor="text1"/>
                <w:kern w:val="0"/>
                <w:sz w:val="24"/>
                <w:u w:val="single"/>
                <w:lang w:val="en-US" w:eastAsia="zh-CN"/>
                <w14:textFill>
                  <w14:solidFill>
                    <w14:schemeClr w14:val="tx1"/>
                  </w14:solidFill>
                </w14:textFill>
              </w:rPr>
              <w:t>3</w:t>
            </w:r>
            <w:r>
              <w:rPr>
                <w:rFonts w:hint="eastAsia" w:ascii="宋体" w:hAnsi="宋体" w:eastAsia="宋体" w:cs="宋体"/>
                <w:color w:val="000000" w:themeColor="text1"/>
                <w:kern w:val="0"/>
                <w:sz w:val="24"/>
                <w:u w:val="single"/>
                <w:lang w:eastAsia="zh-CN"/>
                <w14:textFill>
                  <w14:solidFill>
                    <w14:schemeClr w14:val="tx1"/>
                  </w14:solidFill>
                </w14:textFill>
              </w:rPr>
              <w:t>年铁门关市城市园林绿化养护项目</w:t>
            </w:r>
            <w:r>
              <w:rPr>
                <w:rFonts w:hint="eastAsia" w:ascii="宋体" w:hAnsi="宋体" w:eastAsia="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djustRightInd w:val="0"/>
              <w:spacing w:line="360" w:lineRule="auto"/>
              <w:jc w:val="center"/>
              <w:outlineLvl w:val="3"/>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14:textFill>
                  <w14:solidFill>
                    <w14:schemeClr w14:val="tx1"/>
                  </w14:solidFill>
                </w14:textFill>
              </w:rPr>
              <w:t>采购人</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名称</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kern w:val="0"/>
                <w:sz w:val="24"/>
                <w:u w:val="single"/>
                <w:lang w:eastAsia="zh-CN"/>
                <w14:textFill>
                  <w14:solidFill>
                    <w14:schemeClr w14:val="tx1"/>
                  </w14:solidFill>
                </w14:textFill>
              </w:rPr>
              <w:t>新疆生产建设兵团第二师城市管理服务中心</w:t>
            </w:r>
            <w:r>
              <w:rPr>
                <w:rFonts w:hint="eastAsia" w:ascii="宋体" w:hAnsi="宋体" w:cs="宋体"/>
                <w:color w:val="000000" w:themeColor="text1"/>
                <w:kern w:val="0"/>
                <w:sz w:val="24"/>
                <w:u w:val="single"/>
                <w14:textFill>
                  <w14:solidFill>
                    <w14:schemeClr w14:val="tx1"/>
                  </w14:solidFill>
                </w14:textFill>
              </w:rPr>
              <w:t xml:space="preserve">           </w:t>
            </w:r>
          </w:p>
          <w:p>
            <w:pPr>
              <w:pStyle w:val="25"/>
              <w:spacing w:line="360" w:lineRule="auto"/>
              <w:rPr>
                <w:rFonts w:hint="eastAsia" w:ascii="宋体" w:hAnsi="宋体"/>
                <w:color w:val="auto"/>
                <w:sz w:val="24"/>
                <w:szCs w:val="22"/>
              </w:rPr>
            </w:pPr>
            <w:r>
              <w:rPr>
                <w:rFonts w:hint="eastAsia" w:ascii="宋体" w:hAnsi="宋体"/>
                <w:color w:val="000000" w:themeColor="text1"/>
                <w:sz w:val="24"/>
                <w:szCs w:val="22"/>
                <w14:textFill>
                  <w14:solidFill>
                    <w14:schemeClr w14:val="tx1"/>
                  </w14:solidFill>
                </w14:textFill>
              </w:rPr>
              <w:t>地址：</w:t>
            </w:r>
            <w:bookmarkStart w:id="8" w:name="EBaa4a783738a14c47a96357745989d31c"/>
            <w:bookmarkEnd w:id="8"/>
            <w:r>
              <w:rPr>
                <w:rFonts w:hint="eastAsia" w:ascii="宋体" w:hAnsi="宋体" w:cs="宋体"/>
                <w:color w:val="auto"/>
                <w:kern w:val="0"/>
                <w:sz w:val="24"/>
                <w:u w:val="single"/>
              </w:rPr>
              <w:t xml:space="preserve"> 第二师铁门关市                  </w:t>
            </w:r>
          </w:p>
          <w:p>
            <w:pPr>
              <w:pStyle w:val="25"/>
              <w:spacing w:line="360" w:lineRule="auto"/>
              <w:rPr>
                <w:rFonts w:hint="eastAsia" w:ascii="宋体" w:hAnsi="宋体"/>
                <w:color w:val="auto"/>
                <w:sz w:val="24"/>
                <w:szCs w:val="22"/>
                <w:u w:val="single"/>
              </w:rPr>
            </w:pPr>
            <w:r>
              <w:rPr>
                <w:rFonts w:hint="eastAsia" w:ascii="宋体" w:hAnsi="宋体"/>
                <w:color w:val="auto"/>
                <w:sz w:val="24"/>
                <w:szCs w:val="22"/>
              </w:rPr>
              <w:t>联系人：</w:t>
            </w:r>
            <w:bookmarkStart w:id="9" w:name="EBbb6559ba15ad4de4af5024ac6d3c1738"/>
            <w:bookmarkEnd w:id="9"/>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曾伟</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 xml:space="preserve">                    </w:t>
            </w:r>
          </w:p>
          <w:p>
            <w:pPr>
              <w:pStyle w:val="25"/>
              <w:spacing w:line="360" w:lineRule="auto"/>
              <w:rPr>
                <w:rFonts w:ascii="宋体" w:hAnsi="宋体"/>
                <w:color w:val="000000" w:themeColor="text1"/>
                <w:kern w:val="0"/>
                <w:sz w:val="24"/>
                <w:szCs w:val="22"/>
                <w14:textFill>
                  <w14:solidFill>
                    <w14:schemeClr w14:val="tx1"/>
                  </w14:solidFill>
                </w14:textFill>
              </w:rPr>
            </w:pPr>
            <w:r>
              <w:rPr>
                <w:rFonts w:hint="eastAsia" w:ascii="宋体" w:hAnsi="宋体"/>
                <w:color w:val="auto"/>
                <w:sz w:val="24"/>
                <w:szCs w:val="22"/>
              </w:rPr>
              <w:t>联系电话：</w:t>
            </w:r>
            <w:bookmarkStart w:id="10" w:name="EB11cc305651874d628fda2da3d7dfd566"/>
            <w:bookmarkEnd w:id="10"/>
            <w:r>
              <w:rPr>
                <w:rFonts w:hint="eastAsia" w:ascii="宋体" w:hAnsi="宋体"/>
                <w:color w:val="auto"/>
                <w:sz w:val="24"/>
                <w:u w:val="single"/>
                <w:lang w:val="en-US" w:eastAsia="zh-CN"/>
              </w:rPr>
              <w:t xml:space="preserve"> 13565740928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3</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采购代理机构</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名称：</w:t>
            </w:r>
            <w:r>
              <w:rPr>
                <w:rFonts w:hint="eastAsia" w:ascii="宋体" w:hAnsi="宋体" w:cs="宋体"/>
                <w:color w:val="000000" w:themeColor="text1"/>
                <w:kern w:val="0"/>
                <w:sz w:val="24"/>
                <w:u w:val="single"/>
                <w:lang w:eastAsia="zh-CN"/>
                <w14:textFill>
                  <w14:solidFill>
                    <w14:schemeClr w14:val="tx1"/>
                  </w14:solidFill>
                </w14:textFill>
              </w:rPr>
              <w:t>新疆通达宝亿全过程工程咨询有限公司</w:t>
            </w:r>
            <w:r>
              <w:rPr>
                <w:rFonts w:hint="eastAsia" w:ascii="宋体" w:hAnsi="宋体" w:cs="宋体"/>
                <w:color w:val="000000" w:themeColor="text1"/>
                <w:kern w:val="0"/>
                <w:sz w:val="24"/>
                <w:u w:val="single"/>
                <w14:textFill>
                  <w14:solidFill>
                    <w14:schemeClr w14:val="tx1"/>
                  </w14:solidFill>
                </w14:textFill>
              </w:rPr>
              <w:t xml:space="preserve">    </w:t>
            </w:r>
          </w:p>
          <w:p>
            <w:pPr>
              <w:pStyle w:val="25"/>
              <w:spacing w:line="360" w:lineRule="auto"/>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地址：</w:t>
            </w:r>
            <w:bookmarkStart w:id="11" w:name="EB32065d915bf142f2b137c0124ab12a07"/>
            <w:bookmarkEnd w:id="11"/>
            <w:r>
              <w:rPr>
                <w:rFonts w:hint="eastAsia" w:ascii="宋体" w:hAnsi="宋体" w:cs="宋体"/>
                <w:color w:val="000000" w:themeColor="text1"/>
                <w:kern w:val="0"/>
                <w:sz w:val="24"/>
                <w:u w:val="single"/>
                <w14:textFill>
                  <w14:solidFill>
                    <w14:schemeClr w14:val="tx1"/>
                  </w14:solidFill>
                </w14:textFill>
              </w:rPr>
              <w:t xml:space="preserve">  第二师铁门关市   </w:t>
            </w:r>
          </w:p>
          <w:p>
            <w:pPr>
              <w:pStyle w:val="25"/>
              <w:spacing w:line="360" w:lineRule="auto"/>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联系人：</w:t>
            </w:r>
            <w:bookmarkStart w:id="12" w:name="EB6e50d8c1de904561a2376cb4ee4be525"/>
            <w:bookmarkEnd w:id="12"/>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何陆娟</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林东</w:t>
            </w:r>
            <w:r>
              <w:rPr>
                <w:rFonts w:hint="eastAsia" w:ascii="宋体" w:hAnsi="宋体" w:cs="宋体"/>
                <w:color w:val="000000" w:themeColor="text1"/>
                <w:kern w:val="0"/>
                <w:sz w:val="24"/>
                <w:u w:val="single"/>
                <w14:textFill>
                  <w14:solidFill>
                    <w14:schemeClr w14:val="tx1"/>
                  </w14:solidFill>
                </w14:textFill>
              </w:rPr>
              <w:t xml:space="preserve">                            </w:t>
            </w:r>
          </w:p>
          <w:p>
            <w:pPr>
              <w:pStyle w:val="25"/>
              <w:spacing w:line="360" w:lineRule="auto"/>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bookmarkStart w:id="13" w:name="EBf3eb18c61707474fade128509c543d3e"/>
            <w:bookmarkEnd w:id="13"/>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 xml:space="preserve">13119003938、19199162629   </w:t>
            </w:r>
            <w:r>
              <w:rPr>
                <w:rFonts w:hint="eastAsia" w:ascii="宋体" w:hAnsi="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4</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采购内容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widowControl/>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详见招标文件第三部分项目说明；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5</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投标人资格要求</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宋体" w:hAnsi="宋体" w:eastAsia="宋体" w:cs="Times New Roman"/>
                <w:color w:val="000000" w:themeColor="text1"/>
                <w:kern w:val="0"/>
                <w:sz w:val="24"/>
                <w:szCs w:val="22"/>
                <w14:textFill>
                  <w14:solidFill>
                    <w14:schemeClr w14:val="tx1"/>
                  </w14:solidFill>
                </w14:textFill>
              </w:rPr>
            </w:pPr>
            <w:bookmarkStart w:id="14" w:name="EBd77b448698ab48f2a21fe1279362a7db"/>
            <w:bookmarkEnd w:id="14"/>
            <w:r>
              <w:rPr>
                <w:rFonts w:hint="default" w:ascii="Calibri" w:hAnsi="Calibri" w:eastAsia="宋体" w:cs="Calibri"/>
                <w:color w:val="000000" w:themeColor="text1"/>
                <w:sz w:val="24"/>
                <w:szCs w:val="22"/>
                <w:highlight w:val="none"/>
                <w14:textFill>
                  <w14:solidFill>
                    <w14:schemeClr w14:val="tx1"/>
                  </w14:solidFill>
                </w14:textFill>
              </w:rPr>
              <w:t>①</w:t>
            </w:r>
            <w:r>
              <w:rPr>
                <w:rFonts w:hint="eastAsia" w:ascii="宋体" w:hAnsi="宋体" w:eastAsia="宋体" w:cs="Times New Roman"/>
                <w:color w:val="000000" w:themeColor="text1"/>
                <w:kern w:val="0"/>
                <w:sz w:val="24"/>
                <w:szCs w:val="22"/>
                <w:highlight w:val="none"/>
                <w14:textFill>
                  <w14:solidFill>
                    <w14:schemeClr w14:val="tx1"/>
                  </w14:solidFill>
                </w14:textFill>
              </w:rPr>
              <w:t>单</w:t>
            </w:r>
            <w:r>
              <w:rPr>
                <w:rFonts w:hint="eastAsia" w:ascii="宋体" w:hAnsi="宋体" w:eastAsia="宋体" w:cs="Times New Roman"/>
                <w:color w:val="000000" w:themeColor="text1"/>
                <w:kern w:val="0"/>
                <w:sz w:val="24"/>
                <w:szCs w:val="22"/>
                <w14:textFill>
                  <w14:solidFill>
                    <w14:schemeClr w14:val="tx1"/>
                  </w14:solidFill>
                </w14:textFill>
              </w:rPr>
              <w:t>位负责人为同一人或者存在直接控股、管理关系的不同供应商，不得参加同一合同下的政府采购活动；</w:t>
            </w:r>
          </w:p>
          <w:p>
            <w:pPr>
              <w:pStyle w:val="24"/>
              <w:spacing w:line="360" w:lineRule="auto"/>
              <w:rPr>
                <w:rFonts w:hint="eastAsia" w:ascii="宋体" w:hAnsi="宋体" w:eastAsia="宋体" w:cs="Times New Roman"/>
                <w:color w:val="000000" w:themeColor="text1"/>
                <w:kern w:val="0"/>
                <w:sz w:val="24"/>
                <w:szCs w:val="22"/>
                <w14:textFill>
                  <w14:solidFill>
                    <w14:schemeClr w14:val="tx1"/>
                  </w14:solidFill>
                </w14:textFill>
              </w:rPr>
            </w:pPr>
            <w:r>
              <w:rPr>
                <w:rFonts w:hint="default" w:ascii="Calibri" w:hAnsi="Calibri" w:eastAsia="宋体" w:cs="Calibri"/>
                <w:color w:val="000000" w:themeColor="text1"/>
                <w:kern w:val="0"/>
                <w:sz w:val="24"/>
                <w:szCs w:val="22"/>
                <w14:textFill>
                  <w14:solidFill>
                    <w14:schemeClr w14:val="tx1"/>
                  </w14:solidFill>
                </w14:textFill>
              </w:rPr>
              <w:t>②</w:t>
            </w:r>
            <w:r>
              <w:rPr>
                <w:rFonts w:hint="eastAsia" w:ascii="宋体" w:hAnsi="宋体" w:eastAsia="宋体" w:cs="Times New Roman"/>
                <w:color w:val="000000" w:themeColor="text1"/>
                <w:kern w:val="0"/>
                <w:sz w:val="24"/>
                <w:szCs w:val="22"/>
                <w14:textFill>
                  <w14:solidFill>
                    <w14:schemeClr w14:val="tx1"/>
                  </w14:solidFill>
                </w14:textFill>
              </w:rPr>
              <w:t>须提供在“信用中国”（www.creditchina.gov.cn）和中国政府采购网（www.ccgp.gov.cn）网站上未被列入失信被执行人、重大税收违法案件当事人名单以及政府采购严重违法失信行为记录名单的网页打印件（网页打印件须自招标文件发布之日起至递交响应文件截止时间从上述网站中打印并加盖公章）；</w:t>
            </w:r>
          </w:p>
          <w:p>
            <w:pPr>
              <w:pStyle w:val="24"/>
              <w:spacing w:line="360" w:lineRule="auto"/>
              <w:rPr>
                <w:rFonts w:ascii="宋体" w:hAnsi="宋体" w:eastAsia="宋体"/>
                <w:color w:val="000000" w:themeColor="text1"/>
                <w:sz w:val="24"/>
                <w:szCs w:val="22"/>
                <w:highlight w:val="green"/>
                <w14:textFill>
                  <w14:solidFill>
                    <w14:schemeClr w14:val="tx1"/>
                  </w14:solidFill>
                </w14:textFill>
              </w:rPr>
            </w:pPr>
            <w:r>
              <w:rPr>
                <w:rFonts w:hint="default" w:ascii="Calibri" w:hAnsi="Calibri" w:eastAsia="宋体" w:cs="Calibri"/>
                <w:color w:val="auto"/>
                <w:kern w:val="0"/>
                <w:sz w:val="24"/>
                <w:szCs w:val="22"/>
              </w:rPr>
              <w:t>③</w:t>
            </w:r>
            <w:r>
              <w:rPr>
                <w:rFonts w:hint="eastAsia" w:ascii="宋体" w:hAnsi="宋体" w:eastAsia="宋体" w:cs="Times New Roman"/>
                <w:color w:val="auto"/>
                <w:kern w:val="0"/>
                <w:sz w:val="24"/>
                <w:szCs w:val="22"/>
              </w:rPr>
              <w:t>本项目不接受联合体投标。  （</w:t>
            </w:r>
            <w:r>
              <w:rPr>
                <w:rFonts w:hint="eastAsia" w:ascii="宋体" w:hAnsi="宋体" w:eastAsia="宋体" w:cs="Times New Roman"/>
                <w:color w:val="000000" w:themeColor="text1"/>
                <w:kern w:val="0"/>
                <w:sz w:val="24"/>
                <w:szCs w:val="22"/>
                <w14:textFill>
                  <w14:solidFill>
                    <w14:schemeClr w14:val="tx1"/>
                  </w14:solidFill>
                </w14:textFill>
              </w:rPr>
              <w:t>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Merge w:val="restart"/>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6</w:t>
            </w:r>
          </w:p>
        </w:tc>
        <w:tc>
          <w:tcPr>
            <w:tcW w:w="1609" w:type="dxa"/>
            <w:vMerge w:val="restart"/>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color w:val="000000" w:themeColor="text1"/>
                <w:sz w:val="24"/>
                <w:highlight w:val="yellow"/>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投标文件的组成部分</w:t>
            </w:r>
          </w:p>
        </w:tc>
        <w:tc>
          <w:tcPr>
            <w:tcW w:w="84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封面</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投标文件封面；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b/>
                <w:color w:val="000000" w:themeColor="text1"/>
                <w:kern w:val="0"/>
                <w:sz w:val="24"/>
                <w14:textFill>
                  <w14:solidFill>
                    <w14:schemeClr w14:val="tx1"/>
                  </w14:solidFill>
                </w14:textFill>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color w:val="000000" w:themeColor="text1"/>
                <w:sz w:val="24"/>
                <w:highlight w:val="yellow"/>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宋体" w:hAnsi="宋体" w:eastAsia="宋体"/>
                <w:b/>
                <w:color w:val="000000" w:themeColor="text1"/>
                <w:kern w:val="0"/>
                <w:sz w:val="24"/>
                <w:szCs w:val="22"/>
                <w:lang w:eastAsia="zh-CN"/>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资格</w:t>
            </w:r>
            <w:r>
              <w:rPr>
                <w:rFonts w:hint="eastAsia" w:ascii="宋体" w:hAnsi="宋体" w:eastAsia="宋体"/>
                <w:b/>
                <w:color w:val="000000" w:themeColor="text1"/>
                <w:kern w:val="0"/>
                <w:sz w:val="24"/>
                <w:szCs w:val="22"/>
                <w:lang w:val="en-US" w:eastAsia="zh-CN"/>
                <w14:textFill>
                  <w14:solidFill>
                    <w14:schemeClr w14:val="tx1"/>
                  </w14:solidFill>
                </w14:textFill>
              </w:rPr>
              <w:t>文件</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5"/>
              <w:spacing w:line="360" w:lineRule="auto"/>
              <w:rPr>
                <w:rFonts w:hint="eastAsia" w:ascii="宋体" w:hAnsi="宋体" w:cs="宋体"/>
                <w:color w:val="000000" w:themeColor="text1"/>
                <w:kern w:val="0"/>
                <w:sz w:val="24"/>
                <w14:textFill>
                  <w14:solidFill>
                    <w14:schemeClr w14:val="tx1"/>
                  </w14:solidFill>
                </w14:textFill>
              </w:rPr>
            </w:pPr>
            <w:bookmarkStart w:id="15" w:name="EBc05db149ce834ff3a8532bd8eac5c4b5"/>
            <w:bookmarkEnd w:id="15"/>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)☆营业执照、组织机构代码证、税务登记证；</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)☆法定代表人身份证明及授权委托书；</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)☆投标保证金</w:t>
            </w:r>
            <w:r>
              <w:rPr>
                <w:rFonts w:hint="eastAsia" w:ascii="宋体" w:hAnsi="宋体" w:cs="宋体"/>
                <w:color w:val="000000" w:themeColor="text1"/>
                <w:kern w:val="0"/>
                <w:sz w:val="24"/>
                <w:lang w:val="en-US" w:eastAsia="zh-CN"/>
                <w14:textFill>
                  <w14:solidFill>
                    <w14:schemeClr w14:val="tx1"/>
                  </w14:solidFill>
                </w14:textFill>
              </w:rPr>
              <w:t>相关资料</w:t>
            </w:r>
            <w:r>
              <w:rPr>
                <w:rFonts w:hint="eastAsia" w:ascii="宋体" w:hAnsi="宋体" w:cs="宋体"/>
                <w:color w:val="000000" w:themeColor="text1"/>
                <w:kern w:val="0"/>
                <w:sz w:val="24"/>
                <w14:textFill>
                  <w14:solidFill>
                    <w14:schemeClr w14:val="tx1"/>
                  </w14:solidFill>
                </w14:textFill>
              </w:rPr>
              <w:t>；</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)中、小微企业声明函；</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)供应商认为有必要提供的声明及文件资料：</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①供应商在疆设有分公司或售后服务机构证明文件</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如有</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②供应商自觉抵制政府采购领域商业贿赂行为承诺书；</w:t>
            </w:r>
          </w:p>
          <w:p>
            <w:pPr>
              <w:pStyle w:val="25"/>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③类似项目业绩表；</w:t>
            </w:r>
          </w:p>
          <w:p>
            <w:pPr>
              <w:pStyle w:val="24"/>
              <w:spacing w:line="360" w:lineRule="auto"/>
              <w:rPr>
                <w:rFonts w:ascii="宋体" w:hAnsi="宋体" w:eastAsia="宋体"/>
                <w:color w:val="000000" w:themeColor="text1"/>
                <w:kern w:val="0"/>
                <w:sz w:val="24"/>
                <w:szCs w:val="22"/>
                <w:highlight w:val="green"/>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备注：对于（</w:t>
            </w:r>
            <w:r>
              <w:rPr>
                <w:rFonts w:hint="eastAsia" w:ascii="宋体" w:hAnsi="宋体" w:eastAsia="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14:textFill>
                  <w14:solidFill>
                    <w14:schemeClr w14:val="tx1"/>
                  </w14:solidFill>
                </w14:textFill>
              </w:rPr>
              <w:t>）如三证合一，只需提供营业执照即可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b/>
                <w:color w:val="000000" w:themeColor="text1"/>
                <w:kern w:val="0"/>
                <w:sz w:val="24"/>
                <w14:textFill>
                  <w14:solidFill>
                    <w14:schemeClr w14:val="tx1"/>
                  </w14:solidFill>
                </w14:textFill>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color w:val="000000" w:themeColor="text1"/>
                <w:sz w:val="24"/>
                <w:highlight w:val="yellow"/>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lang w:val="en-US" w:eastAsia="zh-CN"/>
                <w14:textFill>
                  <w14:solidFill>
                    <w14:schemeClr w14:val="tx1"/>
                  </w14:solidFill>
                </w14:textFill>
              </w:rPr>
              <w:t>报价</w:t>
            </w:r>
            <w:r>
              <w:rPr>
                <w:rFonts w:hint="eastAsia" w:ascii="宋体" w:hAnsi="宋体" w:eastAsia="宋体"/>
                <w:b/>
                <w:color w:val="000000" w:themeColor="text1"/>
                <w:kern w:val="0"/>
                <w:sz w:val="24"/>
                <w:szCs w:val="22"/>
                <w14:textFill>
                  <w14:solidFill>
                    <w14:schemeClr w14:val="tx1"/>
                  </w14:solidFill>
                </w14:textFill>
              </w:rPr>
              <w:t>文件</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☆投标函；</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☆开标一览表；</w:t>
            </w:r>
          </w:p>
          <w:p>
            <w:pPr>
              <w:pStyle w:val="24"/>
              <w:spacing w:line="360" w:lineRule="auto"/>
              <w:rPr>
                <w:rFonts w:ascii="宋体" w:hAnsi="宋体" w:eastAsia="宋体"/>
                <w:color w:val="000000" w:themeColor="text1"/>
                <w:kern w:val="0"/>
                <w:sz w:val="24"/>
                <w:szCs w:val="22"/>
                <w:u w:val="single"/>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☆投标报价明细表</w:t>
            </w:r>
            <w:r>
              <w:rPr>
                <w:rFonts w:hint="eastAsia" w:ascii="宋体" w:hAnsi="宋体" w:eastAsia="宋体"/>
                <w:color w:val="000000" w:themeColor="text1"/>
                <w:sz w:val="24"/>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b/>
                <w:color w:val="000000" w:themeColor="text1"/>
                <w:kern w:val="0"/>
                <w:sz w:val="24"/>
                <w14:textFill>
                  <w14:solidFill>
                    <w14:schemeClr w14:val="tx1"/>
                  </w14:solidFill>
                </w14:textFill>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color w:val="000000" w:themeColor="text1"/>
                <w:sz w:val="24"/>
                <w:highlight w:val="yellow"/>
                <w14:textFill>
                  <w14:solidFill>
                    <w14:schemeClr w14:val="tx1"/>
                  </w14:solidFill>
                </w14:textFill>
              </w:rPr>
            </w:pPr>
          </w:p>
        </w:tc>
        <w:tc>
          <w:tcPr>
            <w:tcW w:w="843" w:type="dxa"/>
            <w:vMerge w:val="restart"/>
            <w:tcBorders>
              <w:top w:val="single" w:color="auto" w:sz="4" w:space="0"/>
              <w:left w:val="single" w:color="auto" w:sz="4" w:space="0"/>
              <w:right w:val="single" w:color="auto" w:sz="4" w:space="0"/>
            </w:tcBorders>
            <w:noWrap w:val="0"/>
            <w:vAlign w:val="center"/>
          </w:tcPr>
          <w:p>
            <w:pPr>
              <w:pStyle w:val="24"/>
              <w:spacing w:line="360" w:lineRule="auto"/>
              <w:jc w:val="center"/>
              <w:rPr>
                <w:rFonts w:hint="eastAsia" w:ascii="宋体" w:hAnsi="宋体" w:eastAsia="宋体"/>
                <w:b/>
                <w:color w:val="000000" w:themeColor="text1"/>
                <w:kern w:val="0"/>
                <w:sz w:val="24"/>
                <w:szCs w:val="22"/>
                <w:lang w:eastAsia="zh-CN"/>
                <w14:textFill>
                  <w14:solidFill>
                    <w14:schemeClr w14:val="tx1"/>
                  </w14:solidFill>
                </w14:textFill>
              </w:rPr>
            </w:pPr>
            <w:r>
              <w:rPr>
                <w:rFonts w:hint="eastAsia" w:ascii="宋体" w:hAnsi="宋体" w:eastAsia="宋体"/>
                <w:b/>
                <w:color w:val="000000" w:themeColor="text1"/>
                <w:kern w:val="0"/>
                <w:sz w:val="24"/>
                <w:szCs w:val="22"/>
                <w:lang w:val="en-US" w:eastAsia="zh-CN"/>
                <w14:textFill>
                  <w14:solidFill>
                    <w14:schemeClr w14:val="tx1"/>
                  </w14:solidFill>
                </w14:textFill>
              </w:rPr>
              <w:t>商务技术</w:t>
            </w:r>
          </w:p>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文件</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投标人自行编写的</w:t>
            </w:r>
            <w:r>
              <w:rPr>
                <w:rFonts w:hint="eastAsia" w:ascii="宋体" w:hAnsi="宋体" w:eastAsia="宋体"/>
                <w:color w:val="000000" w:themeColor="text1"/>
                <w:kern w:val="0"/>
                <w:sz w:val="24"/>
                <w:szCs w:val="22"/>
                <w:lang w:val="en-US" w:eastAsia="zh-CN"/>
                <w14:textFill>
                  <w14:solidFill>
                    <w14:schemeClr w14:val="tx1"/>
                  </w14:solidFill>
                </w14:textFill>
              </w:rPr>
              <w:t>商务</w:t>
            </w:r>
            <w:r>
              <w:rPr>
                <w:rFonts w:hint="eastAsia" w:ascii="宋体" w:hAnsi="宋体" w:eastAsia="宋体"/>
                <w:color w:val="000000" w:themeColor="text1"/>
                <w:kern w:val="0"/>
                <w:sz w:val="24"/>
                <w:szCs w:val="22"/>
                <w14:textFill>
                  <w14:solidFill>
                    <w14:schemeClr w14:val="tx1"/>
                  </w14:solidFill>
                </w14:textFill>
              </w:rPr>
              <w:t>文件</w:t>
            </w:r>
            <w:r>
              <w:rPr>
                <w:rFonts w:hint="eastAsia" w:ascii="宋体" w:hAnsi="宋体" w:eastAsia="宋体"/>
                <w:color w:val="000000" w:themeColor="text1"/>
                <w:kern w:val="0"/>
                <w:sz w:val="24"/>
                <w:szCs w:val="22"/>
                <w:lang w:val="en-US" w:eastAsia="zh-CN"/>
                <w14:textFill>
                  <w14:solidFill>
                    <w14:schemeClr w14:val="tx1"/>
                  </w14:solidFill>
                </w14:textFill>
              </w:rPr>
              <w:t>内容</w:t>
            </w:r>
            <w:r>
              <w:rPr>
                <w:rFonts w:hint="eastAsia" w:ascii="宋体" w:hAnsi="宋体" w:eastAsia="宋体"/>
                <w:color w:val="000000" w:themeColor="text1"/>
                <w:kern w:val="0"/>
                <w:sz w:val="24"/>
                <w:szCs w:val="22"/>
                <w14:textFill>
                  <w14:solidFill>
                    <w14:schemeClr w14:val="tx1"/>
                  </w14:solidFill>
                </w14:textFill>
              </w:rPr>
              <w:t>：</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服务承诺书；</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商务条款偏离说明表；</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供应商认为有必要提供的声明及文件资料；</w:t>
            </w:r>
          </w:p>
          <w:p>
            <w:pPr>
              <w:pStyle w:val="24"/>
              <w:spacing w:line="360" w:lineRule="auto"/>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其他：</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投标人自行编写的技术文件</w:t>
            </w:r>
            <w:r>
              <w:rPr>
                <w:rFonts w:hint="eastAsia" w:ascii="宋体" w:hAnsi="宋体" w:eastAsia="宋体"/>
                <w:color w:val="000000" w:themeColor="text1"/>
                <w:kern w:val="0"/>
                <w:sz w:val="24"/>
                <w:szCs w:val="22"/>
                <w:lang w:val="en-US" w:eastAsia="zh-CN"/>
                <w14:textFill>
                  <w14:solidFill>
                    <w14:schemeClr w14:val="tx1"/>
                  </w14:solidFill>
                </w14:textFill>
              </w:rPr>
              <w:t>内容</w:t>
            </w:r>
            <w:r>
              <w:rPr>
                <w:rFonts w:hint="eastAsia" w:ascii="宋体" w:hAnsi="宋体" w:eastAsia="宋体"/>
                <w:color w:val="000000" w:themeColor="text1"/>
                <w:kern w:val="0"/>
                <w:sz w:val="24"/>
                <w:szCs w:val="22"/>
                <w14:textFill>
                  <w14:solidFill>
                    <w14:schemeClr w14:val="tx1"/>
                  </w14:solidFill>
                </w14:textFill>
              </w:rPr>
              <w:t>：</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{①针对本项目的综合说明（含服务理念、工作目标、整体设想和策划）；</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②简单方案说明或总体方案设计；</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③项目组织和管理；</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④质量、进度、安全相关保障措施；</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⑤项目管理机构：要求提供项目管理机构框图、人员配备方案及岗位职责和职业资格（含管理层的设置，主要技术人员的人数和职责，各部门的设置、职责和拟安排的人数）；</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⑥完成服务所需的工具、设备等资源配置；</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⑦技术规范偏离表；}</w:t>
            </w:r>
          </w:p>
          <w:p>
            <w:pPr>
              <w:pStyle w:val="24"/>
              <w:spacing w:line="360" w:lineRule="auto"/>
              <w:rPr>
                <w:rFonts w:ascii="宋体" w:hAnsi="宋体" w:eastAsia="宋体"/>
                <w:color w:val="000000" w:themeColor="text1"/>
                <w:kern w:val="0"/>
                <w:sz w:val="24"/>
                <w:szCs w:val="22"/>
                <w:u w:val="single"/>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其他：</w:t>
            </w:r>
            <w:bookmarkStart w:id="16" w:name="EBbf47204d3bda42d29ec7c8eba1e96b46"/>
            <w:bookmarkEnd w:id="16"/>
            <w:r>
              <w:rPr>
                <w:rFonts w:hint="eastAsia" w:ascii="宋体" w:hAnsi="宋体" w:eastAsia="宋体" w:cs="宋体"/>
                <w:color w:val="000000" w:themeColor="text1"/>
                <w:kern w:val="0"/>
                <w:sz w:val="24"/>
                <w:u w:val="single"/>
                <w14:textFill>
                  <w14:solidFill>
                    <w14:schemeClr w14:val="tx1"/>
                  </w14:solidFill>
                </w14:textFill>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736"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b/>
                <w:color w:val="000000" w:themeColor="text1"/>
                <w:kern w:val="0"/>
                <w:sz w:val="24"/>
                <w14:textFill>
                  <w14:solidFill>
                    <w14:schemeClr w14:val="tx1"/>
                  </w14:solidFill>
                </w14:textFill>
              </w:rPr>
            </w:pPr>
          </w:p>
        </w:tc>
        <w:tc>
          <w:tcPr>
            <w:tcW w:w="1609" w:type="dxa"/>
            <w:vMerge w:val="continue"/>
            <w:tcBorders>
              <w:top w:val="single" w:color="auto" w:sz="4" w:space="0"/>
              <w:left w:val="single" w:color="auto" w:sz="4" w:space="0"/>
              <w:bottom w:val="single" w:color="auto" w:sz="4" w:space="0"/>
              <w:right w:val="single" w:color="auto" w:sz="4" w:space="0"/>
            </w:tcBorders>
            <w:noWrap w:val="0"/>
            <w:vAlign w:val="center"/>
          </w:tcPr>
          <w:p>
            <w:pPr>
              <w:pStyle w:val="24"/>
              <w:widowControl/>
              <w:jc w:val="left"/>
              <w:rPr>
                <w:rFonts w:ascii="宋体" w:hAnsi="宋体" w:eastAsia="宋体"/>
                <w:color w:val="000000" w:themeColor="text1"/>
                <w:sz w:val="24"/>
                <w:highlight w:val="yellow"/>
                <w14:textFill>
                  <w14:solidFill>
                    <w14:schemeClr w14:val="tx1"/>
                  </w14:solidFill>
                </w14:textFill>
              </w:rPr>
            </w:pPr>
          </w:p>
        </w:tc>
        <w:tc>
          <w:tcPr>
            <w:tcW w:w="843" w:type="dxa"/>
            <w:vMerge w:val="continue"/>
            <w:tcBorders>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投标人自行编写的服务</w:t>
            </w:r>
            <w:r>
              <w:rPr>
                <w:rFonts w:hint="eastAsia" w:ascii="宋体" w:hAnsi="宋体" w:eastAsia="宋体"/>
                <w:color w:val="000000" w:themeColor="text1"/>
                <w:kern w:val="0"/>
                <w:sz w:val="24"/>
                <w:szCs w:val="22"/>
                <w:lang w:val="en-US" w:eastAsia="zh-CN"/>
                <w14:textFill>
                  <w14:solidFill>
                    <w14:schemeClr w14:val="tx1"/>
                  </w14:solidFill>
                </w14:textFill>
              </w:rPr>
              <w:t>内容</w:t>
            </w:r>
            <w:r>
              <w:rPr>
                <w:rFonts w:hint="eastAsia" w:ascii="宋体" w:hAnsi="宋体" w:eastAsia="宋体"/>
                <w:color w:val="000000" w:themeColor="text1"/>
                <w:kern w:val="0"/>
                <w:sz w:val="24"/>
                <w:szCs w:val="22"/>
                <w14:textFill>
                  <w14:solidFill>
                    <w14:schemeClr w14:val="tx1"/>
                  </w14:solidFill>
                </w14:textFill>
              </w:rPr>
              <w:t>：</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{①后续服务:</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&lt;1&gt;后续服务的程序、内容、措施以及合理化建议；</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&lt;2&gt;响应时间和技术支持情况；</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&lt;3&gt;培训方案及内容；</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②后续服务网点明细表（包括联系人、详细地址、电话、传真）及本地化服务情况一览表；</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③服务项目偏离表。}</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其他：</w:t>
            </w:r>
            <w:bookmarkStart w:id="17" w:name="EB0eb90d1dde944537ad3297b0f856d5b0"/>
            <w:bookmarkEnd w:id="17"/>
            <w:r>
              <w:rPr>
                <w:rFonts w:hint="eastAsia" w:ascii="宋体" w:hAnsi="宋体" w:eastAsia="宋体" w:cs="宋体"/>
                <w:color w:val="000000" w:themeColor="text1"/>
                <w:kern w:val="0"/>
                <w:sz w:val="24"/>
                <w:u w:val="single"/>
                <w14:textFill>
                  <w14:solidFill>
                    <w14:schemeClr w14:val="tx1"/>
                  </w14:solidFill>
                </w14:textFill>
              </w:rPr>
              <w:t xml:space="preserve">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7</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sz w:val="24"/>
                <w:szCs w:val="22"/>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是否允许联合体投标</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ascii="宋体" w:hAnsi="宋体" w:eastAsia="宋体"/>
                <w:color w:val="000000" w:themeColor="text1"/>
                <w:kern w:val="0"/>
                <w:sz w:val="24"/>
                <w:szCs w:val="22"/>
                <w14:textFill>
                  <w14:solidFill>
                    <w14:schemeClr w14:val="tx1"/>
                  </w14:solidFill>
                </w14:textFill>
              </w:rPr>
            </w:pPr>
            <w:bookmarkStart w:id="18" w:name="EB0f86f5f9a6b44b37825cf035703cfc15"/>
            <w:bookmarkEnd w:id="18"/>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是。</w:t>
            </w:r>
          </w:p>
          <w:p>
            <w:pPr>
              <w:pStyle w:val="24"/>
              <w:autoSpaceDE w:val="0"/>
              <w:autoSpaceDN w:val="0"/>
              <w:adjustRightInd w:val="0"/>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应满足要求：</w:t>
            </w:r>
          </w:p>
          <w:p>
            <w:pPr>
              <w:pStyle w:val="24"/>
              <w:autoSpaceDE w:val="0"/>
              <w:autoSpaceDN w:val="0"/>
              <w:adjustRightInd w:val="0"/>
              <w:spacing w:line="360" w:lineRule="auto"/>
              <w:rPr>
                <w:rFonts w:hint="eastAsia" w:ascii="宋体" w:hAnsi="宋体" w:eastAsia="宋体"/>
                <w:color w:val="000000" w:themeColor="text1"/>
                <w:kern w:val="0"/>
                <w:sz w:val="24"/>
                <w:szCs w:val="22"/>
                <w14:textFill>
                  <w14:solidFill>
                    <w14:schemeClr w14:val="tx1"/>
                  </w14:solidFill>
                </w14:textFill>
              </w:rPr>
            </w:pPr>
            <w:bookmarkStart w:id="19" w:name="EB9d99000cce4c4ff692a082ab0ad4b727"/>
            <w:bookmarkEnd w:id="19"/>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ascii="宋体" w:hAnsi="宋体" w:eastAsia="宋体"/>
                <w:color w:val="000000" w:themeColor="text1"/>
                <w:kern w:val="0"/>
                <w:sz w:val="24"/>
                <w:szCs w:val="22"/>
                <w14:textFill>
                  <w14:solidFill>
                    <w14:schemeClr w14:val="tx1"/>
                  </w14:solidFill>
                </w14:textFill>
              </w:rPr>
            </w:pPr>
            <w:bookmarkStart w:id="20" w:name="EBbabddb5118a847b6bdf4b49ae8647b6b"/>
            <w:bookmarkEnd w:id="20"/>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8</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sz w:val="24"/>
                <w:szCs w:val="22"/>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是否允许投标人将项目非主体、非关键性工作交由他人完成</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szCs w:val="22"/>
                <w14:textFill>
                  <w14:solidFill>
                    <w14:schemeClr w14:val="tx1"/>
                  </w14:solidFill>
                </w14:textFill>
              </w:rPr>
            </w:pPr>
            <w:bookmarkStart w:id="21" w:name="EB46de3bf2b5e44d249096c9a68bd8cf71"/>
            <w:bookmarkEnd w:id="21"/>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否。</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bookmarkStart w:id="22" w:name="EB65a901bb2d1e4b94a96b402959e5078f"/>
            <w:bookmarkEnd w:id="22"/>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是。中标人按照合同约定或者经采购人同意，可以将项目非主体、非关键性工作</w:t>
            </w: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交由他人完成。此时，接受</w:t>
            </w: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的人应当具备相应的资格条件，并不得再次</w:t>
            </w: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内容要求：</w:t>
            </w:r>
            <w:bookmarkStart w:id="23" w:name="EBa69c75a77835476bbdcb8c909a4a812c"/>
            <w:bookmarkEnd w:id="23"/>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金额要求：</w:t>
            </w:r>
            <w:bookmarkStart w:id="24" w:name="EBd3f56592b2054e50ad44ad4ca7d3f5c2"/>
            <w:bookmarkEnd w:id="24"/>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eastAsia="宋体"/>
                <w:color w:val="000000" w:themeColor="text1"/>
                <w:sz w:val="24"/>
                <w:szCs w:val="22"/>
                <w:u w:val="single"/>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接受</w:t>
            </w:r>
            <w:r>
              <w:rPr>
                <w:rFonts w:hint="eastAsia" w:ascii="宋体" w:hAnsi="宋体" w:eastAsia="宋体"/>
                <w:color w:val="000000" w:themeColor="text1"/>
                <w:kern w:val="0"/>
                <w:sz w:val="24"/>
                <w:szCs w:val="22"/>
                <w:lang w:eastAsia="zh-CN"/>
                <w14:textFill>
                  <w14:solidFill>
                    <w14:schemeClr w14:val="tx1"/>
                  </w14:solidFill>
                </w14:textFill>
              </w:rPr>
              <w:t>标项</w:t>
            </w:r>
            <w:r>
              <w:rPr>
                <w:rFonts w:hint="eastAsia" w:ascii="宋体" w:hAnsi="宋体" w:eastAsia="宋体"/>
                <w:color w:val="000000" w:themeColor="text1"/>
                <w:kern w:val="0"/>
                <w:sz w:val="24"/>
                <w:szCs w:val="22"/>
                <w14:textFill>
                  <w14:solidFill>
                    <w14:schemeClr w14:val="tx1"/>
                  </w14:solidFill>
                </w14:textFill>
              </w:rPr>
              <w:t>的第三人资质要求：</w:t>
            </w:r>
          </w:p>
          <w:p>
            <w:pPr>
              <w:pStyle w:val="24"/>
              <w:autoSpaceDE w:val="0"/>
              <w:autoSpaceDN w:val="0"/>
              <w:adjustRightInd w:val="0"/>
              <w:spacing w:line="360" w:lineRule="auto"/>
              <w:rPr>
                <w:rFonts w:ascii="宋体" w:hAnsi="宋体" w:eastAsia="宋体"/>
                <w:color w:val="000000" w:themeColor="text1"/>
                <w:kern w:val="0"/>
                <w:sz w:val="24"/>
                <w:szCs w:val="22"/>
                <w:highlight w:val="green"/>
                <w14:textFill>
                  <w14:solidFill>
                    <w14:schemeClr w14:val="tx1"/>
                  </w14:solidFill>
                </w14:textFill>
              </w:rPr>
            </w:pPr>
            <w:bookmarkStart w:id="25" w:name="EB5f6d947066154c69b5501788367db129"/>
            <w:bookmarkEnd w:id="25"/>
            <w:r>
              <w:rPr>
                <w:rFonts w:hint="eastAsia" w:ascii="宋体" w:hAnsi="宋体" w:eastAsia="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9</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sz w:val="24"/>
                <w:szCs w:val="22"/>
                <w:highlight w:val="yellow"/>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踏勘现场</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ascii="宋体" w:hAnsi="宋体" w:eastAsia="宋体"/>
                <w:color w:val="000000" w:themeColor="text1"/>
                <w:kern w:val="0"/>
                <w:sz w:val="24"/>
                <w:szCs w:val="22"/>
                <w14:textFill>
                  <w14:solidFill>
                    <w14:schemeClr w14:val="tx1"/>
                  </w14:solidFill>
                </w14:textFill>
              </w:rPr>
            </w:pPr>
            <w:bookmarkStart w:id="26" w:name="EB3654e13cae20475eac84fa83364d7833"/>
            <w:bookmarkEnd w:id="26"/>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自行踏勘</w:t>
            </w:r>
          </w:p>
          <w:p>
            <w:pPr>
              <w:pStyle w:val="24"/>
              <w:autoSpaceDE w:val="0"/>
              <w:autoSpaceDN w:val="0"/>
              <w:adjustRightInd w:val="0"/>
              <w:spacing w:line="360" w:lineRule="auto"/>
              <w:rPr>
                <w:rFonts w:hint="eastAsia" w:ascii="宋体" w:hAnsi="宋体" w:eastAsia="宋体"/>
                <w:color w:val="000000" w:themeColor="text1"/>
                <w:kern w:val="0"/>
                <w:sz w:val="24"/>
                <w:szCs w:val="22"/>
                <w:highlight w:val="green"/>
                <w14:textFill>
                  <w14:solidFill>
                    <w14:schemeClr w14:val="tx1"/>
                  </w14:solidFill>
                </w14:textFill>
              </w:rPr>
            </w:pPr>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统一组织</w:t>
            </w:r>
          </w:p>
          <w:p>
            <w:pPr>
              <w:pStyle w:val="24"/>
              <w:autoSpaceDE w:val="0"/>
              <w:autoSpaceDN w:val="0"/>
              <w:adjustRightInd w:val="0"/>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联系人：</w:t>
            </w:r>
            <w:bookmarkStart w:id="27" w:name="EB3d7345a577da4ac491525e314b60b5e8"/>
            <w:bookmarkEnd w:id="27"/>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eastAsia="宋体"/>
                <w:color w:val="000000" w:themeColor="text1"/>
                <w:kern w:val="0"/>
                <w:sz w:val="21"/>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联系电话：</w:t>
            </w:r>
            <w:bookmarkStart w:id="28" w:name="EBb49a8cdbac9d413c8a35f73ae703b18f"/>
            <w:bookmarkEnd w:id="28"/>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踏勘时间：</w:t>
            </w:r>
            <w:bookmarkStart w:id="29" w:name="EBbbb56eccde2746b583514c7e0b747330"/>
            <w:bookmarkEnd w:id="29"/>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踏勘地点：</w:t>
            </w:r>
            <w:bookmarkStart w:id="30" w:name="EB642e2c6bf7f7421793376e830f8ca504"/>
            <w:bookmarkEnd w:id="30"/>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10</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sz w:val="24"/>
                <w:szCs w:val="22"/>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答疑接受时间</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宋体" w:hAnsi="宋体" w:eastAsia="宋体" w:cs="宋体"/>
                <w:color w:val="000000" w:themeColor="text1"/>
                <w:kern w:val="0"/>
                <w:sz w:val="24"/>
                <w:u w:val="single"/>
                <w14:textFill>
                  <w14:solidFill>
                    <w14:schemeClr w14:val="tx1"/>
                  </w14:solidFill>
                </w14:textFill>
              </w:rPr>
            </w:pPr>
            <w:bookmarkStart w:id="31" w:name="EB17a0b1178f4e475ebd3db773a983cd6b"/>
            <w:bookmarkEnd w:id="31"/>
            <w:r>
              <w:rPr>
                <w:rFonts w:hint="eastAsia" w:ascii="宋体" w:hAnsi="宋体" w:eastAsia="宋体" w:cs="宋体"/>
                <w:color w:val="000000" w:themeColor="text1"/>
                <w:kern w:val="0"/>
                <w:sz w:val="24"/>
                <w:u w:val="single"/>
                <w14:textFill>
                  <w14:solidFill>
                    <w14:schemeClr w14:val="tx1"/>
                  </w14:solidFill>
                </w14:textFill>
              </w:rPr>
              <w:t>在</w:t>
            </w:r>
            <w:r>
              <w:rPr>
                <w:rFonts w:hint="eastAsia" w:ascii="宋体" w:hAnsi="宋体" w:eastAsia="宋体" w:cs="宋体"/>
                <w:color w:val="000000" w:themeColor="text1"/>
                <w:kern w:val="0"/>
                <w:sz w:val="24"/>
                <w:u w:val="single"/>
                <w:lang w:val="en-US" w:eastAsia="zh-CN"/>
                <w14:textFill>
                  <w14:solidFill>
                    <w14:schemeClr w14:val="tx1"/>
                  </w14:solidFill>
                </w14:textFill>
              </w:rPr>
              <w:t>供应商</w:t>
            </w:r>
            <w:r>
              <w:rPr>
                <w:rFonts w:hint="eastAsia" w:ascii="宋体" w:hAnsi="宋体" w:eastAsia="宋体" w:cs="宋体"/>
                <w:color w:val="000000" w:themeColor="text1"/>
                <w:kern w:val="0"/>
                <w:sz w:val="24"/>
                <w:u w:val="single"/>
                <w14:textFill>
                  <w14:solidFill>
                    <w14:schemeClr w14:val="tx1"/>
                  </w14:solidFill>
                </w14:textFill>
              </w:rPr>
              <w:t>知道或者应知其权益受到损害之日起七个工作日内接受投标人疑问或澄清要求（逾期不予受理）。</w:t>
            </w:r>
          </w:p>
          <w:p>
            <w:pPr>
              <w:pStyle w:val="25"/>
              <w:spacing w:line="360" w:lineRule="auto"/>
              <w:rPr>
                <w:rFonts w:hint="eastAsia"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lang w:val="en-US" w:eastAsia="zh-CN"/>
                <w14:textFill>
                  <w14:solidFill>
                    <w14:schemeClr w14:val="tx1"/>
                  </w14:solidFill>
                </w14:textFill>
              </w:rPr>
              <w:t>何陆娟、林东</w:t>
            </w:r>
            <w:r>
              <w:rPr>
                <w:rFonts w:hint="eastAsia" w:ascii="宋体" w:hAnsi="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u w:val="none"/>
                <w14:textFill>
                  <w14:solidFill>
                    <w14:schemeClr w14:val="tx1"/>
                  </w14:solidFill>
                </w14:textFill>
              </w:rPr>
              <w:t xml:space="preserve">联系电话：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13119003938、</w:t>
            </w:r>
            <w:r>
              <w:rPr>
                <w:rFonts w:hint="eastAsia" w:ascii="宋体" w:hAnsi="宋体" w:cs="宋体"/>
                <w:color w:val="000000" w:themeColor="text1"/>
                <w:kern w:val="0"/>
                <w:sz w:val="24"/>
                <w:u w:val="single"/>
                <w:lang w:val="en-US" w:eastAsia="zh-CN"/>
                <w14:textFill>
                  <w14:solidFill>
                    <w14:schemeClr w14:val="tx1"/>
                  </w14:solidFill>
                </w14:textFill>
              </w:rPr>
              <w:t>19199162629</w:t>
            </w:r>
            <w:r>
              <w:rPr>
                <w:rFonts w:hint="eastAsia" w:ascii="宋体" w:hAnsi="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eastAsia="宋体" w:cs="宋体"/>
                <w:color w:val="000000" w:themeColor="text1"/>
                <w:kern w:val="0"/>
                <w:sz w:val="24"/>
                <w:u w:val="single"/>
                <w14:textFill>
                  <w14:solidFill>
                    <w14:schemeClr w14:val="tx1"/>
                  </w14:solidFill>
                </w14:textFill>
              </w:rPr>
            </w:pPr>
            <w:r>
              <w:rPr>
                <w:rFonts w:hint="eastAsia" w:ascii="宋体" w:hAnsi="宋体" w:eastAsia="宋体" w:cs="宋体"/>
                <w:color w:val="000000" w:themeColor="text1"/>
                <w:kern w:val="0"/>
                <w:sz w:val="24"/>
                <w:u w:val="none"/>
                <w14:textFill>
                  <w14:solidFill>
                    <w14:schemeClr w14:val="tx1"/>
                  </w14:solidFill>
                </w14:textFill>
              </w:rPr>
              <w:t>提交方式：</w:t>
            </w:r>
            <w:r>
              <w:rPr>
                <w:rFonts w:hint="eastAsia" w:ascii="宋体" w:hAnsi="宋体" w:eastAsia="宋体" w:cs="宋体"/>
                <w:color w:val="000000" w:themeColor="text1"/>
                <w:kern w:val="0"/>
                <w:sz w:val="24"/>
                <w:u w:val="single"/>
                <w14:textFill>
                  <w14:solidFill>
                    <w14:schemeClr w14:val="tx1"/>
                  </w14:solidFill>
                </w14:textFill>
              </w:rPr>
              <w:t>现场递交纸质版及Word格式电子版质疑文件</w:t>
            </w:r>
          </w:p>
          <w:p>
            <w:pPr>
              <w:pStyle w:val="24"/>
              <w:autoSpaceDE w:val="0"/>
              <w:autoSpaceDN w:val="0"/>
              <w:adjustRightInd w:val="0"/>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s="宋体"/>
                <w:color w:val="000000" w:themeColor="text1"/>
                <w:kern w:val="0"/>
                <w:sz w:val="24"/>
                <w:u w:val="single"/>
                <w14:textFill>
                  <w14:solidFill>
                    <w14:schemeClr w14:val="tx1"/>
                  </w14:solidFill>
                </w14:textFill>
              </w:rPr>
              <w:t>注：</w:t>
            </w:r>
            <w:r>
              <w:rPr>
                <w:rFonts w:hint="eastAsia" w:ascii="宋体" w:hAnsi="宋体" w:eastAsia="宋体" w:cs="宋体"/>
                <w:color w:val="000000" w:themeColor="text1"/>
                <w:kern w:val="0"/>
                <w:sz w:val="24"/>
                <w:u w:val="single"/>
                <w:lang w:val="en-US" w:eastAsia="zh-CN"/>
                <w14:textFill>
                  <w14:solidFill>
                    <w14:schemeClr w14:val="tx1"/>
                  </w14:solidFill>
                </w14:textFill>
              </w:rPr>
              <w:t>变更</w:t>
            </w:r>
            <w:r>
              <w:rPr>
                <w:rFonts w:hint="eastAsia" w:ascii="宋体" w:hAnsi="宋体" w:eastAsia="宋体" w:cs="宋体"/>
                <w:color w:val="000000" w:themeColor="text1"/>
                <w:kern w:val="0"/>
                <w:sz w:val="24"/>
                <w:u w:val="single"/>
                <w14:textFill>
                  <w14:solidFill>
                    <w14:schemeClr w14:val="tx1"/>
                  </w14:solidFill>
                </w14:textFill>
              </w:rPr>
              <w:t>、修改文件发出后，投标人必须使用最新的</w:t>
            </w:r>
            <w:r>
              <w:rPr>
                <w:rFonts w:hint="eastAsia" w:ascii="宋体" w:hAnsi="宋体" w:eastAsia="宋体" w:cs="宋体"/>
                <w:color w:val="000000" w:themeColor="text1"/>
                <w:kern w:val="0"/>
                <w:sz w:val="24"/>
                <w:u w:val="single"/>
                <w:lang w:val="en-US" w:eastAsia="zh-CN"/>
                <w14:textFill>
                  <w14:solidFill>
                    <w14:schemeClr w14:val="tx1"/>
                  </w14:solidFill>
                </w14:textFill>
              </w:rPr>
              <w:t>变更</w:t>
            </w:r>
            <w:r>
              <w:rPr>
                <w:rFonts w:hint="eastAsia" w:ascii="宋体" w:hAnsi="宋体" w:eastAsia="宋体" w:cs="宋体"/>
                <w:color w:val="000000" w:themeColor="text1"/>
                <w:kern w:val="0"/>
                <w:sz w:val="24"/>
                <w:u w:val="single"/>
                <w14:textFill>
                  <w14:solidFill>
                    <w14:schemeClr w14:val="tx1"/>
                  </w14:solidFill>
                </w14:textFill>
              </w:rPr>
              <w:t>文件制作电子投标文件。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11</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sz w:val="24"/>
                <w:szCs w:val="22"/>
                <w14:textFill>
                  <w14:solidFill>
                    <w14:schemeClr w14:val="tx1"/>
                  </w14:solidFill>
                </w14:textFill>
              </w:rPr>
            </w:pPr>
            <w:r>
              <w:rPr>
                <w:rFonts w:hint="eastAsia" w:ascii="宋体" w:hAnsi="宋体" w:eastAsia="宋体"/>
                <w:b/>
                <w:color w:val="000000" w:themeColor="text1"/>
                <w:sz w:val="24"/>
                <w:szCs w:val="22"/>
                <w14:textFill>
                  <w14:solidFill>
                    <w14:schemeClr w14:val="tx1"/>
                  </w14:solidFill>
                </w14:textFill>
              </w:rPr>
              <w:t>投标有效期</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b/>
                <w:bCs/>
                <w:color w:val="000000" w:themeColor="text1"/>
                <w:sz w:val="24"/>
                <w:szCs w:val="22"/>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自投标截止之日起</w:t>
            </w:r>
            <w:bookmarkStart w:id="32" w:name="EB8c89669a7b2d4e7d97b13873e077b2f7"/>
            <w:bookmarkEnd w:id="32"/>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90</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仿宋"/>
                <w:color w:val="000000" w:themeColor="text1"/>
                <w:sz w:val="24"/>
                <w:szCs w:val="22"/>
                <w:lang w:val="zh-CN"/>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12</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投标截止时间</w:t>
            </w:r>
          </w:p>
          <w:p>
            <w:pPr>
              <w:pStyle w:val="24"/>
              <w:spacing w:line="360" w:lineRule="auto"/>
              <w:jc w:val="center"/>
              <w:rPr>
                <w:rFonts w:ascii="宋体" w:hAnsi="宋体" w:eastAsia="宋体"/>
                <w:b/>
                <w:color w:val="000000" w:themeColor="text1"/>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（开标时间）</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截止时间：</w:t>
            </w:r>
            <w:bookmarkStart w:id="33" w:name="EB63b5c568556649b2bb3803aea9efb797"/>
            <w:bookmarkEnd w:id="33"/>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auto"/>
                <w:kern w:val="0"/>
                <w:sz w:val="24"/>
                <w:u w:val="single"/>
              </w:rPr>
              <w:t xml:space="preserve"> </w:t>
            </w:r>
            <w:r>
              <w:rPr>
                <w:rFonts w:hint="eastAsia" w:ascii="宋体" w:hAnsi="宋体" w:eastAsia="宋体" w:cs="宋体"/>
                <w:color w:val="auto"/>
                <w:kern w:val="0"/>
                <w:sz w:val="24"/>
                <w:u w:val="single"/>
                <w:lang w:eastAsia="zh-CN"/>
              </w:rPr>
              <w:t>202</w:t>
            </w:r>
            <w:r>
              <w:rPr>
                <w:rFonts w:hint="eastAsia" w:ascii="宋体" w:hAnsi="宋体" w:eastAsia="宋体" w:cs="宋体"/>
                <w:color w:val="auto"/>
                <w:kern w:val="0"/>
                <w:sz w:val="24"/>
                <w:u w:val="single"/>
                <w:lang w:val="en-US" w:eastAsia="zh-CN"/>
              </w:rPr>
              <w:t>3</w:t>
            </w:r>
            <w:r>
              <w:rPr>
                <w:rFonts w:hint="eastAsia" w:ascii="宋体" w:hAnsi="宋体" w:eastAsia="宋体" w:cs="宋体"/>
                <w:color w:val="auto"/>
                <w:kern w:val="0"/>
                <w:sz w:val="24"/>
                <w:u w:val="single"/>
                <w:lang w:eastAsia="zh-CN"/>
              </w:rPr>
              <w:t>年</w:t>
            </w:r>
            <w:r>
              <w:rPr>
                <w:rFonts w:hint="eastAsia" w:ascii="宋体" w:hAnsi="宋体" w:eastAsia="宋体" w:cs="宋体"/>
                <w:color w:val="auto"/>
                <w:kern w:val="0"/>
                <w:sz w:val="24"/>
                <w:u w:val="single"/>
                <w:lang w:val="en-US" w:eastAsia="zh-CN"/>
              </w:rPr>
              <w:t>1</w:t>
            </w:r>
            <w:r>
              <w:rPr>
                <w:rFonts w:hint="eastAsia" w:ascii="宋体" w:hAnsi="宋体" w:eastAsia="宋体" w:cs="宋体"/>
                <w:color w:val="auto"/>
                <w:kern w:val="0"/>
                <w:sz w:val="24"/>
                <w:u w:val="single"/>
                <w:lang w:eastAsia="zh-CN"/>
              </w:rPr>
              <w:t>月</w:t>
            </w:r>
            <w:r>
              <w:rPr>
                <w:rFonts w:hint="eastAsia" w:ascii="宋体" w:hAnsi="宋体" w:eastAsia="宋体" w:cs="宋体"/>
                <w:color w:val="auto"/>
                <w:kern w:val="0"/>
                <w:sz w:val="24"/>
                <w:u w:val="single"/>
                <w:lang w:val="en-US" w:eastAsia="zh-CN"/>
              </w:rPr>
              <w:t>4</w:t>
            </w:r>
            <w:r>
              <w:rPr>
                <w:rFonts w:hint="eastAsia" w:ascii="宋体" w:hAnsi="宋体" w:eastAsia="宋体" w:cs="宋体"/>
                <w:color w:val="auto"/>
                <w:kern w:val="0"/>
                <w:sz w:val="24"/>
                <w:u w:val="single"/>
                <w:lang w:eastAsia="zh-CN"/>
              </w:rPr>
              <w:t>日</w:t>
            </w:r>
            <w:r>
              <w:rPr>
                <w:rFonts w:hint="eastAsia" w:ascii="宋体" w:hAnsi="宋体" w:eastAsia="宋体" w:cs="宋体"/>
                <w:color w:val="auto"/>
                <w:kern w:val="0"/>
                <w:sz w:val="24"/>
                <w:u w:val="single"/>
              </w:rPr>
              <w:t>11时</w:t>
            </w:r>
            <w:r>
              <w:rPr>
                <w:rFonts w:hint="eastAsia" w:ascii="宋体" w:hAnsi="宋体" w:eastAsia="宋体" w:cs="宋体"/>
                <w:color w:val="auto"/>
                <w:kern w:val="0"/>
                <w:sz w:val="24"/>
                <w:u w:val="single"/>
                <w:lang w:val="en-US" w:eastAsia="zh-CN"/>
              </w:rPr>
              <w:t>0</w:t>
            </w:r>
            <w:r>
              <w:rPr>
                <w:rFonts w:hint="eastAsia" w:ascii="宋体" w:hAnsi="宋体" w:eastAsia="宋体" w:cs="宋体"/>
                <w:color w:val="auto"/>
                <w:kern w:val="0"/>
                <w:sz w:val="24"/>
                <w:u w:val="single"/>
              </w:rPr>
              <w:t>0分</w:t>
            </w:r>
            <w:r>
              <w:rPr>
                <w:rFonts w:hint="eastAsia" w:ascii="宋体" w:hAnsi="宋体" w:eastAsia="宋体"/>
                <w:color w:val="000000" w:themeColor="text1"/>
                <w:sz w:val="24"/>
                <w:szCs w:val="22"/>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13</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投标人在投标截止</w:t>
            </w:r>
          </w:p>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时间前提交的文件</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投标文件（具体要求见本表第14项）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4"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14</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投标文件</w:t>
            </w:r>
            <w:r>
              <w:rPr>
                <w:rFonts w:hint="eastAsia" w:ascii="宋体" w:hAnsi="宋体" w:eastAsia="宋体"/>
                <w:b/>
                <w:color w:val="000000" w:themeColor="text1"/>
                <w:kern w:val="0"/>
                <w:sz w:val="24"/>
                <w:szCs w:val="22"/>
                <w:lang w:val="en-US" w:eastAsia="zh-CN"/>
                <w14:textFill>
                  <w14:solidFill>
                    <w14:schemeClr w14:val="tx1"/>
                  </w14:solidFill>
                </w14:textFill>
              </w:rPr>
              <w:t>递交</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本项目采用远程不见面交易的模式。开标当日，投标人无需到达开标现场，仅需在任意地点登录政采云平台（https://www.zcygov.cn）不见面开标系统（进入“项目采购”应用，在开标评标菜单中选择进入开标大厅）或点击链接https://www.zcygov.cn/bidding-entrust/#/bidFile/upload/list完成远程解密、提疑澄清、开标唱标、结果公布等交互环节。）</w:t>
            </w:r>
          </w:p>
          <w:p>
            <w:pPr>
              <w:pStyle w:val="24"/>
              <w:spacing w:line="360" w:lineRule="auto"/>
              <w:rPr>
                <w:rFonts w:ascii="宋体" w:hAnsi="宋体" w:eastAsia="宋体"/>
                <w:color w:val="000000" w:themeColor="text1"/>
                <w:kern w:val="0"/>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15</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开标时间及地点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□采用见面开标：</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开标时间：同投标截止时间</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开标地点：</w:t>
            </w:r>
            <w:bookmarkStart w:id="34" w:name="EB34014fc957d649bb8986b84244ff4257"/>
            <w:bookmarkEnd w:id="34"/>
            <w:r>
              <w:rPr>
                <w:rFonts w:hint="eastAsia" w:ascii="宋体" w:hAnsi="宋体" w:eastAsia="宋体"/>
                <w:color w:val="000000" w:themeColor="text1"/>
                <w:sz w:val="24"/>
                <w:szCs w:val="22"/>
                <w14:textFill>
                  <w14:solidFill>
                    <w14:schemeClr w14:val="tx1"/>
                  </w14:solidFill>
                </w14:textFill>
              </w:rPr>
              <w:t xml:space="preserve">                                    </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☑采用不见面开标：</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 xml:space="preserve">开标时间： </w:t>
            </w:r>
            <w:r>
              <w:rPr>
                <w:rFonts w:hint="eastAsia" w:ascii="宋体" w:hAnsi="宋体" w:eastAsia="宋体"/>
                <w:color w:val="auto"/>
                <w:sz w:val="24"/>
                <w:szCs w:val="22"/>
              </w:rPr>
              <w:t xml:space="preserve"> </w:t>
            </w:r>
            <w:r>
              <w:rPr>
                <w:rFonts w:hint="eastAsia" w:ascii="宋体" w:hAnsi="宋体" w:eastAsia="宋体"/>
                <w:color w:val="auto"/>
                <w:sz w:val="24"/>
                <w:szCs w:val="22"/>
                <w:lang w:eastAsia="zh-CN"/>
              </w:rPr>
              <w:t>202</w:t>
            </w:r>
            <w:r>
              <w:rPr>
                <w:rFonts w:hint="eastAsia" w:ascii="宋体" w:hAnsi="宋体" w:eastAsia="宋体"/>
                <w:color w:val="auto"/>
                <w:sz w:val="24"/>
                <w:szCs w:val="22"/>
                <w:lang w:val="en-US" w:eastAsia="zh-CN"/>
              </w:rPr>
              <w:t>3</w:t>
            </w:r>
            <w:r>
              <w:rPr>
                <w:rFonts w:hint="eastAsia" w:ascii="宋体" w:hAnsi="宋体" w:eastAsia="宋体"/>
                <w:color w:val="auto"/>
                <w:sz w:val="24"/>
                <w:szCs w:val="22"/>
                <w:lang w:eastAsia="zh-CN"/>
              </w:rPr>
              <w:t>年</w:t>
            </w:r>
            <w:r>
              <w:rPr>
                <w:rFonts w:hint="eastAsia" w:ascii="宋体" w:hAnsi="宋体" w:eastAsia="宋体"/>
                <w:color w:val="auto"/>
                <w:sz w:val="24"/>
                <w:szCs w:val="22"/>
                <w:lang w:val="en-US" w:eastAsia="zh-CN"/>
              </w:rPr>
              <w:t>1</w:t>
            </w:r>
            <w:r>
              <w:rPr>
                <w:rFonts w:hint="eastAsia" w:ascii="宋体" w:hAnsi="宋体" w:eastAsia="宋体"/>
                <w:color w:val="auto"/>
                <w:sz w:val="24"/>
                <w:szCs w:val="22"/>
                <w:lang w:eastAsia="zh-CN"/>
              </w:rPr>
              <w:t>月</w:t>
            </w:r>
            <w:r>
              <w:rPr>
                <w:rFonts w:hint="eastAsia" w:ascii="宋体" w:hAnsi="宋体" w:eastAsia="宋体"/>
                <w:color w:val="auto"/>
                <w:sz w:val="24"/>
                <w:szCs w:val="22"/>
                <w:lang w:val="en-US" w:eastAsia="zh-CN"/>
              </w:rPr>
              <w:t>4</w:t>
            </w:r>
            <w:r>
              <w:rPr>
                <w:rFonts w:hint="eastAsia" w:ascii="宋体" w:hAnsi="宋体" w:eastAsia="宋体"/>
                <w:color w:val="auto"/>
                <w:sz w:val="24"/>
                <w:szCs w:val="22"/>
                <w:lang w:eastAsia="zh-CN"/>
              </w:rPr>
              <w:t>日</w:t>
            </w:r>
            <w:r>
              <w:rPr>
                <w:rFonts w:hint="eastAsia" w:ascii="宋体" w:hAnsi="宋体" w:eastAsia="宋体"/>
                <w:color w:val="auto"/>
                <w:sz w:val="24"/>
                <w:szCs w:val="22"/>
                <w:lang w:val="en-US" w:eastAsia="zh-CN"/>
              </w:rPr>
              <w:t>11</w:t>
            </w:r>
            <w:r>
              <w:rPr>
                <w:rFonts w:hint="eastAsia" w:ascii="宋体" w:hAnsi="宋体" w:eastAsia="宋体"/>
                <w:color w:val="auto"/>
                <w:sz w:val="24"/>
                <w:szCs w:val="22"/>
              </w:rPr>
              <w:t>时</w:t>
            </w:r>
            <w:r>
              <w:rPr>
                <w:rFonts w:hint="eastAsia" w:ascii="宋体" w:hAnsi="宋体" w:eastAsia="宋体"/>
                <w:color w:val="auto"/>
                <w:sz w:val="24"/>
                <w:szCs w:val="22"/>
                <w:lang w:val="en-US" w:eastAsia="zh-CN"/>
              </w:rPr>
              <w:t>0</w:t>
            </w:r>
            <w:r>
              <w:rPr>
                <w:rFonts w:hint="eastAsia" w:ascii="宋体" w:hAnsi="宋体" w:eastAsia="宋体"/>
                <w:color w:val="auto"/>
                <w:sz w:val="24"/>
                <w:szCs w:val="22"/>
              </w:rPr>
              <w:t>0分</w:t>
            </w:r>
            <w:r>
              <w:rPr>
                <w:rFonts w:hint="eastAsia" w:ascii="宋体" w:hAnsi="宋体" w:eastAsia="宋体"/>
                <w:color w:val="000000" w:themeColor="text1"/>
                <w:sz w:val="24"/>
                <w:szCs w:val="22"/>
                <w14:textFill>
                  <w14:solidFill>
                    <w14:schemeClr w14:val="tx1"/>
                  </w14:solidFill>
                </w14:textFill>
              </w:rPr>
              <w:t>（北京时间）</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开标地点：</w:t>
            </w:r>
            <w:r>
              <w:rPr>
                <w:rFonts w:hint="eastAsia" w:ascii="宋体" w:hAnsi="宋体" w:eastAsia="宋体"/>
                <w:color w:val="000000" w:themeColor="text1"/>
                <w:sz w:val="24"/>
                <w:szCs w:val="22"/>
                <w:lang w:val="en-US" w:eastAsia="zh-CN"/>
                <w14:textFill>
                  <w14:solidFill>
                    <w14:schemeClr w14:val="tx1"/>
                  </w14:solidFill>
                </w14:textFill>
              </w:rPr>
              <w:t>政采云</w:t>
            </w:r>
            <w:r>
              <w:rPr>
                <w:rFonts w:hint="eastAsia" w:ascii="宋体" w:hAnsi="宋体" w:eastAsia="宋体"/>
                <w:color w:val="000000" w:themeColor="text1"/>
                <w:sz w:val="24"/>
                <w:szCs w:val="22"/>
                <w14:textFill>
                  <w14:solidFill>
                    <w14:schemeClr w14:val="tx1"/>
                  </w14:solidFill>
                </w14:textFill>
              </w:rPr>
              <w:t>不见面开标大厅</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不见面开标默认解密时长：</w:t>
            </w:r>
            <w:r>
              <w:rPr>
                <w:rFonts w:hint="eastAsia" w:ascii="宋体" w:hAnsi="宋体" w:eastAsia="宋体"/>
                <w:color w:val="000000" w:themeColor="text1"/>
                <w:sz w:val="24"/>
                <w:szCs w:val="22"/>
                <w:lang w:val="en-US" w:eastAsia="zh-CN"/>
                <w14:textFill>
                  <w14:solidFill>
                    <w14:schemeClr w14:val="tx1"/>
                  </w14:solidFill>
                </w14:textFill>
              </w:rPr>
              <w:t>30</w:t>
            </w:r>
            <w:r>
              <w:rPr>
                <w:rFonts w:hint="eastAsia" w:ascii="宋体" w:hAnsi="宋体" w:eastAsia="宋体"/>
                <w:color w:val="000000" w:themeColor="text1"/>
                <w:sz w:val="24"/>
                <w:szCs w:val="22"/>
                <w14:textFill>
                  <w14:solidFill>
                    <w14:schemeClr w14:val="tx1"/>
                  </w14:solidFill>
                </w14:textFill>
              </w:rPr>
              <w:t xml:space="preserve">分钟     </w:t>
            </w:r>
          </w:p>
          <w:p>
            <w:pPr>
              <w:pStyle w:val="24"/>
              <w:spacing w:line="360" w:lineRule="auto"/>
              <w:rPr>
                <w:rFonts w:ascii="宋体" w:hAnsi="宋体" w:eastAsia="宋体"/>
                <w:color w:val="000000" w:themeColor="text1"/>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16</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评标委员会的组成</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宋体" w:hAnsi="宋体" w:eastAsia="宋体" w:cs="Times New Roman"/>
                <w:color w:val="000000" w:themeColor="text1"/>
                <w:sz w:val="24"/>
                <w:szCs w:val="22"/>
                <w14:textFill>
                  <w14:solidFill>
                    <w14:schemeClr w14:val="tx1"/>
                  </w14:solidFill>
                </w14:textFill>
              </w:rPr>
            </w:pPr>
            <w:r>
              <w:rPr>
                <w:rFonts w:hint="eastAsia" w:ascii="宋体" w:hAnsi="宋体" w:eastAsia="宋体" w:cs="Times New Roman"/>
                <w:color w:val="000000" w:themeColor="text1"/>
                <w:sz w:val="24"/>
                <w:szCs w:val="22"/>
                <w14:textFill>
                  <w14:solidFill>
                    <w14:schemeClr w14:val="tx1"/>
                  </w14:solidFill>
                </w14:textFill>
              </w:rPr>
              <w:t>评标委员会构成：</w:t>
            </w:r>
            <w:bookmarkStart w:id="35" w:name="EB72d16e85338144d4a2d954e860d91604"/>
            <w:bookmarkEnd w:id="35"/>
            <w:r>
              <w:rPr>
                <w:rFonts w:hint="eastAsia" w:ascii="宋体" w:hAnsi="宋体" w:eastAsia="宋体" w:cs="Times New Roman"/>
                <w:color w:val="000000" w:themeColor="text1"/>
                <w:sz w:val="24"/>
                <w:szCs w:val="22"/>
                <w:u w:val="single"/>
                <w14:textFill>
                  <w14:solidFill>
                    <w14:schemeClr w14:val="tx1"/>
                  </w14:solidFill>
                </w14:textFill>
              </w:rPr>
              <w:t xml:space="preserve">  </w:t>
            </w:r>
            <w:r>
              <w:rPr>
                <w:rFonts w:hint="eastAsia" w:ascii="宋体" w:hAnsi="宋体" w:eastAsia="宋体" w:cs="Times New Roman"/>
                <w:color w:val="000000" w:themeColor="text1"/>
                <w:sz w:val="24"/>
                <w:szCs w:val="22"/>
                <w:u w:val="single"/>
                <w:lang w:val="en-US" w:eastAsia="zh-CN"/>
                <w14:textFill>
                  <w14:solidFill>
                    <w14:schemeClr w14:val="tx1"/>
                  </w14:solidFill>
                </w14:textFill>
              </w:rPr>
              <w:t>7</w:t>
            </w:r>
            <w:r>
              <w:rPr>
                <w:rFonts w:hint="eastAsia" w:ascii="宋体" w:hAnsi="宋体" w:eastAsia="宋体" w:cs="Times New Roman"/>
                <w:color w:val="000000" w:themeColor="text1"/>
                <w:sz w:val="24"/>
                <w:szCs w:val="22"/>
                <w:u w:val="single"/>
                <w14:textFill>
                  <w14:solidFill>
                    <w14:schemeClr w14:val="tx1"/>
                  </w14:solidFill>
                </w14:textFill>
              </w:rPr>
              <w:t xml:space="preserve"> </w:t>
            </w:r>
            <w:r>
              <w:rPr>
                <w:rFonts w:hint="eastAsia" w:ascii="宋体" w:hAnsi="宋体" w:eastAsia="宋体" w:cs="Times New Roman"/>
                <w:color w:val="000000" w:themeColor="text1"/>
                <w:sz w:val="24"/>
                <w:szCs w:val="22"/>
                <w14:textFill>
                  <w14:solidFill>
                    <w14:schemeClr w14:val="tx1"/>
                  </w14:solidFill>
                </w14:textFill>
              </w:rPr>
              <w:t>人，其中招标人代表</w:t>
            </w:r>
            <w:bookmarkStart w:id="36" w:name="EB2a6ee956a7614937981c4694c7a0091e"/>
            <w:bookmarkEnd w:id="36"/>
            <w:r>
              <w:rPr>
                <w:rFonts w:hint="eastAsia" w:ascii="宋体" w:hAnsi="宋体" w:eastAsia="宋体" w:cs="Times New Roman"/>
                <w:color w:val="000000" w:themeColor="text1"/>
                <w:sz w:val="24"/>
                <w:szCs w:val="22"/>
                <w14:textFill>
                  <w14:solidFill>
                    <w14:schemeClr w14:val="tx1"/>
                  </w14:solidFill>
                </w14:textFill>
              </w:rPr>
              <w:t>人</w:t>
            </w:r>
            <w:r>
              <w:rPr>
                <w:rFonts w:hint="eastAsia" w:ascii="宋体" w:hAnsi="宋体" w:eastAsia="宋体" w:cs="Times New Roman"/>
                <w:color w:val="000000" w:themeColor="text1"/>
                <w:sz w:val="24"/>
                <w:szCs w:val="22"/>
                <w:u w:val="single"/>
                <w14:textFill>
                  <w14:solidFill>
                    <w14:schemeClr w14:val="tx1"/>
                  </w14:solidFill>
                </w14:textFill>
              </w:rPr>
              <w:t xml:space="preserve">  </w:t>
            </w:r>
            <w:r>
              <w:rPr>
                <w:rFonts w:hint="eastAsia" w:ascii="宋体" w:hAnsi="宋体" w:eastAsia="宋体" w:cs="Times New Roman"/>
                <w:color w:val="000000" w:themeColor="text1"/>
                <w:sz w:val="24"/>
                <w:szCs w:val="22"/>
                <w:u w:val="single"/>
                <w:lang w:val="en-US" w:eastAsia="zh-CN"/>
                <w14:textFill>
                  <w14:solidFill>
                    <w14:schemeClr w14:val="tx1"/>
                  </w14:solidFill>
                </w14:textFill>
              </w:rPr>
              <w:t>2</w:t>
            </w:r>
            <w:r>
              <w:rPr>
                <w:rFonts w:hint="eastAsia" w:ascii="宋体" w:hAnsi="宋体" w:eastAsia="宋体" w:cs="Times New Roman"/>
                <w:color w:val="000000" w:themeColor="text1"/>
                <w:sz w:val="24"/>
                <w:szCs w:val="22"/>
                <w:u w:val="single"/>
                <w14:textFill>
                  <w14:solidFill>
                    <w14:schemeClr w14:val="tx1"/>
                  </w14:solidFill>
                </w14:textFill>
              </w:rPr>
              <w:t xml:space="preserve">  </w:t>
            </w:r>
          </w:p>
          <w:p>
            <w:pPr>
              <w:pStyle w:val="24"/>
              <w:spacing w:line="360" w:lineRule="auto"/>
              <w:rPr>
                <w:rFonts w:ascii="宋体" w:hAnsi="宋体" w:eastAsia="宋体"/>
                <w:color w:val="000000" w:themeColor="text1"/>
                <w:sz w:val="24"/>
                <w:szCs w:val="22"/>
                <w:highlight w:val="green"/>
                <w14:textFill>
                  <w14:solidFill>
                    <w14:schemeClr w14:val="tx1"/>
                  </w14:solidFill>
                </w14:textFill>
              </w:rPr>
            </w:pPr>
            <w:r>
              <w:rPr>
                <w:rFonts w:hint="eastAsia" w:ascii="宋体" w:hAnsi="宋体" w:eastAsia="宋体" w:cs="Times New Roman"/>
                <w:color w:val="000000" w:themeColor="text1"/>
                <w:sz w:val="24"/>
                <w:szCs w:val="22"/>
                <w14:textFill>
                  <w14:solidFill>
                    <w14:schemeClr w14:val="tx1"/>
                  </w14:solidFill>
                </w14:textFill>
              </w:rPr>
              <w:t xml:space="preserve">评委确定方式：师市相关专业的专家库中随机抽取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17</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投标保证金</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6"/>
              <w:spacing w:line="360" w:lineRule="auto"/>
              <w:rPr>
                <w:rFonts w:ascii="宋体" w:hAnsi="宋体" w:cs="宋体"/>
                <w:kern w:val="0"/>
                <w:sz w:val="24"/>
                <w:szCs w:val="24"/>
                <w:lang w:bidi="ar"/>
              </w:rPr>
            </w:pPr>
            <w:r>
              <w:rPr>
                <w:rFonts w:hint="eastAsia" w:ascii="宋体" w:hAnsi="宋体" w:cs="宋体"/>
                <w:kern w:val="0"/>
                <w:sz w:val="24"/>
                <w:szCs w:val="24"/>
                <w:lang w:bidi="ar"/>
              </w:rPr>
              <w:t>投保保证金缴纳形式：以支票、汇票、本票或者金融机构、担保机构出具的保函等非现金形式提交。</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标项1：39200元；（大写：叁万玖仟贰佰元整）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标项2：36400元；（大写：叁万陆仟肆佰元整）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标项3：33800元；（大写：叁万叁仟捌佰元整）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标项4：49000元；（大写：肆万玖仟元整）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标项5：36200元；（大写：叁万陆仟贰佰元整）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标项6：46400元；（大写：肆万陆仟肆佰元整）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标项7：56800元；（大写：伍万陆仟捌佰元整）</w:t>
            </w:r>
          </w:p>
          <w:p>
            <w:pPr>
              <w:pStyle w:val="24"/>
              <w:spacing w:line="360" w:lineRule="auto"/>
              <w:rPr>
                <w:rFonts w:hint="eastAsia" w:ascii="宋体" w:hAnsi="宋体" w:eastAsia="宋体" w:cs="Times New Roman"/>
                <w:color w:val="auto"/>
                <w:sz w:val="24"/>
                <w:szCs w:val="22"/>
                <w:lang w:val="en-US" w:eastAsia="zh-CN"/>
              </w:rPr>
            </w:pPr>
            <w:r>
              <w:rPr>
                <w:rFonts w:hint="eastAsia" w:ascii="宋体" w:hAnsi="宋体" w:eastAsia="宋体" w:cs="Times New Roman"/>
                <w:color w:val="auto"/>
                <w:sz w:val="24"/>
                <w:szCs w:val="22"/>
                <w:lang w:val="en-US" w:eastAsia="zh-CN"/>
              </w:rPr>
              <w:t>标项8：49200元；（大写：肆万玖仟贰佰元整）</w:t>
            </w:r>
            <w:r>
              <w:rPr>
                <w:rFonts w:hint="eastAsia" w:ascii="宋体" w:hAnsi="宋体" w:eastAsia="宋体" w:cs="Times New Roman"/>
                <w:color w:val="auto"/>
                <w:sz w:val="24"/>
                <w:szCs w:val="22"/>
                <w:lang w:val="en-US" w:eastAsia="zh-CN"/>
              </w:rPr>
              <w:br w:type="textWrapping"/>
            </w:r>
            <w:r>
              <w:rPr>
                <w:rFonts w:hint="eastAsia" w:ascii="宋体" w:hAnsi="宋体" w:eastAsia="宋体" w:cs="Times New Roman"/>
                <w:color w:val="auto"/>
                <w:sz w:val="24"/>
                <w:szCs w:val="22"/>
                <w:lang w:val="en-US" w:eastAsia="zh-CN"/>
              </w:rPr>
              <w:t>标项9：36000元；（大写：叁万陆仟元整）</w:t>
            </w:r>
          </w:p>
          <w:p>
            <w:pPr>
              <w:pStyle w:val="28"/>
              <w:adjustRightInd w:val="0"/>
              <w:snapToGrid w:val="0"/>
              <w:spacing w:after="200"/>
              <w:jc w:val="left"/>
              <w:rPr>
                <w:rFonts w:ascii="宋体" w:hAnsi="宋体"/>
                <w:kern w:val="0"/>
                <w:sz w:val="24"/>
              </w:rPr>
            </w:pPr>
            <w:r>
              <w:rPr>
                <w:rFonts w:hint="eastAsia" w:ascii="宋体" w:hAnsi="宋体"/>
                <w:kern w:val="0"/>
                <w:sz w:val="24"/>
              </w:rPr>
              <w:t>单位名称：新疆通达宝亿全过程工程咨询有限公司</w:t>
            </w:r>
          </w:p>
          <w:p>
            <w:pPr>
              <w:pStyle w:val="28"/>
              <w:adjustRightInd w:val="0"/>
              <w:snapToGrid w:val="0"/>
              <w:spacing w:after="200"/>
              <w:jc w:val="left"/>
              <w:rPr>
                <w:rFonts w:ascii="宋体" w:hAnsi="宋体"/>
                <w:kern w:val="0"/>
                <w:sz w:val="24"/>
              </w:rPr>
            </w:pPr>
            <w:r>
              <w:rPr>
                <w:rFonts w:hint="eastAsia" w:ascii="宋体" w:hAnsi="宋体"/>
                <w:kern w:val="0"/>
                <w:sz w:val="24"/>
              </w:rPr>
              <w:t>开户银行：中国银行股份有限公司铁门关市支行</w:t>
            </w:r>
          </w:p>
          <w:p>
            <w:pPr>
              <w:pStyle w:val="28"/>
              <w:adjustRightInd w:val="0"/>
              <w:snapToGrid w:val="0"/>
              <w:spacing w:after="200"/>
              <w:ind w:firstLine="2"/>
              <w:jc w:val="left"/>
              <w:rPr>
                <w:rFonts w:ascii="宋体" w:hAnsi="宋体"/>
                <w:kern w:val="0"/>
                <w:sz w:val="24"/>
              </w:rPr>
            </w:pPr>
            <w:r>
              <w:rPr>
                <w:rFonts w:hint="eastAsia" w:ascii="宋体" w:hAnsi="宋体"/>
                <w:kern w:val="0"/>
                <w:sz w:val="24"/>
              </w:rPr>
              <w:t>帐号：1076 7916 7695</w:t>
            </w:r>
          </w:p>
          <w:p>
            <w:pPr>
              <w:pStyle w:val="28"/>
              <w:adjustRightInd w:val="0"/>
              <w:snapToGrid w:val="0"/>
              <w:spacing w:after="200"/>
              <w:ind w:firstLine="2"/>
              <w:jc w:val="left"/>
              <w:rPr>
                <w:rFonts w:hint="eastAsia" w:ascii="宋体" w:hAnsi="宋体" w:eastAsia="宋体" w:cs="Times New Roman"/>
                <w:color w:val="00B050"/>
                <w:sz w:val="24"/>
                <w:szCs w:val="22"/>
                <w:lang w:val="en-US" w:eastAsia="zh-CN"/>
              </w:rPr>
            </w:pPr>
            <w:r>
              <w:rPr>
                <w:rFonts w:hint="eastAsia" w:ascii="宋体" w:hAnsi="宋体"/>
                <w:kern w:val="0"/>
                <w:sz w:val="24"/>
              </w:rPr>
              <w:t xml:space="preserve">行号：104888001131 </w:t>
            </w:r>
          </w:p>
          <w:p>
            <w:pPr>
              <w:pStyle w:val="24"/>
              <w:spacing w:line="360" w:lineRule="auto"/>
              <w:rPr>
                <w:rFonts w:hint="eastAsia" w:ascii="宋体" w:hAnsi="宋体" w:eastAsia="宋体" w:cs="Times New Roman"/>
                <w:b/>
                <w:bCs/>
                <w:color w:val="000000" w:themeColor="text1"/>
                <w:sz w:val="24"/>
                <w:szCs w:val="22"/>
                <w:lang w:eastAsia="zh-CN"/>
                <w14:textFill>
                  <w14:solidFill>
                    <w14:schemeClr w14:val="tx1"/>
                  </w14:solidFill>
                </w14:textFill>
              </w:rPr>
            </w:pPr>
            <w:r>
              <w:rPr>
                <w:rFonts w:hint="eastAsia" w:ascii="宋体" w:hAnsi="宋体" w:eastAsia="宋体" w:cs="Times New Roman"/>
                <w:b/>
                <w:bCs/>
                <w:color w:val="000000" w:themeColor="text1"/>
                <w:sz w:val="24"/>
                <w:szCs w:val="22"/>
                <w:lang w:val="en-US" w:eastAsia="zh-CN"/>
                <w14:textFill>
                  <w14:solidFill>
                    <w14:schemeClr w14:val="tx1"/>
                  </w14:solidFill>
                </w14:textFill>
              </w:rPr>
              <w:t>保证金</w:t>
            </w:r>
            <w:r>
              <w:rPr>
                <w:rFonts w:hint="eastAsia" w:ascii="宋体" w:hAnsi="宋体" w:eastAsia="宋体" w:cs="Times New Roman"/>
                <w:b/>
                <w:bCs/>
                <w:color w:val="000000" w:themeColor="text1"/>
                <w:sz w:val="24"/>
                <w:szCs w:val="22"/>
                <w14:textFill>
                  <w14:solidFill>
                    <w14:schemeClr w14:val="tx1"/>
                  </w14:solidFill>
                </w14:textFill>
              </w:rPr>
              <w:t>到账截止时间</w:t>
            </w:r>
            <w:bookmarkStart w:id="37" w:name="EB961a54d590dd4901836fe4678f9cafb9"/>
            <w:bookmarkEnd w:id="37"/>
            <w:r>
              <w:rPr>
                <w:rFonts w:hint="eastAsia" w:ascii="宋体" w:hAnsi="宋体" w:eastAsia="宋体" w:cs="Times New Roman"/>
                <w:b/>
                <w:bCs/>
                <w:color w:val="000000" w:themeColor="text1"/>
                <w:sz w:val="24"/>
                <w:szCs w:val="22"/>
                <w:lang w:eastAsia="zh-CN"/>
                <w14:textFill>
                  <w14:solidFill>
                    <w14:schemeClr w14:val="tx1"/>
                  </w14:solidFill>
                </w14:textFill>
              </w:rPr>
              <w:t>：</w:t>
            </w:r>
            <w:r>
              <w:rPr>
                <w:rFonts w:hint="eastAsia" w:ascii="宋体" w:hAnsi="宋体" w:eastAsia="宋体" w:cs="Times New Roman"/>
                <w:b/>
                <w:bCs/>
                <w:color w:val="000000" w:themeColor="text1"/>
                <w:sz w:val="24"/>
                <w:szCs w:val="22"/>
                <w:lang w:val="en-US" w:eastAsia="zh-CN"/>
                <w14:textFill>
                  <w14:solidFill>
                    <w14:schemeClr w14:val="tx1"/>
                  </w14:solidFill>
                </w14:textFill>
              </w:rPr>
              <w:t>同</w:t>
            </w:r>
            <w:r>
              <w:rPr>
                <w:rFonts w:hint="eastAsia" w:ascii="宋体" w:hAnsi="宋体" w:eastAsia="宋体" w:cs="Times New Roman"/>
                <w:b/>
                <w:bCs/>
                <w:color w:val="000000" w:themeColor="text1"/>
                <w:sz w:val="24"/>
                <w:szCs w:val="22"/>
                <w14:textFill>
                  <w14:solidFill>
                    <w14:schemeClr w14:val="tx1"/>
                  </w14:solidFill>
                </w14:textFill>
              </w:rPr>
              <w:t>开标时间</w:t>
            </w:r>
            <w:r>
              <w:rPr>
                <w:rFonts w:hint="eastAsia" w:ascii="宋体" w:hAnsi="宋体" w:eastAsia="宋体" w:cs="Times New Roman"/>
                <w:b/>
                <w:bCs/>
                <w:color w:val="000000" w:themeColor="text1"/>
                <w:sz w:val="24"/>
                <w:szCs w:val="22"/>
                <w:lang w:eastAsia="zh-CN"/>
                <w14:textFill>
                  <w14:solidFill>
                    <w14:schemeClr w14:val="tx1"/>
                  </w14:solidFill>
                </w14:textFill>
              </w:rPr>
              <w:t>（</w:t>
            </w:r>
            <w:r>
              <w:rPr>
                <w:rFonts w:hint="eastAsia" w:ascii="宋体" w:hAnsi="宋体" w:eastAsia="宋体" w:cs="Times New Roman"/>
                <w:b/>
                <w:bCs/>
                <w:color w:val="000000" w:themeColor="text1"/>
                <w:sz w:val="24"/>
                <w:szCs w:val="22"/>
                <w14:textFill>
                  <w14:solidFill>
                    <w14:schemeClr w14:val="tx1"/>
                  </w14:solidFill>
                </w14:textFill>
              </w:rPr>
              <w:t>投标文件递交截止时间</w:t>
            </w:r>
            <w:r>
              <w:rPr>
                <w:rFonts w:hint="eastAsia" w:ascii="宋体" w:hAnsi="宋体" w:eastAsia="宋体" w:cs="Times New Roman"/>
                <w:b/>
                <w:bCs/>
                <w:color w:val="000000" w:themeColor="text1"/>
                <w:sz w:val="24"/>
                <w:szCs w:val="22"/>
                <w:lang w:eastAsia="zh-CN"/>
                <w14:textFill>
                  <w14:solidFill>
                    <w14:schemeClr w14:val="tx1"/>
                  </w14:solidFill>
                </w14:textFill>
              </w:rPr>
              <w:t>）</w:t>
            </w:r>
          </w:p>
          <w:p>
            <w:pPr>
              <w:pStyle w:val="46"/>
              <w:spacing w:after="200" w:line="500" w:lineRule="exact"/>
              <w:rPr>
                <w:rFonts w:hint="eastAsia" w:ascii="宋体" w:hAnsi="宋体"/>
                <w:b w:val="0"/>
                <w:bCs/>
                <w:sz w:val="24"/>
              </w:rPr>
            </w:pPr>
            <w:r>
              <w:rPr>
                <w:rFonts w:hint="eastAsia" w:ascii="宋体" w:hAnsi="宋体"/>
                <w:b w:val="0"/>
                <w:bCs/>
                <w:sz w:val="24"/>
                <w:lang w:val="en-US" w:eastAsia="zh-CN"/>
              </w:rPr>
              <w:t>1.</w:t>
            </w:r>
            <w:r>
              <w:rPr>
                <w:rFonts w:hint="eastAsia" w:ascii="宋体" w:hAnsi="宋体"/>
                <w:b w:val="0"/>
                <w:bCs/>
                <w:sz w:val="24"/>
              </w:rPr>
              <w:t>非入账方式缴纳的保证金需携带保证金缴纳资料及单位授权委托书在截止时间前工作时间内到采购代理机构开具保证金收据为准；</w:t>
            </w:r>
          </w:p>
          <w:p>
            <w:pPr>
              <w:pStyle w:val="46"/>
              <w:spacing w:after="200" w:line="500" w:lineRule="exact"/>
              <w:rPr>
                <w:rFonts w:hint="eastAsia" w:ascii="宋体" w:hAnsi="宋体"/>
                <w:b w:val="0"/>
                <w:bCs/>
                <w:sz w:val="24"/>
              </w:rPr>
            </w:pPr>
            <w:r>
              <w:rPr>
                <w:rFonts w:hint="eastAsia" w:ascii="宋体" w:hAnsi="宋体"/>
                <w:b w:val="0"/>
                <w:bCs/>
                <w:sz w:val="24"/>
                <w:lang w:val="en-US" w:eastAsia="zh-CN"/>
              </w:rPr>
              <w:t>2.</w:t>
            </w:r>
            <w:r>
              <w:rPr>
                <w:rFonts w:hint="eastAsia" w:ascii="宋体" w:hAnsi="宋体"/>
                <w:b w:val="0"/>
                <w:bCs/>
                <w:sz w:val="24"/>
              </w:rPr>
              <w:t xml:space="preserve">入账方式缴纳的保证金以供应商银行汇款凭证到采购代理机构开具保证金收据为准； </w:t>
            </w:r>
          </w:p>
          <w:p>
            <w:pPr>
              <w:pStyle w:val="46"/>
              <w:spacing w:after="200" w:line="500" w:lineRule="exact"/>
              <w:rPr>
                <w:rFonts w:hint="eastAsia" w:ascii="宋体" w:hAnsi="宋体"/>
                <w:b w:val="0"/>
                <w:bCs/>
                <w:sz w:val="24"/>
              </w:rPr>
            </w:pPr>
            <w:r>
              <w:rPr>
                <w:rFonts w:hint="eastAsia" w:ascii="宋体" w:hAnsi="宋体"/>
                <w:b w:val="0"/>
                <w:bCs/>
                <w:sz w:val="24"/>
              </w:rPr>
              <w:t xml:space="preserve">3.供应商以支票、汇票、本票或者金融机构、担保机构出具的保函、电汇、网银转账等非现金形式提交保证金的注意事项如下： </w:t>
            </w:r>
          </w:p>
          <w:p>
            <w:pPr>
              <w:pStyle w:val="46"/>
              <w:spacing w:after="200" w:line="500" w:lineRule="exact"/>
              <w:rPr>
                <w:rFonts w:hint="eastAsia" w:ascii="宋体" w:hAnsi="宋体"/>
                <w:b w:val="0"/>
                <w:bCs/>
                <w:sz w:val="24"/>
              </w:rPr>
            </w:pPr>
            <w:r>
              <w:rPr>
                <w:rFonts w:hint="eastAsia" w:ascii="宋体" w:hAnsi="宋体"/>
                <w:b w:val="0"/>
                <w:bCs/>
                <w:sz w:val="24"/>
              </w:rPr>
              <w:t xml:space="preserve">（1）保证金单位名称必须与供应商登记的单位名称一致,不得以分公司、办事处或其或其他机构名义交纳,否则其投标将被拒绝。 </w:t>
            </w:r>
          </w:p>
          <w:p>
            <w:pPr>
              <w:pStyle w:val="46"/>
              <w:spacing w:after="200" w:line="500" w:lineRule="exact"/>
              <w:rPr>
                <w:rFonts w:hint="eastAsia" w:ascii="宋体" w:hAnsi="宋体"/>
                <w:b w:val="0"/>
                <w:bCs/>
                <w:sz w:val="24"/>
              </w:rPr>
            </w:pPr>
            <w:r>
              <w:rPr>
                <w:rFonts w:hint="eastAsia" w:ascii="宋体" w:hAnsi="宋体"/>
                <w:b w:val="0"/>
                <w:bCs/>
                <w:sz w:val="24"/>
              </w:rPr>
              <w:t>（2）供应商须在投标截止时间前由投标单位账户一次性汇入采购文件指定帐号,供应商须自行评估因异 地、跨行、公休日等因素造成的保证金到账延迟风险,并承担相应责任。</w:t>
            </w:r>
          </w:p>
          <w:p>
            <w:pPr>
              <w:pStyle w:val="46"/>
              <w:spacing w:after="200" w:line="500" w:lineRule="exact"/>
              <w:rPr>
                <w:rFonts w:hint="eastAsia" w:ascii="宋体" w:hAnsi="宋体"/>
                <w:b w:val="0"/>
                <w:bCs/>
                <w:sz w:val="24"/>
              </w:rPr>
            </w:pPr>
            <w:r>
              <w:rPr>
                <w:rFonts w:hint="eastAsia" w:ascii="宋体" w:hAnsi="宋体"/>
                <w:b w:val="0"/>
                <w:bCs/>
                <w:sz w:val="24"/>
              </w:rPr>
              <w:t>（3）供应商请自行查询是否到账,供应商以网银转账、电汇汇款方式缴纳保证金的须从供应商账户转出,请备注项目名称或项目编号。</w:t>
            </w:r>
          </w:p>
          <w:p>
            <w:pPr>
              <w:pStyle w:val="46"/>
              <w:spacing w:after="200" w:line="500" w:lineRule="exact"/>
              <w:rPr>
                <w:rFonts w:hint="eastAsia" w:ascii="宋体" w:hAnsi="宋体"/>
                <w:b w:val="0"/>
                <w:bCs/>
                <w:sz w:val="24"/>
              </w:rPr>
            </w:pPr>
            <w:r>
              <w:rPr>
                <w:rFonts w:hint="eastAsia" w:ascii="宋体" w:hAnsi="宋体"/>
                <w:b w:val="0"/>
                <w:bCs/>
                <w:sz w:val="24"/>
              </w:rPr>
              <w:t>（4）采用银行保函缴纳的，保函应在有效期。</w:t>
            </w:r>
          </w:p>
          <w:p>
            <w:pPr>
              <w:pStyle w:val="46"/>
              <w:spacing w:after="200" w:line="500" w:lineRule="exact"/>
              <w:rPr>
                <w:rFonts w:hint="eastAsia" w:ascii="宋体" w:hAnsi="宋体"/>
                <w:b w:val="0"/>
                <w:bCs/>
                <w:sz w:val="24"/>
              </w:rPr>
            </w:pPr>
            <w:r>
              <w:rPr>
                <w:rFonts w:hint="eastAsia" w:ascii="宋体" w:hAnsi="宋体"/>
                <w:b w:val="0"/>
                <w:bCs/>
                <w:sz w:val="24"/>
              </w:rPr>
              <w:t xml:space="preserve"> ☆注:供应商未按照招标文件上述要求提交保证金的,投标将被否决。 以支票、汇票、本票或保函等形式递交的需联系代理公司换取收据。供应商应充分考虑票据转存时间、到账时间、收据开具时间，否决后果自负。保函应由金融机构或担保机构出具。如采用保函递交，保函原件需在截止时间前递交至采购代理公司，由采购代理公司联系人签收，未递交原件按否决投标处理。 </w:t>
            </w:r>
          </w:p>
          <w:p>
            <w:pPr>
              <w:pStyle w:val="46"/>
              <w:spacing w:after="200" w:line="500" w:lineRule="exact"/>
              <w:rPr>
                <w:rFonts w:ascii="宋体" w:hAnsi="宋体" w:eastAsia="宋体"/>
                <w:b/>
                <w:color w:val="000000" w:themeColor="text1"/>
                <w:sz w:val="24"/>
                <w14:textFill>
                  <w14:solidFill>
                    <w14:schemeClr w14:val="tx1"/>
                  </w14:solidFill>
                </w14:textFill>
              </w:rPr>
            </w:pPr>
            <w:r>
              <w:rPr>
                <w:rFonts w:hint="eastAsia" w:ascii="宋体" w:hAnsi="宋体"/>
                <w:b w:val="0"/>
                <w:bCs/>
                <w:sz w:val="24"/>
                <w:lang w:val="en-US" w:eastAsia="zh-CN"/>
              </w:rPr>
              <w:t>投标</w:t>
            </w:r>
            <w:r>
              <w:rPr>
                <w:rFonts w:hint="eastAsia" w:ascii="宋体" w:hAnsi="宋体"/>
                <w:b w:val="0"/>
                <w:bCs/>
                <w:sz w:val="24"/>
              </w:rPr>
              <w:t xml:space="preserve">保证金有效期：投标截止时间后 90 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18</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中小微型企业</w:t>
            </w:r>
          </w:p>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有关政策</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pacing w:after="200" w:line="360" w:lineRule="auto"/>
              <w:ind w:leftChars="0"/>
              <w:rPr>
                <w:rFonts w:hint="eastAsia" w:ascii="宋体" w:hAnsi="宋体" w:eastAsia="宋体" w:cs="Times New Roman"/>
                <w:kern w:val="2"/>
                <w:sz w:val="24"/>
                <w:szCs w:val="22"/>
                <w:lang w:val="en-US" w:eastAsia="zh-CN" w:bidi="ar-SA"/>
              </w:rPr>
            </w:pPr>
            <w:r>
              <w:rPr>
                <w:rFonts w:hint="eastAsia" w:ascii="宋体" w:hAnsi="宋体" w:eastAsia="宋体" w:cs="Times New Roman"/>
                <w:kern w:val="2"/>
                <w:sz w:val="24"/>
                <w:szCs w:val="22"/>
                <w:lang w:val="en-US" w:eastAsia="zh-CN" w:bidi="ar-SA"/>
              </w:rPr>
              <w:t>按照《财政部、工业和信息化部关于印发&lt;政府采购促进中小企业发展管理办法&gt;的通知》（财库〔2020〕46号）、《关于进一步加大政府采购支持中小企业力度的通知》（财库〔2022〕19号）的规定，落实促进中小企业发展政策；</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cs="Times New Roman"/>
                <w:b/>
                <w:bCs/>
                <w:kern w:val="2"/>
                <w:sz w:val="24"/>
                <w:szCs w:val="22"/>
                <w:lang w:val="en-US" w:eastAsia="zh-CN" w:bidi="ar-SA"/>
              </w:rPr>
              <w:t>本项目全面面向中小企业，为中小企业预留。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19</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技术部分是否采用</w:t>
            </w:r>
          </w:p>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“暗标”评审方式</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szCs w:val="22"/>
                <w14:textFill>
                  <w14:solidFill>
                    <w14:schemeClr w14:val="tx1"/>
                  </w14:solidFill>
                </w14:textFill>
              </w:rPr>
            </w:pPr>
            <w:bookmarkStart w:id="38" w:name="EB6b9b19d6907e432b9afa43d195c134f7"/>
            <w:bookmarkEnd w:id="38"/>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否</w:t>
            </w:r>
          </w:p>
          <w:p>
            <w:pPr>
              <w:pStyle w:val="24"/>
              <w:spacing w:line="360" w:lineRule="auto"/>
              <w:rPr>
                <w:rFonts w:ascii="宋体" w:hAnsi="宋体" w:eastAsia="宋体"/>
                <w:color w:val="000000" w:themeColor="text1"/>
                <w:kern w:val="0"/>
                <w:sz w:val="24"/>
                <w:szCs w:val="22"/>
                <w:highlight w:val="green"/>
                <w14:textFill>
                  <w14:solidFill>
                    <w14:schemeClr w14:val="tx1"/>
                  </w14:solidFill>
                </w14:textFill>
              </w:rPr>
            </w:pPr>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20</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评审方法</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kern w:val="0"/>
                <w:sz w:val="24"/>
                <w:szCs w:val="22"/>
                <w14:textFill>
                  <w14:solidFill>
                    <w14:schemeClr w14:val="tx1"/>
                  </w14:solidFill>
                </w14:textFill>
              </w:rPr>
            </w:pPr>
            <w:bookmarkStart w:id="39" w:name="EB2e2814636ed449638e31aec0b86a9c79"/>
            <w:bookmarkEnd w:id="39"/>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 xml:space="preserve">资格后审         </w:t>
            </w:r>
            <w:bookmarkStart w:id="40" w:name="EB5195853e4e84408dabe7b38250913457"/>
            <w:bookmarkEnd w:id="40"/>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资格预审</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bookmarkStart w:id="41" w:name="EB5c39ed08c4e342aeacec8cbe6387f2ef"/>
            <w:bookmarkEnd w:id="41"/>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 xml:space="preserve">综合评分法       </w:t>
            </w:r>
            <w:bookmarkStart w:id="42" w:name="EB133c7794490f47f2984bbb8eeafc51a9"/>
            <w:bookmarkEnd w:id="42"/>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最低评标价法</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注：</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1、最低评标价法，是指以价格为主要因素确定中标供应商的评标方法，即在全部满足招标文件实质性要求前提下，依据统一的价格要素评定最低报价，以提出最低报价的投标人作为中标候选供应商或者中标供应商的评标方法。投标报价相同的，按技术指标优劣顺序排列，技术指标较优的一方为中标人。</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2、综合评分法是指在最大限度地满足招标文件实质性要求前提下，按照招标文件中规定的评分细则评审后，以评标最终最高得分的投标人作为中标人的评标方法。每一投标人的最终得分为所有评委评分的算术平均值</w:t>
            </w:r>
            <w:r>
              <w:rPr>
                <w:rFonts w:hint="eastAsia" w:ascii="宋体" w:hAnsi="宋体" w:eastAsia="宋体"/>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得分相同的，报价较低的一方为中标人。得分且投标报价相同的，技术指标较优的一方为中标人。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21</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宋体" w:hAnsi="宋体" w:eastAsia="宋体"/>
                <w:b/>
                <w:color w:val="000000" w:themeColor="text1"/>
                <w:kern w:val="0"/>
                <w:sz w:val="24"/>
                <w:szCs w:val="22"/>
                <w:lang w:val="en-US" w:eastAsia="zh-CN"/>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履约保证金</w:t>
            </w:r>
            <w:r>
              <w:rPr>
                <w:rFonts w:hint="eastAsia" w:ascii="宋体" w:hAnsi="宋体" w:eastAsia="宋体"/>
                <w:b/>
                <w:color w:val="000000" w:themeColor="text1"/>
                <w:kern w:val="0"/>
                <w:sz w:val="24"/>
                <w:szCs w:val="22"/>
                <w:lang w:val="en-US" w:eastAsia="zh-CN"/>
                <w14:textFill>
                  <w14:solidFill>
                    <w14:schemeClr w14:val="tx1"/>
                  </w14:solidFill>
                </w14:textFill>
              </w:rPr>
              <w:t>是否收取</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否。</w:t>
            </w:r>
          </w:p>
          <w:p>
            <w:pPr>
              <w:pStyle w:val="24"/>
              <w:autoSpaceDE w:val="0"/>
              <w:autoSpaceDN w:val="0"/>
              <w:adjustRightInd w:val="0"/>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MS Mincho" w:hAnsi="MS Mincho" w:eastAsia="MS Mincho" w:cs="MS Mincho"/>
                <w:color w:val="000000" w:themeColor="text1"/>
                <w:kern w:val="0"/>
                <w:sz w:val="24"/>
                <w:szCs w:val="22"/>
                <w14:textFill>
                  <w14:solidFill>
                    <w14:schemeClr w14:val="tx1"/>
                  </w14:solidFill>
                </w14:textFill>
              </w:rPr>
              <w:t>☐</w:t>
            </w:r>
            <w:r>
              <w:rPr>
                <w:rFonts w:hint="eastAsia" w:ascii="宋体" w:hAnsi="宋体" w:eastAsia="宋体"/>
                <w:color w:val="000000" w:themeColor="text1"/>
                <w:kern w:val="0"/>
                <w:sz w:val="24"/>
                <w:szCs w:val="22"/>
                <w14:textFill>
                  <w14:solidFill>
                    <w14:schemeClr w14:val="tx1"/>
                  </w14:solidFill>
                </w14:textFill>
              </w:rPr>
              <w:t>是。</w:t>
            </w:r>
          </w:p>
          <w:p>
            <w:pPr>
              <w:pStyle w:val="24"/>
              <w:spacing w:line="360" w:lineRule="auto"/>
              <w:rPr>
                <w:rFonts w:hint="eastAsia" w:ascii="宋体" w:hAnsi="宋体" w:eastAsia="宋体"/>
                <w:bCs/>
                <w:color w:val="000000" w:themeColor="text1"/>
                <w:kern w:val="0"/>
                <w:sz w:val="24"/>
                <w:szCs w:val="22"/>
                <w14:textFill>
                  <w14:solidFill>
                    <w14:schemeClr w14:val="tx1"/>
                  </w14:solidFill>
                </w14:textFill>
              </w:rPr>
            </w:pPr>
            <w:r>
              <w:rPr>
                <w:rFonts w:hint="eastAsia" w:ascii="宋体" w:hAnsi="宋体" w:eastAsia="宋体"/>
                <w:bCs/>
                <w:color w:val="000000" w:themeColor="text1"/>
                <w:kern w:val="0"/>
                <w:sz w:val="24"/>
                <w:szCs w:val="22"/>
                <w14:textFill>
                  <w14:solidFill>
                    <w14:schemeClr w14:val="tx1"/>
                  </w14:solidFill>
                </w14:textFill>
              </w:rPr>
              <w:t>履约保证金的交纳必须以以支票、汇票、本票或者金融机构、担保机构出具的保函等非现金形式提交。</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交纳时间：</w:t>
            </w:r>
            <w:bookmarkStart w:id="43" w:name="EBfb003ce0ac7c4f2a8a1f0e179dc46858"/>
            <w:bookmarkEnd w:id="43"/>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交纳金额：</w:t>
            </w:r>
            <w:bookmarkStart w:id="44" w:name="EBb797809d3e0544a293f4a59adb8fff2f"/>
            <w:bookmarkEnd w:id="44"/>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收款单位：</w:t>
            </w:r>
            <w:bookmarkStart w:id="45" w:name="EB024c442e432445a0855b52c28eec1f6b"/>
            <w:bookmarkEnd w:id="45"/>
            <w:r>
              <w:rPr>
                <w:rFonts w:hint="eastAsia" w:ascii="宋体" w:hAnsi="宋体" w:eastAsia="宋体" w:cs="宋体"/>
                <w:color w:val="000000" w:themeColor="text1"/>
                <w:kern w:val="0"/>
                <w:sz w:val="24"/>
                <w:u w:val="single"/>
                <w14:textFill>
                  <w14:solidFill>
                    <w14:schemeClr w14:val="tx1"/>
                  </w14:solidFill>
                </w14:textFill>
              </w:rPr>
              <w:t xml:space="preserve">       /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开户银行：</w:t>
            </w:r>
            <w:bookmarkStart w:id="46" w:name="EB0d91dc3c01d747d78c38d7b941155959"/>
            <w:bookmarkEnd w:id="46"/>
            <w:r>
              <w:rPr>
                <w:rFonts w:hint="eastAsia" w:ascii="宋体" w:hAnsi="宋体" w:eastAsia="宋体" w:cs="宋体"/>
                <w:color w:val="000000" w:themeColor="text1"/>
                <w:kern w:val="0"/>
                <w:sz w:val="24"/>
                <w:u w:val="single"/>
                <w14:textFill>
                  <w14:solidFill>
                    <w14:schemeClr w14:val="tx1"/>
                  </w14:solidFill>
                </w14:textFill>
              </w:rPr>
              <w:t xml:space="preserve">     /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银行账号：</w:t>
            </w:r>
            <w:bookmarkStart w:id="47" w:name="EB04c3d509ff994e82a91c5565fdf5e670"/>
            <w:bookmarkEnd w:id="47"/>
            <w:r>
              <w:rPr>
                <w:rFonts w:hint="eastAsia" w:ascii="宋体" w:hAnsi="宋体" w:eastAsia="宋体" w:cs="宋体"/>
                <w:color w:val="000000" w:themeColor="text1"/>
                <w:kern w:val="0"/>
                <w:sz w:val="24"/>
                <w:u w:val="single"/>
                <w14:textFill>
                  <w14:solidFill>
                    <w14:schemeClr w14:val="tx1"/>
                  </w14:solidFill>
                </w14:textFill>
              </w:rPr>
              <w:t xml:space="preserve">     /          </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项目完成验收合格无质量问题后退还。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22</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代理服务费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bookmarkStart w:id="48" w:name="EBab54cac318db41e28e6dac8386188fc3"/>
            <w:bookmarkEnd w:id="48"/>
            <w:r>
              <w:rPr>
                <w:rFonts w:hint="eastAsia" w:ascii="宋体" w:hAnsi="宋体" w:eastAsia="宋体"/>
                <w:color w:val="000000" w:themeColor="text1"/>
                <w:sz w:val="24"/>
                <w:szCs w:val="22"/>
                <w14:textFill>
                  <w14:solidFill>
                    <w14:schemeClr w14:val="tx1"/>
                  </w14:solidFill>
                </w14:textFill>
              </w:rPr>
              <w:t>□不交纳。</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☑交纳。</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交纳时间：</w:t>
            </w:r>
            <w:bookmarkStart w:id="49" w:name="EB80018a400e2944cca35737b83cee6afa"/>
            <w:bookmarkEnd w:id="49"/>
            <w:r>
              <w:rPr>
                <w:rFonts w:hint="eastAsia" w:ascii="宋体" w:hAnsi="宋体" w:eastAsia="宋体"/>
                <w:color w:val="000000" w:themeColor="text1"/>
                <w:sz w:val="24"/>
                <w:szCs w:val="22"/>
                <w14:textFill>
                  <w14:solidFill>
                    <w14:schemeClr w14:val="tx1"/>
                  </w14:solidFill>
                </w14:textFill>
              </w:rPr>
              <w:t xml:space="preserve">中标公示公示期结束，中标单位办理成交通知书时                                    </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交纳金额：</w:t>
            </w:r>
            <w:bookmarkStart w:id="50" w:name="EB08acd175b39d48b299ea518ca053ce1b"/>
            <w:bookmarkEnd w:id="50"/>
            <w:r>
              <w:rPr>
                <w:rFonts w:hint="eastAsia" w:ascii="宋体" w:hAnsi="宋体" w:eastAsia="宋体"/>
                <w:color w:val="000000" w:themeColor="text1"/>
                <w:sz w:val="24"/>
                <w:szCs w:val="22"/>
                <w14:textFill>
                  <w14:solidFill>
                    <w14:schemeClr w14:val="tx1"/>
                  </w14:solidFill>
                </w14:textFill>
              </w:rPr>
              <w:t>本项目服务费按照发改价格【2011】534号文计取，由中标单位支付招标代理服务费。</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收款单位：</w:t>
            </w:r>
            <w:bookmarkStart w:id="51" w:name="EB874e4b65a4d942b5992c5c911d409bea"/>
            <w:bookmarkEnd w:id="51"/>
            <w:r>
              <w:rPr>
                <w:rFonts w:hint="eastAsia" w:ascii="宋体" w:hAnsi="宋体" w:eastAsia="宋体"/>
                <w:color w:val="000000" w:themeColor="text1"/>
                <w:sz w:val="24"/>
                <w:szCs w:val="22"/>
                <w14:textFill>
                  <w14:solidFill>
                    <w14:schemeClr w14:val="tx1"/>
                  </w14:solidFill>
                </w14:textFill>
              </w:rPr>
              <w:t>新疆通达宝亿</w:t>
            </w:r>
            <w:r>
              <w:rPr>
                <w:rFonts w:hint="eastAsia" w:ascii="宋体" w:hAnsi="宋体" w:eastAsia="宋体"/>
                <w:color w:val="000000" w:themeColor="text1"/>
                <w:sz w:val="24"/>
                <w:szCs w:val="22"/>
                <w:lang w:val="en-US" w:eastAsia="zh-CN"/>
                <w14:textFill>
                  <w14:solidFill>
                    <w14:schemeClr w14:val="tx1"/>
                  </w14:solidFill>
                </w14:textFill>
              </w:rPr>
              <w:t>全过程</w:t>
            </w:r>
            <w:r>
              <w:rPr>
                <w:rFonts w:hint="eastAsia" w:ascii="宋体" w:hAnsi="宋体" w:eastAsia="宋体"/>
                <w:color w:val="000000" w:themeColor="text1"/>
                <w:sz w:val="24"/>
                <w:szCs w:val="22"/>
                <w14:textFill>
                  <w14:solidFill>
                    <w14:schemeClr w14:val="tx1"/>
                  </w14:solidFill>
                </w14:textFill>
              </w:rPr>
              <w:t>工程</w:t>
            </w:r>
            <w:r>
              <w:rPr>
                <w:rFonts w:hint="eastAsia" w:ascii="宋体" w:hAnsi="宋体" w:eastAsia="宋体"/>
                <w:color w:val="000000" w:themeColor="text1"/>
                <w:sz w:val="24"/>
                <w:szCs w:val="22"/>
                <w:lang w:val="en-US" w:eastAsia="zh-CN"/>
                <w14:textFill>
                  <w14:solidFill>
                    <w14:schemeClr w14:val="tx1"/>
                  </w14:solidFill>
                </w14:textFill>
              </w:rPr>
              <w:t>咨询</w:t>
            </w:r>
            <w:r>
              <w:rPr>
                <w:rFonts w:hint="eastAsia" w:ascii="宋体" w:hAnsi="宋体" w:eastAsia="宋体"/>
                <w:color w:val="000000" w:themeColor="text1"/>
                <w:sz w:val="24"/>
                <w:szCs w:val="22"/>
                <w14:textFill>
                  <w14:solidFill>
                    <w14:schemeClr w14:val="tx1"/>
                  </w14:solidFill>
                </w14:textFill>
              </w:rPr>
              <w:t>有限公司</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开户银行：</w:t>
            </w:r>
            <w:bookmarkStart w:id="52" w:name="EB2f8920637a254a8486c629fbd96d5257"/>
            <w:bookmarkEnd w:id="52"/>
            <w:r>
              <w:rPr>
                <w:rFonts w:hint="eastAsia" w:ascii="宋体" w:hAnsi="宋体" w:eastAsia="宋体"/>
                <w:color w:val="000000" w:themeColor="text1"/>
                <w:sz w:val="24"/>
                <w:szCs w:val="22"/>
                <w14:textFill>
                  <w14:solidFill>
                    <w14:schemeClr w14:val="tx1"/>
                  </w14:solidFill>
                </w14:textFill>
              </w:rPr>
              <w:t>中国银行股份有限公司铁门关市支行</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银行账号：</w:t>
            </w:r>
            <w:bookmarkStart w:id="53" w:name="EB146862f02d464aea95084c497df080b1"/>
            <w:bookmarkEnd w:id="53"/>
            <w:r>
              <w:rPr>
                <w:rFonts w:hint="eastAsia" w:ascii="宋体" w:hAnsi="宋体" w:eastAsia="宋体"/>
                <w:color w:val="000000" w:themeColor="text1"/>
                <w:sz w:val="24"/>
                <w:szCs w:val="22"/>
                <w14:textFill>
                  <w14:solidFill>
                    <w14:schemeClr w14:val="tx1"/>
                  </w14:solidFill>
                </w14:textFill>
              </w:rPr>
              <w:t xml:space="preserve">107679167695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9"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23</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场地服务费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bookmarkStart w:id="54" w:name="EB7dfe3b1190d64d418e01d0e21f4920d5"/>
            <w:bookmarkEnd w:id="54"/>
            <w:r>
              <w:rPr>
                <w:rFonts w:hint="eastAsia" w:ascii="宋体" w:hAnsi="宋体" w:eastAsia="宋体"/>
                <w:color w:val="000000" w:themeColor="text1"/>
                <w:sz w:val="24"/>
                <w:szCs w:val="22"/>
                <w14:textFill>
                  <w14:solidFill>
                    <w14:schemeClr w14:val="tx1"/>
                  </w14:solidFill>
                </w14:textFill>
              </w:rPr>
              <w:t>☑不缴纳</w:t>
            </w:r>
          </w:p>
          <w:p>
            <w:pPr>
              <w:pStyle w:val="24"/>
              <w:spacing w:line="360" w:lineRule="auto"/>
              <w:rPr>
                <w:rFonts w:ascii="宋体" w:hAnsi="宋体" w:eastAsia="宋体"/>
                <w:color w:val="000000" w:themeColor="text1"/>
                <w:sz w:val="24"/>
                <w:szCs w:val="22"/>
                <w:highlight w:val="green"/>
                <w14:textFill>
                  <w14:solidFill>
                    <w14:schemeClr w14:val="tx1"/>
                  </w14:solidFill>
                </w14:textFill>
              </w:rPr>
            </w:pPr>
            <w:bookmarkStart w:id="55" w:name="EBd65399319f7a40bbb8fb3e004ca97d66"/>
            <w:bookmarkEnd w:id="55"/>
            <w:r>
              <w:rPr>
                <w:rFonts w:hint="eastAsia" w:ascii="MS Mincho" w:hAnsi="MS Mincho" w:eastAsia="MS Mincho" w:cs="MS Mincho"/>
                <w:color w:val="000000" w:themeColor="text1"/>
                <w:sz w:val="24"/>
                <w:szCs w:val="22"/>
                <w14:textFill>
                  <w14:solidFill>
                    <w14:schemeClr w14:val="tx1"/>
                  </w14:solidFill>
                </w14:textFill>
              </w:rPr>
              <w:t>☐</w:t>
            </w:r>
            <w:r>
              <w:rPr>
                <w:rFonts w:hint="eastAsia" w:ascii="宋体" w:hAnsi="宋体" w:eastAsia="宋体"/>
                <w:color w:val="000000" w:themeColor="text1"/>
                <w:sz w:val="24"/>
                <w:szCs w:val="22"/>
                <w14:textFill>
                  <w14:solidFill>
                    <w14:schemeClr w14:val="tx1"/>
                  </w14:solidFill>
                </w14:textFill>
              </w:rPr>
              <w:t>缴纳</w:t>
            </w:r>
            <w:r>
              <w:rPr>
                <w:rFonts w:hint="eastAsia" w:ascii="宋体" w:hAnsi="宋体" w:eastAsia="宋体" w:cs="宋体"/>
                <w:color w:val="000000" w:themeColor="text1"/>
                <w:kern w:val="0"/>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24</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合同公证费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bookmarkStart w:id="56" w:name="EBc76fa37fba724b3f91217c2faa8df057"/>
            <w:bookmarkEnd w:id="56"/>
            <w:r>
              <w:rPr>
                <w:rFonts w:hint="eastAsia" w:ascii="宋体" w:hAnsi="宋体" w:eastAsia="宋体"/>
                <w:color w:val="000000" w:themeColor="text1"/>
                <w:sz w:val="24"/>
                <w:szCs w:val="22"/>
                <w14:textFill>
                  <w14:solidFill>
                    <w14:schemeClr w14:val="tx1"/>
                  </w14:solidFill>
                </w14:textFill>
              </w:rPr>
              <w:t>☑不缴纳</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MS Gothic" w:hAnsi="MS Gothic" w:eastAsia="宋体" w:cs="MS Gothic"/>
                <w:b/>
                <w:color w:val="000000" w:themeColor="text1"/>
                <w:kern w:val="0"/>
                <w:sz w:val="24"/>
                <w:szCs w:val="22"/>
                <w:lang w:eastAsia="zh-CN"/>
                <w14:textFill>
                  <w14:solidFill>
                    <w14:schemeClr w14:val="tx1"/>
                  </w14:solidFill>
                </w14:textFill>
              </w:rPr>
              <w:t>□</w:t>
            </w:r>
            <w:r>
              <w:rPr>
                <w:rFonts w:hint="eastAsia" w:ascii="宋体" w:hAnsi="宋体" w:eastAsia="宋体"/>
                <w:color w:val="000000" w:themeColor="text1"/>
                <w:sz w:val="24"/>
                <w:szCs w:val="22"/>
                <w14:textFill>
                  <w14:solidFill>
                    <w14:schemeClr w14:val="tx1"/>
                  </w14:solidFill>
                </w14:textFill>
              </w:rPr>
              <w:t>缴纳</w:t>
            </w:r>
          </w:p>
          <w:p>
            <w:pPr>
              <w:pStyle w:val="24"/>
              <w:spacing w:line="360" w:lineRule="auto"/>
              <w:rPr>
                <w:rFonts w:hint="eastAsia"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金额：</w:t>
            </w:r>
            <w:bookmarkStart w:id="57" w:name="EB486cb0ff06a64e9a9f6d6a7786f604ae"/>
            <w:bookmarkEnd w:id="57"/>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ascii="宋体" w:hAnsi="宋体" w:eastAsia="宋体"/>
                <w:color w:val="000000" w:themeColor="text1"/>
                <w:kern w:val="0"/>
                <w:sz w:val="24"/>
                <w:szCs w:val="22"/>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中标人于获取中标通知书前向公证处交纳。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25</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争议的解决</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highlight w:val="green"/>
                <w14:textFill>
                  <w14:solidFill>
                    <w14:schemeClr w14:val="tx1"/>
                  </w14:solidFill>
                </w14:textFill>
              </w:rPr>
            </w:pPr>
            <w:bookmarkStart w:id="58" w:name="EB99761000dd4b46ac86a3f3daaf46418a"/>
            <w:bookmarkEnd w:id="58"/>
            <w:r>
              <w:rPr>
                <w:rFonts w:hint="eastAsia" w:ascii="宋体" w:hAnsi="宋体" w:eastAsia="宋体" w:cs="宋体"/>
                <w:color w:val="000000" w:themeColor="text1"/>
                <w:kern w:val="0"/>
                <w:sz w:val="24"/>
                <w:u w:val="single"/>
                <w14:textFill>
                  <w14:solidFill>
                    <w14:schemeClr w14:val="tx1"/>
                  </w14:solidFill>
                </w14:textFill>
              </w:rPr>
              <w:t>凡有关本</w:t>
            </w:r>
            <w:r>
              <w:rPr>
                <w:rFonts w:hint="eastAsia" w:ascii="宋体" w:hAnsi="宋体" w:eastAsia="宋体" w:cs="宋体"/>
                <w:color w:val="000000" w:themeColor="text1"/>
                <w:kern w:val="0"/>
                <w:sz w:val="24"/>
                <w:u w:val="single"/>
                <w:lang w:val="en-US" w:eastAsia="zh-CN"/>
                <w14:textFill>
                  <w14:solidFill>
                    <w14:schemeClr w14:val="tx1"/>
                  </w14:solidFill>
                </w14:textFill>
              </w:rPr>
              <w:t>项目</w:t>
            </w:r>
            <w:r>
              <w:rPr>
                <w:rFonts w:hint="eastAsia" w:ascii="宋体" w:hAnsi="宋体" w:eastAsia="宋体" w:cs="宋体"/>
                <w:color w:val="000000" w:themeColor="text1"/>
                <w:kern w:val="0"/>
                <w:sz w:val="24"/>
                <w:u w:val="single"/>
                <w14:textFill>
                  <w14:solidFill>
                    <w14:schemeClr w14:val="tx1"/>
                  </w14:solidFill>
                </w14:textFill>
              </w:rPr>
              <w:t>或与本</w:t>
            </w:r>
            <w:r>
              <w:rPr>
                <w:rFonts w:hint="eastAsia" w:ascii="宋体" w:hAnsi="宋体" w:eastAsia="宋体" w:cs="宋体"/>
                <w:color w:val="000000" w:themeColor="text1"/>
                <w:kern w:val="0"/>
                <w:sz w:val="24"/>
                <w:u w:val="single"/>
                <w:lang w:val="en-US" w:eastAsia="zh-CN"/>
                <w14:textFill>
                  <w14:solidFill>
                    <w14:schemeClr w14:val="tx1"/>
                  </w14:solidFill>
                </w14:textFill>
              </w:rPr>
              <w:t>项目</w:t>
            </w:r>
            <w:r>
              <w:rPr>
                <w:rFonts w:hint="eastAsia" w:ascii="宋体" w:hAnsi="宋体" w:eastAsia="宋体" w:cs="宋体"/>
                <w:color w:val="000000" w:themeColor="text1"/>
                <w:kern w:val="0"/>
                <w:sz w:val="24"/>
                <w:u w:val="single"/>
                <w14:textFill>
                  <w14:solidFill>
                    <w14:schemeClr w14:val="tx1"/>
                  </w14:solidFill>
                </w14:textFill>
              </w:rPr>
              <w:t xml:space="preserve">中发生的争端，双方应通过友好协商，妥善解决；如通过协商无法解决的，向有管辖权的甲方所在地人民法院库尔勒垦区人民法院提起诉讼。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1" w:hRule="atLeast"/>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26</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现场陈述</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rPr>
                <w:rFonts w:ascii="宋体" w:hAnsi="宋体" w:eastAsia="宋体"/>
                <w:color w:val="000000" w:themeColor="text1"/>
                <w:sz w:val="24"/>
                <w:szCs w:val="22"/>
                <w14:textFill>
                  <w14:solidFill>
                    <w14:schemeClr w14:val="tx1"/>
                  </w14:solidFill>
                </w14:textFill>
              </w:rPr>
            </w:pPr>
            <w:bookmarkStart w:id="59" w:name="EBb04aba7a60c0423082f0862a0509ef85"/>
            <w:bookmarkEnd w:id="59"/>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color w:val="000000" w:themeColor="text1"/>
                <w:sz w:val="24"/>
                <w:szCs w:val="22"/>
                <w14:textFill>
                  <w14:solidFill>
                    <w14:schemeClr w14:val="tx1"/>
                  </w14:solidFill>
                </w14:textFill>
              </w:rPr>
              <w:t>不需要</w:t>
            </w:r>
          </w:p>
          <w:p>
            <w:pPr>
              <w:pStyle w:val="24"/>
              <w:spacing w:line="360" w:lineRule="auto"/>
              <w:rPr>
                <w:rFonts w:hint="eastAsia" w:ascii="宋体" w:hAnsi="宋体" w:eastAsia="宋体"/>
                <w:color w:val="000000" w:themeColor="text1"/>
                <w:sz w:val="24"/>
                <w:szCs w:val="22"/>
                <w14:textFill>
                  <w14:solidFill>
                    <w14:schemeClr w14:val="tx1"/>
                  </w14:solidFill>
                </w14:textFill>
              </w:rPr>
            </w:pPr>
            <w:r>
              <w:rPr>
                <w:rFonts w:hint="eastAsia" w:ascii="MS Mincho" w:hAnsi="MS Mincho" w:eastAsia="MS Mincho" w:cs="MS Mincho"/>
                <w:color w:val="000000" w:themeColor="text1"/>
                <w:sz w:val="24"/>
                <w:szCs w:val="22"/>
                <w14:textFill>
                  <w14:solidFill>
                    <w14:schemeClr w14:val="tx1"/>
                  </w14:solidFill>
                </w14:textFill>
              </w:rPr>
              <w:t>☐</w:t>
            </w:r>
            <w:r>
              <w:rPr>
                <w:rFonts w:hint="eastAsia" w:ascii="宋体" w:hAnsi="宋体" w:eastAsia="宋体"/>
                <w:color w:val="000000" w:themeColor="text1"/>
                <w:sz w:val="24"/>
                <w:szCs w:val="22"/>
                <w14:textFill>
                  <w14:solidFill>
                    <w14:schemeClr w14:val="tx1"/>
                  </w14:solidFill>
                </w14:textFill>
              </w:rPr>
              <w:t>需要,陈述要求如下：</w:t>
            </w:r>
          </w:p>
          <w:p>
            <w:pPr>
              <w:pStyle w:val="24"/>
              <w:autoSpaceDE w:val="0"/>
              <w:autoSpaceDN w:val="0"/>
              <w:adjustRightInd w:val="0"/>
              <w:spacing w:line="360" w:lineRule="auto"/>
              <w:rPr>
                <w:rFonts w:hint="eastAsia" w:ascii="宋体" w:hAnsi="宋体" w:eastAsia="宋体" w:cs="仿宋"/>
                <w:color w:val="000000" w:themeColor="text1"/>
                <w:sz w:val="24"/>
                <w:szCs w:val="22"/>
                <w:lang w:val="zh-CN"/>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1、陈述内容：</w:t>
            </w:r>
            <w:bookmarkStart w:id="60" w:name="EB6c95caea33e547a589927e2dd5ae55fd"/>
            <w:bookmarkEnd w:id="60"/>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eastAsia="宋体"/>
                <w:color w:val="000000" w:themeColor="text1"/>
                <w:sz w:val="24"/>
                <w:szCs w:val="22"/>
                <w:lang w:val="zh-CN"/>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2、陈述人员：</w:t>
            </w:r>
            <w:bookmarkStart w:id="61" w:name="EBa27f1c313730476694c9ea5ce6c46000"/>
            <w:bookmarkEnd w:id="61"/>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autoSpaceDE w:val="0"/>
              <w:autoSpaceDN w:val="0"/>
              <w:adjustRightInd w:val="0"/>
              <w:spacing w:line="360" w:lineRule="auto"/>
              <w:rPr>
                <w:rFonts w:hint="eastAsia" w:ascii="宋体" w:hAnsi="宋体" w:eastAsia="宋体" w:cs="仿宋"/>
                <w:color w:val="000000" w:themeColor="text1"/>
                <w:sz w:val="24"/>
                <w:szCs w:val="22"/>
                <w:lang w:val="zh-CN"/>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3、陈述时限：</w:t>
            </w:r>
            <w:bookmarkStart w:id="62" w:name="EB8e002186df5a41cc8dccc91c8be5ff9e"/>
            <w:bookmarkEnd w:id="62"/>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仿宋"/>
                <w:color w:val="000000" w:themeColor="text1"/>
                <w:sz w:val="24"/>
                <w:szCs w:val="22"/>
                <w:lang w:val="zh-CN"/>
                <w14:textFill>
                  <w14:solidFill>
                    <w14:schemeClr w14:val="tx1"/>
                  </w14:solidFill>
                </w14:textFill>
              </w:rPr>
              <w:t>分钟。</w:t>
            </w:r>
          </w:p>
          <w:p>
            <w:pPr>
              <w:pStyle w:val="24"/>
              <w:autoSpaceDE w:val="0"/>
              <w:autoSpaceDN w:val="0"/>
              <w:adjustRightInd w:val="0"/>
              <w:spacing w:line="360" w:lineRule="auto"/>
              <w:rPr>
                <w:rFonts w:hint="eastAsia" w:ascii="宋体" w:hAnsi="宋体" w:eastAsia="宋体"/>
                <w:color w:val="000000" w:themeColor="text1"/>
                <w:sz w:val="24"/>
                <w:szCs w:val="22"/>
                <w:lang w:val="zh-CN"/>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4、陈述形式：</w:t>
            </w:r>
            <w:bookmarkStart w:id="63" w:name="EB3b477031c8e448868dc45629f84f0896"/>
            <w:bookmarkEnd w:id="63"/>
            <w:r>
              <w:rPr>
                <w:rFonts w:hint="eastAsia" w:ascii="宋体" w:hAnsi="宋体" w:eastAsia="宋体" w:cs="宋体"/>
                <w:color w:val="000000" w:themeColor="text1"/>
                <w:kern w:val="0"/>
                <w:sz w:val="24"/>
                <w:u w:val="single"/>
                <w14:textFill>
                  <w14:solidFill>
                    <w14:schemeClr w14:val="tx1"/>
                  </w14:solidFill>
                </w14:textFill>
              </w:rPr>
              <w:t xml:space="preserve">                             </w:t>
            </w:r>
          </w:p>
          <w:p>
            <w:pPr>
              <w:pStyle w:val="24"/>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s="仿宋"/>
                <w:color w:val="000000" w:themeColor="text1"/>
                <w:sz w:val="24"/>
                <w:szCs w:val="22"/>
                <w:lang w:val="zh-CN"/>
                <w14:textFill>
                  <w14:solidFill>
                    <w14:schemeClr w14:val="tx1"/>
                  </w14:solidFill>
                </w14:textFill>
              </w:rPr>
              <w:t>5、其他：(1)依照签到顺序依次进行；(2)投标人可放弃陈述，但需要签字确认。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27</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项目预算</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宋体" w:hAnsi="宋体" w:eastAsia="宋体" w:cs="仿宋"/>
                <w:b/>
                <w:color w:val="auto"/>
                <w:sz w:val="24"/>
                <w:szCs w:val="22"/>
                <w:lang w:val="en-US" w:eastAsia="zh-CN"/>
              </w:rPr>
            </w:pPr>
            <w:r>
              <w:rPr>
                <w:rFonts w:hint="eastAsia" w:ascii="宋体" w:hAnsi="宋体" w:eastAsia="宋体" w:cs="仿宋"/>
                <w:b/>
                <w:color w:val="auto"/>
                <w:sz w:val="24"/>
                <w:szCs w:val="22"/>
                <w:lang w:val="en-US" w:eastAsia="zh-CN"/>
              </w:rPr>
              <w:t>项目总预算：19150000元（壹仟玖佰壹拾伍万元整）；分9个标项。</w:t>
            </w:r>
          </w:p>
          <w:p>
            <w:pPr>
              <w:pStyle w:val="24"/>
              <w:autoSpaceDE w:val="0"/>
              <w:autoSpaceDN w:val="0"/>
              <w:adjustRightInd w:val="0"/>
              <w:spacing w:line="360" w:lineRule="auto"/>
              <w:rPr>
                <w:rFonts w:hint="eastAsia" w:ascii="宋体" w:hAnsi="宋体" w:eastAsia="宋体" w:cs="仿宋"/>
                <w:b/>
                <w:color w:val="auto"/>
                <w:sz w:val="24"/>
                <w:szCs w:val="22"/>
                <w:lang w:val="zh-CN" w:eastAsia="zh-CN"/>
              </w:rPr>
            </w:pPr>
            <w:r>
              <w:rPr>
                <w:rFonts w:hint="eastAsia" w:ascii="仿宋" w:hAnsi="仿宋" w:eastAsia="仿宋" w:cs="仿宋"/>
                <w:b/>
                <w:bCs/>
                <w:i w:val="0"/>
                <w:iCs w:val="0"/>
                <w:caps w:val="0"/>
                <w:color w:val="auto"/>
                <w:spacing w:val="0"/>
                <w:sz w:val="27"/>
                <w:szCs w:val="27"/>
                <w:lang w:val="en-US" w:eastAsia="zh-CN"/>
              </w:rPr>
              <w:t>综合单价最高限价：12.15</w:t>
            </w:r>
            <w:r>
              <w:rPr>
                <w:rFonts w:hint="default" w:ascii="仿宋" w:hAnsi="仿宋" w:eastAsia="仿宋" w:cs="仿宋"/>
                <w:b/>
                <w:bCs/>
                <w:i w:val="0"/>
                <w:iCs w:val="0"/>
                <w:caps w:val="0"/>
                <w:color w:val="auto"/>
                <w:spacing w:val="0"/>
                <w:sz w:val="27"/>
                <w:szCs w:val="27"/>
                <w:lang w:val="en-US" w:eastAsia="zh-CN"/>
              </w:rPr>
              <w:t>元/平方米</w:t>
            </w:r>
            <w:r>
              <w:rPr>
                <w:rFonts w:hint="eastAsia" w:ascii="仿宋" w:hAnsi="仿宋" w:eastAsia="仿宋" w:cs="仿宋"/>
                <w:b/>
                <w:bCs/>
                <w:i w:val="0"/>
                <w:iCs w:val="0"/>
                <w:caps w:val="0"/>
                <w:color w:val="auto"/>
                <w:spacing w:val="0"/>
                <w:sz w:val="27"/>
                <w:szCs w:val="27"/>
                <w:lang w:val="en-US" w:eastAsia="zh-CN"/>
              </w:rPr>
              <w:t>/年，</w:t>
            </w:r>
            <w:r>
              <w:rPr>
                <w:rFonts w:hint="eastAsia" w:ascii="宋体" w:hAnsi="宋体" w:eastAsia="宋体" w:cs="仿宋"/>
                <w:b/>
                <w:color w:val="auto"/>
                <w:sz w:val="24"/>
                <w:szCs w:val="22"/>
                <w:lang w:val="zh-CN"/>
              </w:rPr>
              <w:t>（即：</w:t>
            </w:r>
            <w:r>
              <w:rPr>
                <w:rFonts w:hint="eastAsia" w:ascii="宋体" w:hAnsi="宋体" w:eastAsia="宋体" w:cs="仿宋"/>
                <w:b/>
                <w:color w:val="auto"/>
                <w:sz w:val="24"/>
                <w:szCs w:val="22"/>
                <w:lang w:val="zh-CN" w:eastAsia="zh-CN"/>
              </w:rPr>
              <w:t>公园单价最高限价:5.72元/平方米/年；行道林单价最高限价:4.03元/平方米/年；防护林单价最高限价：2.4元/平方米/年。</w:t>
            </w:r>
          </w:p>
          <w:p>
            <w:pPr>
              <w:pStyle w:val="24"/>
              <w:autoSpaceDE w:val="0"/>
              <w:autoSpaceDN w:val="0"/>
              <w:adjustRightInd w:val="0"/>
              <w:spacing w:line="360" w:lineRule="auto"/>
              <w:rPr>
                <w:rFonts w:hint="eastAsia" w:ascii="宋体" w:hAnsi="宋体" w:eastAsia="宋体" w:cs="仿宋"/>
                <w:b/>
                <w:color w:val="auto"/>
                <w:sz w:val="24"/>
                <w:szCs w:val="22"/>
                <w:lang w:val="zh-CN" w:eastAsia="zh-CN"/>
              </w:rPr>
            </w:pPr>
            <w:r>
              <w:rPr>
                <w:rFonts w:hint="eastAsia" w:ascii="宋体" w:hAnsi="宋体" w:eastAsia="宋体" w:cs="仿宋"/>
                <w:b/>
                <w:color w:val="auto"/>
                <w:sz w:val="24"/>
                <w:szCs w:val="22"/>
                <w:lang w:val="en-US" w:eastAsia="zh-CN"/>
              </w:rPr>
              <w:t>结算方式以招</w:t>
            </w:r>
            <w:r>
              <w:rPr>
                <w:rFonts w:hint="eastAsia" w:ascii="宋体" w:hAnsi="宋体" w:eastAsia="宋体" w:cs="仿宋"/>
                <w:b/>
                <w:color w:val="auto"/>
                <w:sz w:val="24"/>
                <w:szCs w:val="22"/>
                <w:lang w:val="zh-CN" w:eastAsia="zh-CN"/>
              </w:rPr>
              <w:t>标人实际采购</w:t>
            </w:r>
            <w:r>
              <w:rPr>
                <w:rFonts w:hint="eastAsia" w:ascii="宋体" w:hAnsi="宋体" w:eastAsia="宋体" w:cs="仿宋"/>
                <w:b/>
                <w:color w:val="auto"/>
                <w:sz w:val="24"/>
                <w:szCs w:val="22"/>
                <w:lang w:val="en-US" w:eastAsia="zh-CN"/>
              </w:rPr>
              <w:t>服务不同类别的面积</w:t>
            </w:r>
            <w:r>
              <w:rPr>
                <w:rFonts w:hint="eastAsia" w:ascii="宋体" w:hAnsi="宋体" w:eastAsia="宋体" w:cs="仿宋"/>
                <w:b/>
                <w:color w:val="auto"/>
                <w:sz w:val="24"/>
                <w:szCs w:val="22"/>
                <w:lang w:val="zh-CN" w:eastAsia="zh-CN"/>
              </w:rPr>
              <w:t>*投标人中标</w:t>
            </w:r>
            <w:r>
              <w:rPr>
                <w:rFonts w:hint="eastAsia" w:ascii="宋体" w:hAnsi="宋体" w:eastAsia="宋体" w:cs="仿宋"/>
                <w:b/>
                <w:color w:val="auto"/>
                <w:sz w:val="24"/>
                <w:szCs w:val="22"/>
                <w:lang w:val="en-US" w:eastAsia="zh-CN"/>
              </w:rPr>
              <w:t>服务</w:t>
            </w:r>
            <w:r>
              <w:rPr>
                <w:rFonts w:hint="eastAsia" w:ascii="宋体" w:hAnsi="宋体" w:eastAsia="宋体" w:cs="仿宋"/>
                <w:b/>
                <w:color w:val="auto"/>
                <w:sz w:val="24"/>
                <w:szCs w:val="22"/>
                <w:lang w:val="zh-CN" w:eastAsia="zh-CN"/>
              </w:rPr>
              <w:t>单价为准。</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标项1：196万元；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标项2：182万元；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标项3：169万元；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标项4：245万元；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标项5：181万元；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标项6：232万元；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标项7：284万元；</w:t>
            </w:r>
          </w:p>
          <w:p>
            <w:pPr>
              <w:pStyle w:val="24"/>
              <w:autoSpaceDE w:val="0"/>
              <w:autoSpaceDN w:val="0"/>
              <w:adjustRightInd w:val="0"/>
              <w:spacing w:line="360" w:lineRule="auto"/>
              <w:rPr>
                <w:rFonts w:hint="eastAsia" w:ascii="仿宋" w:hAnsi="仿宋" w:eastAsia="仿宋" w:cs="仿宋"/>
                <w:b/>
                <w:bCs/>
                <w:i w:val="0"/>
                <w:iCs w:val="0"/>
                <w:caps w:val="0"/>
                <w:color w:val="auto"/>
                <w:spacing w:val="0"/>
                <w:sz w:val="27"/>
                <w:szCs w:val="27"/>
                <w:lang w:val="en-US" w:eastAsia="zh-CN"/>
              </w:rPr>
            </w:pPr>
            <w:r>
              <w:rPr>
                <w:rFonts w:hint="eastAsia" w:ascii="仿宋" w:hAnsi="仿宋" w:eastAsia="仿宋" w:cs="仿宋"/>
                <w:b/>
                <w:bCs/>
                <w:i w:val="0"/>
                <w:iCs w:val="0"/>
                <w:caps w:val="0"/>
                <w:color w:val="auto"/>
                <w:spacing w:val="0"/>
                <w:sz w:val="27"/>
                <w:szCs w:val="27"/>
                <w:lang w:val="en-US" w:eastAsia="zh-CN"/>
              </w:rPr>
              <w:t>标项8：246万元；</w:t>
            </w:r>
          </w:p>
          <w:p>
            <w:pPr>
              <w:pStyle w:val="24"/>
              <w:autoSpaceDE w:val="0"/>
              <w:autoSpaceDN w:val="0"/>
              <w:adjustRightInd w:val="0"/>
              <w:spacing w:line="360" w:lineRule="auto"/>
              <w:rPr>
                <w:rFonts w:hint="eastAsia" w:ascii="宋体" w:hAnsi="宋体" w:eastAsia="宋体" w:cs="仿宋"/>
                <w:b/>
                <w:color w:val="auto"/>
                <w:sz w:val="24"/>
                <w:szCs w:val="22"/>
                <w:lang w:val="zh-CN"/>
              </w:rPr>
            </w:pPr>
            <w:r>
              <w:rPr>
                <w:rFonts w:hint="eastAsia" w:ascii="仿宋" w:hAnsi="仿宋" w:eastAsia="仿宋" w:cs="仿宋"/>
                <w:b/>
                <w:bCs/>
                <w:i w:val="0"/>
                <w:iCs w:val="0"/>
                <w:caps w:val="0"/>
                <w:color w:val="auto"/>
                <w:spacing w:val="0"/>
                <w:sz w:val="27"/>
                <w:szCs w:val="27"/>
                <w:lang w:val="en-US" w:eastAsia="zh-CN"/>
              </w:rPr>
              <w:t>标项9：180万元。</w:t>
            </w:r>
          </w:p>
          <w:p>
            <w:pPr>
              <w:pStyle w:val="24"/>
              <w:autoSpaceDE w:val="0"/>
              <w:autoSpaceDN w:val="0"/>
              <w:adjustRightInd w:val="0"/>
              <w:spacing w:line="360" w:lineRule="auto"/>
              <w:rPr>
                <w:rFonts w:hint="eastAsia" w:ascii="宋体" w:hAnsi="宋体" w:eastAsia="宋体" w:cs="仿宋"/>
                <w:b/>
                <w:bCs/>
                <w:color w:val="000000" w:themeColor="text1"/>
                <w:sz w:val="24"/>
                <w:szCs w:val="22"/>
                <w:lang w:val="zh-CN" w:eastAsia="zh-CN"/>
                <w14:textFill>
                  <w14:solidFill>
                    <w14:schemeClr w14:val="tx1"/>
                  </w14:solidFill>
                </w14:textFill>
              </w:rPr>
            </w:pPr>
            <w:r>
              <w:rPr>
                <w:rFonts w:hint="eastAsia" w:ascii="宋体" w:hAnsi="宋体" w:eastAsia="宋体" w:cs="仿宋"/>
                <w:b/>
                <w:bCs/>
                <w:color w:val="000000" w:themeColor="text1"/>
                <w:sz w:val="24"/>
                <w:szCs w:val="22"/>
                <w:lang w:val="zh-CN" w:eastAsia="zh-CN"/>
                <w14:textFill>
                  <w14:solidFill>
                    <w14:schemeClr w14:val="tx1"/>
                  </w14:solidFill>
                </w14:textFill>
              </w:rPr>
              <w:t>报价必须报每</w:t>
            </w:r>
            <w:r>
              <w:rPr>
                <w:rFonts w:hint="eastAsia" w:ascii="宋体" w:hAnsi="宋体" w:eastAsia="宋体" w:cs="仿宋"/>
                <w:b/>
                <w:bCs/>
                <w:color w:val="000000" w:themeColor="text1"/>
                <w:sz w:val="24"/>
                <w:szCs w:val="22"/>
                <w:lang w:val="en-US" w:eastAsia="zh-CN"/>
                <w14:textFill>
                  <w14:solidFill>
                    <w14:schemeClr w14:val="tx1"/>
                  </w14:solidFill>
                </w14:textFill>
              </w:rPr>
              <w:t>项</w:t>
            </w:r>
            <w:r>
              <w:rPr>
                <w:rFonts w:hint="eastAsia" w:ascii="宋体" w:hAnsi="宋体" w:eastAsia="宋体" w:cs="仿宋"/>
                <w:b/>
                <w:bCs/>
                <w:color w:val="000000" w:themeColor="text1"/>
                <w:sz w:val="24"/>
                <w:szCs w:val="22"/>
                <w:lang w:val="zh-CN" w:eastAsia="zh-CN"/>
                <w14:textFill>
                  <w14:solidFill>
                    <w14:schemeClr w14:val="tx1"/>
                  </w14:solidFill>
                </w14:textFill>
              </w:rPr>
              <w:t>单价和</w:t>
            </w:r>
            <w:r>
              <w:rPr>
                <w:rFonts w:hint="eastAsia" w:ascii="宋体" w:hAnsi="宋体" w:eastAsia="宋体" w:cs="仿宋"/>
                <w:b/>
                <w:bCs/>
                <w:color w:val="000000" w:themeColor="text1"/>
                <w:sz w:val="24"/>
                <w:szCs w:val="22"/>
                <w:lang w:val="en-US" w:eastAsia="zh-CN"/>
                <w14:textFill>
                  <w14:solidFill>
                    <w14:schemeClr w14:val="tx1"/>
                  </w14:solidFill>
                </w14:textFill>
              </w:rPr>
              <w:t>综合单价</w:t>
            </w:r>
            <w:r>
              <w:rPr>
                <w:rFonts w:hint="eastAsia" w:ascii="宋体" w:hAnsi="宋体" w:eastAsia="宋体" w:cs="仿宋"/>
                <w:b/>
                <w:bCs/>
                <w:color w:val="000000" w:themeColor="text1"/>
                <w:sz w:val="24"/>
                <w:szCs w:val="22"/>
                <w:lang w:val="zh-CN" w:eastAsia="zh-CN"/>
                <w14:textFill>
                  <w14:solidFill>
                    <w14:schemeClr w14:val="tx1"/>
                  </w14:solidFill>
                </w14:textFill>
              </w:rPr>
              <w:t>，投标人</w:t>
            </w:r>
            <w:r>
              <w:rPr>
                <w:rFonts w:hint="eastAsia" w:ascii="宋体" w:hAnsi="宋体" w:eastAsia="宋体" w:cs="仿宋"/>
                <w:b/>
                <w:bCs/>
                <w:color w:val="000000" w:themeColor="text1"/>
                <w:sz w:val="24"/>
                <w:szCs w:val="22"/>
                <w:lang w:val="en-US" w:eastAsia="zh-CN"/>
                <w14:textFill>
                  <w14:solidFill>
                    <w14:schemeClr w14:val="tx1"/>
                  </w14:solidFill>
                </w14:textFill>
              </w:rPr>
              <w:t>每项单价报价和</w:t>
            </w:r>
            <w:r>
              <w:rPr>
                <w:rFonts w:hint="eastAsia" w:ascii="宋体" w:hAnsi="宋体" w:eastAsia="宋体" w:cs="仿宋"/>
                <w:b/>
                <w:bCs/>
                <w:color w:val="000000" w:themeColor="text1"/>
                <w:sz w:val="24"/>
                <w:szCs w:val="22"/>
                <w:lang w:val="zh-CN" w:eastAsia="zh-CN"/>
                <w14:textFill>
                  <w14:solidFill>
                    <w14:schemeClr w14:val="tx1"/>
                  </w14:solidFill>
                </w14:textFill>
              </w:rPr>
              <w:t>综合单价报价须小于</w:t>
            </w:r>
            <w:r>
              <w:rPr>
                <w:rFonts w:hint="eastAsia" w:ascii="宋体" w:hAnsi="宋体" w:eastAsia="宋体" w:cs="仿宋"/>
                <w:b/>
                <w:bCs/>
                <w:color w:val="000000" w:themeColor="text1"/>
                <w:sz w:val="24"/>
                <w:szCs w:val="22"/>
                <w:lang w:val="en-US" w:eastAsia="zh-CN"/>
                <w14:textFill>
                  <w14:solidFill>
                    <w14:schemeClr w14:val="tx1"/>
                  </w14:solidFill>
                </w14:textFill>
              </w:rPr>
              <w:t>每项单价最高限价和</w:t>
            </w:r>
            <w:r>
              <w:rPr>
                <w:rFonts w:hint="eastAsia" w:ascii="宋体" w:hAnsi="宋体" w:eastAsia="宋体" w:cs="仿宋"/>
                <w:b/>
                <w:bCs/>
                <w:color w:val="000000" w:themeColor="text1"/>
                <w:sz w:val="24"/>
                <w:szCs w:val="22"/>
                <w:lang w:val="zh-CN" w:eastAsia="zh-CN"/>
                <w14:textFill>
                  <w14:solidFill>
                    <w14:schemeClr w14:val="tx1"/>
                  </w14:solidFill>
                </w14:textFill>
              </w:rPr>
              <w:t>综合单价</w:t>
            </w:r>
            <w:r>
              <w:rPr>
                <w:rFonts w:hint="eastAsia" w:ascii="宋体" w:hAnsi="宋体" w:eastAsia="宋体" w:cs="仿宋"/>
                <w:b/>
                <w:bCs/>
                <w:color w:val="000000" w:themeColor="text1"/>
                <w:sz w:val="24"/>
                <w:szCs w:val="22"/>
                <w:lang w:val="en-US" w:eastAsia="zh-CN"/>
                <w14:textFill>
                  <w14:solidFill>
                    <w14:schemeClr w14:val="tx1"/>
                  </w14:solidFill>
                </w14:textFill>
              </w:rPr>
              <w:t>最高限价</w:t>
            </w:r>
            <w:r>
              <w:rPr>
                <w:rFonts w:hint="eastAsia" w:ascii="宋体" w:hAnsi="宋体" w:eastAsia="宋体" w:cs="仿宋"/>
                <w:b/>
                <w:bCs/>
                <w:color w:val="000000" w:themeColor="text1"/>
                <w:sz w:val="24"/>
                <w:szCs w:val="22"/>
                <w:lang w:val="zh-CN" w:eastAsia="zh-CN"/>
                <w14:textFill>
                  <w14:solidFill>
                    <w14:schemeClr w14:val="tx1"/>
                  </w14:solidFill>
                </w14:textFill>
              </w:rPr>
              <w:t>，否则为无效报价。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28</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其他</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1、各投标人必须针对每</w:t>
            </w:r>
            <w:r>
              <w:rPr>
                <w:rFonts w:hint="eastAsia" w:ascii="宋体" w:hAnsi="宋体" w:eastAsia="宋体"/>
                <w:color w:val="000000" w:themeColor="text1"/>
                <w:sz w:val="24"/>
                <w:szCs w:val="22"/>
                <w:lang w:val="en-US" w:eastAsia="zh-CN"/>
                <w14:textFill>
                  <w14:solidFill>
                    <w14:schemeClr w14:val="tx1"/>
                  </w14:solidFill>
                </w14:textFill>
              </w:rPr>
              <w:t>标项</w:t>
            </w:r>
            <w:r>
              <w:rPr>
                <w:rFonts w:hint="eastAsia" w:ascii="宋体" w:hAnsi="宋体" w:eastAsia="宋体"/>
                <w:color w:val="000000" w:themeColor="text1"/>
                <w:sz w:val="24"/>
                <w:szCs w:val="22"/>
                <w14:textFill>
                  <w14:solidFill>
                    <w14:schemeClr w14:val="tx1"/>
                  </w14:solidFill>
                </w14:textFill>
              </w:rPr>
              <w:t>项目分别制作投标文件并报价，每</w:t>
            </w:r>
            <w:r>
              <w:rPr>
                <w:rFonts w:hint="eastAsia" w:ascii="宋体" w:hAnsi="宋体" w:eastAsia="宋体"/>
                <w:color w:val="000000" w:themeColor="text1"/>
                <w:sz w:val="24"/>
                <w:szCs w:val="22"/>
                <w:lang w:val="en-US" w:eastAsia="zh-CN"/>
                <w14:textFill>
                  <w14:solidFill>
                    <w14:schemeClr w14:val="tx1"/>
                  </w14:solidFill>
                </w14:textFill>
              </w:rPr>
              <w:t>标项</w:t>
            </w:r>
            <w:r>
              <w:rPr>
                <w:rFonts w:hint="eastAsia" w:ascii="宋体" w:hAnsi="宋体" w:eastAsia="宋体"/>
                <w:color w:val="000000" w:themeColor="text1"/>
                <w:sz w:val="24"/>
                <w:szCs w:val="22"/>
                <w14:textFill>
                  <w14:solidFill>
                    <w14:schemeClr w14:val="tx1"/>
                  </w14:solidFill>
                </w14:textFill>
              </w:rPr>
              <w:t xml:space="preserve">的投标文件均必须满足招标文件份数与制作等要求，否则将导致投标被拒绝。 </w:t>
            </w:r>
          </w:p>
          <w:p>
            <w:pPr>
              <w:pStyle w:val="24"/>
              <w:autoSpaceDE w:val="0"/>
              <w:autoSpaceDN w:val="0"/>
              <w:adjustRightInd w:val="0"/>
              <w:spacing w:line="360" w:lineRule="auto"/>
              <w:rPr>
                <w:rFonts w:ascii="宋体" w:hAnsi="宋体" w:eastAsia="宋体"/>
                <w:color w:val="000000" w:themeColor="text1"/>
                <w:sz w:val="24"/>
                <w:szCs w:val="22"/>
                <w14:textFill>
                  <w14:solidFill>
                    <w14:schemeClr w14:val="tx1"/>
                  </w14:solidFill>
                </w14:textFill>
              </w:rPr>
            </w:pPr>
            <w:r>
              <w:rPr>
                <w:rFonts w:hint="eastAsia" w:ascii="宋体" w:hAnsi="宋体" w:eastAsia="宋体"/>
                <w:color w:val="000000" w:themeColor="text1"/>
                <w:sz w:val="24"/>
                <w:szCs w:val="22"/>
                <w14:textFill>
                  <w14:solidFill>
                    <w14:schemeClr w14:val="tx1"/>
                  </w14:solidFill>
                </w14:textFill>
              </w:rPr>
              <w:t>2、</w:t>
            </w:r>
            <w:r>
              <w:rPr>
                <w:rFonts w:hint="eastAsia" w:ascii="宋体" w:hAnsi="宋体" w:eastAsia="宋体" w:cs="仿宋"/>
                <w:color w:val="000000" w:themeColor="text1"/>
                <w:sz w:val="24"/>
                <w:szCs w:val="22"/>
                <w:lang w:val="zh-CN"/>
                <w14:textFill>
                  <w14:solidFill>
                    <w14:schemeClr w14:val="tx1"/>
                  </w14:solidFill>
                </w14:textFill>
              </w:rPr>
              <w:t>本项目的招标投标活动以及相关当事人须接受财政监督部门依法实施的监督。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14:textFill>
                  <w14:solidFill>
                    <w14:schemeClr w14:val="tx1"/>
                  </w14:solidFill>
                </w14:textFill>
              </w:rPr>
              <w:t>29</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ascii="宋体" w:hAnsi="宋体" w:eastAsia="宋体"/>
                <w:b/>
                <w:color w:val="000000" w:themeColor="text1"/>
                <w:kern w:val="0"/>
                <w:sz w:val="24"/>
                <w:szCs w:val="22"/>
                <w14:textFill>
                  <w14:solidFill>
                    <w14:schemeClr w14:val="tx1"/>
                  </w14:solidFill>
                </w14:textFill>
              </w:rPr>
            </w:pPr>
            <w:r>
              <w:rPr>
                <w:rFonts w:hint="eastAsia" w:ascii="宋体" w:hAnsi="宋体" w:eastAsia="宋体"/>
                <w:b/>
                <w:color w:val="000000" w:themeColor="text1"/>
                <w:kern w:val="0"/>
                <w:sz w:val="24"/>
                <w:szCs w:val="22"/>
                <w:lang w:val="en-US" w:eastAsia="zh-CN"/>
                <w14:textFill>
                  <w14:solidFill>
                    <w14:schemeClr w14:val="tx1"/>
                  </w14:solidFill>
                </w14:textFill>
              </w:rPr>
              <w:t>采</w:t>
            </w:r>
            <w:r>
              <w:rPr>
                <w:rFonts w:hint="eastAsia" w:ascii="宋体" w:hAnsi="宋体" w:eastAsia="宋体"/>
                <w:b/>
                <w:color w:val="000000" w:themeColor="text1"/>
                <w:kern w:val="0"/>
                <w:sz w:val="24"/>
                <w:szCs w:val="22"/>
                <w14:textFill>
                  <w14:solidFill>
                    <w14:schemeClr w14:val="tx1"/>
                  </w14:solidFill>
                </w14:textFill>
              </w:rPr>
              <w:t>购人认为应该补充的其他内容</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5"/>
              <w:autoSpaceDE w:val="0"/>
              <w:autoSpaceDN w:val="0"/>
              <w:adjustRightInd w:val="0"/>
              <w:spacing w:line="360" w:lineRule="auto"/>
              <w:rPr>
                <w:rFonts w:hint="eastAsia" w:ascii="宋体" w:hAnsi="宋体" w:cs="宋体"/>
                <w:color w:val="000000" w:themeColor="text1"/>
                <w:kern w:val="0"/>
                <w:sz w:val="24"/>
                <w:u w:val="none"/>
                <w14:textFill>
                  <w14:solidFill>
                    <w14:schemeClr w14:val="tx1"/>
                  </w14:solidFill>
                </w14:textFill>
              </w:rPr>
            </w:pPr>
            <w:bookmarkStart w:id="64" w:name="EB5de6db3070cf40db8b4846f11f653c14"/>
            <w:bookmarkEnd w:id="64"/>
            <w:r>
              <w:rPr>
                <w:rFonts w:hint="eastAsia" w:ascii="宋体" w:hAnsi="宋体" w:cs="宋体"/>
                <w:color w:val="000000" w:themeColor="text1"/>
                <w:kern w:val="0"/>
                <w:sz w:val="24"/>
                <w:u w:val="none"/>
                <w14:textFill>
                  <w14:solidFill>
                    <w14:schemeClr w14:val="tx1"/>
                  </w14:solidFill>
                </w14:textFill>
              </w:rPr>
              <w:t xml:space="preserve"> </w:t>
            </w:r>
            <w:r>
              <w:rPr>
                <w:rFonts w:hint="eastAsia" w:ascii="宋体" w:hAnsi="宋体" w:cs="宋体"/>
                <w:color w:val="000000" w:themeColor="text1"/>
                <w:kern w:val="0"/>
                <w:sz w:val="24"/>
                <w:u w:val="none"/>
                <w:lang w:val="en-US" w:eastAsia="zh-CN"/>
                <w14:textFill>
                  <w14:solidFill>
                    <w14:schemeClr w14:val="tx1"/>
                  </w14:solidFill>
                </w14:textFill>
              </w:rPr>
              <w:t>1</w:t>
            </w:r>
            <w:r>
              <w:rPr>
                <w:rFonts w:hint="eastAsia" w:ascii="宋体" w:hAnsi="宋体" w:cs="宋体"/>
                <w:color w:val="000000" w:themeColor="text1"/>
                <w:kern w:val="0"/>
                <w:sz w:val="24"/>
                <w:u w:val="none"/>
                <w14:textFill>
                  <w14:solidFill>
                    <w14:schemeClr w14:val="tx1"/>
                  </w14:solidFill>
                </w14:textFill>
              </w:rPr>
              <w:t>、各供应商应在开标前确保成为</w:t>
            </w:r>
            <w:r>
              <w:rPr>
                <w:rFonts w:hint="eastAsia" w:ascii="宋体" w:hAnsi="宋体" w:cs="宋体"/>
                <w:color w:val="000000" w:themeColor="text1"/>
                <w:kern w:val="0"/>
                <w:sz w:val="24"/>
                <w:u w:val="none"/>
                <w:lang w:val="en-US" w:eastAsia="zh-CN"/>
                <w14:textFill>
                  <w14:solidFill>
                    <w14:schemeClr w14:val="tx1"/>
                  </w14:solidFill>
                </w14:textFill>
              </w:rPr>
              <w:t>政采云</w:t>
            </w:r>
            <w:r>
              <w:rPr>
                <w:rFonts w:hint="eastAsia" w:ascii="宋体" w:hAnsi="宋体" w:cs="宋体"/>
                <w:color w:val="000000" w:themeColor="text1"/>
                <w:kern w:val="0"/>
                <w:sz w:val="24"/>
                <w:u w:val="none"/>
                <w14:textFill>
                  <w14:solidFill>
                    <w14:schemeClr w14:val="tx1"/>
                  </w14:solidFill>
                </w14:textFill>
              </w:rPr>
              <w:t>正式注册入</w:t>
            </w:r>
            <w:r>
              <w:rPr>
                <w:rFonts w:hint="eastAsia" w:ascii="宋体" w:hAnsi="宋体" w:cs="宋体"/>
                <w:color w:val="000000" w:themeColor="text1"/>
                <w:kern w:val="0"/>
                <w:sz w:val="24"/>
                <w:u w:val="none"/>
                <w:lang w:val="en-US" w:eastAsia="zh-CN"/>
                <w14:textFill>
                  <w14:solidFill>
                    <w14:schemeClr w14:val="tx1"/>
                  </w14:solidFill>
                </w14:textFill>
              </w:rPr>
              <w:t>驻</w:t>
            </w:r>
            <w:r>
              <w:rPr>
                <w:rFonts w:hint="eastAsia" w:ascii="宋体" w:hAnsi="宋体" w:cs="宋体"/>
                <w:color w:val="000000" w:themeColor="text1"/>
                <w:kern w:val="0"/>
                <w:sz w:val="24"/>
                <w:u w:val="none"/>
                <w14:textFill>
                  <w14:solidFill>
                    <w14:schemeClr w14:val="tx1"/>
                  </w14:solidFill>
                </w14:textFill>
              </w:rPr>
              <w:t>供应商，并完成CA数字证书（符合国密标准）申领。因未注册入库、未办理CA数字证书等原因造成无法投标或投标失败等后果由供应商自行承担。有意向参与兵团区域电子开评标的供应商，可访问新疆数字证书认证中心官方网站（https://www.xjca.com.cn/）或下载“新疆政务通”APP自行进行申领。如需咨询，请联系新疆CA服务热线0991-2819290；</w:t>
            </w:r>
          </w:p>
          <w:p>
            <w:pPr>
              <w:pStyle w:val="25"/>
              <w:autoSpaceDE w:val="0"/>
              <w:autoSpaceDN w:val="0"/>
              <w:adjustRightInd w:val="0"/>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2</w:t>
            </w:r>
            <w:r>
              <w:rPr>
                <w:rFonts w:hint="eastAsia" w:ascii="宋体" w:hAnsi="宋体" w:cs="宋体"/>
                <w:color w:val="000000" w:themeColor="text1"/>
                <w:kern w:val="0"/>
                <w:sz w:val="24"/>
                <w:u w:val="none"/>
                <w14:textFill>
                  <w14:solidFill>
                    <w14:schemeClr w14:val="tx1"/>
                  </w14:solidFill>
                </w14:textFill>
              </w:rPr>
              <w:t>、供应商将政采云电子交易客户端下载、安装完成后，可通过账号密码或CA登录客户端进行投标文件的制作。在使用政采云投标客户端时，建议使用WIN7及以上操作系统。客户端请至兵团政府采购网（http://ccgp-bingtuan.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pPr>
              <w:pStyle w:val="25"/>
              <w:autoSpaceDE w:val="0"/>
              <w:autoSpaceDN w:val="0"/>
              <w:adjustRightInd w:val="0"/>
              <w:spacing w:line="360" w:lineRule="auto"/>
              <w:rPr>
                <w:rFonts w:hint="eastAsia" w:ascii="宋体" w:hAnsi="宋体" w:cs="宋体"/>
                <w:color w:val="000000" w:themeColor="text1"/>
                <w:kern w:val="0"/>
                <w:sz w:val="24"/>
                <w:u w:val="none"/>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3</w:t>
            </w:r>
            <w:r>
              <w:rPr>
                <w:rFonts w:hint="eastAsia" w:ascii="宋体" w:hAnsi="宋体" w:cs="宋体"/>
                <w:color w:val="000000" w:themeColor="text1"/>
                <w:kern w:val="0"/>
                <w:sz w:val="24"/>
                <w:u w:val="none"/>
                <w14:textFill>
                  <w14:solidFill>
                    <w14:schemeClr w14:val="tx1"/>
                  </w14:solidFill>
                </w14:textFill>
              </w:rPr>
              <w:t>、供应商在开标时须使用制作加密电子投标文件所使用的CA锁及电脑，电脑须提前配置好浏览器（建议使用360浏览器极速模式或谷歌浏览器），以便开标时解锁。 </w:t>
            </w:r>
          </w:p>
          <w:p>
            <w:pPr>
              <w:pStyle w:val="25"/>
              <w:autoSpaceDE w:val="0"/>
              <w:autoSpaceDN w:val="0"/>
              <w:adjustRightInd w:val="0"/>
              <w:spacing w:line="360" w:lineRule="auto"/>
              <w:rPr>
                <w:rFonts w:ascii="宋体" w:hAnsi="宋体"/>
                <w:color w:val="000000" w:themeColor="text1"/>
                <w:sz w:val="24"/>
                <w:szCs w:val="22"/>
                <w:highlight w:val="green"/>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4</w:t>
            </w:r>
            <w:r>
              <w:rPr>
                <w:rFonts w:hint="eastAsia" w:ascii="宋体" w:hAnsi="宋体" w:cs="宋体"/>
                <w:color w:val="000000" w:themeColor="text1"/>
                <w:kern w:val="0"/>
                <w:sz w:val="24"/>
                <w:u w:val="none"/>
                <w14:textFill>
                  <w14:solidFill>
                    <w14:schemeClr w14:val="tx1"/>
                  </w14:solidFill>
                </w14:textFill>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宋体" w:hAnsi="宋体" w:eastAsia="宋体"/>
                <w:b/>
                <w:bCs w:val="0"/>
                <w:color w:val="000000" w:themeColor="text1"/>
                <w:kern w:val="0"/>
                <w:sz w:val="24"/>
                <w:szCs w:val="22"/>
                <w:lang w:val="en-US" w:eastAsia="zh-CN"/>
                <w14:textFill>
                  <w14:solidFill>
                    <w14:schemeClr w14:val="tx1"/>
                  </w14:solidFill>
                </w14:textFill>
              </w:rPr>
            </w:pPr>
            <w:r>
              <w:rPr>
                <w:rFonts w:hint="eastAsia" w:ascii="宋体" w:hAnsi="宋体" w:eastAsia="宋体"/>
                <w:b/>
                <w:bCs w:val="0"/>
                <w:color w:val="000000" w:themeColor="text1"/>
                <w:kern w:val="0"/>
                <w:sz w:val="24"/>
                <w:szCs w:val="22"/>
                <w:lang w:val="en-US" w:eastAsia="zh-CN"/>
                <w14:textFill>
                  <w14:solidFill>
                    <w14:schemeClr w14:val="tx1"/>
                  </w14:solidFill>
                </w14:textFill>
              </w:rPr>
              <w:t>30</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jc w:val="center"/>
              <w:rPr>
                <w:rFonts w:hint="eastAsia" w:ascii="宋体" w:hAnsi="宋体" w:eastAsia="仿宋_GB2312" w:cs="宋体"/>
                <w:b/>
                <w:bCs w:val="0"/>
                <w:color w:val="000000" w:themeColor="text1"/>
                <w:sz w:val="28"/>
                <w:szCs w:val="28"/>
                <w:lang w:val="en-US" w:eastAsia="zh-CN"/>
                <w14:textFill>
                  <w14:solidFill>
                    <w14:schemeClr w14:val="tx1"/>
                  </w14:solidFill>
                </w14:textFill>
              </w:rPr>
            </w:pPr>
            <w:r>
              <w:rPr>
                <w:rFonts w:hint="eastAsia" w:ascii="宋体" w:hAnsi="宋体" w:cs="宋体"/>
                <w:b/>
                <w:bCs w:val="0"/>
                <w:color w:val="auto"/>
                <w:sz w:val="28"/>
                <w:szCs w:val="28"/>
                <w:lang w:val="en-US" w:eastAsia="zh-CN"/>
              </w:rPr>
              <w:t>付款方式</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rPr>
                <w:rFonts w:hint="eastAsia" w:ascii="宋体" w:hAnsi="宋体" w:cs="宋体"/>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4"/>
                <w:szCs w:val="24"/>
                <w:u w:val="none"/>
                <w:lang w:val="en-US" w:eastAsia="zh-CN" w:bidi="ar-SA"/>
                <w14:textFill>
                  <w14:solidFill>
                    <w14:schemeClr w14:val="tx1"/>
                  </w14:solidFill>
                </w14:textFill>
              </w:rPr>
              <w:t>甲方分三次支付养护费，即在4月25日前支付养护费用总额的40%、8月25日前支付养护费用总额的30%、11月25日前支付养护费用总额的30%。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宋体" w:hAnsi="宋体" w:eastAsia="宋体"/>
                <w:b/>
                <w:bCs w:val="0"/>
                <w:color w:val="000000" w:themeColor="text1"/>
                <w:kern w:val="0"/>
                <w:sz w:val="24"/>
                <w:szCs w:val="22"/>
                <w:lang w:val="en-US" w:eastAsia="zh-CN"/>
                <w14:textFill>
                  <w14:solidFill>
                    <w14:schemeClr w14:val="tx1"/>
                  </w14:solidFill>
                </w14:textFill>
              </w:rPr>
            </w:pPr>
            <w:r>
              <w:rPr>
                <w:rFonts w:hint="eastAsia" w:ascii="宋体" w:hAnsi="宋体" w:eastAsia="宋体"/>
                <w:b/>
                <w:bCs w:val="0"/>
                <w:color w:val="000000" w:themeColor="text1"/>
                <w:kern w:val="0"/>
                <w:sz w:val="24"/>
                <w:szCs w:val="22"/>
                <w:lang w:val="en-US" w:eastAsia="zh-CN"/>
                <w14:textFill>
                  <w14:solidFill>
                    <w14:schemeClr w14:val="tx1"/>
                  </w14:solidFill>
                </w14:textFill>
              </w:rPr>
              <w:t>31</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jc w:val="center"/>
              <w:rPr>
                <w:rFonts w:hint="default" w:ascii="宋体" w:hAnsi="宋体" w:eastAsia="宋体"/>
                <w:b/>
                <w:bCs w:val="0"/>
                <w:color w:val="000000" w:themeColor="text1"/>
                <w:sz w:val="24"/>
                <w:szCs w:val="22"/>
                <w:highlight w:val="none"/>
                <w:lang w:val="en-US" w:eastAsia="zh-CN"/>
                <w14:textFill>
                  <w14:solidFill>
                    <w14:schemeClr w14:val="tx1"/>
                  </w14:solidFill>
                </w14:textFill>
              </w:rPr>
            </w:pPr>
            <w:r>
              <w:rPr>
                <w:rFonts w:hint="eastAsia" w:ascii="宋体" w:hAnsi="宋体" w:eastAsia="宋体"/>
                <w:b/>
                <w:bCs w:val="0"/>
                <w:color w:val="000000" w:themeColor="text1"/>
                <w:sz w:val="24"/>
                <w:szCs w:val="22"/>
                <w:highlight w:val="none"/>
                <w:lang w:val="en-US" w:eastAsia="zh-CN"/>
                <w14:textFill>
                  <w14:solidFill>
                    <w14:schemeClr w14:val="tx1"/>
                  </w14:solidFill>
                </w14:textFill>
              </w:rPr>
              <w:t>质疑须知</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供应商若对谈判文件内容质疑，须按以下要求提出：</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①供应商认为采购文件、采购过程、中标或者成交结果使自己的权益受到损害的，可以在知道或者应知其权益受到损害之日起7个工作日内，以书面形式向采购人、采购代理机构提出质疑。</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②供应商必须在法定质疑期内一次性提出针对同一采购程序环节的质疑。</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在响应文件递交截止期前的任何时候，无论出于何种原因，采购人均可主动地或在解答供应商提出的澄清问题时对采购文件进行修改。</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接收质疑函的方式：现场递交纸质版及Word格式电子版质疑文件至接受单位</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接受质疑的单位：新疆通达宝亿全过程工程咨询有限公司</w:t>
            </w:r>
          </w:p>
          <w:p>
            <w:pPr>
              <w:pStyle w:val="24"/>
              <w:autoSpaceDE w:val="0"/>
              <w:autoSpaceDN w:val="0"/>
              <w:adjustRightInd w:val="0"/>
              <w:spacing w:line="360" w:lineRule="auto"/>
              <w:rPr>
                <w:rFonts w:hint="default" w:ascii="宋体" w:hAnsi="宋体" w:eastAsia="宋体"/>
                <w:color w:val="000000" w:themeColor="text1"/>
                <w:sz w:val="24"/>
                <w:szCs w:val="22"/>
                <w:highlight w:val="none"/>
                <w:lang w:val="en-US" w:eastAsia="zh-CN"/>
                <w14:textFill>
                  <w14:solidFill>
                    <w14:schemeClr w14:val="tx1"/>
                  </w14:solidFill>
                </w14:textFill>
              </w:rPr>
            </w:pPr>
            <w:r>
              <w:rPr>
                <w:rFonts w:hint="default" w:ascii="宋体" w:hAnsi="宋体" w:eastAsia="宋体"/>
                <w:color w:val="000000" w:themeColor="text1"/>
                <w:sz w:val="24"/>
                <w:szCs w:val="22"/>
                <w:highlight w:val="none"/>
                <w:lang w:val="en-US" w:eastAsia="zh-CN"/>
                <w14:textFill>
                  <w14:solidFill>
                    <w14:schemeClr w14:val="tx1"/>
                  </w14:solidFill>
                </w14:textFill>
              </w:rPr>
              <w:t>联系电话：</w:t>
            </w:r>
            <w:r>
              <w:rPr>
                <w:rFonts w:hint="eastAsia" w:ascii="宋体" w:hAnsi="宋体" w:eastAsia="宋体"/>
                <w:color w:val="000000" w:themeColor="text1"/>
                <w:sz w:val="24"/>
                <w:szCs w:val="22"/>
                <w:highlight w:val="none"/>
                <w:lang w:val="en-US" w:eastAsia="zh-CN"/>
                <w14:textFill>
                  <w14:solidFill>
                    <w14:schemeClr w14:val="tx1"/>
                  </w14:solidFill>
                </w14:textFill>
              </w:rPr>
              <w:t>13119003938/19199162629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default" w:ascii="宋体" w:hAnsi="宋体" w:eastAsia="宋体" w:cs="Times New Roman"/>
                <w:b/>
                <w:color w:val="000000" w:themeColor="text1"/>
                <w:kern w:val="0"/>
                <w:sz w:val="24"/>
                <w:szCs w:val="22"/>
                <w:lang w:val="en-US" w:eastAsia="zh-CN" w:bidi="ar-SA"/>
                <w14:textFill>
                  <w14:solidFill>
                    <w14:schemeClr w14:val="tx1"/>
                  </w14:solidFill>
                </w14:textFill>
              </w:rPr>
            </w:pPr>
            <w:r>
              <w:rPr>
                <w:rFonts w:hint="eastAsia" w:ascii="宋体" w:hAnsi="宋体" w:eastAsia="宋体" w:cs="Times New Roman"/>
                <w:b/>
                <w:color w:val="000000" w:themeColor="text1"/>
                <w:kern w:val="0"/>
                <w:sz w:val="24"/>
                <w:szCs w:val="22"/>
                <w:lang w:val="en-US" w:eastAsia="zh-CN" w:bidi="ar-SA"/>
                <w14:textFill>
                  <w14:solidFill>
                    <w14:schemeClr w14:val="tx1"/>
                  </w14:solidFill>
                </w14:textFill>
              </w:rPr>
              <w:t>32</w:t>
            </w:r>
          </w:p>
        </w:tc>
        <w:tc>
          <w:tcPr>
            <w:tcW w:w="2452" w:type="dxa"/>
            <w:gridSpan w:val="2"/>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jc w:val="center"/>
              <w:rPr>
                <w:rFonts w:hint="default"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b/>
                <w:bCs w:val="0"/>
                <w:color w:val="000000" w:themeColor="text1"/>
                <w:sz w:val="24"/>
                <w:szCs w:val="22"/>
                <w:highlight w:val="none"/>
                <w:lang w:val="en-US" w:eastAsia="zh-CN"/>
                <w14:textFill>
                  <w14:solidFill>
                    <w14:schemeClr w14:val="tx1"/>
                  </w14:solidFill>
                </w14:textFill>
              </w:rPr>
              <w:t>项目所属行业</w:t>
            </w:r>
          </w:p>
        </w:tc>
        <w:tc>
          <w:tcPr>
            <w:tcW w:w="6532" w:type="dxa"/>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0"/>
              </w:numPr>
              <w:autoSpaceDE w:val="0"/>
              <w:autoSpaceDN w:val="0"/>
              <w:adjustRightInd w:val="0"/>
              <w:spacing w:line="360" w:lineRule="auto"/>
              <w:rPr>
                <w:rFonts w:hint="eastAsia" w:ascii="宋体" w:hAnsi="宋体" w:cs="宋体"/>
                <w:b/>
                <w:bCs/>
                <w:color w:val="000000" w:themeColor="text1"/>
                <w:sz w:val="28"/>
                <w:szCs w:val="28"/>
                <w:lang w:val="en-US" w:eastAsia="zh-CN"/>
                <w14:textFill>
                  <w14:solidFill>
                    <w14:schemeClr w14:val="tx1"/>
                  </w14:solidFill>
                </w14:textFill>
              </w:rPr>
            </w:pPr>
            <w:r>
              <w:rPr>
                <w:rFonts w:hint="eastAsia" w:ascii="宋体" w:hAnsi="宋体" w:eastAsia="宋体"/>
                <w:color w:val="auto"/>
                <w:sz w:val="24"/>
                <w:szCs w:val="22"/>
                <w:highlight w:val="none"/>
              </w:rPr>
              <w:t>本项目专门面向中小企业采购，供应</w:t>
            </w:r>
            <w:r>
              <w:rPr>
                <w:rFonts w:hint="eastAsia" w:ascii="宋体" w:hAnsi="宋体" w:eastAsia="宋体"/>
                <w:color w:val="000000" w:themeColor="text1"/>
                <w:sz w:val="24"/>
                <w:szCs w:val="22"/>
                <w:highlight w:val="none"/>
                <w14:textFill>
                  <w14:solidFill>
                    <w14:schemeClr w14:val="tx1"/>
                  </w14:solidFill>
                </w14:textFill>
              </w:rPr>
              <w:t>商须为中小企业（含微型企业），本采购项目的中小企业划分标准所属行业为：农、林、牧、渔业（农、林、牧、渔业-林业-林木的培养和种植）。请根据要求单独上传《中小企业声明函》，格式以采购文件“第六部分 响应文件格式”中要求为准。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宋体" w:hAnsi="宋体" w:eastAsia="宋体" w:cs="Times New Roman"/>
                <w:b/>
                <w:color w:val="000000" w:themeColor="text1"/>
                <w:kern w:val="0"/>
                <w:sz w:val="24"/>
                <w:szCs w:val="22"/>
                <w:lang w:val="en-US" w:eastAsia="zh-CN" w:bidi="ar-SA"/>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注意事项</w:t>
            </w:r>
          </w:p>
        </w:tc>
        <w:tc>
          <w:tcPr>
            <w:tcW w:w="8984" w:type="dxa"/>
            <w:gridSpan w:val="3"/>
            <w:tcBorders>
              <w:top w:val="single" w:color="auto" w:sz="4" w:space="0"/>
              <w:left w:val="single" w:color="auto" w:sz="4" w:space="0"/>
              <w:bottom w:val="single" w:color="auto" w:sz="4" w:space="0"/>
              <w:right w:val="single" w:color="auto" w:sz="4" w:space="0"/>
            </w:tcBorders>
            <w:noWrap w:val="0"/>
            <w:vAlign w:val="center"/>
          </w:tcPr>
          <w:p>
            <w:pPr>
              <w:pStyle w:val="24"/>
              <w:numPr>
                <w:ilvl w:val="0"/>
                <w:numId w:val="1"/>
              </w:numPr>
              <w:autoSpaceDE w:val="0"/>
              <w:autoSpaceDN w:val="0"/>
              <w:adjustRightInd w:val="0"/>
              <w:spacing w:line="360" w:lineRule="auto"/>
              <w:ind w:left="420" w:left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根据《财政部关于在政府采购活动中查询及使用信用记录有关问题的通知》财库〔2016〕125号的规定，各供应商应在本项目采购公告发布之日起到响应文件递交截止时间期间，通过“信用中国”网站（</w:t>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"qq://txfile/"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www.creditchina.gov.cn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）、中国政府采购网（</w:t>
            </w:r>
            <w:r>
              <w:rPr>
                <w:rFonts w:hint="eastAsia" w:ascii="宋体" w:hAnsi="宋体" w:cs="宋体"/>
                <w:color w:val="000000" w:themeColor="text1"/>
                <w14:textFill>
                  <w14:solidFill>
                    <w14:schemeClr w14:val="tx1"/>
                  </w14:solidFill>
                </w14:textFill>
              </w:rPr>
              <w:fldChar w:fldCharType="begin"/>
            </w:r>
            <w:r>
              <w:rPr>
                <w:rFonts w:hint="eastAsia" w:ascii="宋体" w:hAnsi="宋体" w:cs="宋体"/>
                <w:color w:val="000000" w:themeColor="text1"/>
                <w14:textFill>
                  <w14:solidFill>
                    <w14:schemeClr w14:val="tx1"/>
                  </w14:solidFill>
                </w14:textFill>
              </w:rPr>
              <w:instrText xml:space="preserve"> HYPERLINK "qq://txfile/" </w:instrText>
            </w:r>
            <w:r>
              <w:rPr>
                <w:rFonts w:hint="eastAsia" w:ascii="宋体" w:hAnsi="宋体" w:cs="宋体"/>
                <w:color w:val="000000" w:themeColor="text1"/>
                <w14:textFill>
                  <w14:solidFill>
                    <w14:schemeClr w14:val="tx1"/>
                  </w14:solidFill>
                </w14:textFill>
              </w:rPr>
              <w:fldChar w:fldCharType="separate"/>
            </w:r>
            <w:r>
              <w:rPr>
                <w:rFonts w:hint="eastAsia" w:ascii="宋体" w:hAnsi="宋体" w:cs="宋体"/>
                <w:color w:val="000000" w:themeColor="text1"/>
                <w:sz w:val="28"/>
                <w:szCs w:val="28"/>
                <w14:textFill>
                  <w14:solidFill>
                    <w14:schemeClr w14:val="tx1"/>
                  </w14:solidFill>
                </w14:textFill>
              </w:rPr>
              <w:t>www.ccgp.gov.cn</w:t>
            </w:r>
            <w:r>
              <w:rPr>
                <w:rFonts w:hint="eastAsia" w:ascii="宋体" w:hAnsi="宋体" w:cs="宋体"/>
                <w:color w:val="000000" w:themeColor="text1"/>
                <w:sz w:val="28"/>
                <w:szCs w:val="28"/>
                <w14:textFill>
                  <w14:solidFill>
                    <w14:schemeClr w14:val="tx1"/>
                  </w14:solidFill>
                </w14:textFill>
              </w:rPr>
              <w:fldChar w:fldCharType="end"/>
            </w:r>
            <w:r>
              <w:rPr>
                <w:rFonts w:hint="eastAsia" w:ascii="宋体" w:hAnsi="宋体" w:cs="宋体"/>
                <w:color w:val="000000" w:themeColor="text1"/>
                <w:sz w:val="28"/>
                <w:szCs w:val="28"/>
                <w14:textFill>
                  <w14:solidFill>
                    <w14:schemeClr w14:val="tx1"/>
                  </w14:solidFill>
                </w14:textFill>
              </w:rPr>
              <w:t>）等渠道查询主体信用记录，并将信用信息查询记录作为响应文件组成部分。</w:t>
            </w:r>
          </w:p>
          <w:p>
            <w:pPr>
              <w:pStyle w:val="24"/>
              <w:numPr>
                <w:ilvl w:val="0"/>
                <w:numId w:val="1"/>
              </w:numPr>
              <w:autoSpaceDE w:val="0"/>
              <w:autoSpaceDN w:val="0"/>
              <w:adjustRightInd w:val="0"/>
              <w:spacing w:line="360" w:lineRule="auto"/>
              <w:ind w:left="420" w:left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本项目内包含九个标项，投标单位需要投哪个标就在线制作哪个标文件即可。</w:t>
            </w:r>
          </w:p>
          <w:p>
            <w:pPr>
              <w:pStyle w:val="24"/>
              <w:numPr>
                <w:ilvl w:val="0"/>
                <w:numId w:val="0"/>
              </w:numPr>
              <w:autoSpaceDE w:val="0"/>
              <w:autoSpaceDN w:val="0"/>
              <w:adjustRightInd w:val="0"/>
              <w:spacing w:line="360" w:lineRule="auto"/>
              <w:ind w:left="420" w:leftChars="0"/>
              <w:rPr>
                <w:rFonts w:hint="eastAsia" w:ascii="宋体" w:hAnsi="宋体" w:eastAsia="仿宋_GB2312" w:cs="宋体"/>
                <w:b/>
                <w:bCs/>
                <w:color w:val="000000" w:themeColor="text1"/>
                <w:kern w:val="2"/>
                <w:sz w:val="28"/>
                <w:szCs w:val="28"/>
                <w:lang w:val="en-US" w:eastAsia="zh-CN" w:bidi="ar-SA"/>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3、本项目为：综合单价报价。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noWrap w:val="0"/>
            <w:vAlign w:val="center"/>
          </w:tcPr>
          <w:p>
            <w:pPr>
              <w:pStyle w:val="24"/>
              <w:spacing w:line="360" w:lineRule="auto"/>
              <w:jc w:val="center"/>
              <w:rPr>
                <w:rFonts w:hint="eastAsia" w:ascii="宋体" w:hAnsi="宋体" w:eastAsia="宋体" w:cs="Times New Roman"/>
                <w:color w:val="000000" w:themeColor="text1"/>
                <w:kern w:val="0"/>
                <w:sz w:val="24"/>
                <w:szCs w:val="22"/>
                <w:lang w:val="en-US" w:eastAsia="zh-CN" w:bidi="ar-SA"/>
                <w14:textFill>
                  <w14:solidFill>
                    <w14:schemeClr w14:val="tx1"/>
                  </w14:solidFill>
                </w14:textFill>
              </w:rPr>
            </w:pPr>
            <w:r>
              <w:rPr>
                <w:rFonts w:hint="eastAsia" w:ascii="宋体" w:hAnsi="宋体" w:eastAsia="宋体"/>
                <w:color w:val="000000" w:themeColor="text1"/>
                <w:kern w:val="0"/>
                <w:sz w:val="24"/>
                <w:szCs w:val="22"/>
                <w14:textFill>
                  <w14:solidFill>
                    <w14:schemeClr w14:val="tx1"/>
                  </w14:solidFill>
                </w14:textFill>
              </w:rPr>
              <w:t>备注</w:t>
            </w:r>
          </w:p>
        </w:tc>
        <w:tc>
          <w:tcPr>
            <w:tcW w:w="8984" w:type="dxa"/>
            <w:gridSpan w:val="3"/>
            <w:tcBorders>
              <w:top w:val="single" w:color="auto" w:sz="4" w:space="0"/>
              <w:left w:val="single" w:color="auto" w:sz="4" w:space="0"/>
              <w:bottom w:val="single" w:color="auto" w:sz="4" w:space="0"/>
              <w:right w:val="single" w:color="auto" w:sz="4" w:space="0"/>
            </w:tcBorders>
            <w:noWrap w:val="0"/>
            <w:vAlign w:val="center"/>
          </w:tcPr>
          <w:p>
            <w:pPr>
              <w:pStyle w:val="24"/>
              <w:autoSpaceDE w:val="0"/>
              <w:autoSpaceDN w:val="0"/>
              <w:adjustRightInd w:val="0"/>
              <w:spacing w:line="360" w:lineRule="auto"/>
              <w:rPr>
                <w:rFonts w:hint="eastAsia" w:ascii="宋体" w:hAnsi="宋体" w:eastAsia="宋体"/>
                <w:color w:val="000000" w:themeColor="text1"/>
                <w:sz w:val="24"/>
                <w:szCs w:val="22"/>
                <w:highlight w:val="none"/>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如果投标人电子投标文件无法制作或无法导入及导出等疑问，请与</w:t>
            </w:r>
            <w:r>
              <w:rPr>
                <w:rFonts w:hint="eastAsia" w:ascii="宋体" w:hAnsi="宋体" w:eastAsia="宋体"/>
                <w:color w:val="000000" w:themeColor="text1"/>
                <w:sz w:val="24"/>
                <w:szCs w:val="22"/>
                <w:highlight w:val="none"/>
                <w:lang w:val="en-US" w:eastAsia="zh-CN"/>
                <w14:textFill>
                  <w14:solidFill>
                    <w14:schemeClr w14:val="tx1"/>
                  </w14:solidFill>
                </w14:textFill>
              </w:rPr>
              <w:t>政采云</w:t>
            </w:r>
            <w:r>
              <w:rPr>
                <w:rFonts w:hint="eastAsia" w:ascii="宋体" w:hAnsi="宋体" w:eastAsia="宋体"/>
                <w:color w:val="000000" w:themeColor="text1"/>
                <w:sz w:val="24"/>
                <w:szCs w:val="22"/>
                <w:highlight w:val="none"/>
                <w14:textFill>
                  <w14:solidFill>
                    <w14:schemeClr w14:val="tx1"/>
                  </w14:solidFill>
                </w14:textFill>
              </w:rPr>
              <w:t>有限公司联系。</w:t>
            </w:r>
          </w:p>
          <w:p>
            <w:pPr>
              <w:pStyle w:val="24"/>
              <w:autoSpaceDE w:val="0"/>
              <w:autoSpaceDN w:val="0"/>
              <w:adjustRightInd w:val="0"/>
              <w:spacing w:line="360" w:lineRule="auto"/>
              <w:rPr>
                <w:rFonts w:hint="eastAsia" w:ascii="宋体" w:hAnsi="宋体" w:eastAsia="宋体"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olor w:val="000000" w:themeColor="text1"/>
                <w:sz w:val="24"/>
                <w:szCs w:val="22"/>
                <w:highlight w:val="none"/>
                <w14:textFill>
                  <w14:solidFill>
                    <w14:schemeClr w14:val="tx1"/>
                  </w14:solidFill>
                </w14:textFill>
              </w:rPr>
              <w:t>联系人：</w:t>
            </w:r>
            <w:r>
              <w:rPr>
                <w:rFonts w:hint="eastAsia" w:ascii="宋体" w:hAnsi="宋体" w:eastAsia="宋体"/>
                <w:color w:val="000000" w:themeColor="text1"/>
                <w:sz w:val="24"/>
                <w:szCs w:val="22"/>
                <w:highlight w:val="none"/>
                <w:lang w:val="en-US" w:eastAsia="zh-CN"/>
                <w14:textFill>
                  <w14:solidFill>
                    <w14:schemeClr w14:val="tx1"/>
                  </w14:solidFill>
                </w14:textFill>
              </w:rPr>
              <w:t>政采云</w:t>
            </w:r>
            <w:r>
              <w:rPr>
                <w:rFonts w:hint="eastAsia" w:ascii="宋体" w:hAnsi="宋体" w:eastAsia="宋体"/>
                <w:color w:val="000000" w:themeColor="text1"/>
                <w:sz w:val="24"/>
                <w:szCs w:val="22"/>
                <w:highlight w:val="none"/>
                <w14:textFill>
                  <w14:solidFill>
                    <w14:schemeClr w14:val="tx1"/>
                  </w14:solidFill>
                </w14:textFill>
              </w:rPr>
              <w:t xml:space="preserve">有限公司   联系电话：400-881-7190  </w:t>
            </w:r>
            <w:r>
              <w:rPr>
                <w:rFonts w:hint="eastAsia" w:ascii="宋体" w:hAnsi="宋体" w:eastAsia="宋体"/>
                <w:color w:val="000000" w:themeColor="text1"/>
                <w:sz w:val="24"/>
                <w:szCs w:val="22"/>
                <w:highlight w:val="none"/>
                <w:lang w:eastAsia="zh-CN"/>
                <w14:textFill>
                  <w14:solidFill>
                    <w14:schemeClr w14:val="tx1"/>
                  </w14:solidFill>
                </w14:textFill>
              </w:rPr>
              <w:t>、</w:t>
            </w:r>
            <w:r>
              <w:rPr>
                <w:rFonts w:hint="eastAsia" w:ascii="宋体" w:hAnsi="宋体" w:eastAsia="宋体"/>
                <w:color w:val="000000" w:themeColor="text1"/>
                <w:sz w:val="24"/>
                <w:szCs w:val="22"/>
                <w:highlight w:val="none"/>
                <w14:textFill>
                  <w14:solidFill>
                    <w14:schemeClr w14:val="tx1"/>
                  </w14:solidFill>
                </w14:textFill>
              </w:rPr>
              <w:t xml:space="preserve"> </w:t>
            </w:r>
            <w:r>
              <w:rPr>
                <w:rFonts w:hint="eastAsia" w:ascii="宋体" w:hAnsi="宋体" w:eastAsia="宋体"/>
                <w:color w:val="000000" w:themeColor="text1"/>
                <w:sz w:val="24"/>
                <w:szCs w:val="22"/>
                <w:highlight w:val="none"/>
                <w:lang w:val="en-US" w:eastAsia="zh-CN"/>
                <w14:textFill>
                  <w14:solidFill>
                    <w14:schemeClr w14:val="tx1"/>
                  </w14:solidFill>
                </w14:textFill>
              </w:rPr>
              <w:t>95763</w:t>
            </w:r>
          </w:p>
        </w:tc>
      </w:tr>
    </w:tbl>
    <w:p>
      <w:pPr>
        <w:pStyle w:val="24"/>
        <w:spacing w:line="360" w:lineRule="auto"/>
        <w:rPr>
          <w:rFonts w:hint="eastAsia" w:ascii="宋体" w:hAnsi="宋体" w:eastAsia="宋体"/>
          <w:kern w:val="0"/>
          <w:sz w:val="24"/>
          <w:szCs w:val="22"/>
        </w:rPr>
      </w:pPr>
    </w:p>
    <w:p>
      <w:pPr>
        <w:pStyle w:val="24"/>
        <w:spacing w:line="360" w:lineRule="auto"/>
        <w:rPr>
          <w:rFonts w:hint="eastAsia" w:ascii="宋体" w:hAnsi="宋体" w:eastAsia="宋体"/>
          <w:kern w:val="0"/>
          <w:sz w:val="24"/>
          <w:szCs w:val="22"/>
        </w:rPr>
      </w:pPr>
      <w:r>
        <w:rPr>
          <w:rFonts w:hint="eastAsia" w:ascii="宋体" w:hAnsi="宋体" w:eastAsia="宋体"/>
          <w:kern w:val="0"/>
          <w:sz w:val="24"/>
          <w:szCs w:val="22"/>
        </w:rPr>
        <w:t>注：1、本表中项目若有缺失或无效，将导致投标无效且不允许在开标后补正；</w:t>
      </w:r>
    </w:p>
    <w:p>
      <w:pPr>
        <w:pStyle w:val="24"/>
        <w:spacing w:line="360" w:lineRule="auto"/>
        <w:ind w:firstLine="480" w:firstLineChars="200"/>
        <w:rPr>
          <w:rFonts w:hint="eastAsia" w:ascii="宋体" w:hAnsi="宋体" w:eastAsia="宋体"/>
          <w:kern w:val="0"/>
          <w:sz w:val="24"/>
          <w:szCs w:val="22"/>
        </w:rPr>
      </w:pPr>
      <w:r>
        <w:rPr>
          <w:rFonts w:hint="eastAsia" w:ascii="宋体" w:hAnsi="宋体" w:eastAsia="宋体"/>
          <w:kern w:val="0"/>
          <w:sz w:val="24"/>
          <w:szCs w:val="22"/>
        </w:rPr>
        <w:t>2、本表内容与招标文件其它内容不一致的，应当以本表内容为准。</w:t>
      </w:r>
    </w:p>
    <w:p>
      <w:pPr>
        <w:pStyle w:val="24"/>
        <w:spacing w:line="360" w:lineRule="auto"/>
        <w:ind w:firstLine="480" w:firstLineChars="200"/>
        <w:rPr>
          <w:rFonts w:hint="eastAsia" w:ascii="宋体" w:hAnsi="宋体" w:eastAsia="宋体"/>
          <w:kern w:val="0"/>
          <w:sz w:val="24"/>
          <w:szCs w:val="22"/>
        </w:rPr>
      </w:pPr>
      <w:r>
        <w:rPr>
          <w:rFonts w:hint="eastAsia" w:ascii="宋体" w:hAnsi="宋体" w:eastAsia="宋体"/>
          <w:kern w:val="0"/>
          <w:sz w:val="24"/>
          <w:szCs w:val="22"/>
        </w:rPr>
        <w:t>3、本表中“</w:t>
      </w:r>
      <w:r>
        <w:rPr>
          <w:rFonts w:hint="eastAsia" w:ascii="MS Gothic" w:hAnsi="MS Gothic" w:eastAsia="MS Gothic" w:cs="MS Gothic"/>
          <w:b/>
          <w:color w:val="000000" w:themeColor="text1"/>
          <w:kern w:val="0"/>
          <w:sz w:val="24"/>
          <w:szCs w:val="22"/>
          <w14:textFill>
            <w14:solidFill>
              <w14:schemeClr w14:val="tx1"/>
            </w14:solidFill>
          </w14:textFill>
        </w:rPr>
        <w:t>☑</w:t>
      </w:r>
      <w:r>
        <w:rPr>
          <w:rFonts w:hint="eastAsia" w:ascii="宋体" w:hAnsi="宋体" w:eastAsia="宋体"/>
          <w:kern w:val="0"/>
          <w:sz w:val="24"/>
          <w:szCs w:val="22"/>
        </w:rPr>
        <w:t>”标示选择使用该项，“□”标示不选择使用该项。</w:t>
      </w:r>
    </w:p>
    <w:p>
      <w:pPr>
        <w:pStyle w:val="23"/>
        <w:spacing w:line="440" w:lineRule="exact"/>
        <w:rPr>
          <w:rFonts w:hint="eastAsia" w:ascii="宋体" w:hAnsi="宋体" w:eastAsia="宋体"/>
          <w:kern w:val="0"/>
          <w:sz w:val="24"/>
          <w:szCs w:val="22"/>
          <w:highlight w:val="cyan"/>
        </w:rPr>
      </w:pPr>
      <w:r>
        <w:rPr>
          <w:rFonts w:hint="eastAsia" w:ascii="宋体" w:hAnsi="宋体" w:eastAsia="宋体"/>
          <w:color w:val="000080"/>
          <w:kern w:val="0"/>
          <w:sz w:val="20"/>
          <w:szCs w:val="22"/>
          <w:highlight w:val="white"/>
        </w:rPr>
        <w:t xml:space="preserve"> </w:t>
      </w:r>
      <w:bookmarkEnd w:id="7"/>
    </w:p>
    <w:p>
      <w:pPr>
        <w:pStyle w:val="23"/>
        <w:rPr>
          <w:rFonts w:hint="eastAsia" w:ascii="Calibri" w:hAnsi="Calibri" w:eastAsia="宋体"/>
          <w:sz w:val="21"/>
          <w:szCs w:val="22"/>
          <w:highlight w:val="yellow"/>
        </w:rPr>
      </w:pPr>
      <w:r>
        <w:rPr>
          <w:rFonts w:ascii="Calibri" w:hAnsi="Calibri" w:eastAsia="宋体"/>
          <w:sz w:val="21"/>
          <w:szCs w:val="22"/>
        </w:rPr>
        <w:br w:type="page"/>
      </w:r>
      <w:bookmarkStart w:id="65" w:name="EB11a03e6dfb6b43ec90cf33ea8d426078"/>
      <w:r>
        <w:rPr>
          <w:rFonts w:ascii="Calibri" w:hAnsi="Calibri" w:eastAsia="宋体"/>
          <w:color w:val="000080"/>
          <w:sz w:val="20"/>
          <w:szCs w:val="22"/>
          <w:highlight w:val="white"/>
        </w:rPr>
        <w:t xml:space="preserve"> </w:t>
      </w:r>
      <w:bookmarkEnd w:id="65"/>
      <w:bookmarkStart w:id="66" w:name="EBffcaa4aac9ad46498a42772c9bbcf03d"/>
      <w:r>
        <w:rPr>
          <w:rFonts w:ascii="Calibri" w:hAnsi="Calibri" w:eastAsia="宋体"/>
          <w:color w:val="000080"/>
          <w:sz w:val="20"/>
          <w:szCs w:val="22"/>
          <w:highlight w:val="white"/>
        </w:rPr>
        <w:t xml:space="preserve"> </w:t>
      </w:r>
      <w:bookmarkEnd w:id="66"/>
    </w:p>
    <w:p>
      <w:pPr>
        <w:pStyle w:val="23"/>
        <w:spacing w:line="500" w:lineRule="exact"/>
        <w:outlineLvl w:val="1"/>
        <w:rPr>
          <w:rFonts w:ascii="宋体" w:hAnsi="宋体" w:eastAsia="宋体"/>
          <w:b/>
          <w:szCs w:val="28"/>
        </w:rPr>
      </w:pPr>
      <w:bookmarkStart w:id="67" w:name="_Toc256000017"/>
      <w:bookmarkStart w:id="68" w:name="_Toc256000003"/>
      <w:r>
        <w:rPr>
          <w:rFonts w:hint="eastAsia" w:ascii="宋体" w:hAnsi="宋体" w:eastAsia="宋体"/>
          <w:b/>
          <w:szCs w:val="28"/>
        </w:rPr>
        <w:t>投标人须知正文部分</w:t>
      </w:r>
      <w:bookmarkEnd w:id="67"/>
      <w:bookmarkEnd w:id="68"/>
    </w:p>
    <w:p>
      <w:pPr>
        <w:pStyle w:val="23"/>
        <w:keepNext/>
        <w:keepLines/>
        <w:adjustRightInd w:val="0"/>
        <w:spacing w:line="360" w:lineRule="auto"/>
        <w:outlineLvl w:val="2"/>
        <w:rPr>
          <w:rFonts w:hint="eastAsia" w:ascii="宋体" w:hAnsi="宋体" w:eastAsia="宋体"/>
          <w:b/>
          <w:bCs/>
          <w:kern w:val="0"/>
          <w:sz w:val="24"/>
        </w:rPr>
      </w:pPr>
      <w:bookmarkStart w:id="69" w:name="_Toc256000004"/>
      <w:bookmarkStart w:id="70" w:name="_Toc256000018"/>
      <w:r>
        <w:rPr>
          <w:rFonts w:hint="eastAsia" w:ascii="宋体" w:hAnsi="宋体" w:eastAsia="宋体"/>
          <w:b/>
          <w:bCs/>
          <w:kern w:val="0"/>
          <w:sz w:val="24"/>
        </w:rPr>
        <w:t>一、总则</w:t>
      </w:r>
      <w:bookmarkEnd w:id="69"/>
      <w:bookmarkEnd w:id="70"/>
    </w:p>
    <w:p>
      <w:pPr>
        <w:pStyle w:val="23"/>
        <w:spacing w:line="360" w:lineRule="auto"/>
        <w:rPr>
          <w:rFonts w:hint="eastAsia" w:ascii="宋体" w:hAnsi="宋体" w:eastAsia="宋体"/>
          <w:b/>
          <w:sz w:val="24"/>
          <w:szCs w:val="22"/>
        </w:rPr>
      </w:pPr>
      <w:r>
        <w:rPr>
          <w:rFonts w:hint="eastAsia" w:ascii="宋体" w:hAnsi="宋体" w:eastAsia="宋体"/>
          <w:b/>
          <w:sz w:val="24"/>
          <w:szCs w:val="22"/>
        </w:rPr>
        <w:t>1.说明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 本招标文件适用于本次招标采购项目的招标投标。</w:t>
      </w:r>
    </w:p>
    <w:p>
      <w:pPr>
        <w:pStyle w:val="23"/>
        <w:spacing w:line="360" w:lineRule="auto"/>
        <w:rPr>
          <w:rFonts w:hint="eastAsia" w:ascii="宋体" w:hAnsi="宋体" w:eastAsia="宋体"/>
          <w:b/>
          <w:sz w:val="24"/>
          <w:szCs w:val="22"/>
        </w:rPr>
      </w:pPr>
      <w:r>
        <w:rPr>
          <w:rFonts w:hint="eastAsia" w:ascii="宋体" w:hAnsi="宋体" w:eastAsia="宋体"/>
          <w:b/>
          <w:sz w:val="24"/>
          <w:szCs w:val="22"/>
        </w:rPr>
        <w:t>2.定义</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2.1 “采购人”名称见本招标文件第二部分“投标人须知前附表”。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2.2 “采购代理机构”名称见本招标文件第二部分“投标人须知前附表”。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2.3 “服务”指招标文件第三部分所述投标人应该履行的承诺和义务。</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2.4 “潜在投标人”指符合招标文件各项规定的供应商。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2.5 “投标人”指符合招标文件规定并参加投标的供应商。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2.6 “投标人公章”在投标文件中指与投标人标准公章一致的投标人电子签章。</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 “电子投标文件”指利用</w:t>
      </w:r>
      <w:r>
        <w:rPr>
          <w:rFonts w:hint="eastAsia" w:ascii="宋体" w:hAnsi="宋体" w:eastAsia="宋体"/>
          <w:sz w:val="24"/>
          <w:szCs w:val="22"/>
          <w:lang w:eastAsia="zh-CN"/>
        </w:rPr>
        <w:t>政采云平台</w:t>
      </w:r>
      <w:r>
        <w:rPr>
          <w:rFonts w:hint="eastAsia" w:ascii="宋体" w:hAnsi="宋体" w:eastAsia="宋体"/>
          <w:sz w:val="24"/>
          <w:szCs w:val="22"/>
        </w:rPr>
        <w:t>提供的“电子投标文件制作工具”编制加密和未加密的投标文件。</w:t>
      </w:r>
    </w:p>
    <w:p>
      <w:pPr>
        <w:pStyle w:val="23"/>
        <w:spacing w:line="360" w:lineRule="auto"/>
        <w:rPr>
          <w:rFonts w:hint="eastAsia" w:ascii="宋体" w:hAnsi="宋体" w:eastAsia="宋体"/>
          <w:b/>
          <w:sz w:val="24"/>
          <w:szCs w:val="22"/>
        </w:rPr>
      </w:pPr>
      <w:r>
        <w:rPr>
          <w:rFonts w:hint="eastAsia" w:ascii="宋体" w:hAnsi="宋体" w:eastAsia="宋体"/>
          <w:b/>
          <w:sz w:val="24"/>
          <w:szCs w:val="22"/>
        </w:rPr>
        <w:t>3.合格投标人的条件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3.1 具有本项目实施能力，符合、承认并承诺履行本文件各项规定的国内法人、其他组织或自然人均可参加投标。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3.2 遵守有关的国家法律、法规和条例，具备《中华人民共和国政府采购法》和本文件中规定的条件：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 xml:space="preserve">1)具有独立承担民事责任的能力； </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2)具有良好的商业信誉和健全的财务会计制度；</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3)具有履行合同所必需的设备和专业技术能力；</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4)具有依法缴纳税收和社会保障资金的良好记录；</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5)参加政府采购活动前三年内，在经营活动中没有重大违法记录；</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6)法律、行政法规规定的其他条件；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7)具有本招标文件第二部分“投标人须知前附表”中第5项规定的资格条件。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 投标人之间如果存在下列情形之一的，不得同时参加同一包（标段）或者不</w:t>
      </w:r>
      <w:r>
        <w:rPr>
          <w:rFonts w:hint="eastAsia" w:ascii="宋体" w:hAnsi="宋体" w:eastAsia="宋体"/>
          <w:sz w:val="24"/>
          <w:szCs w:val="22"/>
          <w:lang w:eastAsia="zh-CN"/>
        </w:rPr>
        <w:t>标项</w:t>
      </w:r>
      <w:r>
        <w:rPr>
          <w:rFonts w:hint="eastAsia" w:ascii="宋体" w:hAnsi="宋体" w:eastAsia="宋体"/>
          <w:sz w:val="24"/>
          <w:szCs w:val="22"/>
        </w:rPr>
        <w:t>（标段）的同一项目投标：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3.3.1 法定代表人为同一个人的两个及两个以上法人；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3.3.2 母公司、全资子公司及其控股公司；</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3.3.3 参加投标的其他组织之间存在特殊的利害关系的；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3.3.4 法律和行政法规规定的其他情形。</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3.4 投标人须持有《法定代表人授权委托书》。</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3.5 投标人在</w:t>
      </w:r>
      <w:r>
        <w:rPr>
          <w:rFonts w:hint="eastAsia" w:ascii="宋体" w:hAnsi="宋体" w:eastAsia="宋体"/>
          <w:sz w:val="24"/>
          <w:szCs w:val="22"/>
          <w:lang w:val="en-US" w:eastAsia="zh-CN"/>
        </w:rPr>
        <w:t>政采云</w:t>
      </w:r>
      <w:r>
        <w:rPr>
          <w:rFonts w:hint="eastAsia" w:ascii="宋体" w:hAnsi="宋体" w:eastAsia="宋体"/>
          <w:sz w:val="24"/>
          <w:szCs w:val="22"/>
        </w:rPr>
        <w:t>平台内针对本项目下载了</w:t>
      </w:r>
      <w:r>
        <w:rPr>
          <w:rFonts w:hint="eastAsia" w:ascii="宋体" w:hAnsi="宋体" w:eastAsia="宋体"/>
          <w:kern w:val="0"/>
          <w:sz w:val="24"/>
          <w:szCs w:val="22"/>
        </w:rPr>
        <w:t>采购文件</w:t>
      </w:r>
      <w:r>
        <w:rPr>
          <w:rFonts w:hint="eastAsia" w:ascii="宋体" w:hAnsi="宋体" w:eastAsia="宋体"/>
          <w:sz w:val="24"/>
          <w:szCs w:val="22"/>
        </w:rPr>
        <w:t>。</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3.6 投标人按时足额交纳投标保证金。</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 本次招标是否允许由两个以上投标人组成一个联合体以一个投标人身份共同投标，按照招标文件第二部分“投标人须知前附表”中第7项的规定。如果允许，除均应符合上述规定外，还应符合下列要求：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联合投标体应提供“联合投标协议书”，该协议书对联合投标各方均具有法律约束力。联合投标体必须确定其中一方为投标的全权代表参加投标活动，并承担投标及履约活动中的全部责任与义务，且联合体各方无论是否实际参加、发生的情形怎样，一旦该联合体实际开始投标，联合体各方均应当就本次采购所引起或相关的任何或所有事项、义务、责任、损失等承担连带责任。申请参与本项目联合投标成员各自均应具备政府有权机构核发的有效营业执照；均应是自主经营、独立核算、处于持续正常经营状态的经济实体。</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2）联合体各方中至少应当有一方对应满足本项目规定的相应资质条件，并且联合体投标人整体应当符合本项目的资质要求，否则，其提交的联合投标将被拒绝。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3）由不同专业的投标人组成的联合体, 首先以投标的全权代表方的应答材料作为认定资质以及商务评审的依据；涉及行业专属的资质,按照所属行业所对应的投标人的应答材料确定。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联合体中标后，合同应由各成员的合法授权代表签字并加盖各成员公章，以便对联合体成员作为整体和他们各自作为独立体均具有法律约束力，但若该等签字或公章不齐全或缺乏，该联合体的牵头人的签署或类似的意思表示人具有代表该联合体的签署或意思表示的法律效力，并且据此各成员为履行合同应向采购代理机构与采购人承担连带责任。</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5）联合体或其成员不得将其在合同项下的权利或义务全部或部分转让给第三人，有关</w:t>
      </w:r>
      <w:r>
        <w:rPr>
          <w:rFonts w:hint="eastAsia" w:ascii="宋体" w:hAnsi="宋体" w:eastAsia="宋体"/>
          <w:sz w:val="24"/>
          <w:szCs w:val="22"/>
          <w:lang w:eastAsia="zh-CN"/>
        </w:rPr>
        <w:t>标项</w:t>
      </w:r>
      <w:r>
        <w:rPr>
          <w:rFonts w:hint="eastAsia" w:ascii="宋体" w:hAnsi="宋体" w:eastAsia="宋体"/>
          <w:sz w:val="24"/>
          <w:szCs w:val="22"/>
        </w:rPr>
        <w:t>事项或服务委托等须事先取得采购代理机构书面同意并且须遵守相关法律、法规、本次招标的全部相关规定。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6）联合体各方均不得同时再以自己独立的名义单独投标，也不得再同时参加其他的联合体投标。若该等情形被发现，其单独的投标和与此有关的联合体的投标均将被一并拒绝。</w:t>
      </w:r>
    </w:p>
    <w:p>
      <w:pPr>
        <w:pStyle w:val="23"/>
        <w:tabs>
          <w:tab w:val="left" w:pos="1146"/>
        </w:tabs>
        <w:spacing w:line="360" w:lineRule="auto"/>
        <w:ind w:firstLine="480" w:firstLineChars="200"/>
        <w:rPr>
          <w:rFonts w:hint="eastAsia" w:ascii="宋体" w:hAnsi="宋体" w:eastAsia="宋体"/>
          <w:sz w:val="24"/>
          <w:szCs w:val="22"/>
        </w:rPr>
      </w:pPr>
      <w:r>
        <w:rPr>
          <w:rFonts w:hint="eastAsia" w:ascii="宋体" w:hAnsi="宋体" w:eastAsia="宋体"/>
          <w:sz w:val="24"/>
          <w:szCs w:val="22"/>
        </w:rPr>
        <w:t>3.7 投标人不得与采购人、采购代理机构等有利害关系。</w:t>
      </w:r>
    </w:p>
    <w:p>
      <w:pPr>
        <w:pStyle w:val="23"/>
        <w:spacing w:line="360" w:lineRule="auto"/>
        <w:rPr>
          <w:rFonts w:hint="eastAsia" w:ascii="宋体" w:hAnsi="宋体" w:eastAsia="宋体"/>
          <w:b/>
          <w:sz w:val="24"/>
          <w:szCs w:val="22"/>
        </w:rPr>
      </w:pPr>
      <w:r>
        <w:rPr>
          <w:rFonts w:hint="eastAsia" w:ascii="宋体" w:hAnsi="宋体" w:eastAsia="宋体"/>
          <w:b/>
          <w:sz w:val="24"/>
          <w:szCs w:val="22"/>
        </w:rPr>
        <w:t>4.投标费用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4.1 投标人应承担所有与准备和参加投标有关的费用。</w:t>
      </w:r>
    </w:p>
    <w:p>
      <w:pPr>
        <w:pStyle w:val="23"/>
        <w:spacing w:line="360" w:lineRule="auto"/>
        <w:rPr>
          <w:rFonts w:hint="eastAsia" w:ascii="宋体" w:hAnsi="宋体" w:eastAsia="宋体"/>
          <w:b/>
          <w:sz w:val="24"/>
          <w:szCs w:val="22"/>
        </w:rPr>
      </w:pPr>
      <w:r>
        <w:rPr>
          <w:rFonts w:hint="eastAsia" w:ascii="宋体" w:hAnsi="宋体" w:eastAsia="宋体"/>
          <w:b/>
          <w:sz w:val="24"/>
          <w:szCs w:val="22"/>
        </w:rPr>
        <w:t>5.纪律</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5.1 投标人的投标行为应遵守中国的有关法律、法规和规章。</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 投标人不得相互串通投标报价，不得妨碍其他投标人的公平竞争，不得损害采购人或其他投标人的合法权益，投标人不得以向采购人、评标委员会成员行贿或者采取其他不正当手段谋取中标。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 有下列情形之一的，属于投标人相互串通投标：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5.2.1.1 投标人之间协商投标报价等投标文件的实质性内容；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5.2.1.2 投标人之间约定中标人；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5.2.1.3 投标人之间约定部分投标人放弃投标或者中标；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5.2.1.4 属于同一集团、协会、商会等组织成员的投标人按照该组织要求协同投标；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5.2.1.5 投标人之间为谋取中标或者排斥特定投标人而采取的其他联合行动。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 有下列情形之一的，视为投标人相互串通投标：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5.2.2.1 不同投标人的投标文件由同一单位或者个人编制；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5.2.2.2 不同投标人委托同一单位或者个人办理投标事宜，或制作电子投标文件的文件制作机器码一致，或制作电子投标文件的文件创建标识码一致；</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5.2.2.3 不同投标人的投标文件载明的项目管理成员为同一人；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5.2.2.4 不同投标人的投标文件异常一致或者投标报价呈规律性差异；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5.2.2.5 不同投标人的投标文件相互混装；</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5.2.2.6 不同投标人的投标保证金从同一单位或者个人的账户转出。</w:t>
      </w:r>
    </w:p>
    <w:p>
      <w:pPr>
        <w:pStyle w:val="23"/>
        <w:spacing w:line="360" w:lineRule="auto"/>
        <w:rPr>
          <w:rFonts w:hint="eastAsia" w:ascii="宋体" w:hAnsi="宋体" w:eastAsia="宋体"/>
          <w:b/>
          <w:sz w:val="24"/>
          <w:szCs w:val="22"/>
        </w:rPr>
      </w:pPr>
      <w:r>
        <w:rPr>
          <w:rFonts w:hint="eastAsia" w:ascii="宋体" w:hAnsi="宋体" w:eastAsia="宋体"/>
          <w:b/>
          <w:sz w:val="24"/>
          <w:szCs w:val="22"/>
        </w:rPr>
        <w:t>6.通知</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6.1 对与本项目有关的通知，采购代理机构将以书面（包括书面材料、信函、传真等，下同）或在本次招标公告刊登的媒体上发布公告并在兵团</w:t>
      </w:r>
      <w:r>
        <w:rPr>
          <w:rFonts w:hint="eastAsia" w:ascii="宋体" w:hAnsi="宋体" w:eastAsia="宋体"/>
          <w:sz w:val="24"/>
          <w:szCs w:val="22"/>
          <w:lang w:val="en-US" w:eastAsia="zh-CN"/>
        </w:rPr>
        <w:t>政府采购网</w:t>
      </w:r>
      <w:r>
        <w:rPr>
          <w:rFonts w:hint="eastAsia" w:ascii="宋体" w:hAnsi="宋体" w:eastAsia="宋体"/>
          <w:sz w:val="24"/>
          <w:szCs w:val="22"/>
        </w:rPr>
        <w:t>内发送变更通知及/或答疑文件的形式，向潜在投标人发出，</w:t>
      </w:r>
      <w:r>
        <w:rPr>
          <w:rFonts w:hint="eastAsia" w:ascii="宋体" w:hAnsi="宋体" w:eastAsia="宋体"/>
          <w:sz w:val="24"/>
          <w:szCs w:val="22"/>
          <w:lang w:val="en-US" w:eastAsia="zh-CN"/>
        </w:rPr>
        <w:t>如投标人未及时查看变更、澄清公告导致信息有误，</w:t>
      </w:r>
      <w:r>
        <w:rPr>
          <w:rFonts w:hint="eastAsia" w:ascii="宋体" w:hAnsi="宋体" w:eastAsia="宋体"/>
          <w:sz w:val="24"/>
          <w:szCs w:val="22"/>
        </w:rPr>
        <w:t>采购代理机构不因此承担任何责任，有关的招标活动可以继续有效地进行。</w:t>
      </w:r>
    </w:p>
    <w:p>
      <w:pPr>
        <w:pStyle w:val="23"/>
        <w:rPr>
          <w:rFonts w:hint="eastAsia" w:ascii="Calibri" w:hAnsi="Calibri" w:eastAsia="宋体"/>
          <w:sz w:val="21"/>
          <w:szCs w:val="22"/>
          <w:highlight w:val="cyan"/>
        </w:rPr>
      </w:pPr>
      <w:bookmarkStart w:id="71" w:name="EBb7ad169f5dca4521a3bb59218ea160eb"/>
      <w:r>
        <w:rPr>
          <w:rFonts w:ascii="Calibri" w:hAnsi="Calibri" w:eastAsia="宋体"/>
          <w:color w:val="000080"/>
          <w:sz w:val="20"/>
          <w:szCs w:val="22"/>
          <w:highlight w:val="white"/>
        </w:rPr>
        <w:t xml:space="preserve"> </w:t>
      </w:r>
      <w:bookmarkEnd w:id="71"/>
      <w:bookmarkStart w:id="72" w:name="EB5329076af7ef4078a7e06f9b6702af2d"/>
      <w:r>
        <w:rPr>
          <w:rFonts w:ascii="Calibri" w:hAnsi="Calibri" w:eastAsia="宋体"/>
          <w:color w:val="000080"/>
          <w:sz w:val="20"/>
          <w:szCs w:val="22"/>
          <w:highlight w:val="white"/>
        </w:rPr>
        <w:t xml:space="preserve"> </w:t>
      </w:r>
      <w:bookmarkEnd w:id="72"/>
      <w:bookmarkStart w:id="73" w:name="EBdd610f0d907f425faf59ac376a8bd170"/>
      <w:r>
        <w:rPr>
          <w:rFonts w:ascii="Calibri" w:hAnsi="Calibri" w:eastAsia="宋体"/>
          <w:color w:val="000080"/>
          <w:sz w:val="20"/>
          <w:szCs w:val="22"/>
          <w:highlight w:val="white"/>
        </w:rPr>
        <w:t xml:space="preserve"> </w:t>
      </w:r>
      <w:bookmarkEnd w:id="73"/>
    </w:p>
    <w:p>
      <w:pPr>
        <w:pStyle w:val="23"/>
        <w:keepNext/>
        <w:keepLines/>
        <w:adjustRightInd w:val="0"/>
        <w:spacing w:line="360" w:lineRule="auto"/>
        <w:outlineLvl w:val="2"/>
        <w:rPr>
          <w:rFonts w:ascii="宋体" w:hAnsi="宋体" w:eastAsia="宋体"/>
          <w:b/>
          <w:bCs/>
          <w:kern w:val="0"/>
          <w:sz w:val="24"/>
        </w:rPr>
      </w:pPr>
      <w:bookmarkStart w:id="74" w:name="_Toc256000019"/>
      <w:bookmarkStart w:id="75" w:name="_Toc256000005"/>
      <w:r>
        <w:rPr>
          <w:rFonts w:hint="eastAsia" w:ascii="宋体" w:hAnsi="宋体" w:eastAsia="宋体"/>
          <w:b/>
          <w:bCs/>
          <w:kern w:val="0"/>
          <w:sz w:val="24"/>
        </w:rPr>
        <w:t>二、招标文件</w:t>
      </w:r>
      <w:bookmarkEnd w:id="74"/>
      <w:bookmarkEnd w:id="75"/>
    </w:p>
    <w:p>
      <w:pPr>
        <w:pStyle w:val="23"/>
        <w:spacing w:line="360" w:lineRule="auto"/>
        <w:rPr>
          <w:rFonts w:hint="eastAsia" w:ascii="宋体" w:hAnsi="宋体" w:eastAsia="宋体"/>
          <w:b/>
          <w:sz w:val="24"/>
          <w:szCs w:val="22"/>
        </w:rPr>
      </w:pPr>
      <w:r>
        <w:rPr>
          <w:rFonts w:hint="eastAsia" w:ascii="宋体" w:hAnsi="宋体" w:eastAsia="宋体"/>
          <w:b/>
          <w:sz w:val="24"/>
          <w:szCs w:val="22"/>
        </w:rPr>
        <w:t>7.招标文件组成</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7.1 招标文件由招标文件目录所列内容组成。</w:t>
      </w:r>
    </w:p>
    <w:p>
      <w:pPr>
        <w:pStyle w:val="23"/>
        <w:spacing w:line="360" w:lineRule="auto"/>
        <w:rPr>
          <w:rFonts w:hint="eastAsia" w:ascii="宋体" w:hAnsi="宋体" w:eastAsia="宋体"/>
          <w:b/>
          <w:sz w:val="24"/>
          <w:szCs w:val="22"/>
        </w:rPr>
      </w:pPr>
      <w:r>
        <w:rPr>
          <w:rFonts w:hint="eastAsia" w:ascii="宋体" w:hAnsi="宋体" w:eastAsia="宋体"/>
          <w:b/>
          <w:sz w:val="24"/>
          <w:szCs w:val="22"/>
        </w:rPr>
        <w:t>8.踏勘现场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8.1 本项目是否统一组织投标人踏勘现场见招标文件第二部分“投标人须知前附表”中第9项的规定。无论是否统一组织，投标人应对供货现场和周围环境进行勘察，以获取编制投标文件所需的资料。</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8.2 踏勘现场所发生的费用由投标人自行承担。采购人向投标人提供的有关供货现场的资料和数据，是采购人现有的能使投标人利用的资料。采购人对投标人由此而做出的推论、理解和结论概不负责。投标人未到供货现场实地踏勘的，中标后签订合同时和履约过程中，不得以不完全了解现场情况为由，提出任何形式的增加合同价款或索赔的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8.3 除非有特殊要求，招标文件不单独提供供货使用地的自然环境、气候条件、公用设施等情况，投标人被视为熟悉上述与履行合同有关的一切情况。</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8.4 除采购人原因外，投标人自行负责在踏勘现场中所发生的人员伤亡和财产损失。</w:t>
      </w:r>
    </w:p>
    <w:p>
      <w:pPr>
        <w:pStyle w:val="23"/>
        <w:spacing w:line="360" w:lineRule="auto"/>
        <w:rPr>
          <w:rFonts w:hint="eastAsia" w:ascii="宋体" w:hAnsi="宋体" w:eastAsia="宋体"/>
          <w:bCs/>
          <w:sz w:val="24"/>
          <w:szCs w:val="22"/>
        </w:rPr>
      </w:pPr>
      <w:r>
        <w:rPr>
          <w:rFonts w:hint="eastAsia" w:ascii="宋体" w:hAnsi="宋体" w:eastAsia="宋体"/>
          <w:b/>
          <w:sz w:val="24"/>
          <w:szCs w:val="22"/>
        </w:rPr>
        <w:t>9.知识产权</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9.1 投标人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如因此导致采购人损失的，投标人须承担全部赔偿责任。</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9.2 投标人如欲在项目实施过程中采用自有知识成果，须在投标文件中声明，并提供相关知识产权证明文件。使用该知识成果后，投标人须提供开发接口和开发手册等技术文档。</w:t>
      </w:r>
    </w:p>
    <w:p>
      <w:pPr>
        <w:pStyle w:val="23"/>
        <w:spacing w:line="360" w:lineRule="auto"/>
        <w:rPr>
          <w:rFonts w:hint="eastAsia" w:ascii="宋体" w:hAnsi="宋体" w:eastAsia="宋体"/>
          <w:b/>
          <w:sz w:val="24"/>
          <w:szCs w:val="22"/>
        </w:rPr>
      </w:pPr>
      <w:r>
        <w:rPr>
          <w:rFonts w:hint="eastAsia" w:ascii="宋体" w:hAnsi="宋体" w:eastAsia="宋体"/>
          <w:b/>
          <w:sz w:val="24"/>
          <w:szCs w:val="22"/>
        </w:rPr>
        <w:t>10.答疑及招标文件的澄清和修改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10.1 投标人如果对招标文件有疑问或要求进行澄清的，应按照招标文件第二部分“投标人须知前附表”第10项规定向采购代理机构提出。提出后，请投标人及时通过</w:t>
      </w:r>
      <w:r>
        <w:rPr>
          <w:rFonts w:hint="eastAsia" w:ascii="宋体" w:hAnsi="宋体" w:eastAsia="宋体"/>
          <w:sz w:val="24"/>
          <w:szCs w:val="22"/>
          <w:lang w:val="en-US" w:eastAsia="zh-CN"/>
        </w:rPr>
        <w:t>政采云</w:t>
      </w:r>
      <w:r>
        <w:rPr>
          <w:rFonts w:hint="eastAsia" w:ascii="宋体" w:hAnsi="宋体" w:eastAsia="宋体"/>
          <w:sz w:val="24"/>
          <w:szCs w:val="22"/>
        </w:rPr>
        <w:t>平台查看答疑文件或澄清文件。必要时，采购代理机构将组织相关专家召开答疑会，如召开，答疑会安排另行通知。</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投标人在规定的时间内未对招标文件提出疑问或要求澄清的，采购代理机构将视其为同意，对在“答疑接受时间”后就招标文件内容提出的疑问及澄清要求将不予受理。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10.2 无论出于何种原因，采购代理机构主动或出于解答投标人疑问对已发出的招标文件进行必要澄清或修改的，应当在招标文件要求提交投标文件截止时间15日前，以当面交接、邮寄、传真或电子邮件、网站披露等其中至少一种方式，向潜在投标人发出澄清、修改的补充文件。需要为此调整投标文件提交截止时间的，应当重新确定，并就变更后的投标截止时间重新发出通知。</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特殊情况下，采购代理机构发布澄清、修改文件后，征得投标人同意，可不改变投标截止时间和开标时间。</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10.3 采购代理机构一旦对招标文件作出了澄清、修改，即刻发生效力，采购代理机构有关的补充文件，将作为招标文件的组成部分，对所有现实的或潜在的投标人均具有约束力，而无论是否已经实际收到上述文件。同时，采购代理机构和投标人的权利及义务将受到新的截止期的约束。</w:t>
      </w:r>
    </w:p>
    <w:p>
      <w:pPr>
        <w:pStyle w:val="23"/>
        <w:spacing w:line="360" w:lineRule="auto"/>
        <w:ind w:firstLine="480" w:firstLineChars="200"/>
        <w:rPr>
          <w:rFonts w:hint="eastAsia" w:ascii="宋体" w:hAnsi="宋体" w:eastAsia="宋体"/>
          <w:b/>
          <w:sz w:val="24"/>
          <w:szCs w:val="22"/>
        </w:rPr>
      </w:pPr>
      <w:r>
        <w:rPr>
          <w:rFonts w:hint="eastAsia" w:ascii="宋体" w:hAnsi="宋体" w:eastAsia="宋体"/>
          <w:sz w:val="24"/>
          <w:szCs w:val="22"/>
        </w:rPr>
        <w:t>10.4 采购代理机构对招标文件作出的澄清、修改在兵团</w:t>
      </w:r>
      <w:r>
        <w:rPr>
          <w:rFonts w:hint="eastAsia" w:ascii="宋体" w:hAnsi="宋体" w:eastAsia="宋体"/>
          <w:sz w:val="24"/>
          <w:szCs w:val="22"/>
          <w:lang w:val="en-US" w:eastAsia="zh-CN"/>
        </w:rPr>
        <w:t>政府采购网</w:t>
      </w:r>
      <w:r>
        <w:rPr>
          <w:rFonts w:hint="eastAsia" w:ascii="宋体" w:hAnsi="宋体" w:eastAsia="宋体"/>
          <w:sz w:val="24"/>
          <w:szCs w:val="22"/>
        </w:rPr>
        <w:t>内进行披露，请投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不一致时，以最后发布的内容为准。</w:t>
      </w:r>
    </w:p>
    <w:p>
      <w:pPr>
        <w:pStyle w:val="23"/>
        <w:spacing w:line="360" w:lineRule="auto"/>
        <w:ind w:firstLine="480" w:firstLineChars="200"/>
        <w:rPr>
          <w:rFonts w:hint="eastAsia" w:ascii="宋体" w:hAnsi="宋体" w:eastAsia="宋体"/>
          <w:bCs/>
          <w:sz w:val="24"/>
          <w:szCs w:val="22"/>
        </w:rPr>
      </w:pPr>
      <w:r>
        <w:rPr>
          <w:rFonts w:hint="eastAsia" w:ascii="宋体" w:hAnsi="宋体" w:eastAsia="宋体"/>
          <w:bCs/>
          <w:sz w:val="24"/>
          <w:szCs w:val="22"/>
        </w:rPr>
        <w:t>上述澄清、修改在交易平台上发布的同时，交易平台将通过第三方短信群发方式提醒投标人进行查询。此短信仅系友情提示，并不具有任何约束性和必要性，采购代理机构不承担投标人未收到短信而引起的一切后果和法律责任。</w:t>
      </w:r>
    </w:p>
    <w:p>
      <w:pPr>
        <w:pStyle w:val="23"/>
        <w:spacing w:line="360" w:lineRule="auto"/>
        <w:ind w:firstLine="480" w:firstLineChars="200"/>
        <w:rPr>
          <w:rFonts w:hint="eastAsia" w:ascii="宋体" w:hAnsi="宋体" w:eastAsia="宋体"/>
          <w:bCs/>
          <w:sz w:val="24"/>
          <w:szCs w:val="22"/>
        </w:rPr>
      </w:pPr>
      <w:r>
        <w:rPr>
          <w:rFonts w:hint="eastAsia" w:ascii="宋体" w:hAnsi="宋体" w:eastAsia="宋体"/>
          <w:bCs/>
          <w:sz w:val="24"/>
          <w:szCs w:val="22"/>
        </w:rPr>
        <w:t>10.5 澄清、修改文件发出后，投标人必须使用最新的答疑、澄清文件制作电子投标文件，否则将无法完成上传。</w:t>
      </w:r>
    </w:p>
    <w:p>
      <w:pPr>
        <w:pStyle w:val="23"/>
        <w:rPr>
          <w:rFonts w:hint="eastAsia" w:ascii="Calibri" w:hAnsi="Calibri" w:eastAsia="宋体"/>
          <w:sz w:val="21"/>
          <w:szCs w:val="22"/>
          <w:highlight w:val="cyan"/>
        </w:rPr>
      </w:pPr>
      <w:bookmarkStart w:id="76" w:name="EBac939afec8874e7f8a3f1c1c91ecd53a"/>
      <w:r>
        <w:rPr>
          <w:rFonts w:ascii="Calibri" w:hAnsi="Calibri" w:eastAsia="宋体"/>
          <w:color w:val="000080"/>
          <w:sz w:val="20"/>
          <w:szCs w:val="22"/>
          <w:highlight w:val="white"/>
        </w:rPr>
        <w:t xml:space="preserve"> </w:t>
      </w:r>
      <w:bookmarkEnd w:id="76"/>
      <w:bookmarkStart w:id="77" w:name="EB9e0c2cece2d5471cad5c8aca4f2715bc"/>
      <w:r>
        <w:rPr>
          <w:rFonts w:ascii="Calibri" w:hAnsi="Calibri" w:eastAsia="宋体"/>
          <w:color w:val="000080"/>
          <w:sz w:val="20"/>
          <w:szCs w:val="22"/>
          <w:highlight w:val="white"/>
        </w:rPr>
        <w:t xml:space="preserve"> </w:t>
      </w:r>
      <w:bookmarkEnd w:id="77"/>
      <w:bookmarkStart w:id="78" w:name="EBbaf56f3c512d410ca402b14f6cef0c32"/>
      <w:r>
        <w:rPr>
          <w:rFonts w:ascii="Calibri" w:hAnsi="Calibri" w:eastAsia="宋体"/>
          <w:color w:val="000080"/>
          <w:sz w:val="20"/>
          <w:szCs w:val="22"/>
          <w:highlight w:val="white"/>
        </w:rPr>
        <w:t xml:space="preserve"> </w:t>
      </w:r>
      <w:bookmarkEnd w:id="78"/>
    </w:p>
    <w:p>
      <w:pPr>
        <w:pStyle w:val="23"/>
        <w:keepNext/>
        <w:keepLines/>
        <w:adjustRightInd w:val="0"/>
        <w:spacing w:line="360" w:lineRule="auto"/>
        <w:outlineLvl w:val="2"/>
        <w:rPr>
          <w:rFonts w:ascii="宋体" w:hAnsi="宋体" w:eastAsia="宋体"/>
          <w:b/>
          <w:bCs/>
          <w:kern w:val="0"/>
          <w:sz w:val="24"/>
          <w:szCs w:val="32"/>
        </w:rPr>
      </w:pPr>
      <w:bookmarkStart w:id="79" w:name="_Toc256000020"/>
      <w:bookmarkStart w:id="80" w:name="_Toc256000006"/>
      <w:r>
        <w:rPr>
          <w:rFonts w:hint="eastAsia" w:ascii="宋体" w:hAnsi="宋体" w:eastAsia="宋体"/>
          <w:b/>
          <w:bCs/>
          <w:kern w:val="0"/>
          <w:sz w:val="24"/>
          <w:szCs w:val="32"/>
        </w:rPr>
        <w:t>三、投标文件</w:t>
      </w:r>
      <w:bookmarkEnd w:id="79"/>
      <w:bookmarkEnd w:id="80"/>
    </w:p>
    <w:p>
      <w:pPr>
        <w:pStyle w:val="23"/>
        <w:spacing w:line="360" w:lineRule="auto"/>
        <w:rPr>
          <w:rFonts w:hint="eastAsia" w:ascii="宋体" w:hAnsi="宋体" w:eastAsia="宋体"/>
          <w:b/>
          <w:sz w:val="24"/>
          <w:szCs w:val="22"/>
        </w:rPr>
      </w:pPr>
      <w:r>
        <w:rPr>
          <w:rFonts w:hint="eastAsia" w:ascii="宋体" w:hAnsi="宋体" w:eastAsia="宋体"/>
          <w:b/>
          <w:sz w:val="24"/>
          <w:szCs w:val="22"/>
        </w:rPr>
        <w:t>11.投标文件的语言及计量单位</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11.1 投标人提交的投标文件（包括技术文件和资料、图纸中的说明）以及投标人与采购代理机构就有关投标的所有来往函电均应使用中文简体字。</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11.2 原版为外文的证书类文件，以及由外国人作出的本人签名、外国公司的名称或外国印章等可以是外文，但应当提供中文翻译文件并加盖投标人公章。必要时评标委员会可以要求投标人提供附有公证书的中文翻译文件或者与原版文件签章相一致的中文翻译文件。原版为外文的证书类、证明类文件，与投标人名称或其他实际情况不符的，投标人应当提供相关证明文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11.3 除非招标文件另有规定，投标文件所使用的计量单位，应使用国家法定计量单位。</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11.4 对违反上述规定情形的，评标委员会有权要求投标人限期提供相应文件或决定对其投标予以拒绝。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11.5 电报、电话、传真形式的投标概不接受。投标人的投标文件一律不予退还。</w:t>
      </w:r>
    </w:p>
    <w:p>
      <w:pPr>
        <w:pStyle w:val="23"/>
        <w:spacing w:line="360" w:lineRule="auto"/>
        <w:rPr>
          <w:rFonts w:hint="eastAsia" w:ascii="宋体" w:hAnsi="宋体" w:eastAsia="宋体"/>
          <w:b/>
          <w:sz w:val="24"/>
          <w:szCs w:val="22"/>
        </w:rPr>
      </w:pPr>
      <w:r>
        <w:rPr>
          <w:rFonts w:hint="eastAsia" w:ascii="宋体" w:hAnsi="宋体" w:eastAsia="宋体"/>
          <w:b/>
          <w:sz w:val="24"/>
          <w:szCs w:val="22"/>
        </w:rPr>
        <w:t>12.投标文件组成及编制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12.1 投标文件分为资格</w:t>
      </w:r>
      <w:r>
        <w:rPr>
          <w:rFonts w:hint="eastAsia" w:ascii="宋体" w:hAnsi="宋体" w:eastAsia="宋体"/>
          <w:sz w:val="24"/>
          <w:szCs w:val="22"/>
          <w:lang w:val="en-US" w:eastAsia="zh-CN"/>
        </w:rPr>
        <w:t>文件</w:t>
      </w:r>
      <w:r>
        <w:rPr>
          <w:rFonts w:hint="eastAsia" w:ascii="宋体" w:hAnsi="宋体" w:eastAsia="宋体"/>
          <w:sz w:val="24"/>
          <w:szCs w:val="22"/>
        </w:rPr>
        <w:t>、</w:t>
      </w:r>
      <w:r>
        <w:rPr>
          <w:rFonts w:hint="eastAsia" w:ascii="宋体" w:hAnsi="宋体" w:eastAsia="宋体"/>
          <w:sz w:val="24"/>
          <w:szCs w:val="22"/>
          <w:lang w:val="en-US" w:eastAsia="zh-CN"/>
        </w:rPr>
        <w:t>报价</w:t>
      </w:r>
      <w:r>
        <w:rPr>
          <w:rFonts w:hint="eastAsia" w:ascii="宋体" w:hAnsi="宋体" w:eastAsia="宋体"/>
          <w:sz w:val="24"/>
          <w:szCs w:val="22"/>
        </w:rPr>
        <w:t>文件、</w:t>
      </w:r>
      <w:r>
        <w:rPr>
          <w:rFonts w:hint="eastAsia" w:ascii="宋体" w:hAnsi="宋体" w:eastAsia="宋体"/>
          <w:sz w:val="24"/>
          <w:szCs w:val="22"/>
          <w:lang w:val="en-US" w:eastAsia="zh-CN"/>
        </w:rPr>
        <w:t>商务技术</w:t>
      </w:r>
      <w:r>
        <w:rPr>
          <w:rFonts w:hint="eastAsia" w:ascii="宋体" w:hAnsi="宋体" w:eastAsia="宋体"/>
          <w:sz w:val="24"/>
          <w:szCs w:val="22"/>
        </w:rPr>
        <w:t>文件。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商务</w:t>
      </w:r>
      <w:r>
        <w:rPr>
          <w:rFonts w:hint="eastAsia" w:ascii="宋体" w:hAnsi="宋体" w:eastAsia="宋体"/>
          <w:sz w:val="24"/>
          <w:szCs w:val="22"/>
          <w:lang w:val="en-US" w:eastAsia="zh-CN"/>
        </w:rPr>
        <w:t>技术</w:t>
      </w:r>
      <w:r>
        <w:rPr>
          <w:rFonts w:hint="eastAsia" w:ascii="宋体" w:hAnsi="宋体" w:eastAsia="宋体"/>
          <w:sz w:val="24"/>
          <w:szCs w:val="22"/>
        </w:rPr>
        <w:t>文件指投标人提交的证明其有资格参加投标和中标后有能力履行合同的文件。投标人提交的能够证明其提供的货物及服务符合招标文件规定的文件。本次招标，投标人须按招标文件第二部分“投标人须知前附表”中第6项规定提交资格</w:t>
      </w:r>
      <w:r>
        <w:rPr>
          <w:rFonts w:hint="eastAsia" w:ascii="宋体" w:hAnsi="宋体" w:eastAsia="宋体"/>
          <w:sz w:val="24"/>
          <w:szCs w:val="22"/>
          <w:lang w:val="en-US" w:eastAsia="zh-CN"/>
        </w:rPr>
        <w:t>文件</w:t>
      </w:r>
      <w:r>
        <w:rPr>
          <w:rFonts w:hint="eastAsia" w:ascii="宋体" w:hAnsi="宋体" w:eastAsia="宋体"/>
          <w:sz w:val="24"/>
          <w:szCs w:val="22"/>
        </w:rPr>
        <w:t>、</w:t>
      </w:r>
      <w:r>
        <w:rPr>
          <w:rFonts w:hint="eastAsia" w:ascii="宋体" w:hAnsi="宋体" w:eastAsia="宋体"/>
          <w:sz w:val="24"/>
          <w:szCs w:val="22"/>
          <w:lang w:val="en-US" w:eastAsia="zh-CN"/>
        </w:rPr>
        <w:t>报价文件、</w:t>
      </w:r>
      <w:r>
        <w:rPr>
          <w:rFonts w:hint="eastAsia" w:ascii="宋体" w:hAnsi="宋体" w:eastAsia="宋体"/>
          <w:sz w:val="24"/>
          <w:szCs w:val="22"/>
        </w:rPr>
        <w:t>商务技术</w:t>
      </w:r>
      <w:r>
        <w:rPr>
          <w:rFonts w:hint="eastAsia" w:ascii="宋体" w:hAnsi="宋体" w:eastAsia="宋体"/>
          <w:sz w:val="24"/>
          <w:szCs w:val="22"/>
          <w:lang w:val="en-US" w:eastAsia="zh-CN"/>
        </w:rPr>
        <w:t>文件</w:t>
      </w:r>
      <w:r>
        <w:rPr>
          <w:rFonts w:hint="eastAsia" w:ascii="宋体" w:hAnsi="宋体" w:eastAsia="宋体"/>
          <w:sz w:val="24"/>
          <w:szCs w:val="22"/>
        </w:rPr>
        <w:t>，其中加☆项目若有缺失或无效，将导致投标被拒绝且不允许在开标后补正。</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12.2 投标人递交的投标文件及相关要求按照招标文件第二部分“投标人须知前附表”中第13、14项的规定。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12.2.1 电子投标文件的编制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12.2.1.1 投标文件使用</w:t>
      </w:r>
      <w:r>
        <w:rPr>
          <w:rFonts w:hint="eastAsia" w:ascii="宋体" w:hAnsi="宋体" w:eastAsia="宋体"/>
          <w:sz w:val="24"/>
          <w:szCs w:val="22"/>
          <w:lang w:val="en-US" w:eastAsia="zh-CN"/>
        </w:rPr>
        <w:t>政采云平台</w:t>
      </w:r>
      <w:r>
        <w:rPr>
          <w:rFonts w:hint="eastAsia" w:ascii="宋体" w:hAnsi="宋体" w:eastAsia="宋体"/>
          <w:sz w:val="24"/>
          <w:szCs w:val="22"/>
        </w:rPr>
        <w:t>提供的投标文件制作工具以及招标文件要求进行制作编制。</w:t>
      </w:r>
      <w:r>
        <w:rPr>
          <w:rFonts w:hint="eastAsia" w:ascii="宋体" w:hAnsi="宋体" w:eastAsia="宋体"/>
          <w:sz w:val="24"/>
          <w:szCs w:val="22"/>
          <w:highlight w:val="white"/>
        </w:rPr>
        <w:t>投标文件制作时，不同内容按标签提示制作导入，按照招标文件中明确的投标文件目录和格式进行编制，保证目录清晰、内容完整。</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12.2.1.2 电子投标文件须使用投标人公章的电子签章以及法定代表人的电子</w:t>
      </w:r>
      <w:r>
        <w:rPr>
          <w:rFonts w:hint="eastAsia" w:ascii="宋体" w:hAnsi="宋体" w:eastAsia="宋体"/>
          <w:sz w:val="24"/>
          <w:szCs w:val="22"/>
          <w:lang w:val="en-US" w:eastAsia="zh-CN"/>
        </w:rPr>
        <w:t>签名</w:t>
      </w:r>
      <w:r>
        <w:rPr>
          <w:rFonts w:hint="eastAsia" w:ascii="宋体" w:hAnsi="宋体" w:eastAsia="宋体"/>
          <w:sz w:val="24"/>
          <w:szCs w:val="22"/>
        </w:rPr>
        <w:t>。若无电子签章</w:t>
      </w:r>
      <w:r>
        <w:rPr>
          <w:rFonts w:hint="eastAsia" w:ascii="宋体" w:hAnsi="宋体" w:eastAsia="宋体"/>
          <w:sz w:val="24"/>
          <w:szCs w:val="22"/>
          <w:lang w:val="en-US" w:eastAsia="zh-CN"/>
        </w:rPr>
        <w:t>及电子签名</w:t>
      </w:r>
      <w:r>
        <w:rPr>
          <w:rFonts w:hint="eastAsia" w:ascii="宋体" w:hAnsi="宋体" w:eastAsia="宋体"/>
          <w:sz w:val="24"/>
          <w:szCs w:val="22"/>
        </w:rPr>
        <w:t>，则视为无效投标。</w:t>
      </w:r>
    </w:p>
    <w:p>
      <w:pPr>
        <w:pStyle w:val="23"/>
        <w:spacing w:line="360" w:lineRule="auto"/>
        <w:ind w:firstLine="480" w:firstLineChars="200"/>
        <w:rPr>
          <w:rFonts w:hint="eastAsia" w:ascii="宋体" w:hAnsi="宋体" w:eastAsia="宋体"/>
          <w:sz w:val="24"/>
          <w:szCs w:val="22"/>
          <w:highlight w:val="white"/>
        </w:rPr>
      </w:pPr>
      <w:r>
        <w:rPr>
          <w:rFonts w:hint="eastAsia" w:ascii="宋体" w:hAnsi="宋体" w:eastAsia="宋体"/>
          <w:sz w:val="24"/>
          <w:szCs w:val="22"/>
          <w:highlight w:val="white"/>
        </w:rPr>
        <w:t>1</w:t>
      </w:r>
      <w:r>
        <w:rPr>
          <w:rFonts w:hint="eastAsia" w:ascii="宋体" w:hAnsi="宋体" w:eastAsia="宋体"/>
          <w:sz w:val="24"/>
          <w:szCs w:val="22"/>
        </w:rPr>
        <w:t xml:space="preserve">2.2.1.3 </w:t>
      </w:r>
      <w:r>
        <w:rPr>
          <w:rFonts w:hint="eastAsia" w:ascii="宋体" w:hAnsi="宋体" w:eastAsia="宋体"/>
          <w:sz w:val="24"/>
          <w:szCs w:val="22"/>
          <w:highlight w:val="white"/>
        </w:rPr>
        <w:t>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入电子辅助评标系统，该投标文件视为无效投标文件，将导致其投标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12.2.1.4 电子投标文件制作工具在生成加密投标文件时，同时生成非加密投标文件一份。未加密的电子投标文件由投标人使用</w:t>
      </w:r>
      <w:r>
        <w:rPr>
          <w:rFonts w:hint="eastAsia" w:ascii="宋体" w:hAnsi="宋体" w:eastAsia="宋体"/>
          <w:sz w:val="24"/>
          <w:szCs w:val="22"/>
          <w:lang w:val="en-US" w:eastAsia="zh-CN"/>
        </w:rPr>
        <w:t>U盘</w:t>
      </w:r>
      <w:r>
        <w:rPr>
          <w:rFonts w:hint="eastAsia" w:ascii="宋体" w:hAnsi="宋体" w:eastAsia="宋体"/>
          <w:sz w:val="24"/>
          <w:szCs w:val="22"/>
        </w:rPr>
        <w:t>制作（</w:t>
      </w:r>
      <w:r>
        <w:rPr>
          <w:rFonts w:hint="eastAsia" w:ascii="宋体" w:hAnsi="宋体" w:eastAsia="宋体"/>
          <w:sz w:val="24"/>
          <w:szCs w:val="22"/>
          <w:lang w:val="en-US" w:eastAsia="zh-CN"/>
        </w:rPr>
        <w:t>项目开标后由中标方提供至采购代理处</w:t>
      </w:r>
      <w:r>
        <w:rPr>
          <w:rFonts w:hint="eastAsia" w:ascii="宋体" w:hAnsi="宋体" w:eastAsia="宋体"/>
          <w:sz w:val="24"/>
          <w:szCs w:val="22"/>
        </w:rPr>
        <w:t xml:space="preserve">）。 </w:t>
      </w:r>
    </w:p>
    <w:p>
      <w:pPr>
        <w:pStyle w:val="23"/>
        <w:spacing w:line="360" w:lineRule="auto"/>
        <w:rPr>
          <w:rFonts w:hint="eastAsia" w:ascii="宋体" w:hAnsi="宋体" w:eastAsia="宋体"/>
          <w:b/>
          <w:sz w:val="24"/>
          <w:szCs w:val="22"/>
        </w:rPr>
      </w:pPr>
      <w:r>
        <w:rPr>
          <w:rFonts w:hint="eastAsia" w:ascii="宋体" w:hAnsi="宋体" w:eastAsia="宋体"/>
          <w:b/>
          <w:sz w:val="24"/>
          <w:szCs w:val="22"/>
        </w:rPr>
        <w:t>13.投标报价</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13.1 所有投标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任何失误，所导致的任何不利后果均应当由投标人自行承担。</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13.2 投标人投报多包的，须对每包分别制作投标文件并报价</w:t>
      </w:r>
      <w:r>
        <w:rPr>
          <w:rFonts w:hint="eastAsia" w:ascii="宋体" w:hAnsi="宋体" w:eastAsia="宋体"/>
          <w:b/>
          <w:sz w:val="24"/>
          <w:szCs w:val="22"/>
        </w:rPr>
        <w:t>。</w:t>
      </w:r>
    </w:p>
    <w:p>
      <w:pPr>
        <w:pStyle w:val="23"/>
        <w:spacing w:line="360" w:lineRule="auto"/>
        <w:ind w:firstLine="480" w:firstLineChars="200"/>
        <w:rPr>
          <w:rFonts w:hint="eastAsia" w:ascii="宋体" w:hAnsi="宋体" w:eastAsia="宋体"/>
          <w:b/>
          <w:sz w:val="24"/>
          <w:szCs w:val="22"/>
        </w:rPr>
      </w:pPr>
      <w:r>
        <w:rPr>
          <w:rFonts w:hint="eastAsia" w:ascii="宋体" w:hAnsi="宋体" w:eastAsia="宋体"/>
          <w:sz w:val="24"/>
          <w:szCs w:val="22"/>
        </w:rPr>
        <w:t>13.3 除非招标文件另有规定，不接受可选择或可调整的投标方案和报价，任何有选择的或可调整的投标方案和报价将被视为非响应性投标而被拒绝。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13.4 本项目是否接受进口产品按照招标文件第二部分“投标人须知前附表中”中第6项的规定。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13.5 本项目是否允许投标人将项目的非主体、非关键性工作交由他人完成按照招标文件第二部分“投标人须知前附表”中第8项的规定。如允许，投标人根据采购项目的实际情况，拟在中标后将中标项目的非主体、非关键性工作交由他人完成，须在技术文件中载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13.6 投标人须严格按照报价明细表规定的内容填写</w:t>
      </w:r>
      <w:r>
        <w:rPr>
          <w:rFonts w:hint="eastAsia" w:ascii="宋体" w:hAnsi="宋体" w:eastAsia="宋体"/>
          <w:sz w:val="24"/>
          <w:szCs w:val="22"/>
          <w:lang w:val="en-US" w:eastAsia="zh-CN"/>
        </w:rPr>
        <w:t>服务</w:t>
      </w:r>
      <w:r>
        <w:rPr>
          <w:rFonts w:hint="eastAsia" w:ascii="宋体" w:hAnsi="宋体" w:eastAsia="宋体"/>
          <w:sz w:val="24"/>
          <w:szCs w:val="22"/>
        </w:rPr>
        <w:t>单价以及其他事项。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13.7 投标人对投标报价若有说明应在投标文件中显著处注明。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除政策性文件规定以外，投标人所报价格在合同实施期间不因市场变化因素而变动。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 xml:space="preserve">13.8 </w:t>
      </w:r>
      <w:r>
        <w:rPr>
          <w:rFonts w:hint="eastAsia" w:ascii="宋体" w:hAnsi="宋体" w:eastAsia="宋体"/>
          <w:b/>
          <w:bCs/>
          <w:sz w:val="24"/>
          <w:szCs w:val="22"/>
        </w:rPr>
        <w:t>对于有配件、耗材、选件、备件和特殊工具的</w:t>
      </w:r>
      <w:r>
        <w:rPr>
          <w:rFonts w:hint="eastAsia" w:ascii="宋体" w:hAnsi="宋体" w:eastAsia="宋体"/>
          <w:b/>
          <w:bCs/>
          <w:sz w:val="24"/>
          <w:szCs w:val="22"/>
          <w:lang w:val="en-US" w:eastAsia="zh-CN"/>
        </w:rPr>
        <w:t>服务所需工具、设备</w:t>
      </w:r>
      <w:r>
        <w:rPr>
          <w:rFonts w:hint="eastAsia" w:ascii="宋体" w:hAnsi="宋体" w:eastAsia="宋体"/>
          <w:b/>
          <w:bCs/>
          <w:sz w:val="24"/>
          <w:szCs w:val="22"/>
        </w:rPr>
        <w:t>，还应填报投标</w:t>
      </w:r>
      <w:r>
        <w:rPr>
          <w:rFonts w:hint="eastAsia" w:ascii="宋体" w:hAnsi="宋体" w:eastAsia="宋体"/>
          <w:b/>
          <w:bCs/>
          <w:sz w:val="24"/>
          <w:szCs w:val="22"/>
          <w:lang w:val="en-US" w:eastAsia="zh-CN"/>
        </w:rPr>
        <w:t>服务所需工具、设备</w:t>
      </w:r>
      <w:r>
        <w:rPr>
          <w:rFonts w:hint="eastAsia" w:ascii="宋体" w:hAnsi="宋体" w:eastAsia="宋体"/>
          <w:b/>
          <w:bCs/>
          <w:sz w:val="24"/>
          <w:szCs w:val="22"/>
        </w:rPr>
        <w:t>配件、耗材、选件表和备件及特殊工具清单，注明品牌、型号、产地、功能、单价、批量折扣等内容，该表格格式由投标人自行设计。</w:t>
      </w:r>
      <w:r>
        <w:rPr>
          <w:rFonts w:hint="eastAsia" w:ascii="宋体" w:hAnsi="宋体" w:eastAsia="宋体"/>
          <w:sz w:val="24"/>
          <w:szCs w:val="22"/>
        </w:rPr>
        <w:t>投标人按照上述要求分类报价，其目的是便于评标，但在任何情况下并不限制采购人以其他条款签订合同的权利。</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13.9 最低报价不能作为中标的保证。</w:t>
      </w:r>
    </w:p>
    <w:p>
      <w:pPr>
        <w:pStyle w:val="23"/>
        <w:spacing w:line="360" w:lineRule="auto"/>
        <w:rPr>
          <w:rFonts w:hint="eastAsia" w:ascii="宋体" w:hAnsi="宋体" w:eastAsia="宋体"/>
          <w:b/>
          <w:sz w:val="24"/>
          <w:szCs w:val="22"/>
        </w:rPr>
      </w:pPr>
      <w:r>
        <w:rPr>
          <w:rFonts w:hint="eastAsia" w:ascii="宋体" w:hAnsi="宋体" w:eastAsia="宋体"/>
          <w:b/>
          <w:sz w:val="24"/>
          <w:szCs w:val="22"/>
        </w:rPr>
        <w:t>14.投标有效期</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14.1 本项目的投标有效期按照招标文件第二部分“投</w:t>
      </w:r>
      <w:r>
        <w:rPr>
          <w:rFonts w:hint="eastAsia" w:ascii="宋体" w:hAnsi="宋体" w:eastAsia="宋体"/>
          <w:sz w:val="24"/>
          <w:szCs w:val="22"/>
          <w:lang w:val="en-US" w:eastAsia="zh-CN"/>
        </w:rPr>
        <w:tab/>
      </w:r>
      <w:r>
        <w:rPr>
          <w:rFonts w:hint="eastAsia" w:ascii="宋体" w:hAnsi="宋体" w:eastAsia="宋体"/>
          <w:sz w:val="24"/>
          <w:szCs w:val="22"/>
        </w:rPr>
        <w:t>标人须知前附表中”中第11项的规定。投标有效期自开标之日起计算，短于规定期限的投标将按无效投标处理。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14.2 在特殊情况下，采购代理机构可与投标人协商延长投标有效期。这种要求和答复都应以书面形式进行。此时，规定的投标保证金的有效期也相应延长。投标人可以拒绝接受延期要求而不会被没收保证金。同意延长有效期的投标人除按照采购代理机构要求修改投标有效期外，不能修改投标文件的其他内容。</w:t>
      </w:r>
    </w:p>
    <w:p>
      <w:pPr>
        <w:pStyle w:val="23"/>
        <w:spacing w:line="360" w:lineRule="auto"/>
        <w:rPr>
          <w:rFonts w:hint="eastAsia" w:ascii="宋体" w:hAnsi="宋体" w:eastAsia="宋体"/>
          <w:b/>
          <w:sz w:val="24"/>
          <w:szCs w:val="22"/>
        </w:rPr>
      </w:pPr>
      <w:r>
        <w:rPr>
          <w:rFonts w:hint="eastAsia" w:ascii="宋体" w:hAnsi="宋体" w:eastAsia="宋体"/>
          <w:b/>
          <w:sz w:val="24"/>
          <w:szCs w:val="22"/>
        </w:rPr>
        <w:t>15.投标内容填写说明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15.1 投标人应详细阅读招标文件的全部内容。投标文件须对招标文件中的内容作出实质性和完整的响应，如果投标文件填报的内容不详，或没有提供招标文件中所要求的全部资料及数据，将可能导致投标被拒绝。</w:t>
      </w:r>
    </w:p>
    <w:p>
      <w:pPr>
        <w:pStyle w:val="23"/>
        <w:spacing w:line="360" w:lineRule="auto"/>
        <w:ind w:firstLine="480" w:firstLineChars="200"/>
        <w:rPr>
          <w:rFonts w:hint="eastAsia" w:ascii="宋体" w:hAnsi="宋体" w:eastAsia="宋体"/>
          <w:b/>
          <w:sz w:val="24"/>
          <w:szCs w:val="22"/>
        </w:rPr>
      </w:pPr>
      <w:r>
        <w:rPr>
          <w:rFonts w:hint="eastAsia" w:ascii="宋体" w:hAnsi="宋体" w:eastAsia="宋体"/>
          <w:sz w:val="24"/>
          <w:szCs w:val="22"/>
        </w:rPr>
        <w:t>15.2 投标文件须严格按照招标文件第六部分规定的格式提交，并按规定的统一格式逐项填写，不准有空项；无相应内容可填的项，应填写“无”、“未测试”、“没有相应指标”等明确的回答文字。由于编排混乱导致投标文件被误读或查找不到，其责任由投标人承担。投标文件未按规定提交或留有空项，将被视为不完整响应的投标文件，其投标有可能被拒绝</w:t>
      </w:r>
      <w:r>
        <w:rPr>
          <w:rFonts w:hint="eastAsia" w:ascii="宋体" w:hAnsi="宋体" w:eastAsia="宋体"/>
          <w:b/>
          <w:sz w:val="24"/>
          <w:szCs w:val="22"/>
        </w:rPr>
        <w:t>。</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15.3 开标一览表为在开标仪式上唱标的内容，要求按格式统一填写，不得自行增减内容。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15.4 投标人须注意：为合理节约政府采购评审成本，提倡诚实信用的投标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标委员会有权视具体情形评审时予以处理，乃至对该投标予以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15.5 投标人必须保证投标文件所提供的全部资料真实可靠，并接受采购代理机构或评标委员会对其中任何资料进一步审查的要求。</w:t>
      </w:r>
    </w:p>
    <w:p>
      <w:pPr>
        <w:pStyle w:val="23"/>
        <w:spacing w:line="360" w:lineRule="auto"/>
        <w:ind w:firstLine="480" w:firstLineChars="200"/>
        <w:rPr>
          <w:rFonts w:hint="eastAsia" w:ascii="宋体" w:hAnsi="宋体" w:eastAsia="宋体"/>
          <w:b/>
          <w:sz w:val="24"/>
          <w:szCs w:val="22"/>
        </w:rPr>
      </w:pPr>
      <w:r>
        <w:rPr>
          <w:rFonts w:hint="eastAsia" w:ascii="宋体" w:hAnsi="宋体" w:eastAsia="宋体"/>
          <w:sz w:val="24"/>
          <w:szCs w:val="22"/>
        </w:rPr>
        <w:t>15.6 投标人在投标文件及相关文件的签订、履行、通知等事项的文件中的单位盖章、印章、公章等处均指与当事人全称相一致的电子签章或标准公章，不得使用其他形式（如带有“专用章”等字样的印章）。不符合本条规定的按无效投标处理。</w:t>
      </w:r>
    </w:p>
    <w:p>
      <w:pPr>
        <w:pStyle w:val="23"/>
        <w:spacing w:line="360" w:lineRule="auto"/>
        <w:ind w:firstLine="480" w:firstLineChars="200"/>
        <w:rPr>
          <w:rFonts w:hint="eastAsia" w:ascii="宋体" w:hAnsi="宋体" w:eastAsia="宋体"/>
          <w:b/>
          <w:kern w:val="0"/>
          <w:sz w:val="24"/>
          <w:szCs w:val="22"/>
        </w:rPr>
      </w:pPr>
      <w:r>
        <w:rPr>
          <w:rFonts w:hint="eastAsia" w:ascii="宋体" w:hAnsi="宋体" w:eastAsia="宋体"/>
          <w:sz w:val="24"/>
          <w:szCs w:val="22"/>
        </w:rPr>
        <w:t>15.7 本项目</w:t>
      </w:r>
      <w:r>
        <w:rPr>
          <w:rFonts w:hint="eastAsia" w:ascii="宋体" w:hAnsi="宋体" w:eastAsia="宋体"/>
          <w:kern w:val="0"/>
          <w:sz w:val="24"/>
          <w:szCs w:val="22"/>
        </w:rPr>
        <w:t>技术部分是否采用“暗标”评审方式</w:t>
      </w:r>
      <w:r>
        <w:rPr>
          <w:rFonts w:hint="eastAsia" w:ascii="宋体" w:hAnsi="宋体" w:eastAsia="宋体"/>
          <w:sz w:val="24"/>
          <w:szCs w:val="22"/>
        </w:rPr>
        <w:t>按照招标文件第二部分“投标人须知前附表中”中第19项的规定。如果采用暗标评审方式的，投标人在制作投标文件时应当以能够隐去投标人的身份为原则并需严格遵守以下各项规定：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15.7.1 技术部分中纳入“暗标”部分的内容：样品。</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15.7.2 暗标的编制要求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15.7.2.1 投标文件技术部分全部内容中不能出现任何本投标人的名称和其它可识别投标人身份的字符、企业徽标或符号、人员名称以及其他特殊标记等（如有此类文件应放于商务文件“用于评审的证明材料”中），否则将导致投标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15.7.2.2 页面设置及字体要求：采用标准A4纸张，上下页边距为2.54cm，左右页边距为3.17cm，装订线位置为左；不得设置页码；正文使用四号宋体字，单倍行距，段前段后0行间距；标题为二号黑体字，图、表中的字体统一用宋体小四，1.5倍行距，段前段后0行间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15.7.2.3 任何情况下，技术部分（“暗标”部分）中不得出现任何投标人的审阅或者批注痕迹，否则将导致投标被拒绝。</w:t>
      </w:r>
    </w:p>
    <w:p>
      <w:pPr>
        <w:pStyle w:val="23"/>
        <w:rPr>
          <w:rFonts w:hint="eastAsia" w:ascii="Calibri" w:hAnsi="Calibri" w:eastAsia="宋体"/>
          <w:sz w:val="21"/>
          <w:szCs w:val="22"/>
          <w:highlight w:val="cyan"/>
        </w:rPr>
      </w:pPr>
      <w:bookmarkStart w:id="81" w:name="EB72d461685b9944a695e7c9740d61788e"/>
      <w:r>
        <w:rPr>
          <w:rFonts w:ascii="Calibri" w:hAnsi="Calibri" w:eastAsia="宋体"/>
          <w:color w:val="000080"/>
          <w:sz w:val="20"/>
          <w:szCs w:val="22"/>
          <w:highlight w:val="white"/>
        </w:rPr>
        <w:t xml:space="preserve"> </w:t>
      </w:r>
      <w:bookmarkEnd w:id="81"/>
      <w:bookmarkStart w:id="82" w:name="EBe595676a889240e6b9627a8204925a3e"/>
      <w:r>
        <w:rPr>
          <w:rFonts w:ascii="Calibri" w:hAnsi="Calibri" w:eastAsia="宋体"/>
          <w:color w:val="000080"/>
          <w:sz w:val="20"/>
          <w:szCs w:val="22"/>
          <w:highlight w:val="white"/>
        </w:rPr>
        <w:t xml:space="preserve"> </w:t>
      </w:r>
      <w:bookmarkEnd w:id="82"/>
      <w:bookmarkStart w:id="83" w:name="EB4f3eccb3b0eb41a5a5ac39abf7d322b5"/>
      <w:r>
        <w:rPr>
          <w:rFonts w:ascii="Calibri" w:hAnsi="Calibri" w:eastAsia="宋体"/>
          <w:color w:val="000080"/>
          <w:sz w:val="20"/>
          <w:szCs w:val="22"/>
          <w:highlight w:val="white"/>
        </w:rPr>
        <w:t xml:space="preserve"> </w:t>
      </w:r>
      <w:bookmarkEnd w:id="83"/>
    </w:p>
    <w:p>
      <w:pPr>
        <w:pStyle w:val="23"/>
        <w:keepNext/>
        <w:keepLines/>
        <w:adjustRightInd w:val="0"/>
        <w:spacing w:line="360" w:lineRule="auto"/>
        <w:outlineLvl w:val="2"/>
        <w:rPr>
          <w:rFonts w:ascii="宋体" w:hAnsi="宋体" w:eastAsia="宋体"/>
          <w:b/>
          <w:bCs/>
          <w:kern w:val="0"/>
          <w:sz w:val="24"/>
          <w:szCs w:val="32"/>
        </w:rPr>
      </w:pPr>
      <w:bookmarkStart w:id="84" w:name="_Toc256000021"/>
      <w:bookmarkStart w:id="85" w:name="_Toc256000007"/>
      <w:r>
        <w:rPr>
          <w:rFonts w:hint="eastAsia" w:ascii="宋体" w:hAnsi="宋体" w:eastAsia="宋体"/>
          <w:b/>
          <w:bCs/>
          <w:kern w:val="0"/>
          <w:sz w:val="24"/>
          <w:szCs w:val="32"/>
        </w:rPr>
        <w:t>四、投标保证金</w:t>
      </w:r>
      <w:bookmarkEnd w:id="84"/>
      <w:bookmarkEnd w:id="85"/>
    </w:p>
    <w:p>
      <w:pPr>
        <w:pStyle w:val="23"/>
        <w:spacing w:line="360" w:lineRule="auto"/>
        <w:rPr>
          <w:rFonts w:hint="eastAsia" w:ascii="宋体" w:hAnsi="宋体" w:eastAsia="宋体"/>
          <w:b/>
          <w:sz w:val="24"/>
          <w:szCs w:val="22"/>
        </w:rPr>
      </w:pPr>
      <w:r>
        <w:rPr>
          <w:rFonts w:hint="eastAsia" w:ascii="宋体" w:hAnsi="宋体" w:eastAsia="宋体"/>
          <w:b/>
          <w:sz w:val="24"/>
          <w:szCs w:val="22"/>
        </w:rPr>
        <w:t xml:space="preserve">16.投标保证金 </w:t>
      </w:r>
    </w:p>
    <w:p>
      <w:pPr>
        <w:pStyle w:val="26"/>
        <w:spacing w:line="360" w:lineRule="auto"/>
        <w:rPr>
          <w:rFonts w:hint="eastAsia" w:ascii="宋体" w:hAnsi="宋体" w:eastAsia="宋体"/>
          <w:sz w:val="24"/>
          <w:szCs w:val="22"/>
        </w:rPr>
      </w:pPr>
      <w:r>
        <w:rPr>
          <w:rFonts w:hint="eastAsia" w:ascii="宋体" w:hAnsi="宋体" w:eastAsia="宋体"/>
          <w:sz w:val="24"/>
          <w:szCs w:val="22"/>
        </w:rPr>
        <w:t>16.1 投标人应按照招标文件第二部分“投标人须知前附表”中第17项的规定交纳。投标保证金须于到账截止时间前到帐，并经采购代理机构确认。</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16.2 投保保证金缴纳形式：以支票、汇票、本票或者金融机构、担保机构出具的保函等非现金形式提交。未按要求提交投标保证金的，将被视为无效投标。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16.3 未中标的投标人的投标保证金在中标通知书发出之日起5个工作日内退还；中标人的投标保证金将在交纳履约保证金并于合同生效后5个工作日内退还。</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16.4 投标保证金退还一律采用网上银行转帐方式退还至投标人的汇款帐户，资金原路返回。</w:t>
      </w:r>
    </w:p>
    <w:p>
      <w:pPr>
        <w:pStyle w:val="23"/>
        <w:rPr>
          <w:rFonts w:hint="eastAsia" w:ascii="Calibri" w:hAnsi="Calibri" w:eastAsia="宋体"/>
          <w:sz w:val="21"/>
          <w:szCs w:val="22"/>
          <w:highlight w:val="cyan"/>
        </w:rPr>
      </w:pPr>
      <w:bookmarkStart w:id="86" w:name="EBa90ba16225e5405a8b55b51f6fbf6913"/>
      <w:r>
        <w:rPr>
          <w:rFonts w:ascii="Calibri" w:hAnsi="Calibri" w:eastAsia="宋体"/>
          <w:color w:val="000080"/>
          <w:sz w:val="20"/>
          <w:szCs w:val="22"/>
          <w:highlight w:val="white"/>
        </w:rPr>
        <w:t xml:space="preserve"> </w:t>
      </w:r>
      <w:bookmarkEnd w:id="86"/>
      <w:bookmarkStart w:id="87" w:name="EB0c070bf3e6d94ea48712869c254a1cb6"/>
      <w:r>
        <w:rPr>
          <w:rFonts w:ascii="Calibri" w:hAnsi="Calibri" w:eastAsia="宋体"/>
          <w:color w:val="000080"/>
          <w:sz w:val="20"/>
          <w:szCs w:val="22"/>
          <w:highlight w:val="white"/>
        </w:rPr>
        <w:t xml:space="preserve"> </w:t>
      </w:r>
      <w:bookmarkEnd w:id="87"/>
      <w:bookmarkStart w:id="88" w:name="EBc8891308b3a1430f8313667ff7476db2"/>
      <w:r>
        <w:rPr>
          <w:rFonts w:ascii="Calibri" w:hAnsi="Calibri" w:eastAsia="宋体"/>
          <w:color w:val="000080"/>
          <w:sz w:val="20"/>
          <w:szCs w:val="22"/>
          <w:highlight w:val="white"/>
        </w:rPr>
        <w:t xml:space="preserve"> </w:t>
      </w:r>
      <w:bookmarkEnd w:id="88"/>
    </w:p>
    <w:p>
      <w:pPr>
        <w:pStyle w:val="23"/>
        <w:keepNext/>
        <w:keepLines/>
        <w:adjustRightInd w:val="0"/>
        <w:spacing w:line="360" w:lineRule="auto"/>
        <w:outlineLvl w:val="2"/>
        <w:rPr>
          <w:rFonts w:ascii="宋体" w:hAnsi="宋体" w:eastAsia="宋体"/>
          <w:b/>
          <w:bCs/>
          <w:kern w:val="0"/>
          <w:sz w:val="24"/>
          <w:szCs w:val="32"/>
        </w:rPr>
      </w:pPr>
      <w:bookmarkStart w:id="89" w:name="_Toc256000008"/>
      <w:bookmarkStart w:id="90" w:name="_Toc256000022"/>
      <w:r>
        <w:rPr>
          <w:rFonts w:hint="eastAsia" w:ascii="宋体" w:hAnsi="宋体" w:eastAsia="宋体"/>
          <w:b/>
          <w:bCs/>
          <w:kern w:val="0"/>
          <w:sz w:val="24"/>
          <w:szCs w:val="32"/>
        </w:rPr>
        <w:t>五、投标文件的递交</w:t>
      </w:r>
      <w:bookmarkEnd w:id="89"/>
      <w:bookmarkEnd w:id="90"/>
    </w:p>
    <w:p>
      <w:pPr>
        <w:pStyle w:val="23"/>
        <w:spacing w:line="360" w:lineRule="auto"/>
        <w:rPr>
          <w:rFonts w:hint="eastAsia" w:ascii="宋体" w:hAnsi="宋体" w:eastAsia="宋体"/>
          <w:b/>
          <w:sz w:val="24"/>
          <w:szCs w:val="22"/>
        </w:rPr>
      </w:pPr>
      <w:r>
        <w:rPr>
          <w:rFonts w:hint="eastAsia" w:ascii="宋体" w:hAnsi="宋体" w:eastAsia="宋体"/>
          <w:b/>
          <w:sz w:val="24"/>
          <w:szCs w:val="22"/>
        </w:rPr>
        <w:t>17.投标文件的密封和标记</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17.1 投标人应通过电子投标文件制作工具严格按招标文件要求制作投标文件，在投标截止时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投标截止时间以</w:t>
      </w:r>
      <w:r>
        <w:rPr>
          <w:rFonts w:hint="eastAsia" w:ascii="宋体" w:hAnsi="宋体" w:eastAsia="宋体"/>
          <w:sz w:val="24"/>
          <w:szCs w:val="22"/>
          <w:lang w:val="en-US" w:eastAsia="zh-CN"/>
        </w:rPr>
        <w:t>政采云</w:t>
      </w:r>
      <w:r>
        <w:rPr>
          <w:rFonts w:hint="eastAsia" w:ascii="宋体" w:hAnsi="宋体" w:eastAsia="宋体"/>
          <w:sz w:val="24"/>
          <w:szCs w:val="22"/>
        </w:rPr>
        <w:t>平台显示的时间为准，逾期系统将自动关闭，未完成上传的投标文件视为逾期送达，将被拒绝。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17.2 未加密的电子投标文件</w:t>
      </w:r>
      <w:r>
        <w:rPr>
          <w:rFonts w:hint="eastAsia" w:ascii="宋体" w:hAnsi="宋体" w:eastAsia="宋体"/>
          <w:sz w:val="24"/>
          <w:szCs w:val="22"/>
          <w:lang w:val="en-US" w:eastAsia="zh-CN"/>
        </w:rPr>
        <w:t>U</w:t>
      </w:r>
      <w:r>
        <w:rPr>
          <w:rFonts w:hint="eastAsia" w:ascii="宋体" w:hAnsi="宋体" w:eastAsia="宋体"/>
          <w:sz w:val="24"/>
          <w:szCs w:val="22"/>
        </w:rPr>
        <w:t>盘应封装在信封中。封口处加盖投标人公章，封皮上注明项目编号、包号、项目名称、投标人名称，并注明“未加密的电子投标文件”字样。</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投标人认为有必要提交的其他资料请于投标截止时间前一并提交。</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17.3 如果投标人未按上述要求密封及加写标记，采购代理机构对投标文件的误投和提前启封概不负责。对由此造成提前开封的投标文件，采购代理机构有权予以拒绝，并退回投标人。</w:t>
      </w:r>
    </w:p>
    <w:p>
      <w:pPr>
        <w:pStyle w:val="23"/>
        <w:spacing w:line="360" w:lineRule="auto"/>
        <w:rPr>
          <w:rFonts w:hint="eastAsia" w:ascii="宋体" w:hAnsi="宋体" w:eastAsia="宋体"/>
          <w:b/>
          <w:sz w:val="24"/>
          <w:szCs w:val="22"/>
        </w:rPr>
      </w:pPr>
      <w:r>
        <w:rPr>
          <w:rFonts w:hint="eastAsia" w:ascii="宋体" w:hAnsi="宋体" w:eastAsia="宋体"/>
          <w:b/>
          <w:sz w:val="24"/>
          <w:szCs w:val="22"/>
        </w:rPr>
        <w:t>18.投标文件的递交</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18.1 投标人应当在招标文件要求提交投标文件的截止时间前网上投标，并将未加密的电子投标文件光盘密封送达指定开标地点。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18.2 在招标文件要求提交投标文件的截止时间之后送达的投标文件，为无效投标文件，采购代理机构将拒绝接收。</w:t>
      </w:r>
    </w:p>
    <w:p>
      <w:pPr>
        <w:pStyle w:val="23"/>
        <w:spacing w:line="360" w:lineRule="auto"/>
        <w:rPr>
          <w:rFonts w:hint="eastAsia" w:ascii="宋体" w:hAnsi="宋体" w:eastAsia="宋体"/>
          <w:b/>
          <w:sz w:val="24"/>
          <w:szCs w:val="22"/>
        </w:rPr>
      </w:pPr>
      <w:r>
        <w:rPr>
          <w:rFonts w:hint="eastAsia" w:ascii="宋体" w:hAnsi="宋体" w:eastAsia="宋体"/>
          <w:b/>
          <w:sz w:val="24"/>
          <w:szCs w:val="22"/>
        </w:rPr>
        <w:t>19.投标文件的修改和撤回</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19.1  投标人在递交投标文件后，可以修改或撤回其投标，但这种修改和撤回，必须在规定的投标截止时间前。在投标截止时间后，投标人不得要求修改或撤回其投标文件。</w:t>
      </w:r>
    </w:p>
    <w:p>
      <w:pPr>
        <w:pStyle w:val="23"/>
        <w:rPr>
          <w:rFonts w:hint="eastAsia" w:ascii="Calibri" w:hAnsi="Calibri" w:eastAsia="宋体"/>
          <w:sz w:val="21"/>
          <w:szCs w:val="22"/>
          <w:highlight w:val="cyan"/>
        </w:rPr>
      </w:pPr>
      <w:bookmarkStart w:id="91" w:name="EBdea484bda35746a2b5fd314ad05e57a5"/>
      <w:r>
        <w:rPr>
          <w:rFonts w:ascii="Calibri" w:hAnsi="Calibri" w:eastAsia="宋体"/>
          <w:color w:val="000080"/>
          <w:sz w:val="20"/>
          <w:szCs w:val="22"/>
          <w:highlight w:val="white"/>
        </w:rPr>
        <w:t xml:space="preserve"> </w:t>
      </w:r>
      <w:bookmarkEnd w:id="91"/>
      <w:bookmarkStart w:id="92" w:name="EB81ee8525ba154877a375e0453dfebe72"/>
      <w:r>
        <w:rPr>
          <w:rFonts w:ascii="Calibri" w:hAnsi="Calibri" w:eastAsia="宋体"/>
          <w:color w:val="000080"/>
          <w:sz w:val="20"/>
          <w:szCs w:val="22"/>
          <w:highlight w:val="white"/>
        </w:rPr>
        <w:t xml:space="preserve"> </w:t>
      </w:r>
      <w:bookmarkEnd w:id="92"/>
      <w:bookmarkStart w:id="93" w:name="EB59f3b3240a8b4b64960eecad995cd524"/>
      <w:r>
        <w:rPr>
          <w:rFonts w:ascii="Calibri" w:hAnsi="Calibri" w:eastAsia="宋体"/>
          <w:color w:val="000080"/>
          <w:sz w:val="20"/>
          <w:szCs w:val="22"/>
          <w:highlight w:val="white"/>
        </w:rPr>
        <w:t xml:space="preserve"> </w:t>
      </w:r>
      <w:bookmarkEnd w:id="93"/>
    </w:p>
    <w:p>
      <w:pPr>
        <w:pStyle w:val="23"/>
        <w:keepNext/>
        <w:keepLines/>
        <w:adjustRightInd w:val="0"/>
        <w:spacing w:line="360" w:lineRule="auto"/>
        <w:outlineLvl w:val="2"/>
        <w:rPr>
          <w:rFonts w:ascii="宋体" w:hAnsi="宋体" w:eastAsia="宋体"/>
          <w:b/>
          <w:bCs/>
          <w:kern w:val="0"/>
          <w:sz w:val="24"/>
          <w:szCs w:val="32"/>
        </w:rPr>
      </w:pPr>
      <w:bookmarkStart w:id="94" w:name="_Toc256000023"/>
      <w:bookmarkStart w:id="95" w:name="_Toc256000009"/>
      <w:r>
        <w:rPr>
          <w:rFonts w:hint="eastAsia" w:ascii="宋体" w:hAnsi="宋体" w:eastAsia="宋体"/>
          <w:b/>
          <w:bCs/>
          <w:kern w:val="0"/>
          <w:sz w:val="24"/>
          <w:szCs w:val="32"/>
        </w:rPr>
        <w:t>六、开标</w:t>
      </w:r>
      <w:bookmarkEnd w:id="94"/>
      <w:bookmarkEnd w:id="95"/>
    </w:p>
    <w:p>
      <w:pPr>
        <w:pStyle w:val="23"/>
        <w:spacing w:line="360" w:lineRule="auto"/>
        <w:rPr>
          <w:rFonts w:hint="eastAsia" w:ascii="宋体" w:hAnsi="宋体" w:eastAsia="宋体"/>
          <w:b/>
          <w:sz w:val="24"/>
          <w:szCs w:val="22"/>
        </w:rPr>
      </w:pPr>
      <w:r>
        <w:rPr>
          <w:rFonts w:hint="eastAsia" w:ascii="宋体" w:hAnsi="宋体" w:eastAsia="宋体"/>
          <w:b/>
          <w:sz w:val="24"/>
          <w:szCs w:val="22"/>
        </w:rPr>
        <w:t>20.开标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20.1 采购代理机构按照招标文件规定的时间、地点主持开标。投标人法定代表人或授权代理人应</w:t>
      </w:r>
      <w:r>
        <w:rPr>
          <w:rFonts w:hint="eastAsia" w:ascii="宋体" w:hAnsi="宋体" w:eastAsia="宋体"/>
          <w:sz w:val="24"/>
          <w:szCs w:val="22"/>
          <w:lang w:val="en-US" w:eastAsia="zh-CN"/>
        </w:rPr>
        <w:t>在政采云</w:t>
      </w:r>
      <w:r>
        <w:rPr>
          <w:rFonts w:hint="eastAsia" w:ascii="宋体" w:hAnsi="宋体" w:eastAsia="宋体"/>
          <w:sz w:val="24"/>
          <w:szCs w:val="22"/>
        </w:rPr>
        <w:t>参加开标并签到。</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20.2 开标前，采购代理机构将会同监督人员或公证人员进行验标（检查网上招标系统正常与否，检查未加密的电子投标文件，检查投标人保证金交纳情况），确认无误后开标。开标时，各投标人应对本单位的加密的电子投标文件现场解密，采购代理机构工作人员在监督人员或公证人员监督下解密所有投标文件。</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因网上招标系统故障导致所有投标人均解密失败时，投标人使用未加密的电子投标文件进行开评标。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20.3 开标时，采购代理机构将通过网上开标系统公布投标人名称、投标价格，以及采购代理机构认为合适的其它详细内容。投标人若有报价和优惠未被唱出，应在开标时及时声明或提请注意，否则采购代理机构对此不承担任何责任。</w:t>
      </w:r>
    </w:p>
    <w:p>
      <w:pPr>
        <w:pStyle w:val="23"/>
        <w:spacing w:line="360" w:lineRule="auto"/>
        <w:ind w:firstLine="480" w:firstLineChars="200"/>
        <w:rPr>
          <w:rFonts w:hint="eastAsia" w:ascii="Calibri" w:hAnsi="Calibri" w:eastAsia="宋体"/>
          <w:sz w:val="21"/>
          <w:szCs w:val="22"/>
          <w:highlight w:val="cyan"/>
        </w:rPr>
      </w:pPr>
      <w:r>
        <w:rPr>
          <w:rFonts w:hint="eastAsia" w:ascii="宋体" w:hAnsi="宋体" w:eastAsia="宋体"/>
          <w:sz w:val="24"/>
          <w:szCs w:val="22"/>
        </w:rPr>
        <w:t>20.4 在评审结束前，未得到采购代理机构允许，投标人法定代表人或授权代理人不得离开开标现场。</w:t>
      </w:r>
      <w:bookmarkStart w:id="96" w:name="EB762c78e93eba4b72af2df5b3efee4779"/>
      <w:r>
        <w:rPr>
          <w:rFonts w:ascii="Calibri" w:hAnsi="Calibri" w:eastAsia="宋体"/>
          <w:color w:val="000080"/>
          <w:sz w:val="20"/>
          <w:szCs w:val="22"/>
          <w:highlight w:val="white"/>
        </w:rPr>
        <w:t xml:space="preserve"> </w:t>
      </w:r>
      <w:bookmarkEnd w:id="96"/>
      <w:bookmarkStart w:id="97" w:name="EBd11563aac94641bcbce64c740b54f3c6"/>
      <w:r>
        <w:rPr>
          <w:rFonts w:ascii="Calibri" w:hAnsi="Calibri" w:eastAsia="宋体"/>
          <w:color w:val="000080"/>
          <w:sz w:val="20"/>
          <w:szCs w:val="22"/>
          <w:highlight w:val="white"/>
        </w:rPr>
        <w:t xml:space="preserve"> </w:t>
      </w:r>
      <w:bookmarkEnd w:id="97"/>
      <w:bookmarkStart w:id="98" w:name="EBb2fe5bffca4b463885814e2aee93745c"/>
      <w:r>
        <w:rPr>
          <w:rFonts w:ascii="Calibri" w:hAnsi="Calibri" w:eastAsia="宋体"/>
          <w:color w:val="000080"/>
          <w:sz w:val="20"/>
          <w:szCs w:val="22"/>
          <w:highlight w:val="white"/>
        </w:rPr>
        <w:t xml:space="preserve"> </w:t>
      </w:r>
      <w:bookmarkEnd w:id="98"/>
    </w:p>
    <w:p>
      <w:pPr>
        <w:pStyle w:val="23"/>
        <w:keepNext/>
        <w:keepLines/>
        <w:adjustRightInd w:val="0"/>
        <w:spacing w:line="360" w:lineRule="auto"/>
        <w:outlineLvl w:val="2"/>
        <w:rPr>
          <w:rFonts w:ascii="宋体" w:hAnsi="宋体" w:eastAsia="宋体"/>
          <w:b/>
          <w:bCs/>
          <w:kern w:val="0"/>
          <w:sz w:val="24"/>
          <w:szCs w:val="32"/>
        </w:rPr>
      </w:pPr>
      <w:bookmarkStart w:id="99" w:name="_Toc256000024"/>
      <w:bookmarkStart w:id="100" w:name="_Toc256000010"/>
      <w:r>
        <w:rPr>
          <w:rFonts w:hint="eastAsia" w:ascii="宋体" w:hAnsi="宋体" w:eastAsia="宋体"/>
          <w:b/>
          <w:bCs/>
          <w:kern w:val="0"/>
          <w:sz w:val="24"/>
          <w:szCs w:val="32"/>
        </w:rPr>
        <w:t>七、评标步骤和要求</w:t>
      </w:r>
      <w:bookmarkEnd w:id="99"/>
      <w:bookmarkEnd w:id="100"/>
    </w:p>
    <w:p>
      <w:pPr>
        <w:pStyle w:val="23"/>
        <w:spacing w:line="360" w:lineRule="auto"/>
        <w:rPr>
          <w:rFonts w:hint="eastAsia" w:ascii="宋体" w:hAnsi="宋体" w:eastAsia="宋体"/>
          <w:b/>
          <w:sz w:val="24"/>
          <w:szCs w:val="22"/>
        </w:rPr>
      </w:pPr>
      <w:r>
        <w:rPr>
          <w:rFonts w:hint="eastAsia" w:ascii="宋体" w:hAnsi="宋体" w:eastAsia="宋体"/>
          <w:b/>
          <w:sz w:val="24"/>
          <w:szCs w:val="22"/>
        </w:rPr>
        <w:t>21.组建评标委员会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21.1 采购代理机构根据有关法律法规和本招标文件的规定，结合招标项目的特点组建评标委员会，对投标文件进行评估和比较。评标委员会由五人以上单数组成，其中经济、技术等方面的专家不少于三分之二。</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21.2 参与过本项目的论证专家不得作为评标专家参加评标，采购人不得以专家身份参与评标。</w:t>
      </w:r>
    </w:p>
    <w:p>
      <w:pPr>
        <w:pStyle w:val="23"/>
        <w:spacing w:line="360" w:lineRule="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22、资格审查</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22.1公开招标采购项目开标结束后，采购人或者采购代理机构应当依法对投标人的资格进行审查。合格投标人不足3家的，不得评标。</w:t>
      </w:r>
    </w:p>
    <w:p>
      <w:pPr>
        <w:pStyle w:val="23"/>
        <w:spacing w:line="360" w:lineRule="auto"/>
        <w:rPr>
          <w:rFonts w:hint="eastAsia" w:ascii="宋体" w:hAnsi="宋体" w:eastAsia="宋体"/>
          <w:b/>
          <w:sz w:val="24"/>
          <w:szCs w:val="22"/>
        </w:rPr>
      </w:pPr>
      <w:r>
        <w:rPr>
          <w:rFonts w:hint="eastAsia" w:ascii="宋体" w:hAnsi="宋体" w:eastAsia="宋体"/>
          <w:b/>
          <w:sz w:val="24"/>
          <w:szCs w:val="22"/>
        </w:rPr>
        <w:t>23.初步评审</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 xml:space="preserve">23.1 评标委员会审查投标文件是否符合招标文件的基本要求：内容是否完整、资格证明文件是否合格、文件签署是否齐全、有无计算错误等。 </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23.2 评标委员会审查投标文件是否实质上响应招标文件的要求。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1）实质上响应的投标是指与招标文件上的条款、条件和规格相符，没有重大偏离或保留，否则将视为无效投标。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2）重大偏离或保留系指投标</w:t>
      </w:r>
      <w:r>
        <w:rPr>
          <w:rFonts w:hint="eastAsia" w:ascii="宋体" w:hAnsi="宋体" w:eastAsia="宋体"/>
          <w:sz w:val="24"/>
          <w:szCs w:val="22"/>
          <w:lang w:val="en-US" w:eastAsia="zh-CN"/>
        </w:rPr>
        <w:t>服务</w:t>
      </w:r>
      <w:r>
        <w:rPr>
          <w:rFonts w:hint="eastAsia" w:ascii="宋体" w:hAnsi="宋体" w:eastAsia="宋体"/>
          <w:sz w:val="24"/>
          <w:szCs w:val="22"/>
        </w:rPr>
        <w:t>的质量、数量和交付日期等明显不能满足招标文件的要求，或者实质上与招标文件不一致，纠正这些偏离或保留将对其他实质上响应要求的投标人的竞争地位产生不公正的影响。包括但不限于：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A、招标文件第二部分“投标人须知前附表”第6条“投标文件组成”部分中，带“☆”号部分的证明文件不全或无效的；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B、投标文件未按招标文件的规定签章的；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C、未按投标文件份数要求提交投标文件的；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D、招标文件带“☆”号部分任意一款不满足要求的；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E、报价超过项目预算或经评标委员会认定低于成本的；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F、投标有效期不足的；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G、联合体投标文件未附联合体投标协议书的；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H、不符合招标文件中有关</w:t>
      </w:r>
      <w:r>
        <w:rPr>
          <w:rFonts w:hint="eastAsia" w:ascii="宋体" w:hAnsi="宋体" w:eastAsia="宋体"/>
          <w:sz w:val="24"/>
          <w:szCs w:val="22"/>
          <w:lang w:eastAsia="zh-CN"/>
        </w:rPr>
        <w:t>标项</w:t>
      </w:r>
      <w:r>
        <w:rPr>
          <w:rFonts w:hint="eastAsia" w:ascii="宋体" w:hAnsi="宋体" w:eastAsia="宋体"/>
          <w:sz w:val="24"/>
          <w:szCs w:val="22"/>
        </w:rPr>
        <w:t>规定的；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I、有串通投标或弄虚作假或有其他违法行为的；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J、投标人递交的电子投标文件（加密电子投标文件和未加密电子投标文件）均无法满足正常开标、评标使用功能的；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K、投标人名称或组织结构与领取采购文件时不一致且无有效变更证明的；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L、不符合招标文件中规定的其他实质性要求。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23.3 投标文件的细微偏差是指在实质上响应招标文件要求，但在个别地方存在漏项或者提供了不完整的技术信息和数据等情况，并且补正这些遗漏或者不完整，不会对其他投标人造成不公正的结果。细微偏差不影响投标文件的有效性。</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 xml:space="preserve">23.4 初步评审中，对明显的文字和计算错误按下述原则处理，若出现相互矛盾之处，应以排列在先的原则为准优先处理：        </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1）投标文件中的开标一览表与明细表内容不一致的，以开标一览表为准。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2）如果以文字表示的数据与数字表示的有差别，以文字为准修正数字。如果大写金额和小写金额不一致的，以大写金额为准；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3）如果单价乘以数量不等于总价，以单价为准修正总价，但单价金额小数点有明显错位的，应以总价为准，并修改单价。如果明细价格相加不等于汇总价格，以明细价格为准。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4）调整后的数据对投标人具有约束力，投标人不同意以上修正，其投标将被拒绝。</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23.5 评标委员会对投标文件的判定，只依据投标文件内容本身，不依据其他外来证明。</w:t>
      </w:r>
    </w:p>
    <w:p>
      <w:pPr>
        <w:pStyle w:val="23"/>
        <w:spacing w:line="360" w:lineRule="auto"/>
        <w:rPr>
          <w:rFonts w:hint="eastAsia" w:ascii="宋体" w:hAnsi="宋体" w:eastAsia="宋体"/>
          <w:b/>
          <w:sz w:val="24"/>
          <w:szCs w:val="22"/>
        </w:rPr>
      </w:pPr>
      <w:r>
        <w:rPr>
          <w:rFonts w:hint="eastAsia" w:ascii="宋体" w:hAnsi="宋体" w:eastAsia="宋体"/>
          <w:b/>
          <w:sz w:val="24"/>
          <w:szCs w:val="22"/>
        </w:rPr>
        <w:t>24.投标的澄清</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24.1 评标委员会有权要求投标人对投标文件中含义不明确、对同类问题表述不一致或者有明显文字和计算错误等内容作必要的澄清、说明或者补正。该要求应当采用书面形式，并由评标委员会成员签字。评标委员会不接受投标人主动提出的澄清、说明或者补正。</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24.2 投标人必须按照评标委员会通知的内容和时间做出书面答复，该答复经法定代表人或授权代理人的签字认可，将作为投标文件内容的一部分。澄清、说明或者补正不得超出投标文件的范围或者改变投标文件的实质性内容。投标人拒不按照要求对投标文件进行澄清、说明或者补正的，评标委员会可拒绝该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24.3 如评标委员会一致认为某个投标人的报价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24.4 公开招标采购项目开标结束后，采购人或者采购代理机构应当依法对投标人的资格进行审查。合格投标人不足3家的，不得评标。</w:t>
      </w:r>
    </w:p>
    <w:p>
      <w:pPr>
        <w:pStyle w:val="23"/>
        <w:spacing w:line="360" w:lineRule="auto"/>
        <w:rPr>
          <w:rFonts w:hint="eastAsia" w:ascii="宋体" w:hAnsi="宋体" w:eastAsia="宋体"/>
          <w:b/>
          <w:sz w:val="24"/>
          <w:szCs w:val="22"/>
        </w:rPr>
      </w:pPr>
      <w:r>
        <w:rPr>
          <w:rFonts w:hint="eastAsia" w:ascii="宋体" w:hAnsi="宋体" w:eastAsia="宋体"/>
          <w:b/>
          <w:sz w:val="24"/>
          <w:szCs w:val="22"/>
        </w:rPr>
        <w:t>25.详细评审</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25.1 评标委员会只对实质上响应招标文件的投标进行评价和比较；评审应严格按照招标文件第二部分“投标人须知前附表”中第20项规定以及招标文件的要求进行。具体要求等详见招标文件第四部分“评审方法”。</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25.2 评标委员会依法独立评审，严格遵守评审工作纪律。对需要共同认定的事项存在争议的，按照少数服从多数的原则作出评审结论。持不同意见的评标委员会成员应当在评标报告上签署不同意见并说明理由，不签署不同意见的视为同意。</w:t>
      </w:r>
    </w:p>
    <w:p>
      <w:pPr>
        <w:pStyle w:val="23"/>
        <w:spacing w:line="360" w:lineRule="auto"/>
        <w:rPr>
          <w:rFonts w:hint="eastAsia" w:ascii="宋体" w:hAnsi="宋体" w:eastAsia="宋体"/>
          <w:b/>
          <w:sz w:val="24"/>
          <w:szCs w:val="22"/>
        </w:rPr>
      </w:pPr>
      <w:r>
        <w:rPr>
          <w:rFonts w:hint="eastAsia" w:ascii="宋体" w:hAnsi="宋体" w:eastAsia="宋体"/>
          <w:b/>
          <w:sz w:val="24"/>
          <w:szCs w:val="22"/>
        </w:rPr>
        <w:t>26.确定中标人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26.1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26.2 评标委员会根据评审结果及招标文件的规定确定中标人。</w:t>
      </w:r>
    </w:p>
    <w:p>
      <w:pPr>
        <w:pStyle w:val="23"/>
        <w:spacing w:line="360" w:lineRule="auto"/>
        <w:rPr>
          <w:rFonts w:hint="eastAsia" w:ascii="宋体" w:hAnsi="宋体" w:eastAsia="宋体"/>
          <w:b/>
          <w:sz w:val="24"/>
          <w:szCs w:val="22"/>
        </w:rPr>
      </w:pPr>
      <w:r>
        <w:rPr>
          <w:rFonts w:hint="eastAsia" w:ascii="宋体" w:hAnsi="宋体" w:eastAsia="宋体"/>
          <w:b/>
          <w:sz w:val="24"/>
          <w:szCs w:val="22"/>
        </w:rPr>
        <w:t>27.评标过程要求</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27.1 开标之后，直到签订合同止，凡是属于审查、澄清、评价和比较投标的有关资料以及定标意向等，均不向投标人或者其他与评标无关的人员透露。</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27.2 在确定中标人之前，投标人试图在投标文件审查、澄清、比较和评标时对评标委员会、采购人和采购代理机构施加任何影响都可能导致其投标无效。</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27.3 电子招投标的应急措施</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27.3.1 电子开标、评标如出现下列原因，导致系统无法正常运行或无法正常评标时，应采取应急措施。</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（1）系统服务器发生故障，无法访问或无法使用系统；</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（2）系统的软件或数据库出现错误，不能进行正常操作；</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（3）系统发现有安全漏洞，有潜在的泄密危险；</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（4）病毒发作或受到外来病毒的攻击；</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（5）出现其他不可抗拒的客观原因造成开评标系统无法正常使用。</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出现上述情况时，应对未开标的暂停开标。已在系统内开标、评标的立即停止。采取应急措施时，必须对原有资料及信息作出妥善保密处理。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27.3.2 因系统原因导致投标人均无法解密电子投标文件时，采购代理机构可在开标现场直接导入投标人在投标截止时间前递交的未加密的电子投标文件进行开标、评标。</w:t>
      </w:r>
    </w:p>
    <w:p>
      <w:pPr>
        <w:pStyle w:val="23"/>
        <w:spacing w:line="360" w:lineRule="auto"/>
        <w:rPr>
          <w:rFonts w:hint="eastAsia" w:ascii="宋体" w:hAnsi="宋体" w:eastAsia="宋体"/>
          <w:b/>
          <w:sz w:val="24"/>
          <w:szCs w:val="22"/>
        </w:rPr>
      </w:pPr>
      <w:r>
        <w:rPr>
          <w:rFonts w:hint="eastAsia" w:ascii="宋体" w:hAnsi="宋体" w:eastAsia="宋体"/>
          <w:b/>
          <w:sz w:val="24"/>
          <w:szCs w:val="22"/>
        </w:rPr>
        <w:t>28.投标人瑕疵滞后发现的处理规则</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28.1 无论基于何种原因，各项本应作拒绝处理的情形即便未被及时发现而使该投标人进入初审、综合评审或其他后续程序，包括已经签订合同的情形，一旦投标人被拒绝或该投标人的此前评议结果被取消，其现有的位置将被其他投标人依序替代，相关的一切损失均由该投标人承担。</w:t>
      </w:r>
    </w:p>
    <w:p>
      <w:pPr>
        <w:pStyle w:val="23"/>
        <w:spacing w:line="360" w:lineRule="auto"/>
        <w:rPr>
          <w:rFonts w:hint="eastAsia" w:ascii="宋体" w:hAnsi="宋体" w:eastAsia="宋体"/>
          <w:b/>
          <w:sz w:val="24"/>
          <w:szCs w:val="22"/>
        </w:rPr>
      </w:pPr>
      <w:r>
        <w:rPr>
          <w:rFonts w:hint="eastAsia" w:ascii="宋体" w:hAnsi="宋体" w:eastAsia="宋体"/>
          <w:b/>
          <w:sz w:val="24"/>
          <w:szCs w:val="22"/>
        </w:rPr>
        <w:t>29.采购项目废标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29.1 在评标过程中，评标委员会发现有下列情形之一的，应对采购项目予以废标：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 xml:space="preserve">1）符合专业条件的供应商或者对招标文件作实质响应的供应商数量不足，导致进入详细评审、打分阶段的供应商不足3家的； </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2）投标人的报价均超过了采购预算；</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3）出现影响采购公正的违法、违规行为的；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4）因重大变故，采购任务取消的。</w:t>
      </w:r>
    </w:p>
    <w:p>
      <w:pPr>
        <w:pStyle w:val="23"/>
        <w:spacing w:line="360" w:lineRule="auto"/>
        <w:rPr>
          <w:rFonts w:hint="eastAsia" w:ascii="宋体" w:hAnsi="宋体" w:eastAsia="宋体"/>
          <w:sz w:val="24"/>
          <w:szCs w:val="22"/>
        </w:rPr>
      </w:pPr>
      <w:r>
        <w:rPr>
          <w:rFonts w:hint="eastAsia" w:ascii="宋体" w:hAnsi="宋体" w:eastAsia="宋体"/>
          <w:sz w:val="24"/>
          <w:szCs w:val="22"/>
        </w:rPr>
        <w:t>除前款第四项规定的情形外，项目废标后，如未变更采购方式，采购代理机构将依法重新组织招标。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29.2 有前款第一项规定的情形导致废标时，供应商只有2家的，可以改为竞争性谈判方式，在书面征得供应商同意并报经财政部门核准后，由采购人、采购代理机构按照竞争性谈判方式的程序组织采购。</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29.2.1 转为谈判后，若供应商未能在评标委员会指定时间内（原则上不超过60分钟）提交符合要求的补充资料或未作出实质性响应的，投标无效。经过审查符合谈判要求的有效供应商少于两家的，作废标处理。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29.2.2 评标委员会根据采购文件内容与实质性响应采购文件要求的供应商分别进行谈判，并给予所有参加谈判的供应商平等的谈判机会。在谈判过程中，评标委员会可以根据采购文件和谈判情况实质性变动采购需求中的技术、服务要求以及合同草案条款，但不得变动采购文件中的其他内容。实质性变动的内容，须经采购人代表确认。对采购文件作出的实质性变动是采购文件的有效组成部分，评标委员会应当及时以书面形式同时通知所有参加谈判的供应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供应商应当按照采购文件的变动情况和评标委员会的要求重新提交响应文件，并由其法定代表人或授权代表签字或者加盖公章。</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29.2.3 投标文件的报价视为谈判时的首次报价。谈判结束后，评标委员会应当要求所有继续参加谈判的供应商在规定时间内提交不超过两轮的报价。供应商的各轮报价是供应商报价文件的有效组成部分。除最终报价外，谈判时将公开各供应商每轮报价。</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29.2.4 在谈判内容不作实质性变更及重大调整的前提下，供应商次轮报价不得高于上一轮报价，否则将视为重大偏离并导致报价被拒绝。</w:t>
      </w:r>
    </w:p>
    <w:p>
      <w:pPr>
        <w:pStyle w:val="23"/>
        <w:rPr>
          <w:rFonts w:hint="eastAsia" w:ascii="Calibri" w:hAnsi="Calibri" w:eastAsia="宋体"/>
          <w:sz w:val="21"/>
          <w:szCs w:val="22"/>
          <w:highlight w:val="cyan"/>
        </w:rPr>
      </w:pPr>
      <w:bookmarkStart w:id="101" w:name="EB89510c3b3a30480c8610f449b19e4e0a"/>
      <w:r>
        <w:rPr>
          <w:rFonts w:ascii="Calibri" w:hAnsi="Calibri" w:eastAsia="宋体"/>
          <w:color w:val="000080"/>
          <w:sz w:val="20"/>
          <w:szCs w:val="22"/>
          <w:highlight w:val="white"/>
        </w:rPr>
        <w:t xml:space="preserve"> </w:t>
      </w:r>
      <w:bookmarkEnd w:id="101"/>
      <w:bookmarkStart w:id="102" w:name="EBcfcb2aa810f9473284463cee8dd57e95"/>
      <w:r>
        <w:rPr>
          <w:rFonts w:ascii="Calibri" w:hAnsi="Calibri" w:eastAsia="宋体"/>
          <w:color w:val="000080"/>
          <w:sz w:val="20"/>
          <w:szCs w:val="22"/>
          <w:highlight w:val="white"/>
        </w:rPr>
        <w:t xml:space="preserve"> </w:t>
      </w:r>
      <w:bookmarkEnd w:id="102"/>
      <w:bookmarkStart w:id="103" w:name="EBaf0501d4fc0047abb4da5d9e147222a8"/>
      <w:r>
        <w:rPr>
          <w:rFonts w:ascii="Calibri" w:hAnsi="Calibri" w:eastAsia="宋体"/>
          <w:color w:val="000080"/>
          <w:sz w:val="20"/>
          <w:szCs w:val="22"/>
          <w:highlight w:val="white"/>
        </w:rPr>
        <w:t xml:space="preserve"> </w:t>
      </w:r>
      <w:bookmarkEnd w:id="103"/>
    </w:p>
    <w:p>
      <w:pPr>
        <w:pStyle w:val="23"/>
        <w:keepNext/>
        <w:keepLines/>
        <w:adjustRightInd w:val="0"/>
        <w:spacing w:line="360" w:lineRule="auto"/>
        <w:outlineLvl w:val="2"/>
        <w:rPr>
          <w:rFonts w:ascii="宋体" w:hAnsi="宋体" w:eastAsia="宋体"/>
          <w:b/>
          <w:bCs/>
          <w:kern w:val="0"/>
          <w:sz w:val="24"/>
          <w:szCs w:val="32"/>
        </w:rPr>
      </w:pPr>
      <w:bookmarkStart w:id="104" w:name="_Toc256000011"/>
      <w:bookmarkStart w:id="105" w:name="_Toc256000025"/>
      <w:r>
        <w:rPr>
          <w:rFonts w:hint="eastAsia" w:ascii="宋体" w:hAnsi="宋体" w:eastAsia="宋体"/>
          <w:b/>
          <w:bCs/>
          <w:kern w:val="0"/>
          <w:sz w:val="24"/>
          <w:szCs w:val="32"/>
        </w:rPr>
        <w:t>八、履约保证金</w:t>
      </w:r>
      <w:bookmarkEnd w:id="104"/>
      <w:bookmarkEnd w:id="105"/>
    </w:p>
    <w:p>
      <w:pPr>
        <w:pStyle w:val="23"/>
        <w:spacing w:line="360" w:lineRule="auto"/>
        <w:rPr>
          <w:rFonts w:hint="eastAsia" w:ascii="宋体" w:hAnsi="宋体" w:eastAsia="宋体"/>
          <w:b/>
          <w:sz w:val="24"/>
          <w:szCs w:val="22"/>
        </w:rPr>
      </w:pPr>
      <w:r>
        <w:rPr>
          <w:rFonts w:hint="eastAsia" w:ascii="宋体" w:hAnsi="宋体" w:eastAsia="宋体"/>
          <w:b/>
          <w:sz w:val="24"/>
          <w:szCs w:val="22"/>
        </w:rPr>
        <w:t>30.履约保证金</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30.1 履约保证金按照招标文件第二部分“投标人须知前附表”中第21项规定，在签订合同前交纳。</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30.2 中标人在中标公告发布后及时足额交纳履约保证金。</w:t>
      </w:r>
    </w:p>
    <w:p>
      <w:pPr>
        <w:pStyle w:val="23"/>
        <w:rPr>
          <w:rFonts w:hint="eastAsia" w:ascii="Calibri" w:hAnsi="Calibri" w:eastAsia="宋体"/>
          <w:sz w:val="21"/>
          <w:szCs w:val="22"/>
          <w:highlight w:val="cyan"/>
        </w:rPr>
      </w:pPr>
      <w:bookmarkStart w:id="106" w:name="EB09ff709202054180b10e7298446abc62"/>
      <w:r>
        <w:rPr>
          <w:rFonts w:ascii="Calibri" w:hAnsi="Calibri" w:eastAsia="宋体"/>
          <w:color w:val="000080"/>
          <w:sz w:val="20"/>
          <w:szCs w:val="22"/>
          <w:highlight w:val="white"/>
        </w:rPr>
        <w:t xml:space="preserve"> </w:t>
      </w:r>
      <w:bookmarkEnd w:id="106"/>
      <w:bookmarkStart w:id="107" w:name="EBa2782dfe55b145cf925f57f312c27ae5"/>
      <w:r>
        <w:rPr>
          <w:rFonts w:ascii="Calibri" w:hAnsi="Calibri" w:eastAsia="宋体"/>
          <w:color w:val="000080"/>
          <w:sz w:val="20"/>
          <w:szCs w:val="22"/>
          <w:highlight w:val="white"/>
        </w:rPr>
        <w:t xml:space="preserve"> </w:t>
      </w:r>
      <w:bookmarkEnd w:id="107"/>
      <w:bookmarkStart w:id="108" w:name="EBbe8c5d3558184a138eebad6fbda2d8b7"/>
      <w:r>
        <w:rPr>
          <w:rFonts w:ascii="Calibri" w:hAnsi="Calibri" w:eastAsia="宋体"/>
          <w:color w:val="000080"/>
          <w:sz w:val="20"/>
          <w:szCs w:val="22"/>
          <w:highlight w:val="white"/>
        </w:rPr>
        <w:t xml:space="preserve"> </w:t>
      </w:r>
      <w:bookmarkEnd w:id="108"/>
    </w:p>
    <w:p>
      <w:pPr>
        <w:pStyle w:val="23"/>
        <w:keepNext/>
        <w:keepLines/>
        <w:adjustRightInd w:val="0"/>
        <w:spacing w:line="360" w:lineRule="auto"/>
        <w:outlineLvl w:val="2"/>
        <w:rPr>
          <w:rFonts w:ascii="宋体" w:hAnsi="宋体" w:eastAsia="宋体"/>
          <w:b/>
          <w:bCs/>
          <w:kern w:val="0"/>
          <w:sz w:val="24"/>
          <w:szCs w:val="32"/>
        </w:rPr>
      </w:pPr>
      <w:bookmarkStart w:id="109" w:name="_Toc256000012"/>
      <w:bookmarkStart w:id="110" w:name="_Toc256000026"/>
      <w:r>
        <w:rPr>
          <w:rFonts w:hint="eastAsia" w:ascii="宋体" w:hAnsi="宋体" w:eastAsia="宋体"/>
          <w:b/>
          <w:bCs/>
          <w:kern w:val="0"/>
          <w:sz w:val="24"/>
          <w:szCs w:val="32"/>
        </w:rPr>
        <w:t>九、代理服务费、公证费</w:t>
      </w:r>
      <w:bookmarkEnd w:id="109"/>
      <w:bookmarkEnd w:id="110"/>
    </w:p>
    <w:p>
      <w:pPr>
        <w:pStyle w:val="23"/>
        <w:spacing w:line="360" w:lineRule="auto"/>
        <w:rPr>
          <w:rFonts w:hint="eastAsia" w:ascii="宋体" w:hAnsi="宋体" w:eastAsia="宋体"/>
          <w:b/>
          <w:sz w:val="24"/>
          <w:szCs w:val="22"/>
        </w:rPr>
      </w:pPr>
      <w:r>
        <w:rPr>
          <w:rFonts w:hint="eastAsia" w:ascii="宋体" w:hAnsi="宋体" w:eastAsia="宋体"/>
          <w:b/>
          <w:sz w:val="24"/>
          <w:szCs w:val="22"/>
        </w:rPr>
        <w:t>31.代理服务费、公证费</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31.1 代理服务费、公证费按照招标文件第二部分“投标人须知前附表”中第22项和第24项的规定由中标人交纳，请投标人在测算投标报价时充分考虑这一因素。</w:t>
      </w:r>
    </w:p>
    <w:p>
      <w:pPr>
        <w:pStyle w:val="23"/>
        <w:rPr>
          <w:rFonts w:hint="eastAsia" w:ascii="Calibri" w:hAnsi="Calibri" w:eastAsia="宋体"/>
          <w:sz w:val="21"/>
          <w:szCs w:val="22"/>
          <w:highlight w:val="cyan"/>
        </w:rPr>
      </w:pPr>
      <w:bookmarkStart w:id="111" w:name="EB3d5290ec12874590b73093f235eb4b9c"/>
      <w:r>
        <w:rPr>
          <w:rFonts w:ascii="Calibri" w:hAnsi="Calibri" w:eastAsia="宋体"/>
          <w:color w:val="000080"/>
          <w:sz w:val="20"/>
          <w:szCs w:val="22"/>
          <w:highlight w:val="white"/>
        </w:rPr>
        <w:t xml:space="preserve"> </w:t>
      </w:r>
      <w:bookmarkEnd w:id="111"/>
      <w:bookmarkStart w:id="112" w:name="EBa88a30bffaa84b308ae0078153f9e940"/>
      <w:r>
        <w:rPr>
          <w:rFonts w:ascii="Calibri" w:hAnsi="Calibri" w:eastAsia="宋体"/>
          <w:color w:val="000080"/>
          <w:sz w:val="20"/>
          <w:szCs w:val="22"/>
          <w:highlight w:val="white"/>
        </w:rPr>
        <w:t xml:space="preserve"> </w:t>
      </w:r>
      <w:bookmarkEnd w:id="112"/>
      <w:bookmarkStart w:id="113" w:name="EB8594d7a587344cd4b5015c7adff7aa6f"/>
      <w:r>
        <w:rPr>
          <w:rFonts w:ascii="Calibri" w:hAnsi="Calibri" w:eastAsia="宋体"/>
          <w:color w:val="000080"/>
          <w:sz w:val="20"/>
          <w:szCs w:val="22"/>
          <w:highlight w:val="white"/>
        </w:rPr>
        <w:t xml:space="preserve"> </w:t>
      </w:r>
      <w:bookmarkEnd w:id="113"/>
    </w:p>
    <w:p>
      <w:pPr>
        <w:pStyle w:val="23"/>
        <w:keepNext/>
        <w:keepLines/>
        <w:adjustRightInd w:val="0"/>
        <w:spacing w:line="360" w:lineRule="auto"/>
        <w:outlineLvl w:val="2"/>
        <w:rPr>
          <w:rFonts w:ascii="宋体" w:hAnsi="宋体" w:eastAsia="宋体"/>
          <w:b/>
          <w:bCs/>
          <w:kern w:val="0"/>
          <w:sz w:val="24"/>
          <w:szCs w:val="32"/>
        </w:rPr>
      </w:pPr>
      <w:bookmarkStart w:id="114" w:name="_Toc256000027"/>
      <w:bookmarkStart w:id="115" w:name="_Toc256000013"/>
      <w:r>
        <w:rPr>
          <w:rFonts w:hint="eastAsia" w:ascii="宋体" w:hAnsi="宋体" w:eastAsia="宋体"/>
          <w:b/>
          <w:bCs/>
          <w:kern w:val="0"/>
          <w:sz w:val="24"/>
          <w:szCs w:val="32"/>
        </w:rPr>
        <w:t>十、签订、审核合同</w:t>
      </w:r>
      <w:bookmarkEnd w:id="114"/>
      <w:bookmarkEnd w:id="115"/>
    </w:p>
    <w:p>
      <w:pPr>
        <w:pStyle w:val="23"/>
        <w:spacing w:line="360" w:lineRule="auto"/>
        <w:rPr>
          <w:rFonts w:hint="eastAsia" w:ascii="宋体" w:hAnsi="宋体" w:eastAsia="宋体"/>
          <w:b/>
          <w:sz w:val="24"/>
          <w:szCs w:val="22"/>
        </w:rPr>
      </w:pPr>
      <w:r>
        <w:rPr>
          <w:rFonts w:hint="eastAsia" w:ascii="宋体" w:hAnsi="宋体" w:eastAsia="宋体"/>
          <w:b/>
          <w:sz w:val="24"/>
          <w:szCs w:val="22"/>
        </w:rPr>
        <w:t>32.中标通知</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32.1 中标人确定后,采购代理机构将在相关政府采购信息发布媒体上发布中标公告，并以书面形式向中标人发出中标通知书，但该中标结果的有效性不依赖于未中标的投标人是否已经收到该通知。中标人应按照上述第21、22、</w:t>
      </w:r>
      <w:r>
        <w:rPr>
          <w:rFonts w:hint="eastAsia" w:ascii="宋体" w:hAnsi="宋体" w:eastAsia="宋体"/>
          <w:sz w:val="24"/>
          <w:szCs w:val="22"/>
          <w:lang w:val="en-US" w:eastAsia="zh-CN"/>
        </w:rPr>
        <w:t>23、</w:t>
      </w:r>
      <w:r>
        <w:rPr>
          <w:rFonts w:hint="eastAsia" w:ascii="宋体" w:hAnsi="宋体" w:eastAsia="宋体"/>
          <w:sz w:val="24"/>
          <w:szCs w:val="22"/>
        </w:rPr>
        <w:t>24条的规定交纳履约保证金、代理服务费</w:t>
      </w:r>
      <w:r>
        <w:rPr>
          <w:rFonts w:hint="eastAsia" w:ascii="宋体" w:hAnsi="宋体" w:eastAsia="宋体"/>
          <w:sz w:val="24"/>
          <w:szCs w:val="22"/>
          <w:lang w:eastAsia="zh-CN"/>
        </w:rPr>
        <w:t>、</w:t>
      </w:r>
      <w:r>
        <w:rPr>
          <w:rFonts w:hint="eastAsia" w:ascii="宋体" w:hAnsi="宋体" w:eastAsia="宋体"/>
          <w:sz w:val="24"/>
          <w:szCs w:val="22"/>
          <w:lang w:val="en-US" w:eastAsia="zh-CN"/>
        </w:rPr>
        <w:t>场地服务费</w:t>
      </w:r>
      <w:r>
        <w:rPr>
          <w:rFonts w:hint="eastAsia" w:ascii="宋体" w:hAnsi="宋体" w:eastAsia="宋体"/>
          <w:sz w:val="24"/>
          <w:szCs w:val="22"/>
        </w:rPr>
        <w:t>和公证费并经采购代理机构确认后，委派专人持介绍信或授权书和身份证件前往采购代理机构领取中标通知书。中标通知书对采购人和中标人具有同等法律效力。中标通知书发出以后，采购人改变中标结果或者中标人放弃中标，应当承担相应的法律责任。</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32.2 采购代理机构对未中标的投标人不作未中标原因的解释，但中标结果的有效性不以未中标的投标人是否收到相应的通知为前提。</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32.3 中标通知书是合同的组成部分。</w:t>
      </w:r>
    </w:p>
    <w:p>
      <w:pPr>
        <w:pStyle w:val="23"/>
        <w:spacing w:line="360" w:lineRule="auto"/>
        <w:rPr>
          <w:rFonts w:hint="eastAsia" w:ascii="宋体" w:hAnsi="宋体" w:eastAsia="宋体"/>
          <w:b/>
          <w:sz w:val="24"/>
          <w:szCs w:val="22"/>
        </w:rPr>
      </w:pPr>
      <w:r>
        <w:rPr>
          <w:rFonts w:hint="eastAsia" w:ascii="宋体" w:hAnsi="宋体" w:eastAsia="宋体"/>
          <w:b/>
          <w:sz w:val="24"/>
          <w:szCs w:val="22"/>
        </w:rPr>
        <w:t>33.签订合同</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33.1 中标人须在中标通知书发出之日起15日内与采购人签订采购合同。</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33.2 中标人须按照招标文件、投标文件及评标过程中的有关澄清、说明或者补正文件的内容与采购人签订合同。中标人不得再与采购人签订背离合同实质性内容的其他协议或声明。</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33.3 采购人如需追加与合同标的相同的货物，在不改变合同其他条款的前提下，提交追加合同的申请报经同级财政部门审核后，可与中标人签订补充合同，但所有补充合同的采购金额不得超过原合同金额的百分之十。</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33.4 中标人一旦中标及签订合同后，不得转包，亦不得将合同全部及任何权利、义务向第三方转让。</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33.5 中标人不履行合同的，采购人可在报经同级人民政府财政部门核准后，与排位在中标人之后的第一位中标候选供应商签订合同，以此类推；或在报经同级人民政府财政部门核准后重新组织采购。</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33.6 违反32.1条、32.2条的规定，给对方造成损失的，应承担赔偿责任。</w:t>
      </w:r>
    </w:p>
    <w:p>
      <w:pPr>
        <w:pStyle w:val="23"/>
        <w:spacing w:line="360" w:lineRule="auto"/>
        <w:rPr>
          <w:rFonts w:hint="eastAsia" w:ascii="宋体" w:hAnsi="宋体" w:eastAsia="宋体"/>
          <w:b/>
          <w:sz w:val="24"/>
          <w:szCs w:val="22"/>
        </w:rPr>
      </w:pPr>
      <w:r>
        <w:rPr>
          <w:rFonts w:hint="eastAsia" w:ascii="宋体" w:hAnsi="宋体" w:eastAsia="宋体"/>
          <w:b/>
          <w:sz w:val="24"/>
          <w:szCs w:val="22"/>
        </w:rPr>
        <w:t>34.审核合同</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34.1 中标人持政府采购合同于签订合同之日起3个工作日内到</w:t>
      </w:r>
      <w:r>
        <w:rPr>
          <w:rFonts w:hint="eastAsia" w:ascii="宋体" w:hAnsi="宋体" w:eastAsia="宋体"/>
          <w:sz w:val="24"/>
          <w:szCs w:val="22"/>
          <w:lang w:val="en-US" w:eastAsia="zh-CN"/>
        </w:rPr>
        <w:t>采购代理机构进行</w:t>
      </w:r>
      <w:r>
        <w:rPr>
          <w:rFonts w:hint="eastAsia" w:ascii="宋体" w:hAnsi="宋体" w:eastAsia="宋体"/>
          <w:sz w:val="24"/>
          <w:szCs w:val="22"/>
        </w:rPr>
        <w:t>备案留存。</w:t>
      </w:r>
    </w:p>
    <w:p>
      <w:pPr>
        <w:pStyle w:val="23"/>
        <w:rPr>
          <w:rFonts w:hint="eastAsia" w:ascii="Calibri" w:hAnsi="Calibri" w:eastAsia="宋体"/>
          <w:sz w:val="21"/>
          <w:szCs w:val="22"/>
          <w:highlight w:val="cyan"/>
        </w:rPr>
      </w:pPr>
      <w:bookmarkStart w:id="116" w:name="EB65972bcfd405439a8ed92726140c4e40"/>
      <w:r>
        <w:rPr>
          <w:rFonts w:ascii="Calibri" w:hAnsi="Calibri" w:eastAsia="宋体"/>
          <w:color w:val="000080"/>
          <w:sz w:val="20"/>
          <w:szCs w:val="22"/>
          <w:highlight w:val="white"/>
        </w:rPr>
        <w:t xml:space="preserve"> </w:t>
      </w:r>
      <w:bookmarkEnd w:id="116"/>
      <w:bookmarkStart w:id="117" w:name="EB6c0abc09bb1f4a6bbedf613e9381b7f4"/>
      <w:r>
        <w:rPr>
          <w:rFonts w:ascii="Calibri" w:hAnsi="Calibri" w:eastAsia="宋体"/>
          <w:color w:val="000080"/>
          <w:sz w:val="20"/>
          <w:szCs w:val="22"/>
          <w:highlight w:val="white"/>
        </w:rPr>
        <w:t xml:space="preserve"> </w:t>
      </w:r>
      <w:bookmarkEnd w:id="117"/>
      <w:bookmarkStart w:id="118" w:name="EB26d94f6935064ca08c11486392c4dde2"/>
      <w:r>
        <w:rPr>
          <w:rFonts w:ascii="Calibri" w:hAnsi="Calibri" w:eastAsia="宋体"/>
          <w:color w:val="000080"/>
          <w:sz w:val="20"/>
          <w:szCs w:val="22"/>
          <w:highlight w:val="white"/>
        </w:rPr>
        <w:t xml:space="preserve"> </w:t>
      </w:r>
      <w:bookmarkEnd w:id="118"/>
    </w:p>
    <w:p>
      <w:pPr>
        <w:pStyle w:val="23"/>
        <w:keepNext/>
        <w:keepLines/>
        <w:adjustRightInd w:val="0"/>
        <w:spacing w:line="360" w:lineRule="auto"/>
        <w:outlineLvl w:val="2"/>
        <w:rPr>
          <w:rFonts w:ascii="宋体" w:hAnsi="宋体" w:eastAsia="宋体"/>
          <w:b/>
          <w:bCs/>
          <w:kern w:val="0"/>
          <w:sz w:val="24"/>
          <w:szCs w:val="32"/>
        </w:rPr>
      </w:pPr>
      <w:bookmarkStart w:id="119" w:name="_Toc256000028"/>
      <w:bookmarkStart w:id="120" w:name="_Toc256000014"/>
      <w:r>
        <w:rPr>
          <w:rFonts w:hint="eastAsia" w:ascii="宋体" w:hAnsi="宋体" w:eastAsia="宋体"/>
          <w:b/>
          <w:bCs/>
          <w:kern w:val="0"/>
          <w:sz w:val="24"/>
          <w:szCs w:val="32"/>
        </w:rPr>
        <w:t>十一、处罚、询问和质疑</w:t>
      </w:r>
      <w:bookmarkEnd w:id="119"/>
      <w:bookmarkEnd w:id="120"/>
      <w:r>
        <w:rPr>
          <w:rFonts w:hint="eastAsia" w:ascii="宋体" w:hAnsi="宋体" w:eastAsia="宋体"/>
          <w:b/>
          <w:bCs/>
          <w:kern w:val="0"/>
          <w:sz w:val="24"/>
          <w:szCs w:val="32"/>
        </w:rPr>
        <w:t xml:space="preserve"> </w:t>
      </w:r>
    </w:p>
    <w:p>
      <w:pPr>
        <w:pStyle w:val="23"/>
        <w:spacing w:line="360" w:lineRule="auto"/>
        <w:rPr>
          <w:rFonts w:hint="eastAsia" w:ascii="宋体" w:hAnsi="宋体" w:eastAsia="宋体"/>
          <w:b/>
          <w:sz w:val="24"/>
          <w:szCs w:val="22"/>
        </w:rPr>
      </w:pPr>
      <w:r>
        <w:rPr>
          <w:rFonts w:hint="eastAsia" w:ascii="宋体" w:hAnsi="宋体" w:eastAsia="宋体"/>
          <w:b/>
          <w:sz w:val="24"/>
          <w:szCs w:val="22"/>
        </w:rPr>
        <w:t>35.处罚</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35.1 发生下列情况之一，投标人的保证金不予退还；情节严重的将其列入不良记录名单。</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1）开标后在投标有效期内，投标人撤回其投标；</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2）中标后无正当理由不与采购人签订合同的；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3）中标人与采购人订立背离合同实质性内容的其他协议；</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4）将中标项目转让给他人，或者在投标文件中未说明，且未经采购代理机构同意，将中标项目</w:t>
      </w:r>
      <w:r>
        <w:rPr>
          <w:rFonts w:hint="eastAsia" w:ascii="宋体" w:hAnsi="宋体" w:eastAsia="宋体"/>
          <w:sz w:val="24"/>
          <w:szCs w:val="22"/>
          <w:lang w:eastAsia="zh-CN"/>
        </w:rPr>
        <w:t>标项</w:t>
      </w:r>
      <w:r>
        <w:rPr>
          <w:rFonts w:hint="eastAsia" w:ascii="宋体" w:hAnsi="宋体" w:eastAsia="宋体"/>
          <w:sz w:val="24"/>
          <w:szCs w:val="22"/>
        </w:rPr>
        <w:t>给他人的；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5）存在串通投标行为的；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6）存在弄虚作假或提供虚假材料谋取中标的；</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7）投标人其他未按招标文件规定和合同约定履行义务的行为。</w:t>
      </w:r>
    </w:p>
    <w:p>
      <w:pPr>
        <w:pStyle w:val="23"/>
        <w:spacing w:line="360" w:lineRule="auto"/>
        <w:rPr>
          <w:rFonts w:hint="eastAsia" w:ascii="宋体" w:hAnsi="宋体" w:eastAsia="宋体"/>
          <w:b/>
          <w:sz w:val="24"/>
          <w:szCs w:val="22"/>
        </w:rPr>
      </w:pPr>
      <w:r>
        <w:rPr>
          <w:rFonts w:hint="eastAsia" w:ascii="宋体" w:hAnsi="宋体" w:eastAsia="宋体"/>
          <w:b/>
          <w:sz w:val="24"/>
          <w:szCs w:val="22"/>
        </w:rPr>
        <w:t>36.询问</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36.1 投标人对采购事项有疑问的，可以向采购人或采购代理机构提出询问。</w:t>
      </w:r>
    </w:p>
    <w:p>
      <w:pPr>
        <w:pStyle w:val="23"/>
        <w:spacing w:line="360" w:lineRule="auto"/>
        <w:rPr>
          <w:rFonts w:hint="eastAsia" w:ascii="宋体" w:hAnsi="宋体" w:eastAsia="宋体"/>
          <w:b/>
          <w:sz w:val="24"/>
          <w:szCs w:val="22"/>
        </w:rPr>
      </w:pPr>
      <w:r>
        <w:rPr>
          <w:rFonts w:hint="eastAsia" w:ascii="宋体" w:hAnsi="宋体" w:eastAsia="宋体"/>
          <w:b/>
          <w:sz w:val="24"/>
          <w:szCs w:val="22"/>
        </w:rPr>
        <w:t>37.投标人有权就招标事宜提出质疑</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37.1 投标人认为招标文件、采购过程和中标结果使自已的权益受到损害的，可以在知道或者应知其权益受到损害之日起7个工作日内，以书面形式提出质疑。</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37.2 质疑应当按照《中华人民共和国政府采购法》、《中华人民共和国政府采购法实施条例》、《</w:t>
      </w:r>
      <w:r>
        <w:rPr>
          <w:rFonts w:hint="eastAsia" w:ascii="宋体" w:hAnsi="宋体" w:eastAsia="宋体"/>
          <w:kern w:val="0"/>
          <w:sz w:val="24"/>
        </w:rPr>
        <w:t>政府采购质疑和投诉办法</w:t>
      </w:r>
      <w:r>
        <w:rPr>
          <w:rFonts w:hint="eastAsia" w:ascii="宋体" w:hAnsi="宋体" w:eastAsia="宋体"/>
          <w:sz w:val="24"/>
          <w:szCs w:val="22"/>
        </w:rPr>
        <w:t>》等法律法规的相关规定，以书面形式向采购代理机构提出。</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37.3 质疑书应当附上相关证明材料，否则质疑将视为无有效证据支持，将被予以驳回，并不得以上述理由要求延长质疑有效期。未递交投标文件的供应商，其未参加后续采购活动，不得对递交投标文件截止后的采购过程、采购结果提出质疑。</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37.4 质疑人可以采取直接送达或者邮寄方式提交质疑书。采购代理机构收到质疑书后，对质疑书进行审查，对符合质疑条件的将办理签收手续，自签收质疑书之日起即为受理。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37.5 采购代理机构将在受理书面质疑后7个工作日内审查质疑事项，作出答复或相关处理决定，并以书面形式通知质疑人和其他相关供应商，但答复的内容不涉及商业秘密。</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37.6 投标人进行虚假和恶意质疑的，采购代理机构将提请有关部门将其列入不良记录名单，在一至三年内禁止参加政府采购活动，并将处理决定在相关政府采购媒体上公布。</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37.7 质疑人对答复不满意以及采购代理机构未在规定的时间内作出答复的，可以在答复期满后15个工作日内向财政部门投拆。</w:t>
      </w:r>
    </w:p>
    <w:p>
      <w:pPr>
        <w:pStyle w:val="23"/>
        <w:rPr>
          <w:rFonts w:hint="eastAsia" w:ascii="Calibri" w:hAnsi="Calibri" w:eastAsia="宋体"/>
          <w:sz w:val="21"/>
          <w:szCs w:val="22"/>
          <w:highlight w:val="cyan"/>
        </w:rPr>
      </w:pPr>
      <w:bookmarkStart w:id="121" w:name="EB39c71293e74d40469078ba26d6416c98"/>
      <w:r>
        <w:rPr>
          <w:rFonts w:ascii="Calibri" w:hAnsi="Calibri" w:eastAsia="宋体"/>
          <w:color w:val="000080"/>
          <w:sz w:val="20"/>
          <w:szCs w:val="22"/>
          <w:highlight w:val="white"/>
        </w:rPr>
        <w:t xml:space="preserve"> </w:t>
      </w:r>
      <w:bookmarkEnd w:id="121"/>
      <w:bookmarkStart w:id="122" w:name="EB271efed5eb2c4571a51ef86245b10499"/>
      <w:r>
        <w:rPr>
          <w:rFonts w:ascii="Calibri" w:hAnsi="Calibri" w:eastAsia="宋体"/>
          <w:color w:val="000080"/>
          <w:sz w:val="20"/>
          <w:szCs w:val="22"/>
          <w:highlight w:val="white"/>
        </w:rPr>
        <w:t xml:space="preserve"> </w:t>
      </w:r>
      <w:bookmarkEnd w:id="122"/>
      <w:bookmarkStart w:id="123" w:name="EB1019d0c475354d278c10922fbe210b36"/>
      <w:r>
        <w:rPr>
          <w:rFonts w:ascii="Calibri" w:hAnsi="Calibri" w:eastAsia="宋体"/>
          <w:color w:val="000080"/>
          <w:sz w:val="20"/>
          <w:szCs w:val="22"/>
          <w:highlight w:val="white"/>
        </w:rPr>
        <w:t xml:space="preserve"> </w:t>
      </w:r>
      <w:bookmarkEnd w:id="123"/>
    </w:p>
    <w:p>
      <w:pPr>
        <w:pStyle w:val="23"/>
        <w:keepNext/>
        <w:keepLines/>
        <w:adjustRightInd w:val="0"/>
        <w:spacing w:line="360" w:lineRule="auto"/>
        <w:outlineLvl w:val="2"/>
        <w:rPr>
          <w:rFonts w:ascii="宋体" w:hAnsi="宋体" w:eastAsia="宋体"/>
          <w:b/>
          <w:bCs/>
          <w:kern w:val="0"/>
          <w:sz w:val="24"/>
          <w:szCs w:val="32"/>
        </w:rPr>
      </w:pPr>
      <w:bookmarkStart w:id="124" w:name="_Toc256000029"/>
      <w:bookmarkStart w:id="125" w:name="_Toc256000015"/>
      <w:r>
        <w:rPr>
          <w:rFonts w:hint="eastAsia" w:ascii="宋体" w:hAnsi="宋体" w:eastAsia="宋体"/>
          <w:b/>
          <w:bCs/>
          <w:kern w:val="0"/>
          <w:sz w:val="24"/>
          <w:szCs w:val="32"/>
        </w:rPr>
        <w:t>十二、保密和披露</w:t>
      </w:r>
      <w:bookmarkEnd w:id="124"/>
      <w:bookmarkEnd w:id="125"/>
    </w:p>
    <w:p>
      <w:pPr>
        <w:pStyle w:val="23"/>
        <w:spacing w:line="360" w:lineRule="auto"/>
        <w:rPr>
          <w:rFonts w:hint="eastAsia" w:ascii="宋体" w:hAnsi="宋体" w:eastAsia="宋体"/>
          <w:b/>
          <w:sz w:val="24"/>
          <w:szCs w:val="22"/>
        </w:rPr>
      </w:pPr>
      <w:r>
        <w:rPr>
          <w:rFonts w:hint="eastAsia" w:ascii="宋体" w:hAnsi="宋体" w:eastAsia="宋体"/>
          <w:b/>
          <w:sz w:val="24"/>
          <w:szCs w:val="22"/>
        </w:rPr>
        <w:t>38.保密和披露</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38.1 投标人自领取招标文件之日起，须承担本招标项目保密义务，不得将因本次招标获得的信息向第三人外传。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38.2 采购代理机构有权将投标人提供的所有资料向有关政府部门或评审标书的有关人员披露。</w:t>
      </w:r>
    </w:p>
    <w:p>
      <w:pPr>
        <w:pStyle w:val="23"/>
        <w:spacing w:line="360" w:lineRule="auto"/>
        <w:ind w:firstLine="480" w:firstLineChars="200"/>
        <w:rPr>
          <w:rFonts w:hint="eastAsia" w:ascii="宋体" w:hAnsi="宋体" w:eastAsia="宋体"/>
          <w:sz w:val="24"/>
          <w:szCs w:val="22"/>
        </w:rPr>
      </w:pPr>
      <w:r>
        <w:rPr>
          <w:rFonts w:hint="eastAsia" w:ascii="宋体" w:hAnsi="宋体" w:eastAsia="宋体"/>
          <w:sz w:val="24"/>
          <w:szCs w:val="22"/>
        </w:rPr>
        <w:t>38.3 在采购代理机构认为适当时、国家机关调查、审查、审计时以及其他符合法律规定的情形下，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pPr>
        <w:pStyle w:val="23"/>
        <w:rPr>
          <w:rFonts w:hint="eastAsia" w:ascii="Calibri" w:hAnsi="Calibri" w:eastAsia="宋体"/>
          <w:sz w:val="21"/>
          <w:szCs w:val="22"/>
          <w:highlight w:val="cyan"/>
        </w:rPr>
      </w:pPr>
      <w:bookmarkStart w:id="126" w:name="EB25a5329124b74315b236b5ababbb0bae"/>
      <w:r>
        <w:rPr>
          <w:rFonts w:ascii="Calibri" w:hAnsi="Calibri" w:eastAsia="宋体"/>
          <w:color w:val="000080"/>
          <w:sz w:val="20"/>
          <w:szCs w:val="22"/>
          <w:highlight w:val="white"/>
        </w:rPr>
        <w:t xml:space="preserve"> </w:t>
      </w:r>
      <w:bookmarkEnd w:id="126"/>
    </w:p>
    <w:bookmarkEnd w:id="4"/>
    <w:p>
      <w:pPr>
        <w:rPr>
          <w:rFonts w:hint="eastAsia"/>
          <w:color w:val="000080"/>
          <w:sz w:val="20"/>
          <w:highlight w:val="red"/>
        </w:rPr>
      </w:pPr>
    </w:p>
    <w:p>
      <w:pPr>
        <w:pStyle w:val="6"/>
        <w:tabs>
          <w:tab w:val="left" w:pos="0"/>
        </w:tabs>
        <w:spacing w:line="240" w:lineRule="auto"/>
        <w:ind w:left="0" w:leftChars="0" w:firstLine="0" w:firstLineChars="0"/>
        <w:jc w:val="center"/>
        <w:outlineLvl w:val="0"/>
        <w:rPr>
          <w:rFonts w:hint="eastAsia" w:ascii="宋体" w:hAnsi="宋体"/>
          <w:b/>
          <w:sz w:val="36"/>
        </w:rPr>
      </w:pPr>
      <w:r>
        <w:rPr>
          <w:rFonts w:ascii="宋体" w:hAnsi="宋体"/>
        </w:rPr>
        <w:br w:type="page"/>
      </w:r>
      <w:bookmarkStart w:id="127" w:name="_Toc256000030"/>
      <w:r>
        <w:rPr>
          <w:rFonts w:hint="eastAsia" w:ascii="宋体" w:hAnsi="宋体"/>
          <w:b/>
          <w:sz w:val="36"/>
        </w:rPr>
        <w:t>第三部分   项目说明</w:t>
      </w:r>
      <w:bookmarkEnd w:id="127"/>
    </w:p>
    <w:p>
      <w:pPr>
        <w:rPr>
          <w:rFonts w:hint="eastAsia" w:ascii="仿宋" w:hAnsi="仿宋" w:eastAsia="仿宋" w:cs="仿宋"/>
          <w:color w:val="00B050"/>
          <w:highlight w:val="red"/>
        </w:rPr>
      </w:pPr>
      <w:bookmarkStart w:id="128" w:name="EB24095aed30e8447c97a82272874e1305"/>
    </w:p>
    <w:p>
      <w:pPr>
        <w:pStyle w:val="27"/>
        <w:numPr>
          <w:ilvl w:val="0"/>
          <w:numId w:val="2"/>
        </w:numPr>
        <w:spacing w:line="50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项目要求</w:t>
      </w:r>
    </w:p>
    <w:p>
      <w:pPr>
        <w:pStyle w:val="14"/>
        <w:keepNext w:val="0"/>
        <w:keepLines w:val="0"/>
        <w:widowControl/>
        <w:suppressLineNumbers w:val="0"/>
        <w:spacing w:before="75" w:beforeAutospacing="0" w:after="75" w:afterAutospacing="0" w:line="300" w:lineRule="atLeast"/>
        <w:ind w:left="0" w:right="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为进一步绿化、美化铁门关市，根据新疆维吾尔自治区实施《城市绿化条例》、新疆《城市绿地养护管理标准》、《铁门关市城区园林绿化建设实施办法（试行）》等</w:t>
      </w:r>
      <w:r>
        <w:rPr>
          <w:rFonts w:hint="eastAsia" w:ascii="仿宋" w:hAnsi="仿宋" w:eastAsia="仿宋" w:cs="仿宋"/>
          <w:b w:val="0"/>
          <w:bCs/>
          <w:color w:val="auto"/>
          <w:sz w:val="28"/>
          <w:szCs w:val="28"/>
          <w:lang w:val="en-US" w:eastAsia="zh-CN"/>
        </w:rPr>
        <w:t>相关规定</w:t>
      </w:r>
      <w:r>
        <w:rPr>
          <w:rFonts w:hint="eastAsia" w:ascii="仿宋" w:hAnsi="仿宋" w:eastAsia="仿宋" w:cs="仿宋"/>
          <w:b w:val="0"/>
          <w:bCs/>
          <w:color w:val="auto"/>
          <w:sz w:val="28"/>
          <w:szCs w:val="28"/>
        </w:rPr>
        <w:t>，</w:t>
      </w:r>
      <w:r>
        <w:rPr>
          <w:rFonts w:hint="eastAsia" w:ascii="仿宋" w:hAnsi="仿宋" w:eastAsia="仿宋" w:cs="仿宋"/>
          <w:b w:val="0"/>
          <w:bCs/>
          <w:i w:val="0"/>
          <w:iCs w:val="0"/>
          <w:caps w:val="0"/>
          <w:color w:val="auto"/>
          <w:spacing w:val="0"/>
          <w:sz w:val="27"/>
          <w:szCs w:val="27"/>
          <w:lang w:val="en-US" w:eastAsia="zh-CN"/>
        </w:rPr>
        <w:t>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养护费用包括绿化人工费（包括灌水、清理垃圾、补植、除草、施肥、修剪、打药、涂白、林床平整其它临时性工作等）、地面灌水设施维护维修费、机力费、服装费、养护工人人身意外保险、承包范围内突击性劳动及企业利润、税费。</w:t>
      </w:r>
      <w:r>
        <w:rPr>
          <w:rFonts w:hint="eastAsia" w:ascii="仿宋" w:hAnsi="仿宋" w:eastAsia="仿宋" w:cs="仿宋"/>
          <w:b w:val="0"/>
          <w:bCs/>
          <w:color w:val="auto"/>
          <w:sz w:val="28"/>
          <w:szCs w:val="28"/>
        </w:rPr>
        <w:t xml:space="preserve"> </w:t>
      </w:r>
    </w:p>
    <w:p>
      <w:pPr>
        <w:pStyle w:val="27"/>
        <w:numPr>
          <w:ilvl w:val="0"/>
          <w:numId w:val="2"/>
        </w:numPr>
        <w:spacing w:line="500" w:lineRule="exact"/>
        <w:ind w:left="0" w:leftChars="0" w:firstLine="0" w:firstLineChars="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 xml:space="preserve"> 中标人必须按照招标人的要求，按期保质保量按照园林绿化二级养护标准完成工程量；随叫随到；</w:t>
      </w:r>
      <w:r>
        <w:rPr>
          <w:rFonts w:hint="eastAsia" w:ascii="仿宋" w:hAnsi="仿宋" w:eastAsia="仿宋" w:cs="仿宋"/>
          <w:b w:val="0"/>
          <w:bCs/>
          <w:color w:val="auto"/>
          <w:sz w:val="28"/>
          <w:szCs w:val="28"/>
          <w:lang w:val="en-US" w:eastAsia="zh-CN"/>
        </w:rPr>
        <w:t>服务期内</w:t>
      </w:r>
      <w:r>
        <w:rPr>
          <w:rFonts w:hint="eastAsia" w:ascii="仿宋" w:hAnsi="仿宋" w:eastAsia="仿宋" w:cs="仿宋"/>
          <w:b w:val="0"/>
          <w:bCs/>
          <w:color w:val="auto"/>
          <w:sz w:val="28"/>
          <w:szCs w:val="28"/>
        </w:rPr>
        <w:t xml:space="preserve">定期组织养护工人进行技术培训；有2-3名专业的技术骨干；养护工人配备统一服装；建立养护及安全生产管理台账。 </w:t>
      </w:r>
    </w:p>
    <w:p>
      <w:pPr>
        <w:pStyle w:val="27"/>
        <w:numPr>
          <w:ilvl w:val="0"/>
          <w:numId w:val="3"/>
        </w:numPr>
        <w:spacing w:line="500" w:lineRule="exact"/>
        <w:ind w:left="280" w:hanging="280" w:hangingChars="100"/>
        <w:rPr>
          <w:rFonts w:hint="eastAsia" w:ascii="仿宋" w:hAnsi="仿宋" w:eastAsia="仿宋" w:cs="仿宋"/>
          <w:b w:val="0"/>
          <w:bCs/>
          <w:color w:val="auto"/>
          <w:sz w:val="28"/>
          <w:szCs w:val="28"/>
          <w:lang w:eastAsia="zh-CN"/>
        </w:rPr>
      </w:pPr>
      <w:r>
        <w:rPr>
          <w:rFonts w:hint="eastAsia" w:ascii="仿宋" w:hAnsi="仿宋" w:eastAsia="仿宋" w:cs="仿宋"/>
          <w:b w:val="0"/>
          <w:bCs/>
          <w:color w:val="auto"/>
          <w:sz w:val="28"/>
          <w:szCs w:val="28"/>
        </w:rPr>
        <w:t>本次招标绿化养护服务期为</w:t>
      </w:r>
      <w:r>
        <w:rPr>
          <w:rFonts w:hint="eastAsia" w:ascii="仿宋" w:hAnsi="仿宋" w:eastAsia="仿宋" w:cs="仿宋"/>
          <w:b w:val="0"/>
          <w:bCs/>
          <w:color w:val="auto"/>
          <w:sz w:val="28"/>
          <w:szCs w:val="28"/>
          <w:lang w:val="en-US" w:eastAsia="zh-CN"/>
        </w:rPr>
        <w:t>1</w:t>
      </w:r>
      <w:r>
        <w:rPr>
          <w:rFonts w:hint="eastAsia" w:ascii="仿宋" w:hAnsi="仿宋" w:eastAsia="仿宋" w:cs="仿宋"/>
          <w:b w:val="0"/>
          <w:bCs/>
          <w:color w:val="auto"/>
          <w:sz w:val="28"/>
          <w:szCs w:val="28"/>
        </w:rPr>
        <w:t>年即202</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2月1日至2024</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1月31日</w:t>
      </w:r>
      <w:r>
        <w:rPr>
          <w:rFonts w:hint="eastAsia" w:ascii="仿宋" w:hAnsi="仿宋" w:eastAsia="仿宋" w:cs="仿宋"/>
          <w:b w:val="0"/>
          <w:bCs/>
          <w:color w:val="auto"/>
          <w:sz w:val="28"/>
          <w:szCs w:val="28"/>
          <w:lang w:eastAsia="zh-CN"/>
        </w:rPr>
        <w:t>。</w:t>
      </w:r>
    </w:p>
    <w:p>
      <w:pPr>
        <w:pStyle w:val="27"/>
        <w:numPr>
          <w:ilvl w:val="0"/>
          <w:numId w:val="3"/>
        </w:numPr>
        <w:spacing w:line="500" w:lineRule="exact"/>
        <w:ind w:left="280" w:hanging="280" w:hanging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合同一年一签。</w:t>
      </w:r>
      <w:r>
        <w:rPr>
          <w:rFonts w:hint="eastAsia" w:ascii="仿宋" w:hAnsi="仿宋" w:eastAsia="仿宋" w:cs="仿宋"/>
          <w:b w:val="0"/>
          <w:bCs/>
          <w:color w:val="auto"/>
          <w:sz w:val="28"/>
          <w:szCs w:val="28"/>
          <w:lang w:val="en-US" w:eastAsia="zh-CN"/>
        </w:rPr>
        <w:t>2023</w:t>
      </w:r>
      <w:r>
        <w:rPr>
          <w:rFonts w:hint="eastAsia" w:ascii="仿宋" w:hAnsi="仿宋" w:eastAsia="仿宋" w:cs="仿宋"/>
          <w:b w:val="0"/>
          <w:bCs/>
          <w:color w:val="auto"/>
          <w:sz w:val="28"/>
          <w:szCs w:val="28"/>
        </w:rPr>
        <w:t>年</w:t>
      </w:r>
      <w:r>
        <w:rPr>
          <w:rFonts w:hint="eastAsia" w:ascii="仿宋" w:hAnsi="仿宋" w:eastAsia="仿宋" w:cs="仿宋"/>
          <w:b w:val="0"/>
          <w:bCs/>
          <w:color w:val="auto"/>
          <w:sz w:val="28"/>
          <w:szCs w:val="28"/>
          <w:lang w:val="en-US" w:eastAsia="zh-CN"/>
        </w:rPr>
        <w:t>总年</w:t>
      </w:r>
      <w:r>
        <w:rPr>
          <w:rFonts w:hint="eastAsia" w:ascii="仿宋" w:hAnsi="仿宋" w:eastAsia="仿宋" w:cs="仿宋"/>
          <w:b w:val="0"/>
          <w:bCs/>
          <w:color w:val="auto"/>
          <w:sz w:val="28"/>
          <w:szCs w:val="28"/>
        </w:rPr>
        <w:t>度</w:t>
      </w:r>
      <w:r>
        <w:rPr>
          <w:rFonts w:hint="eastAsia" w:ascii="仿宋" w:hAnsi="仿宋" w:eastAsia="仿宋" w:cs="仿宋"/>
          <w:b w:val="0"/>
          <w:bCs/>
          <w:color w:val="auto"/>
          <w:sz w:val="28"/>
          <w:szCs w:val="28"/>
          <w:lang w:eastAsia="zh-CN"/>
        </w:rPr>
        <w:t>。</w:t>
      </w:r>
    </w:p>
    <w:p>
      <w:pPr>
        <w:pStyle w:val="27"/>
        <w:numPr>
          <w:ilvl w:val="0"/>
          <w:numId w:val="3"/>
        </w:numPr>
        <w:spacing w:line="500" w:lineRule="exact"/>
        <w:ind w:left="280" w:hanging="280" w:hanging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综合单价最高限价：12.15元/平方米/年（</w:t>
      </w:r>
      <w:r>
        <w:rPr>
          <w:rFonts w:hint="eastAsia" w:ascii="仿宋" w:hAnsi="仿宋" w:eastAsia="仿宋" w:cs="仿宋"/>
          <w:b w:val="0"/>
          <w:bCs/>
          <w:color w:val="auto"/>
          <w:sz w:val="28"/>
          <w:szCs w:val="28"/>
          <w:lang w:val="en-US" w:eastAsia="zh-CN"/>
        </w:rPr>
        <w:t>其中包含：</w:t>
      </w:r>
      <w:r>
        <w:rPr>
          <w:rFonts w:hint="eastAsia" w:ascii="仿宋" w:hAnsi="仿宋" w:eastAsia="仿宋" w:cs="仿宋"/>
          <w:b w:val="0"/>
          <w:bCs/>
          <w:color w:val="auto"/>
          <w:sz w:val="28"/>
          <w:szCs w:val="28"/>
        </w:rPr>
        <w:t>公园单价最高限价:5.72元/平方米/年；行道林单价最高限价:4.03元/平方米/年；防护林单价最高限价：2.4元/平方米/年），结算方式以招标人实际采购服务不同类别的面积*投标人中标服务单价为准。</w:t>
      </w:r>
    </w:p>
    <w:p>
      <w:pPr>
        <w:pStyle w:val="27"/>
        <w:spacing w:line="500" w:lineRule="exact"/>
        <w:ind w:left="280" w:hanging="280" w:hanging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4.</w:t>
      </w:r>
      <w:r>
        <w:rPr>
          <w:rFonts w:hint="eastAsia" w:ascii="仿宋" w:hAnsi="仿宋" w:eastAsia="仿宋" w:cs="仿宋"/>
          <w:b w:val="0"/>
          <w:bCs/>
          <w:color w:val="auto"/>
          <w:sz w:val="28"/>
          <w:szCs w:val="28"/>
        </w:rPr>
        <w:t>202</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年度绿化养护费总价为：</w:t>
      </w:r>
      <w:r>
        <w:rPr>
          <w:rFonts w:hint="eastAsia" w:ascii="仿宋" w:hAnsi="仿宋" w:eastAsia="仿宋" w:cs="仿宋"/>
          <w:b w:val="0"/>
          <w:bCs/>
          <w:color w:val="auto"/>
          <w:sz w:val="28"/>
          <w:szCs w:val="28"/>
          <w:lang w:val="en-US" w:eastAsia="zh-CN"/>
        </w:rPr>
        <w:t>1915</w:t>
      </w:r>
      <w:r>
        <w:rPr>
          <w:rFonts w:hint="eastAsia" w:ascii="仿宋" w:hAnsi="仿宋" w:eastAsia="仿宋" w:cs="仿宋"/>
          <w:b w:val="0"/>
          <w:bCs/>
          <w:color w:val="auto"/>
          <w:sz w:val="28"/>
          <w:szCs w:val="28"/>
        </w:rPr>
        <w:t>万元（含</w:t>
      </w:r>
      <w:r>
        <w:rPr>
          <w:rFonts w:hint="eastAsia" w:ascii="仿宋" w:hAnsi="仿宋" w:eastAsia="仿宋" w:cs="仿宋"/>
          <w:b w:val="0"/>
          <w:bCs/>
          <w:color w:val="auto"/>
          <w:sz w:val="28"/>
          <w:szCs w:val="28"/>
          <w:lang w:val="en-US" w:eastAsia="zh-CN"/>
        </w:rPr>
        <w:t>九</w:t>
      </w:r>
      <w:r>
        <w:rPr>
          <w:rFonts w:hint="eastAsia" w:ascii="仿宋" w:hAnsi="仿宋" w:eastAsia="仿宋" w:cs="仿宋"/>
          <w:b w:val="0"/>
          <w:bCs/>
          <w:color w:val="auto"/>
          <w:sz w:val="28"/>
          <w:szCs w:val="28"/>
        </w:rPr>
        <w:t>个</w:t>
      </w:r>
      <w:r>
        <w:rPr>
          <w:rFonts w:hint="eastAsia" w:ascii="仿宋" w:hAnsi="仿宋" w:eastAsia="仿宋" w:cs="仿宋"/>
          <w:b w:val="0"/>
          <w:bCs/>
          <w:color w:val="auto"/>
          <w:sz w:val="28"/>
          <w:szCs w:val="28"/>
          <w:lang w:val="en-US" w:eastAsia="zh-CN"/>
        </w:rPr>
        <w:t>包</w:t>
      </w:r>
      <w:r>
        <w:rPr>
          <w:rFonts w:hint="eastAsia" w:ascii="仿宋" w:hAnsi="仿宋" w:eastAsia="仿宋" w:cs="仿宋"/>
          <w:b w:val="0"/>
          <w:bCs/>
          <w:color w:val="auto"/>
          <w:sz w:val="28"/>
          <w:szCs w:val="28"/>
        </w:rPr>
        <w:t>），202</w:t>
      </w:r>
      <w:r>
        <w:rPr>
          <w:rFonts w:hint="eastAsia" w:ascii="仿宋" w:hAnsi="仿宋" w:eastAsia="仿宋" w:cs="仿宋"/>
          <w:b w:val="0"/>
          <w:bCs/>
          <w:color w:val="auto"/>
          <w:sz w:val="28"/>
          <w:szCs w:val="28"/>
          <w:lang w:val="en-US" w:eastAsia="zh-CN"/>
        </w:rPr>
        <w:t>3</w:t>
      </w:r>
      <w:r>
        <w:rPr>
          <w:rFonts w:hint="eastAsia" w:ascii="仿宋" w:hAnsi="仿宋" w:eastAsia="仿宋" w:cs="仿宋"/>
          <w:b w:val="0"/>
          <w:bCs/>
          <w:color w:val="auto"/>
          <w:sz w:val="28"/>
          <w:szCs w:val="28"/>
        </w:rPr>
        <w:t>年度绿化养护费以</w:t>
      </w:r>
      <w:r>
        <w:rPr>
          <w:rFonts w:hint="eastAsia" w:ascii="仿宋" w:hAnsi="仿宋" w:eastAsia="仿宋" w:cs="仿宋"/>
          <w:b w:val="0"/>
          <w:bCs/>
          <w:color w:val="auto"/>
          <w:sz w:val="28"/>
          <w:szCs w:val="28"/>
          <w:lang w:val="en-US" w:eastAsia="zh-CN"/>
        </w:rPr>
        <w:t>实际结算</w:t>
      </w:r>
      <w:r>
        <w:rPr>
          <w:rFonts w:hint="eastAsia" w:ascii="仿宋" w:hAnsi="仿宋" w:eastAsia="仿宋" w:cs="仿宋"/>
          <w:b w:val="0"/>
          <w:bCs/>
          <w:color w:val="auto"/>
          <w:sz w:val="28"/>
          <w:szCs w:val="28"/>
        </w:rPr>
        <w:t>为准，当年每个</w:t>
      </w:r>
      <w:r>
        <w:rPr>
          <w:rFonts w:hint="eastAsia" w:ascii="仿宋" w:hAnsi="仿宋" w:eastAsia="仿宋" w:cs="仿宋"/>
          <w:b w:val="0"/>
          <w:bCs/>
          <w:color w:val="auto"/>
          <w:sz w:val="28"/>
          <w:szCs w:val="28"/>
          <w:lang w:val="en-US" w:eastAsia="zh-CN"/>
        </w:rPr>
        <w:t>包</w:t>
      </w:r>
      <w:r>
        <w:rPr>
          <w:rFonts w:hint="eastAsia" w:ascii="仿宋" w:hAnsi="仿宋" w:eastAsia="仿宋" w:cs="仿宋"/>
          <w:b w:val="0"/>
          <w:bCs/>
          <w:color w:val="auto"/>
          <w:sz w:val="28"/>
          <w:szCs w:val="28"/>
        </w:rPr>
        <w:t>内</w:t>
      </w:r>
      <w:r>
        <w:rPr>
          <w:rFonts w:hint="eastAsia" w:ascii="仿宋" w:hAnsi="仿宋" w:eastAsia="仿宋" w:cs="仿宋"/>
          <w:b w:val="0"/>
          <w:bCs/>
          <w:color w:val="auto"/>
          <w:sz w:val="28"/>
          <w:szCs w:val="28"/>
          <w:lang w:val="en-US" w:eastAsia="zh-CN"/>
        </w:rPr>
        <w:t>零星</w:t>
      </w:r>
      <w:r>
        <w:rPr>
          <w:rFonts w:hint="eastAsia" w:ascii="仿宋" w:hAnsi="仿宋" w:eastAsia="仿宋" w:cs="仿宋"/>
          <w:b w:val="0"/>
          <w:bCs/>
          <w:color w:val="auto"/>
          <w:sz w:val="28"/>
          <w:szCs w:val="28"/>
        </w:rPr>
        <w:t>新建绿化面积纳入该</w:t>
      </w:r>
      <w:r>
        <w:rPr>
          <w:rFonts w:hint="eastAsia" w:ascii="仿宋" w:hAnsi="仿宋" w:eastAsia="仿宋" w:cs="仿宋"/>
          <w:b w:val="0"/>
          <w:bCs/>
          <w:color w:val="auto"/>
          <w:sz w:val="28"/>
          <w:szCs w:val="28"/>
          <w:lang w:val="en-US" w:eastAsia="zh-CN"/>
        </w:rPr>
        <w:t>包项</w:t>
      </w:r>
      <w:r>
        <w:rPr>
          <w:rFonts w:hint="eastAsia" w:ascii="仿宋" w:hAnsi="仿宋" w:eastAsia="仿宋" w:cs="仿宋"/>
          <w:b w:val="0"/>
          <w:bCs/>
          <w:color w:val="auto"/>
          <w:sz w:val="28"/>
          <w:szCs w:val="28"/>
        </w:rPr>
        <w:t>结算，面积以当年实际发生面积为准。</w:t>
      </w:r>
    </w:p>
    <w:p>
      <w:pPr>
        <w:pStyle w:val="27"/>
        <w:spacing w:line="500" w:lineRule="exact"/>
        <w:ind w:left="280" w:hanging="280" w:hangingChars="10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eastAsia="zh-CN"/>
        </w:rPr>
        <w:t>（</w:t>
      </w:r>
      <w:r>
        <w:rPr>
          <w:rFonts w:hint="eastAsia" w:ascii="仿宋" w:hAnsi="仿宋" w:eastAsia="仿宋" w:cs="仿宋"/>
          <w:b w:val="0"/>
          <w:bCs/>
          <w:color w:val="auto"/>
          <w:sz w:val="28"/>
          <w:szCs w:val="28"/>
          <w:lang w:val="en-US" w:eastAsia="zh-CN"/>
        </w:rPr>
        <w:t>结算方式以</w:t>
      </w:r>
      <w:r>
        <w:rPr>
          <w:rFonts w:hint="eastAsia" w:ascii="仿宋" w:hAnsi="仿宋" w:eastAsia="仿宋" w:cs="仿宋"/>
          <w:b w:val="0"/>
          <w:bCs/>
          <w:color w:val="auto"/>
          <w:sz w:val="28"/>
          <w:szCs w:val="28"/>
        </w:rPr>
        <w:t>招标人实际采购</w:t>
      </w:r>
      <w:r>
        <w:rPr>
          <w:rFonts w:hint="eastAsia" w:ascii="仿宋" w:hAnsi="仿宋" w:eastAsia="仿宋" w:cs="仿宋"/>
          <w:b w:val="0"/>
          <w:bCs/>
          <w:color w:val="auto"/>
          <w:sz w:val="28"/>
          <w:szCs w:val="28"/>
          <w:lang w:val="en-US" w:eastAsia="zh-CN"/>
        </w:rPr>
        <w:t>服务不同类别的面积</w:t>
      </w:r>
      <w:r>
        <w:rPr>
          <w:rFonts w:hint="eastAsia" w:ascii="仿宋" w:hAnsi="仿宋" w:eastAsia="仿宋" w:cs="仿宋"/>
          <w:b w:val="0"/>
          <w:bCs/>
          <w:color w:val="auto"/>
          <w:sz w:val="28"/>
          <w:szCs w:val="28"/>
        </w:rPr>
        <w:t>*投标人中标</w:t>
      </w:r>
      <w:r>
        <w:rPr>
          <w:rFonts w:hint="eastAsia" w:ascii="仿宋" w:hAnsi="仿宋" w:eastAsia="仿宋" w:cs="仿宋"/>
          <w:b w:val="0"/>
          <w:bCs/>
          <w:color w:val="auto"/>
          <w:sz w:val="28"/>
          <w:szCs w:val="28"/>
          <w:lang w:val="en-US" w:eastAsia="zh-CN"/>
        </w:rPr>
        <w:t>服务</w:t>
      </w:r>
      <w:r>
        <w:rPr>
          <w:rFonts w:hint="eastAsia" w:ascii="仿宋" w:hAnsi="仿宋" w:eastAsia="仿宋" w:cs="仿宋"/>
          <w:b w:val="0"/>
          <w:bCs/>
          <w:color w:val="auto"/>
          <w:sz w:val="28"/>
          <w:szCs w:val="28"/>
        </w:rPr>
        <w:t>单价为准。</w:t>
      </w:r>
      <w:r>
        <w:rPr>
          <w:rFonts w:hint="eastAsia" w:ascii="仿宋" w:hAnsi="仿宋" w:eastAsia="仿宋" w:cs="仿宋"/>
          <w:b w:val="0"/>
          <w:bCs/>
          <w:color w:val="auto"/>
          <w:sz w:val="28"/>
          <w:szCs w:val="28"/>
          <w:lang w:eastAsia="zh-CN"/>
        </w:rPr>
        <w:t>）</w:t>
      </w:r>
    </w:p>
    <w:p>
      <w:pPr>
        <w:pStyle w:val="27"/>
        <w:numPr>
          <w:ilvl w:val="0"/>
          <w:numId w:val="0"/>
        </w:numPr>
        <w:spacing w:line="500" w:lineRule="exact"/>
        <w:ind w:leftChars="0"/>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三、</w:t>
      </w:r>
      <w:r>
        <w:rPr>
          <w:rFonts w:hint="eastAsia" w:ascii="仿宋" w:hAnsi="仿宋" w:eastAsia="仿宋" w:cs="仿宋"/>
          <w:b w:val="0"/>
          <w:bCs/>
          <w:color w:val="auto"/>
          <w:sz w:val="28"/>
          <w:szCs w:val="28"/>
        </w:rPr>
        <w:t xml:space="preserve">养护分公园、行道林（含庭院）、防护林三类，每年的绿化养护费用总和=实际各类型养护面积*各类型单价。 </w:t>
      </w:r>
    </w:p>
    <w:p>
      <w:pPr>
        <w:pStyle w:val="27"/>
        <w:spacing w:line="500" w:lineRule="exact"/>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四</w:t>
      </w:r>
      <w:r>
        <w:rPr>
          <w:rFonts w:hint="eastAsia" w:ascii="仿宋" w:hAnsi="仿宋" w:eastAsia="仿宋" w:cs="仿宋"/>
          <w:b w:val="0"/>
          <w:bCs/>
          <w:color w:val="auto"/>
          <w:sz w:val="28"/>
          <w:szCs w:val="28"/>
        </w:rPr>
        <w:t>、各投标单位报价方式为：</w:t>
      </w:r>
      <w:r>
        <w:rPr>
          <w:rFonts w:hint="eastAsia" w:ascii="仿宋" w:hAnsi="仿宋" w:eastAsia="仿宋" w:cs="仿宋"/>
          <w:b w:val="0"/>
          <w:bCs/>
          <w:color w:val="auto"/>
          <w:sz w:val="28"/>
          <w:szCs w:val="28"/>
          <w:lang w:val="en-US" w:eastAsia="zh-CN"/>
        </w:rPr>
        <w:t>每项</w:t>
      </w:r>
      <w:r>
        <w:rPr>
          <w:rFonts w:hint="eastAsia" w:ascii="仿宋" w:hAnsi="仿宋" w:eastAsia="仿宋" w:cs="仿宋"/>
          <w:b w:val="0"/>
          <w:bCs/>
          <w:color w:val="auto"/>
          <w:sz w:val="28"/>
          <w:szCs w:val="28"/>
        </w:rPr>
        <w:t>单价</w:t>
      </w:r>
      <w:r>
        <w:rPr>
          <w:rFonts w:hint="eastAsia" w:ascii="仿宋" w:hAnsi="仿宋" w:eastAsia="仿宋" w:cs="仿宋"/>
          <w:b w:val="0"/>
          <w:bCs/>
          <w:color w:val="auto"/>
          <w:sz w:val="28"/>
          <w:szCs w:val="28"/>
          <w:lang w:val="en-US" w:eastAsia="zh-CN"/>
        </w:rPr>
        <w:t>报价和综合单价报价</w:t>
      </w:r>
      <w:r>
        <w:rPr>
          <w:rFonts w:hint="eastAsia" w:ascii="仿宋" w:hAnsi="仿宋" w:eastAsia="仿宋" w:cs="仿宋"/>
          <w:b w:val="0"/>
          <w:bCs/>
          <w:color w:val="auto"/>
          <w:sz w:val="28"/>
          <w:szCs w:val="28"/>
        </w:rPr>
        <w:t>。</w:t>
      </w:r>
    </w:p>
    <w:p>
      <w:pPr>
        <w:pStyle w:val="28"/>
        <w:numPr>
          <w:ilvl w:val="0"/>
          <w:numId w:val="4"/>
        </w:numPr>
        <w:spacing w:line="360" w:lineRule="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rPr>
        <w:t>此项目中标人禁止</w:t>
      </w:r>
      <w:r>
        <w:rPr>
          <w:rFonts w:hint="eastAsia" w:ascii="仿宋" w:hAnsi="仿宋" w:eastAsia="仿宋" w:cs="仿宋"/>
          <w:b w:val="0"/>
          <w:bCs/>
          <w:color w:val="auto"/>
          <w:sz w:val="28"/>
          <w:szCs w:val="28"/>
          <w:lang w:eastAsia="zh-CN"/>
        </w:rPr>
        <w:t>标项</w:t>
      </w:r>
      <w:r>
        <w:rPr>
          <w:rFonts w:hint="eastAsia" w:ascii="仿宋" w:hAnsi="仿宋" w:eastAsia="仿宋" w:cs="仿宋"/>
          <w:b w:val="0"/>
          <w:bCs/>
          <w:color w:val="auto"/>
          <w:sz w:val="28"/>
          <w:szCs w:val="28"/>
        </w:rPr>
        <w:t>、二次转包。</w:t>
      </w:r>
    </w:p>
    <w:p>
      <w:pPr>
        <w:pStyle w:val="27"/>
        <w:numPr>
          <w:ilvl w:val="0"/>
          <w:numId w:val="0"/>
        </w:numPr>
        <w:spacing w:line="500" w:lineRule="exact"/>
        <w:ind w:leftChars="0"/>
        <w:rPr>
          <w:rFonts w:hint="eastAsia" w:ascii="仿宋" w:hAnsi="仿宋" w:eastAsia="仿宋" w:cs="仿宋"/>
          <w:b w:val="0"/>
          <w:bCs/>
          <w:color w:val="0B5FD1"/>
          <w:sz w:val="28"/>
          <w:szCs w:val="28"/>
        </w:rPr>
      </w:pPr>
      <w:r>
        <w:rPr>
          <w:rFonts w:hint="eastAsia" w:ascii="仿宋" w:hAnsi="仿宋" w:eastAsia="仿宋" w:cs="仿宋"/>
          <w:b w:val="0"/>
          <w:bCs/>
          <w:color w:val="0B5FD1"/>
          <w:sz w:val="28"/>
          <w:szCs w:val="28"/>
          <w:lang w:val="en-US" w:eastAsia="zh-CN"/>
        </w:rPr>
        <w:t>六、本项目报价含每亩为招标人提供含氮量45%以上的尿素10公斤；每亩提供含磷为20%、钾25%以上的磷酸二氢钾1公斤，每亩提供含氮18%、磷46%的水溶性磷酸二铵1公斤；每亩提供草花50株。</w:t>
      </w:r>
    </w:p>
    <w:p>
      <w:pPr>
        <w:pStyle w:val="28"/>
        <w:numPr>
          <w:ilvl w:val="0"/>
          <w:numId w:val="0"/>
        </w:numPr>
        <w:spacing w:line="360" w:lineRule="auto"/>
        <w:rPr>
          <w:rFonts w:hint="eastAsia" w:ascii="仿宋" w:hAnsi="仿宋" w:eastAsia="仿宋" w:cs="仿宋"/>
          <w:b w:val="0"/>
          <w:bCs/>
          <w:color w:val="auto"/>
          <w:sz w:val="28"/>
          <w:szCs w:val="28"/>
        </w:rPr>
      </w:pPr>
      <w:r>
        <w:rPr>
          <w:rFonts w:hint="eastAsia" w:ascii="仿宋" w:hAnsi="仿宋" w:eastAsia="仿宋" w:cs="仿宋"/>
          <w:b w:val="0"/>
          <w:bCs/>
          <w:color w:val="auto"/>
          <w:sz w:val="28"/>
          <w:szCs w:val="28"/>
          <w:lang w:val="en-US" w:eastAsia="zh-CN"/>
        </w:rPr>
        <w:t>七、服务内容</w:t>
      </w:r>
    </w:p>
    <w:tbl>
      <w:tblPr>
        <w:tblStyle w:val="15"/>
        <w:tblpPr w:leftFromText="180" w:rightFromText="180" w:vertAnchor="text" w:horzAnchor="page" w:tblpX="1404" w:tblpY="540"/>
        <w:tblOverlap w:val="never"/>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575"/>
        <w:gridCol w:w="2775"/>
        <w:gridCol w:w="2070"/>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5" w:type="dxa"/>
            <w:noWrap w:val="0"/>
            <w:vAlign w:val="center"/>
          </w:tcPr>
          <w:p>
            <w:pPr>
              <w:pStyle w:val="67"/>
              <w:spacing w:line="360" w:lineRule="auto"/>
              <w:jc w:val="center"/>
              <w:rPr>
                <w:rFonts w:hint="eastAsia" w:ascii="宋体" w:hAnsi="宋体"/>
                <w:sz w:val="24"/>
              </w:rPr>
            </w:pPr>
            <w:r>
              <w:rPr>
                <w:rFonts w:hint="eastAsia" w:ascii="宋体" w:hAnsi="宋体"/>
                <w:sz w:val="24"/>
              </w:rPr>
              <w:t>序号</w:t>
            </w:r>
          </w:p>
        </w:tc>
        <w:tc>
          <w:tcPr>
            <w:tcW w:w="1575" w:type="dxa"/>
            <w:noWrap w:val="0"/>
            <w:vAlign w:val="center"/>
          </w:tcPr>
          <w:p>
            <w:pPr>
              <w:pStyle w:val="67"/>
              <w:spacing w:line="360" w:lineRule="auto"/>
              <w:jc w:val="center"/>
              <w:rPr>
                <w:rFonts w:hint="eastAsia" w:ascii="宋体" w:hAnsi="宋体" w:eastAsia="宋体"/>
                <w:sz w:val="24"/>
                <w:lang w:eastAsia="zh-CN"/>
              </w:rPr>
            </w:pPr>
            <w:r>
              <w:rPr>
                <w:rFonts w:hint="eastAsia" w:ascii="宋体" w:hAnsi="宋体"/>
                <w:sz w:val="24"/>
                <w:lang w:val="en-US" w:eastAsia="zh-CN"/>
              </w:rPr>
              <w:t>名称</w:t>
            </w:r>
          </w:p>
        </w:tc>
        <w:tc>
          <w:tcPr>
            <w:tcW w:w="2775" w:type="dxa"/>
            <w:noWrap w:val="0"/>
            <w:vAlign w:val="center"/>
          </w:tcPr>
          <w:p>
            <w:pPr>
              <w:pStyle w:val="67"/>
              <w:spacing w:line="360" w:lineRule="auto"/>
              <w:jc w:val="center"/>
              <w:rPr>
                <w:rFonts w:hint="eastAsia" w:ascii="宋体" w:hAnsi="宋体"/>
                <w:sz w:val="24"/>
              </w:rPr>
            </w:pPr>
            <w:r>
              <w:rPr>
                <w:rFonts w:hint="eastAsia" w:ascii="宋体" w:hAnsi="宋体"/>
                <w:sz w:val="24"/>
              </w:rPr>
              <w:t>内容</w:t>
            </w:r>
          </w:p>
        </w:tc>
        <w:tc>
          <w:tcPr>
            <w:tcW w:w="2070" w:type="dxa"/>
            <w:noWrap w:val="0"/>
            <w:vAlign w:val="center"/>
          </w:tcPr>
          <w:p>
            <w:pPr>
              <w:pStyle w:val="67"/>
              <w:spacing w:line="360" w:lineRule="auto"/>
              <w:jc w:val="center"/>
              <w:rPr>
                <w:rFonts w:hint="eastAsia" w:ascii="宋体" w:hAnsi="宋体"/>
                <w:sz w:val="24"/>
                <w:lang w:val="en-US" w:eastAsia="zh-CN"/>
              </w:rPr>
            </w:pPr>
            <w:r>
              <w:rPr>
                <w:rFonts w:hint="eastAsia" w:ascii="宋体" w:hAnsi="宋体"/>
                <w:sz w:val="24"/>
                <w:lang w:val="en-US" w:eastAsia="zh-CN"/>
              </w:rPr>
              <w:t>单价最高限价</w:t>
            </w:r>
          </w:p>
          <w:p>
            <w:pPr>
              <w:pStyle w:val="67"/>
              <w:spacing w:line="360" w:lineRule="auto"/>
              <w:jc w:val="center"/>
              <w:rPr>
                <w:rFonts w:hint="default" w:ascii="宋体" w:hAnsi="宋体" w:eastAsia="宋体"/>
                <w:sz w:val="24"/>
                <w:lang w:val="en-US" w:eastAsia="zh-CN"/>
              </w:rPr>
            </w:pPr>
            <w:r>
              <w:rPr>
                <w:rFonts w:hint="eastAsia" w:ascii="宋体" w:hAnsi="宋体"/>
                <w:sz w:val="24"/>
                <w:lang w:val="en-US" w:eastAsia="zh-CN"/>
              </w:rPr>
              <w:t>（元/平方米/年）</w:t>
            </w:r>
          </w:p>
        </w:tc>
        <w:tc>
          <w:tcPr>
            <w:tcW w:w="1515" w:type="dxa"/>
            <w:noWrap w:val="0"/>
            <w:vAlign w:val="center"/>
          </w:tcPr>
          <w:p>
            <w:pPr>
              <w:pStyle w:val="67"/>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055" w:type="dxa"/>
            <w:noWrap w:val="0"/>
            <w:vAlign w:val="center"/>
          </w:tcPr>
          <w:p>
            <w:pPr>
              <w:pStyle w:val="67"/>
              <w:spacing w:line="360" w:lineRule="auto"/>
              <w:jc w:val="center"/>
              <w:rPr>
                <w:rFonts w:hint="eastAsia" w:ascii="宋体" w:hAnsi="宋体" w:eastAsia="宋体"/>
                <w:b/>
                <w:sz w:val="24"/>
                <w:lang w:val="en-US" w:eastAsia="zh-CN"/>
              </w:rPr>
            </w:pPr>
            <w:r>
              <w:rPr>
                <w:rFonts w:hint="eastAsia" w:ascii="宋体" w:hAnsi="宋体"/>
                <w:b/>
                <w:sz w:val="24"/>
                <w:lang w:val="en-US" w:eastAsia="zh-CN"/>
              </w:rPr>
              <w:t>1</w:t>
            </w:r>
          </w:p>
        </w:tc>
        <w:tc>
          <w:tcPr>
            <w:tcW w:w="1575" w:type="dxa"/>
            <w:noWrap w:val="0"/>
            <w:vAlign w:val="center"/>
          </w:tcPr>
          <w:p>
            <w:pPr>
              <w:pStyle w:val="67"/>
              <w:spacing w:line="360" w:lineRule="auto"/>
              <w:jc w:val="center"/>
              <w:rPr>
                <w:rFonts w:hint="eastAsia" w:ascii="宋体" w:hAnsi="宋体" w:eastAsia="宋体"/>
                <w:b/>
                <w:sz w:val="24"/>
                <w:lang w:val="en-US" w:eastAsia="zh-CN"/>
              </w:rPr>
            </w:pPr>
            <w:r>
              <w:rPr>
                <w:rFonts w:hint="eastAsia" w:ascii="宋体" w:hAnsi="宋体"/>
                <w:b/>
                <w:sz w:val="24"/>
              </w:rPr>
              <w:t>公园</w:t>
            </w:r>
          </w:p>
        </w:tc>
        <w:tc>
          <w:tcPr>
            <w:tcW w:w="2775" w:type="dxa"/>
            <w:vMerge w:val="restart"/>
            <w:noWrap w:val="0"/>
            <w:vAlign w:val="center"/>
          </w:tcPr>
          <w:p>
            <w:pPr>
              <w:pStyle w:val="67"/>
              <w:spacing w:line="360" w:lineRule="auto"/>
              <w:jc w:val="center"/>
              <w:rPr>
                <w:rFonts w:hint="eastAsia" w:ascii="宋体" w:hAnsi="宋体"/>
                <w:b/>
                <w:sz w:val="24"/>
              </w:rPr>
            </w:pPr>
            <w:r>
              <w:rPr>
                <w:rFonts w:hint="eastAsia" w:ascii="宋体" w:hAnsi="宋体" w:cs="Times New Roman"/>
                <w:color w:val="auto"/>
                <w:sz w:val="24"/>
                <w:highlight w:val="none"/>
                <w:lang w:val="en-US" w:eastAsia="zh-CN"/>
              </w:rPr>
              <w:t>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w:t>
            </w:r>
          </w:p>
        </w:tc>
        <w:tc>
          <w:tcPr>
            <w:tcW w:w="2070" w:type="dxa"/>
            <w:noWrap w:val="0"/>
            <w:vAlign w:val="center"/>
          </w:tcPr>
          <w:p>
            <w:pPr>
              <w:pStyle w:val="67"/>
              <w:spacing w:line="360" w:lineRule="auto"/>
              <w:jc w:val="center"/>
              <w:rPr>
                <w:rFonts w:hint="default" w:ascii="宋体" w:hAnsi="宋体" w:eastAsia="宋体"/>
                <w:b/>
                <w:sz w:val="24"/>
                <w:lang w:val="en-US" w:eastAsia="zh-CN"/>
              </w:rPr>
            </w:pPr>
            <w:r>
              <w:rPr>
                <w:rFonts w:hint="eastAsia" w:ascii="宋体" w:hAnsi="宋体"/>
                <w:b/>
                <w:sz w:val="24"/>
                <w:lang w:val="en-US" w:eastAsia="zh-CN"/>
              </w:rPr>
              <w:t>5.72</w:t>
            </w:r>
          </w:p>
        </w:tc>
        <w:tc>
          <w:tcPr>
            <w:tcW w:w="1515" w:type="dxa"/>
            <w:noWrap w:val="0"/>
            <w:vAlign w:val="center"/>
          </w:tcPr>
          <w:p>
            <w:pPr>
              <w:pStyle w:val="67"/>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3" w:hRule="atLeast"/>
        </w:trPr>
        <w:tc>
          <w:tcPr>
            <w:tcW w:w="1055" w:type="dxa"/>
            <w:noWrap w:val="0"/>
            <w:vAlign w:val="center"/>
          </w:tcPr>
          <w:p>
            <w:pPr>
              <w:pStyle w:val="67"/>
              <w:spacing w:line="360" w:lineRule="auto"/>
              <w:jc w:val="center"/>
              <w:rPr>
                <w:rFonts w:hint="eastAsia" w:ascii="宋体" w:hAnsi="宋体" w:eastAsia="宋体"/>
                <w:b/>
                <w:sz w:val="24"/>
                <w:lang w:val="en-US" w:eastAsia="zh-CN"/>
              </w:rPr>
            </w:pPr>
            <w:r>
              <w:rPr>
                <w:rFonts w:hint="eastAsia" w:ascii="宋体" w:hAnsi="宋体"/>
                <w:b/>
                <w:sz w:val="24"/>
                <w:lang w:val="en-US" w:eastAsia="zh-CN"/>
              </w:rPr>
              <w:t>2</w:t>
            </w:r>
          </w:p>
        </w:tc>
        <w:tc>
          <w:tcPr>
            <w:tcW w:w="1575" w:type="dxa"/>
            <w:noWrap w:val="0"/>
            <w:vAlign w:val="center"/>
          </w:tcPr>
          <w:p>
            <w:pPr>
              <w:pStyle w:val="67"/>
              <w:spacing w:line="360" w:lineRule="auto"/>
              <w:jc w:val="center"/>
              <w:rPr>
                <w:rFonts w:hint="eastAsia" w:ascii="宋体" w:hAnsi="宋体" w:eastAsia="宋体"/>
                <w:b/>
                <w:sz w:val="24"/>
                <w:lang w:val="en-US" w:eastAsia="zh-CN"/>
              </w:rPr>
            </w:pPr>
            <w:r>
              <w:rPr>
                <w:rFonts w:hint="eastAsia" w:ascii="宋体" w:hAnsi="宋体"/>
                <w:b/>
                <w:sz w:val="24"/>
              </w:rPr>
              <w:t>行道林</w:t>
            </w:r>
          </w:p>
        </w:tc>
        <w:tc>
          <w:tcPr>
            <w:tcW w:w="2775" w:type="dxa"/>
            <w:vMerge w:val="continue"/>
            <w:noWrap w:val="0"/>
            <w:vAlign w:val="center"/>
          </w:tcPr>
          <w:p>
            <w:pPr>
              <w:pStyle w:val="67"/>
              <w:spacing w:line="360" w:lineRule="auto"/>
              <w:jc w:val="center"/>
              <w:rPr>
                <w:rFonts w:hint="eastAsia" w:ascii="宋体" w:hAnsi="宋体"/>
                <w:b/>
                <w:sz w:val="24"/>
              </w:rPr>
            </w:pPr>
          </w:p>
        </w:tc>
        <w:tc>
          <w:tcPr>
            <w:tcW w:w="2070" w:type="dxa"/>
            <w:noWrap w:val="0"/>
            <w:vAlign w:val="center"/>
          </w:tcPr>
          <w:p>
            <w:pPr>
              <w:pStyle w:val="67"/>
              <w:spacing w:line="360" w:lineRule="auto"/>
              <w:jc w:val="center"/>
              <w:rPr>
                <w:rFonts w:hint="default" w:ascii="宋体" w:hAnsi="宋体" w:eastAsia="宋体"/>
                <w:b/>
                <w:sz w:val="24"/>
                <w:lang w:val="en-US" w:eastAsia="zh-CN"/>
              </w:rPr>
            </w:pPr>
            <w:r>
              <w:rPr>
                <w:rFonts w:hint="eastAsia" w:ascii="宋体" w:hAnsi="宋体"/>
                <w:b/>
                <w:sz w:val="24"/>
                <w:lang w:val="en-US" w:eastAsia="zh-CN"/>
              </w:rPr>
              <w:t>4.03</w:t>
            </w:r>
          </w:p>
        </w:tc>
        <w:tc>
          <w:tcPr>
            <w:tcW w:w="1515" w:type="dxa"/>
            <w:noWrap w:val="0"/>
            <w:vAlign w:val="center"/>
          </w:tcPr>
          <w:p>
            <w:pPr>
              <w:pStyle w:val="67"/>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noWrap w:val="0"/>
            <w:vAlign w:val="center"/>
          </w:tcPr>
          <w:p>
            <w:pPr>
              <w:pStyle w:val="67"/>
              <w:spacing w:line="360" w:lineRule="auto"/>
              <w:jc w:val="center"/>
              <w:rPr>
                <w:rFonts w:hint="eastAsia" w:ascii="宋体" w:hAnsi="宋体" w:eastAsia="宋体"/>
                <w:b/>
                <w:sz w:val="24"/>
                <w:lang w:val="en-US" w:eastAsia="zh-CN"/>
              </w:rPr>
            </w:pPr>
            <w:r>
              <w:rPr>
                <w:rFonts w:hint="eastAsia" w:ascii="宋体" w:hAnsi="宋体"/>
                <w:b/>
                <w:sz w:val="24"/>
                <w:lang w:val="en-US" w:eastAsia="zh-CN"/>
              </w:rPr>
              <w:t>3</w:t>
            </w:r>
          </w:p>
        </w:tc>
        <w:tc>
          <w:tcPr>
            <w:tcW w:w="1575" w:type="dxa"/>
            <w:noWrap w:val="0"/>
            <w:vAlign w:val="center"/>
          </w:tcPr>
          <w:p>
            <w:pPr>
              <w:pStyle w:val="67"/>
              <w:spacing w:line="360" w:lineRule="auto"/>
              <w:jc w:val="center"/>
              <w:rPr>
                <w:rFonts w:hint="eastAsia" w:ascii="宋体" w:hAnsi="宋体"/>
                <w:b/>
                <w:sz w:val="24"/>
              </w:rPr>
            </w:pPr>
            <w:r>
              <w:rPr>
                <w:rFonts w:hint="eastAsia" w:ascii="宋体" w:hAnsi="宋体"/>
                <w:b/>
                <w:sz w:val="24"/>
              </w:rPr>
              <w:t>防护林</w:t>
            </w:r>
          </w:p>
        </w:tc>
        <w:tc>
          <w:tcPr>
            <w:tcW w:w="2775" w:type="dxa"/>
            <w:vMerge w:val="continue"/>
            <w:noWrap w:val="0"/>
            <w:vAlign w:val="center"/>
          </w:tcPr>
          <w:p>
            <w:pPr>
              <w:pStyle w:val="67"/>
              <w:spacing w:line="360" w:lineRule="auto"/>
              <w:jc w:val="center"/>
              <w:rPr>
                <w:rFonts w:hint="eastAsia" w:ascii="宋体" w:hAnsi="宋体"/>
                <w:b/>
                <w:sz w:val="24"/>
              </w:rPr>
            </w:pPr>
          </w:p>
        </w:tc>
        <w:tc>
          <w:tcPr>
            <w:tcW w:w="2070" w:type="dxa"/>
            <w:noWrap w:val="0"/>
            <w:vAlign w:val="center"/>
          </w:tcPr>
          <w:p>
            <w:pPr>
              <w:pStyle w:val="67"/>
              <w:spacing w:line="360" w:lineRule="auto"/>
              <w:jc w:val="center"/>
              <w:rPr>
                <w:rFonts w:hint="default" w:ascii="宋体" w:hAnsi="宋体" w:eastAsia="宋体"/>
                <w:b/>
                <w:sz w:val="24"/>
                <w:lang w:val="en-US" w:eastAsia="zh-CN"/>
              </w:rPr>
            </w:pPr>
            <w:r>
              <w:rPr>
                <w:rFonts w:hint="eastAsia" w:ascii="宋体" w:hAnsi="宋体"/>
                <w:b/>
                <w:sz w:val="24"/>
                <w:lang w:val="en-US" w:eastAsia="zh-CN"/>
              </w:rPr>
              <w:t>2.4</w:t>
            </w:r>
          </w:p>
        </w:tc>
        <w:tc>
          <w:tcPr>
            <w:tcW w:w="1515" w:type="dxa"/>
            <w:noWrap w:val="0"/>
            <w:vAlign w:val="center"/>
          </w:tcPr>
          <w:p>
            <w:pPr>
              <w:pStyle w:val="67"/>
              <w:spacing w:line="360" w:lineRule="auto"/>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0" w:type="dxa"/>
            <w:gridSpan w:val="2"/>
            <w:noWrap w:val="0"/>
            <w:vAlign w:val="top"/>
          </w:tcPr>
          <w:p>
            <w:pPr>
              <w:pStyle w:val="67"/>
              <w:spacing w:line="360" w:lineRule="auto"/>
              <w:jc w:val="center"/>
              <w:rPr>
                <w:rFonts w:hint="eastAsia" w:ascii="宋体" w:hAnsi="宋体" w:eastAsia="宋体"/>
                <w:b/>
                <w:sz w:val="24"/>
                <w:lang w:val="en-US" w:eastAsia="zh-CN"/>
              </w:rPr>
            </w:pPr>
            <w:r>
              <w:rPr>
                <w:rFonts w:hint="eastAsia" w:ascii="宋体" w:hAnsi="宋体"/>
                <w:b/>
                <w:sz w:val="24"/>
                <w:lang w:val="en-US" w:eastAsia="zh-CN"/>
              </w:rPr>
              <w:t>综合单价</w:t>
            </w:r>
          </w:p>
        </w:tc>
        <w:tc>
          <w:tcPr>
            <w:tcW w:w="2775" w:type="dxa"/>
            <w:noWrap w:val="0"/>
            <w:vAlign w:val="top"/>
          </w:tcPr>
          <w:p>
            <w:pPr>
              <w:pStyle w:val="67"/>
              <w:spacing w:line="360" w:lineRule="auto"/>
              <w:jc w:val="center"/>
              <w:rPr>
                <w:rFonts w:hint="eastAsia" w:ascii="宋体" w:hAnsi="宋体"/>
                <w:b/>
                <w:sz w:val="24"/>
              </w:rPr>
            </w:pPr>
          </w:p>
        </w:tc>
        <w:tc>
          <w:tcPr>
            <w:tcW w:w="2070" w:type="dxa"/>
            <w:noWrap w:val="0"/>
            <w:vAlign w:val="top"/>
          </w:tcPr>
          <w:p>
            <w:pPr>
              <w:pStyle w:val="67"/>
              <w:spacing w:line="360" w:lineRule="auto"/>
              <w:jc w:val="center"/>
              <w:rPr>
                <w:rFonts w:hint="default" w:ascii="宋体" w:hAnsi="宋体" w:eastAsia="宋体"/>
                <w:b/>
                <w:sz w:val="24"/>
                <w:lang w:val="en-US" w:eastAsia="zh-CN"/>
              </w:rPr>
            </w:pPr>
            <w:r>
              <w:rPr>
                <w:rFonts w:hint="eastAsia" w:ascii="宋体" w:hAnsi="宋体"/>
                <w:b/>
                <w:sz w:val="24"/>
                <w:lang w:val="en-US" w:eastAsia="zh-CN"/>
              </w:rPr>
              <w:t>12.15</w:t>
            </w:r>
          </w:p>
        </w:tc>
        <w:tc>
          <w:tcPr>
            <w:tcW w:w="1515" w:type="dxa"/>
            <w:noWrap w:val="0"/>
            <w:vAlign w:val="top"/>
          </w:tcPr>
          <w:p>
            <w:pPr>
              <w:pStyle w:val="67"/>
              <w:spacing w:line="360" w:lineRule="auto"/>
              <w:jc w:val="center"/>
              <w:rPr>
                <w:rFonts w:hint="eastAsia" w:ascii="宋体" w:hAnsi="宋体"/>
                <w:b/>
                <w:sz w:val="24"/>
              </w:rPr>
            </w:pPr>
          </w:p>
        </w:tc>
      </w:tr>
    </w:tbl>
    <w:p>
      <w:pPr>
        <w:pStyle w:val="28"/>
        <w:numPr>
          <w:ilvl w:val="0"/>
          <w:numId w:val="0"/>
        </w:numPr>
        <w:spacing w:line="360" w:lineRule="auto"/>
        <w:rPr>
          <w:rFonts w:hint="eastAsia"/>
          <w:color w:val="FF0000"/>
          <w:sz w:val="28"/>
          <w:szCs w:val="28"/>
        </w:rPr>
      </w:pPr>
    </w:p>
    <w:p>
      <w:pPr>
        <w:pStyle w:val="28"/>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p>
    <w:p>
      <w:pPr>
        <w:pStyle w:val="28"/>
        <w:spacing w:line="360" w:lineRule="auto"/>
        <w:rPr>
          <w:rFonts w:hint="eastAsia" w:ascii="宋体" w:hAnsi="宋体"/>
          <w:color w:val="000000" w:themeColor="text1"/>
          <w:sz w:val="24"/>
          <w:szCs w:val="28"/>
          <w14:textFill>
            <w14:solidFill>
              <w14:schemeClr w14:val="tx1"/>
            </w14:solidFill>
          </w14:textFill>
        </w:rPr>
      </w:pPr>
      <w:r>
        <w:rPr>
          <w:rFonts w:hint="eastAsia" w:ascii="宋体" w:hAnsi="宋体"/>
          <w:b/>
          <w:color w:val="000000" w:themeColor="text1"/>
          <w:sz w:val="24"/>
          <w14:textFill>
            <w14:solidFill>
              <w14:schemeClr w14:val="tx1"/>
            </w14:solidFill>
          </w14:textFill>
        </w:rPr>
        <w:t>1、以上的条款内容为本项目的实质性技术或服务要求，如不满足，按无效投标处理。</w:t>
      </w:r>
    </w:p>
    <w:p>
      <w:pPr>
        <w:pStyle w:val="28"/>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2、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工，投标人自行承担一切后果； </w:t>
      </w:r>
    </w:p>
    <w:p>
      <w:pPr>
        <w:pStyle w:val="28"/>
        <w:spacing w:line="360" w:lineRule="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3</w:t>
      </w:r>
      <w:r>
        <w:rPr>
          <w:rFonts w:hint="eastAsia" w:ascii="宋体" w:hAnsi="宋体"/>
          <w:b/>
          <w:color w:val="000000" w:themeColor="text1"/>
          <w:sz w:val="24"/>
          <w14:textFill>
            <w14:solidFill>
              <w14:schemeClr w14:val="tx1"/>
            </w14:solidFill>
          </w14:textFill>
        </w:rPr>
        <w:t>、如对本招标文件有任何疑问或要求澄清，请按本招标文件的规定提出，否则视同理解和接受。</w:t>
      </w:r>
    </w:p>
    <w:p>
      <w:pPr>
        <w:pStyle w:val="24"/>
        <w:autoSpaceDE w:val="0"/>
        <w:autoSpaceDN w:val="0"/>
        <w:adjustRightInd w:val="0"/>
        <w:spacing w:line="360" w:lineRule="auto"/>
        <w:rPr>
          <w:rFonts w:hint="eastAsia" w:ascii="宋体" w:hAnsi="宋体" w:eastAsia="宋体" w:cs="仿宋"/>
          <w:b/>
          <w:color w:val="000000" w:themeColor="text1"/>
          <w:sz w:val="24"/>
          <w:szCs w:val="22"/>
          <w:lang w:val="zh-CN"/>
          <w14:textFill>
            <w14:solidFill>
              <w14:schemeClr w14:val="tx1"/>
            </w14:solidFill>
          </w14:textFill>
        </w:rPr>
      </w:pPr>
      <w:r>
        <w:rPr>
          <w:rFonts w:hint="eastAsia" w:ascii="宋体" w:hAnsi="宋体" w:eastAsia="宋体" w:cs="仿宋"/>
          <w:b/>
          <w:color w:val="000000" w:themeColor="text1"/>
          <w:sz w:val="24"/>
          <w:szCs w:val="22"/>
          <w:lang w:val="en-US" w:eastAsia="zh-CN"/>
          <w14:textFill>
            <w14:solidFill>
              <w14:schemeClr w14:val="tx1"/>
            </w14:solidFill>
          </w14:textFill>
        </w:rPr>
        <w:t>4、</w:t>
      </w:r>
      <w:r>
        <w:rPr>
          <w:rFonts w:hint="eastAsia" w:ascii="宋体" w:hAnsi="宋体" w:eastAsia="宋体" w:cs="仿宋"/>
          <w:b/>
          <w:color w:val="000000" w:themeColor="text1"/>
          <w:sz w:val="24"/>
          <w:szCs w:val="22"/>
          <w:lang w:val="zh-CN"/>
          <w14:textFill>
            <w14:solidFill>
              <w14:schemeClr w14:val="tx1"/>
            </w14:solidFill>
          </w14:textFill>
        </w:rPr>
        <w:t>投标人每个单项报价均不能超出</w:t>
      </w:r>
      <w:r>
        <w:rPr>
          <w:rFonts w:hint="eastAsia" w:ascii="宋体" w:hAnsi="宋体" w:eastAsia="宋体" w:cs="仿宋"/>
          <w:b/>
          <w:color w:val="000000" w:themeColor="text1"/>
          <w:sz w:val="24"/>
          <w:szCs w:val="22"/>
          <w:lang w:val="zh-CN" w:eastAsia="zh-CN"/>
          <w14:textFill>
            <w14:solidFill>
              <w14:schemeClr w14:val="tx1"/>
            </w14:solidFill>
          </w14:textFill>
        </w:rPr>
        <w:t>最高限价</w:t>
      </w:r>
      <w:r>
        <w:rPr>
          <w:rFonts w:hint="eastAsia" w:ascii="宋体" w:hAnsi="宋体" w:eastAsia="宋体" w:cs="仿宋"/>
          <w:b/>
          <w:color w:val="000000" w:themeColor="text1"/>
          <w:sz w:val="24"/>
          <w:szCs w:val="22"/>
          <w:lang w:val="en-US" w:eastAsia="zh-CN"/>
          <w14:textFill>
            <w14:solidFill>
              <w14:schemeClr w14:val="tx1"/>
            </w14:solidFill>
          </w14:textFill>
        </w:rPr>
        <w:t>。</w:t>
      </w: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p>
      <w:pPr>
        <w:pStyle w:val="28"/>
        <w:spacing w:line="360" w:lineRule="auto"/>
        <w:rPr>
          <w:rFonts w:hint="eastAsia" w:ascii="宋体" w:hAnsi="宋体"/>
          <w:b/>
          <w:color w:val="000000" w:themeColor="text1"/>
          <w:sz w:val="24"/>
          <w14:textFill>
            <w14:solidFill>
              <w14:schemeClr w14:val="tx1"/>
            </w14:solidFill>
          </w14:textFill>
        </w:rPr>
      </w:pPr>
    </w:p>
    <w:bookmarkEnd w:id="128"/>
    <w:p>
      <w:pPr>
        <w:pStyle w:val="6"/>
        <w:tabs>
          <w:tab w:val="left" w:pos="0"/>
        </w:tabs>
        <w:spacing w:line="360" w:lineRule="auto"/>
        <w:ind w:left="0" w:leftChars="0" w:firstLine="1446" w:firstLineChars="400"/>
        <w:jc w:val="both"/>
        <w:outlineLvl w:val="0"/>
        <w:rPr>
          <w:rFonts w:hint="eastAsia" w:ascii="宋体" w:hAnsi="宋体"/>
          <w:b/>
          <w:sz w:val="36"/>
        </w:rPr>
      </w:pPr>
      <w:bookmarkStart w:id="129" w:name="_Toc256000031"/>
      <w:r>
        <w:rPr>
          <w:rFonts w:hint="eastAsia" w:ascii="宋体" w:hAnsi="宋体"/>
          <w:b/>
          <w:sz w:val="36"/>
        </w:rPr>
        <w:t>第四部分   评审方法（综合评分法）</w:t>
      </w:r>
      <w:bookmarkEnd w:id="129"/>
    </w:p>
    <w:p>
      <w:pPr>
        <w:rPr>
          <w:b/>
          <w:bCs/>
          <w:color w:val="auto"/>
          <w:sz w:val="28"/>
          <w:szCs w:val="32"/>
        </w:rPr>
      </w:pPr>
      <w:r>
        <w:rPr>
          <w:rFonts w:hint="eastAsia" w:ascii="宋体" w:hAnsi="宋体"/>
          <w:sz w:val="24"/>
        </w:rPr>
        <w:t>本项目评审方法见招标文件第二部分“投标人须知前附表”中第21项的规定。</w:t>
      </w:r>
      <w:r>
        <w:rPr>
          <w:rFonts w:hint="eastAsia" w:ascii="宋体" w:hAnsi="宋体"/>
          <w:kern w:val="0"/>
          <w:sz w:val="24"/>
        </w:rPr>
        <w:t>如果采用综合评分法，评分细则如下：</w:t>
      </w:r>
      <w:r>
        <w:rPr>
          <w:rFonts w:hint="eastAsia" w:ascii="宋体" w:hAnsi="宋体"/>
          <w:kern w:val="0"/>
          <w:sz w:val="24"/>
        </w:rPr>
        <w:br w:type="textWrapping"/>
      </w:r>
      <w:r>
        <w:rPr>
          <w:b/>
          <w:bCs/>
          <w:color w:val="auto"/>
          <w:sz w:val="28"/>
          <w:szCs w:val="32"/>
        </w:rPr>
        <w:t>综合评分明细表</w:t>
      </w:r>
    </w:p>
    <w:p>
      <w:pPr>
        <w:pStyle w:val="2"/>
        <w:rPr>
          <w:rFonts w:hint="eastAsia"/>
          <w:lang w:val="en-US" w:eastAsia="zh-CN"/>
        </w:rPr>
      </w:pPr>
    </w:p>
    <w:tbl>
      <w:tblPr>
        <w:tblStyle w:val="15"/>
        <w:tblW w:w="5000"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881"/>
        <w:gridCol w:w="1879"/>
        <w:gridCol w:w="1873"/>
        <w:gridCol w:w="3572"/>
        <w:gridCol w:w="804"/>
        <w:gridCol w:w="887"/>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394"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评分因素</w:t>
            </w:r>
          </w:p>
        </w:tc>
        <w:tc>
          <w:tcPr>
            <w:tcW w:w="946" w:type="pct"/>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评分点</w:t>
            </w:r>
          </w:p>
        </w:tc>
        <w:tc>
          <w:tcPr>
            <w:tcW w:w="1804" w:type="pct"/>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评分标准</w:t>
            </w:r>
          </w:p>
        </w:tc>
        <w:tc>
          <w:tcPr>
            <w:tcW w:w="854" w:type="pct"/>
            <w:gridSpan w:val="2"/>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评审意见</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946" w:type="pct"/>
            <w:vMerge w:val="continue"/>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1804" w:type="pct"/>
            <w:vMerge w:val="continue"/>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是</w:t>
            </w:r>
          </w:p>
        </w:tc>
        <w:tc>
          <w:tcPr>
            <w:tcW w:w="448"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restart"/>
            <w:tcBorders>
              <w:top w:val="outset" w:color="auto" w:sz="6" w:space="0"/>
              <w:left w:val="outset" w:color="auto" w:sz="6" w:space="0"/>
              <w:right w:val="outset" w:color="auto" w:sz="6" w:space="0"/>
            </w:tcBorders>
            <w:noWrap w:val="0"/>
            <w:vAlign w:val="center"/>
          </w:tcPr>
          <w:p>
            <w:pPr>
              <w:pStyle w:val="29"/>
              <w:jc w:val="center"/>
            </w:pPr>
            <w:r>
              <w:t>初步评审</w:t>
            </w:r>
          </w:p>
        </w:tc>
        <w:tc>
          <w:tcPr>
            <w:tcW w:w="949" w:type="pct"/>
            <w:vMerge w:val="restart"/>
            <w:tcBorders>
              <w:top w:val="outset" w:color="auto" w:sz="6" w:space="0"/>
              <w:left w:val="outset" w:color="auto" w:sz="6" w:space="0"/>
              <w:right w:val="outset" w:color="auto" w:sz="6" w:space="0"/>
            </w:tcBorders>
            <w:noWrap w:val="0"/>
            <w:vAlign w:val="center"/>
          </w:tcPr>
          <w:p>
            <w:pPr>
              <w:pStyle w:val="29"/>
              <w:jc w:val="center"/>
            </w:pPr>
            <w:r>
              <w:t>资格检查</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5"/>
              <w:jc w:val="center"/>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供应商为中小企业</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5"/>
              <w:rPr>
                <w:rFonts w:hint="eastAsia" w:ascii="宋体" w:hAnsi="宋体" w:eastAsia="宋体" w:cs="宋体"/>
                <w:b w:val="0"/>
                <w:bCs/>
                <w:color w:val="auto"/>
                <w:sz w:val="21"/>
                <w:szCs w:val="21"/>
                <w:lang w:val="en-US" w:eastAsia="zh-CN" w:bidi="ar-SA"/>
              </w:rPr>
            </w:pPr>
            <w:r>
              <w:rPr>
                <w:rFonts w:hint="eastAsia" w:ascii="宋体" w:hAnsi="宋体" w:eastAsia="宋体" w:cs="宋体"/>
                <w:b w:val="0"/>
                <w:bCs/>
                <w:color w:val="auto"/>
                <w:sz w:val="21"/>
                <w:szCs w:val="21"/>
                <w:lang w:val="en-US" w:eastAsia="zh-CN" w:bidi="ar-SA"/>
              </w:rPr>
              <w:t>请根据\"落实政府采购政策需满足的资格要求\"，上传对应的资格文件，格式以采购文件要求为准</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bCs/>
                <w:sz w:val="21"/>
                <w:szCs w:val="21"/>
              </w:rPr>
              <w:t>具有独立承担民事责任的能力</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黑体" w:hAnsi="黑体" w:eastAsia="宋体" w:cs="Times New Roman"/>
                <w:b/>
                <w:sz w:val="32"/>
                <w:szCs w:val="24"/>
                <w:lang w:val="en-US" w:eastAsia="zh-CN" w:bidi="ar-SA"/>
              </w:rPr>
            </w:pPr>
            <w:r>
              <w:rPr>
                <w:rFonts w:hint="eastAsia" w:ascii="宋体" w:hAnsi="宋体" w:eastAsia="宋体" w:cs="宋体"/>
                <w:b w:val="0"/>
                <w:bCs/>
                <w:sz w:val="21"/>
                <w:szCs w:val="21"/>
              </w:rPr>
              <w:t>如供应商是企业（包括合伙企业），应提供在工商部门注册的有效“企业法人营业执照”或“营业执照”（三证或五证合一）；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宋体" w:cs="Times New Roman"/>
                <w:b/>
                <w:sz w:val="32"/>
                <w:szCs w:val="24"/>
                <w:lang w:val="en-US" w:eastAsia="zh-CN" w:bidi="ar-SA"/>
              </w:rPr>
            </w:pPr>
            <w:r>
              <w:rPr>
                <w:rFonts w:hint="eastAsia" w:ascii="宋体" w:hAnsi="宋体" w:eastAsia="宋体" w:cs="宋体"/>
                <w:b w:val="0"/>
                <w:bCs/>
                <w:sz w:val="21"/>
                <w:szCs w:val="21"/>
              </w:rPr>
              <w:t>具有良好的商业信誉和健全的财务会计制度</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黑体" w:hAnsi="黑体" w:eastAsia="宋体" w:cs="Times New Roman"/>
                <w:b/>
                <w:sz w:val="32"/>
                <w:szCs w:val="24"/>
                <w:lang w:val="en-US" w:eastAsia="zh-CN" w:bidi="ar-SA"/>
              </w:rPr>
            </w:pPr>
            <w:r>
              <w:rPr>
                <w:rFonts w:hint="eastAsia" w:ascii="宋体" w:hAnsi="宋体" w:eastAsia="宋体" w:cs="宋体"/>
                <w:b w:val="0"/>
                <w:bCs/>
                <w:sz w:val="21"/>
                <w:szCs w:val="21"/>
              </w:rPr>
              <w:t>供应商是法人的，法人单位成立一年以上的须提供投标截止日前上一年度经审计的财务审计报告复印件加盖公章（报告中须包括资产负债表、利润表、现金流量表等）或基本开户银行在投标截止日前三个月内开具的资信证明；法人单位成立一年以内的须提供成立当月至投标截止日前上个月的财务报表复印件加盖公章（须包括资产负债表、利润表、现金流量表等）或基本开户银行在投标截止日前三个月内开具的资信证明（原件或该原件的复印件，复印件须加盖供应商公章，银行存款证明无效）；法人单位成立三个月以内的须提供基本开户银行开具的资信证明（原件或该原件的复印件，复印件须加盖供应商公章，银行存款证明无效），或自行编写具有良好的商业信誉和健全的财务会计制度的承诺书；供应商是其他组织或自然人的，须提供银行出具的资信证明原件或自行编写具有良好的商业信誉和健全的财务会计制度的承诺书。</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宋体" w:cs="Times New Roman"/>
                <w:b/>
                <w:sz w:val="32"/>
                <w:szCs w:val="24"/>
                <w:lang w:val="en-US" w:eastAsia="zh-CN" w:bidi="ar-SA"/>
              </w:rPr>
            </w:pPr>
            <w:r>
              <w:rPr>
                <w:rFonts w:hint="eastAsia" w:ascii="宋体" w:hAnsi="宋体" w:eastAsia="宋体" w:cs="宋体"/>
                <w:b w:val="0"/>
                <w:bCs/>
                <w:sz w:val="21"/>
                <w:szCs w:val="21"/>
              </w:rPr>
              <w:t>有依法缴纳税收和社会保障资金的良好记录</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numPr>
                <w:ilvl w:val="0"/>
                <w:numId w:val="5"/>
              </w:numPr>
              <w:rPr>
                <w:rFonts w:ascii="宋体" w:hAnsi="宋体" w:eastAsia="宋体" w:cs="宋体"/>
                <w:b w:val="0"/>
                <w:bCs/>
                <w:sz w:val="21"/>
                <w:szCs w:val="21"/>
              </w:rPr>
            </w:pPr>
            <w:r>
              <w:rPr>
                <w:rFonts w:hint="eastAsia" w:ascii="宋体" w:hAnsi="宋体" w:eastAsia="宋体" w:cs="宋体"/>
                <w:b w:val="0"/>
                <w:bCs/>
                <w:sz w:val="21"/>
                <w:szCs w:val="21"/>
              </w:rPr>
              <w:t>供应商依法缴纳税收的证明材料：本项目投标截止时间前6个月内（至少提供1个月）缴纳税收的凭据（完税证、缴款书、印花税票、银行代扣（代缴）转账凭证等均可）；</w:t>
            </w:r>
          </w:p>
          <w:p>
            <w:pPr>
              <w:pStyle w:val="39"/>
              <w:numPr>
                <w:ilvl w:val="0"/>
                <w:numId w:val="5"/>
              </w:numPr>
              <w:rPr>
                <w:rFonts w:ascii="宋体" w:hAnsi="宋体" w:eastAsia="宋体" w:cs="宋体"/>
                <w:b w:val="0"/>
                <w:bCs/>
                <w:sz w:val="21"/>
                <w:szCs w:val="21"/>
              </w:rPr>
            </w:pPr>
            <w:r>
              <w:rPr>
                <w:rFonts w:hint="eastAsia" w:ascii="宋体" w:hAnsi="宋体" w:eastAsia="宋体" w:cs="宋体"/>
                <w:b w:val="0"/>
                <w:bCs/>
                <w:sz w:val="21"/>
                <w:szCs w:val="21"/>
              </w:rPr>
              <w:t>依法免税的供应商，须提供相应文件证明其依法免税。</w:t>
            </w:r>
          </w:p>
          <w:p>
            <w:pPr>
              <w:pStyle w:val="39"/>
              <w:numPr>
                <w:ilvl w:val="0"/>
                <w:numId w:val="5"/>
              </w:numPr>
              <w:rPr>
                <w:rFonts w:ascii="宋体" w:hAnsi="宋体" w:eastAsia="宋体" w:cs="宋体"/>
                <w:b w:val="0"/>
                <w:bCs/>
                <w:sz w:val="21"/>
                <w:szCs w:val="21"/>
              </w:rPr>
            </w:pPr>
            <w:r>
              <w:rPr>
                <w:rFonts w:hint="eastAsia" w:ascii="宋体" w:hAnsi="宋体" w:eastAsia="宋体" w:cs="宋体"/>
                <w:b w:val="0"/>
                <w:bCs/>
                <w:sz w:val="21"/>
                <w:szCs w:val="21"/>
              </w:rPr>
              <w:t>供应商依法缴纳社会保障资金的证明材料：本项目投标截止时间前6个月内（至少提供1个月）缴纳社会保险的凭据（专用收据或社会保险交纳清单）；</w:t>
            </w:r>
          </w:p>
          <w:p>
            <w:pPr>
              <w:pStyle w:val="39"/>
              <w:numPr>
                <w:ilvl w:val="0"/>
                <w:numId w:val="5"/>
              </w:numPr>
              <w:rPr>
                <w:rFonts w:ascii="宋体" w:hAnsi="宋体" w:eastAsia="宋体" w:cs="宋体"/>
                <w:b w:val="0"/>
                <w:bCs/>
                <w:sz w:val="21"/>
                <w:szCs w:val="21"/>
              </w:rPr>
            </w:pPr>
            <w:r>
              <w:rPr>
                <w:rFonts w:hint="eastAsia" w:ascii="宋体" w:hAnsi="宋体" w:eastAsia="宋体" w:cs="宋体"/>
                <w:b w:val="0"/>
                <w:bCs/>
                <w:sz w:val="21"/>
                <w:szCs w:val="21"/>
              </w:rPr>
              <w:t>供应商为其他组织或自然人的，也需要按此项规定提供缴纳税收的凭据和交纳社会保险的凭据。</w:t>
            </w:r>
          </w:p>
          <w:p>
            <w:pPr>
              <w:pStyle w:val="39"/>
              <w:rPr>
                <w:rFonts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b w:val="0"/>
                <w:bCs/>
                <w:sz w:val="21"/>
                <w:szCs w:val="21"/>
              </w:rPr>
              <w:t>5、依法不需要缴纳社会保障资金的供应商，须提供相应文件证明其依法不需要缴纳社会保障资金。</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sz w:val="21"/>
                <w:szCs w:val="21"/>
              </w:rPr>
              <w:t>具有履行合同所必需的设备和专业技术能力</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黑体" w:hAnsi="黑体" w:eastAsia="黑体" w:cs="Times New Roman"/>
                <w:b/>
                <w:sz w:val="32"/>
                <w:szCs w:val="24"/>
                <w:lang w:val="en-US" w:eastAsia="zh-CN" w:bidi="ar-SA"/>
              </w:rPr>
            </w:pPr>
            <w:r>
              <w:rPr>
                <w:rFonts w:hint="eastAsia" w:ascii="宋体" w:hAnsi="宋体" w:eastAsia="宋体" w:cs="宋体"/>
                <w:b w:val="0"/>
                <w:sz w:val="21"/>
                <w:szCs w:val="21"/>
              </w:rPr>
              <w:t>投标人履行合同所必须的设备和专业技术能力的证明材料或声明（格式自拟）</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bCs/>
                <w:sz w:val="21"/>
                <w:szCs w:val="21"/>
              </w:rPr>
              <w:t>参加政府采购活动前三年内，在经营活动中没有重大违法记录</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黑体" w:hAnsi="黑体" w:eastAsia="黑体" w:cs="Times New Roman"/>
                <w:b/>
                <w:sz w:val="32"/>
                <w:szCs w:val="24"/>
                <w:lang w:val="en-US" w:eastAsia="zh-CN" w:bidi="ar-SA"/>
              </w:rPr>
            </w:pPr>
            <w:r>
              <w:rPr>
                <w:rFonts w:hint="eastAsia" w:ascii="宋体" w:hAnsi="宋体" w:eastAsia="宋体" w:cs="宋体"/>
                <w:b w:val="0"/>
                <w:bCs/>
                <w:sz w:val="21"/>
                <w:szCs w:val="21"/>
              </w:rPr>
              <w:t>参加政府采购活动前 3 年内在经营活动中没有重大违法记录的书面声明</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bCs/>
                <w:sz w:val="21"/>
                <w:szCs w:val="21"/>
              </w:rPr>
              <w:t>供应商未列入失信被执行人、重大税收违法案件当事人名单、政府采购严重违法失信行为记录名单</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b w:val="0"/>
                <w:bCs/>
                <w:sz w:val="21"/>
                <w:szCs w:val="21"/>
              </w:rPr>
              <w:t>供应商须提供在“信用中国”（www.creditchina.gov.cn）和中国政府采购网（www.ccgp.gov.cn）网站上未被列入失信被执行人、重大税收违法案件当事人名单以及政府采购严重违法失信行为记录名单的网页截图或打印件。</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jc w:val="center"/>
            </w:pPr>
          </w:p>
        </w:tc>
        <w:tc>
          <w:tcPr>
            <w:tcW w:w="949" w:type="pct"/>
            <w:vMerge w:val="continue"/>
            <w:tcBorders>
              <w:left w:val="outset" w:color="auto" w:sz="6" w:space="0"/>
              <w:right w:val="outset" w:color="auto" w:sz="6" w:space="0"/>
            </w:tcBorders>
            <w:noWrap w:val="0"/>
            <w:vAlign w:val="center"/>
          </w:tcPr>
          <w:p>
            <w:pPr>
              <w:pStyle w:val="29"/>
              <w:jc w:val="center"/>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sz w:val="21"/>
                <w:szCs w:val="21"/>
              </w:rPr>
              <w:t>限制行为</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b w:val="0"/>
                <w:sz w:val="21"/>
                <w:szCs w:val="21"/>
              </w:rPr>
              <w:t>单位负责人为同一人或者存在直接控股、管理关系的不同投标人，不得参加同一合同项下的政府采购活动。</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949" w:type="pct"/>
            <w:vMerge w:val="continue"/>
            <w:tcBorders>
              <w:left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黑体" w:hAnsi="黑体" w:eastAsia="黑体" w:cs="Times New Roman"/>
                <w:b/>
                <w:sz w:val="32"/>
                <w:szCs w:val="24"/>
                <w:lang w:val="en-US" w:eastAsia="zh-CN" w:bidi="ar-SA"/>
              </w:rPr>
            </w:pPr>
            <w:r>
              <w:rPr>
                <w:rFonts w:hint="eastAsia" w:ascii="宋体" w:hAnsi="宋体" w:eastAsia="宋体" w:cs="宋体"/>
                <w:b w:val="0"/>
                <w:sz w:val="21"/>
                <w:szCs w:val="21"/>
              </w:rPr>
              <w:t>投标保证金</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ascii="宋体" w:hAnsi="宋体" w:eastAsia="宋体" w:cs="宋体"/>
                <w:b/>
                <w:color w:val="000000" w:themeColor="text1"/>
                <w:sz w:val="24"/>
                <w:szCs w:val="24"/>
                <w:lang w:val="en-US" w:eastAsia="zh-CN" w:bidi="ar-SA"/>
                <w14:textFill>
                  <w14:solidFill>
                    <w14:schemeClr w14:val="tx1"/>
                  </w14:solidFill>
                </w14:textFill>
              </w:rPr>
            </w:pPr>
            <w:r>
              <w:rPr>
                <w:rFonts w:hint="eastAsia" w:ascii="宋体" w:hAnsi="宋体" w:eastAsia="宋体" w:cs="宋体"/>
                <w:b w:val="0"/>
                <w:bCs/>
                <w:sz w:val="21"/>
                <w:szCs w:val="21"/>
              </w:rPr>
              <w:t>符合采购文件关于投标保证金的规定，按时、足额缴纳投标保证金收据等资料并加盖投标人公章。</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949" w:type="pct"/>
            <w:vMerge w:val="continue"/>
            <w:tcBorders>
              <w:left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9"/>
              <w:jc w:val="center"/>
              <w:rPr>
                <w:rFonts w:ascii="宋体" w:hAnsi="宋体" w:eastAsia="宋体" w:cs="宋体"/>
                <w:b w:val="0"/>
                <w:sz w:val="21"/>
                <w:szCs w:val="21"/>
                <w:lang w:val="en-US" w:eastAsia="zh-CN" w:bidi="ar-SA"/>
              </w:rPr>
            </w:pPr>
            <w:r>
              <w:rPr>
                <w:rFonts w:hint="eastAsia" w:ascii="宋体" w:hAnsi="宋体" w:eastAsia="宋体" w:cs="宋体"/>
                <w:b w:val="0"/>
                <w:bCs/>
                <w:sz w:val="21"/>
                <w:szCs w:val="21"/>
              </w:rPr>
              <w:t>法律、行政法规规定的其他条件</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39"/>
              <w:rPr>
                <w:rFonts w:hint="eastAsia" w:ascii="宋体" w:hAnsi="宋体" w:eastAsia="宋体" w:cs="宋体"/>
                <w:b w:val="0"/>
                <w:sz w:val="21"/>
                <w:szCs w:val="21"/>
                <w:lang w:val="en-US" w:eastAsia="zh-CN" w:bidi="ar-SA"/>
              </w:rPr>
            </w:pPr>
            <w:r>
              <w:rPr>
                <w:rFonts w:hint="eastAsia" w:ascii="宋体" w:hAnsi="宋体" w:eastAsia="宋体" w:cs="宋体"/>
                <w:b w:val="0"/>
                <w:bCs/>
                <w:sz w:val="21"/>
                <w:szCs w:val="21"/>
              </w:rPr>
              <w:t>法律、行政法规规定的其他条件。</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t>符合性检查</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投标人名称</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是否与营业执照、税务登记证、资质证书一致</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投标文件签署</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投标文件上法定代表人或其授权代理人的盖章或签字、投标人的单位章齐全符合招标文件规定。</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500" w:hRule="atLeast"/>
        </w:trPr>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法定代表人身份证明及授权委托书</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法定代表人身份证明及授权委托书有效，且符合招标文件规定的格式。</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售后服务承诺函</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是否提供售后服务承诺函</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格式要求</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满足招标文件格式要求。</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投标方案</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每个标项只能有一个方案投标</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报价</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报价唯一，</w:t>
            </w:r>
            <w:r>
              <w:rPr>
                <w:rFonts w:hint="eastAsia" w:ascii="宋体" w:hAnsi="宋体" w:eastAsia="宋体" w:cs="仿宋"/>
                <w:kern w:val="2"/>
                <w:sz w:val="21"/>
                <w:szCs w:val="21"/>
                <w:lang w:val="zh-CN" w:eastAsia="zh-CN" w:bidi="ar-SA"/>
              </w:rPr>
              <w:t>每个单项报价均不能超出最高限价</w:t>
            </w:r>
            <w:r>
              <w:rPr>
                <w:rFonts w:hint="eastAsia" w:ascii="宋体" w:hAnsi="宋体" w:eastAsia="宋体" w:cs="仿宋"/>
                <w:kern w:val="2"/>
                <w:sz w:val="21"/>
                <w:szCs w:val="21"/>
                <w:lang w:val="en-US" w:eastAsia="zh-CN" w:bidi="ar-SA"/>
              </w:rPr>
              <w:t>。</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41" w:hRule="atLeast"/>
        </w:trPr>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服务内容</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对招标文件规定的服务范围（服务内容）全部作出响应</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质量技术</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质量技术满足招标文件提出的技术和功能要求</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服务期</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满足招标文件要求。</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响应有效期</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满足招标文件规定。</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445" w:type="pct"/>
            <w:vMerge w:val="continue"/>
            <w:tcBorders>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其他</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ascii="宋体" w:hAnsi="宋体" w:eastAsia="宋体" w:cs="仿宋"/>
                <w:kern w:val="2"/>
                <w:sz w:val="21"/>
                <w:szCs w:val="21"/>
                <w:lang w:val="en-US" w:eastAsia="zh-CN" w:bidi="ar-SA"/>
              </w:rPr>
            </w:pPr>
            <w:r>
              <w:rPr>
                <w:rFonts w:hint="eastAsia" w:ascii="宋体" w:hAnsi="宋体" w:eastAsia="宋体" w:cs="仿宋"/>
                <w:kern w:val="2"/>
                <w:sz w:val="21"/>
                <w:szCs w:val="21"/>
                <w:lang w:val="en-US" w:eastAsia="zh-CN" w:bidi="ar-SA"/>
              </w:rPr>
              <w:t>投标文件未附有采购人不能接受的附加条件及法律、法规和招标文件规定的其他无效情形</w:t>
            </w:r>
          </w:p>
        </w:tc>
        <w:tc>
          <w:tcPr>
            <w:tcW w:w="406" w:type="pct"/>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0" w:hRule="atLeast"/>
        </w:trPr>
        <w:tc>
          <w:tcPr>
            <w:tcW w:w="0" w:type="auto"/>
            <w:gridSpan w:val="2"/>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评分因素</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评分点</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评分标准</w:t>
            </w:r>
          </w:p>
        </w:tc>
        <w:tc>
          <w:tcPr>
            <w:tcW w:w="854" w:type="pct"/>
            <w:gridSpan w:val="2"/>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b/>
              </w:rPr>
              <w:t>权重分配</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t>详细评审</w:t>
            </w: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jc w:val="center"/>
            </w:pPr>
            <w:r>
              <w:t>价格评审（</w:t>
            </w:r>
            <w:r>
              <w:rPr>
                <w:rFonts w:hint="eastAsia" w:eastAsia="宋体"/>
                <w:lang w:val="en-US" w:eastAsia="zh-CN"/>
              </w:rPr>
              <w:t>10</w:t>
            </w:r>
            <w:r>
              <w:t>分）</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pPr>
            <w:r>
              <w:t>投标报价得分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pPr>
            <w:r>
              <w:t xml:space="preserve">评标基准价 =有效投标 报价的最低 值，有效投 标报价等于 基准值的得 满分，投标 报价得分= （评标基准 价/投标报 价）×100 。有效投标 报价为通过 初步审查的 供应商报价 </w:t>
            </w:r>
          </w:p>
        </w:tc>
        <w:tc>
          <w:tcPr>
            <w:tcW w:w="854" w:type="pct"/>
            <w:gridSpan w:val="2"/>
            <w:tcBorders>
              <w:top w:val="outset" w:color="auto" w:sz="6" w:space="0"/>
              <w:left w:val="outset" w:color="auto" w:sz="6" w:space="0"/>
              <w:bottom w:val="outset" w:color="auto" w:sz="6" w:space="0"/>
              <w:right w:val="outset" w:color="auto" w:sz="6" w:space="0"/>
            </w:tcBorders>
            <w:noWrap w:val="0"/>
            <w:vAlign w:val="center"/>
          </w:tcPr>
          <w:p>
            <w:pPr>
              <w:pStyle w:val="29"/>
            </w:pPr>
            <w:r>
              <w:t>10.00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t>商务标评审（</w:t>
            </w:r>
            <w:r>
              <w:rPr>
                <w:rFonts w:hint="eastAsia" w:eastAsia="宋体"/>
                <w:lang w:val="en-US" w:eastAsia="zh-CN"/>
              </w:rPr>
              <w:t>30</w:t>
            </w:r>
            <w:r>
              <w:t>分）</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36"/>
              <w:jc w:val="center"/>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类似项目业绩</w:t>
            </w:r>
          </w:p>
          <w:p>
            <w:pPr>
              <w:pStyle w:val="3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6</w:t>
            </w:r>
            <w:r>
              <w:rPr>
                <w:rFonts w:hint="eastAsia" w:asciiTheme="minorEastAsia" w:hAnsiTheme="minorEastAsia" w:eastAsiaTheme="minorEastAsia" w:cstheme="minorEastAsia"/>
                <w:b w:val="0"/>
                <w:bCs/>
                <w:sz w:val="24"/>
                <w:szCs w:val="24"/>
              </w:rPr>
              <w:t>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具有近三</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年（20</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20</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 年 1 月 1 日至今）类似业绩，需提供相应的证明文件，证明文件为中标通知书或合同或验收报告，每个业绩得</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分，最高</w:t>
            </w:r>
            <w:r>
              <w:rPr>
                <w:rFonts w:hint="eastAsia" w:asciiTheme="minorEastAsia" w:hAnsiTheme="minorEastAsia" w:eastAsiaTheme="minorEastAsia" w:cstheme="minorEastAsia"/>
                <w:bCs/>
                <w:color w:val="000000" w:themeColor="text1"/>
                <w:kern w:val="0"/>
                <w:sz w:val="24"/>
                <w:szCs w:val="24"/>
                <w:lang w:val="en-US" w:eastAsia="zh-CN"/>
                <w14:textFill>
                  <w14:solidFill>
                    <w14:schemeClr w14:val="tx1"/>
                  </w14:solidFill>
                </w14:textFill>
              </w:rPr>
              <w:t>6</w:t>
            </w:r>
            <w:r>
              <w:rPr>
                <w:rFonts w:hint="eastAsia" w:asciiTheme="minorEastAsia" w:hAnsiTheme="minorEastAsia" w:eastAsiaTheme="minorEastAsia" w:cstheme="minorEastAsia"/>
                <w:bCs/>
                <w:color w:val="000000" w:themeColor="text1"/>
                <w:kern w:val="0"/>
                <w:sz w:val="24"/>
                <w:szCs w:val="24"/>
                <w14:textFill>
                  <w14:solidFill>
                    <w14:schemeClr w14:val="tx1"/>
                  </w14:solidFill>
                </w14:textFill>
              </w:rPr>
              <w:t xml:space="preserve"> 分。</w:t>
            </w:r>
          </w:p>
          <w:p>
            <w:pPr>
              <w:widowControl/>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 xml:space="preserve">注：合同作为证明材料时必须提供项目合同首页、关键内容页和签字盖章页的复印件并加盖公章，否则不予认定。 </w:t>
            </w:r>
          </w:p>
        </w:tc>
        <w:tc>
          <w:tcPr>
            <w:tcW w:w="854"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29"/>
            </w:pPr>
            <w:r>
              <w:rPr>
                <w:rFonts w:hint="eastAsia" w:eastAsia="宋体"/>
                <w:lang w:val="en-US" w:eastAsia="zh-CN"/>
              </w:rPr>
              <w:t>30</w:t>
            </w:r>
            <w:r>
              <w:t>.00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人员配备</w:t>
            </w:r>
          </w:p>
          <w:p>
            <w:pPr>
              <w:pStyle w:val="29"/>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kern w:val="0"/>
                <w:sz w:val="24"/>
                <w:szCs w:val="24"/>
              </w:rPr>
              <w:t>（</w:t>
            </w:r>
            <w:r>
              <w:rPr>
                <w:rFonts w:hint="eastAsia" w:asciiTheme="minorEastAsia" w:hAnsiTheme="minorEastAsia" w:eastAsiaTheme="minorEastAsia" w:cstheme="minorEastAsia"/>
                <w:bCs/>
                <w:kern w:val="0"/>
                <w:sz w:val="24"/>
                <w:szCs w:val="24"/>
                <w:lang w:val="en-US" w:eastAsia="zh-CN"/>
              </w:rPr>
              <w:t>14</w:t>
            </w:r>
            <w:r>
              <w:rPr>
                <w:rFonts w:hint="eastAsia" w:asciiTheme="minorEastAsia" w:hAnsiTheme="minorEastAsia" w:eastAsiaTheme="minorEastAsia" w:cstheme="minorEastAsia"/>
                <w:bCs/>
                <w:kern w:val="0"/>
                <w:sz w:val="24"/>
                <w:szCs w:val="24"/>
              </w:rPr>
              <w:t>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numPr>
                <w:ilvl w:val="0"/>
                <w:numId w:val="6"/>
              </w:numPr>
              <w:rPr>
                <w:rFonts w:hint="eastAsia" w:asciiTheme="minorEastAsia" w:hAnsiTheme="minorEastAsia" w:eastAsiaTheme="minorEastAsia" w:cstheme="minorEastAsia"/>
                <w:bCs/>
                <w:color w:val="auto"/>
                <w:kern w:val="0"/>
                <w:sz w:val="24"/>
                <w:szCs w:val="24"/>
                <w:lang w:eastAsia="zh-CN"/>
              </w:rPr>
            </w:pPr>
            <w:r>
              <w:rPr>
                <w:rFonts w:hint="eastAsia" w:asciiTheme="minorEastAsia" w:hAnsiTheme="minorEastAsia" w:eastAsiaTheme="minorEastAsia" w:cstheme="minorEastAsia"/>
                <w:bCs/>
                <w:color w:val="auto"/>
                <w:kern w:val="0"/>
                <w:sz w:val="24"/>
                <w:szCs w:val="24"/>
              </w:rPr>
              <w:t>配备相关专业</w:t>
            </w:r>
            <w:r>
              <w:rPr>
                <w:rFonts w:hint="eastAsia" w:asciiTheme="minorEastAsia" w:hAnsiTheme="minorEastAsia" w:eastAsiaTheme="minorEastAsia" w:cstheme="minorEastAsia"/>
                <w:bCs/>
                <w:color w:val="auto"/>
                <w:kern w:val="0"/>
                <w:sz w:val="24"/>
                <w:szCs w:val="24"/>
                <w:lang w:val="en-US" w:eastAsia="zh-CN"/>
              </w:rPr>
              <w:t>技术骨干2</w:t>
            </w:r>
            <w:r>
              <w:rPr>
                <w:rFonts w:hint="eastAsia" w:asciiTheme="minorEastAsia" w:hAnsiTheme="minorEastAsia" w:eastAsiaTheme="minorEastAsia" w:cstheme="minorEastAsia"/>
                <w:bCs/>
                <w:color w:val="auto"/>
                <w:kern w:val="0"/>
                <w:sz w:val="24"/>
                <w:szCs w:val="24"/>
              </w:rPr>
              <w:t>人,</w:t>
            </w:r>
            <w:r>
              <w:rPr>
                <w:rFonts w:hint="eastAsia" w:asciiTheme="minorEastAsia" w:hAnsiTheme="minorEastAsia" w:eastAsiaTheme="minorEastAsia" w:cstheme="minorEastAsia"/>
                <w:bCs/>
                <w:color w:val="auto"/>
                <w:kern w:val="0"/>
                <w:sz w:val="24"/>
                <w:szCs w:val="24"/>
                <w:lang w:val="en-US" w:eastAsia="zh-CN"/>
              </w:rPr>
              <w:t>得2分，不提供或提供不足2人不得分</w:t>
            </w:r>
            <w:r>
              <w:rPr>
                <w:rFonts w:hint="eastAsia" w:asciiTheme="minorEastAsia" w:hAnsiTheme="minorEastAsia" w:eastAsiaTheme="minorEastAsia" w:cstheme="minorEastAsia"/>
                <w:bCs/>
                <w:color w:val="auto"/>
                <w:kern w:val="0"/>
                <w:sz w:val="24"/>
                <w:szCs w:val="24"/>
                <w:lang w:eastAsia="zh-CN"/>
              </w:rPr>
              <w:t>；</w:t>
            </w:r>
          </w:p>
          <w:p>
            <w:pPr>
              <w:pStyle w:val="29"/>
              <w:numPr>
                <w:ilvl w:val="0"/>
                <w:numId w:val="6"/>
              </w:numPr>
              <w:rPr>
                <w:rFonts w:hint="eastAsia" w:asciiTheme="minorEastAsia" w:hAnsiTheme="minorEastAsia" w:eastAsiaTheme="minorEastAsia" w:cstheme="minorEastAsia"/>
                <w:color w:val="0070C0"/>
                <w:sz w:val="24"/>
                <w:szCs w:val="24"/>
              </w:rPr>
            </w:pPr>
            <w:r>
              <w:rPr>
                <w:rFonts w:hint="eastAsia" w:asciiTheme="minorEastAsia" w:hAnsiTheme="minorEastAsia" w:eastAsiaTheme="minorEastAsia" w:cstheme="minorEastAsia"/>
                <w:bCs/>
                <w:color w:val="auto"/>
                <w:kern w:val="0"/>
                <w:sz w:val="24"/>
                <w:szCs w:val="24"/>
              </w:rPr>
              <w:t>配备相关</w:t>
            </w:r>
            <w:r>
              <w:rPr>
                <w:rFonts w:hint="eastAsia" w:asciiTheme="minorEastAsia" w:hAnsiTheme="minorEastAsia" w:eastAsiaTheme="minorEastAsia" w:cstheme="minorEastAsia"/>
                <w:bCs/>
                <w:color w:val="auto"/>
                <w:kern w:val="0"/>
                <w:sz w:val="24"/>
                <w:szCs w:val="24"/>
                <w:lang w:val="en-US" w:eastAsia="zh-CN"/>
              </w:rPr>
              <w:t>绿化养护工人每提供一人得1分，最高</w:t>
            </w:r>
            <w:r>
              <w:rPr>
                <w:rFonts w:hint="eastAsia" w:asciiTheme="minorEastAsia" w:hAnsiTheme="minorEastAsia" w:eastAsiaTheme="minorEastAsia" w:cstheme="minorEastAsia"/>
                <w:bCs/>
                <w:color w:val="auto"/>
                <w:kern w:val="0"/>
                <w:sz w:val="24"/>
                <w:szCs w:val="24"/>
              </w:rPr>
              <w:t>得</w:t>
            </w:r>
            <w:r>
              <w:rPr>
                <w:rFonts w:hint="eastAsia" w:asciiTheme="minorEastAsia" w:hAnsiTheme="minorEastAsia" w:eastAsiaTheme="minorEastAsia" w:cstheme="minorEastAsia"/>
                <w:bCs/>
                <w:color w:val="auto"/>
                <w:kern w:val="0"/>
                <w:sz w:val="24"/>
                <w:szCs w:val="24"/>
                <w:lang w:val="en-US" w:eastAsia="zh-CN"/>
              </w:rPr>
              <w:t>12</w:t>
            </w:r>
            <w:r>
              <w:rPr>
                <w:rFonts w:hint="eastAsia" w:asciiTheme="minorEastAsia" w:hAnsiTheme="minorEastAsia" w:eastAsiaTheme="minorEastAsia" w:cstheme="minorEastAsia"/>
                <w:bCs/>
                <w:color w:val="auto"/>
                <w:kern w:val="0"/>
                <w:sz w:val="24"/>
                <w:szCs w:val="24"/>
              </w:rPr>
              <w:t>分</w:t>
            </w:r>
            <w:r>
              <w:rPr>
                <w:rFonts w:hint="eastAsia" w:asciiTheme="minorEastAsia" w:hAnsiTheme="minorEastAsia" w:eastAsiaTheme="minorEastAsia" w:cstheme="minorEastAsia"/>
                <w:bCs/>
                <w:color w:val="auto"/>
                <w:kern w:val="0"/>
                <w:sz w:val="24"/>
                <w:szCs w:val="24"/>
                <w:lang w:eastAsia="zh-CN"/>
              </w:rPr>
              <w:t>；</w:t>
            </w:r>
            <w:bookmarkStart w:id="163" w:name="_GoBack"/>
            <w:bookmarkEnd w:id="163"/>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Theme="minorEastAsia" w:hAnsiTheme="minorEastAsia" w:eastAsiaTheme="minorEastAsia" w:cstheme="minorEastAsia"/>
                <w:bCs/>
                <w:color w:val="auto"/>
                <w:kern w:val="0"/>
                <w:sz w:val="24"/>
                <w:szCs w:val="24"/>
              </w:rPr>
            </w:pPr>
            <w:r>
              <w:rPr>
                <w:rFonts w:hint="eastAsia" w:asciiTheme="minorEastAsia" w:hAnsiTheme="minorEastAsia" w:eastAsiaTheme="minorEastAsia" w:cstheme="minorEastAsia"/>
                <w:bCs/>
                <w:color w:val="auto"/>
                <w:kern w:val="0"/>
                <w:sz w:val="24"/>
                <w:szCs w:val="24"/>
              </w:rPr>
              <w:t>设备配备</w:t>
            </w:r>
          </w:p>
          <w:p>
            <w:pPr>
              <w:pStyle w:val="5"/>
              <w:ind w:firstLine="0" w:firstLineChars="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w:t>
            </w:r>
            <w:r>
              <w:rPr>
                <w:rFonts w:hint="eastAsia" w:asciiTheme="minorEastAsia" w:hAnsiTheme="minorEastAsia" w:eastAsiaTheme="minorEastAsia" w:cstheme="minorEastAsia"/>
                <w:bCs/>
                <w:color w:val="auto"/>
                <w:kern w:val="0"/>
                <w:sz w:val="24"/>
                <w:szCs w:val="24"/>
                <w:lang w:val="en-US" w:eastAsia="zh-CN"/>
              </w:rPr>
              <w:t>10</w:t>
            </w:r>
            <w:r>
              <w:rPr>
                <w:rFonts w:hint="eastAsia" w:asciiTheme="minorEastAsia" w:hAnsiTheme="minorEastAsia" w:eastAsiaTheme="minorEastAsia" w:cstheme="minorEastAsia"/>
                <w:bCs/>
                <w:color w:val="auto"/>
                <w:kern w:val="0"/>
                <w:sz w:val="24"/>
                <w:szCs w:val="24"/>
              </w:rPr>
              <w:t>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Cs/>
                <w:color w:val="auto"/>
                <w:kern w:val="0"/>
                <w:sz w:val="24"/>
                <w:szCs w:val="24"/>
              </w:rPr>
              <w:t>提供</w:t>
            </w:r>
            <w:r>
              <w:rPr>
                <w:rFonts w:hint="eastAsia" w:asciiTheme="minorEastAsia" w:hAnsiTheme="minorEastAsia" w:eastAsiaTheme="minorEastAsia" w:cstheme="minorEastAsia"/>
                <w:bCs/>
                <w:color w:val="auto"/>
                <w:kern w:val="0"/>
                <w:sz w:val="24"/>
                <w:szCs w:val="24"/>
                <w:lang w:val="en-US" w:eastAsia="zh-CN"/>
              </w:rPr>
              <w:t>本项目需要的</w:t>
            </w:r>
            <w:r>
              <w:rPr>
                <w:rFonts w:hint="eastAsia" w:asciiTheme="minorEastAsia" w:hAnsiTheme="minorEastAsia" w:eastAsiaTheme="minorEastAsia" w:cstheme="minorEastAsia"/>
                <w:bCs/>
                <w:color w:val="auto"/>
                <w:kern w:val="0"/>
                <w:sz w:val="24"/>
                <w:szCs w:val="24"/>
              </w:rPr>
              <w:t>专业设备内容清单的，提供1种设备得</w:t>
            </w:r>
            <w:r>
              <w:rPr>
                <w:rFonts w:hint="eastAsia" w:asciiTheme="minorEastAsia" w:hAnsiTheme="minorEastAsia" w:eastAsiaTheme="minorEastAsia" w:cstheme="minorEastAsia"/>
                <w:bCs/>
                <w:color w:val="auto"/>
                <w:kern w:val="0"/>
                <w:sz w:val="24"/>
                <w:szCs w:val="24"/>
                <w:lang w:val="en-US" w:eastAsia="zh-CN"/>
              </w:rPr>
              <w:t>2</w:t>
            </w:r>
            <w:r>
              <w:rPr>
                <w:rFonts w:hint="eastAsia" w:asciiTheme="minorEastAsia" w:hAnsiTheme="minorEastAsia" w:eastAsiaTheme="minorEastAsia" w:cstheme="minorEastAsia"/>
                <w:bCs/>
                <w:color w:val="auto"/>
                <w:kern w:val="0"/>
                <w:sz w:val="24"/>
                <w:szCs w:val="24"/>
              </w:rPr>
              <w:t>分，最高得</w:t>
            </w:r>
            <w:r>
              <w:rPr>
                <w:rFonts w:hint="eastAsia" w:asciiTheme="minorEastAsia" w:hAnsiTheme="minorEastAsia" w:eastAsiaTheme="minorEastAsia" w:cstheme="minorEastAsia"/>
                <w:bCs/>
                <w:color w:val="auto"/>
                <w:kern w:val="0"/>
                <w:sz w:val="24"/>
                <w:szCs w:val="24"/>
                <w:lang w:val="en-US" w:eastAsia="zh-CN"/>
              </w:rPr>
              <w:t>10</w:t>
            </w:r>
            <w:r>
              <w:rPr>
                <w:rFonts w:hint="eastAsia" w:asciiTheme="minorEastAsia" w:hAnsiTheme="minorEastAsia" w:eastAsiaTheme="minorEastAsia" w:cstheme="minorEastAsia"/>
                <w:bCs/>
                <w:color w:val="auto"/>
                <w:kern w:val="0"/>
                <w:sz w:val="24"/>
                <w:szCs w:val="24"/>
              </w:rPr>
              <w:t>分（提供设备购置或租赁证明等相关证明资料）。</w:t>
            </w:r>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r>
              <w:t>技术标评审（</w:t>
            </w:r>
            <w:r>
              <w:rPr>
                <w:rFonts w:hint="eastAsia" w:eastAsia="宋体"/>
                <w:lang w:val="en-US" w:eastAsia="zh-CN"/>
              </w:rPr>
              <w:t>60</w:t>
            </w:r>
            <w:r>
              <w:t>分）</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rFonts w:hint="eastAsia" w:ascii="宋体" w:hAnsi="宋体" w:eastAsia="宋体"/>
                <w:szCs w:val="21"/>
                <w:lang w:val="en-US" w:eastAsia="zh-CN"/>
              </w:rPr>
              <w:t>服务</w:t>
            </w:r>
            <w:r>
              <w:rPr>
                <w:rFonts w:hint="eastAsia" w:ascii="宋体" w:hAnsi="宋体"/>
                <w:szCs w:val="21"/>
              </w:rPr>
              <w:t>方案</w:t>
            </w:r>
            <w:r>
              <w:t>（</w:t>
            </w:r>
            <w:r>
              <w:rPr>
                <w:rFonts w:hint="eastAsia" w:eastAsia="宋体"/>
                <w:lang w:val="en-US" w:eastAsia="zh-CN"/>
              </w:rPr>
              <w:t>32分</w:t>
            </w:r>
            <w:r>
              <w:t>）</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rFonts w:hint="eastAsia" w:eastAsia="宋体"/>
                <w:lang w:eastAsia="zh-CN"/>
              </w:rPr>
            </w:pPr>
            <w:r>
              <w:rPr>
                <w:rFonts w:hint="eastAsia" w:eastAsia="宋体"/>
                <w:lang w:val="en-US" w:eastAsia="zh-CN"/>
              </w:rPr>
              <w:t>针对</w:t>
            </w:r>
            <w:r>
              <w:rPr>
                <w:rFonts w:hint="eastAsia" w:ascii="宋体" w:hAnsi="宋体" w:cs="Times New Roman"/>
                <w:color w:val="000000" w:themeColor="text1"/>
                <w:sz w:val="24"/>
                <w:highlight w:val="none"/>
                <w:lang w:val="en-US" w:eastAsia="zh-CN"/>
                <w14:textFill>
                  <w14:solidFill>
                    <w14:schemeClr w14:val="tx1"/>
                  </w14:solidFill>
                </w14:textFill>
              </w:rPr>
              <w:t>日常养护内容：灌水、除草、地面灌水设施维护、中耕施肥、清理林床垃圾、树木草坪修剪、绿化区域内附属设施保护及卫生清扫、防止人为损坏、喷泉管护、景观维护、水生养殖管理、病虫害防治、林床平整、人工造景等；临时性养护内容：补植、防寒防冻等。</w:t>
            </w:r>
            <w:r>
              <w:t>提供</w:t>
            </w:r>
            <w:r>
              <w:rPr>
                <w:rFonts w:hint="eastAsia" w:eastAsia="宋体"/>
                <w:lang w:val="en-US" w:eastAsia="zh-CN"/>
              </w:rPr>
              <w:t>每个内容</w:t>
            </w:r>
            <w:r>
              <w:t>合理有效的</w:t>
            </w:r>
            <w:r>
              <w:rPr>
                <w:rFonts w:hint="eastAsia" w:eastAsia="宋体"/>
                <w:lang w:val="en-US" w:eastAsia="zh-CN"/>
              </w:rPr>
              <w:t>服务</w:t>
            </w:r>
            <w:r>
              <w:t>方案</w:t>
            </w:r>
            <w:r>
              <w:rPr>
                <w:rFonts w:hint="eastAsia" w:eastAsia="宋体"/>
                <w:lang w:val="en-US" w:eastAsia="zh-CN"/>
              </w:rPr>
              <w:t>且满足需求的</w:t>
            </w:r>
            <w:r>
              <w:t>得</w:t>
            </w:r>
            <w:r>
              <w:rPr>
                <w:rFonts w:hint="eastAsia" w:eastAsia="宋体"/>
                <w:lang w:val="en-US" w:eastAsia="zh-CN"/>
              </w:rPr>
              <w:t>32</w:t>
            </w:r>
            <w:r>
              <w:t>分</w:t>
            </w:r>
            <w:r>
              <w:rPr>
                <w:rFonts w:hint="eastAsia" w:eastAsia="宋体"/>
                <w:lang w:eastAsia="zh-CN"/>
              </w:rPr>
              <w:t>，</w:t>
            </w:r>
            <w:r>
              <w:rPr>
                <w:rFonts w:hint="eastAsia" w:eastAsia="宋体"/>
                <w:lang w:val="en-US" w:eastAsia="zh-CN"/>
              </w:rPr>
              <w:t>每少一项扣2分，扣完为止。</w:t>
            </w:r>
            <w:r>
              <w:t xml:space="preserve"> </w:t>
            </w:r>
          </w:p>
        </w:tc>
        <w:tc>
          <w:tcPr>
            <w:tcW w:w="854" w:type="pct"/>
            <w:gridSpan w:val="2"/>
            <w:vMerge w:val="restart"/>
            <w:tcBorders>
              <w:top w:val="outset" w:color="auto" w:sz="6" w:space="0"/>
              <w:left w:val="outset" w:color="auto" w:sz="6" w:space="0"/>
              <w:bottom w:val="outset" w:color="auto" w:sz="6" w:space="0"/>
              <w:right w:val="outset" w:color="auto" w:sz="6" w:space="0"/>
            </w:tcBorders>
            <w:noWrap w:val="0"/>
            <w:vAlign w:val="center"/>
          </w:tcPr>
          <w:p>
            <w:pPr>
              <w:pStyle w:val="29"/>
            </w:pPr>
            <w:r>
              <w:rPr>
                <w:rFonts w:hint="eastAsia" w:eastAsia="宋体"/>
                <w:lang w:val="en-US" w:eastAsia="zh-CN"/>
              </w:rPr>
              <w:t>60</w:t>
            </w:r>
            <w:r>
              <w:t>.00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服务响应承诺</w:t>
            </w:r>
            <w:r>
              <w:rPr>
                <w:rFonts w:hint="eastAsia" w:ascii="Times New Roman" w:hAnsi="Times New Roman" w:eastAsia="宋体" w:cs="Times New Roman"/>
                <w:kern w:val="0"/>
                <w:sz w:val="24"/>
                <w:szCs w:val="24"/>
                <w:lang w:val="en-US" w:eastAsia="zh-CN" w:bidi="ar-SA"/>
              </w:rPr>
              <w:br w:type="textWrapping"/>
            </w:r>
            <w:r>
              <w:rPr>
                <w:rFonts w:hint="eastAsia" w:ascii="Times New Roman" w:hAnsi="Times New Roman" w:eastAsia="宋体" w:cs="Times New Roman"/>
                <w:kern w:val="0"/>
                <w:sz w:val="24"/>
                <w:szCs w:val="24"/>
                <w:lang w:val="en-US" w:eastAsia="zh-CN" w:bidi="ar-SA"/>
              </w:rPr>
              <w:t>（8分）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响应供应商具备快速服务响应能力，并书面承诺以下服务：  </w:t>
            </w:r>
          </w:p>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对服务响应到达现场时间进行评审： </w:t>
            </w:r>
          </w:p>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（1）1小时内（含1 小时）到达现场服务的，得8 分； </w:t>
            </w:r>
          </w:p>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（2）2 小时内（含 2 小时）到达现场服务的，得 4 分； </w:t>
            </w:r>
          </w:p>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（3）4 小时内（含 4 小时）到达现场服务的，得 1 分。 </w:t>
            </w:r>
          </w:p>
          <w:p>
            <w:pPr>
              <w:widowControl/>
              <w:jc w:val="left"/>
              <w:rPr>
                <w:rFonts w:hint="eastAsia"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 xml:space="preserve">（4）其他情况不得分。 </w:t>
            </w:r>
          </w:p>
          <w:p>
            <w:pPr>
              <w:widowControl/>
              <w:jc w:val="left"/>
              <w:rPr>
                <w:rFonts w:hint="default" w:ascii="Times New Roman" w:hAnsi="Times New Roman" w:eastAsia="宋体" w:cs="Times New Roman"/>
                <w:kern w:val="0"/>
                <w:sz w:val="24"/>
                <w:szCs w:val="24"/>
                <w:lang w:val="en-US" w:eastAsia="zh-CN" w:bidi="ar-SA"/>
              </w:rPr>
            </w:pPr>
            <w:r>
              <w:rPr>
                <w:rFonts w:hint="eastAsia" w:ascii="Times New Roman" w:hAnsi="Times New Roman" w:eastAsia="宋体" w:cs="Times New Roman"/>
                <w:kern w:val="0"/>
                <w:sz w:val="24"/>
                <w:szCs w:val="24"/>
                <w:lang w:val="en-US" w:eastAsia="zh-CN" w:bidi="ar-SA"/>
              </w:rPr>
              <w:t>注：提供服务响应承诺函并加盖公章，格式自拟，不提供或承诺内容不明确导致专家无法认定的不得分。</w:t>
            </w:r>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rPr>
                <w:color w:val="000000" w:themeColor="text1"/>
                <w14:textFill>
                  <w14:solidFill>
                    <w14:schemeClr w14:val="tx1"/>
                  </w14:solidFill>
                </w14:textFill>
              </w:rPr>
            </w:pPr>
            <w:r>
              <w:rPr>
                <w:color w:val="000000" w:themeColor="text1"/>
                <w14:textFill>
                  <w14:solidFill>
                    <w14:schemeClr w14:val="tx1"/>
                  </w14:solidFill>
                </w14:textFill>
              </w:rPr>
              <w:t>针对抢修及重大活动、时间节点有合理的方案（</w:t>
            </w:r>
            <w:r>
              <w:rPr>
                <w:rFonts w:hint="eastAsia" w:eastAsia="宋体"/>
                <w:color w:val="000000" w:themeColor="text1"/>
                <w:lang w:val="en-US" w:eastAsia="zh-CN"/>
                <w14:textFill>
                  <w14:solidFill>
                    <w14:schemeClr w14:val="tx1"/>
                  </w14:solidFill>
                </w14:textFill>
              </w:rPr>
              <w:t>2分</w:t>
            </w:r>
            <w:r>
              <w:rPr>
                <w:color w:val="000000" w:themeColor="text1"/>
                <w14:textFill>
                  <w14:solidFill>
                    <w14:schemeClr w14:val="tx1"/>
                  </w14:solidFill>
                </w14:textFill>
              </w:rPr>
              <w:t>）</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rPr>
                <w:color w:val="000000" w:themeColor="text1"/>
                <w14:textFill>
                  <w14:solidFill>
                    <w14:schemeClr w14:val="tx1"/>
                  </w14:solidFill>
                </w14:textFill>
              </w:rPr>
            </w:pPr>
            <w:r>
              <w:rPr>
                <w:color w:val="000000" w:themeColor="text1"/>
                <w14:textFill>
                  <w14:solidFill>
                    <w14:schemeClr w14:val="tx1"/>
                  </w14:solidFill>
                </w14:textFill>
              </w:rPr>
              <w:t>针对</w:t>
            </w:r>
            <w:r>
              <w:rPr>
                <w:rFonts w:hint="eastAsia" w:eastAsia="宋体"/>
                <w:color w:val="000000" w:themeColor="text1"/>
                <w:lang w:val="en-US" w:eastAsia="zh-CN"/>
                <w14:textFill>
                  <w14:solidFill>
                    <w14:schemeClr w14:val="tx1"/>
                  </w14:solidFill>
                </w14:textFill>
              </w:rPr>
              <w:t>临时状况</w:t>
            </w:r>
            <w:r>
              <w:rPr>
                <w:color w:val="000000" w:themeColor="text1"/>
                <w14:textFill>
                  <w14:solidFill>
                    <w14:schemeClr w14:val="tx1"/>
                  </w14:solidFill>
                </w14:textFill>
              </w:rPr>
              <w:t>抢修及重大活动、重要时间节点有合理的服务方案且</w:t>
            </w:r>
            <w:r>
              <w:rPr>
                <w:rFonts w:hint="eastAsia" w:eastAsia="宋体"/>
                <w:color w:val="000000" w:themeColor="text1"/>
                <w:lang w:val="en-US" w:eastAsia="zh-CN"/>
                <w14:textFill>
                  <w14:solidFill>
                    <w14:schemeClr w14:val="tx1"/>
                  </w14:solidFill>
                </w14:textFill>
              </w:rPr>
              <w:t>能承诺</w:t>
            </w:r>
            <w:r>
              <w:rPr>
                <w:color w:val="000000" w:themeColor="text1"/>
                <w14:textFill>
                  <w14:solidFill>
                    <w14:schemeClr w14:val="tx1"/>
                  </w14:solidFill>
                </w14:textFill>
              </w:rPr>
              <w:t>满足业主时限及质量要求的得</w:t>
            </w:r>
            <w:r>
              <w:rPr>
                <w:rFonts w:hint="eastAsia" w:eastAsia="宋体"/>
                <w:color w:val="000000" w:themeColor="text1"/>
                <w:lang w:val="en-US" w:eastAsia="zh-CN"/>
                <w14:textFill>
                  <w14:solidFill>
                    <w14:schemeClr w14:val="tx1"/>
                  </w14:solidFill>
                </w14:textFill>
              </w:rPr>
              <w:t>2</w:t>
            </w:r>
            <w:r>
              <w:rPr>
                <w:color w:val="000000" w:themeColor="text1"/>
                <w14:textFill>
                  <w14:solidFill>
                    <w14:schemeClr w14:val="tx1"/>
                  </w14:solidFill>
                </w14:textFill>
              </w:rPr>
              <w:t>分</w:t>
            </w:r>
            <w:r>
              <w:rPr>
                <w:rFonts w:hint="eastAsia" w:eastAsia="宋体"/>
                <w:color w:val="000000" w:themeColor="text1"/>
                <w:lang w:eastAsia="zh-CN"/>
                <w14:textFill>
                  <w14:solidFill>
                    <w14:schemeClr w14:val="tx1"/>
                  </w14:solidFill>
                </w14:textFill>
              </w:rPr>
              <w:t>；</w:t>
            </w:r>
            <w:r>
              <w:rPr>
                <w:rFonts w:hint="eastAsia" w:eastAsia="宋体"/>
                <w:color w:val="000000" w:themeColor="text1"/>
                <w:lang w:val="en-US" w:eastAsia="zh-CN"/>
                <w14:textFill>
                  <w14:solidFill>
                    <w14:schemeClr w14:val="tx1"/>
                  </w14:solidFill>
                </w14:textFill>
              </w:rPr>
              <w:t>未提供承诺不得分</w:t>
            </w:r>
            <w:r>
              <w:rPr>
                <w:color w:val="000000" w:themeColor="text1"/>
                <w14:textFill>
                  <w14:solidFill>
                    <w14:schemeClr w14:val="tx1"/>
                  </w14:solidFill>
                </w14:textFill>
              </w:rPr>
              <w:t>。</w:t>
            </w:r>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5"/>
              <w:ind w:firstLine="0" w:firstLineChars="0"/>
              <w:jc w:val="center"/>
              <w:rPr>
                <w:rFonts w:hint="eastAsia" w:eastAsia="宋体"/>
                <w:lang w:eastAsia="zh-CN"/>
              </w:rPr>
            </w:pPr>
            <w:r>
              <w:rPr>
                <w:rFonts w:hint="eastAsia"/>
                <w:sz w:val="24"/>
                <w:szCs w:val="24"/>
              </w:rPr>
              <w:t>培训方案</w:t>
            </w:r>
            <w:r>
              <w:rPr>
                <w:rFonts w:hint="eastAsia"/>
                <w:sz w:val="24"/>
                <w:szCs w:val="24"/>
                <w:lang w:eastAsia="zh-CN"/>
              </w:rPr>
              <w:t>（</w:t>
            </w:r>
            <w:r>
              <w:rPr>
                <w:rFonts w:hint="eastAsia"/>
                <w:sz w:val="24"/>
                <w:szCs w:val="24"/>
                <w:lang w:val="en-US" w:eastAsia="zh-CN"/>
              </w:rPr>
              <w:t>10分</w:t>
            </w:r>
            <w:r>
              <w:rPr>
                <w:rFonts w:hint="eastAsia"/>
                <w:sz w:val="24"/>
                <w:szCs w:val="24"/>
                <w:lang w:eastAsia="zh-CN"/>
              </w:rPr>
              <w:t>）</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5"/>
              <w:ind w:firstLine="0" w:firstLineChars="0"/>
              <w:jc w:val="both"/>
              <w:rPr>
                <w:rFonts w:hint="eastAsia" w:eastAsia="宋体"/>
                <w:lang w:eastAsia="zh-CN"/>
              </w:rPr>
            </w:pP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能提供详细的养护工人</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定期</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培训方案，</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包括：灌水、清理垃圾、补植、除草、施肥、修剪、打药、涂白、林床平整等内容。</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由评委按提供的培训方案打分，</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9</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个方面都全面具体的得</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10</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分，每缺一项扣</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2</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分，</w:t>
            </w:r>
            <w:r>
              <w:rPr>
                <w:rFonts w:hint="eastAsia" w:ascii="Times New Roman" w:hAnsi="Times New Roman" w:eastAsia="Times New Roman" w:cs="Times New Roman"/>
                <w:color w:val="000000" w:themeColor="text1"/>
                <w:sz w:val="24"/>
                <w:szCs w:val="24"/>
                <w:lang w:val="en-US" w:eastAsia="zh-CN" w:bidi="ar-SA"/>
                <w14:textFill>
                  <w14:solidFill>
                    <w14:schemeClr w14:val="tx1"/>
                  </w14:solidFill>
                </w14:textFill>
              </w:rPr>
              <w:t>扣完为止</w:t>
            </w:r>
            <w:r>
              <w:rPr>
                <w:rFonts w:hint="eastAsia" w:ascii="Times New Roman" w:hAnsi="Times New Roman" w:eastAsia="Times New Roman" w:cs="Times New Roman"/>
                <w:color w:val="000000" w:themeColor="text1"/>
                <w:sz w:val="24"/>
                <w:szCs w:val="24"/>
                <w:lang w:eastAsia="zh-CN" w:bidi="ar-SA"/>
                <w14:textFill>
                  <w14:solidFill>
                    <w14:schemeClr w14:val="tx1"/>
                  </w14:solidFill>
                </w14:textFill>
              </w:rPr>
              <w:t>。未提供的不得分。</w:t>
            </w:r>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r>
              <w:rPr>
                <w:rFonts w:hint="eastAsia" w:ascii="宋体" w:hAnsi="宋体" w:cs="Arial"/>
                <w:szCs w:val="21"/>
                <w:lang w:eastAsia="zh-CN"/>
              </w:rPr>
              <w:t>服务保障</w:t>
            </w:r>
            <w:r>
              <w:t>（</w:t>
            </w:r>
            <w:r>
              <w:rPr>
                <w:rFonts w:hint="eastAsia" w:eastAsia="宋体"/>
                <w:lang w:val="en-US" w:eastAsia="zh-CN"/>
              </w:rPr>
              <w:t>8</w:t>
            </w:r>
            <w:r>
              <w:t>分）</w:t>
            </w: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numPr>
                <w:ilvl w:val="0"/>
                <w:numId w:val="7"/>
              </w:numPr>
              <w:rPr>
                <w:rFonts w:hint="eastAsia" w:cs="Times New Roman"/>
                <w:color w:val="000000" w:themeColor="text1"/>
                <w:kern w:val="2"/>
                <w:sz w:val="24"/>
                <w:szCs w:val="24"/>
                <w:lang w:val="en-US" w:eastAsia="zh-CN" w:bidi="ar-SA"/>
                <w14:textFill>
                  <w14:solidFill>
                    <w14:schemeClr w14:val="tx1"/>
                  </w14:solidFill>
                </w14:textFill>
              </w:rPr>
            </w:pPr>
            <w:r>
              <w:rPr>
                <w:rFonts w:hint="eastAsia" w:eastAsia="宋体"/>
                <w:color w:val="auto"/>
                <w:lang w:val="en-US" w:eastAsia="zh-CN"/>
              </w:rPr>
              <w:t>能承诺</w:t>
            </w:r>
            <w:r>
              <w:rPr>
                <w:rFonts w:hint="eastAsia" w:cs="Times New Roman"/>
                <w:color w:val="000000" w:themeColor="text1"/>
                <w:kern w:val="2"/>
                <w:sz w:val="24"/>
                <w:szCs w:val="24"/>
                <w:lang w:val="en-US" w:eastAsia="zh-CN" w:bidi="ar-SA"/>
                <w14:textFill>
                  <w14:solidFill>
                    <w14:schemeClr w14:val="tx1"/>
                  </w14:solidFill>
                </w14:textFill>
              </w:rPr>
              <w:t>服务期内</w:t>
            </w:r>
            <w:r>
              <w:rPr>
                <w:rFonts w:hint="eastAsia" w:ascii="Times New Roman" w:hAnsi="Times New Roman" w:eastAsia="Times New Roman" w:cs="Times New Roman"/>
                <w:color w:val="000000" w:themeColor="text1"/>
                <w:kern w:val="2"/>
                <w:sz w:val="24"/>
                <w:szCs w:val="24"/>
                <w:lang w:val="en-US" w:eastAsia="zh-CN" w:bidi="ar-SA"/>
                <w14:textFill>
                  <w14:solidFill>
                    <w14:schemeClr w14:val="tx1"/>
                  </w14:solidFill>
                </w14:textFill>
              </w:rPr>
              <w:t>保质保量按照园林绿化二级养护标准完成</w:t>
            </w:r>
            <w:r>
              <w:rPr>
                <w:rFonts w:hint="eastAsia" w:cs="Times New Roman"/>
                <w:color w:val="000000" w:themeColor="text1"/>
                <w:kern w:val="2"/>
                <w:sz w:val="24"/>
                <w:szCs w:val="24"/>
                <w:lang w:val="en-US" w:eastAsia="zh-CN" w:bidi="ar-SA"/>
                <w14:textFill>
                  <w14:solidFill>
                    <w14:schemeClr w14:val="tx1"/>
                  </w14:solidFill>
                </w14:textFill>
              </w:rPr>
              <w:t>项目的得4分；</w:t>
            </w:r>
          </w:p>
          <w:p>
            <w:pPr>
              <w:pStyle w:val="29"/>
              <w:numPr>
                <w:ilvl w:val="0"/>
                <w:numId w:val="7"/>
              </w:numPr>
              <w:rPr>
                <w:rFonts w:hint="default" w:cs="Times New Roman"/>
                <w:color w:val="000000" w:themeColor="text1"/>
                <w:kern w:val="2"/>
                <w:sz w:val="24"/>
                <w:szCs w:val="24"/>
                <w:lang w:val="en-US" w:eastAsia="zh-CN" w:bidi="ar-SA"/>
                <w14:textFill>
                  <w14:solidFill>
                    <w14:schemeClr w14:val="tx1"/>
                  </w14:solidFill>
                </w14:textFill>
              </w:rPr>
            </w:pPr>
            <w:r>
              <w:rPr>
                <w:rFonts w:hint="eastAsia" w:cs="Times New Roman"/>
                <w:color w:val="000000" w:themeColor="text1"/>
                <w:kern w:val="2"/>
                <w:sz w:val="24"/>
                <w:szCs w:val="24"/>
                <w:lang w:val="en-US" w:eastAsia="zh-CN" w:bidi="ar-SA"/>
                <w14:textFill>
                  <w14:solidFill>
                    <w14:schemeClr w14:val="tx1"/>
                  </w14:solidFill>
                </w14:textFill>
              </w:rPr>
              <w:t>能</w:t>
            </w:r>
            <w:r>
              <w:rPr>
                <w:rFonts w:hint="default" w:cs="Times New Roman"/>
                <w:color w:val="000000" w:themeColor="text1"/>
                <w:kern w:val="2"/>
                <w:sz w:val="24"/>
                <w:szCs w:val="24"/>
                <w:lang w:val="en-US" w:eastAsia="zh-CN" w:bidi="ar-SA"/>
                <w14:textFill>
                  <w14:solidFill>
                    <w14:schemeClr w14:val="tx1"/>
                  </w14:solidFill>
                </w14:textFill>
              </w:rPr>
              <w:t>建立养护及安全生产管理台账</w:t>
            </w:r>
            <w:r>
              <w:rPr>
                <w:rFonts w:hint="eastAsia" w:cs="Times New Roman"/>
                <w:color w:val="000000" w:themeColor="text1"/>
                <w:kern w:val="2"/>
                <w:sz w:val="24"/>
                <w:szCs w:val="24"/>
                <w:lang w:val="en-US" w:eastAsia="zh-CN" w:bidi="ar-SA"/>
                <w14:textFill>
                  <w14:solidFill>
                    <w14:schemeClr w14:val="tx1"/>
                  </w14:solidFill>
                </w14:textFill>
              </w:rPr>
              <w:t>详细规范的得4分；</w:t>
            </w:r>
          </w:p>
        </w:tc>
        <w:tc>
          <w:tcPr>
            <w:tcW w:w="854" w:type="pct"/>
            <w:gridSpan w:val="2"/>
            <w:vMerge w:val="continue"/>
            <w:tcBorders>
              <w:top w:val="outset" w:color="auto" w:sz="6" w:space="0"/>
              <w:left w:val="outset" w:color="auto" w:sz="6" w:space="0"/>
              <w:bottom w:val="outset" w:color="auto" w:sz="6" w:space="0"/>
              <w:right w:val="outset" w:color="auto" w:sz="6" w:space="0"/>
            </w:tcBorders>
            <w:noWrap w:val="0"/>
            <w:vAlign w:val="center"/>
          </w:tcPr>
          <w:p>
            <w:pPr>
              <w:pStyle w:val="29"/>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restart"/>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0" w:type="auto"/>
            <w:tcBorders>
              <w:top w:val="outset" w:color="auto" w:sz="6" w:space="0"/>
              <w:left w:val="outset" w:color="auto" w:sz="6" w:space="0"/>
              <w:bottom w:val="outset" w:color="auto" w:sz="6" w:space="0"/>
              <w:right w:val="outset" w:color="auto" w:sz="6" w:space="0"/>
            </w:tcBorders>
            <w:noWrap w:val="0"/>
            <w:vAlign w:val="center"/>
          </w:tcPr>
          <w:p>
            <w:pPr>
              <w:pStyle w:val="29"/>
              <w:jc w:val="center"/>
            </w:pPr>
            <w:r>
              <w:t>合计</w:t>
            </w:r>
          </w:p>
        </w:tc>
        <w:tc>
          <w:tcPr>
            <w:tcW w:w="946"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1804" w:type="pct"/>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854" w:type="pct"/>
            <w:gridSpan w:val="2"/>
            <w:tcBorders>
              <w:top w:val="outset" w:color="auto" w:sz="6" w:space="0"/>
              <w:left w:val="outset" w:color="auto" w:sz="6" w:space="0"/>
              <w:bottom w:val="outset" w:color="auto" w:sz="6" w:space="0"/>
              <w:right w:val="outset" w:color="auto" w:sz="6" w:space="0"/>
            </w:tcBorders>
            <w:noWrap w:val="0"/>
            <w:vAlign w:val="center"/>
          </w:tcPr>
          <w:p>
            <w:pPr>
              <w:pStyle w:val="29"/>
              <w:jc w:val="center"/>
            </w:pPr>
            <w:r>
              <w:t>100%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0" w:type="auto"/>
            <w:vMerge w:val="continue"/>
            <w:tcBorders>
              <w:top w:val="outset" w:color="auto" w:sz="6" w:space="0"/>
              <w:left w:val="outset" w:color="auto" w:sz="6" w:space="0"/>
              <w:bottom w:val="outset" w:color="auto" w:sz="6" w:space="0"/>
              <w:right w:val="outset" w:color="auto" w:sz="6" w:space="0"/>
            </w:tcBorders>
            <w:noWrap w:val="0"/>
            <w:vAlign w:val="center"/>
          </w:tcPr>
          <w:p>
            <w:pPr>
              <w:pStyle w:val="29"/>
              <w:jc w:val="center"/>
            </w:pPr>
          </w:p>
        </w:tc>
        <w:tc>
          <w:tcPr>
            <w:tcW w:w="0" w:type="auto"/>
            <w:gridSpan w:val="5"/>
            <w:tcBorders>
              <w:top w:val="outset" w:color="auto" w:sz="6" w:space="0"/>
              <w:left w:val="outset" w:color="auto" w:sz="6" w:space="0"/>
              <w:bottom w:val="outset" w:color="auto" w:sz="6" w:space="0"/>
              <w:right w:val="outset" w:color="auto" w:sz="6" w:space="0"/>
            </w:tcBorders>
            <w:noWrap w:val="0"/>
            <w:vAlign w:val="center"/>
          </w:tcPr>
          <w:p>
            <w:pPr>
              <w:pStyle w:val="29"/>
            </w:pPr>
            <w:r>
              <w:t>注：评分分值计算保留小数点后两位，小数点后第三位“四舍五入”</w:t>
            </w:r>
          </w:p>
        </w:tc>
      </w:tr>
    </w:tbl>
    <w:p>
      <w:pPr>
        <w:rPr>
          <w:rFonts w:hint="eastAsia"/>
          <w:b/>
          <w:bCs/>
          <w:sz w:val="24"/>
          <w:szCs w:val="28"/>
          <w:lang w:val="en-US" w:eastAsia="zh-CN"/>
        </w:rPr>
      </w:pPr>
    </w:p>
    <w:p>
      <w:pPr>
        <w:pStyle w:val="9"/>
        <w:rPr>
          <w:rFonts w:hint="default"/>
          <w:lang w:val="en-US" w:eastAsia="zh-CN"/>
        </w:rPr>
      </w:pPr>
      <w:bookmarkStart w:id="130" w:name="EBb28a6449d2394405ae581c05a80bd7bd"/>
    </w:p>
    <w:bookmarkEnd w:id="130"/>
    <w:p>
      <w:pPr>
        <w:rPr>
          <w:rFonts w:hint="eastAsia"/>
          <w:color w:val="000080"/>
          <w:sz w:val="20"/>
          <w:highlight w:val="red"/>
        </w:rPr>
      </w:pPr>
    </w:p>
    <w:p>
      <w:pPr>
        <w:pStyle w:val="30"/>
        <w:numPr>
          <w:ilvl w:val="0"/>
          <w:numId w:val="0"/>
        </w:numPr>
        <w:spacing w:after="200" w:line="360" w:lineRule="auto"/>
        <w:ind w:leftChars="0" w:firstLine="480" w:firstLineChars="200"/>
        <w:rPr>
          <w:rFonts w:hint="eastAsia" w:ascii="宋体" w:hAnsi="宋体"/>
          <w:color w:val="FF0000"/>
          <w:sz w:val="24"/>
        </w:rPr>
      </w:pPr>
      <w:r>
        <w:rPr>
          <w:rFonts w:hint="eastAsia" w:ascii="宋体" w:hAnsi="宋体"/>
          <w:sz w:val="24"/>
        </w:rPr>
        <w:t>1、</w:t>
      </w:r>
      <w:r>
        <w:rPr>
          <w:rFonts w:hint="eastAsia" w:ascii="宋体" w:hAnsi="宋体" w:cs="Times New Roman"/>
          <w:b/>
          <w:bCs/>
          <w:kern w:val="2"/>
          <w:sz w:val="24"/>
          <w:szCs w:val="22"/>
          <w:lang w:val="en-US" w:eastAsia="zh-CN" w:bidi="ar-SA"/>
        </w:rPr>
        <w:t>本项目全面面向中小企业，为中小企业预留。</w:t>
      </w:r>
    </w:p>
    <w:p>
      <w:pPr>
        <w:spacing w:line="360" w:lineRule="auto"/>
        <w:ind w:firstLine="480" w:firstLineChars="200"/>
        <w:rPr>
          <w:rFonts w:hint="eastAsia" w:ascii="宋体" w:hAnsi="宋体"/>
          <w:sz w:val="24"/>
        </w:rPr>
      </w:pPr>
      <w:r>
        <w:rPr>
          <w:rFonts w:hint="eastAsia" w:ascii="宋体" w:hAnsi="宋体"/>
          <w:sz w:val="24"/>
        </w:rPr>
        <w:t>2、评标委员会应当执行连续评标的原则完成全部评标工作。只有发生不可抗力导致评标工作无法继续时，评标活动方可暂停。发生评标暂停情况时，评标委员会应当封存全部投标文件和评标记录，待不可抗力的影响结束且具备继续评标的条件时，由原评标委员会继续评标。</w:t>
      </w:r>
    </w:p>
    <w:p>
      <w:pPr>
        <w:spacing w:line="360" w:lineRule="auto"/>
        <w:ind w:firstLine="480" w:firstLineChars="200"/>
        <w:rPr>
          <w:rFonts w:hint="eastAsia" w:ascii="宋体" w:hAnsi="宋体"/>
          <w:sz w:val="24"/>
        </w:rPr>
      </w:pPr>
      <w:r>
        <w:rPr>
          <w:rFonts w:hint="eastAsia" w:ascii="宋体" w:hAnsi="宋体"/>
          <w:sz w:val="24"/>
        </w:rPr>
        <w:t>3、除非发生下列情况之一，评标委员会成员不得在评标中途更换：(1)因不可抗拒的客观原因，不能到场或需在评标中途退出评标活动；(2)根据法律法规规定，某个或某几个评标委员会成员需要回避。退出评标的评标委员会成员，其已完成的评标行为无效。根据本招标文件规定的评标委员会成员产生方式另行确定替代者进行评标。</w:t>
      </w:r>
    </w:p>
    <w:p>
      <w:pPr>
        <w:spacing w:line="360" w:lineRule="auto"/>
        <w:ind w:firstLine="480" w:firstLineChars="200"/>
        <w:rPr>
          <w:rFonts w:hint="eastAsia" w:ascii="宋体" w:hAnsi="宋体"/>
          <w:sz w:val="24"/>
        </w:rPr>
      </w:pPr>
      <w:r>
        <w:rPr>
          <w:rFonts w:hint="eastAsia" w:ascii="宋体" w:hAnsi="宋体"/>
          <w:sz w:val="24"/>
        </w:rPr>
        <w:t>4、在任何评标环节中，需评标委员会就某项评审结论做出表决的，由评标委员会全体成员按照少数服从多数的原则，以记名投票方式表决。</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w:t>
      </w:r>
      <w:r>
        <w:rPr>
          <w:rFonts w:hint="eastAsia" w:ascii="宋体" w:hAnsi="宋体"/>
          <w:sz w:val="24"/>
          <w:lang w:val="zh-CN" w:eastAsia="zh-CN"/>
        </w:rPr>
        <w:t>低于成本价不正当竞争预防措施：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rPr>
          <w:rFonts w:hint="eastAsia"/>
          <w:highlight w:val="magenta"/>
        </w:rPr>
      </w:pPr>
    </w:p>
    <w:p>
      <w:pPr>
        <w:rPr>
          <w:rFonts w:hint="eastAsia"/>
          <w:highlight w:val="magenta"/>
        </w:rPr>
      </w:pPr>
      <w:bookmarkStart w:id="131" w:name="EB138ff0b947fc46529e7def164c423c02"/>
      <w:r>
        <w:rPr>
          <w:rFonts w:hint="eastAsia"/>
          <w:color w:val="000080"/>
          <w:sz w:val="20"/>
          <w:highlight w:val="white"/>
        </w:rPr>
        <w:t xml:space="preserve"> </w:t>
      </w:r>
      <w:bookmarkEnd w:id="131"/>
    </w:p>
    <w:p>
      <w:pPr>
        <w:rPr>
          <w:rFonts w:ascii="宋体" w:hAnsi="宋体"/>
          <w:sz w:val="24"/>
          <w:highlight w:val="magenta"/>
        </w:rPr>
      </w:pPr>
      <w:bookmarkStart w:id="132" w:name="EB52f6984251c942469dcd80a82d573493"/>
      <w:r>
        <w:rPr>
          <w:rFonts w:ascii="宋体" w:hAnsi="宋体"/>
          <w:color w:val="000080"/>
          <w:sz w:val="20"/>
          <w:highlight w:val="white"/>
        </w:rPr>
        <w:t xml:space="preserve"> </w:t>
      </w:r>
      <w:bookmarkEnd w:id="132"/>
    </w:p>
    <w:p>
      <w:pPr>
        <w:pStyle w:val="6"/>
        <w:tabs>
          <w:tab w:val="left" w:pos="0"/>
        </w:tabs>
        <w:spacing w:line="240" w:lineRule="auto"/>
        <w:ind w:left="0" w:leftChars="0" w:firstLine="0" w:firstLineChars="0"/>
        <w:jc w:val="center"/>
        <w:outlineLvl w:val="0"/>
        <w:rPr>
          <w:rFonts w:hint="eastAsia" w:ascii="宋体" w:hAnsi="宋体"/>
          <w:b/>
          <w:sz w:val="36"/>
        </w:rPr>
      </w:pPr>
      <w:r>
        <w:rPr>
          <w:rFonts w:ascii="宋体" w:hAnsi="宋体"/>
        </w:rPr>
        <w:br w:type="page"/>
      </w:r>
      <w:bookmarkStart w:id="133" w:name="_Toc256000032"/>
      <w:r>
        <w:rPr>
          <w:rFonts w:hint="eastAsia" w:ascii="宋体" w:hAnsi="宋体"/>
          <w:b/>
          <w:sz w:val="36"/>
        </w:rPr>
        <w:t>第五部分   政府采购合同</w:t>
      </w:r>
      <w:bookmarkEnd w:id="133"/>
    </w:p>
    <w:p>
      <w:pPr>
        <w:rPr>
          <w:rFonts w:hint="eastAsia"/>
          <w:highlight w:val="red"/>
        </w:rPr>
      </w:pPr>
      <w:bookmarkStart w:id="134" w:name="EB115ce0a9d14c44af9db43fca9dc620a9"/>
    </w:p>
    <w:p>
      <w:pPr>
        <w:pStyle w:val="30"/>
        <w:spacing w:line="360" w:lineRule="auto"/>
        <w:jc w:val="center"/>
        <w:rPr>
          <w:rFonts w:ascii="宋体" w:hAnsi="宋体"/>
          <w:b/>
          <w:sz w:val="28"/>
          <w:szCs w:val="28"/>
        </w:rPr>
      </w:pPr>
    </w:p>
    <w:p/>
    <w:p>
      <w:pPr>
        <w:spacing w:line="360" w:lineRule="auto"/>
        <w:ind w:firstLine="482" w:firstLineChars="200"/>
        <w:rPr>
          <w:rFonts w:ascii="宋体" w:hAnsi="宋体"/>
          <w:b/>
          <w:bCs/>
          <w:sz w:val="24"/>
        </w:rPr>
      </w:pPr>
    </w:p>
    <w:p>
      <w:pPr>
        <w:spacing w:line="360" w:lineRule="auto"/>
        <w:ind w:firstLine="482" w:firstLineChars="200"/>
        <w:rPr>
          <w:rFonts w:ascii="宋体" w:hAnsi="宋体"/>
          <w:b/>
          <w:bCs/>
          <w:sz w:val="24"/>
        </w:rPr>
      </w:pPr>
    </w:p>
    <w:p>
      <w:pPr>
        <w:spacing w:line="360" w:lineRule="auto"/>
        <w:ind w:firstLine="482" w:firstLineChars="200"/>
        <w:rPr>
          <w:rFonts w:ascii="宋体" w:hAnsi="宋体"/>
          <w:b/>
          <w:color w:val="FF0000"/>
          <w:sz w:val="36"/>
        </w:rPr>
      </w:pPr>
      <w:r>
        <w:rPr>
          <w:rFonts w:hint="eastAsia" w:ascii="宋体" w:hAnsi="宋体"/>
          <w:b/>
          <w:bCs/>
          <w:color w:val="FF0000"/>
          <w:sz w:val="24"/>
        </w:rPr>
        <w:t>注：本合同仅为合同的参考文本，合同签订双方可根据项目的具体要求进行修订 。</w:t>
      </w:r>
    </w:p>
    <w:p>
      <w:pPr>
        <w:jc w:val="center"/>
        <w:rPr>
          <w:rFonts w:ascii="宋体" w:hAnsi="宋体"/>
          <w:sz w:val="30"/>
          <w:szCs w:val="30"/>
        </w:rPr>
      </w:pPr>
    </w:p>
    <w:p>
      <w:pPr>
        <w:jc w:val="center"/>
        <w:rPr>
          <w:rFonts w:ascii="宋体" w:hAnsi="宋体"/>
          <w:sz w:val="30"/>
          <w:szCs w:val="30"/>
        </w:rPr>
      </w:pPr>
    </w:p>
    <w:p>
      <w:pPr>
        <w:jc w:val="center"/>
        <w:rPr>
          <w:rFonts w:ascii="宋体" w:hAnsi="宋体"/>
          <w:sz w:val="30"/>
          <w:szCs w:val="30"/>
        </w:rPr>
      </w:pPr>
    </w:p>
    <w:p>
      <w:pPr>
        <w:spacing w:line="700" w:lineRule="exact"/>
        <w:jc w:val="center"/>
        <w:rPr>
          <w:rFonts w:ascii="宋体" w:hAnsi="宋体"/>
          <w:b/>
          <w:sz w:val="48"/>
          <w:szCs w:val="48"/>
        </w:rPr>
      </w:pPr>
    </w:p>
    <w:p>
      <w:pPr>
        <w:jc w:val="center"/>
        <w:rPr>
          <w:rFonts w:ascii="宋体" w:hAnsi="宋体"/>
          <w:b/>
          <w:sz w:val="48"/>
          <w:szCs w:val="48"/>
        </w:rPr>
      </w:pPr>
    </w:p>
    <w:p>
      <w:pPr>
        <w:jc w:val="center"/>
        <w:rPr>
          <w:rFonts w:ascii="宋体" w:hAnsi="宋体"/>
          <w:b/>
          <w:sz w:val="48"/>
          <w:szCs w:val="48"/>
        </w:rPr>
      </w:pPr>
    </w:p>
    <w:p>
      <w:pPr>
        <w:jc w:val="center"/>
        <w:rPr>
          <w:rFonts w:ascii="宋体" w:hAnsi="宋体"/>
          <w:b/>
          <w:sz w:val="48"/>
          <w:szCs w:val="48"/>
        </w:rPr>
      </w:pPr>
      <w:r>
        <w:rPr>
          <w:rFonts w:hint="eastAsia" w:ascii="宋体" w:hAnsi="宋体" w:cs="仿宋_GB2312"/>
          <w:b/>
          <w:sz w:val="48"/>
          <w:szCs w:val="48"/>
        </w:rPr>
        <w:t>合</w:t>
      </w:r>
      <w:r>
        <w:rPr>
          <w:rFonts w:ascii="宋体" w:hAnsi="宋体" w:cs="仿宋_GB2312"/>
          <w:b/>
          <w:sz w:val="48"/>
          <w:szCs w:val="48"/>
        </w:rPr>
        <w:t xml:space="preserve">   </w:t>
      </w:r>
      <w:r>
        <w:rPr>
          <w:rFonts w:hint="eastAsia" w:ascii="宋体" w:hAnsi="宋体" w:cs="仿宋_GB2312"/>
          <w:b/>
          <w:sz w:val="48"/>
          <w:szCs w:val="48"/>
        </w:rPr>
        <w:t>同</w:t>
      </w:r>
      <w:r>
        <w:rPr>
          <w:rFonts w:ascii="宋体" w:hAnsi="宋体" w:cs="仿宋_GB2312"/>
          <w:b/>
          <w:sz w:val="48"/>
          <w:szCs w:val="48"/>
        </w:rPr>
        <w:t xml:space="preserve">   </w:t>
      </w:r>
      <w:r>
        <w:rPr>
          <w:rFonts w:hint="eastAsia" w:ascii="宋体" w:hAnsi="宋体" w:cs="仿宋_GB2312"/>
          <w:b/>
          <w:sz w:val="48"/>
          <w:szCs w:val="48"/>
        </w:rPr>
        <w:t>书</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ind w:left="1719" w:leftChars="152" w:hanging="1400" w:hangingChars="500"/>
        <w:rPr>
          <w:rFonts w:hint="default" w:ascii="宋体" w:hAnsi="宋体"/>
          <w:sz w:val="28"/>
          <w:szCs w:val="32"/>
          <w:u w:val="single"/>
          <w:lang w:val="en-US"/>
        </w:rPr>
      </w:pPr>
      <w:r>
        <w:rPr>
          <w:rFonts w:hint="eastAsia" w:ascii="宋体" w:hAnsi="宋体" w:cs="仿宋_GB2312"/>
          <w:sz w:val="28"/>
          <w:szCs w:val="32"/>
        </w:rPr>
        <w:t>项目名称：</w:t>
      </w:r>
      <w:r>
        <w:rPr>
          <w:rFonts w:ascii="宋体" w:hAnsi="宋体" w:cs="仿宋_GB2312"/>
          <w:sz w:val="28"/>
          <w:szCs w:val="32"/>
          <w:u w:val="single"/>
        </w:rPr>
        <w:t xml:space="preserve"> </w:t>
      </w:r>
      <w:r>
        <w:rPr>
          <w:rFonts w:hint="eastAsia" w:ascii="宋体" w:hAnsi="宋体" w:cs="仿宋_GB2312"/>
          <w:sz w:val="28"/>
          <w:szCs w:val="32"/>
          <w:u w:val="single"/>
          <w:lang w:eastAsia="zh-CN"/>
        </w:rPr>
        <w:t>202</w:t>
      </w:r>
      <w:r>
        <w:rPr>
          <w:rFonts w:hint="eastAsia" w:ascii="宋体" w:hAnsi="宋体" w:cs="仿宋_GB2312"/>
          <w:sz w:val="28"/>
          <w:szCs w:val="32"/>
          <w:u w:val="single"/>
          <w:lang w:val="en-US" w:eastAsia="zh-CN"/>
        </w:rPr>
        <w:t>3</w:t>
      </w:r>
      <w:r>
        <w:rPr>
          <w:rFonts w:hint="eastAsia" w:ascii="宋体" w:hAnsi="宋体" w:cs="仿宋_GB2312"/>
          <w:sz w:val="28"/>
          <w:szCs w:val="32"/>
          <w:u w:val="single"/>
          <w:lang w:eastAsia="zh-CN"/>
        </w:rPr>
        <w:t>年铁门关市城市园林绿化养护项目</w:t>
      </w:r>
      <w:r>
        <w:rPr>
          <w:rFonts w:hint="eastAsia" w:ascii="宋体" w:hAnsi="宋体" w:cs="仿宋_GB2312"/>
          <w:sz w:val="28"/>
          <w:szCs w:val="32"/>
          <w:u w:val="single"/>
          <w:lang w:val="en-US" w:eastAsia="zh-CN"/>
        </w:rPr>
        <w:t xml:space="preserve">                 </w:t>
      </w:r>
    </w:p>
    <w:p>
      <w:pPr>
        <w:ind w:firstLine="280" w:firstLineChars="100"/>
        <w:rPr>
          <w:rFonts w:ascii="宋体" w:hAnsi="宋体"/>
          <w:sz w:val="28"/>
          <w:szCs w:val="32"/>
        </w:rPr>
      </w:pPr>
      <w:r>
        <w:rPr>
          <w:rFonts w:hint="eastAsia" w:ascii="宋体" w:hAnsi="宋体" w:cs="仿宋_GB2312"/>
          <w:sz w:val="28"/>
          <w:szCs w:val="32"/>
        </w:rPr>
        <w:t>项目负责人：</w:t>
      </w:r>
      <w:r>
        <w:rPr>
          <w:rFonts w:ascii="宋体" w:hAnsi="宋体" w:cs="仿宋_GB2312"/>
          <w:sz w:val="28"/>
          <w:szCs w:val="32"/>
          <w:u w:val="single"/>
        </w:rPr>
        <w:t xml:space="preserve">              </w:t>
      </w:r>
      <w:r>
        <w:rPr>
          <w:rFonts w:hint="eastAsia" w:ascii="宋体" w:hAnsi="宋体" w:cs="仿宋_GB2312"/>
          <w:sz w:val="28"/>
          <w:szCs w:val="32"/>
          <w:u w:val="single"/>
        </w:rPr>
        <w:t xml:space="preserve">       </w:t>
      </w:r>
      <w:r>
        <w:rPr>
          <w:rFonts w:ascii="宋体" w:hAnsi="宋体" w:cs="仿宋_GB2312"/>
          <w:sz w:val="28"/>
          <w:szCs w:val="32"/>
          <w:u w:val="single"/>
        </w:rPr>
        <w:t xml:space="preserve">           </w:t>
      </w:r>
      <w:r>
        <w:rPr>
          <w:rFonts w:hint="eastAsia" w:ascii="宋体" w:hAnsi="宋体" w:cs="仿宋_GB2312"/>
          <w:sz w:val="28"/>
          <w:szCs w:val="32"/>
          <w:u w:val="single"/>
        </w:rPr>
        <w:t xml:space="preserve">              </w:t>
      </w:r>
      <w:r>
        <w:rPr>
          <w:rFonts w:ascii="宋体" w:hAnsi="宋体" w:cs="仿宋_GB2312"/>
          <w:sz w:val="28"/>
          <w:szCs w:val="32"/>
          <w:u w:val="single"/>
        </w:rPr>
        <w:t xml:space="preserve">     </w:t>
      </w:r>
    </w:p>
    <w:p>
      <w:pPr>
        <w:rPr>
          <w:rFonts w:ascii="宋体" w:hAnsi="宋体" w:cs="仿宋_GB2312"/>
          <w:sz w:val="44"/>
          <w:szCs w:val="44"/>
        </w:rPr>
      </w:pPr>
    </w:p>
    <w:p>
      <w:pPr>
        <w:spacing w:line="360" w:lineRule="auto"/>
        <w:jc w:val="center"/>
        <w:rPr>
          <w:rFonts w:ascii="宋体" w:hAnsi="宋体" w:cs="仿宋_GB2312"/>
          <w:b/>
          <w:sz w:val="24"/>
        </w:rPr>
        <w:sectPr>
          <w:footerReference r:id="rId3" w:type="default"/>
          <w:pgSz w:w="11906" w:h="16838"/>
          <w:pgMar w:top="1440" w:right="1080" w:bottom="1440" w:left="1080" w:header="851" w:footer="992" w:gutter="0"/>
          <w:cols w:space="720" w:num="1"/>
          <w:docGrid w:type="lines" w:linePitch="312" w:charSpace="0"/>
        </w:sectPr>
      </w:pPr>
    </w:p>
    <w:p>
      <w:pPr>
        <w:spacing w:line="360" w:lineRule="auto"/>
        <w:jc w:val="center"/>
        <w:rPr>
          <w:rFonts w:ascii="宋体" w:hAnsi="宋体" w:cs="宋体"/>
          <w:b/>
          <w:sz w:val="24"/>
        </w:rPr>
      </w:pPr>
      <w:r>
        <w:rPr>
          <w:rFonts w:hint="eastAsia" w:ascii="宋体" w:hAnsi="宋体" w:cs="宋体"/>
          <w:b/>
          <w:sz w:val="24"/>
        </w:rPr>
        <w:t>合 同 说 明</w:t>
      </w:r>
    </w:p>
    <w:p>
      <w:pPr>
        <w:spacing w:line="360" w:lineRule="auto"/>
        <w:ind w:firstLine="425"/>
        <w:jc w:val="center"/>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1．为了保护甲、乙双方合法权益，根据《中华人民共和国民法典》、《中华人民共和国政府采购法》及其他有关法律、法规、规章，双方签订</w:t>
      </w:r>
      <w:r>
        <w:rPr>
          <w:rFonts w:hint="eastAsia" w:ascii="宋体" w:hAnsi="宋体" w:cs="宋体"/>
          <w:sz w:val="24"/>
          <w:lang w:eastAsia="zh-CN"/>
        </w:rPr>
        <w:t>2023年铁门关市城市园林绿化养护项目</w:t>
      </w:r>
      <w:r>
        <w:rPr>
          <w:rFonts w:hint="eastAsia" w:ascii="宋体" w:hAnsi="宋体" w:cs="宋体"/>
          <w:sz w:val="24"/>
        </w:rPr>
        <w:t>合同。</w:t>
      </w:r>
    </w:p>
    <w:p>
      <w:pPr>
        <w:spacing w:line="360" w:lineRule="auto"/>
        <w:ind w:firstLine="480" w:firstLineChars="200"/>
        <w:rPr>
          <w:rFonts w:ascii="宋体" w:hAnsi="宋体" w:cs="宋体"/>
          <w:sz w:val="24"/>
        </w:rPr>
      </w:pPr>
      <w:r>
        <w:rPr>
          <w:rFonts w:hint="eastAsia" w:ascii="宋体" w:hAnsi="宋体" w:cs="宋体"/>
          <w:sz w:val="24"/>
        </w:rPr>
        <w:t>2．本合同书由项目委托方 </w:t>
      </w:r>
      <w:r>
        <w:rPr>
          <w:rFonts w:hint="eastAsia" w:ascii="宋体" w:hAnsi="宋体" w:cs="宋体"/>
          <w:sz w:val="24"/>
          <w:u w:val="single"/>
          <w:lang w:eastAsia="zh-CN"/>
        </w:rPr>
        <w:t>新疆生产建设兵团第二师城市管理服务中心</w:t>
      </w:r>
      <w:r>
        <w:rPr>
          <w:rFonts w:hint="eastAsia" w:ascii="宋体" w:hAnsi="宋体" w:cs="宋体"/>
          <w:sz w:val="24"/>
          <w:u w:val="single"/>
        </w:rPr>
        <w:t> </w:t>
      </w:r>
      <w:r>
        <w:rPr>
          <w:rFonts w:hint="eastAsia" w:ascii="宋体" w:hAnsi="宋体" w:cs="宋体"/>
          <w:sz w:val="24"/>
        </w:rPr>
        <w:t xml:space="preserve">（简称甲方）和项目受托方 </w:t>
      </w:r>
      <w:r>
        <w:rPr>
          <w:rFonts w:hint="eastAsia" w:ascii="宋体" w:hAnsi="宋体" w:cs="宋体"/>
          <w:sz w:val="24"/>
          <w:u w:val="single"/>
        </w:rPr>
        <w:t xml:space="preserve">              </w:t>
      </w:r>
      <w:r>
        <w:rPr>
          <w:rFonts w:hint="eastAsia" w:ascii="宋体" w:hAnsi="宋体" w:cs="宋体"/>
          <w:sz w:val="24"/>
        </w:rPr>
        <w:t>（简称乙方）负责人共同签订。</w:t>
      </w:r>
    </w:p>
    <w:p>
      <w:pPr>
        <w:spacing w:line="360" w:lineRule="auto"/>
        <w:ind w:firstLine="480" w:firstLineChars="200"/>
        <w:rPr>
          <w:rFonts w:ascii="宋体" w:hAnsi="宋体" w:cs="宋体"/>
          <w:sz w:val="24"/>
        </w:rPr>
      </w:pPr>
      <w:r>
        <w:rPr>
          <w:rFonts w:hint="eastAsia" w:ascii="宋体" w:hAnsi="宋体" w:cs="宋体"/>
          <w:sz w:val="24"/>
        </w:rPr>
        <w:t>3．本合同书未尽事项，可由当事人附页另行约定，并作为本合同的组成部分。</w:t>
      </w:r>
    </w:p>
    <w:p>
      <w:pPr>
        <w:spacing w:line="360" w:lineRule="auto"/>
        <w:rPr>
          <w:rFonts w:ascii="宋体" w:hAnsi="宋体" w:cs="宋体"/>
          <w:sz w:val="24"/>
        </w:rPr>
      </w:pPr>
      <w:r>
        <w:rPr>
          <w:rFonts w:hint="eastAsia" w:ascii="宋体" w:hAnsi="宋体" w:cs="宋体"/>
          <w:sz w:val="24"/>
        </w:rPr>
        <w:t xml:space="preserve">    4．当事人使用本合同书时约定无需填写的条款，应在该条款处注明“无”等字样。</w:t>
      </w:r>
    </w:p>
    <w:p>
      <w:pPr>
        <w:spacing w:line="360" w:lineRule="auto"/>
        <w:ind w:firstLine="480" w:firstLineChars="200"/>
        <w:rPr>
          <w:rFonts w:ascii="宋体" w:hAnsi="宋体" w:cs="宋体"/>
          <w:sz w:val="24"/>
        </w:rPr>
      </w:pPr>
      <w:r>
        <w:rPr>
          <w:rFonts w:hint="eastAsia" w:ascii="宋体" w:hAnsi="宋体" w:cs="宋体"/>
          <w:sz w:val="24"/>
        </w:rPr>
        <w:t>5．本合同书一式</w:t>
      </w:r>
      <w:r>
        <w:rPr>
          <w:rFonts w:hint="eastAsia" w:ascii="宋体" w:hAnsi="宋体" w:cs="宋体"/>
          <w:sz w:val="24"/>
          <w:u w:val="single"/>
        </w:rPr>
        <w:t>肆</w:t>
      </w:r>
      <w:r>
        <w:rPr>
          <w:rFonts w:hint="eastAsia" w:ascii="宋体" w:hAnsi="宋体" w:cs="宋体"/>
          <w:sz w:val="24"/>
        </w:rPr>
        <w:t>份，甲方</w:t>
      </w:r>
      <w:r>
        <w:rPr>
          <w:rFonts w:hint="eastAsia" w:ascii="宋体" w:hAnsi="宋体" w:cs="宋体"/>
          <w:sz w:val="24"/>
          <w:u w:val="single"/>
        </w:rPr>
        <w:t>贰</w:t>
      </w:r>
      <w:r>
        <w:rPr>
          <w:rFonts w:hint="eastAsia" w:ascii="宋体" w:hAnsi="宋体" w:cs="宋体"/>
          <w:sz w:val="24"/>
        </w:rPr>
        <w:t>份，乙方</w:t>
      </w:r>
      <w:r>
        <w:rPr>
          <w:rFonts w:hint="eastAsia" w:ascii="宋体" w:hAnsi="宋体" w:cs="宋体"/>
          <w:sz w:val="24"/>
          <w:u w:val="single"/>
        </w:rPr>
        <w:t>贰</w:t>
      </w:r>
      <w:r>
        <w:rPr>
          <w:rFonts w:hint="eastAsia" w:ascii="宋体" w:hAnsi="宋体" w:cs="宋体"/>
          <w:sz w:val="24"/>
        </w:rPr>
        <w:t>份。</w:t>
      </w:r>
    </w:p>
    <w:p>
      <w:pPr>
        <w:adjustRightInd w:val="0"/>
        <w:snapToGrid w:val="0"/>
        <w:spacing w:line="360" w:lineRule="auto"/>
        <w:rPr>
          <w:rFonts w:ascii="宋体" w:hAnsi="宋体"/>
          <w:b/>
          <w:sz w:val="24"/>
        </w:rPr>
      </w:pPr>
      <w:r>
        <w:rPr>
          <w:rFonts w:hint="eastAsia" w:ascii="宋体" w:hAnsi="宋体"/>
          <w:b/>
          <w:sz w:val="24"/>
        </w:rPr>
        <w:t>1.项目信息</w:t>
      </w:r>
    </w:p>
    <w:p>
      <w:pPr>
        <w:adjustRightInd w:val="0"/>
        <w:snapToGrid w:val="0"/>
        <w:spacing w:line="360" w:lineRule="auto"/>
        <w:ind w:firstLine="480" w:firstLineChars="200"/>
        <w:rPr>
          <w:rFonts w:hint="eastAsia" w:ascii="宋体" w:hAnsi="宋体" w:eastAsia="宋体" w:cs="宋体"/>
          <w:sz w:val="24"/>
          <w:szCs w:val="24"/>
          <w:u w:val="single"/>
          <w:lang w:eastAsia="zh-CN"/>
        </w:rPr>
      </w:pPr>
      <w:r>
        <w:rPr>
          <w:rFonts w:hint="eastAsia" w:ascii="宋体" w:hAnsi="宋体"/>
          <w:sz w:val="24"/>
          <w:szCs w:val="24"/>
        </w:rPr>
        <w:t>（1）采购项目名称：</w:t>
      </w:r>
      <w:r>
        <w:rPr>
          <w:rFonts w:hint="eastAsia" w:ascii="宋体" w:hAnsi="宋体" w:cs="宋体"/>
          <w:sz w:val="24"/>
          <w:u w:val="single"/>
          <w:lang w:eastAsia="zh-CN"/>
        </w:rPr>
        <w:t>2023年铁门关市城市园林绿化养护项目</w:t>
      </w:r>
    </w:p>
    <w:p>
      <w:pPr>
        <w:pStyle w:val="6"/>
        <w:snapToGrid w:val="0"/>
        <w:spacing w:line="360" w:lineRule="auto"/>
        <w:ind w:firstLine="480" w:firstLineChars="200"/>
        <w:rPr>
          <w:rFonts w:hint="default" w:ascii="宋体" w:hAnsi="宋体" w:eastAsia="宋体"/>
          <w:sz w:val="24"/>
          <w:szCs w:val="24"/>
          <w:u w:val="single"/>
          <w:lang w:val="en-US" w:eastAsia="zh-CN"/>
        </w:rPr>
      </w:pPr>
      <w:r>
        <w:rPr>
          <w:rFonts w:hint="eastAsia" w:ascii="宋体" w:hAnsi="宋体" w:eastAsia="宋体"/>
          <w:sz w:val="24"/>
          <w:szCs w:val="24"/>
        </w:rPr>
        <w:t>（2）采购项目编号：</w:t>
      </w:r>
      <w:r>
        <w:rPr>
          <w:rFonts w:hint="eastAsia" w:ascii="宋体" w:hAnsi="宋体" w:eastAsia="宋体"/>
          <w:sz w:val="24"/>
          <w:szCs w:val="24"/>
          <w:u w:val="single"/>
          <w:lang w:eastAsia="zh-CN"/>
        </w:rPr>
        <w:t>XJTDBYZB2022-04</w:t>
      </w:r>
      <w:r>
        <w:rPr>
          <w:rFonts w:hint="eastAsia" w:ascii="宋体" w:hAnsi="宋体" w:eastAsia="宋体"/>
          <w:sz w:val="24"/>
          <w:szCs w:val="24"/>
          <w:u w:val="single"/>
          <w:lang w:val="en-US" w:eastAsia="zh-CN"/>
        </w:rPr>
        <w:t xml:space="preserve">9 </w:t>
      </w:r>
    </w:p>
    <w:p>
      <w:pPr>
        <w:adjustRightInd w:val="0"/>
        <w:snapToGrid w:val="0"/>
        <w:spacing w:line="360" w:lineRule="auto"/>
        <w:ind w:left="239" w:leftChars="114" w:firstLine="240" w:firstLineChars="100"/>
        <w:rPr>
          <w:rFonts w:ascii="宋体" w:hAnsi="宋体"/>
          <w:sz w:val="24"/>
          <w:szCs w:val="24"/>
        </w:rPr>
      </w:pPr>
      <w:r>
        <w:rPr>
          <w:rFonts w:hint="eastAsia" w:ascii="宋体" w:hAnsi="宋体"/>
          <w:sz w:val="24"/>
          <w:szCs w:val="24"/>
        </w:rPr>
        <w:t xml:space="preserve">（3）项目内容： </w:t>
      </w:r>
      <w:r>
        <w:rPr>
          <w:rFonts w:hint="eastAsia" w:ascii="宋体" w:hAnsi="宋体" w:cs="Times New Roman"/>
          <w:color w:val="000000" w:themeColor="text1"/>
          <w:sz w:val="24"/>
          <w:highlight w:val="none"/>
          <w:lang w:val="en-US" w:eastAsia="zh-CN"/>
          <w14:textFill>
            <w14:solidFill>
              <w14:schemeClr w14:val="tx1"/>
            </w14:solidFill>
          </w14:textFill>
        </w:rPr>
        <w:t>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w:t>
      </w:r>
    </w:p>
    <w:p>
      <w:pPr>
        <w:adjustRightInd w:val="0"/>
        <w:snapToGrid w:val="0"/>
        <w:spacing w:line="360" w:lineRule="auto"/>
        <w:rPr>
          <w:rFonts w:ascii="宋体" w:hAnsi="宋体"/>
          <w:b/>
          <w:sz w:val="24"/>
        </w:rPr>
      </w:pPr>
      <w:r>
        <w:rPr>
          <w:rFonts w:hint="eastAsia" w:ascii="宋体" w:hAnsi="宋体"/>
          <w:b/>
          <w:sz w:val="24"/>
        </w:rPr>
        <w:t>2.合同金额</w:t>
      </w:r>
    </w:p>
    <w:p>
      <w:pPr>
        <w:adjustRightInd w:val="0"/>
        <w:snapToGrid w:val="0"/>
        <w:spacing w:line="360" w:lineRule="auto"/>
        <w:ind w:firstLine="480" w:firstLineChars="200"/>
        <w:rPr>
          <w:rFonts w:ascii="宋体" w:hAnsi="宋体"/>
          <w:sz w:val="24"/>
          <w:u w:val="single"/>
        </w:rPr>
      </w:pPr>
      <w:r>
        <w:rPr>
          <w:rFonts w:hint="eastAsia" w:ascii="宋体" w:hAnsi="宋体"/>
          <w:sz w:val="24"/>
        </w:rPr>
        <w:t>根据政府采购合同文件要求，本政府采购合同的总金额为大写：</w:t>
      </w:r>
      <w:r>
        <w:rPr>
          <w:rFonts w:hint="eastAsia" w:ascii="宋体" w:hAnsi="宋体"/>
          <w:sz w:val="24"/>
          <w:u w:val="single"/>
        </w:rPr>
        <w:t xml:space="preserve">         ，</w:t>
      </w:r>
      <w:r>
        <w:rPr>
          <w:rFonts w:hint="eastAsia" w:ascii="宋体" w:hAnsi="宋体"/>
          <w:sz w:val="24"/>
        </w:rPr>
        <w:t>小写：</w:t>
      </w:r>
      <w:r>
        <w:rPr>
          <w:rFonts w:hint="eastAsia" w:ascii="宋体" w:hAnsi="宋体"/>
          <w:sz w:val="24"/>
          <w:u w:val="single"/>
        </w:rPr>
        <w:t xml:space="preserve"> ¥           </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hint="eastAsia" w:ascii="宋体" w:hAnsi="宋体"/>
          <w:sz w:val="24"/>
        </w:rPr>
        <w:t>本合同以人民币进行结算，合同总价包括：技术服务费、验收费、手续费、保险费、税金及不可预见的费用等为完成本项目而发生的全部费用。</w:t>
      </w:r>
    </w:p>
    <w:p>
      <w:pPr>
        <w:numPr>
          <w:ilvl w:val="0"/>
          <w:numId w:val="8"/>
        </w:numPr>
        <w:adjustRightInd w:val="0"/>
        <w:snapToGrid w:val="0"/>
        <w:spacing w:line="360" w:lineRule="auto"/>
        <w:rPr>
          <w:rFonts w:ascii="宋体" w:hAnsi="宋体"/>
          <w:b/>
          <w:sz w:val="24"/>
        </w:rPr>
      </w:pPr>
      <w:r>
        <w:rPr>
          <w:rFonts w:hint="eastAsia" w:ascii="宋体" w:hAnsi="宋体"/>
          <w:b/>
          <w:sz w:val="24"/>
        </w:rPr>
        <w:t>服务期</w:t>
      </w:r>
    </w:p>
    <w:p>
      <w:pPr>
        <w:adjustRightInd w:val="0"/>
        <w:snapToGrid w:val="0"/>
        <w:spacing w:line="360" w:lineRule="auto"/>
        <w:ind w:firstLine="480" w:firstLineChars="200"/>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r>
        <w:rPr>
          <w:rFonts w:hint="eastAsia" w:ascii="宋体" w:hAnsi="宋体"/>
          <w:sz w:val="24"/>
          <w:lang w:val="en-US" w:eastAsia="zh-CN"/>
        </w:rPr>
        <w:t>2</w:t>
      </w:r>
      <w:r>
        <w:rPr>
          <w:rFonts w:hint="eastAsia" w:ascii="宋体" w:hAnsi="宋体"/>
          <w:sz w:val="24"/>
        </w:rPr>
        <w:t>月1号至202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1</w:t>
      </w:r>
      <w:r>
        <w:rPr>
          <w:rFonts w:hint="eastAsia" w:ascii="宋体" w:hAnsi="宋体"/>
          <w:sz w:val="24"/>
        </w:rPr>
        <w:t>月</w:t>
      </w:r>
      <w:r>
        <w:rPr>
          <w:rFonts w:hint="eastAsia" w:ascii="宋体" w:hAnsi="宋体"/>
          <w:sz w:val="24"/>
          <w:lang w:val="en-US" w:eastAsia="zh-CN"/>
        </w:rPr>
        <w:t>31</w:t>
      </w:r>
      <w:r>
        <w:rPr>
          <w:rFonts w:hint="eastAsia" w:ascii="宋体" w:hAnsi="宋体"/>
          <w:sz w:val="24"/>
        </w:rPr>
        <w:t>号 </w:t>
      </w:r>
    </w:p>
    <w:p>
      <w:pPr>
        <w:pStyle w:val="5"/>
      </w:pPr>
    </w:p>
    <w:p>
      <w:pPr>
        <w:snapToGrid w:val="0"/>
        <w:spacing w:line="360" w:lineRule="auto"/>
        <w:ind w:firstLine="480" w:firstLineChars="200"/>
        <w:rPr>
          <w:rFonts w:ascii="宋体" w:hAnsi="宋体" w:cs="宋体"/>
          <w:sz w:val="24"/>
        </w:rPr>
      </w:pPr>
    </w:p>
    <w:p>
      <w:pPr>
        <w:snapToGrid w:val="0"/>
        <w:spacing w:line="360" w:lineRule="auto"/>
        <w:rPr>
          <w:rFonts w:ascii="宋体" w:hAnsi="宋体" w:cs="宋体"/>
          <w:sz w:val="24"/>
        </w:rPr>
      </w:pPr>
    </w:p>
    <w:p>
      <w:pPr>
        <w:snapToGrid w:val="0"/>
        <w:spacing w:line="360" w:lineRule="auto"/>
        <w:ind w:firstLine="480" w:firstLineChars="200"/>
        <w:rPr>
          <w:rFonts w:ascii="宋体" w:hAnsi="宋体" w:cs="宋体"/>
          <w:sz w:val="24"/>
        </w:rPr>
      </w:pPr>
    </w:p>
    <w:p>
      <w:pPr>
        <w:snapToGrid w:val="0"/>
        <w:spacing w:line="360" w:lineRule="auto"/>
        <w:ind w:firstLine="480" w:firstLineChars="200"/>
        <w:rPr>
          <w:rFonts w:ascii="宋体" w:hAnsi="宋体" w:cs="宋体"/>
          <w:sz w:val="24"/>
          <w:u w:val="single"/>
        </w:rPr>
      </w:pPr>
      <w:r>
        <w:rPr>
          <w:rFonts w:hint="eastAsia" w:ascii="宋体" w:hAnsi="宋体" w:cs="宋体"/>
          <w:sz w:val="24"/>
        </w:rPr>
        <w:t>根据</w:t>
      </w:r>
      <w:r>
        <w:rPr>
          <w:rFonts w:hint="eastAsia" w:ascii="宋体" w:hAnsi="宋体" w:cs="宋体"/>
          <w:sz w:val="24"/>
          <w:u w:val="single"/>
          <w:lang w:eastAsia="zh-CN"/>
        </w:rPr>
        <w:t>2023年铁门关市城市园林绿化养护项目</w:t>
      </w:r>
      <w:r>
        <w:rPr>
          <w:rFonts w:hint="eastAsia" w:ascii="宋体" w:hAnsi="宋体" w:cs="宋体"/>
          <w:sz w:val="24"/>
        </w:rPr>
        <w:t>（项目编号：</w:t>
      </w:r>
      <w:r>
        <w:rPr>
          <w:rFonts w:hint="eastAsia" w:ascii="宋体" w:hAnsi="宋体" w:cs="宋体"/>
          <w:sz w:val="24"/>
          <w:lang w:eastAsia="zh-CN"/>
        </w:rPr>
        <w:t>XJTDBYZB2022-04</w:t>
      </w:r>
      <w:r>
        <w:rPr>
          <w:rFonts w:hint="eastAsia" w:ascii="宋体" w:hAnsi="宋体" w:cs="宋体"/>
          <w:sz w:val="24"/>
          <w:lang w:val="en-US" w:eastAsia="zh-CN"/>
        </w:rPr>
        <w:t>9</w:t>
      </w:r>
      <w:r>
        <w:rPr>
          <w:rFonts w:hint="eastAsia" w:ascii="宋体" w:hAnsi="宋体" w:cs="宋体"/>
          <w:sz w:val="24"/>
        </w:rPr>
        <w:t>）的采购结果，按照《中华人民共和国政府采购法》《中华人民共和国民法典》的规定，经双方协商，本着平等互利和诚实信用的原则，一致同意签订合同如下：</w:t>
      </w:r>
    </w:p>
    <w:p>
      <w:pPr>
        <w:spacing w:line="360" w:lineRule="auto"/>
        <w:rPr>
          <w:rFonts w:ascii="宋体" w:hAnsi="宋体" w:cs="宋体"/>
          <w:b/>
          <w:sz w:val="24"/>
        </w:rPr>
      </w:pPr>
      <w:r>
        <w:rPr>
          <w:rFonts w:hint="eastAsia" w:ascii="宋体" w:hAnsi="宋体" w:cs="宋体"/>
          <w:b/>
          <w:sz w:val="24"/>
        </w:rPr>
        <w:t>4.工作任务</w:t>
      </w:r>
    </w:p>
    <w:p>
      <w:pPr>
        <w:adjustRightInd w:val="0"/>
        <w:snapToGrid w:val="0"/>
        <w:spacing w:line="360" w:lineRule="auto"/>
        <w:ind w:left="239" w:leftChars="114" w:firstLine="240" w:firstLineChars="100"/>
        <w:rPr>
          <w:rFonts w:ascii="sans-serif" w:hAnsi="sans-serif" w:eastAsia="sans-serif" w:cs="sans-serif"/>
          <w:color w:val="000000"/>
          <w:sz w:val="24"/>
          <w:szCs w:val="24"/>
        </w:rPr>
      </w:pPr>
      <w:r>
        <w:rPr>
          <w:rFonts w:hint="eastAsia" w:ascii="宋体" w:hAnsi="宋体" w:cs="Times New Roman"/>
          <w:color w:val="000000" w:themeColor="text1"/>
          <w:sz w:val="24"/>
          <w:highlight w:val="none"/>
          <w:lang w:val="en-US" w:eastAsia="zh-CN"/>
          <w14:textFill>
            <w14:solidFill>
              <w14:schemeClr w14:val="tx1"/>
            </w14:solidFill>
          </w14:textFill>
        </w:rPr>
        <w:t>日常养护内容有灌水、除草、地面灌水设施维护、中耕施肥、清理林床垃圾、树木草坪修剪、绿化区域内附属设施保护及卫生清扫、防止人为损坏、喷泉管护、景观维护、水生养殖管理、病虫害防治、林床平整、人工造景等；临时性养护内容有补植、防寒防冻等</w:t>
      </w:r>
      <w:r>
        <w:rPr>
          <w:rFonts w:ascii="sans-serif" w:hAnsi="sans-serif" w:eastAsia="sans-serif" w:cs="sans-serif"/>
          <w:color w:val="000000"/>
          <w:sz w:val="24"/>
          <w:szCs w:val="24"/>
        </w:rPr>
        <w:t>。</w:t>
      </w:r>
    </w:p>
    <w:p>
      <w:pPr>
        <w:adjustRightInd w:val="0"/>
        <w:snapToGrid w:val="0"/>
        <w:spacing w:line="360" w:lineRule="auto"/>
        <w:rPr>
          <w:rFonts w:hint="eastAsia" w:ascii="宋体" w:hAnsi="宋体"/>
          <w:b/>
          <w:sz w:val="24"/>
          <w:lang w:val="en-US" w:eastAsia="zh-CN"/>
        </w:rPr>
      </w:pPr>
      <w:r>
        <w:rPr>
          <w:rFonts w:hint="eastAsia" w:ascii="宋体" w:hAnsi="宋体"/>
          <w:b/>
          <w:sz w:val="24"/>
        </w:rPr>
        <w:t>5.付款</w:t>
      </w:r>
      <w:r>
        <w:rPr>
          <w:rFonts w:hint="eastAsia" w:ascii="宋体" w:hAnsi="宋体"/>
          <w:b/>
          <w:sz w:val="24"/>
          <w:lang w:val="en-US" w:eastAsia="zh-CN"/>
        </w:rPr>
        <w:t>方式</w:t>
      </w:r>
    </w:p>
    <w:p>
      <w:pPr>
        <w:adjustRightInd w:val="0"/>
        <w:snapToGrid w:val="0"/>
        <w:spacing w:line="360" w:lineRule="auto"/>
        <w:ind w:left="239" w:leftChars="114" w:firstLine="240" w:firstLineChars="100"/>
        <w:rPr>
          <w:rFonts w:hint="eastAsia" w:ascii="宋体" w:hAnsi="宋体" w:cs="Times New Roman"/>
          <w:color w:val="000000" w:themeColor="text1"/>
          <w:sz w:val="24"/>
          <w:highlight w:val="none"/>
          <w:lang w:val="en-US" w:eastAsia="zh-CN"/>
          <w14:textFill>
            <w14:solidFill>
              <w14:schemeClr w14:val="tx1"/>
            </w14:solidFill>
          </w14:textFill>
        </w:rPr>
      </w:pPr>
      <w:r>
        <w:rPr>
          <w:rFonts w:hint="eastAsia" w:ascii="宋体" w:hAnsi="宋体" w:cs="Times New Roman"/>
          <w:color w:val="000000" w:themeColor="text1"/>
          <w:sz w:val="24"/>
          <w:highlight w:val="none"/>
          <w:lang w:val="en-US" w:eastAsia="zh-CN"/>
          <w14:textFill>
            <w14:solidFill>
              <w14:schemeClr w14:val="tx1"/>
            </w14:solidFill>
          </w14:textFill>
        </w:rPr>
        <w:t>甲方分三次支付养护费，即在4月25日前支付养护费用总额的40%、8月25日前支付养护费用总额的30%、11月25日前支付养护费用总额的30%。</w:t>
      </w:r>
    </w:p>
    <w:p>
      <w:pPr>
        <w:adjustRightInd w:val="0"/>
        <w:snapToGrid w:val="0"/>
        <w:spacing w:line="360" w:lineRule="auto"/>
        <w:rPr>
          <w:rFonts w:ascii="宋体" w:hAnsi="宋体"/>
          <w:b/>
          <w:sz w:val="24"/>
        </w:rPr>
      </w:pPr>
      <w:r>
        <w:rPr>
          <w:rFonts w:hint="eastAsia" w:ascii="宋体" w:hAnsi="宋体"/>
          <w:b/>
          <w:sz w:val="24"/>
        </w:rPr>
        <w:t>6.违约罚款</w:t>
      </w:r>
    </w:p>
    <w:p>
      <w:pPr>
        <w:pStyle w:val="5"/>
        <w:spacing w:line="360" w:lineRule="auto"/>
        <w:ind w:firstLine="480"/>
        <w:rPr>
          <w:rFonts w:ascii="宋体" w:hAnsi="宋体"/>
          <w:sz w:val="24"/>
        </w:rPr>
      </w:pPr>
      <w:r>
        <w:rPr>
          <w:rFonts w:hint="eastAsia" w:ascii="宋体" w:hAnsi="宋体" w:cs="宋体"/>
          <w:sz w:val="24"/>
          <w:szCs w:val="24"/>
        </w:rPr>
        <w:t>如果乙方没有按照规定的时间完成服务，或没有达到投标文件中任一条款的承诺都是乙方违约。应向甲方支付的合同总金额的3%/天，最高限额为合同金额的30%。如果达到最高限额，甲方将终止合同。</w:t>
      </w:r>
    </w:p>
    <w:p>
      <w:pPr>
        <w:adjustRightInd w:val="0"/>
        <w:snapToGrid w:val="0"/>
        <w:spacing w:line="360" w:lineRule="auto"/>
        <w:rPr>
          <w:rFonts w:ascii="宋体" w:hAnsi="宋体"/>
          <w:b/>
          <w:sz w:val="24"/>
        </w:rPr>
      </w:pPr>
      <w:r>
        <w:rPr>
          <w:rFonts w:hint="eastAsia" w:ascii="宋体" w:hAnsi="宋体"/>
          <w:b/>
          <w:sz w:val="24"/>
        </w:rPr>
        <w:t>7.不可抗力</w:t>
      </w:r>
    </w:p>
    <w:p>
      <w:pPr>
        <w:pStyle w:val="5"/>
        <w:spacing w:line="360" w:lineRule="auto"/>
        <w:ind w:firstLine="0" w:firstLineChars="0"/>
        <w:rPr>
          <w:rFonts w:ascii="宋体" w:hAnsi="宋体" w:cs="宋体"/>
          <w:sz w:val="24"/>
          <w:szCs w:val="24"/>
        </w:rPr>
      </w:pPr>
      <w:r>
        <w:rPr>
          <w:rFonts w:hint="eastAsia" w:ascii="宋体" w:hAnsi="宋体" w:cs="宋体"/>
          <w:sz w:val="24"/>
          <w:szCs w:val="24"/>
        </w:rPr>
        <w:t>7.1如果双方任何一方由于战争、严重的火灾、水灾、台风、疫情和地震以及其他双方同意属于不可抗力的事故，致使合同的履行受到影响时，履行合同的期限应予以延长，延长的期限应相当于事故所影响的时间。</w:t>
      </w:r>
    </w:p>
    <w:p>
      <w:pPr>
        <w:pStyle w:val="5"/>
        <w:spacing w:line="360" w:lineRule="auto"/>
        <w:ind w:firstLine="0" w:firstLineChars="0"/>
        <w:rPr>
          <w:rFonts w:ascii="宋体" w:hAnsi="宋体" w:cs="宋体"/>
          <w:sz w:val="24"/>
          <w:szCs w:val="24"/>
        </w:rPr>
      </w:pPr>
      <w:r>
        <w:rPr>
          <w:rFonts w:hint="eastAsia" w:ascii="宋体" w:hAnsi="宋体" w:cs="宋体"/>
          <w:sz w:val="24"/>
          <w:szCs w:val="24"/>
        </w:rPr>
        <w:t>7.2受事故影响的一方应在不可抗力发生后尽快以传真通知另一方，并在事故发生后5天内，将有关部门出具的证明文件用特快专递寄给另一方，如果不可抗力影响时间延续 10 天以上时，双方应通过友好协商在合理的时间内达成进一步履行合同的协议。</w:t>
      </w:r>
    </w:p>
    <w:p>
      <w:pPr>
        <w:adjustRightInd w:val="0"/>
        <w:snapToGrid w:val="0"/>
        <w:spacing w:line="360" w:lineRule="auto"/>
        <w:rPr>
          <w:rFonts w:ascii="宋体" w:hAnsi="宋体"/>
          <w:b/>
          <w:sz w:val="24"/>
        </w:rPr>
      </w:pPr>
      <w:r>
        <w:rPr>
          <w:rFonts w:hint="eastAsia" w:ascii="宋体" w:hAnsi="宋体"/>
          <w:b/>
          <w:sz w:val="24"/>
        </w:rPr>
        <w:t>8.解决合同纠纷方式</w:t>
      </w:r>
    </w:p>
    <w:p>
      <w:pPr>
        <w:adjustRightInd w:val="0"/>
        <w:snapToGrid w:val="0"/>
        <w:spacing w:line="360" w:lineRule="auto"/>
        <w:rPr>
          <w:rFonts w:ascii="宋体" w:hAnsi="宋体" w:cs="宋体"/>
          <w:sz w:val="24"/>
          <w:szCs w:val="24"/>
        </w:rPr>
      </w:pPr>
      <w:r>
        <w:rPr>
          <w:rFonts w:hint="eastAsia" w:ascii="宋体" w:hAnsi="宋体" w:cs="宋体"/>
          <w:sz w:val="24"/>
          <w:szCs w:val="24"/>
        </w:rPr>
        <w:t>8.1首先通过双方协商解决，协商解决不成，应向甲方所在地人民法院起诉。</w:t>
      </w:r>
    </w:p>
    <w:p>
      <w:pPr>
        <w:adjustRightInd w:val="0"/>
        <w:snapToGrid w:val="0"/>
        <w:spacing w:line="360" w:lineRule="auto"/>
        <w:rPr>
          <w:rFonts w:ascii="宋体" w:hAnsi="宋体" w:cs="宋体"/>
          <w:sz w:val="24"/>
          <w:szCs w:val="24"/>
        </w:rPr>
      </w:pPr>
      <w:r>
        <w:rPr>
          <w:rFonts w:hint="eastAsia" w:ascii="宋体" w:hAnsi="宋体" w:cs="宋体"/>
          <w:sz w:val="24"/>
          <w:szCs w:val="24"/>
        </w:rPr>
        <w:t>8.2法院判决对双方均有约束力。</w:t>
      </w:r>
    </w:p>
    <w:p>
      <w:pPr>
        <w:adjustRightInd w:val="0"/>
        <w:snapToGrid w:val="0"/>
        <w:spacing w:line="360" w:lineRule="auto"/>
        <w:rPr>
          <w:rFonts w:ascii="宋体" w:hAnsi="宋体" w:cs="宋体"/>
          <w:sz w:val="24"/>
          <w:szCs w:val="24"/>
        </w:rPr>
      </w:pPr>
      <w:r>
        <w:rPr>
          <w:rFonts w:hint="eastAsia" w:ascii="宋体" w:hAnsi="宋体" w:cs="宋体"/>
          <w:sz w:val="24"/>
          <w:szCs w:val="24"/>
        </w:rPr>
        <w:t>8.3由上述过程发生的费用除法院判决另有规定外，应由败诉方负担。</w:t>
      </w:r>
    </w:p>
    <w:p>
      <w:pPr>
        <w:adjustRightInd w:val="0"/>
        <w:snapToGrid w:val="0"/>
        <w:spacing w:line="360" w:lineRule="auto"/>
        <w:rPr>
          <w:rFonts w:ascii="宋体" w:hAnsi="宋体" w:cs="宋体"/>
          <w:sz w:val="24"/>
          <w:szCs w:val="24"/>
        </w:rPr>
      </w:pPr>
      <w:r>
        <w:rPr>
          <w:rFonts w:hint="eastAsia" w:ascii="宋体" w:hAnsi="宋体" w:cs="宋体"/>
          <w:sz w:val="24"/>
          <w:szCs w:val="24"/>
        </w:rPr>
        <w:t>8.4在法院审理期间，除正在进行法院审理的部分外，本合同其他部分应继续执行。</w:t>
      </w:r>
    </w:p>
    <w:p>
      <w:pPr>
        <w:adjustRightInd w:val="0"/>
        <w:snapToGrid w:val="0"/>
        <w:spacing w:line="360" w:lineRule="auto"/>
        <w:rPr>
          <w:rFonts w:ascii="宋体" w:hAnsi="宋体"/>
          <w:b/>
          <w:sz w:val="24"/>
        </w:rPr>
      </w:pPr>
      <w:r>
        <w:rPr>
          <w:rFonts w:hint="eastAsia" w:ascii="宋体" w:hAnsi="宋体"/>
          <w:b/>
          <w:sz w:val="24"/>
        </w:rPr>
        <w:t>9.违约终止合同</w:t>
      </w:r>
    </w:p>
    <w:p>
      <w:pPr>
        <w:pStyle w:val="5"/>
        <w:spacing w:line="360" w:lineRule="auto"/>
        <w:ind w:firstLine="0" w:firstLineChars="0"/>
        <w:rPr>
          <w:rFonts w:ascii="宋体" w:hAnsi="宋体" w:cs="宋体"/>
          <w:sz w:val="24"/>
          <w:szCs w:val="24"/>
        </w:rPr>
      </w:pPr>
      <w:r>
        <w:rPr>
          <w:rFonts w:hint="eastAsia" w:ascii="宋体" w:hAnsi="宋体" w:cs="宋体"/>
          <w:sz w:val="24"/>
          <w:szCs w:val="24"/>
        </w:rPr>
        <w:t>9.1在甲方对因乙方违约而采取的任何补救不受损害的情况下，甲方可向乙方发出终止部分或全部合同的书面通知书，并要求乙方根据具体损失，进行经济补偿。</w:t>
      </w:r>
    </w:p>
    <w:p>
      <w:pPr>
        <w:pStyle w:val="5"/>
        <w:spacing w:line="360" w:lineRule="auto"/>
        <w:ind w:firstLine="480"/>
        <w:rPr>
          <w:rFonts w:ascii="宋体" w:hAnsi="宋体" w:cs="宋体"/>
          <w:sz w:val="24"/>
          <w:szCs w:val="24"/>
        </w:rPr>
      </w:pPr>
      <w:r>
        <w:rPr>
          <w:rFonts w:hint="eastAsia" w:ascii="宋体" w:hAnsi="宋体" w:cs="宋体"/>
          <w:sz w:val="24"/>
          <w:szCs w:val="24"/>
        </w:rPr>
        <w:t>A.如果乙方未能按合同规定的期限或甲方同意延长的限期内提供部分或者全部服务。</w:t>
      </w:r>
    </w:p>
    <w:p>
      <w:pPr>
        <w:pStyle w:val="5"/>
        <w:spacing w:line="360" w:lineRule="auto"/>
        <w:ind w:firstLine="480"/>
        <w:rPr>
          <w:rFonts w:ascii="宋体" w:hAnsi="宋体" w:cs="宋体"/>
          <w:sz w:val="24"/>
          <w:szCs w:val="24"/>
        </w:rPr>
      </w:pPr>
      <w:r>
        <w:rPr>
          <w:rFonts w:hint="eastAsia" w:ascii="宋体" w:hAnsi="宋体" w:cs="宋体"/>
          <w:sz w:val="24"/>
          <w:szCs w:val="24"/>
        </w:rPr>
        <w:t>B.如果乙方未能履行合同规定的其他任何义务。</w:t>
      </w:r>
    </w:p>
    <w:p>
      <w:pPr>
        <w:pStyle w:val="5"/>
        <w:spacing w:line="360" w:lineRule="auto"/>
        <w:ind w:firstLine="480"/>
        <w:rPr>
          <w:rFonts w:ascii="宋体" w:hAnsi="宋体" w:cs="宋体"/>
          <w:sz w:val="24"/>
          <w:szCs w:val="24"/>
        </w:rPr>
      </w:pPr>
      <w:r>
        <w:rPr>
          <w:rFonts w:hint="eastAsia" w:ascii="宋体" w:hAnsi="宋体" w:cs="宋体"/>
          <w:sz w:val="24"/>
          <w:szCs w:val="24"/>
        </w:rPr>
        <w:t>在上述任一情况下，乙方在收到甲方发出的违约通知后5天内，或经甲方书面认可延长的时间内未能矫正其过失。</w:t>
      </w:r>
    </w:p>
    <w:p>
      <w:pPr>
        <w:pStyle w:val="5"/>
        <w:spacing w:line="360" w:lineRule="auto"/>
        <w:ind w:firstLine="480"/>
        <w:rPr>
          <w:rFonts w:ascii="宋体" w:hAnsi="宋体" w:cs="宋体"/>
          <w:sz w:val="24"/>
          <w:szCs w:val="24"/>
        </w:rPr>
      </w:pPr>
      <w:r>
        <w:rPr>
          <w:rFonts w:hint="eastAsia" w:ascii="宋体" w:hAnsi="宋体" w:cs="宋体"/>
          <w:sz w:val="24"/>
          <w:szCs w:val="24"/>
        </w:rPr>
        <w:t xml:space="preserve">9.2在甲方根据9.1条规定，终止了全部或部分合同，甲方可以依其认为适当的条件和方法购买甲方需要的类似服务，乙方应对购买类似服务所超出的费用负责。同时，乙方应继续执行合同中未终止部分。 </w:t>
      </w:r>
    </w:p>
    <w:p>
      <w:pPr>
        <w:adjustRightInd w:val="0"/>
        <w:snapToGrid w:val="0"/>
        <w:spacing w:line="360" w:lineRule="auto"/>
        <w:rPr>
          <w:rFonts w:ascii="宋体" w:hAnsi="宋体"/>
          <w:b/>
          <w:sz w:val="24"/>
        </w:rPr>
      </w:pPr>
      <w:r>
        <w:rPr>
          <w:rFonts w:hint="eastAsia" w:ascii="宋体" w:hAnsi="宋体"/>
          <w:b/>
          <w:sz w:val="24"/>
        </w:rPr>
        <w:t>10.转让和分包</w:t>
      </w:r>
    </w:p>
    <w:p>
      <w:pPr>
        <w:pStyle w:val="5"/>
        <w:spacing w:line="360" w:lineRule="auto"/>
        <w:ind w:firstLine="480"/>
      </w:pPr>
      <w:r>
        <w:rPr>
          <w:rFonts w:hint="eastAsia" w:ascii="宋体" w:hAnsi="宋体" w:cs="宋体"/>
          <w:sz w:val="24"/>
          <w:szCs w:val="24"/>
        </w:rPr>
        <w:t>乙方不得部分转让或全部转让其应履行的合同义务。</w:t>
      </w:r>
    </w:p>
    <w:p>
      <w:pPr>
        <w:adjustRightInd w:val="0"/>
        <w:snapToGrid w:val="0"/>
        <w:spacing w:line="360" w:lineRule="auto"/>
        <w:rPr>
          <w:rFonts w:ascii="宋体" w:hAnsi="宋体"/>
          <w:b/>
          <w:sz w:val="24"/>
        </w:rPr>
      </w:pPr>
      <w:r>
        <w:rPr>
          <w:rFonts w:hint="eastAsia" w:ascii="宋体" w:hAnsi="宋体"/>
          <w:b/>
          <w:sz w:val="24"/>
        </w:rPr>
        <w:t>11.甲方的权利和义务</w:t>
      </w:r>
    </w:p>
    <w:p>
      <w:pPr>
        <w:pStyle w:val="5"/>
        <w:spacing w:line="360" w:lineRule="auto"/>
        <w:ind w:firstLine="0" w:firstLineChars="0"/>
        <w:rPr>
          <w:rFonts w:ascii="宋体" w:hAnsi="宋体" w:cs="宋体"/>
          <w:sz w:val="24"/>
          <w:szCs w:val="24"/>
        </w:rPr>
      </w:pPr>
      <w:r>
        <w:rPr>
          <w:rFonts w:hint="eastAsia" w:ascii="宋体" w:hAnsi="宋体" w:cs="宋体"/>
          <w:sz w:val="24"/>
          <w:szCs w:val="24"/>
        </w:rPr>
        <w:t>11.1甲方有权对合同规定范围内乙方的服务行为进行监督和检查，拥有监管权。有权定期核对乙方提供服务所配备的人员数量。对甲方认为不合理的部分有权下达整改通知书，并要求乙方限期整改。</w:t>
      </w:r>
    </w:p>
    <w:p>
      <w:pPr>
        <w:pStyle w:val="5"/>
        <w:spacing w:line="360" w:lineRule="auto"/>
        <w:ind w:firstLine="0" w:firstLineChars="0"/>
        <w:rPr>
          <w:rFonts w:ascii="宋体" w:hAnsi="宋体" w:cs="宋体"/>
          <w:sz w:val="24"/>
          <w:szCs w:val="24"/>
        </w:rPr>
      </w:pPr>
      <w:r>
        <w:rPr>
          <w:rFonts w:hint="eastAsia" w:ascii="宋体" w:hAnsi="宋体" w:cs="宋体"/>
          <w:sz w:val="24"/>
          <w:szCs w:val="24"/>
        </w:rPr>
        <w:t>11.2甲方有权依据乙方提供的服务进行定期质控。</w:t>
      </w:r>
    </w:p>
    <w:p>
      <w:pPr>
        <w:pStyle w:val="5"/>
        <w:spacing w:line="360" w:lineRule="auto"/>
        <w:ind w:firstLine="0" w:firstLineChars="0"/>
      </w:pPr>
      <w:r>
        <w:rPr>
          <w:rFonts w:hint="eastAsia" w:ascii="宋体" w:hAnsi="宋体" w:cs="宋体"/>
          <w:sz w:val="24"/>
          <w:szCs w:val="24"/>
        </w:rPr>
        <w:t>11.3负责检查监督乙方管理工作的实施及制度的执行情况。</w:t>
      </w:r>
    </w:p>
    <w:p>
      <w:pPr>
        <w:adjustRightInd w:val="0"/>
        <w:snapToGrid w:val="0"/>
        <w:spacing w:line="360" w:lineRule="auto"/>
        <w:rPr>
          <w:rFonts w:ascii="宋体" w:hAnsi="宋体"/>
          <w:b/>
          <w:sz w:val="24"/>
        </w:rPr>
      </w:pPr>
      <w:r>
        <w:rPr>
          <w:rFonts w:hint="eastAsia" w:ascii="宋体" w:hAnsi="宋体"/>
          <w:b/>
          <w:sz w:val="24"/>
        </w:rPr>
        <w:t>12.乙方的权利和义务</w:t>
      </w:r>
    </w:p>
    <w:p>
      <w:pPr>
        <w:pStyle w:val="5"/>
        <w:spacing w:line="360" w:lineRule="auto"/>
        <w:ind w:firstLine="0" w:firstLineChars="0"/>
        <w:rPr>
          <w:rFonts w:ascii="宋体" w:hAnsi="宋体" w:cs="宋体"/>
          <w:sz w:val="24"/>
          <w:szCs w:val="24"/>
        </w:rPr>
      </w:pPr>
      <w:r>
        <w:rPr>
          <w:rFonts w:hint="eastAsia" w:ascii="宋体" w:hAnsi="宋体" w:cs="宋体"/>
          <w:sz w:val="24"/>
          <w:szCs w:val="24"/>
        </w:rPr>
        <w:t>12.1对本项工作中涉及到的所有数据严格保密，自觉维护甲方利益，不得向任何单位和个人泄露所掌握的数据。不得用于论文撰写、研究等其它事项。本保密义务应在本协议期满、解除或终止后仍然有效。</w:t>
      </w:r>
    </w:p>
    <w:p>
      <w:pPr>
        <w:pStyle w:val="5"/>
        <w:spacing w:line="360" w:lineRule="auto"/>
        <w:ind w:firstLine="0" w:firstLineChars="0"/>
        <w:rPr>
          <w:rFonts w:ascii="宋体" w:hAnsi="宋体" w:cs="宋体"/>
          <w:sz w:val="24"/>
          <w:szCs w:val="24"/>
        </w:rPr>
      </w:pPr>
      <w:r>
        <w:rPr>
          <w:rFonts w:hint="eastAsia" w:ascii="宋体" w:hAnsi="宋体" w:cs="宋体"/>
          <w:sz w:val="24"/>
          <w:szCs w:val="24"/>
        </w:rPr>
        <w:t>12.2对本合同规定的委托服务范围内的项目享有管理权及服务义务。</w:t>
      </w:r>
    </w:p>
    <w:p>
      <w:pPr>
        <w:pStyle w:val="5"/>
        <w:spacing w:line="360" w:lineRule="auto"/>
        <w:ind w:firstLine="0" w:firstLineChars="0"/>
        <w:rPr>
          <w:rFonts w:ascii="宋体" w:hAnsi="宋体" w:cs="宋体"/>
          <w:sz w:val="24"/>
          <w:szCs w:val="24"/>
        </w:rPr>
      </w:pPr>
      <w:r>
        <w:rPr>
          <w:rFonts w:hint="eastAsia" w:ascii="宋体" w:hAnsi="宋体" w:cs="宋体"/>
          <w:sz w:val="24"/>
          <w:szCs w:val="24"/>
        </w:rPr>
        <w:t>12.3根据本合同的规定向甲方收取相关服务费用，并有权在本项目管理范围内管理及合理使用。</w:t>
      </w:r>
    </w:p>
    <w:p>
      <w:pPr>
        <w:pStyle w:val="5"/>
        <w:spacing w:line="360" w:lineRule="auto"/>
        <w:ind w:firstLine="0" w:firstLineChars="0"/>
        <w:rPr>
          <w:rFonts w:ascii="宋体" w:hAnsi="宋体" w:cs="宋体"/>
          <w:sz w:val="24"/>
          <w:szCs w:val="24"/>
        </w:rPr>
      </w:pPr>
      <w:r>
        <w:rPr>
          <w:rFonts w:hint="eastAsia" w:ascii="宋体" w:hAnsi="宋体" w:cs="宋体"/>
          <w:sz w:val="24"/>
          <w:szCs w:val="24"/>
        </w:rPr>
        <w:t>12.4及时向甲方通告本项目服务范围内有关服务的重大事项，及时配合处理投诉。</w:t>
      </w:r>
    </w:p>
    <w:p>
      <w:pPr>
        <w:pStyle w:val="5"/>
        <w:spacing w:line="360" w:lineRule="auto"/>
        <w:ind w:firstLine="0" w:firstLineChars="0"/>
        <w:rPr>
          <w:rFonts w:ascii="宋体" w:hAnsi="宋体" w:cs="宋体"/>
          <w:sz w:val="24"/>
          <w:szCs w:val="24"/>
        </w:rPr>
      </w:pPr>
      <w:r>
        <w:rPr>
          <w:rFonts w:hint="eastAsia" w:ascii="宋体" w:hAnsi="宋体" w:cs="宋体"/>
          <w:sz w:val="24"/>
          <w:szCs w:val="24"/>
        </w:rPr>
        <w:t>12.5接受项目行业管理部门及政府有关部门的指导，接受甲方的监督。</w:t>
      </w:r>
    </w:p>
    <w:p>
      <w:pPr>
        <w:pStyle w:val="5"/>
        <w:spacing w:line="360" w:lineRule="auto"/>
        <w:ind w:firstLine="0" w:firstLineChars="0"/>
        <w:rPr>
          <w:rFonts w:ascii="宋体" w:hAnsi="宋体" w:cs="宋体"/>
          <w:sz w:val="24"/>
          <w:szCs w:val="24"/>
        </w:rPr>
      </w:pPr>
      <w:r>
        <w:rPr>
          <w:rFonts w:hint="eastAsia" w:ascii="宋体" w:hAnsi="宋体" w:cs="宋体"/>
          <w:sz w:val="24"/>
          <w:szCs w:val="24"/>
        </w:rPr>
        <w:t>12.6国家法律、法规所规定由乙方承担的其它责任。</w:t>
      </w:r>
    </w:p>
    <w:p>
      <w:pPr>
        <w:pStyle w:val="5"/>
        <w:spacing w:line="360" w:lineRule="auto"/>
        <w:ind w:firstLine="0" w:firstLineChars="0"/>
        <w:rPr>
          <w:rFonts w:ascii="宋体" w:hAnsi="宋体"/>
          <w:b/>
          <w:sz w:val="24"/>
        </w:rPr>
      </w:pPr>
      <w:r>
        <w:rPr>
          <w:rFonts w:hint="eastAsia" w:ascii="宋体" w:hAnsi="宋体"/>
          <w:b/>
          <w:sz w:val="24"/>
        </w:rPr>
        <w:t>13.违约责任</w:t>
      </w:r>
    </w:p>
    <w:p>
      <w:pPr>
        <w:pStyle w:val="5"/>
        <w:spacing w:line="360" w:lineRule="auto"/>
        <w:ind w:firstLine="0" w:firstLineChars="0"/>
        <w:rPr>
          <w:rFonts w:ascii="宋体" w:hAnsi="宋体" w:cs="宋体"/>
          <w:sz w:val="24"/>
          <w:szCs w:val="24"/>
        </w:rPr>
      </w:pPr>
      <w:r>
        <w:rPr>
          <w:rFonts w:hint="eastAsia" w:ascii="宋体" w:hAnsi="宋体" w:cs="宋体"/>
          <w:sz w:val="24"/>
          <w:szCs w:val="24"/>
        </w:rPr>
        <w:t>13.1双方必须遵守本合同并执行合同中的各项规定，保证本合同的正常履行。</w:t>
      </w:r>
    </w:p>
    <w:p>
      <w:pPr>
        <w:pStyle w:val="5"/>
        <w:spacing w:line="360" w:lineRule="auto"/>
        <w:ind w:firstLine="0" w:firstLineChars="0"/>
        <w:rPr>
          <w:rFonts w:ascii="宋体" w:hAnsi="宋体" w:cs="宋体"/>
          <w:sz w:val="24"/>
          <w:szCs w:val="24"/>
        </w:rPr>
      </w:pPr>
      <w:r>
        <w:rPr>
          <w:rFonts w:hint="eastAsia" w:ascii="宋体" w:hAnsi="宋体" w:cs="宋体"/>
          <w:sz w:val="24"/>
          <w:szCs w:val="24"/>
        </w:rPr>
        <w:t>13.2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5"/>
        <w:spacing w:line="360" w:lineRule="auto"/>
        <w:ind w:firstLine="0" w:firstLineChars="0"/>
        <w:rPr>
          <w:rFonts w:ascii="宋体" w:hAnsi="宋体" w:cs="宋体"/>
          <w:sz w:val="24"/>
          <w:szCs w:val="24"/>
        </w:rPr>
      </w:pPr>
      <w:r>
        <w:rPr>
          <w:rFonts w:hint="eastAsia" w:ascii="宋体" w:hAnsi="宋体" w:cs="宋体"/>
          <w:sz w:val="24"/>
          <w:szCs w:val="24"/>
        </w:rPr>
        <w:t>13.3乙方有任何违约行为，或者未按合同约定的标准履行的，经甲方指出后，未在甲方指定的合理期限内予以改正的，甲方有权要求乙方承担合同总价10%的违约金，同时甲方有权解除合同。</w:t>
      </w:r>
    </w:p>
    <w:p>
      <w:pPr>
        <w:adjustRightInd w:val="0"/>
        <w:snapToGrid w:val="0"/>
        <w:spacing w:line="360" w:lineRule="auto"/>
        <w:rPr>
          <w:rFonts w:ascii="宋体" w:hAnsi="宋体"/>
          <w:b/>
          <w:sz w:val="24"/>
        </w:rPr>
      </w:pPr>
      <w:r>
        <w:rPr>
          <w:rFonts w:hint="eastAsia" w:ascii="宋体" w:hAnsi="宋体"/>
          <w:b/>
          <w:sz w:val="24"/>
        </w:rPr>
        <w:t>13.签订本政府采购合同的依据</w:t>
      </w:r>
    </w:p>
    <w:p>
      <w:pPr>
        <w:pStyle w:val="5"/>
        <w:spacing w:line="360" w:lineRule="auto"/>
        <w:ind w:firstLine="480"/>
        <w:rPr>
          <w:rFonts w:ascii="宋体" w:hAnsi="宋体" w:cs="宋体"/>
          <w:sz w:val="24"/>
          <w:szCs w:val="24"/>
        </w:rPr>
      </w:pPr>
      <w:r>
        <w:rPr>
          <w:rFonts w:hint="eastAsia" w:ascii="宋体" w:hAnsi="宋体" w:cs="宋体"/>
          <w:sz w:val="24"/>
          <w:szCs w:val="24"/>
        </w:rPr>
        <w:t>本协议书与下列文件一起构成合同文件，如下述文件之间有任何抵触、矛盾或歧义，应按以下顺序解释：</w:t>
      </w:r>
    </w:p>
    <w:p>
      <w:pPr>
        <w:pStyle w:val="5"/>
        <w:spacing w:line="360" w:lineRule="auto"/>
        <w:ind w:firstLine="480"/>
        <w:rPr>
          <w:rFonts w:ascii="宋体" w:hAnsi="宋体" w:cs="宋体"/>
          <w:sz w:val="24"/>
          <w:szCs w:val="24"/>
        </w:rPr>
      </w:pPr>
      <w:r>
        <w:rPr>
          <w:rFonts w:hint="eastAsia" w:ascii="宋体" w:hAnsi="宋体" w:cs="宋体"/>
          <w:sz w:val="24"/>
          <w:szCs w:val="24"/>
        </w:rPr>
        <w:t>（1）在采购或合同履行过程中乙方作出的承诺以及双方协商达成的变更或补充协议</w:t>
      </w:r>
    </w:p>
    <w:p>
      <w:pPr>
        <w:pStyle w:val="5"/>
        <w:spacing w:line="360" w:lineRule="auto"/>
        <w:ind w:firstLine="480"/>
        <w:rPr>
          <w:rFonts w:ascii="宋体" w:hAnsi="宋体" w:cs="宋体"/>
          <w:sz w:val="24"/>
          <w:szCs w:val="24"/>
        </w:rPr>
      </w:pPr>
      <w:r>
        <w:rPr>
          <w:rFonts w:hint="eastAsia" w:ascii="宋体" w:hAnsi="宋体" w:cs="宋体"/>
          <w:sz w:val="24"/>
          <w:szCs w:val="24"/>
        </w:rPr>
        <w:t xml:space="preserve">（2）中标通知书 </w:t>
      </w:r>
    </w:p>
    <w:p>
      <w:pPr>
        <w:pStyle w:val="5"/>
        <w:spacing w:line="360" w:lineRule="auto"/>
        <w:ind w:firstLine="480"/>
        <w:rPr>
          <w:rFonts w:ascii="宋体" w:hAnsi="宋体" w:cs="宋体"/>
          <w:sz w:val="24"/>
          <w:szCs w:val="24"/>
        </w:rPr>
      </w:pPr>
      <w:r>
        <w:rPr>
          <w:rFonts w:hint="eastAsia" w:ascii="宋体" w:hAnsi="宋体" w:cs="宋体"/>
          <w:sz w:val="24"/>
          <w:szCs w:val="24"/>
        </w:rPr>
        <w:t>（3）招标文件</w:t>
      </w:r>
    </w:p>
    <w:p>
      <w:pPr>
        <w:pStyle w:val="5"/>
        <w:spacing w:line="360" w:lineRule="auto"/>
        <w:ind w:firstLine="480"/>
        <w:rPr>
          <w:rFonts w:ascii="宋体" w:hAnsi="宋体" w:cs="宋体"/>
          <w:sz w:val="24"/>
          <w:szCs w:val="24"/>
        </w:rPr>
      </w:pPr>
      <w:r>
        <w:rPr>
          <w:rFonts w:hint="eastAsia" w:ascii="宋体" w:hAnsi="宋体" w:cs="宋体"/>
          <w:sz w:val="24"/>
          <w:szCs w:val="24"/>
        </w:rPr>
        <w:t>（4）投标文件</w:t>
      </w:r>
    </w:p>
    <w:p>
      <w:pPr>
        <w:pStyle w:val="5"/>
        <w:spacing w:line="360" w:lineRule="auto"/>
        <w:ind w:firstLine="480"/>
        <w:rPr>
          <w:rFonts w:ascii="宋体" w:hAnsi="宋体" w:cs="宋体"/>
          <w:sz w:val="24"/>
          <w:szCs w:val="24"/>
        </w:rPr>
      </w:pPr>
      <w:r>
        <w:rPr>
          <w:rFonts w:hint="eastAsia" w:ascii="宋体" w:hAnsi="宋体" w:cs="宋体"/>
          <w:sz w:val="24"/>
          <w:szCs w:val="24"/>
        </w:rPr>
        <w:t>（5）政府采购合同格式条款及其附件</w:t>
      </w:r>
    </w:p>
    <w:p>
      <w:pPr>
        <w:pStyle w:val="5"/>
        <w:spacing w:line="360" w:lineRule="auto"/>
        <w:ind w:firstLine="480"/>
        <w:rPr>
          <w:rFonts w:ascii="宋体" w:hAnsi="宋体" w:cs="宋体"/>
          <w:sz w:val="24"/>
          <w:szCs w:val="24"/>
        </w:rPr>
      </w:pPr>
      <w:r>
        <w:rPr>
          <w:rFonts w:hint="eastAsia" w:ascii="宋体" w:hAnsi="宋体" w:cs="宋体"/>
          <w:sz w:val="24"/>
          <w:szCs w:val="24"/>
        </w:rPr>
        <w:t>（6）双方签订合同</w:t>
      </w:r>
    </w:p>
    <w:p>
      <w:pPr>
        <w:pStyle w:val="5"/>
        <w:spacing w:line="360" w:lineRule="auto"/>
        <w:ind w:firstLine="480"/>
        <w:rPr>
          <w:rFonts w:ascii="宋体" w:hAnsi="宋体" w:cs="宋体"/>
          <w:sz w:val="24"/>
          <w:szCs w:val="24"/>
        </w:rPr>
      </w:pPr>
      <w:r>
        <w:rPr>
          <w:rFonts w:hint="eastAsia" w:ascii="宋体" w:hAnsi="宋体" w:cs="宋体"/>
          <w:sz w:val="24"/>
          <w:szCs w:val="24"/>
        </w:rPr>
        <w:t>（7）标准、规范及有关技术文件</w:t>
      </w:r>
    </w:p>
    <w:p>
      <w:pPr>
        <w:pStyle w:val="5"/>
        <w:spacing w:line="360" w:lineRule="auto"/>
        <w:ind w:firstLine="480"/>
        <w:rPr>
          <w:rFonts w:ascii="宋体" w:hAnsi="宋体" w:cs="宋体"/>
          <w:sz w:val="24"/>
          <w:szCs w:val="24"/>
        </w:rPr>
      </w:pPr>
      <w:r>
        <w:rPr>
          <w:rFonts w:hint="eastAsia" w:ascii="宋体" w:hAnsi="宋体" w:cs="宋体"/>
          <w:sz w:val="24"/>
          <w:szCs w:val="24"/>
        </w:rPr>
        <w:t>（8）其他合同文件。</w:t>
      </w:r>
    </w:p>
    <w:p>
      <w:pPr>
        <w:adjustRightInd w:val="0"/>
        <w:snapToGrid w:val="0"/>
        <w:spacing w:line="360" w:lineRule="auto"/>
        <w:rPr>
          <w:rFonts w:ascii="宋体" w:hAnsi="宋体"/>
          <w:b/>
          <w:sz w:val="24"/>
        </w:rPr>
      </w:pPr>
      <w:r>
        <w:rPr>
          <w:rFonts w:hint="eastAsia" w:ascii="宋体" w:hAnsi="宋体"/>
          <w:b/>
          <w:sz w:val="24"/>
        </w:rPr>
        <w:t>14.其他事宜</w:t>
      </w:r>
    </w:p>
    <w:p>
      <w:pPr>
        <w:pStyle w:val="5"/>
        <w:spacing w:line="360" w:lineRule="auto"/>
        <w:ind w:firstLine="480"/>
        <w:rPr>
          <w:rFonts w:ascii="宋体" w:hAnsi="宋体" w:cs="宋体"/>
          <w:sz w:val="24"/>
          <w:szCs w:val="24"/>
        </w:rPr>
      </w:pPr>
      <w:r>
        <w:rPr>
          <w:rFonts w:hint="eastAsia" w:ascii="宋体" w:hAnsi="宋体" w:cs="宋体"/>
          <w:sz w:val="24"/>
          <w:szCs w:val="24"/>
        </w:rPr>
        <w:t>如因在合同履行过程中，需追加与本合同同标的相同服务的，在不改变合同条款的前提下，经甲乙双方现场确认，按乙方中标时的固定单价对总价进行调增，并按有关规定签订补充合同，但应注意追加增加的服务总价不得超过本合同金额的10%。如追加的服务总价超过本合同金额的10%，由甲方报财务局采购管理处按有关规定处理。</w:t>
      </w:r>
    </w:p>
    <w:p>
      <w:pPr>
        <w:pStyle w:val="2"/>
      </w:pPr>
      <w:r>
        <w:rPr>
          <w:rFonts w:hint="eastAsia" w:hAnsi="宋体" w:cs="宋体"/>
          <w:szCs w:val="24"/>
        </w:rPr>
        <w:t xml:space="preserve">    甲乙双方以本合同末尾注明的送达地址作为双方一切文书送达之地址，包括法律文书送达地址，一经送达该地址，即视为送达成功。</w:t>
      </w:r>
    </w:p>
    <w:p>
      <w:pPr>
        <w:adjustRightInd w:val="0"/>
        <w:snapToGrid w:val="0"/>
        <w:spacing w:line="360" w:lineRule="auto"/>
        <w:rPr>
          <w:rFonts w:ascii="宋体" w:hAnsi="宋体"/>
          <w:b/>
          <w:sz w:val="24"/>
        </w:rPr>
      </w:pPr>
      <w:r>
        <w:rPr>
          <w:rFonts w:hint="eastAsia" w:ascii="宋体" w:hAnsi="宋体"/>
          <w:b/>
          <w:sz w:val="24"/>
        </w:rPr>
        <w:t>15.合同生效</w:t>
      </w:r>
    </w:p>
    <w:p>
      <w:pPr>
        <w:pStyle w:val="5"/>
        <w:spacing w:line="360" w:lineRule="auto"/>
        <w:ind w:firstLine="480"/>
        <w:rPr>
          <w:rFonts w:ascii="宋体" w:hAnsi="宋体" w:cs="宋体"/>
          <w:sz w:val="24"/>
          <w:szCs w:val="24"/>
        </w:rPr>
      </w:pPr>
      <w:r>
        <w:rPr>
          <w:rFonts w:hint="eastAsia" w:ascii="宋体" w:hAnsi="宋体" w:cs="宋体"/>
          <w:sz w:val="24"/>
          <w:szCs w:val="24"/>
        </w:rPr>
        <w:t>本合同自 双方盖章签字后 生效。合同生效后如任何一方违约，守约方为维护权益向违约方追偿的一切费用包括但不限于律师费、诉讼费、保全费、鉴定费、差旅费由违约方承担。</w:t>
      </w:r>
    </w:p>
    <w:p>
      <w:pPr>
        <w:adjustRightInd w:val="0"/>
        <w:snapToGrid w:val="0"/>
        <w:spacing w:line="360" w:lineRule="auto"/>
        <w:rPr>
          <w:rFonts w:ascii="宋体" w:hAnsi="宋体"/>
          <w:b/>
          <w:sz w:val="24"/>
        </w:rPr>
      </w:pPr>
      <w:r>
        <w:rPr>
          <w:rFonts w:hint="eastAsia" w:ascii="宋体" w:hAnsi="宋体"/>
          <w:b/>
          <w:sz w:val="24"/>
        </w:rPr>
        <w:t>16.合同份数</w:t>
      </w:r>
    </w:p>
    <w:p>
      <w:pPr>
        <w:pStyle w:val="5"/>
        <w:spacing w:line="360" w:lineRule="auto"/>
        <w:ind w:firstLine="480"/>
        <w:rPr>
          <w:rFonts w:ascii="宋体" w:hAnsi="宋体" w:cs="宋体"/>
          <w:sz w:val="24"/>
          <w:szCs w:val="24"/>
        </w:rPr>
      </w:pPr>
      <w:r>
        <w:rPr>
          <w:rFonts w:hint="eastAsia" w:ascii="宋体" w:hAnsi="宋体" w:cs="宋体"/>
          <w:sz w:val="24"/>
          <w:szCs w:val="24"/>
        </w:rPr>
        <w:t>本合同一式肆份，采购人执贰份，投标人执贰份，均具有同等法律效力。</w:t>
      </w:r>
    </w:p>
    <w:p>
      <w:pPr>
        <w:pStyle w:val="5"/>
        <w:spacing w:line="360" w:lineRule="auto"/>
        <w:ind w:firstLine="480"/>
        <w:rPr>
          <w:rFonts w:ascii="宋体" w:hAnsi="宋体" w:cs="宋体"/>
          <w:sz w:val="24"/>
          <w:szCs w:val="24"/>
        </w:rPr>
      </w:pPr>
      <w:r>
        <w:rPr>
          <w:rFonts w:hint="eastAsia" w:ascii="宋体" w:hAnsi="宋体" w:cs="宋体"/>
          <w:sz w:val="24"/>
          <w:szCs w:val="24"/>
        </w:rPr>
        <w:t>合同订立时间：  2022  年    月    日</w:t>
      </w:r>
    </w:p>
    <w:p>
      <w:pPr>
        <w:pStyle w:val="5"/>
        <w:spacing w:line="360" w:lineRule="auto"/>
        <w:ind w:firstLine="480"/>
        <w:rPr>
          <w:rFonts w:ascii="宋体" w:hAnsi="宋体"/>
          <w:sz w:val="28"/>
          <w:szCs w:val="28"/>
        </w:rPr>
      </w:pPr>
      <w:r>
        <w:rPr>
          <w:rFonts w:hint="eastAsia" w:ascii="宋体" w:hAnsi="宋体" w:cs="宋体"/>
          <w:sz w:val="24"/>
          <w:szCs w:val="24"/>
        </w:rPr>
        <w:t xml:space="preserve">合同订立地点：  甲方所在地   </w:t>
      </w:r>
    </w:p>
    <w:p>
      <w:pPr>
        <w:adjustRightInd w:val="0"/>
        <w:snapToGrid w:val="0"/>
        <w:spacing w:line="360" w:lineRule="auto"/>
        <w:ind w:firstLine="480" w:firstLineChars="200"/>
        <w:rPr>
          <w:rFonts w:ascii="宋体" w:hAnsi="宋体"/>
          <w:sz w:val="24"/>
        </w:rPr>
      </w:pPr>
      <w:r>
        <w:rPr>
          <w:rFonts w:hint="eastAsia" w:ascii="宋体" w:hAnsi="宋体"/>
          <w:sz w:val="24"/>
        </w:rPr>
        <w:t>（以下无正文，为签字盖章页）</w:t>
      </w:r>
    </w:p>
    <w:p>
      <w:pPr>
        <w:pStyle w:val="30"/>
        <w:widowControl/>
        <w:spacing w:line="360" w:lineRule="auto"/>
        <w:jc w:val="left"/>
        <w:rPr>
          <w:rFonts w:ascii="宋体" w:hAnsi="宋体" w:cs="宋体"/>
          <w:sz w:val="24"/>
          <w:szCs w:val="24"/>
        </w:rPr>
      </w:pP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甲方（盖章）：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法定代表人或委托代理人：  </w:t>
      </w:r>
    </w:p>
    <w:p>
      <w:pPr>
        <w:pStyle w:val="30"/>
        <w:widowControl/>
        <w:spacing w:line="400" w:lineRule="exact"/>
        <w:jc w:val="left"/>
        <w:rPr>
          <w:rFonts w:ascii="宋体" w:hAnsi="宋体" w:cs="宋体"/>
          <w:sz w:val="24"/>
          <w:szCs w:val="24"/>
        </w:rPr>
      </w:pPr>
      <w:r>
        <w:rPr>
          <w:rFonts w:hint="eastAsia" w:ascii="宋体" w:hAnsi="宋体" w:cs="宋体"/>
          <w:sz w:val="24"/>
          <w:szCs w:val="24"/>
        </w:rPr>
        <w:t>电    话：</w:t>
      </w:r>
    </w:p>
    <w:p>
      <w:pPr>
        <w:pStyle w:val="30"/>
        <w:widowControl/>
        <w:spacing w:line="400" w:lineRule="exact"/>
        <w:jc w:val="left"/>
        <w:rPr>
          <w:rFonts w:ascii="宋体" w:hAnsi="宋体" w:cs="宋体"/>
          <w:sz w:val="24"/>
          <w:szCs w:val="24"/>
        </w:rPr>
      </w:pPr>
      <w:r>
        <w:rPr>
          <w:rFonts w:hint="eastAsia" w:ascii="宋体" w:hAnsi="宋体" w:cs="宋体"/>
          <w:sz w:val="24"/>
          <w:szCs w:val="24"/>
        </w:rPr>
        <w:t>传    真：</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甲方确认司法送达地址：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开户银行：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账    号：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行    号：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甲方负责人：   ，身份证号码：              ，联系电话：          </w:t>
      </w:r>
    </w:p>
    <w:p>
      <w:pPr>
        <w:pStyle w:val="30"/>
        <w:widowControl/>
        <w:spacing w:line="400" w:lineRule="exact"/>
        <w:jc w:val="left"/>
        <w:rPr>
          <w:rFonts w:ascii="宋体" w:hAnsi="宋体" w:cs="宋体"/>
          <w:sz w:val="24"/>
          <w:szCs w:val="24"/>
        </w:rPr>
      </w:pP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乙方（盖章）：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法定代表人或委托代理人：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电    话：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传    真：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乙方确认司法送达地址：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开户银行：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账    号：             </w:t>
      </w:r>
    </w:p>
    <w:p>
      <w:pPr>
        <w:pStyle w:val="30"/>
        <w:widowControl/>
        <w:spacing w:line="400" w:lineRule="exact"/>
        <w:jc w:val="left"/>
        <w:rPr>
          <w:rFonts w:ascii="宋体" w:hAnsi="宋体" w:cs="宋体"/>
          <w:sz w:val="24"/>
          <w:szCs w:val="24"/>
        </w:rPr>
      </w:pPr>
      <w:r>
        <w:rPr>
          <w:rFonts w:hint="eastAsia" w:ascii="宋体" w:hAnsi="宋体" w:cs="宋体"/>
          <w:sz w:val="24"/>
          <w:szCs w:val="24"/>
        </w:rPr>
        <w:t xml:space="preserve">行    号：             </w:t>
      </w:r>
    </w:p>
    <w:p>
      <w:pPr>
        <w:pStyle w:val="30"/>
        <w:widowControl/>
        <w:spacing w:line="400" w:lineRule="exact"/>
        <w:jc w:val="left"/>
        <w:rPr>
          <w:rFonts w:ascii="宋体" w:hAnsi="宋体" w:cs="宋体"/>
          <w:sz w:val="24"/>
          <w:szCs w:val="24"/>
        </w:rPr>
      </w:pPr>
      <w:r>
        <w:rPr>
          <w:rFonts w:hint="eastAsia" w:ascii="宋体" w:hAnsi="宋体" w:cs="宋体"/>
          <w:sz w:val="24"/>
          <w:szCs w:val="24"/>
        </w:rPr>
        <w:t>乙方联系人：     ，身份证号：           ，联系电话：</w:t>
      </w:r>
    </w:p>
    <w:p>
      <w:pPr>
        <w:pStyle w:val="30"/>
        <w:widowControl/>
        <w:spacing w:line="360" w:lineRule="auto"/>
        <w:ind w:firstLine="3360" w:firstLineChars="1400"/>
        <w:jc w:val="left"/>
        <w:rPr>
          <w:rFonts w:ascii="宋体" w:hAnsi="宋体" w:cs="宋体"/>
          <w:sz w:val="24"/>
          <w:szCs w:val="24"/>
        </w:rPr>
      </w:pPr>
    </w:p>
    <w:p>
      <w:pPr>
        <w:pStyle w:val="30"/>
        <w:widowControl/>
        <w:spacing w:line="360" w:lineRule="auto"/>
        <w:ind w:firstLine="3360" w:firstLineChars="1400"/>
        <w:jc w:val="left"/>
        <w:rPr>
          <w:rFonts w:ascii="宋体" w:hAnsi="宋体" w:cs="宋体"/>
          <w:sz w:val="24"/>
          <w:szCs w:val="24"/>
        </w:rPr>
      </w:pPr>
      <w:r>
        <w:rPr>
          <w:rFonts w:hint="eastAsia" w:ascii="宋体" w:hAnsi="宋体" w:cs="宋体"/>
          <w:sz w:val="24"/>
          <w:szCs w:val="24"/>
        </w:rPr>
        <w:t xml:space="preserve"> 时间： 年   月    日</w:t>
      </w:r>
    </w:p>
    <w:p>
      <w:pPr>
        <w:pStyle w:val="30"/>
        <w:tabs>
          <w:tab w:val="left" w:pos="720"/>
        </w:tabs>
        <w:spacing w:line="360" w:lineRule="auto"/>
        <w:rPr>
          <w:rFonts w:hint="eastAsia" w:ascii="宋体" w:hAnsi="宋体"/>
          <w:b/>
          <w:sz w:val="28"/>
          <w:szCs w:val="28"/>
        </w:rPr>
      </w:pPr>
    </w:p>
    <w:p>
      <w:pPr>
        <w:pStyle w:val="30"/>
        <w:tabs>
          <w:tab w:val="left" w:pos="720"/>
        </w:tabs>
        <w:spacing w:line="360" w:lineRule="auto"/>
        <w:rPr>
          <w:rFonts w:hint="eastAsia" w:ascii="宋体" w:hAnsi="宋体"/>
          <w:b/>
          <w:sz w:val="28"/>
          <w:szCs w:val="28"/>
        </w:rPr>
      </w:pPr>
    </w:p>
    <w:p>
      <w:pPr>
        <w:pStyle w:val="30"/>
        <w:tabs>
          <w:tab w:val="left" w:pos="720"/>
        </w:tabs>
        <w:spacing w:line="360" w:lineRule="auto"/>
        <w:rPr>
          <w:rFonts w:hint="eastAsia" w:ascii="宋体" w:hAnsi="宋体"/>
          <w:b/>
          <w:sz w:val="28"/>
          <w:szCs w:val="28"/>
        </w:rPr>
      </w:pPr>
    </w:p>
    <w:p>
      <w:pPr>
        <w:pStyle w:val="30"/>
        <w:tabs>
          <w:tab w:val="left" w:pos="720"/>
        </w:tabs>
        <w:spacing w:line="360" w:lineRule="auto"/>
        <w:rPr>
          <w:rFonts w:hint="eastAsia" w:ascii="宋体" w:hAnsi="宋体"/>
          <w:b/>
          <w:sz w:val="28"/>
          <w:szCs w:val="28"/>
        </w:rPr>
      </w:pPr>
    </w:p>
    <w:p>
      <w:pPr>
        <w:pStyle w:val="30"/>
        <w:tabs>
          <w:tab w:val="left" w:pos="720"/>
        </w:tabs>
        <w:spacing w:line="360" w:lineRule="auto"/>
        <w:rPr>
          <w:rFonts w:hint="eastAsia" w:ascii="宋体" w:hAnsi="宋体"/>
          <w:b/>
          <w:sz w:val="28"/>
          <w:szCs w:val="28"/>
        </w:rPr>
      </w:pPr>
    </w:p>
    <w:p>
      <w:pPr>
        <w:pStyle w:val="30"/>
        <w:tabs>
          <w:tab w:val="left" w:pos="720"/>
        </w:tabs>
        <w:spacing w:line="360" w:lineRule="auto"/>
        <w:rPr>
          <w:rFonts w:hint="eastAsia" w:ascii="宋体" w:hAnsi="宋体"/>
          <w:b/>
          <w:sz w:val="28"/>
          <w:szCs w:val="28"/>
        </w:rPr>
      </w:pPr>
    </w:p>
    <w:p>
      <w:pPr>
        <w:pStyle w:val="30"/>
        <w:spacing w:line="360" w:lineRule="auto"/>
        <w:rPr>
          <w:rFonts w:hint="eastAsia" w:ascii="宋体" w:hAnsi="宋体"/>
          <w:b/>
          <w:sz w:val="24"/>
          <w:szCs w:val="24"/>
        </w:rPr>
      </w:pPr>
      <w:r>
        <w:rPr>
          <w:rFonts w:hint="eastAsia" w:ascii="宋体" w:hAnsi="宋体"/>
          <w:b/>
          <w:sz w:val="24"/>
          <w:szCs w:val="24"/>
        </w:rPr>
        <w:t>注：本协议书仅为参考文本，签订双方可根据项目的具体要求进行修订。</w:t>
      </w:r>
    </w:p>
    <w:p>
      <w:pPr>
        <w:pStyle w:val="30"/>
        <w:widowControl/>
        <w:jc w:val="left"/>
      </w:pPr>
      <w:r>
        <w:rPr>
          <w:rFonts w:hint="eastAsia" w:ascii="宋体" w:hAnsi="宋体"/>
          <w:b/>
          <w:sz w:val="28"/>
          <w:szCs w:val="28"/>
        </w:rPr>
        <w:br w:type="page"/>
      </w:r>
      <w:bookmarkEnd w:id="134"/>
    </w:p>
    <w:p>
      <w:pPr>
        <w:pStyle w:val="8"/>
      </w:pPr>
    </w:p>
    <w:p>
      <w:pPr>
        <w:pStyle w:val="6"/>
        <w:tabs>
          <w:tab w:val="left" w:pos="0"/>
        </w:tabs>
        <w:spacing w:line="240" w:lineRule="auto"/>
        <w:ind w:left="0" w:leftChars="0" w:firstLine="0" w:firstLineChars="0"/>
        <w:jc w:val="center"/>
        <w:outlineLvl w:val="0"/>
        <w:rPr>
          <w:rFonts w:hint="eastAsia" w:ascii="宋体" w:hAnsi="宋体"/>
          <w:b/>
          <w:sz w:val="36"/>
        </w:rPr>
      </w:pPr>
      <w:r>
        <w:rPr>
          <w:rFonts w:hint="eastAsia" w:ascii="宋体" w:hAnsi="宋体"/>
          <w:b/>
          <w:sz w:val="36"/>
        </w:rPr>
        <w:t>六部分   投标文件格式</w:t>
      </w:r>
    </w:p>
    <w:p>
      <w:pPr>
        <w:rPr>
          <w:rFonts w:hint="eastAsia"/>
          <w:highlight w:val="red"/>
        </w:rPr>
      </w:pPr>
    </w:p>
    <w:p>
      <w:pPr>
        <w:pStyle w:val="34"/>
        <w:spacing w:after="100" w:afterAutospacing="1"/>
        <w:jc w:val="center"/>
      </w:pPr>
      <w:r>
        <w:t>目  录</w:t>
      </w:r>
    </w:p>
    <w:p>
      <w:pPr>
        <w:pStyle w:val="34"/>
        <w:spacing w:after="100" w:afterAutospacing="1"/>
      </w:pPr>
      <w:r>
        <w:rPr>
          <w:rFonts w:ascii="宋体" w:hAnsi="宋体" w:eastAsia="宋体" w:cs="宋体"/>
        </w:rPr>
        <w:t>一、投标文件封面</w:t>
      </w:r>
    </w:p>
    <w:p>
      <w:pPr>
        <w:pStyle w:val="34"/>
        <w:spacing w:after="100" w:afterAutospacing="1"/>
      </w:pPr>
      <w:r>
        <w:rPr>
          <w:rFonts w:ascii="宋体" w:hAnsi="宋体" w:eastAsia="宋体" w:cs="宋体"/>
        </w:rPr>
        <w:t>二、☆营业执照、组织机构代码证、税务登记证</w:t>
      </w:r>
    </w:p>
    <w:p>
      <w:pPr>
        <w:pStyle w:val="34"/>
        <w:spacing w:after="100" w:afterAutospacing="1"/>
      </w:pPr>
      <w:r>
        <w:rPr>
          <w:rFonts w:ascii="宋体" w:hAnsi="宋体" w:eastAsia="宋体" w:cs="宋体"/>
        </w:rPr>
        <w:t>三、☆法定代表人身份证明及授权委托书</w:t>
      </w:r>
    </w:p>
    <w:p>
      <w:pPr>
        <w:pStyle w:val="34"/>
        <w:spacing w:after="100" w:afterAutospacing="1"/>
      </w:pPr>
      <w:r>
        <w:rPr>
          <w:rFonts w:ascii="宋体" w:hAnsi="宋体" w:eastAsia="宋体" w:cs="宋体"/>
        </w:rPr>
        <w:t>四、☆投标保证金</w:t>
      </w:r>
    </w:p>
    <w:p>
      <w:pPr>
        <w:pStyle w:val="34"/>
        <w:spacing w:after="100" w:afterAutospacing="1"/>
        <w:rPr>
          <w:rFonts w:ascii="宋体" w:hAnsi="宋体" w:eastAsia="宋体" w:cs="宋体"/>
        </w:rPr>
      </w:pPr>
      <w:r>
        <w:rPr>
          <w:rFonts w:ascii="宋体" w:hAnsi="宋体" w:eastAsia="宋体" w:cs="宋体"/>
        </w:rPr>
        <w:t>五、中、小微企业声明函</w:t>
      </w:r>
    </w:p>
    <w:p>
      <w:pPr>
        <w:pStyle w:val="34"/>
        <w:spacing w:after="100" w:afterAutospacing="1"/>
      </w:pPr>
      <w:r>
        <w:rPr>
          <w:rFonts w:ascii="宋体" w:hAnsi="宋体" w:eastAsia="宋体" w:cs="宋体"/>
        </w:rPr>
        <w:t>六、供应商认为有必要提供的声明及文件资料</w:t>
      </w:r>
    </w:p>
    <w:p>
      <w:pPr>
        <w:pStyle w:val="34"/>
        <w:spacing w:after="100" w:afterAutospacing="1"/>
      </w:pPr>
      <w:r>
        <w:rPr>
          <w:rFonts w:ascii="宋体" w:hAnsi="宋体" w:eastAsia="宋体" w:cs="宋体"/>
        </w:rPr>
        <w:t>七、不参与围标串标承诺书</w:t>
      </w:r>
    </w:p>
    <w:p>
      <w:pPr>
        <w:pStyle w:val="34"/>
        <w:spacing w:after="100" w:afterAutospacing="1"/>
      </w:pPr>
      <w:r>
        <w:rPr>
          <w:rFonts w:ascii="宋体" w:hAnsi="宋体" w:eastAsia="宋体" w:cs="宋体"/>
        </w:rPr>
        <w:t>八、☆投标函</w:t>
      </w:r>
    </w:p>
    <w:p>
      <w:pPr>
        <w:pStyle w:val="34"/>
        <w:spacing w:after="100" w:afterAutospacing="1"/>
      </w:pPr>
      <w:r>
        <w:rPr>
          <w:rFonts w:ascii="宋体" w:hAnsi="宋体" w:eastAsia="宋体" w:cs="宋体"/>
        </w:rPr>
        <w:t>九、☆开标一览表</w:t>
      </w:r>
    </w:p>
    <w:p>
      <w:pPr>
        <w:pStyle w:val="34"/>
        <w:spacing w:after="100" w:afterAutospacing="1"/>
      </w:pPr>
      <w:r>
        <w:rPr>
          <w:rFonts w:ascii="宋体" w:hAnsi="宋体" w:eastAsia="宋体" w:cs="宋体"/>
        </w:rPr>
        <w:t>十、☆投标报价明细表</w:t>
      </w:r>
    </w:p>
    <w:p>
      <w:pPr>
        <w:pStyle w:val="34"/>
        <w:spacing w:after="100" w:afterAutospacing="1"/>
      </w:pPr>
      <w:r>
        <w:rPr>
          <w:rFonts w:ascii="宋体" w:hAnsi="宋体" w:eastAsia="宋体" w:cs="宋体"/>
        </w:rPr>
        <w:t>十一、☆服务承诺书</w:t>
      </w:r>
    </w:p>
    <w:p>
      <w:pPr>
        <w:pStyle w:val="34"/>
        <w:spacing w:after="100" w:afterAutospacing="1"/>
      </w:pPr>
      <w:r>
        <w:rPr>
          <w:rFonts w:ascii="宋体" w:hAnsi="宋体" w:eastAsia="宋体" w:cs="宋体"/>
        </w:rPr>
        <w:t>十二、商务条款偏离说明表</w:t>
      </w:r>
    </w:p>
    <w:p>
      <w:pPr>
        <w:pStyle w:val="34"/>
        <w:spacing w:after="100" w:afterAutospacing="1"/>
      </w:pPr>
      <w:r>
        <w:rPr>
          <w:rFonts w:ascii="宋体" w:hAnsi="宋体" w:eastAsia="宋体" w:cs="宋体"/>
        </w:rPr>
        <w:t>十三、投标人自行编写的技术文件</w:t>
      </w:r>
    </w:p>
    <w:p>
      <w:pPr>
        <w:pStyle w:val="34"/>
        <w:spacing w:after="100" w:afterAutospacing="1"/>
      </w:pPr>
      <w:r>
        <w:rPr>
          <w:rFonts w:ascii="宋体" w:hAnsi="宋体" w:eastAsia="宋体" w:cs="宋体"/>
        </w:rPr>
        <w:t>十四、投标人自行编写的服务文件</w:t>
      </w:r>
    </w:p>
    <w:p>
      <w:pPr>
        <w:pStyle w:val="34"/>
        <w:spacing w:after="100" w:afterAutospacing="1"/>
      </w:pPr>
      <w:r>
        <w:rPr>
          <w:rFonts w:ascii="宋体" w:hAnsi="宋体" w:eastAsia="宋体" w:cs="宋体"/>
        </w:rPr>
        <w:t>十五、其他材料</w:t>
      </w:r>
    </w:p>
    <w:p>
      <w:pPr>
        <w:rPr>
          <w:rFonts w:hint="eastAsia"/>
          <w:highlight w:val="red"/>
        </w:rPr>
      </w:pPr>
    </w:p>
    <w:p>
      <w:pPr>
        <w:pStyle w:val="35"/>
        <w:outlineLvl w:val="1"/>
      </w:pPr>
      <w:r>
        <w:br w:type="page"/>
      </w:r>
      <w:bookmarkStart w:id="135" w:name="_Toc256000034"/>
      <w:r>
        <w:t>一、投标文件格式</w:t>
      </w:r>
      <w:bookmarkEnd w:id="135"/>
    </w:p>
    <w:p>
      <w:pPr>
        <w:pStyle w:val="36"/>
        <w:outlineLvl w:val="2"/>
      </w:pPr>
      <w:r>
        <w:br w:type="page"/>
      </w:r>
      <w:bookmarkStart w:id="136" w:name="_Toc256000035"/>
      <w:r>
        <w:t>一、投标文件封面</w:t>
      </w:r>
      <w:bookmarkEnd w:id="136"/>
    </w:p>
    <w:p>
      <w:pPr>
        <w:pStyle w:val="37"/>
        <w:spacing w:line="360" w:lineRule="auto"/>
        <w:rPr>
          <w:rFonts w:hint="eastAsia" w:ascii="宋体" w:hAnsi="宋体"/>
          <w:b/>
          <w:color w:val="000000"/>
          <w:sz w:val="24"/>
        </w:rPr>
      </w:pPr>
    </w:p>
    <w:p>
      <w:pPr>
        <w:pStyle w:val="37"/>
        <w:spacing w:line="360" w:lineRule="auto"/>
        <w:jc w:val="center"/>
        <w:rPr>
          <w:rFonts w:hint="eastAsia" w:ascii="宋体" w:hAnsi="宋体"/>
          <w:color w:val="000000"/>
          <w:sz w:val="24"/>
        </w:rPr>
      </w:pPr>
    </w:p>
    <w:p>
      <w:pPr>
        <w:pStyle w:val="37"/>
        <w:spacing w:line="360" w:lineRule="auto"/>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（项目名称）</w:t>
      </w:r>
    </w:p>
    <w:p>
      <w:pPr>
        <w:pStyle w:val="37"/>
        <w:spacing w:line="360" w:lineRule="auto"/>
        <w:jc w:val="center"/>
        <w:rPr>
          <w:rFonts w:hint="eastAsia" w:ascii="宋体" w:hAnsi="宋体"/>
          <w:color w:val="000000"/>
          <w:sz w:val="28"/>
          <w:szCs w:val="28"/>
        </w:rPr>
      </w:pPr>
    </w:p>
    <w:p>
      <w:pPr>
        <w:pStyle w:val="37"/>
        <w:spacing w:line="360" w:lineRule="auto"/>
        <w:ind w:firstLine="1680" w:firstLineChars="600"/>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u w:val="single"/>
        </w:rPr>
        <w:t xml:space="preserve">                       </w:t>
      </w:r>
      <w:r>
        <w:rPr>
          <w:rFonts w:hint="eastAsia" w:ascii="宋体" w:hAnsi="宋体"/>
          <w:color w:val="000000"/>
          <w:sz w:val="28"/>
          <w:szCs w:val="28"/>
        </w:rPr>
        <w:t>（项目编号）</w:t>
      </w:r>
    </w:p>
    <w:p>
      <w:pPr>
        <w:pStyle w:val="37"/>
        <w:spacing w:line="360" w:lineRule="auto"/>
        <w:jc w:val="center"/>
        <w:rPr>
          <w:rFonts w:hint="eastAsia" w:ascii="宋体" w:hAnsi="宋体"/>
          <w:color w:val="000000"/>
          <w:sz w:val="24"/>
        </w:rPr>
      </w:pPr>
    </w:p>
    <w:p>
      <w:pPr>
        <w:pStyle w:val="37"/>
        <w:spacing w:line="360" w:lineRule="auto"/>
        <w:jc w:val="center"/>
        <w:rPr>
          <w:rFonts w:hint="eastAsia" w:ascii="宋体" w:hAnsi="宋体"/>
          <w:color w:val="000000"/>
          <w:sz w:val="24"/>
        </w:rPr>
      </w:pPr>
    </w:p>
    <w:p>
      <w:pPr>
        <w:pStyle w:val="37"/>
        <w:spacing w:line="360" w:lineRule="auto"/>
        <w:jc w:val="center"/>
        <w:rPr>
          <w:rFonts w:hint="eastAsia" w:ascii="宋体" w:hAnsi="宋体"/>
          <w:b/>
          <w:sz w:val="72"/>
          <w:szCs w:val="72"/>
        </w:rPr>
      </w:pPr>
      <w:r>
        <w:rPr>
          <w:rFonts w:hint="eastAsia" w:ascii="宋体" w:hAnsi="宋体"/>
          <w:b/>
          <w:sz w:val="72"/>
          <w:szCs w:val="72"/>
        </w:rPr>
        <w:t>投标文件</w:t>
      </w:r>
    </w:p>
    <w:p>
      <w:pPr>
        <w:pStyle w:val="37"/>
        <w:spacing w:line="360" w:lineRule="auto"/>
        <w:jc w:val="center"/>
        <w:rPr>
          <w:rFonts w:hint="eastAsia" w:ascii="宋体" w:hAnsi="宋体"/>
          <w:color w:val="000000"/>
          <w:sz w:val="24"/>
        </w:rPr>
      </w:pPr>
    </w:p>
    <w:p>
      <w:pPr>
        <w:pStyle w:val="37"/>
        <w:spacing w:line="360" w:lineRule="auto"/>
        <w:jc w:val="center"/>
        <w:rPr>
          <w:rFonts w:hint="eastAsia" w:ascii="宋体" w:hAnsi="宋体"/>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b/>
          <w:color w:val="000000"/>
          <w:sz w:val="24"/>
        </w:rPr>
      </w:pPr>
    </w:p>
    <w:p>
      <w:pPr>
        <w:pStyle w:val="37"/>
        <w:spacing w:line="360" w:lineRule="auto"/>
        <w:jc w:val="center"/>
        <w:rPr>
          <w:rFonts w:hint="eastAsia" w:ascii="宋体" w:hAnsi="宋体"/>
          <w:color w:val="000000"/>
          <w:sz w:val="28"/>
          <w:szCs w:val="28"/>
          <w:u w:val="single"/>
        </w:rPr>
      </w:pPr>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（电子签章）</w:t>
      </w:r>
    </w:p>
    <w:p>
      <w:pPr>
        <w:pStyle w:val="37"/>
        <w:spacing w:line="360" w:lineRule="auto"/>
        <w:jc w:val="center"/>
        <w:rPr>
          <w:rFonts w:hint="eastAsia" w:ascii="宋体" w:hAnsi="宋体"/>
          <w:color w:val="000000"/>
          <w:sz w:val="28"/>
          <w:szCs w:val="28"/>
        </w:rPr>
      </w:pPr>
      <w:r>
        <w:rPr>
          <w:rFonts w:hint="eastAsia" w:ascii="宋体" w:hAnsi="宋体"/>
          <w:color w:val="000000"/>
          <w:sz w:val="28"/>
          <w:szCs w:val="28"/>
        </w:rPr>
        <w:t>法定代表人</w:t>
      </w:r>
      <w:r>
        <w:rPr>
          <w:rFonts w:hint="eastAsia" w:ascii="宋体" w:hAnsi="宋体"/>
          <w:color w:val="000000"/>
          <w:sz w:val="28"/>
          <w:szCs w:val="28"/>
          <w:u w:val="single"/>
        </w:rPr>
        <w:t xml:space="preserve">                   </w:t>
      </w:r>
      <w:r>
        <w:rPr>
          <w:rFonts w:hint="eastAsia" w:ascii="宋体" w:hAnsi="宋体"/>
          <w:color w:val="000000"/>
          <w:sz w:val="28"/>
          <w:szCs w:val="28"/>
        </w:rPr>
        <w:t>（电子签名）</w:t>
      </w:r>
    </w:p>
    <w:p>
      <w:pPr>
        <w:pStyle w:val="37"/>
        <w:spacing w:line="360" w:lineRule="auto"/>
        <w:jc w:val="center"/>
        <w:rPr>
          <w:rFonts w:hint="eastAsia" w:ascii="宋体" w:hAnsi="宋体"/>
          <w:color w:val="000000"/>
          <w:sz w:val="28"/>
          <w:szCs w:val="28"/>
          <w:u w:val="single"/>
        </w:rPr>
      </w:pPr>
      <w:r>
        <w:rPr>
          <w:rFonts w:hint="eastAsia" w:ascii="宋体" w:hAnsi="宋体"/>
          <w:color w:val="000000"/>
          <w:sz w:val="28"/>
          <w:szCs w:val="28"/>
        </w:rPr>
        <w:t>日期</w:t>
      </w:r>
      <w:r>
        <w:rPr>
          <w:rFonts w:hint="eastAsia" w:ascii="宋体" w:hAnsi="宋体"/>
          <w:color w:val="000000"/>
          <w:sz w:val="28"/>
          <w:szCs w:val="28"/>
          <w:u w:val="single"/>
        </w:rPr>
        <w:t xml:space="preserve">                   </w:t>
      </w:r>
      <w:r>
        <w:rPr>
          <w:rFonts w:hint="eastAsia" w:ascii="宋体" w:hAnsi="宋体"/>
          <w:color w:val="000000"/>
          <w:sz w:val="28"/>
          <w:szCs w:val="28"/>
        </w:rPr>
        <w:t>（年/月/日）</w:t>
      </w:r>
    </w:p>
    <w:p>
      <w:pPr>
        <w:pStyle w:val="37"/>
        <w:spacing w:line="360" w:lineRule="auto"/>
        <w:jc w:val="center"/>
        <w:rPr>
          <w:rFonts w:hint="eastAsia" w:ascii="宋体" w:hAnsi="宋体"/>
          <w:color w:val="000000"/>
          <w:sz w:val="28"/>
          <w:szCs w:val="28"/>
        </w:rPr>
      </w:pPr>
    </w:p>
    <w:p>
      <w:pPr>
        <w:pStyle w:val="38"/>
        <w:outlineLvl w:val="1"/>
      </w:pPr>
      <w:r>
        <w:br w:type="page"/>
      </w:r>
      <w:bookmarkStart w:id="137" w:name="_Toc256000036"/>
      <w:r>
        <w:t>二、资格审查材料</w:t>
      </w:r>
      <w:bookmarkEnd w:id="137"/>
    </w:p>
    <w:p>
      <w:pPr>
        <w:pStyle w:val="39"/>
        <w:outlineLvl w:val="2"/>
      </w:pPr>
      <w:r>
        <w:br w:type="page"/>
      </w:r>
      <w:bookmarkStart w:id="138" w:name="_Toc256000037"/>
      <w:r>
        <w:t>一、☆营业执照、组织机构代码证、税务登记证</w:t>
      </w:r>
      <w:bookmarkEnd w:id="138"/>
    </w:p>
    <w:p>
      <w:pPr>
        <w:pStyle w:val="40"/>
        <w:ind w:firstLine="560" w:firstLineChars="200"/>
        <w:rPr>
          <w:rFonts w:hint="eastAsia" w:ascii="宋体" w:hAnsi="宋体"/>
        </w:rPr>
      </w:pPr>
      <w:r>
        <w:rPr>
          <w:rFonts w:hint="eastAsia" w:ascii="宋体" w:hAnsi="宋体"/>
        </w:rPr>
        <w:t>说明：此处上传营业执照、组织机构代码证、税务登记证，如三证合一，只需要导入营业执照即可。</w:t>
      </w:r>
    </w:p>
    <w:p>
      <w:pPr>
        <w:pStyle w:val="41"/>
        <w:outlineLvl w:val="2"/>
      </w:pPr>
      <w:r>
        <w:br w:type="page"/>
      </w:r>
      <w:bookmarkStart w:id="139" w:name="_Toc256000038"/>
      <w:r>
        <w:t>二、☆法定代表人身份证明及授权委托书</w:t>
      </w:r>
      <w:bookmarkEnd w:id="139"/>
    </w:p>
    <w:p>
      <w:pPr>
        <w:pStyle w:val="42"/>
        <w:adjustRightInd w:val="0"/>
        <w:snapToGrid w:val="0"/>
        <w:spacing w:line="500" w:lineRule="exact"/>
        <w:jc w:val="center"/>
        <w:rPr>
          <w:rFonts w:hint="eastAsia" w:ascii="宋体" w:hAnsi="宋体"/>
          <w:sz w:val="24"/>
          <w:szCs w:val="24"/>
        </w:rPr>
      </w:pPr>
      <w:bookmarkStart w:id="140" w:name="_Toc487101376"/>
      <w:bookmarkEnd w:id="140"/>
      <w:bookmarkStart w:id="141" w:name="_Toc480368653"/>
      <w:bookmarkEnd w:id="141"/>
      <w:bookmarkStart w:id="142" w:name="_Toc487101447"/>
      <w:bookmarkEnd w:id="142"/>
      <w:bookmarkStart w:id="143" w:name="_Toc487101305"/>
      <w:bookmarkEnd w:id="143"/>
      <w:bookmarkStart w:id="144" w:name="_Toc480368595"/>
      <w:bookmarkEnd w:id="144"/>
      <w:bookmarkStart w:id="145" w:name="_Toc480371721"/>
      <w:bookmarkEnd w:id="145"/>
      <w:bookmarkStart w:id="146" w:name="_Toc468535482"/>
      <w:bookmarkEnd w:id="146"/>
      <w:bookmarkStart w:id="147" w:name="_Toc480368424"/>
      <w:bookmarkEnd w:id="147"/>
      <w:r>
        <w:rPr>
          <w:rFonts w:hint="eastAsia" w:ascii="宋体" w:hAnsi="宋体"/>
          <w:sz w:val="24"/>
          <w:szCs w:val="24"/>
        </w:rPr>
        <w:t>法定代表人资格证明文件</w:t>
      </w:r>
    </w:p>
    <w:p>
      <w:pPr>
        <w:pStyle w:val="42"/>
        <w:adjustRightInd w:val="0"/>
        <w:snapToGrid w:val="0"/>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42"/>
        <w:adjustRightInd w:val="0"/>
        <w:snapToGrid w:val="0"/>
        <w:spacing w:line="500" w:lineRule="exact"/>
        <w:ind w:firstLine="480" w:firstLineChars="200"/>
        <w:rPr>
          <w:rFonts w:ascii="宋体" w:hAnsi="宋体"/>
          <w:sz w:val="24"/>
          <w:szCs w:val="24"/>
        </w:rPr>
      </w:pPr>
      <w:r>
        <w:rPr>
          <w:rFonts w:hint="eastAsia" w:ascii="宋体" w:hAnsi="宋体"/>
          <w:sz w:val="24"/>
          <w:szCs w:val="24"/>
        </w:rPr>
        <w:t>兹有</w:t>
      </w:r>
      <w:r>
        <w:rPr>
          <w:rFonts w:hint="eastAsia" w:ascii="宋体" w:hAnsi="宋体"/>
          <w:sz w:val="24"/>
          <w:szCs w:val="24"/>
          <w:u w:val="single"/>
        </w:rPr>
        <w:t xml:space="preserve">          </w:t>
      </w:r>
      <w:r>
        <w:rPr>
          <w:rFonts w:hint="eastAsia" w:ascii="宋体" w:hAnsi="宋体"/>
          <w:sz w:val="24"/>
          <w:szCs w:val="24"/>
        </w:rPr>
        <w:t>同志为</w:t>
      </w:r>
      <w:r>
        <w:rPr>
          <w:rFonts w:hint="eastAsia" w:ascii="宋体" w:hAnsi="宋体"/>
          <w:sz w:val="24"/>
          <w:szCs w:val="24"/>
          <w:u w:val="single"/>
        </w:rPr>
        <w:t xml:space="preserve">             </w:t>
      </w:r>
      <w:r>
        <w:rPr>
          <w:rFonts w:hint="eastAsia" w:ascii="宋体" w:hAnsi="宋体"/>
          <w:sz w:val="24"/>
          <w:szCs w:val="24"/>
        </w:rPr>
        <w:t xml:space="preserve">公司法定代表人，代表我公司办理一切社会公务事宜，具有法律效力。 </w:t>
      </w:r>
    </w:p>
    <w:p>
      <w:pPr>
        <w:pStyle w:val="42"/>
        <w:adjustRightInd w:val="0"/>
        <w:snapToGrid w:val="0"/>
        <w:spacing w:line="500" w:lineRule="exact"/>
        <w:ind w:firstLine="480" w:firstLineChars="200"/>
        <w:rPr>
          <w:rFonts w:ascii="宋体" w:hAnsi="宋体"/>
          <w:sz w:val="24"/>
          <w:szCs w:val="24"/>
        </w:rPr>
      </w:pPr>
      <w:r>
        <w:rPr>
          <w:rFonts w:hint="eastAsia" w:ascii="宋体" w:hAnsi="宋体"/>
          <w:sz w:val="24"/>
          <w:szCs w:val="24"/>
        </w:rPr>
        <w:t xml:space="preserve">附法定代表人基本情况： </w:t>
      </w:r>
    </w:p>
    <w:p>
      <w:pPr>
        <w:pStyle w:val="42"/>
        <w:adjustRightInd w:val="0"/>
        <w:snapToGrid w:val="0"/>
        <w:spacing w:line="500" w:lineRule="exact"/>
        <w:ind w:firstLine="480" w:firstLineChars="200"/>
        <w:rPr>
          <w:rFonts w:ascii="宋体" w:hAnsi="宋体"/>
          <w:sz w:val="24"/>
          <w:szCs w:val="24"/>
          <w:u w:val="single"/>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pStyle w:val="42"/>
        <w:adjustRightInd w:val="0"/>
        <w:snapToGrid w:val="0"/>
        <w:spacing w:line="500" w:lineRule="exact"/>
        <w:ind w:firstLine="480" w:firstLineChars="200"/>
        <w:rPr>
          <w:rFonts w:ascii="宋体" w:hAnsi="宋体"/>
          <w:sz w:val="24"/>
          <w:szCs w:val="24"/>
        </w:rPr>
      </w:pPr>
      <w:r>
        <w:rPr>
          <w:rFonts w:hint="eastAsia" w:ascii="宋体" w:hAnsi="宋体"/>
          <w:sz w:val="24"/>
          <w:szCs w:val="24"/>
        </w:rPr>
        <w:t>身份证号码：</w:t>
      </w:r>
      <w:r>
        <w:rPr>
          <w:rFonts w:hint="eastAsia" w:ascii="宋体" w:hAnsi="宋体"/>
          <w:sz w:val="24"/>
          <w:szCs w:val="24"/>
          <w:u w:val="single"/>
        </w:rPr>
        <w:t xml:space="preserve">                     </w:t>
      </w:r>
    </w:p>
    <w:p>
      <w:pPr>
        <w:pStyle w:val="42"/>
        <w:adjustRightInd w:val="0"/>
        <w:snapToGrid w:val="0"/>
        <w:spacing w:line="500" w:lineRule="exact"/>
        <w:ind w:firstLine="480" w:firstLineChars="200"/>
        <w:rPr>
          <w:rFonts w:ascii="宋体" w:hAnsi="宋体"/>
          <w:sz w:val="24"/>
          <w:szCs w:val="24"/>
        </w:rPr>
      </w:pPr>
      <w:r>
        <w:rPr>
          <w:rFonts w:hint="eastAsia" w:ascii="宋体" w:hAnsi="宋体"/>
          <w:sz w:val="24"/>
          <w:szCs w:val="24"/>
        </w:rPr>
        <w:t>通讯地址：</w:t>
      </w:r>
      <w:r>
        <w:rPr>
          <w:rFonts w:hint="eastAsia" w:ascii="宋体" w:hAnsi="宋体"/>
          <w:sz w:val="24"/>
          <w:szCs w:val="24"/>
          <w:u w:val="single"/>
        </w:rPr>
        <w:t xml:space="preserve">                       </w:t>
      </w:r>
    </w:p>
    <w:p>
      <w:pPr>
        <w:pStyle w:val="42"/>
        <w:adjustRightInd w:val="0"/>
        <w:snapToGrid w:val="0"/>
        <w:spacing w:line="500" w:lineRule="exact"/>
        <w:ind w:firstLine="480" w:firstLineChars="200"/>
        <w:rPr>
          <w:rFonts w:ascii="宋体" w:hAnsi="宋体"/>
          <w:sz w:val="24"/>
          <w:szCs w:val="24"/>
        </w:rPr>
      </w:pPr>
      <w:r>
        <w:rPr>
          <w:rFonts w:hint="eastAsia" w:ascii="宋体" w:hAnsi="宋体"/>
          <w:sz w:val="24"/>
          <w:szCs w:val="24"/>
        </w:rPr>
        <w:t>电话号码：</w:t>
      </w:r>
      <w:r>
        <w:rPr>
          <w:rFonts w:hint="eastAsia" w:ascii="宋体" w:hAnsi="宋体"/>
          <w:sz w:val="24"/>
          <w:szCs w:val="24"/>
          <w:u w:val="single"/>
        </w:rPr>
        <w:t xml:space="preserve">                   </w:t>
      </w:r>
      <w:r>
        <w:rPr>
          <w:rFonts w:hint="eastAsia" w:ascii="宋体" w:hAnsi="宋体"/>
          <w:sz w:val="24"/>
          <w:szCs w:val="24"/>
        </w:rPr>
        <w:t>邮政编码：</w:t>
      </w:r>
      <w:r>
        <w:rPr>
          <w:rFonts w:hint="eastAsia" w:ascii="宋体" w:hAnsi="宋体"/>
          <w:sz w:val="24"/>
          <w:szCs w:val="24"/>
          <w:u w:val="single"/>
        </w:rPr>
        <w:t xml:space="preserve">               </w:t>
      </w:r>
    </w:p>
    <w:p>
      <w:pPr>
        <w:pStyle w:val="42"/>
        <w:adjustRightInd w:val="0"/>
        <w:snapToGrid w:val="0"/>
        <w:spacing w:line="500" w:lineRule="exact"/>
        <w:rPr>
          <w:rFonts w:ascii="宋体" w:hAnsi="宋体"/>
          <w:sz w:val="24"/>
          <w:szCs w:val="24"/>
        </w:rPr>
      </w:pPr>
      <w:r>
        <w:rPr>
          <w:rFonts w:hint="eastAsia" w:ascii="宋体" w:hAnsi="宋体"/>
          <w:sz w:val="24"/>
          <w:szCs w:val="24"/>
        </w:rPr>
        <w:t xml:space="preserve"> </w:t>
      </w:r>
    </w:p>
    <w:tbl>
      <w:tblPr>
        <w:tblStyle w:val="15"/>
        <w:tblW w:w="0" w:type="auto"/>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pStyle w:val="42"/>
              <w:adjustRightInd w:val="0"/>
              <w:snapToGrid w:val="0"/>
              <w:spacing w:line="500" w:lineRule="exact"/>
              <w:jc w:val="center"/>
              <w:rPr>
                <w:rFonts w:ascii="宋体" w:hAnsi="宋体"/>
                <w:sz w:val="24"/>
                <w:szCs w:val="24"/>
              </w:rPr>
            </w:pPr>
          </w:p>
          <w:p>
            <w:pPr>
              <w:pStyle w:val="42"/>
              <w:adjustRightInd w:val="0"/>
              <w:snapToGrid w:val="0"/>
              <w:spacing w:line="500" w:lineRule="exact"/>
              <w:jc w:val="center"/>
              <w:rPr>
                <w:rFonts w:ascii="宋体" w:hAnsi="宋体"/>
                <w:sz w:val="24"/>
                <w:szCs w:val="24"/>
              </w:rPr>
            </w:pPr>
          </w:p>
          <w:p>
            <w:pPr>
              <w:pStyle w:val="42"/>
              <w:adjustRightInd w:val="0"/>
              <w:snapToGrid w:val="0"/>
              <w:spacing w:line="500" w:lineRule="exact"/>
              <w:jc w:val="center"/>
              <w:rPr>
                <w:rFonts w:ascii="宋体" w:hAnsi="宋体"/>
                <w:sz w:val="24"/>
                <w:szCs w:val="24"/>
              </w:rPr>
            </w:pPr>
            <w:r>
              <w:rPr>
                <w:rFonts w:hint="eastAsia" w:ascii="宋体" w:hAnsi="宋体"/>
                <w:sz w:val="24"/>
                <w:szCs w:val="24"/>
              </w:rPr>
              <w:t>法定代表人《居民身份证》扫描件</w:t>
            </w:r>
          </w:p>
        </w:tc>
      </w:tr>
    </w:tbl>
    <w:p>
      <w:pPr>
        <w:pStyle w:val="42"/>
        <w:adjustRightInd w:val="0"/>
        <w:snapToGrid w:val="0"/>
        <w:spacing w:line="500" w:lineRule="exact"/>
        <w:rPr>
          <w:rFonts w:ascii="宋体" w:hAnsi="宋体"/>
          <w:sz w:val="24"/>
          <w:szCs w:val="24"/>
        </w:rPr>
      </w:pPr>
    </w:p>
    <w:p>
      <w:pPr>
        <w:pStyle w:val="42"/>
        <w:tabs>
          <w:tab w:val="left" w:pos="750"/>
        </w:tabs>
        <w:adjustRightInd w:val="0"/>
        <w:snapToGrid w:val="0"/>
        <w:spacing w:line="500" w:lineRule="exact"/>
        <w:rPr>
          <w:rFonts w:ascii="宋体" w:hAnsi="宋体"/>
          <w:sz w:val="24"/>
          <w:szCs w:val="24"/>
        </w:rPr>
      </w:pPr>
      <w:r>
        <w:rPr>
          <w:rFonts w:hint="eastAsia" w:ascii="宋体" w:hAnsi="宋体"/>
          <w:sz w:val="24"/>
          <w:szCs w:val="24"/>
        </w:rPr>
        <w:t xml:space="preserve"> </w:t>
      </w:r>
      <w:r>
        <w:rPr>
          <w:rFonts w:hint="eastAsia" w:ascii="宋体" w:hAnsi="宋体"/>
          <w:sz w:val="24"/>
          <w:szCs w:val="24"/>
        </w:rPr>
        <w:tab/>
      </w:r>
      <w:r>
        <w:rPr>
          <w:rFonts w:hint="eastAsia" w:ascii="宋体" w:hAnsi="宋体"/>
          <w:sz w:val="24"/>
          <w:szCs w:val="24"/>
        </w:rPr>
        <w:t>投标人名称（电子签章）：</w:t>
      </w:r>
      <w:r>
        <w:rPr>
          <w:rFonts w:hint="eastAsia" w:ascii="宋体" w:hAnsi="宋体"/>
          <w:sz w:val="24"/>
          <w:szCs w:val="24"/>
          <w:u w:val="single"/>
        </w:rPr>
        <w:t xml:space="preserve">           </w:t>
      </w:r>
    </w:p>
    <w:p>
      <w:pPr>
        <w:pStyle w:val="42"/>
        <w:tabs>
          <w:tab w:val="left" w:pos="750"/>
        </w:tabs>
        <w:adjustRightInd w:val="0"/>
        <w:snapToGrid w:val="0"/>
        <w:spacing w:line="500" w:lineRule="exact"/>
        <w:rPr>
          <w:rFonts w:ascii="宋体" w:hAnsi="宋体"/>
          <w:sz w:val="24"/>
          <w:szCs w:val="24"/>
        </w:rPr>
      </w:pPr>
    </w:p>
    <w:p>
      <w:pPr>
        <w:pStyle w:val="42"/>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法定代表人（电子签名） ：</w:t>
      </w:r>
      <w:r>
        <w:rPr>
          <w:rFonts w:hint="eastAsia" w:ascii="宋体" w:hAnsi="宋体"/>
          <w:sz w:val="24"/>
          <w:szCs w:val="24"/>
          <w:u w:val="single"/>
        </w:rPr>
        <w:t xml:space="preserve">           </w:t>
      </w:r>
    </w:p>
    <w:p>
      <w:pPr>
        <w:pStyle w:val="42"/>
        <w:tabs>
          <w:tab w:val="left" w:pos="750"/>
        </w:tabs>
        <w:adjustRightInd w:val="0"/>
        <w:snapToGrid w:val="0"/>
        <w:spacing w:line="500" w:lineRule="exact"/>
        <w:rPr>
          <w:rFonts w:ascii="宋体" w:hAnsi="宋体"/>
          <w:sz w:val="24"/>
          <w:szCs w:val="24"/>
        </w:rPr>
      </w:pPr>
    </w:p>
    <w:p>
      <w:pPr>
        <w:pStyle w:val="42"/>
        <w:tabs>
          <w:tab w:val="left" w:pos="750"/>
        </w:tabs>
        <w:adjustRightInd w:val="0"/>
        <w:snapToGrid w:val="0"/>
        <w:spacing w:line="500" w:lineRule="exact"/>
        <w:ind w:firstLine="720" w:firstLineChars="300"/>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43"/>
        <w:outlineLvl w:val="9"/>
        <w:rPr>
          <w:rFonts w:hint="eastAsia"/>
          <w:lang w:eastAsia="zh-CN"/>
        </w:rPr>
      </w:pPr>
      <w:r>
        <w:rPr>
          <w:rFonts w:hint="eastAsia"/>
        </w:rPr>
        <w:t xml:space="preserve"> </w:t>
      </w:r>
      <w:bookmarkStart w:id="148" w:name="_Toc468535483"/>
    </w:p>
    <w:p>
      <w:pPr>
        <w:pStyle w:val="43"/>
        <w:outlineLvl w:val="9"/>
        <w:rPr>
          <w:rFonts w:hint="eastAsia"/>
          <w:lang w:eastAsia="zh-CN"/>
        </w:rPr>
      </w:pPr>
    </w:p>
    <w:p>
      <w:pPr>
        <w:pStyle w:val="43"/>
        <w:outlineLvl w:val="9"/>
        <w:rPr>
          <w:rFonts w:hint="eastAsia"/>
          <w:lang w:eastAsia="zh-CN"/>
        </w:rPr>
      </w:pPr>
    </w:p>
    <w:p>
      <w:pPr>
        <w:pStyle w:val="42"/>
        <w:rPr>
          <w:rFonts w:hint="eastAsia" w:ascii="宋体" w:hAnsi="宋体"/>
        </w:rPr>
      </w:pPr>
    </w:p>
    <w:p>
      <w:pPr>
        <w:pStyle w:val="42"/>
        <w:rPr>
          <w:rFonts w:hint="eastAsia" w:ascii="宋体" w:hAnsi="宋体"/>
        </w:rPr>
      </w:pPr>
    </w:p>
    <w:bookmarkEnd w:id="148"/>
    <w:p>
      <w:pPr>
        <w:pStyle w:val="42"/>
        <w:spacing w:line="500" w:lineRule="exact"/>
        <w:jc w:val="center"/>
        <w:rPr>
          <w:rFonts w:hint="eastAsia" w:ascii="宋体" w:hAnsi="宋体"/>
          <w:sz w:val="24"/>
          <w:szCs w:val="24"/>
        </w:rPr>
      </w:pPr>
      <w:r>
        <w:rPr>
          <w:rFonts w:hint="eastAsia" w:ascii="宋体" w:hAnsi="宋体"/>
          <w:sz w:val="24"/>
          <w:szCs w:val="24"/>
        </w:rPr>
        <w:t>法定代表人授权书</w:t>
      </w:r>
    </w:p>
    <w:p>
      <w:pPr>
        <w:pStyle w:val="42"/>
        <w:spacing w:line="500" w:lineRule="exact"/>
        <w:rPr>
          <w:rFonts w:ascii="宋体" w:hAnsi="宋体"/>
          <w:sz w:val="24"/>
          <w:szCs w:val="24"/>
        </w:rPr>
      </w:pPr>
      <w:r>
        <w:rPr>
          <w:rFonts w:hint="eastAsia" w:ascii="宋体" w:hAnsi="宋体"/>
          <w:sz w:val="24"/>
          <w:szCs w:val="24"/>
          <w:u w:val="single"/>
        </w:rPr>
        <w:t>（代理机构名称）</w:t>
      </w:r>
      <w:r>
        <w:rPr>
          <w:rFonts w:hint="eastAsia" w:ascii="宋体" w:hAnsi="宋体"/>
          <w:sz w:val="24"/>
          <w:szCs w:val="24"/>
        </w:rPr>
        <w:t>：</w:t>
      </w:r>
    </w:p>
    <w:p>
      <w:pPr>
        <w:pStyle w:val="42"/>
        <w:spacing w:line="500" w:lineRule="exact"/>
        <w:ind w:firstLine="480" w:firstLineChars="200"/>
        <w:rPr>
          <w:rFonts w:ascii="宋体" w:hAnsi="宋体"/>
          <w:sz w:val="24"/>
          <w:szCs w:val="24"/>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同志为我公司参加贵单位组织的编号为</w:t>
      </w:r>
      <w:r>
        <w:rPr>
          <w:rFonts w:hint="eastAsia" w:ascii="宋体" w:hAnsi="宋体"/>
          <w:sz w:val="24"/>
          <w:szCs w:val="24"/>
          <w:u w:val="single"/>
        </w:rPr>
        <w:t>（项目编号）</w:t>
      </w:r>
      <w:r>
        <w:rPr>
          <w:rFonts w:hint="eastAsia" w:ascii="宋体" w:hAnsi="宋体"/>
          <w:sz w:val="24"/>
          <w:szCs w:val="24"/>
        </w:rPr>
        <w:t>的</w:t>
      </w:r>
      <w:r>
        <w:rPr>
          <w:rFonts w:hint="eastAsia" w:ascii="宋体" w:hAnsi="宋体"/>
          <w:sz w:val="24"/>
          <w:szCs w:val="24"/>
          <w:u w:val="single"/>
        </w:rPr>
        <w:t>（项 目 名 称）</w:t>
      </w:r>
      <w:r>
        <w:rPr>
          <w:rFonts w:hint="eastAsia" w:ascii="宋体" w:hAnsi="宋体"/>
          <w:sz w:val="24"/>
          <w:szCs w:val="24"/>
        </w:rPr>
        <w:t>采购活动的投标代表人，全权代表我公司处理在该项目采购活动中的一切事宜。代理期限从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日起至</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 xml:space="preserve">日止。 </w:t>
      </w:r>
    </w:p>
    <w:p>
      <w:pPr>
        <w:pStyle w:val="42"/>
        <w:spacing w:line="500" w:lineRule="exact"/>
        <w:rPr>
          <w:rFonts w:ascii="宋体" w:hAnsi="宋体"/>
          <w:sz w:val="24"/>
          <w:szCs w:val="24"/>
        </w:rPr>
      </w:pPr>
    </w:p>
    <w:p>
      <w:pPr>
        <w:pStyle w:val="42"/>
        <w:spacing w:line="500" w:lineRule="exact"/>
        <w:rPr>
          <w:rFonts w:ascii="宋体" w:hAnsi="宋体"/>
          <w:sz w:val="24"/>
          <w:szCs w:val="24"/>
        </w:rPr>
      </w:pPr>
      <w:r>
        <w:rPr>
          <w:rFonts w:hint="eastAsia" w:ascii="宋体" w:hAnsi="宋体"/>
          <w:sz w:val="24"/>
          <w:szCs w:val="24"/>
        </w:rPr>
        <w:t>投标人（电子签章）：</w:t>
      </w:r>
      <w:r>
        <w:rPr>
          <w:rFonts w:hint="eastAsia" w:ascii="宋体" w:hAnsi="宋体"/>
          <w:sz w:val="24"/>
          <w:szCs w:val="24"/>
          <w:u w:val="single"/>
        </w:rPr>
        <w:t xml:space="preserve">               </w:t>
      </w:r>
    </w:p>
    <w:p>
      <w:pPr>
        <w:pStyle w:val="42"/>
        <w:spacing w:line="500" w:lineRule="exact"/>
        <w:rPr>
          <w:rFonts w:ascii="宋体" w:hAnsi="宋体"/>
          <w:sz w:val="24"/>
          <w:szCs w:val="24"/>
        </w:rPr>
      </w:pPr>
      <w:r>
        <w:rPr>
          <w:rFonts w:hint="eastAsia" w:ascii="宋体" w:hAnsi="宋体"/>
          <w:sz w:val="24"/>
          <w:szCs w:val="24"/>
        </w:rPr>
        <w:t>法定代表人（电子签名）：</w:t>
      </w:r>
      <w:r>
        <w:rPr>
          <w:rFonts w:hint="eastAsia" w:ascii="宋体" w:hAnsi="宋体"/>
          <w:sz w:val="24"/>
          <w:szCs w:val="24"/>
          <w:u w:val="single"/>
        </w:rPr>
        <w:t xml:space="preserve">       </w:t>
      </w:r>
    </w:p>
    <w:p>
      <w:pPr>
        <w:pStyle w:val="42"/>
        <w:spacing w:line="500" w:lineRule="exact"/>
        <w:rPr>
          <w:rFonts w:ascii="宋体" w:hAnsi="宋体"/>
          <w:sz w:val="24"/>
          <w:szCs w:val="24"/>
        </w:rPr>
      </w:pPr>
      <w:r>
        <w:rPr>
          <w:rFonts w:hint="eastAsia" w:ascii="宋体" w:hAnsi="宋体"/>
          <w:sz w:val="24"/>
          <w:szCs w:val="24"/>
        </w:rPr>
        <w:t>签发日期：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pStyle w:val="42"/>
        <w:spacing w:line="500" w:lineRule="exact"/>
        <w:rPr>
          <w:rFonts w:ascii="宋体" w:hAnsi="宋体"/>
          <w:sz w:val="24"/>
          <w:szCs w:val="24"/>
        </w:rPr>
      </w:pPr>
    </w:p>
    <w:p>
      <w:pPr>
        <w:pStyle w:val="42"/>
        <w:spacing w:line="500" w:lineRule="exact"/>
        <w:rPr>
          <w:rFonts w:ascii="宋体" w:hAnsi="宋体"/>
          <w:sz w:val="24"/>
          <w:szCs w:val="24"/>
        </w:rPr>
      </w:pPr>
      <w:r>
        <w:rPr>
          <w:rFonts w:hint="eastAsia" w:ascii="宋体" w:hAnsi="宋体"/>
          <w:sz w:val="24"/>
          <w:szCs w:val="24"/>
        </w:rPr>
        <w:t>附：</w:t>
      </w:r>
    </w:p>
    <w:p>
      <w:pPr>
        <w:pStyle w:val="42"/>
        <w:spacing w:line="500" w:lineRule="exact"/>
        <w:rPr>
          <w:rFonts w:ascii="宋体" w:hAnsi="宋体"/>
          <w:sz w:val="24"/>
          <w:szCs w:val="24"/>
        </w:rPr>
      </w:pPr>
      <w:r>
        <w:rPr>
          <w:rFonts w:hint="eastAsia" w:ascii="宋体" w:hAnsi="宋体"/>
          <w:sz w:val="24"/>
          <w:szCs w:val="24"/>
        </w:rPr>
        <w:t>代理人工作单位：</w:t>
      </w:r>
      <w:r>
        <w:rPr>
          <w:rFonts w:hint="eastAsia" w:ascii="宋体" w:hAnsi="宋体"/>
          <w:sz w:val="24"/>
          <w:szCs w:val="24"/>
          <w:u w:val="single"/>
        </w:rPr>
        <w:t xml:space="preserve">                          </w:t>
      </w:r>
    </w:p>
    <w:p>
      <w:pPr>
        <w:pStyle w:val="42"/>
        <w:spacing w:line="500" w:lineRule="exact"/>
        <w:rPr>
          <w:rFonts w:ascii="宋体" w:hAnsi="宋体"/>
          <w:sz w:val="24"/>
          <w:szCs w:val="24"/>
        </w:rPr>
      </w:pPr>
      <w:r>
        <w:rPr>
          <w:rFonts w:hint="eastAsia" w:ascii="宋体" w:hAnsi="宋体"/>
          <w:sz w:val="24"/>
          <w:szCs w:val="24"/>
        </w:rPr>
        <w:t>职务：</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p>
    <w:p>
      <w:pPr>
        <w:pStyle w:val="42"/>
        <w:adjustRightInd w:val="0"/>
        <w:snapToGrid w:val="0"/>
        <w:spacing w:line="500" w:lineRule="exact"/>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pStyle w:val="42"/>
        <w:adjustRightInd w:val="0"/>
        <w:snapToGrid w:val="0"/>
        <w:spacing w:line="500" w:lineRule="exact"/>
        <w:ind w:left="-88" w:leftChars="-42" w:firstLine="600" w:firstLineChars="250"/>
        <w:rPr>
          <w:rFonts w:ascii="宋体" w:hAnsi="宋体"/>
          <w:sz w:val="24"/>
          <w:szCs w:val="24"/>
          <w:u w:val="single"/>
        </w:rPr>
      </w:pPr>
    </w:p>
    <w:tbl>
      <w:tblPr>
        <w:tblStyle w:val="15"/>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pStyle w:val="42"/>
              <w:spacing w:line="500" w:lineRule="exact"/>
              <w:rPr>
                <w:rFonts w:ascii="宋体" w:hAnsi="宋体"/>
                <w:sz w:val="24"/>
                <w:szCs w:val="24"/>
              </w:rPr>
            </w:pPr>
            <w:r>
              <w:rPr>
                <w:rFonts w:hint="eastAsia" w:ascii="宋体" w:hAnsi="宋体"/>
                <w:sz w:val="24"/>
                <w:szCs w:val="24"/>
              </w:rPr>
              <w:t>粘贴被授权人身份证（扫描件）</w:t>
            </w:r>
          </w:p>
        </w:tc>
      </w:tr>
    </w:tbl>
    <w:p>
      <w:pPr>
        <w:pStyle w:val="44"/>
        <w:outlineLvl w:val="2"/>
      </w:pPr>
      <w:r>
        <w:br w:type="page"/>
      </w:r>
      <w:bookmarkStart w:id="149" w:name="_Toc256000042"/>
      <w:r>
        <w:t>三、☆投标保证金</w:t>
      </w:r>
      <w:bookmarkEnd w:id="149"/>
    </w:p>
    <w:p>
      <w:pPr>
        <w:pStyle w:val="45"/>
        <w:tabs>
          <w:tab w:val="left" w:pos="8786"/>
        </w:tabs>
        <w:spacing w:after="0" w:line="360" w:lineRule="auto"/>
        <w:rPr>
          <w:rFonts w:hint="eastAsia" w:ascii="宋体" w:hAnsi="宋体"/>
          <w:sz w:val="24"/>
        </w:rPr>
      </w:pPr>
      <w:r>
        <w:rPr>
          <w:rFonts w:hint="eastAsia" w:ascii="宋体" w:hAnsi="宋体"/>
          <w:b/>
          <w:color w:val="000000"/>
          <w:sz w:val="24"/>
        </w:rPr>
        <w:t xml:space="preserve">   </w:t>
      </w:r>
      <w:r>
        <w:rPr>
          <w:rFonts w:hint="eastAsia" w:ascii="宋体" w:hAnsi="宋体"/>
          <w:sz w:val="24"/>
        </w:rPr>
        <w:t>说明：此处上传投标保证金缴纳证明文件</w:t>
      </w:r>
      <w:r>
        <w:rPr>
          <w:rFonts w:hint="eastAsia" w:ascii="宋体" w:hAnsi="宋体"/>
          <w:sz w:val="24"/>
          <w:lang w:val="en-US" w:eastAsia="zh-CN"/>
        </w:rPr>
        <w:t>并加盖投标人公章</w:t>
      </w:r>
      <w:r>
        <w:rPr>
          <w:rFonts w:hint="eastAsia" w:ascii="宋体" w:hAnsi="宋体"/>
          <w:sz w:val="24"/>
        </w:rPr>
        <w:t>；</w:t>
      </w:r>
    </w:p>
    <w:p>
      <w:pPr>
        <w:pStyle w:val="45"/>
        <w:tabs>
          <w:tab w:val="left" w:pos="8786"/>
        </w:tabs>
        <w:spacing w:after="0" w:line="360" w:lineRule="auto"/>
        <w:rPr>
          <w:rFonts w:hint="eastAsia" w:ascii="宋体" w:hAnsi="宋体"/>
          <w:sz w:val="24"/>
        </w:rPr>
      </w:pPr>
    </w:p>
    <w:p>
      <w:pPr>
        <w:pStyle w:val="47"/>
        <w:outlineLvl w:val="2"/>
      </w:pPr>
      <w:r>
        <w:br w:type="page"/>
      </w:r>
      <w:bookmarkStart w:id="150" w:name="_Toc256000043"/>
      <w:r>
        <w:t>四、中、小微企业声明函</w:t>
      </w:r>
      <w:bookmarkEnd w:id="150"/>
    </w:p>
    <w:p>
      <w:pPr>
        <w:pStyle w:val="4"/>
        <w:bidi w:val="0"/>
        <w:jc w:val="center"/>
        <w:rPr>
          <w:rFonts w:hint="eastAsia"/>
        </w:rPr>
      </w:pPr>
      <w:r>
        <w:rPr>
          <w:rFonts w:hint="eastAsia"/>
        </w:rPr>
        <w:t>中小企业声明函（工程、服务）</w:t>
      </w:r>
    </w:p>
    <w:p>
      <w:pPr>
        <w:rPr>
          <w:rFonts w:hint="eastAsia"/>
        </w:rPr>
      </w:pPr>
    </w:p>
    <w:p>
      <w:pPr>
        <w:ind w:firstLine="480" w:firstLineChars="200"/>
        <w:rPr>
          <w:rFonts w:hint="eastAsia"/>
          <w:sz w:val="24"/>
          <w:szCs w:val="32"/>
        </w:rPr>
      </w:pPr>
      <w:r>
        <w:rPr>
          <w:rFonts w:hint="eastAsia"/>
          <w:sz w:val="24"/>
          <w:szCs w:val="32"/>
        </w:rPr>
        <w:t>本公司（联合体）郑重声明，根据《政府采购促进中小企业发展管理办法》（财库〔2020〕46号）的规定，本公司（联合体）参加</w:t>
      </w:r>
      <w:r>
        <w:rPr>
          <w:rFonts w:hint="eastAsia"/>
          <w:sz w:val="24"/>
          <w:szCs w:val="32"/>
          <w:u w:val="single"/>
        </w:rPr>
        <w:t>（单位名称）</w:t>
      </w:r>
      <w:r>
        <w:rPr>
          <w:rFonts w:hint="eastAsia"/>
          <w:sz w:val="24"/>
          <w:szCs w:val="32"/>
        </w:rPr>
        <w:t>的</w:t>
      </w:r>
      <w:r>
        <w:rPr>
          <w:rFonts w:hint="eastAsia"/>
          <w:sz w:val="24"/>
          <w:szCs w:val="32"/>
          <w:u w:val="single"/>
        </w:rPr>
        <w:t>（项目名称）</w:t>
      </w:r>
      <w:r>
        <w:rPr>
          <w:rFonts w:hint="eastAsia"/>
          <w:sz w:val="24"/>
          <w:szCs w:val="32"/>
        </w:rPr>
        <w:t>采购活动，工程的施工单位全部为符合政策要求的中小企业（或者：服务全部由符合政策要求的中小企业承接）。相关企业（含联合体中的中小企业、签订分包意向协议的中小企业）的具体情况如下：</w:t>
      </w:r>
    </w:p>
    <w:p>
      <w:pPr>
        <w:rPr>
          <w:rFonts w:hint="eastAsia"/>
          <w:sz w:val="24"/>
          <w:szCs w:val="32"/>
        </w:rPr>
      </w:pPr>
    </w:p>
    <w:p>
      <w:pPr>
        <w:rPr>
          <w:rFonts w:hint="eastAsia"/>
          <w:sz w:val="24"/>
          <w:szCs w:val="32"/>
        </w:rPr>
      </w:pPr>
      <w:r>
        <w:rPr>
          <w:rFonts w:hint="eastAsia"/>
          <w:sz w:val="24"/>
          <w:szCs w:val="32"/>
        </w:rPr>
        <w:t>1.</w:t>
      </w:r>
      <w:r>
        <w:rPr>
          <w:rFonts w:hint="eastAsia"/>
          <w:sz w:val="24"/>
          <w:szCs w:val="32"/>
          <w:u w:val="single"/>
        </w:rPr>
        <w:t>（标的名称）</w:t>
      </w:r>
      <w:r>
        <w:rPr>
          <w:rFonts w:hint="eastAsia"/>
          <w:sz w:val="24"/>
          <w:szCs w:val="32"/>
        </w:rPr>
        <w:t>，属于</w:t>
      </w:r>
      <w:r>
        <w:rPr>
          <w:rFonts w:hint="eastAsia"/>
          <w:sz w:val="24"/>
          <w:szCs w:val="32"/>
          <w:u w:val="single"/>
        </w:rPr>
        <w:t>（采购文件中明确的所属行业）</w:t>
      </w:r>
      <w:r>
        <w:rPr>
          <w:rFonts w:hint="eastAsia"/>
          <w:sz w:val="24"/>
          <w:szCs w:val="32"/>
        </w:rPr>
        <w:t>；承建（承接）企业为</w:t>
      </w:r>
      <w:r>
        <w:rPr>
          <w:rFonts w:hint="eastAsia"/>
          <w:sz w:val="24"/>
          <w:szCs w:val="32"/>
          <w:u w:val="single"/>
        </w:rPr>
        <w:t>（企业名称）</w:t>
      </w:r>
      <w:r>
        <w:rPr>
          <w:rFonts w:hint="eastAsia"/>
          <w:sz w:val="24"/>
          <w:szCs w:val="32"/>
        </w:rPr>
        <w:t>，从业人员</w:t>
      </w:r>
      <w:r>
        <w:rPr>
          <w:rFonts w:hint="eastAsia"/>
          <w:sz w:val="24"/>
          <w:szCs w:val="32"/>
          <w:u w:val="single"/>
        </w:rPr>
        <w:t xml:space="preserve">  </w:t>
      </w:r>
      <w:r>
        <w:rPr>
          <w:rFonts w:hint="eastAsia"/>
          <w:sz w:val="24"/>
          <w:szCs w:val="32"/>
        </w:rPr>
        <w:t>人，营业收入为</w:t>
      </w:r>
      <w:r>
        <w:rPr>
          <w:rFonts w:hint="eastAsia"/>
          <w:sz w:val="24"/>
          <w:szCs w:val="32"/>
          <w:u w:val="single"/>
        </w:rPr>
        <w:t xml:space="preserve">  </w:t>
      </w:r>
      <w:r>
        <w:rPr>
          <w:rFonts w:hint="eastAsia"/>
          <w:sz w:val="24"/>
          <w:szCs w:val="32"/>
        </w:rPr>
        <w:t>万元，资产总额为</w:t>
      </w:r>
      <w:r>
        <w:rPr>
          <w:rFonts w:hint="eastAsia"/>
          <w:sz w:val="24"/>
          <w:szCs w:val="32"/>
          <w:u w:val="single"/>
        </w:rPr>
        <w:t xml:space="preserve">  </w:t>
      </w:r>
      <w:r>
        <w:rPr>
          <w:rFonts w:hint="eastAsia"/>
          <w:sz w:val="24"/>
          <w:szCs w:val="32"/>
        </w:rPr>
        <w:t>万元，属于</w:t>
      </w:r>
      <w:r>
        <w:rPr>
          <w:rFonts w:hint="eastAsia"/>
          <w:sz w:val="24"/>
          <w:szCs w:val="32"/>
          <w:u w:val="single"/>
        </w:rPr>
        <w:t>（中型企业、小型企业、微型企业）</w:t>
      </w:r>
      <w:r>
        <w:rPr>
          <w:rFonts w:hint="eastAsia"/>
          <w:sz w:val="24"/>
          <w:szCs w:val="32"/>
        </w:rPr>
        <w:t>；</w:t>
      </w:r>
    </w:p>
    <w:p>
      <w:pPr>
        <w:rPr>
          <w:rFonts w:hint="eastAsia"/>
          <w:sz w:val="24"/>
          <w:szCs w:val="32"/>
        </w:rPr>
      </w:pPr>
    </w:p>
    <w:p>
      <w:pPr>
        <w:numPr>
          <w:ilvl w:val="0"/>
          <w:numId w:val="9"/>
        </w:numPr>
        <w:rPr>
          <w:rFonts w:hint="eastAsia"/>
          <w:sz w:val="24"/>
          <w:szCs w:val="32"/>
        </w:rPr>
      </w:pPr>
      <w:r>
        <w:rPr>
          <w:rFonts w:hint="eastAsia"/>
          <w:sz w:val="24"/>
          <w:szCs w:val="32"/>
          <w:u w:val="single"/>
        </w:rPr>
        <w:t>（标的名称）</w:t>
      </w:r>
      <w:r>
        <w:rPr>
          <w:rFonts w:hint="eastAsia"/>
          <w:sz w:val="24"/>
          <w:szCs w:val="32"/>
        </w:rPr>
        <w:t>，属于</w:t>
      </w:r>
      <w:r>
        <w:rPr>
          <w:rFonts w:hint="eastAsia"/>
          <w:sz w:val="24"/>
          <w:szCs w:val="32"/>
          <w:u w:val="single"/>
        </w:rPr>
        <w:t>（采购文件中明确的所属行业）</w:t>
      </w:r>
      <w:r>
        <w:rPr>
          <w:rFonts w:hint="eastAsia"/>
          <w:sz w:val="24"/>
          <w:szCs w:val="32"/>
        </w:rPr>
        <w:t>；承建（承接）企业为</w:t>
      </w:r>
      <w:r>
        <w:rPr>
          <w:rFonts w:hint="eastAsia"/>
          <w:sz w:val="24"/>
          <w:szCs w:val="32"/>
          <w:u w:val="single"/>
        </w:rPr>
        <w:t>（企业名称）</w:t>
      </w:r>
      <w:r>
        <w:rPr>
          <w:rFonts w:hint="eastAsia"/>
          <w:sz w:val="24"/>
          <w:szCs w:val="32"/>
        </w:rPr>
        <w:t>，从业人员</w:t>
      </w:r>
      <w:r>
        <w:rPr>
          <w:rFonts w:hint="eastAsia"/>
          <w:sz w:val="24"/>
          <w:szCs w:val="32"/>
          <w:u w:val="single"/>
        </w:rPr>
        <w:t xml:space="preserve">  </w:t>
      </w:r>
      <w:r>
        <w:rPr>
          <w:rFonts w:hint="eastAsia"/>
          <w:sz w:val="24"/>
          <w:szCs w:val="32"/>
        </w:rPr>
        <w:t>人，营业收入为</w:t>
      </w:r>
      <w:r>
        <w:rPr>
          <w:rFonts w:hint="eastAsia"/>
          <w:sz w:val="24"/>
          <w:szCs w:val="32"/>
          <w:u w:val="single"/>
        </w:rPr>
        <w:t xml:space="preserve">  </w:t>
      </w:r>
      <w:r>
        <w:rPr>
          <w:rFonts w:hint="eastAsia"/>
          <w:sz w:val="24"/>
          <w:szCs w:val="32"/>
        </w:rPr>
        <w:t>万元，资产总额为</w:t>
      </w:r>
      <w:r>
        <w:rPr>
          <w:rFonts w:hint="eastAsia"/>
          <w:sz w:val="24"/>
          <w:szCs w:val="32"/>
          <w:u w:val="single"/>
        </w:rPr>
        <w:t xml:space="preserve">  </w:t>
      </w:r>
      <w:r>
        <w:rPr>
          <w:rFonts w:hint="eastAsia"/>
          <w:sz w:val="24"/>
          <w:szCs w:val="32"/>
        </w:rPr>
        <w:t>万元，属于</w:t>
      </w:r>
      <w:r>
        <w:rPr>
          <w:rFonts w:hint="eastAsia"/>
          <w:sz w:val="24"/>
          <w:szCs w:val="32"/>
          <w:u w:val="single"/>
        </w:rPr>
        <w:t>（中型企业、小型企业、微型企业）</w:t>
      </w:r>
      <w:r>
        <w:rPr>
          <w:rFonts w:hint="eastAsia"/>
          <w:sz w:val="24"/>
          <w:szCs w:val="32"/>
        </w:rPr>
        <w:t>；</w:t>
      </w:r>
    </w:p>
    <w:p>
      <w:pPr>
        <w:numPr>
          <w:ilvl w:val="0"/>
          <w:numId w:val="0"/>
        </w:numPr>
        <w:rPr>
          <w:rFonts w:hint="eastAsia"/>
          <w:sz w:val="24"/>
          <w:szCs w:val="32"/>
        </w:rPr>
      </w:pPr>
    </w:p>
    <w:p>
      <w:pPr>
        <w:rPr>
          <w:rFonts w:hint="eastAsia"/>
          <w:sz w:val="24"/>
          <w:szCs w:val="32"/>
        </w:rPr>
      </w:pPr>
      <w:r>
        <w:rPr>
          <w:rFonts w:hint="eastAsia"/>
          <w:sz w:val="24"/>
          <w:szCs w:val="32"/>
        </w:rPr>
        <w:t>……</w:t>
      </w:r>
    </w:p>
    <w:p>
      <w:pPr>
        <w:rPr>
          <w:rFonts w:hint="eastAsia"/>
          <w:sz w:val="24"/>
          <w:szCs w:val="32"/>
        </w:rPr>
      </w:pPr>
    </w:p>
    <w:p>
      <w:pPr>
        <w:ind w:firstLine="480" w:firstLineChars="200"/>
        <w:rPr>
          <w:rFonts w:hint="eastAsia"/>
          <w:sz w:val="24"/>
          <w:szCs w:val="32"/>
        </w:rPr>
      </w:pPr>
      <w:r>
        <w:rPr>
          <w:rFonts w:hint="eastAsia"/>
          <w:sz w:val="24"/>
          <w:szCs w:val="32"/>
        </w:rPr>
        <w:t>以上企业，不属于大企业的分支机构，不存在控股股东为大企业的情形，也不存在与大企业的负责人为同一人的情形。</w:t>
      </w:r>
    </w:p>
    <w:p>
      <w:pPr>
        <w:rPr>
          <w:rFonts w:hint="eastAsia"/>
          <w:sz w:val="24"/>
          <w:szCs w:val="32"/>
        </w:rPr>
      </w:pPr>
    </w:p>
    <w:p>
      <w:pPr>
        <w:ind w:firstLine="480" w:firstLineChars="200"/>
        <w:rPr>
          <w:rFonts w:hint="eastAsia"/>
          <w:sz w:val="24"/>
          <w:szCs w:val="32"/>
        </w:rPr>
      </w:pPr>
      <w:r>
        <w:rPr>
          <w:rFonts w:hint="eastAsia"/>
          <w:sz w:val="24"/>
          <w:szCs w:val="32"/>
        </w:rPr>
        <w:t>本企业对上述声明内容的真实性负责。如有虚假，将依法承担相应责任。</w:t>
      </w:r>
    </w:p>
    <w:p>
      <w:pPr>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p>
    <w:p>
      <w:pPr>
        <w:jc w:val="left"/>
        <w:rPr>
          <w:rFonts w:hint="eastAsia"/>
          <w:sz w:val="24"/>
          <w:szCs w:val="32"/>
        </w:rPr>
      </w:pPr>
      <w:r>
        <w:rPr>
          <w:rFonts w:hint="eastAsia"/>
          <w:sz w:val="24"/>
          <w:szCs w:val="32"/>
        </w:rPr>
        <w:t>企业名称（盖章）：</w:t>
      </w:r>
    </w:p>
    <w:p>
      <w:pPr>
        <w:jc w:val="left"/>
        <w:rPr>
          <w:rFonts w:hint="eastAsia"/>
          <w:sz w:val="24"/>
          <w:szCs w:val="32"/>
        </w:rPr>
      </w:pPr>
    </w:p>
    <w:p>
      <w:pPr>
        <w:jc w:val="left"/>
        <w:rPr>
          <w:sz w:val="24"/>
          <w:szCs w:val="32"/>
        </w:rPr>
      </w:pPr>
      <w:r>
        <w:rPr>
          <w:rFonts w:hint="eastAsia"/>
          <w:sz w:val="24"/>
          <w:szCs w:val="32"/>
        </w:rPr>
        <w:t>日期：</w:t>
      </w:r>
    </w:p>
    <w:p>
      <w:pPr>
        <w:pStyle w:val="50"/>
        <w:tabs>
          <w:tab w:val="left" w:pos="8786"/>
        </w:tabs>
        <w:spacing w:after="0" w:line="360" w:lineRule="auto"/>
        <w:rPr>
          <w:rFonts w:hint="eastAsia" w:ascii="宋体" w:hAnsi="宋体"/>
          <w:b/>
          <w:color w:val="000000"/>
          <w:sz w:val="24"/>
        </w:rPr>
      </w:pPr>
    </w:p>
    <w:p>
      <w:pPr>
        <w:pStyle w:val="50"/>
        <w:tabs>
          <w:tab w:val="left" w:pos="8786"/>
        </w:tabs>
        <w:spacing w:after="0" w:line="360" w:lineRule="auto"/>
        <w:rPr>
          <w:rFonts w:hint="eastAsia" w:ascii="宋体" w:hAnsi="宋体"/>
          <w:b/>
          <w:color w:val="000000"/>
          <w:sz w:val="24"/>
        </w:rPr>
      </w:pPr>
    </w:p>
    <w:p>
      <w:pPr>
        <w:pStyle w:val="50"/>
        <w:tabs>
          <w:tab w:val="left" w:pos="8786"/>
        </w:tabs>
        <w:spacing w:after="0" w:line="360" w:lineRule="auto"/>
        <w:rPr>
          <w:rFonts w:hint="eastAsia" w:ascii="宋体" w:hAnsi="宋体"/>
          <w:b/>
          <w:color w:val="000000"/>
          <w:sz w:val="24"/>
        </w:rPr>
      </w:pPr>
    </w:p>
    <w:p>
      <w:pPr>
        <w:pStyle w:val="50"/>
        <w:tabs>
          <w:tab w:val="left" w:pos="8786"/>
        </w:tabs>
        <w:spacing w:after="0" w:line="360" w:lineRule="auto"/>
        <w:rPr>
          <w:rFonts w:hint="eastAsia" w:ascii="宋体" w:hAnsi="宋体"/>
          <w:b/>
          <w:color w:val="000000"/>
          <w:sz w:val="24"/>
        </w:rPr>
      </w:pPr>
    </w:p>
    <w:p>
      <w:pPr>
        <w:pStyle w:val="51"/>
        <w:outlineLvl w:val="2"/>
      </w:pPr>
      <w:r>
        <w:br w:type="page"/>
      </w:r>
      <w:bookmarkStart w:id="151" w:name="_Toc256000044"/>
      <w:r>
        <w:t>五、供应商认为有必要提供的声明及文件资料</w:t>
      </w:r>
      <w:bookmarkEnd w:id="151"/>
    </w:p>
    <w:p>
      <w:pPr>
        <w:pStyle w:val="52"/>
        <w:rPr>
          <w:rFonts w:hint="eastAsia" w:ascii="宋体" w:hAnsi="宋体"/>
          <w:kern w:val="0"/>
          <w:sz w:val="24"/>
        </w:rPr>
      </w:pPr>
      <w:r>
        <w:rPr>
          <w:rFonts w:hint="eastAsia" w:ascii="宋体" w:hAnsi="宋体"/>
          <w:kern w:val="0"/>
          <w:sz w:val="24"/>
        </w:rPr>
        <w:t>①供应商在疆设有分公司或售后服务机构证明文件；</w:t>
      </w:r>
    </w:p>
    <w:p>
      <w:pPr>
        <w:pStyle w:val="52"/>
        <w:rPr>
          <w:rFonts w:hint="eastAsia" w:ascii="宋体" w:hAnsi="宋体"/>
          <w:kern w:val="0"/>
          <w:sz w:val="24"/>
        </w:rPr>
      </w:pPr>
      <w:r>
        <w:rPr>
          <w:rFonts w:hint="eastAsia" w:ascii="宋体" w:hAnsi="宋体"/>
          <w:kern w:val="0"/>
          <w:sz w:val="24"/>
        </w:rPr>
        <w:t>②供应商自觉抵制政府采购领域商业贿赂行为承诺书；</w:t>
      </w:r>
    </w:p>
    <w:p>
      <w:pPr>
        <w:pStyle w:val="52"/>
        <w:rPr>
          <w:rFonts w:hint="eastAsia" w:ascii="宋体" w:hAnsi="宋体"/>
          <w:kern w:val="0"/>
          <w:sz w:val="24"/>
        </w:rPr>
      </w:pPr>
      <w:r>
        <w:rPr>
          <w:rFonts w:hint="eastAsia" w:ascii="宋体" w:hAnsi="宋体"/>
          <w:kern w:val="0"/>
          <w:sz w:val="24"/>
        </w:rPr>
        <w:t>③节能产品、环境标志产品证明文件；</w:t>
      </w:r>
    </w:p>
    <w:p>
      <w:pPr>
        <w:pStyle w:val="52"/>
        <w:rPr>
          <w:rFonts w:hint="eastAsia" w:ascii="宋体" w:hAnsi="宋体"/>
          <w:kern w:val="0"/>
          <w:sz w:val="24"/>
        </w:rPr>
      </w:pPr>
      <w:r>
        <w:rPr>
          <w:rFonts w:hint="eastAsia" w:ascii="宋体" w:hAnsi="宋体"/>
          <w:kern w:val="0"/>
          <w:sz w:val="24"/>
        </w:rPr>
        <w:t>④类似项目业绩表；</w:t>
      </w:r>
    </w:p>
    <w:p>
      <w:pPr>
        <w:pStyle w:val="53"/>
        <w:adjustRightInd w:val="0"/>
        <w:snapToGrid w:val="0"/>
        <w:spacing w:line="500" w:lineRule="exact"/>
        <w:rPr>
          <w:rFonts w:hint="eastAsia" w:ascii="宋体" w:hAnsi="宋体"/>
          <w:sz w:val="24"/>
          <w:szCs w:val="24"/>
        </w:rPr>
      </w:pPr>
      <w:r>
        <w:rPr>
          <w:rFonts w:hint="eastAsia" w:ascii="宋体" w:hAnsi="宋体"/>
          <w:sz w:val="24"/>
          <w:szCs w:val="24"/>
        </w:rPr>
        <w:t>附：类似项目业绩表</w:t>
      </w:r>
    </w:p>
    <w:p>
      <w:pPr>
        <w:pStyle w:val="53"/>
        <w:adjustRightInd w:val="0"/>
        <w:snapToGrid w:val="0"/>
        <w:spacing w:line="500" w:lineRule="exact"/>
        <w:rPr>
          <w:rFonts w:ascii="宋体" w:hAnsi="宋体"/>
          <w:sz w:val="24"/>
          <w:szCs w:val="24"/>
        </w:rPr>
      </w:pPr>
      <w:r>
        <w:rPr>
          <w:rFonts w:hint="eastAsia" w:ascii="宋体" w:hAnsi="宋体"/>
          <w:sz w:val="24"/>
          <w:szCs w:val="24"/>
        </w:rPr>
        <w:t>采购项目编号：</w:t>
      </w:r>
      <w:r>
        <w:rPr>
          <w:rFonts w:hint="eastAsia" w:ascii="宋体" w:hAnsi="宋体"/>
          <w:sz w:val="24"/>
          <w:szCs w:val="24"/>
          <w:u w:val="single"/>
        </w:rPr>
        <w:t xml:space="preserve">                              </w:t>
      </w:r>
      <w:r>
        <w:rPr>
          <w:rFonts w:hint="eastAsia" w:ascii="宋体" w:hAnsi="宋体"/>
          <w:sz w:val="24"/>
          <w:szCs w:val="24"/>
        </w:rPr>
        <w:t xml:space="preserve">     </w:t>
      </w:r>
    </w:p>
    <w:p>
      <w:pPr>
        <w:pStyle w:val="53"/>
        <w:adjustRightInd w:val="0"/>
        <w:snapToGrid w:val="0"/>
        <w:spacing w:line="500" w:lineRule="exact"/>
        <w:rPr>
          <w:rFonts w:ascii="宋体" w:hAnsi="宋体"/>
          <w:sz w:val="24"/>
          <w:szCs w:val="24"/>
          <w:u w:val="single"/>
        </w:rPr>
      </w:pPr>
      <w:r>
        <w:rPr>
          <w:rFonts w:hint="eastAsia" w:ascii="宋体" w:hAnsi="宋体"/>
          <w:sz w:val="24"/>
          <w:szCs w:val="24"/>
        </w:rPr>
        <w:t>采购项目名称：</w:t>
      </w:r>
      <w:r>
        <w:rPr>
          <w:rFonts w:hint="eastAsia" w:ascii="宋体" w:hAnsi="宋体"/>
          <w:sz w:val="24"/>
          <w:szCs w:val="24"/>
          <w:u w:val="single"/>
        </w:rPr>
        <w:t xml:space="preserve">                              </w:t>
      </w:r>
    </w:p>
    <w:tbl>
      <w:tblPr>
        <w:tblStyle w:val="15"/>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项目名称</w:t>
            </w:r>
          </w:p>
        </w:tc>
        <w:tc>
          <w:tcPr>
            <w:tcW w:w="7200" w:type="dxa"/>
            <w:noWrap w:val="0"/>
            <w:vAlign w:val="top"/>
          </w:tcPr>
          <w:p>
            <w:pPr>
              <w:pStyle w:val="53"/>
              <w:tabs>
                <w:tab w:val="left" w:pos="2265"/>
              </w:tabs>
              <w:rPr>
                <w:rFonts w:ascii="宋体" w:hAnsi="宋体"/>
                <w:sz w:val="24"/>
                <w:szCs w:val="24"/>
              </w:rPr>
            </w:pPr>
            <w:r>
              <w:rPr>
                <w:rFonts w:ascii="宋体" w:hAnsi="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项目单位名称</w:t>
            </w:r>
          </w:p>
        </w:tc>
        <w:tc>
          <w:tcPr>
            <w:tcW w:w="7200" w:type="dxa"/>
            <w:noWrap w:val="0"/>
            <w:vAlign w:val="top"/>
          </w:tcPr>
          <w:p>
            <w:pPr>
              <w:pStyle w:val="53"/>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项目单位联系人姓名及联系方式</w:t>
            </w:r>
          </w:p>
        </w:tc>
        <w:tc>
          <w:tcPr>
            <w:tcW w:w="7200" w:type="dxa"/>
            <w:noWrap w:val="0"/>
            <w:vAlign w:val="top"/>
          </w:tcPr>
          <w:p>
            <w:pPr>
              <w:pStyle w:val="53"/>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合同金额</w:t>
            </w:r>
          </w:p>
        </w:tc>
        <w:tc>
          <w:tcPr>
            <w:tcW w:w="7200" w:type="dxa"/>
            <w:noWrap w:val="0"/>
            <w:vAlign w:val="top"/>
          </w:tcPr>
          <w:p>
            <w:pPr>
              <w:pStyle w:val="53"/>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项目负责人</w:t>
            </w:r>
          </w:p>
          <w:p>
            <w:pPr>
              <w:pStyle w:val="53"/>
              <w:jc w:val="center"/>
              <w:rPr>
                <w:rFonts w:ascii="宋体" w:hAnsi="宋体"/>
                <w:sz w:val="24"/>
                <w:szCs w:val="24"/>
              </w:rPr>
            </w:pPr>
            <w:r>
              <w:rPr>
                <w:rFonts w:hint="eastAsia" w:ascii="宋体" w:hAnsi="宋体"/>
                <w:sz w:val="24"/>
                <w:szCs w:val="24"/>
              </w:rPr>
              <w:t>姓名</w:t>
            </w:r>
          </w:p>
        </w:tc>
        <w:tc>
          <w:tcPr>
            <w:tcW w:w="7200" w:type="dxa"/>
            <w:noWrap w:val="0"/>
            <w:vAlign w:val="top"/>
          </w:tcPr>
          <w:p>
            <w:pPr>
              <w:pStyle w:val="53"/>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项目实施时间</w:t>
            </w:r>
          </w:p>
        </w:tc>
        <w:tc>
          <w:tcPr>
            <w:tcW w:w="7200" w:type="dxa"/>
            <w:noWrap w:val="0"/>
            <w:vAlign w:val="top"/>
          </w:tcPr>
          <w:p>
            <w:pPr>
              <w:pStyle w:val="53"/>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noWrap w:val="0"/>
            <w:vAlign w:val="center"/>
          </w:tcPr>
          <w:p>
            <w:pPr>
              <w:pStyle w:val="53"/>
              <w:jc w:val="center"/>
              <w:rPr>
                <w:rFonts w:ascii="宋体" w:hAnsi="宋体"/>
                <w:sz w:val="24"/>
                <w:szCs w:val="24"/>
              </w:rPr>
            </w:pPr>
            <w:r>
              <w:rPr>
                <w:rFonts w:hint="eastAsia" w:ascii="宋体" w:hAnsi="宋体"/>
                <w:sz w:val="24"/>
                <w:szCs w:val="24"/>
              </w:rPr>
              <w:t>项目内容说明</w:t>
            </w:r>
          </w:p>
        </w:tc>
        <w:tc>
          <w:tcPr>
            <w:tcW w:w="7200" w:type="dxa"/>
            <w:noWrap w:val="0"/>
            <w:vAlign w:val="top"/>
          </w:tcPr>
          <w:p>
            <w:pPr>
              <w:pStyle w:val="53"/>
              <w:jc w:val="center"/>
              <w:rPr>
                <w:rFonts w:ascii="宋体" w:hAnsi="宋体"/>
                <w:sz w:val="24"/>
                <w:szCs w:val="24"/>
              </w:rPr>
            </w:pPr>
          </w:p>
        </w:tc>
      </w:tr>
    </w:tbl>
    <w:p>
      <w:pPr>
        <w:pStyle w:val="53"/>
        <w:autoSpaceDE w:val="0"/>
        <w:autoSpaceDN w:val="0"/>
        <w:spacing w:line="360" w:lineRule="auto"/>
        <w:rPr>
          <w:rFonts w:ascii="宋体" w:hAnsi="宋体"/>
          <w:sz w:val="24"/>
          <w:szCs w:val="24"/>
        </w:rPr>
      </w:pPr>
      <w:r>
        <w:rPr>
          <w:rFonts w:hint="eastAsia" w:ascii="宋体" w:hAnsi="宋体"/>
          <w:sz w:val="24"/>
          <w:szCs w:val="24"/>
        </w:rPr>
        <w:t>说明：1．每个合同须单独附表，并附上相关证明材料，否则专家在评审时将不予采信；</w:t>
      </w:r>
    </w:p>
    <w:p>
      <w:pPr>
        <w:pStyle w:val="53"/>
        <w:spacing w:line="360" w:lineRule="auto"/>
        <w:ind w:firstLine="720" w:firstLineChars="300"/>
        <w:rPr>
          <w:rFonts w:ascii="宋体" w:hAnsi="宋体"/>
          <w:sz w:val="24"/>
          <w:szCs w:val="24"/>
        </w:rPr>
      </w:pPr>
      <w:r>
        <w:rPr>
          <w:rFonts w:hint="eastAsia" w:ascii="宋体" w:hAnsi="宋体"/>
          <w:sz w:val="24"/>
          <w:szCs w:val="24"/>
        </w:rPr>
        <w:t>2．项目内容请详细说明所承担的具体工作内容，如：网络建设、系统集成、软件开发、网站建设等；</w:t>
      </w:r>
    </w:p>
    <w:p>
      <w:pPr>
        <w:pStyle w:val="53"/>
        <w:adjustRightInd w:val="0"/>
        <w:snapToGrid w:val="0"/>
        <w:spacing w:line="500" w:lineRule="exact"/>
        <w:rPr>
          <w:rFonts w:ascii="宋体" w:hAnsi="宋体"/>
          <w:sz w:val="24"/>
          <w:szCs w:val="24"/>
        </w:rPr>
      </w:pPr>
      <w:r>
        <w:rPr>
          <w:rFonts w:hint="eastAsia" w:ascii="宋体" w:hAnsi="宋体"/>
          <w:sz w:val="24"/>
          <w:szCs w:val="24"/>
        </w:rPr>
        <w:t>投标人法定代表人（电子签名）：</w:t>
      </w:r>
      <w:r>
        <w:rPr>
          <w:rFonts w:hint="eastAsia" w:ascii="宋体" w:hAnsi="宋体"/>
          <w:sz w:val="24"/>
          <w:szCs w:val="24"/>
          <w:u w:val="single"/>
        </w:rPr>
        <w:t xml:space="preserve">                  </w:t>
      </w:r>
    </w:p>
    <w:p>
      <w:pPr>
        <w:pStyle w:val="53"/>
        <w:adjustRightInd w:val="0"/>
        <w:snapToGrid w:val="0"/>
        <w:spacing w:line="500" w:lineRule="exact"/>
        <w:rPr>
          <w:rFonts w:ascii="宋体" w:hAnsi="宋体"/>
          <w:sz w:val="24"/>
          <w:szCs w:val="24"/>
          <w:u w:val="single"/>
        </w:rPr>
      </w:pPr>
      <w:r>
        <w:rPr>
          <w:rFonts w:hint="eastAsia" w:ascii="宋体" w:hAnsi="宋体"/>
          <w:sz w:val="24"/>
          <w:szCs w:val="24"/>
        </w:rPr>
        <w:t>投标人名称（电子签章）：</w:t>
      </w:r>
      <w:r>
        <w:rPr>
          <w:rFonts w:hint="eastAsia" w:ascii="宋体" w:hAnsi="宋体"/>
          <w:sz w:val="24"/>
          <w:szCs w:val="24"/>
          <w:u w:val="single"/>
        </w:rPr>
        <w:t xml:space="preserve">                       </w:t>
      </w:r>
    </w:p>
    <w:p>
      <w:pPr>
        <w:pStyle w:val="53"/>
        <w:spacing w:line="500" w:lineRule="exact"/>
        <w:rPr>
          <w:rFonts w:ascii="宋体" w:hAnsi="宋体"/>
          <w:sz w:val="24"/>
          <w:szCs w:val="24"/>
        </w:rPr>
      </w:pPr>
      <w:r>
        <w:rPr>
          <w:rFonts w:hint="eastAsia" w:ascii="宋体" w:hAnsi="宋体"/>
          <w:sz w:val="24"/>
          <w:szCs w:val="24"/>
        </w:rPr>
        <w:t>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 xml:space="preserve"> 月</w:t>
      </w:r>
      <w:r>
        <w:rPr>
          <w:rFonts w:hint="eastAsia" w:ascii="宋体" w:hAnsi="宋体"/>
          <w:sz w:val="24"/>
          <w:szCs w:val="24"/>
          <w:u w:val="single"/>
        </w:rPr>
        <w:t xml:space="preserve">    </w:t>
      </w:r>
      <w:r>
        <w:rPr>
          <w:rFonts w:hint="eastAsia" w:ascii="宋体" w:hAnsi="宋体"/>
          <w:sz w:val="24"/>
          <w:szCs w:val="24"/>
        </w:rPr>
        <w:t xml:space="preserve"> 日</w:t>
      </w:r>
    </w:p>
    <w:p>
      <w:pPr>
        <w:pStyle w:val="52"/>
        <w:rPr>
          <w:rFonts w:hint="eastAsia" w:ascii="宋体" w:hAnsi="宋体"/>
          <w:sz w:val="24"/>
        </w:rPr>
      </w:pPr>
    </w:p>
    <w:p>
      <w:pPr>
        <w:pStyle w:val="54"/>
        <w:outlineLvl w:val="2"/>
      </w:pPr>
      <w:r>
        <w:br w:type="page"/>
      </w:r>
      <w:bookmarkStart w:id="152" w:name="_Toc256000045"/>
      <w:r>
        <w:t>六、不参与围标串标承诺书</w:t>
      </w:r>
      <w:bookmarkEnd w:id="152"/>
    </w:p>
    <w:p>
      <w:pPr>
        <w:pStyle w:val="55"/>
        <w:spacing w:line="640" w:lineRule="exact"/>
        <w:ind w:firstLine="480" w:firstLineChars="200"/>
        <w:rPr>
          <w:rFonts w:ascii="仿宋" w:hAnsi="仿宋" w:eastAsia="仿宋" w:cs="仿宋"/>
          <w:sz w:val="24"/>
          <w:lang w:val="en-US" w:eastAsia="zh-CN"/>
        </w:rPr>
      </w:pPr>
      <w:r>
        <w:rPr>
          <w:rFonts w:hint="eastAsia" w:ascii="仿宋" w:hAnsi="仿宋" w:eastAsia="仿宋" w:cs="仿宋"/>
          <w:sz w:val="24"/>
          <w:lang w:val="en-US" w:eastAsia="zh-CN"/>
        </w:rPr>
        <w:t>本人作为</w:t>
      </w:r>
      <w:r>
        <w:rPr>
          <w:rFonts w:hint="eastAsia" w:ascii="仿宋" w:hAnsi="仿宋" w:eastAsia="仿宋" w:cs="仿宋"/>
          <w:sz w:val="24"/>
          <w:u w:val="single"/>
          <w:lang w:val="en-US" w:eastAsia="zh-CN"/>
        </w:rPr>
        <w:t xml:space="preserve">（单位名称）                    </w:t>
      </w:r>
      <w:r>
        <w:rPr>
          <w:rFonts w:hint="eastAsia" w:ascii="仿宋" w:hAnsi="仿宋" w:eastAsia="仿宋" w:cs="仿宋"/>
          <w:sz w:val="24"/>
          <w:lang w:val="en-US" w:eastAsia="zh-CN"/>
        </w:rPr>
        <w:t>的法人，清楚知晓我公司本项目投标活动，对以下事项作出承诺：</w:t>
      </w:r>
    </w:p>
    <w:p>
      <w:pPr>
        <w:pStyle w:val="55"/>
        <w:spacing w:line="640" w:lineRule="exact"/>
        <w:ind w:firstLine="480" w:firstLineChars="200"/>
        <w:rPr>
          <w:rFonts w:ascii="仿宋" w:hAnsi="仿宋" w:eastAsia="仿宋" w:cs="仿宋"/>
          <w:sz w:val="24"/>
          <w:lang w:val="en-US" w:eastAsia="zh-CN"/>
        </w:rPr>
      </w:pPr>
      <w:r>
        <w:rPr>
          <w:rFonts w:hint="eastAsia" w:ascii="仿宋" w:hAnsi="仿宋" w:eastAsia="仿宋" w:cs="仿宋"/>
          <w:sz w:val="24"/>
          <w:lang w:val="en-US" w:eastAsia="zh-CN"/>
        </w:rPr>
        <w:t>一、我单位遵循公开、公平、公正、诚实守信的原则，依法依规参与本项目竞标。</w:t>
      </w:r>
    </w:p>
    <w:p>
      <w:pPr>
        <w:pStyle w:val="55"/>
        <w:spacing w:line="640" w:lineRule="exact"/>
        <w:ind w:firstLine="480" w:firstLineChars="200"/>
        <w:rPr>
          <w:rFonts w:ascii="仿宋" w:hAnsi="仿宋" w:eastAsia="仿宋" w:cs="仿宋"/>
          <w:sz w:val="24"/>
          <w:lang w:val="en-US" w:eastAsia="zh-CN"/>
        </w:rPr>
      </w:pPr>
      <w:r>
        <w:rPr>
          <w:rFonts w:hint="eastAsia" w:ascii="仿宋" w:hAnsi="仿宋" w:eastAsia="仿宋" w:cs="仿宋"/>
          <w:sz w:val="24"/>
          <w:lang w:val="en-US" w:eastAsia="zh-CN"/>
        </w:rPr>
        <w:t>二、我单位在本项目招标投标活动中，未参与围标串标。</w:t>
      </w:r>
    </w:p>
    <w:p>
      <w:pPr>
        <w:pStyle w:val="55"/>
        <w:spacing w:line="640" w:lineRule="exact"/>
        <w:ind w:firstLine="480" w:firstLineChars="200"/>
        <w:rPr>
          <w:rFonts w:ascii="仿宋_GB2312" w:hAnsi="华文中宋" w:eastAsia="仿宋_GB2312"/>
          <w:b/>
          <w:sz w:val="24"/>
          <w:lang w:val="en-US" w:eastAsia="zh-CN"/>
        </w:rPr>
      </w:pPr>
      <w:r>
        <w:rPr>
          <w:rFonts w:hint="eastAsia" w:ascii="仿宋" w:hAnsi="仿宋" w:eastAsia="仿宋" w:cs="仿宋"/>
          <w:sz w:val="24"/>
          <w:lang w:val="en-US" w:eastAsia="zh-CN"/>
        </w:rPr>
        <w:t>三、我单位如被查实在本项目招标投标活动中存在围标串标的，递交投标文件行为作为实施串通投标违法行为的关键环节，本人承担直接责任人员法律责任，接受相应行政处罚和失信惩戒。</w:t>
      </w:r>
    </w:p>
    <w:p>
      <w:pPr>
        <w:pStyle w:val="55"/>
        <w:spacing w:line="640" w:lineRule="exact"/>
        <w:jc w:val="left"/>
        <w:rPr>
          <w:rFonts w:ascii="仿宋" w:hAnsi="仿宋" w:eastAsia="仿宋"/>
          <w:sz w:val="24"/>
          <w:lang w:val="en-US" w:eastAsia="zh-CN"/>
        </w:rPr>
      </w:pPr>
      <w:r>
        <w:rPr>
          <w:rFonts w:hint="eastAsia" w:ascii="仿宋" w:hAnsi="仿宋" w:eastAsia="仿宋"/>
          <w:sz w:val="24"/>
          <w:lang w:val="en-US" w:eastAsia="zh-CN"/>
        </w:rPr>
        <w:t>项目编号</w:t>
      </w:r>
      <w:r>
        <w:rPr>
          <w:rFonts w:ascii="仿宋" w:hAnsi="仿宋" w:eastAsia="仿宋"/>
          <w:sz w:val="24"/>
          <w:lang w:val="en-US" w:eastAsia="zh-CN"/>
        </w:rPr>
        <w:t xml:space="preserve">：    </w:t>
      </w:r>
    </w:p>
    <w:p>
      <w:pPr>
        <w:pStyle w:val="55"/>
        <w:spacing w:line="640" w:lineRule="exact"/>
        <w:jc w:val="left"/>
        <w:rPr>
          <w:rFonts w:ascii="仿宋" w:hAnsi="仿宋" w:eastAsia="仿宋"/>
          <w:sz w:val="24"/>
          <w:lang w:val="en-US" w:eastAsia="zh-CN"/>
        </w:rPr>
      </w:pPr>
      <w:r>
        <w:rPr>
          <w:rFonts w:ascii="仿宋" w:hAnsi="仿宋" w:eastAsia="仿宋"/>
          <w:sz w:val="24"/>
          <w:lang w:val="en-US" w:eastAsia="zh-CN"/>
        </w:rPr>
        <w:t>标段号：</w:t>
      </w:r>
      <w:r>
        <w:rPr>
          <w:rFonts w:hint="eastAsia" w:ascii="仿宋" w:hAnsi="仿宋" w:eastAsia="仿宋"/>
          <w:sz w:val="24"/>
          <w:lang w:val="en-US" w:eastAsia="zh-CN"/>
        </w:rPr>
        <w:t xml:space="preserve">    </w:t>
      </w:r>
    </w:p>
    <w:p>
      <w:pPr>
        <w:pStyle w:val="55"/>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供应商单位名称：</w:t>
      </w:r>
    </w:p>
    <w:p>
      <w:pPr>
        <w:pStyle w:val="55"/>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供应商法人签名：</w:t>
      </w:r>
    </w:p>
    <w:p>
      <w:pPr>
        <w:pStyle w:val="55"/>
        <w:spacing w:line="640" w:lineRule="exact"/>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w:t>
      </w:r>
    </w:p>
    <w:p>
      <w:pPr>
        <w:pStyle w:val="55"/>
        <w:spacing w:line="640" w:lineRule="exact"/>
        <w:jc w:val="left"/>
        <w:rPr>
          <w:rFonts w:ascii="仿宋_GB2312" w:hAnsi="华文中宋" w:eastAsia="仿宋_GB2312"/>
          <w:sz w:val="24"/>
          <w:lang w:val="en-US" w:eastAsia="zh-CN"/>
        </w:rPr>
      </w:pPr>
    </w:p>
    <w:p>
      <w:pPr>
        <w:pStyle w:val="55"/>
        <w:spacing w:line="640" w:lineRule="exact"/>
        <w:ind w:firstLine="4080" w:firstLineChars="1700"/>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盖  章</w:t>
      </w:r>
    </w:p>
    <w:p>
      <w:pPr>
        <w:pStyle w:val="55"/>
        <w:spacing w:line="640" w:lineRule="exact"/>
        <w:ind w:firstLine="4320" w:firstLineChars="1800"/>
        <w:jc w:val="left"/>
        <w:rPr>
          <w:rFonts w:ascii="仿宋_GB2312" w:hAnsi="华文中宋" w:eastAsia="仿宋_GB2312"/>
          <w:sz w:val="24"/>
          <w:lang w:val="en-US" w:eastAsia="zh-CN"/>
        </w:rPr>
      </w:pPr>
      <w:r>
        <w:rPr>
          <w:rFonts w:hint="eastAsia" w:ascii="仿宋_GB2312" w:hAnsi="华文中宋" w:eastAsia="仿宋_GB2312"/>
          <w:sz w:val="24"/>
          <w:lang w:val="en-US" w:eastAsia="zh-CN"/>
        </w:rPr>
        <w:t xml:space="preserve"> 年   月   日</w:t>
      </w:r>
    </w:p>
    <w:p>
      <w:pPr>
        <w:pStyle w:val="56"/>
        <w:outlineLvl w:val="1"/>
      </w:pPr>
      <w:r>
        <w:br w:type="page"/>
      </w:r>
      <w:bookmarkStart w:id="153" w:name="_Toc256000046"/>
      <w:r>
        <w:t>三、商务文件</w:t>
      </w:r>
      <w:bookmarkEnd w:id="153"/>
    </w:p>
    <w:p>
      <w:pPr>
        <w:pStyle w:val="57"/>
        <w:outlineLvl w:val="2"/>
      </w:pPr>
      <w:r>
        <w:br w:type="page"/>
      </w:r>
      <w:bookmarkStart w:id="154" w:name="_Toc256000047"/>
      <w:r>
        <w:t>一、☆投标函</w:t>
      </w:r>
      <w:bookmarkEnd w:id="154"/>
    </w:p>
    <w:p>
      <w:pPr>
        <w:pStyle w:val="58"/>
        <w:widowControl/>
        <w:spacing w:line="360" w:lineRule="auto"/>
        <w:ind w:left="0" w:leftChar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w:t>
      </w:r>
    </w:p>
    <w:p>
      <w:pPr>
        <w:pStyle w:val="58"/>
        <w:widowControl/>
        <w:spacing w:line="360" w:lineRule="auto"/>
        <w:ind w:left="0" w:leftChars="0"/>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(投标人名称)授权</w:t>
      </w:r>
      <w:r>
        <w:rPr>
          <w:rFonts w:hint="eastAsia" w:ascii="宋体" w:hAnsi="宋体"/>
          <w:color w:val="000000"/>
          <w:sz w:val="24"/>
          <w:u w:val="single"/>
        </w:rPr>
        <w:t xml:space="preserve">                    </w:t>
      </w:r>
      <w:r>
        <w:rPr>
          <w:rFonts w:hint="eastAsia" w:ascii="宋体" w:hAnsi="宋体"/>
          <w:color w:val="000000"/>
          <w:sz w:val="24"/>
        </w:rPr>
        <w:t>(投标人授权代理人姓名)</w:t>
      </w:r>
      <w:r>
        <w:rPr>
          <w:rFonts w:hint="eastAsia" w:ascii="宋体" w:hAnsi="宋体"/>
          <w:color w:val="000000"/>
          <w:sz w:val="24"/>
          <w:u w:val="single"/>
        </w:rPr>
        <w:t xml:space="preserve">                      </w:t>
      </w:r>
      <w:r>
        <w:rPr>
          <w:rFonts w:hint="eastAsia" w:ascii="宋体" w:hAnsi="宋体"/>
          <w:color w:val="000000"/>
          <w:sz w:val="24"/>
        </w:rPr>
        <w:t>(职务、职称)为我方代表，参加贵方组织的</w:t>
      </w:r>
      <w:r>
        <w:rPr>
          <w:rFonts w:hint="eastAsia" w:ascii="宋体" w:hAnsi="宋体"/>
          <w:color w:val="000000"/>
          <w:sz w:val="24"/>
          <w:u w:val="single"/>
        </w:rPr>
        <w:t xml:space="preserve">                       </w:t>
      </w:r>
      <w:r>
        <w:rPr>
          <w:rFonts w:hint="eastAsia" w:ascii="宋体" w:hAnsi="宋体"/>
          <w:color w:val="000000"/>
          <w:sz w:val="24"/>
        </w:rPr>
        <w:t xml:space="preserve"> (项目名称、项目编号、包号)招标的有关活动，并对此项目进行投标。为此：</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1、我方同意在本项目招标文件中规定的投标有效期内遵守本投标文件中的承诺且在此期限期满之前均具有约束力。</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2、我方承诺已经具备《中华人民共和国政府采购法》中规定的参加政府采购活动的供应商应当具备的条件：</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1）具有独立承担民事责任的能力；</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2）具有良好的商业信誉和健全的财务会计制度；</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3）具有履行合同所必需的设备和专业技术能力；</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4）有依法缴纳税收和社会保障资金的良好记录；</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5）参加此项采购活动前三年内，在经营活动中没有重大违法记录；</w:t>
      </w:r>
    </w:p>
    <w:p>
      <w:pPr>
        <w:pStyle w:val="59"/>
        <w:spacing w:line="360" w:lineRule="auto"/>
        <w:ind w:firstLine="480" w:firstLineChars="200"/>
        <w:rPr>
          <w:rFonts w:hint="eastAsia" w:ascii="宋体" w:hAnsi="宋体"/>
          <w:color w:val="000000"/>
          <w:sz w:val="24"/>
        </w:rPr>
      </w:pPr>
      <w:r>
        <w:rPr>
          <w:rFonts w:hint="eastAsia" w:ascii="宋体" w:hAnsi="宋体"/>
          <w:color w:val="000000"/>
          <w:sz w:val="24"/>
        </w:rPr>
        <w:t>6）法律、行政法规规定的其他条件。</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3、提供投标人须知规定的全部投标文件，包括在兵团公共资源交易平台上传加密电子投标文件一份，提交未加密电子投标文件有效光盘三份。</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4、按招标文件要求提供和交付的货物及相关服务的投标报价详见开标一览表。</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5、保证忠实地执行双方所签订的合同，并承担合同规定的责任和义务。</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6、我方承诺完全满足和响应招标文件中的各项技术和服务要求，若有偏差，已在投标文件偏离表中予以明确特别说明。</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7、我方承诺：完全理解投标报价若超过项目预算时，投标将被拒绝。</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8、我方承诺：与在本项目中设计编制技术规格的机构及其附属机构无任何直接隶属关系和利益关联。</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9、如果在开标后规定的投标有效期内撤回投标，我方的投标保证金可被贵方没收。</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10、我方完全理解贵方不一定接受最低价的投标或收到的任何投标。</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11、</w:t>
      </w:r>
      <w:r>
        <w:rPr>
          <w:rFonts w:hint="eastAsia" w:ascii="宋体" w:hAnsi="宋体"/>
          <w:sz w:val="24"/>
        </w:rPr>
        <w:t>我方承诺：投标文件所提供的一切资料及</w:t>
      </w:r>
      <w:r>
        <w:rPr>
          <w:rFonts w:hint="eastAsia" w:ascii="宋体" w:hAnsi="宋体"/>
          <w:sz w:val="24"/>
          <w:lang w:eastAsia="zh-CN"/>
        </w:rPr>
        <w:t>政采云平台</w:t>
      </w:r>
      <w:r>
        <w:rPr>
          <w:rFonts w:hint="eastAsia" w:ascii="宋体" w:hAnsi="宋体"/>
          <w:sz w:val="24"/>
        </w:rPr>
        <w:t>申报资料均真实、及时、有效。由于我方提供资料不实而造成的责任和后果由我方承担。我方同意按照贵方提出的要求，</w:t>
      </w:r>
      <w:r>
        <w:rPr>
          <w:rFonts w:hint="eastAsia" w:ascii="宋体" w:hAnsi="宋体"/>
          <w:color w:val="000000"/>
          <w:sz w:val="24"/>
        </w:rPr>
        <w:t>向贵方提供任何与本项投标有关的数据、情况和技术资料。若贵方需要，我方愿意提供我方作出的一切承诺的证明材料。</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12、我方已详细审核全部投标文件，包括投标文件修改书（如有的话）、参考资料及有关附件，确认无误。</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13、我方承诺：采购人若需追加采购本项目招标文件所列货物及相关服务的，在不改变合同其他实质性条款的前提下，按相同或更优惠的折扣率保证供货。</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14、我方承诺：如所报货物属国家强制认证产品的，均已通过认证且在有效期内，否则，由此产生的一切法律责任由我方承担。</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15、我方承诺：接受招标文件中的全部条款且无任何异议，保证遵守招标文件的规定。</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1）提供虚假材料谋取中标、成交的；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2）采取不正当手段诋毁、排挤其他供应商的；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3）与采购人、其他供应商或者采购代理机构工作人员恶意串通的；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4）向采购人、采购代理机构工作人员行贿或者提供其他不正当利益的；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5）在采购过程中与采购人进行协商谈判的；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6）拒绝有关部门监督检查或提供虚假情况的。</w:t>
      </w:r>
    </w:p>
    <w:p>
      <w:pPr>
        <w:pStyle w:val="59"/>
        <w:rPr>
          <w:rFonts w:hint="eastAsia" w:ascii="宋体" w:hAnsi="宋体"/>
        </w:rPr>
      </w:pPr>
      <w:r>
        <w:rPr>
          <w:rFonts w:hint="eastAsia" w:ascii="宋体" w:hAnsi="宋体"/>
        </w:rPr>
        <w:t xml:space="preserve">    17、</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与本投标有关的一切往来通讯请寄：</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地址：____________________________________________________</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邮编：____________　</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电话：____________　</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传真：____________</w:t>
      </w:r>
    </w:p>
    <w:p>
      <w:pPr>
        <w:pStyle w:val="58"/>
        <w:widowControl/>
        <w:spacing w:line="360" w:lineRule="auto"/>
        <w:ind w:left="0" w:leftChars="0" w:firstLine="480" w:firstLineChars="200"/>
        <w:rPr>
          <w:rFonts w:hint="eastAsia" w:ascii="宋体" w:hAnsi="宋体"/>
          <w:color w:val="000000"/>
          <w:sz w:val="24"/>
        </w:rPr>
      </w:pPr>
      <w:r>
        <w:rPr>
          <w:rFonts w:hint="eastAsia" w:ascii="宋体" w:hAnsi="宋体"/>
          <w:color w:val="000000"/>
          <w:sz w:val="24"/>
        </w:rPr>
        <w:t>投标人法定代表人或授权代理人联系电话，e-mail：</w:t>
      </w:r>
      <w:r>
        <w:rPr>
          <w:rFonts w:hint="eastAsia" w:ascii="宋体" w:hAnsi="宋体"/>
          <w:color w:val="000000"/>
          <w:sz w:val="24"/>
          <w:u w:val="single"/>
        </w:rPr>
        <w:t xml:space="preserve">                           </w:t>
      </w:r>
      <w:r>
        <w:rPr>
          <w:rFonts w:hint="eastAsia" w:ascii="宋体" w:hAnsi="宋体"/>
          <w:color w:val="000000"/>
          <w:sz w:val="24"/>
        </w:rPr>
        <w:t xml:space="preserve">        </w:t>
      </w:r>
    </w:p>
    <w:p>
      <w:pPr>
        <w:pStyle w:val="58"/>
        <w:widowControl/>
        <w:spacing w:line="360" w:lineRule="auto"/>
        <w:ind w:left="0" w:leftChars="0"/>
        <w:rPr>
          <w:rFonts w:hint="eastAsia" w:ascii="宋体" w:hAnsi="宋体"/>
          <w:color w:val="000000"/>
          <w:sz w:val="24"/>
        </w:rPr>
      </w:pPr>
    </w:p>
    <w:p>
      <w:pPr>
        <w:pStyle w:val="58"/>
        <w:widowControl/>
        <w:spacing w:line="360" w:lineRule="auto"/>
        <w:ind w:left="101" w:leftChars="48" w:firstLine="361" w:firstLineChars="150"/>
        <w:rPr>
          <w:rFonts w:hint="eastAsia" w:ascii="宋体" w:hAnsi="宋体"/>
          <w:b/>
          <w:color w:val="000000"/>
          <w:sz w:val="24"/>
        </w:rPr>
      </w:pPr>
      <w:r>
        <w:rPr>
          <w:rFonts w:hint="eastAsia" w:ascii="宋体" w:hAnsi="宋体"/>
          <w:b/>
          <w:color w:val="000000"/>
          <w:sz w:val="24"/>
        </w:rPr>
        <w:t>投标人法定代表人电子签名：</w:t>
      </w:r>
    </w:p>
    <w:p>
      <w:pPr>
        <w:pStyle w:val="58"/>
        <w:widowControl/>
        <w:spacing w:line="360" w:lineRule="auto"/>
        <w:ind w:left="0" w:leftChars="0" w:firstLine="482" w:firstLineChars="200"/>
        <w:rPr>
          <w:rFonts w:hint="eastAsia" w:ascii="宋体" w:hAnsi="宋体"/>
          <w:b/>
          <w:color w:val="000000"/>
          <w:sz w:val="24"/>
        </w:rPr>
      </w:pPr>
      <w:r>
        <w:rPr>
          <w:rFonts w:hint="eastAsia" w:ascii="宋体" w:hAnsi="宋体"/>
          <w:b/>
          <w:color w:val="000000"/>
          <w:sz w:val="24"/>
        </w:rPr>
        <w:t>投标人公章：</w:t>
      </w:r>
    </w:p>
    <w:p>
      <w:pPr>
        <w:pStyle w:val="58"/>
        <w:widowControl/>
        <w:spacing w:line="360" w:lineRule="auto"/>
        <w:ind w:left="0" w:leftChars="0"/>
        <w:rPr>
          <w:rFonts w:hint="eastAsia" w:ascii="宋体" w:hAnsi="宋体"/>
          <w:color w:val="000000"/>
          <w:sz w:val="24"/>
        </w:rPr>
      </w:pPr>
      <w:r>
        <w:rPr>
          <w:rFonts w:hint="eastAsia" w:ascii="宋体" w:hAnsi="宋体"/>
          <w:color w:val="000000"/>
          <w:sz w:val="24"/>
        </w:rPr>
        <w:tab/>
      </w:r>
      <w:r>
        <w:rPr>
          <w:rFonts w:hint="eastAsia" w:ascii="宋体" w:hAnsi="宋体"/>
          <w:color w:val="000000"/>
          <w:sz w:val="24"/>
        </w:rPr>
        <w:t xml:space="preserve"> 日　期：</w:t>
      </w:r>
    </w:p>
    <w:p>
      <w:pPr>
        <w:pStyle w:val="58"/>
        <w:widowControl/>
        <w:spacing w:line="360" w:lineRule="auto"/>
        <w:ind w:left="0" w:leftChars="0"/>
        <w:rPr>
          <w:rFonts w:hint="eastAsia" w:ascii="宋体" w:hAnsi="宋体"/>
          <w:color w:val="000000"/>
          <w:sz w:val="24"/>
        </w:rPr>
      </w:pPr>
    </w:p>
    <w:p>
      <w:pPr>
        <w:pStyle w:val="58"/>
        <w:widowControl/>
        <w:spacing w:line="360" w:lineRule="auto"/>
        <w:ind w:left="0" w:leftChars="0"/>
        <w:rPr>
          <w:rFonts w:hint="eastAsia" w:ascii="宋体" w:hAnsi="宋体"/>
          <w:b/>
          <w:color w:val="000000"/>
          <w:sz w:val="24"/>
        </w:rPr>
      </w:pPr>
      <w:r>
        <w:rPr>
          <w:rFonts w:hint="eastAsia" w:ascii="宋体" w:hAnsi="宋体"/>
          <w:b/>
          <w:color w:val="000000"/>
          <w:sz w:val="24"/>
        </w:rPr>
        <w:t>说明：除可填报项目外，对本投标函的任何修改将被视为非实质性响应投标，从而导致该投标被拒绝。</w:t>
      </w:r>
    </w:p>
    <w:p>
      <w:pPr>
        <w:pStyle w:val="60"/>
        <w:spacing w:after="0" w:line="360" w:lineRule="auto"/>
        <w:rPr>
          <w:rFonts w:hint="eastAsia" w:ascii="宋体" w:hAnsi="宋体"/>
          <w:b/>
          <w:color w:val="000000"/>
          <w:szCs w:val="21"/>
        </w:rPr>
      </w:pPr>
    </w:p>
    <w:p>
      <w:pPr>
        <w:pStyle w:val="61"/>
        <w:outlineLvl w:val="2"/>
      </w:pPr>
      <w:r>
        <w:br w:type="page"/>
      </w:r>
      <w:bookmarkStart w:id="155" w:name="_Toc256000048"/>
      <w:r>
        <w:t>二、☆开标一览表</w:t>
      </w:r>
      <w:bookmarkEnd w:id="155"/>
    </w:p>
    <w:p>
      <w:pPr>
        <w:pStyle w:val="62"/>
        <w:spacing w:line="360" w:lineRule="auto"/>
        <w:ind w:firstLine="482" w:firstLineChars="200"/>
        <w:jc w:val="center"/>
        <w:rPr>
          <w:rFonts w:hint="eastAsia" w:ascii="宋体" w:hAnsi="宋体" w:eastAsia="宋体"/>
          <w:b/>
          <w:color w:val="000000"/>
          <w:sz w:val="24"/>
        </w:rPr>
      </w:pPr>
      <w:r>
        <w:rPr>
          <w:rFonts w:hint="eastAsia" w:ascii="宋体" w:hAnsi="宋体" w:eastAsia="宋体"/>
          <w:b/>
          <w:color w:val="000000"/>
          <w:sz w:val="24"/>
        </w:rPr>
        <w:t>开标一览表</w:t>
      </w:r>
    </w:p>
    <w:p>
      <w:pPr>
        <w:pStyle w:val="64"/>
        <w:ind w:firstLine="0"/>
        <w:rPr>
          <w:rFonts w:hint="eastAsia"/>
          <w:i w:val="0"/>
          <w:sz w:val="24"/>
          <w:szCs w:val="24"/>
        </w:rPr>
      </w:pPr>
      <w:r>
        <w:rPr>
          <w:rFonts w:hint="eastAsia"/>
          <w:i w:val="0"/>
          <w:sz w:val="24"/>
          <w:szCs w:val="24"/>
        </w:rPr>
        <w:t>项目编号：</w:t>
      </w:r>
      <w:r>
        <w:rPr>
          <w:rFonts w:hint="eastAsia"/>
          <w:i w:val="0"/>
          <w:sz w:val="24"/>
          <w:szCs w:val="24"/>
          <w:u w:val="single"/>
        </w:rPr>
        <w:t xml:space="preserve">                            </w:t>
      </w:r>
    </w:p>
    <w:p>
      <w:pPr>
        <w:pStyle w:val="64"/>
        <w:ind w:firstLine="0"/>
        <w:rPr>
          <w:rFonts w:hint="eastAsia"/>
          <w:i w:val="0"/>
          <w:sz w:val="24"/>
          <w:szCs w:val="24"/>
          <w:u w:val="single"/>
        </w:rPr>
      </w:pPr>
      <w:r>
        <w:rPr>
          <w:rFonts w:hint="eastAsia"/>
          <w:i w:val="0"/>
          <w:sz w:val="24"/>
          <w:szCs w:val="24"/>
        </w:rPr>
        <w:t>项目名称：</w:t>
      </w:r>
      <w:r>
        <w:rPr>
          <w:rFonts w:hint="eastAsia"/>
          <w:i w:val="0"/>
          <w:sz w:val="24"/>
          <w:szCs w:val="24"/>
          <w:u w:val="single"/>
        </w:rPr>
        <w:t xml:space="preserve">                            </w:t>
      </w:r>
    </w:p>
    <w:p>
      <w:pPr>
        <w:pStyle w:val="64"/>
        <w:ind w:firstLine="0"/>
        <w:rPr>
          <w:rFonts w:hint="default" w:eastAsia="宋体"/>
          <w:i w:val="0"/>
          <w:sz w:val="24"/>
          <w:szCs w:val="24"/>
          <w:u w:val="none"/>
          <w:lang w:val="en-US" w:eastAsia="zh-CN"/>
        </w:rPr>
      </w:pPr>
      <w:r>
        <w:rPr>
          <w:rFonts w:hint="eastAsia"/>
          <w:i w:val="0"/>
          <w:sz w:val="24"/>
          <w:szCs w:val="24"/>
          <w:u w:val="none"/>
          <w:lang w:val="en-US" w:eastAsia="zh-CN"/>
        </w:rPr>
        <w:t>项目包号</w:t>
      </w:r>
      <w:r>
        <w:rPr>
          <w:rFonts w:hint="eastAsia"/>
          <w:i w:val="0"/>
          <w:sz w:val="24"/>
          <w:szCs w:val="24"/>
        </w:rPr>
        <w:t>：</w:t>
      </w:r>
      <w:r>
        <w:rPr>
          <w:rFonts w:hint="eastAsia"/>
          <w:i w:val="0"/>
          <w:sz w:val="24"/>
          <w:szCs w:val="24"/>
          <w:u w:val="singl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63"/>
              <w:spacing w:line="360" w:lineRule="auto"/>
              <w:rPr>
                <w:rFonts w:hint="eastAsia" w:ascii="宋体" w:hAnsi="宋体"/>
                <w:sz w:val="24"/>
              </w:rPr>
            </w:pPr>
            <w:r>
              <w:rPr>
                <w:rFonts w:hint="eastAsia" w:ascii="宋体" w:hAnsi="宋体"/>
                <w:sz w:val="24"/>
              </w:rPr>
              <w:t>标题</w:t>
            </w:r>
          </w:p>
        </w:tc>
        <w:tc>
          <w:tcPr>
            <w:tcW w:w="2500" w:type="pct"/>
            <w:noWrap w:val="0"/>
            <w:vAlign w:val="top"/>
          </w:tcPr>
          <w:p>
            <w:pPr>
              <w:pStyle w:val="63"/>
              <w:spacing w:line="360" w:lineRule="auto"/>
              <w:rPr>
                <w:rFonts w:hint="eastAsia" w:ascii="宋体" w:hAnsi="宋体"/>
                <w:sz w:val="24"/>
              </w:rPr>
            </w:pPr>
            <w:r>
              <w:rPr>
                <w:rFonts w:hint="eastAsia" w:ascii="宋体" w:hAnsi="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63"/>
              <w:spacing w:line="360" w:lineRule="auto"/>
              <w:rPr>
                <w:rFonts w:hint="eastAsia" w:ascii="宋体" w:hAnsi="宋体"/>
                <w:sz w:val="24"/>
              </w:rPr>
            </w:pPr>
            <w:r>
              <w:rPr>
                <w:rFonts w:hint="eastAsia" w:ascii="宋体" w:hAnsi="宋体"/>
                <w:sz w:val="24"/>
              </w:rPr>
              <w:t>备注</w:t>
            </w:r>
          </w:p>
        </w:tc>
        <w:tc>
          <w:tcPr>
            <w:tcW w:w="2500" w:type="pct"/>
            <w:noWrap w:val="0"/>
            <w:vAlign w:val="top"/>
          </w:tcPr>
          <w:p>
            <w:pPr>
              <w:pStyle w:val="63"/>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500" w:type="pct"/>
            <w:noWrap w:val="0"/>
            <w:vAlign w:val="top"/>
          </w:tcPr>
          <w:p>
            <w:pPr>
              <w:pStyle w:val="63"/>
              <w:spacing w:line="360" w:lineRule="auto"/>
              <w:rPr>
                <w:rFonts w:hint="eastAsia" w:ascii="宋体" w:hAnsi="宋体" w:eastAsia="宋体"/>
                <w:sz w:val="24"/>
                <w:lang w:eastAsia="zh-CN"/>
              </w:rPr>
            </w:pPr>
            <w:r>
              <w:rPr>
                <w:rFonts w:hint="eastAsia" w:ascii="宋体" w:hAnsi="宋体"/>
                <w:sz w:val="24"/>
              </w:rPr>
              <w:t>投标总价</w:t>
            </w:r>
            <w:r>
              <w:rPr>
                <w:rFonts w:hint="eastAsia" w:ascii="宋体" w:hAnsi="宋体"/>
                <w:sz w:val="24"/>
                <w:lang w:eastAsia="zh-CN"/>
              </w:rPr>
              <w:t>（</w:t>
            </w:r>
            <w:r>
              <w:rPr>
                <w:rFonts w:hint="eastAsia" w:ascii="宋体" w:hAnsi="宋体"/>
                <w:sz w:val="24"/>
                <w:lang w:val="en-US" w:eastAsia="zh-CN"/>
              </w:rPr>
              <w:t>综合单价</w:t>
            </w:r>
            <w:r>
              <w:rPr>
                <w:rFonts w:hint="eastAsia" w:ascii="宋体" w:hAnsi="宋体"/>
                <w:sz w:val="24"/>
                <w:lang w:eastAsia="zh-CN"/>
              </w:rPr>
              <w:t>）</w:t>
            </w:r>
          </w:p>
        </w:tc>
        <w:tc>
          <w:tcPr>
            <w:tcW w:w="2500" w:type="pct"/>
            <w:noWrap w:val="0"/>
            <w:vAlign w:val="top"/>
          </w:tcPr>
          <w:p>
            <w:pPr>
              <w:pStyle w:val="63"/>
              <w:spacing w:line="360" w:lineRule="auto"/>
              <w:rPr>
                <w:rFonts w:hint="eastAsia" w:ascii="宋体" w:hAnsi="宋体"/>
                <w:sz w:val="24"/>
              </w:rPr>
            </w:pPr>
            <w:r>
              <w:rPr>
                <w:rFonts w:hint="eastAsia" w:ascii="宋体" w:hAnsi="宋体"/>
                <w:sz w:val="24"/>
              </w:rPr>
              <w:t xml:space="preserve">                    元/平方米/年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63"/>
              <w:spacing w:line="360" w:lineRule="auto"/>
              <w:rPr>
                <w:rFonts w:hint="eastAsia" w:ascii="宋体" w:hAnsi="宋体"/>
                <w:sz w:val="24"/>
              </w:rPr>
            </w:pPr>
            <w:r>
              <w:rPr>
                <w:rFonts w:hint="eastAsia" w:ascii="宋体" w:hAnsi="宋体"/>
                <w:sz w:val="24"/>
              </w:rPr>
              <w:t>项目经理</w:t>
            </w:r>
          </w:p>
        </w:tc>
        <w:tc>
          <w:tcPr>
            <w:tcW w:w="2500" w:type="pct"/>
            <w:noWrap w:val="0"/>
            <w:vAlign w:val="top"/>
          </w:tcPr>
          <w:p>
            <w:pPr>
              <w:pStyle w:val="63"/>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noWrap w:val="0"/>
            <w:vAlign w:val="top"/>
          </w:tcPr>
          <w:p>
            <w:pPr>
              <w:pStyle w:val="63"/>
              <w:spacing w:line="360" w:lineRule="auto"/>
              <w:rPr>
                <w:rFonts w:hint="eastAsia" w:ascii="宋体" w:hAnsi="宋体"/>
                <w:sz w:val="24"/>
              </w:rPr>
            </w:pPr>
            <w:r>
              <w:rPr>
                <w:rFonts w:hint="eastAsia" w:ascii="宋体" w:hAnsi="宋体"/>
                <w:sz w:val="24"/>
              </w:rPr>
              <w:t>服务期限</w:t>
            </w:r>
          </w:p>
        </w:tc>
        <w:tc>
          <w:tcPr>
            <w:tcW w:w="2500" w:type="pct"/>
            <w:noWrap w:val="0"/>
            <w:vAlign w:val="top"/>
          </w:tcPr>
          <w:p>
            <w:pPr>
              <w:pStyle w:val="63"/>
              <w:spacing w:line="360" w:lineRule="auto"/>
              <w:rPr>
                <w:rFonts w:hint="eastAsia" w:ascii="宋体" w:hAnsi="宋体"/>
                <w:sz w:val="24"/>
              </w:rPr>
            </w:pPr>
            <w:r>
              <w:rPr>
                <w:rFonts w:hint="eastAsia" w:ascii="宋体" w:hAnsi="宋体"/>
                <w:sz w:val="24"/>
              </w:rPr>
              <w:t xml:space="preserve">                    </w:t>
            </w:r>
          </w:p>
        </w:tc>
      </w:tr>
    </w:tbl>
    <w:p>
      <w:pPr>
        <w:pStyle w:val="63"/>
        <w:spacing w:line="360" w:lineRule="auto"/>
        <w:rPr>
          <w:rFonts w:hint="eastAsia" w:ascii="宋体" w:hAnsi="宋体"/>
          <w:sz w:val="24"/>
        </w:rPr>
      </w:pPr>
    </w:p>
    <w:p>
      <w:pPr>
        <w:pStyle w:val="63"/>
        <w:spacing w:line="360" w:lineRule="auto"/>
        <w:rPr>
          <w:rFonts w:hint="eastAsia" w:ascii="宋体" w:hAnsi="宋体"/>
          <w:sz w:val="24"/>
        </w:rPr>
      </w:pPr>
      <w:r>
        <w:rPr>
          <w:rFonts w:hint="eastAsia" w:ascii="宋体" w:hAnsi="宋体"/>
          <w:sz w:val="24"/>
        </w:rPr>
        <w:t>说明：1、投标人严格按照规定的格式填写。投标总价</w:t>
      </w:r>
      <w:r>
        <w:rPr>
          <w:rFonts w:hint="eastAsia" w:ascii="宋体" w:hAnsi="宋体"/>
          <w:sz w:val="24"/>
          <w:lang w:eastAsia="zh-CN"/>
        </w:rPr>
        <w:t>（</w:t>
      </w:r>
      <w:r>
        <w:rPr>
          <w:rFonts w:hint="eastAsia" w:ascii="宋体" w:hAnsi="宋体"/>
          <w:sz w:val="24"/>
          <w:lang w:val="en-US" w:eastAsia="zh-CN"/>
        </w:rPr>
        <w:t>综合单价</w:t>
      </w:r>
      <w:r>
        <w:rPr>
          <w:rFonts w:hint="eastAsia" w:ascii="宋体" w:hAnsi="宋体"/>
          <w:sz w:val="24"/>
          <w:lang w:eastAsia="zh-CN"/>
        </w:rPr>
        <w:t>）</w:t>
      </w:r>
      <w:r>
        <w:rPr>
          <w:rFonts w:hint="eastAsia" w:ascii="宋体" w:hAnsi="宋体"/>
          <w:sz w:val="24"/>
        </w:rPr>
        <w:t>为优惠后报价，并作为评审及定标的依据。</w:t>
      </w:r>
    </w:p>
    <w:p>
      <w:pPr>
        <w:pStyle w:val="14"/>
        <w:keepNext w:val="0"/>
        <w:keepLines w:val="0"/>
        <w:widowControl/>
        <w:suppressLineNumbers w:val="0"/>
        <w:spacing w:before="75" w:beforeAutospacing="0" w:after="75" w:afterAutospacing="0" w:line="300" w:lineRule="atLeast"/>
        <w:ind w:left="0" w:right="0"/>
        <w:rPr>
          <w:rFonts w:hint="default" w:ascii="宋体" w:hAnsi="宋体" w:eastAsia="宋体" w:cs="Times New Roman"/>
          <w:kern w:val="2"/>
          <w:sz w:val="24"/>
          <w:szCs w:val="22"/>
          <w:lang w:val="en-US" w:eastAsia="zh-CN" w:bidi="ar-SA"/>
        </w:rPr>
      </w:pPr>
      <w:r>
        <w:rPr>
          <w:rFonts w:hint="eastAsia" w:ascii="宋体" w:hAnsi="宋体"/>
          <w:sz w:val="24"/>
          <w:lang w:val="en-US" w:eastAsia="zh-CN"/>
        </w:rPr>
        <w:t>2、</w:t>
      </w:r>
      <w:r>
        <w:rPr>
          <w:rFonts w:hint="eastAsia" w:ascii="宋体" w:hAnsi="宋体"/>
          <w:sz w:val="24"/>
        </w:rPr>
        <w:t>任何有选择或有条件的投标总价</w:t>
      </w:r>
      <w:r>
        <w:rPr>
          <w:rFonts w:hint="eastAsia" w:ascii="宋体" w:hAnsi="宋体"/>
          <w:sz w:val="24"/>
          <w:lang w:eastAsia="zh-CN"/>
        </w:rPr>
        <w:t>（</w:t>
      </w:r>
      <w:r>
        <w:rPr>
          <w:rFonts w:hint="eastAsia" w:ascii="宋体" w:hAnsi="宋体"/>
          <w:sz w:val="24"/>
          <w:lang w:val="en-US" w:eastAsia="zh-CN"/>
        </w:rPr>
        <w:t>综合单价</w:t>
      </w:r>
      <w:r>
        <w:rPr>
          <w:rFonts w:hint="eastAsia" w:ascii="宋体" w:hAnsi="宋体"/>
          <w:sz w:val="24"/>
          <w:lang w:eastAsia="zh-CN"/>
        </w:rPr>
        <w:t>）</w:t>
      </w:r>
      <w:r>
        <w:rPr>
          <w:rFonts w:hint="eastAsia" w:ascii="宋体" w:hAnsi="宋体"/>
          <w:sz w:val="24"/>
        </w:rPr>
        <w:t>或表中某一包填写多个报价，均将导致投标被拒绝。</w:t>
      </w:r>
      <w:r>
        <w:rPr>
          <w:rFonts w:hint="eastAsia" w:ascii="宋体" w:hAnsi="宋体"/>
          <w:sz w:val="24"/>
        </w:rPr>
        <w:br w:type="textWrapping"/>
      </w:r>
      <w:r>
        <w:rPr>
          <w:rFonts w:hint="eastAsia" w:ascii="宋体" w:hAnsi="宋体"/>
          <w:sz w:val="24"/>
          <w:lang w:val="en-US" w:eastAsia="zh-CN"/>
        </w:rPr>
        <w:t>3、</w:t>
      </w:r>
      <w:r>
        <w:rPr>
          <w:rFonts w:hint="eastAsia" w:ascii="宋体" w:hAnsi="宋体" w:eastAsia="宋体" w:cs="Times New Roman"/>
          <w:kern w:val="2"/>
          <w:sz w:val="24"/>
          <w:szCs w:val="22"/>
          <w:lang w:val="en-US" w:eastAsia="zh-CN" w:bidi="ar-SA"/>
        </w:rPr>
        <w:t>本项目报价含每亩为招标人提供含氮量45%以上的尿素10公斤；每亩提供含磷为20%、钾25%以上的磷酸二氢钾1公斤，每亩提供含氮18%、磷46%的水溶性磷酸二铵1公斤；每亩提供草花50株。</w:t>
      </w:r>
    </w:p>
    <w:p>
      <w:pPr>
        <w:pStyle w:val="63"/>
        <w:numPr>
          <w:ilvl w:val="0"/>
          <w:numId w:val="0"/>
        </w:numPr>
        <w:spacing w:line="360" w:lineRule="auto"/>
        <w:ind w:leftChars="0"/>
      </w:pPr>
      <w:r>
        <w:br w:type="page"/>
      </w:r>
      <w:bookmarkStart w:id="156" w:name="_Toc256000049"/>
      <w:r>
        <w:t>三、☆投标报价明细表</w:t>
      </w:r>
      <w:bookmarkEnd w:id="156"/>
    </w:p>
    <w:p>
      <w:pPr>
        <w:pStyle w:val="66"/>
        <w:spacing w:line="360" w:lineRule="auto"/>
        <w:ind w:left="0" w:leftChars="0"/>
        <w:rPr>
          <w:rFonts w:hint="eastAsia" w:ascii="宋体" w:hAnsi="宋体"/>
        </w:rPr>
      </w:pPr>
      <w:r>
        <w:rPr>
          <w:rFonts w:hint="eastAsia" w:ascii="宋体" w:hAnsi="宋体"/>
        </w:rPr>
        <w:t>项目编号、包号：</w:t>
      </w:r>
      <w:r>
        <w:rPr>
          <w:rFonts w:hint="eastAsia" w:ascii="宋体" w:hAnsi="宋体"/>
          <w:u w:val="single"/>
        </w:rPr>
        <w:t xml:space="preserve">                     </w:t>
      </w:r>
      <w:r>
        <w:rPr>
          <w:rFonts w:hint="eastAsia" w:ascii="宋体" w:hAnsi="宋体"/>
        </w:rPr>
        <w:t xml:space="preserve">                    价格单位：元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86"/>
        <w:gridCol w:w="1700"/>
        <w:gridCol w:w="1559"/>
        <w:gridCol w:w="2161"/>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89" w:type="dxa"/>
            <w:noWrap w:val="0"/>
            <w:vAlign w:val="center"/>
          </w:tcPr>
          <w:p>
            <w:pPr>
              <w:pStyle w:val="67"/>
              <w:spacing w:line="360" w:lineRule="auto"/>
              <w:jc w:val="center"/>
              <w:rPr>
                <w:rFonts w:hint="eastAsia" w:ascii="宋体" w:hAnsi="宋体"/>
                <w:sz w:val="24"/>
              </w:rPr>
            </w:pPr>
            <w:r>
              <w:rPr>
                <w:rFonts w:hint="eastAsia" w:ascii="宋体" w:hAnsi="宋体"/>
                <w:sz w:val="24"/>
              </w:rPr>
              <w:t>序号</w:t>
            </w:r>
          </w:p>
        </w:tc>
        <w:tc>
          <w:tcPr>
            <w:tcW w:w="1587" w:type="dxa"/>
            <w:noWrap w:val="0"/>
            <w:vAlign w:val="center"/>
          </w:tcPr>
          <w:p>
            <w:pPr>
              <w:pStyle w:val="67"/>
              <w:spacing w:line="360" w:lineRule="auto"/>
              <w:jc w:val="center"/>
              <w:rPr>
                <w:rFonts w:hint="eastAsia" w:ascii="宋体" w:hAnsi="宋体"/>
                <w:sz w:val="24"/>
              </w:rPr>
            </w:pPr>
            <w:r>
              <w:rPr>
                <w:rFonts w:hint="eastAsia" w:ascii="宋体" w:hAnsi="宋体"/>
                <w:sz w:val="24"/>
              </w:rPr>
              <w:t>报价项目</w:t>
            </w:r>
          </w:p>
        </w:tc>
        <w:tc>
          <w:tcPr>
            <w:tcW w:w="1701" w:type="dxa"/>
            <w:noWrap w:val="0"/>
            <w:vAlign w:val="center"/>
          </w:tcPr>
          <w:p>
            <w:pPr>
              <w:pStyle w:val="67"/>
              <w:spacing w:line="360" w:lineRule="auto"/>
              <w:jc w:val="center"/>
              <w:rPr>
                <w:rFonts w:hint="eastAsia" w:ascii="宋体" w:hAnsi="宋体"/>
                <w:sz w:val="24"/>
              </w:rPr>
            </w:pPr>
            <w:r>
              <w:rPr>
                <w:rFonts w:hint="eastAsia" w:ascii="宋体" w:hAnsi="宋体"/>
                <w:sz w:val="24"/>
              </w:rPr>
              <w:t>内容</w:t>
            </w:r>
          </w:p>
        </w:tc>
        <w:tc>
          <w:tcPr>
            <w:tcW w:w="1560" w:type="dxa"/>
            <w:noWrap w:val="0"/>
            <w:vAlign w:val="center"/>
          </w:tcPr>
          <w:p>
            <w:pPr>
              <w:pStyle w:val="67"/>
              <w:spacing w:line="360" w:lineRule="auto"/>
              <w:jc w:val="center"/>
              <w:rPr>
                <w:rFonts w:hint="eastAsia" w:ascii="宋体" w:hAnsi="宋体" w:eastAsia="宋体"/>
                <w:sz w:val="24"/>
                <w:lang w:eastAsia="zh-CN"/>
              </w:rPr>
            </w:pPr>
            <w:r>
              <w:rPr>
                <w:rFonts w:hint="eastAsia" w:ascii="宋体" w:hAnsi="宋体"/>
                <w:sz w:val="24"/>
              </w:rPr>
              <w:t>单价</w:t>
            </w:r>
            <w:r>
              <w:rPr>
                <w:rFonts w:hint="eastAsia" w:ascii="宋体" w:hAnsi="宋体"/>
                <w:sz w:val="24"/>
                <w:u w:val="none"/>
                <w:lang w:eastAsia="zh-CN"/>
              </w:rPr>
              <w:t>（</w:t>
            </w:r>
            <w:r>
              <w:rPr>
                <w:rFonts w:hint="eastAsia" w:ascii="宋体" w:hAnsi="宋体"/>
                <w:sz w:val="24"/>
                <w:u w:val="none"/>
              </w:rPr>
              <w:t>元</w:t>
            </w:r>
            <w:r>
              <w:rPr>
                <w:rFonts w:hint="eastAsia" w:ascii="宋体" w:hAnsi="宋体"/>
                <w:sz w:val="24"/>
              </w:rPr>
              <w:t>/平方米/年</w:t>
            </w:r>
            <w:r>
              <w:rPr>
                <w:rFonts w:hint="eastAsia" w:ascii="宋体" w:hAnsi="宋体"/>
                <w:sz w:val="24"/>
                <w:lang w:eastAsia="zh-CN"/>
              </w:rPr>
              <w:t>）</w:t>
            </w:r>
          </w:p>
        </w:tc>
        <w:tc>
          <w:tcPr>
            <w:tcW w:w="2163" w:type="dxa"/>
            <w:noWrap w:val="0"/>
            <w:vAlign w:val="center"/>
          </w:tcPr>
          <w:p>
            <w:pPr>
              <w:pStyle w:val="67"/>
              <w:spacing w:line="360" w:lineRule="auto"/>
              <w:jc w:val="center"/>
              <w:rPr>
                <w:rFonts w:hint="eastAsia" w:ascii="宋体" w:hAnsi="宋体"/>
                <w:sz w:val="24"/>
              </w:rPr>
            </w:pPr>
            <w:r>
              <w:rPr>
                <w:rFonts w:hint="eastAsia" w:ascii="宋体" w:hAnsi="宋体"/>
                <w:sz w:val="24"/>
              </w:rPr>
              <w:t>取费标准</w:t>
            </w:r>
          </w:p>
          <w:p>
            <w:pPr>
              <w:pStyle w:val="67"/>
              <w:spacing w:line="360" w:lineRule="auto"/>
              <w:jc w:val="center"/>
              <w:rPr>
                <w:rFonts w:hint="eastAsia" w:ascii="宋体" w:hAnsi="宋体"/>
                <w:sz w:val="24"/>
              </w:rPr>
            </w:pPr>
            <w:r>
              <w:rPr>
                <w:rFonts w:hint="eastAsia" w:ascii="宋体" w:hAnsi="宋体"/>
                <w:sz w:val="24"/>
              </w:rPr>
              <w:t>说明</w:t>
            </w:r>
          </w:p>
        </w:tc>
        <w:tc>
          <w:tcPr>
            <w:tcW w:w="728" w:type="dxa"/>
            <w:noWrap w:val="0"/>
            <w:vAlign w:val="center"/>
          </w:tcPr>
          <w:p>
            <w:pPr>
              <w:pStyle w:val="67"/>
              <w:spacing w:line="360" w:lineRule="auto"/>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default" w:ascii="宋体" w:hAnsi="宋体" w:eastAsia="宋体"/>
                <w:b/>
                <w:sz w:val="24"/>
                <w:lang w:val="en-US" w:eastAsia="zh-CN"/>
              </w:rPr>
            </w:pPr>
            <w:r>
              <w:rPr>
                <w:rFonts w:hint="eastAsia" w:ascii="宋体" w:hAnsi="宋体"/>
                <w:b/>
                <w:sz w:val="24"/>
                <w:lang w:val="en-US" w:eastAsia="zh-CN"/>
              </w:rPr>
              <w:t xml:space="preserve">  1 </w:t>
            </w:r>
          </w:p>
        </w:tc>
        <w:tc>
          <w:tcPr>
            <w:tcW w:w="1587" w:type="dxa"/>
            <w:noWrap w:val="0"/>
            <w:vAlign w:val="top"/>
          </w:tcPr>
          <w:p>
            <w:pPr>
              <w:pStyle w:val="67"/>
              <w:spacing w:line="360" w:lineRule="auto"/>
              <w:rPr>
                <w:rFonts w:hint="eastAsia" w:ascii="宋体" w:hAnsi="宋体"/>
                <w:b/>
                <w:sz w:val="24"/>
              </w:rPr>
            </w:pPr>
            <w:r>
              <w:rPr>
                <w:rFonts w:hint="eastAsia" w:ascii="宋体" w:hAnsi="宋体" w:cs="Times New Roman"/>
                <w:color w:val="000000" w:themeColor="text1"/>
                <w:sz w:val="24"/>
                <w:highlight w:val="none"/>
                <w:lang w:val="en-US" w:eastAsia="zh-CN"/>
                <w14:textFill>
                  <w14:solidFill>
                    <w14:schemeClr w14:val="tx1"/>
                  </w14:solidFill>
                </w14:textFill>
              </w:rPr>
              <w:t>公园</w:t>
            </w: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ind w:firstLine="241" w:firstLineChars="100"/>
              <w:rPr>
                <w:rFonts w:hint="default" w:ascii="宋体" w:hAnsi="宋体" w:eastAsia="宋体"/>
                <w:b/>
                <w:sz w:val="24"/>
                <w:lang w:val="en-US" w:eastAsia="zh-CN"/>
              </w:rPr>
            </w:pPr>
            <w:r>
              <w:rPr>
                <w:rFonts w:hint="eastAsia" w:ascii="宋体" w:hAnsi="宋体"/>
                <w:b/>
                <w:sz w:val="24"/>
                <w:lang w:val="en-US" w:eastAsia="zh-CN"/>
              </w:rPr>
              <w:t>2</w:t>
            </w:r>
          </w:p>
        </w:tc>
        <w:tc>
          <w:tcPr>
            <w:tcW w:w="1587" w:type="dxa"/>
            <w:noWrap w:val="0"/>
            <w:vAlign w:val="top"/>
          </w:tcPr>
          <w:p>
            <w:pPr>
              <w:pStyle w:val="67"/>
              <w:spacing w:line="360" w:lineRule="auto"/>
              <w:rPr>
                <w:rFonts w:hint="eastAsia" w:ascii="宋体" w:hAnsi="宋体"/>
                <w:b/>
                <w:sz w:val="24"/>
              </w:rPr>
            </w:pPr>
            <w:r>
              <w:rPr>
                <w:rFonts w:hint="eastAsia" w:ascii="宋体" w:hAnsi="宋体" w:cs="Times New Roman"/>
                <w:color w:val="000000" w:themeColor="text1"/>
                <w:sz w:val="24"/>
                <w:highlight w:val="none"/>
                <w:lang w:val="en-US" w:eastAsia="zh-CN"/>
                <w14:textFill>
                  <w14:solidFill>
                    <w14:schemeClr w14:val="tx1"/>
                  </w14:solidFill>
                </w14:textFill>
              </w:rPr>
              <w:t>行道林</w:t>
            </w: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default" w:ascii="宋体" w:hAnsi="宋体" w:eastAsia="宋体"/>
                <w:b/>
                <w:sz w:val="24"/>
                <w:lang w:val="en-US" w:eastAsia="zh-CN"/>
              </w:rPr>
            </w:pPr>
            <w:r>
              <w:rPr>
                <w:rFonts w:hint="eastAsia" w:ascii="宋体" w:hAnsi="宋体"/>
                <w:b/>
                <w:sz w:val="24"/>
                <w:lang w:val="en-US" w:eastAsia="zh-CN"/>
              </w:rPr>
              <w:t xml:space="preserve">  3</w:t>
            </w:r>
          </w:p>
        </w:tc>
        <w:tc>
          <w:tcPr>
            <w:tcW w:w="1587" w:type="dxa"/>
            <w:noWrap w:val="0"/>
            <w:vAlign w:val="top"/>
          </w:tcPr>
          <w:p>
            <w:pPr>
              <w:pStyle w:val="67"/>
              <w:spacing w:line="360" w:lineRule="auto"/>
              <w:rPr>
                <w:rFonts w:hint="eastAsia" w:ascii="宋体" w:hAnsi="宋体"/>
                <w:b/>
                <w:sz w:val="24"/>
              </w:rPr>
            </w:pPr>
            <w:r>
              <w:rPr>
                <w:rFonts w:hint="eastAsia" w:ascii="宋体" w:hAnsi="宋体" w:cs="Times New Roman"/>
                <w:color w:val="000000" w:themeColor="text1"/>
                <w:sz w:val="24"/>
                <w:highlight w:val="none"/>
                <w:lang w:val="en-US" w:eastAsia="zh-CN"/>
                <w14:textFill>
                  <w14:solidFill>
                    <w14:schemeClr w14:val="tx1"/>
                  </w14:solidFill>
                </w14:textFill>
              </w:rPr>
              <w:t>防护林</w:t>
            </w: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eastAsia" w:ascii="宋体" w:hAnsi="宋体"/>
                <w:b/>
                <w:sz w:val="24"/>
              </w:rPr>
            </w:pPr>
          </w:p>
        </w:tc>
        <w:tc>
          <w:tcPr>
            <w:tcW w:w="1587" w:type="dxa"/>
            <w:noWrap w:val="0"/>
            <w:vAlign w:val="top"/>
          </w:tcPr>
          <w:p>
            <w:pPr>
              <w:pStyle w:val="67"/>
              <w:spacing w:line="360" w:lineRule="auto"/>
              <w:rPr>
                <w:rFonts w:hint="default" w:ascii="宋体" w:hAnsi="宋体" w:eastAsia="宋体"/>
                <w:b/>
                <w:sz w:val="24"/>
                <w:lang w:val="en-US" w:eastAsia="zh-CN"/>
              </w:rPr>
            </w:pPr>
            <w:r>
              <w:rPr>
                <w:rFonts w:hint="eastAsia" w:ascii="宋体" w:hAnsi="宋体"/>
                <w:b/>
                <w:sz w:val="24"/>
                <w:lang w:val="en-US" w:eastAsia="zh-CN"/>
              </w:rPr>
              <w:t>……</w:t>
            </w: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eastAsia" w:ascii="宋体" w:hAnsi="宋体"/>
                <w:b/>
                <w:sz w:val="24"/>
              </w:rPr>
            </w:pPr>
          </w:p>
        </w:tc>
        <w:tc>
          <w:tcPr>
            <w:tcW w:w="1587" w:type="dxa"/>
            <w:noWrap w:val="0"/>
            <w:vAlign w:val="top"/>
          </w:tcPr>
          <w:p>
            <w:pPr>
              <w:pStyle w:val="67"/>
              <w:spacing w:line="360" w:lineRule="auto"/>
              <w:rPr>
                <w:rFonts w:hint="eastAsia" w:ascii="宋体" w:hAnsi="宋体"/>
                <w:b/>
                <w:sz w:val="24"/>
              </w:rPr>
            </w:pP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eastAsia" w:ascii="宋体" w:hAnsi="宋体"/>
                <w:b/>
                <w:sz w:val="24"/>
              </w:rPr>
            </w:pPr>
          </w:p>
        </w:tc>
        <w:tc>
          <w:tcPr>
            <w:tcW w:w="1587" w:type="dxa"/>
            <w:noWrap w:val="0"/>
            <w:vAlign w:val="top"/>
          </w:tcPr>
          <w:p>
            <w:pPr>
              <w:pStyle w:val="67"/>
              <w:spacing w:line="360" w:lineRule="auto"/>
              <w:rPr>
                <w:rFonts w:hint="eastAsia" w:ascii="宋体" w:hAnsi="宋体"/>
                <w:b/>
                <w:sz w:val="24"/>
              </w:rPr>
            </w:pP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eastAsia" w:ascii="宋体" w:hAnsi="宋体"/>
                <w:b/>
                <w:sz w:val="24"/>
              </w:rPr>
            </w:pPr>
          </w:p>
        </w:tc>
        <w:tc>
          <w:tcPr>
            <w:tcW w:w="1587" w:type="dxa"/>
            <w:noWrap w:val="0"/>
            <w:vAlign w:val="top"/>
          </w:tcPr>
          <w:p>
            <w:pPr>
              <w:pStyle w:val="67"/>
              <w:spacing w:line="360" w:lineRule="auto"/>
              <w:rPr>
                <w:rFonts w:hint="eastAsia" w:ascii="宋体" w:hAnsi="宋体"/>
                <w:b/>
                <w:sz w:val="24"/>
              </w:rPr>
            </w:pP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dxa"/>
            <w:noWrap w:val="0"/>
            <w:vAlign w:val="top"/>
          </w:tcPr>
          <w:p>
            <w:pPr>
              <w:pStyle w:val="67"/>
              <w:spacing w:line="360" w:lineRule="auto"/>
              <w:rPr>
                <w:rFonts w:hint="eastAsia" w:ascii="宋体" w:hAnsi="宋体"/>
                <w:b/>
                <w:sz w:val="24"/>
              </w:rPr>
            </w:pPr>
          </w:p>
        </w:tc>
        <w:tc>
          <w:tcPr>
            <w:tcW w:w="1587" w:type="dxa"/>
            <w:noWrap w:val="0"/>
            <w:vAlign w:val="top"/>
          </w:tcPr>
          <w:p>
            <w:pPr>
              <w:pStyle w:val="67"/>
              <w:spacing w:line="360" w:lineRule="auto"/>
              <w:rPr>
                <w:rFonts w:hint="eastAsia" w:ascii="宋体" w:hAnsi="宋体"/>
                <w:b/>
                <w:sz w:val="24"/>
              </w:rPr>
            </w:pPr>
          </w:p>
        </w:tc>
        <w:tc>
          <w:tcPr>
            <w:tcW w:w="1701" w:type="dxa"/>
            <w:noWrap w:val="0"/>
            <w:vAlign w:val="top"/>
          </w:tcPr>
          <w:p>
            <w:pPr>
              <w:pStyle w:val="67"/>
              <w:spacing w:line="360" w:lineRule="auto"/>
              <w:rPr>
                <w:rFonts w:hint="eastAsia" w:ascii="宋体" w:hAnsi="宋体"/>
                <w:b/>
                <w:sz w:val="24"/>
              </w:rPr>
            </w:pPr>
          </w:p>
        </w:tc>
        <w:tc>
          <w:tcPr>
            <w:tcW w:w="1560" w:type="dxa"/>
            <w:noWrap w:val="0"/>
            <w:vAlign w:val="top"/>
          </w:tcPr>
          <w:p>
            <w:pPr>
              <w:pStyle w:val="67"/>
              <w:spacing w:line="360" w:lineRule="auto"/>
              <w:rPr>
                <w:rFonts w:hint="eastAsia" w:ascii="宋体" w:hAnsi="宋体"/>
                <w:b/>
                <w:sz w:val="24"/>
              </w:rPr>
            </w:pPr>
          </w:p>
        </w:tc>
        <w:tc>
          <w:tcPr>
            <w:tcW w:w="2163" w:type="dxa"/>
            <w:noWrap w:val="0"/>
            <w:vAlign w:val="top"/>
          </w:tcPr>
          <w:p>
            <w:pPr>
              <w:pStyle w:val="67"/>
              <w:spacing w:line="360" w:lineRule="auto"/>
              <w:rPr>
                <w:rFonts w:hint="eastAsia" w:ascii="宋体" w:hAnsi="宋体"/>
                <w:b/>
                <w:sz w:val="24"/>
              </w:rPr>
            </w:pPr>
          </w:p>
        </w:tc>
        <w:tc>
          <w:tcPr>
            <w:tcW w:w="728" w:type="dxa"/>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7"/>
              <w:spacing w:line="360" w:lineRule="auto"/>
              <w:rPr>
                <w:rFonts w:hint="eastAsia" w:ascii="宋体" w:hAnsi="宋体"/>
                <w:sz w:val="24"/>
              </w:rPr>
            </w:pPr>
            <w:r>
              <w:rPr>
                <w:rFonts w:hint="eastAsia" w:ascii="宋体" w:hAnsi="宋体"/>
                <w:sz w:val="24"/>
              </w:rPr>
              <w:t>总计</w:t>
            </w:r>
          </w:p>
        </w:tc>
        <w:tc>
          <w:tcPr>
            <w:tcW w:w="6152" w:type="dxa"/>
            <w:gridSpan w:val="4"/>
            <w:noWrap w:val="0"/>
            <w:vAlign w:val="top"/>
          </w:tcPr>
          <w:p>
            <w:pPr>
              <w:pStyle w:val="67"/>
              <w:spacing w:line="360" w:lineRule="auto"/>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7"/>
              <w:spacing w:line="360" w:lineRule="auto"/>
              <w:jc w:val="center"/>
              <w:rPr>
                <w:rFonts w:hint="eastAsia" w:ascii="宋体" w:hAnsi="宋体"/>
                <w:sz w:val="24"/>
              </w:rPr>
            </w:pPr>
            <w:r>
              <w:rPr>
                <w:rFonts w:hint="eastAsia" w:ascii="宋体" w:hAnsi="宋体"/>
                <w:sz w:val="24"/>
              </w:rPr>
              <w:t>投标总价</w:t>
            </w:r>
          </w:p>
          <w:p>
            <w:pPr>
              <w:pStyle w:val="67"/>
              <w:spacing w:line="360" w:lineRule="auto"/>
              <w:jc w:val="center"/>
              <w:rPr>
                <w:rFonts w:hint="eastAsia" w:ascii="宋体" w:hAnsi="宋体" w:eastAsia="宋体"/>
                <w:b/>
                <w:sz w:val="24"/>
                <w:lang w:eastAsia="zh-CN"/>
              </w:rPr>
            </w:pPr>
            <w:r>
              <w:rPr>
                <w:rFonts w:hint="eastAsia" w:ascii="宋体" w:hAnsi="宋体"/>
                <w:sz w:val="24"/>
                <w:lang w:eastAsia="zh-CN"/>
              </w:rPr>
              <w:t>（</w:t>
            </w:r>
            <w:r>
              <w:rPr>
                <w:rFonts w:hint="eastAsia" w:ascii="宋体" w:hAnsi="宋体"/>
                <w:sz w:val="24"/>
                <w:lang w:val="en-US" w:eastAsia="zh-CN"/>
              </w:rPr>
              <w:t>综合单价</w:t>
            </w:r>
            <w:r>
              <w:rPr>
                <w:rFonts w:hint="eastAsia" w:ascii="宋体" w:hAnsi="宋体"/>
                <w:sz w:val="24"/>
                <w:lang w:eastAsia="zh-CN"/>
              </w:rPr>
              <w:t>）</w:t>
            </w:r>
          </w:p>
        </w:tc>
        <w:tc>
          <w:tcPr>
            <w:tcW w:w="6152" w:type="dxa"/>
            <w:gridSpan w:val="4"/>
            <w:noWrap w:val="0"/>
            <w:vAlign w:val="center"/>
          </w:tcPr>
          <w:p>
            <w:pPr>
              <w:pStyle w:val="67"/>
              <w:spacing w:line="360" w:lineRule="auto"/>
              <w:rPr>
                <w:rFonts w:hint="eastAsia" w:ascii="宋体" w:hAnsi="宋体"/>
                <w:sz w:val="24"/>
              </w:rPr>
            </w:pPr>
          </w:p>
          <w:p>
            <w:pPr>
              <w:pStyle w:val="67"/>
              <w:spacing w:line="360" w:lineRule="auto"/>
              <w:rPr>
                <w:rFonts w:hint="eastAsia" w:ascii="宋体" w:hAnsi="宋体"/>
                <w:sz w:val="24"/>
              </w:rPr>
            </w:pPr>
          </w:p>
          <w:p>
            <w:pPr>
              <w:pStyle w:val="67"/>
              <w:spacing w:line="360" w:lineRule="auto"/>
              <w:rPr>
                <w:rFonts w:hint="eastAsia" w:ascii="宋体" w:hAnsi="宋体"/>
                <w:sz w:val="24"/>
              </w:rPr>
            </w:pPr>
            <w:r>
              <w:rPr>
                <w:rFonts w:hint="eastAsia" w:ascii="宋体" w:hAnsi="宋体"/>
                <w:sz w:val="24"/>
              </w:rPr>
              <w:t>（大写）</w:t>
            </w:r>
            <w:r>
              <w:rPr>
                <w:rFonts w:hint="eastAsia" w:ascii="宋体" w:hAnsi="宋体"/>
                <w:sz w:val="24"/>
                <w:u w:val="single"/>
              </w:rPr>
              <w:t xml:space="preserve">                    </w:t>
            </w:r>
            <w:r>
              <w:rPr>
                <w:rFonts w:hint="eastAsia" w:ascii="宋体" w:hAnsi="宋体"/>
                <w:sz w:val="24"/>
              </w:rPr>
              <w:t>元/平方米/年。</w:t>
            </w:r>
          </w:p>
          <w:p>
            <w:pPr>
              <w:pStyle w:val="67"/>
              <w:spacing w:line="360" w:lineRule="auto"/>
              <w:rPr>
                <w:rFonts w:hint="eastAsia" w:ascii="宋体" w:hAnsi="宋体"/>
                <w:sz w:val="24"/>
              </w:rPr>
            </w:pPr>
            <w:r>
              <w:rPr>
                <w:rFonts w:hint="eastAsia" w:ascii="宋体" w:hAnsi="宋体"/>
                <w:sz w:val="24"/>
              </w:rPr>
              <w:t xml:space="preserve">                    </w:t>
            </w:r>
          </w:p>
          <w:p>
            <w:pPr>
              <w:pStyle w:val="67"/>
              <w:spacing w:line="360" w:lineRule="auto"/>
              <w:rPr>
                <w:rFonts w:hint="eastAsia" w:ascii="宋体" w:hAnsi="宋体"/>
                <w:sz w:val="24"/>
              </w:rPr>
            </w:pPr>
            <w:r>
              <w:rPr>
                <w:rFonts w:hint="eastAsia" w:ascii="宋体" w:hAnsi="宋体"/>
                <w:sz w:val="24"/>
              </w:rPr>
              <w:t>（小写）</w:t>
            </w:r>
            <w:r>
              <w:rPr>
                <w:rFonts w:hint="eastAsia" w:ascii="宋体" w:hAnsi="宋体"/>
                <w:sz w:val="24"/>
                <w:u w:val="single"/>
              </w:rPr>
              <w:t xml:space="preserve">                    </w:t>
            </w:r>
            <w:r>
              <w:rPr>
                <w:rFonts w:hint="eastAsia" w:ascii="宋体" w:hAnsi="宋体"/>
                <w:sz w:val="24"/>
              </w:rPr>
              <w:t>元/平方米/年。</w:t>
            </w:r>
          </w:p>
          <w:p>
            <w:pPr>
              <w:pStyle w:val="67"/>
              <w:spacing w:line="360" w:lineRule="auto"/>
              <w:rPr>
                <w:rFonts w:hint="eastAsia" w:ascii="宋体" w:hAnsi="宋体"/>
                <w:sz w:val="24"/>
              </w:rPr>
            </w:pPr>
          </w:p>
          <w:p>
            <w:pPr>
              <w:pStyle w:val="67"/>
              <w:spacing w:line="360" w:lineRule="auto"/>
              <w:rPr>
                <w:rFonts w:hint="eastAsia" w:ascii="宋体" w:hAnsi="宋体"/>
                <w:sz w:val="24"/>
                <w:u w:val="single"/>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2"/>
            <w:noWrap w:val="0"/>
            <w:vAlign w:val="center"/>
          </w:tcPr>
          <w:p>
            <w:pPr>
              <w:pStyle w:val="67"/>
              <w:spacing w:line="360" w:lineRule="auto"/>
              <w:jc w:val="center"/>
              <w:rPr>
                <w:rFonts w:hint="eastAsia" w:ascii="宋体" w:hAnsi="宋体"/>
                <w:sz w:val="24"/>
              </w:rPr>
            </w:pPr>
            <w:r>
              <w:rPr>
                <w:rFonts w:hint="eastAsia" w:ascii="宋体" w:hAnsi="宋体"/>
                <w:sz w:val="24"/>
              </w:rPr>
              <w:t>备注</w:t>
            </w:r>
          </w:p>
        </w:tc>
        <w:tc>
          <w:tcPr>
            <w:tcW w:w="6152" w:type="dxa"/>
            <w:gridSpan w:val="4"/>
            <w:noWrap w:val="0"/>
            <w:vAlign w:val="top"/>
          </w:tcPr>
          <w:p>
            <w:pPr>
              <w:pStyle w:val="67"/>
              <w:spacing w:line="360" w:lineRule="auto"/>
              <w:rPr>
                <w:rFonts w:hint="eastAsia" w:ascii="宋体" w:hAnsi="宋体"/>
                <w:b/>
                <w:sz w:val="24"/>
              </w:rPr>
            </w:pPr>
          </w:p>
        </w:tc>
      </w:tr>
    </w:tbl>
    <w:p>
      <w:pPr>
        <w:pStyle w:val="67"/>
        <w:spacing w:line="360" w:lineRule="auto"/>
        <w:rPr>
          <w:rFonts w:hint="eastAsia" w:ascii="宋体" w:hAnsi="宋体"/>
          <w:color w:val="000000"/>
          <w:sz w:val="24"/>
        </w:rPr>
      </w:pPr>
      <w:r>
        <w:rPr>
          <w:rFonts w:hint="eastAsia" w:ascii="宋体" w:hAnsi="宋体"/>
          <w:color w:val="000000"/>
          <w:sz w:val="24"/>
        </w:rPr>
        <w:t>说明：1、</w:t>
      </w:r>
      <w:r>
        <w:rPr>
          <w:rFonts w:hint="eastAsia" w:ascii="宋体" w:hAnsi="宋体"/>
          <w:bCs/>
          <w:color w:val="000000"/>
          <w:sz w:val="24"/>
        </w:rPr>
        <w:t>投标人必须填写</w:t>
      </w:r>
      <w:r>
        <w:rPr>
          <w:rFonts w:hint="eastAsia" w:ascii="宋体" w:hAnsi="宋体"/>
          <w:color w:val="000000"/>
          <w:sz w:val="24"/>
        </w:rPr>
        <w:t>报价明细表</w:t>
      </w:r>
      <w:r>
        <w:rPr>
          <w:rFonts w:hint="eastAsia" w:ascii="宋体" w:hAnsi="宋体"/>
          <w:bCs/>
          <w:color w:val="000000"/>
          <w:sz w:val="24"/>
        </w:rPr>
        <w:t>，否则将导致投标被拒绝。</w:t>
      </w:r>
    </w:p>
    <w:p>
      <w:pPr>
        <w:pStyle w:val="67"/>
        <w:spacing w:line="360" w:lineRule="auto"/>
        <w:ind w:left="720"/>
        <w:rPr>
          <w:rFonts w:hint="eastAsia" w:ascii="宋体" w:hAnsi="宋体"/>
          <w:color w:val="000000"/>
          <w:sz w:val="24"/>
        </w:rPr>
      </w:pPr>
      <w:r>
        <w:rPr>
          <w:rFonts w:hint="eastAsia" w:ascii="宋体" w:hAnsi="宋体"/>
          <w:color w:val="000000"/>
          <w:sz w:val="24"/>
        </w:rPr>
        <w:t>2、报价分析表中的“投标总价</w:t>
      </w:r>
      <w:r>
        <w:rPr>
          <w:rFonts w:hint="eastAsia" w:ascii="宋体" w:hAnsi="宋体"/>
          <w:color w:val="000000"/>
          <w:sz w:val="24"/>
          <w:lang w:eastAsia="zh-CN"/>
        </w:rPr>
        <w:t>（</w:t>
      </w:r>
      <w:r>
        <w:rPr>
          <w:rFonts w:hint="eastAsia" w:ascii="宋体" w:hAnsi="宋体"/>
          <w:color w:val="000000"/>
          <w:sz w:val="24"/>
          <w:lang w:val="en-US" w:eastAsia="zh-CN"/>
        </w:rPr>
        <w:t>综合单价</w:t>
      </w:r>
      <w:r>
        <w:rPr>
          <w:rFonts w:hint="eastAsia" w:ascii="宋体" w:hAnsi="宋体"/>
          <w:color w:val="000000"/>
          <w:sz w:val="24"/>
          <w:lang w:eastAsia="zh-CN"/>
        </w:rPr>
        <w:t>）</w:t>
      </w:r>
      <w:r>
        <w:rPr>
          <w:rFonts w:hint="eastAsia" w:ascii="宋体" w:hAnsi="宋体"/>
          <w:color w:val="000000"/>
          <w:sz w:val="24"/>
        </w:rPr>
        <w:t>”应等于“开标一览表”中的“投标总价</w:t>
      </w:r>
      <w:r>
        <w:rPr>
          <w:rFonts w:hint="eastAsia" w:ascii="宋体" w:hAnsi="宋体"/>
          <w:color w:val="000000"/>
          <w:sz w:val="24"/>
          <w:lang w:eastAsia="zh-CN"/>
        </w:rPr>
        <w:t>（</w:t>
      </w:r>
      <w:r>
        <w:rPr>
          <w:rFonts w:hint="eastAsia" w:ascii="宋体" w:hAnsi="宋体"/>
          <w:color w:val="000000"/>
          <w:sz w:val="24"/>
          <w:lang w:val="en-US" w:eastAsia="zh-CN"/>
        </w:rPr>
        <w:t>综合单价</w:t>
      </w:r>
      <w:r>
        <w:rPr>
          <w:rFonts w:hint="eastAsia" w:ascii="宋体" w:hAnsi="宋体"/>
          <w:color w:val="000000"/>
          <w:sz w:val="24"/>
          <w:lang w:eastAsia="zh-CN"/>
        </w:rPr>
        <w:t>）</w:t>
      </w:r>
      <w:r>
        <w:rPr>
          <w:rFonts w:hint="eastAsia" w:ascii="宋体" w:hAnsi="宋体"/>
          <w:color w:val="000000"/>
          <w:sz w:val="24"/>
        </w:rPr>
        <w:t>”。</w:t>
      </w:r>
    </w:p>
    <w:p>
      <w:pPr>
        <w:pStyle w:val="67"/>
        <w:spacing w:line="360" w:lineRule="auto"/>
        <w:ind w:left="720"/>
        <w:rPr>
          <w:rFonts w:hint="eastAsia" w:ascii="宋体" w:hAnsi="宋体"/>
          <w:color w:val="000000"/>
          <w:sz w:val="24"/>
        </w:rPr>
      </w:pPr>
      <w:r>
        <w:rPr>
          <w:rFonts w:hint="eastAsia" w:ascii="宋体" w:hAnsi="宋体"/>
          <w:color w:val="000000"/>
          <w:sz w:val="24"/>
        </w:rPr>
        <w:t>3、报价项目填报不下的，可自行扩展。</w:t>
      </w:r>
    </w:p>
    <w:p>
      <w:pPr>
        <w:pStyle w:val="67"/>
        <w:rPr>
          <w:rFonts w:hint="eastAsia"/>
        </w:rPr>
      </w:pPr>
      <w:r>
        <w:rPr>
          <w:rFonts w:hint="eastAsia" w:ascii="宋体" w:hAnsi="宋体"/>
          <w:color w:val="000000"/>
          <w:sz w:val="24"/>
        </w:rPr>
        <w:t xml:space="preserve"> </w:t>
      </w:r>
      <w:r>
        <w:rPr>
          <w:rFonts w:hint="eastAsia" w:ascii="宋体" w:hAnsi="宋体"/>
          <w:color w:val="000000"/>
          <w:sz w:val="24"/>
          <w:lang w:val="en-US" w:eastAsia="zh-CN"/>
        </w:rPr>
        <w:t xml:space="preserve">     4、</w:t>
      </w:r>
      <w:r>
        <w:rPr>
          <w:rFonts w:hint="eastAsia" w:ascii="宋体" w:hAnsi="宋体" w:eastAsia="宋体" w:cs="Times New Roman"/>
          <w:kern w:val="2"/>
          <w:sz w:val="24"/>
          <w:szCs w:val="22"/>
          <w:lang w:val="en-US" w:eastAsia="zh-CN" w:bidi="ar-SA"/>
        </w:rPr>
        <w:t>本项目报价含每亩为招标人提供含氮量45%以上的尿素10公斤；每亩提供含磷为20%、钾25%以上的磷酸二氢钾1公斤，每亩提供含氮18%、磷46%的水溶性磷酸二铵1公斤；每亩提供草花50株。</w:t>
      </w:r>
    </w:p>
    <w:p>
      <w:pPr>
        <w:pStyle w:val="68"/>
        <w:outlineLvl w:val="2"/>
      </w:pPr>
      <w:r>
        <w:br w:type="page"/>
      </w:r>
      <w:bookmarkStart w:id="157" w:name="_Toc256000050"/>
      <w:r>
        <w:t>四、服务承诺书</w:t>
      </w:r>
      <w:bookmarkEnd w:id="157"/>
    </w:p>
    <w:p>
      <w:pPr>
        <w:pStyle w:val="69"/>
        <w:spacing w:after="0" w:line="360" w:lineRule="auto"/>
        <w:ind w:firstLine="240" w:firstLineChars="100"/>
        <w:rPr>
          <w:rFonts w:hint="eastAsia" w:ascii="宋体" w:hAnsi="宋体"/>
          <w:sz w:val="24"/>
        </w:rPr>
      </w:pPr>
      <w:r>
        <w:rPr>
          <w:rFonts w:hint="eastAsia" w:ascii="宋体" w:hAnsi="宋体"/>
          <w:sz w:val="24"/>
        </w:rPr>
        <w:t>说明：此处上传服务承诺书；</w:t>
      </w:r>
    </w:p>
    <w:p>
      <w:pPr>
        <w:pStyle w:val="69"/>
        <w:spacing w:after="0" w:line="360" w:lineRule="auto"/>
        <w:ind w:firstLine="240" w:firstLineChars="100"/>
        <w:rPr>
          <w:rFonts w:hint="eastAsia" w:ascii="宋体" w:hAnsi="宋体"/>
          <w:sz w:val="24"/>
        </w:rPr>
      </w:pPr>
    </w:p>
    <w:p>
      <w:pPr>
        <w:pStyle w:val="71"/>
        <w:outlineLvl w:val="2"/>
      </w:pPr>
      <w:r>
        <w:br w:type="page"/>
      </w:r>
      <w:bookmarkStart w:id="158" w:name="_Toc256000051"/>
      <w:r>
        <w:t>五、商务条款偏离说明表</w:t>
      </w:r>
      <w:bookmarkEnd w:id="158"/>
    </w:p>
    <w:p>
      <w:pPr>
        <w:pStyle w:val="72"/>
        <w:adjustRightInd w:val="0"/>
        <w:snapToGrid w:val="0"/>
        <w:spacing w:line="500" w:lineRule="exact"/>
        <w:jc w:val="center"/>
        <w:rPr>
          <w:rFonts w:hint="eastAsia" w:ascii="宋体" w:hAnsi="宋体"/>
          <w:szCs w:val="28"/>
        </w:rPr>
      </w:pPr>
      <w:r>
        <w:rPr>
          <w:rFonts w:hint="eastAsia" w:ascii="宋体" w:hAnsi="宋体"/>
          <w:szCs w:val="28"/>
        </w:rPr>
        <w:t>商务响应、偏离说明表</w:t>
      </w:r>
    </w:p>
    <w:p>
      <w:pPr>
        <w:pStyle w:val="72"/>
        <w:adjustRightInd w:val="0"/>
        <w:snapToGrid w:val="0"/>
        <w:spacing w:line="500" w:lineRule="exact"/>
        <w:rPr>
          <w:rFonts w:ascii="宋体" w:hAnsi="宋体"/>
          <w:szCs w:val="28"/>
        </w:rPr>
      </w:pPr>
      <w:r>
        <w:rPr>
          <w:rFonts w:hint="eastAsia" w:ascii="宋体" w:hAnsi="宋体"/>
          <w:szCs w:val="28"/>
        </w:rPr>
        <w:t>采购项目编号：</w:t>
      </w:r>
      <w:r>
        <w:rPr>
          <w:rFonts w:hint="eastAsia" w:ascii="宋体" w:hAnsi="宋体"/>
          <w:szCs w:val="28"/>
          <w:u w:val="single"/>
        </w:rPr>
        <w:t xml:space="preserve">                              </w:t>
      </w:r>
      <w:r>
        <w:rPr>
          <w:rFonts w:hint="eastAsia" w:ascii="宋体" w:hAnsi="宋体"/>
          <w:szCs w:val="28"/>
        </w:rPr>
        <w:t xml:space="preserve">     </w:t>
      </w:r>
    </w:p>
    <w:p>
      <w:pPr>
        <w:pStyle w:val="72"/>
        <w:adjustRightInd w:val="0"/>
        <w:snapToGrid w:val="0"/>
        <w:spacing w:line="500" w:lineRule="exact"/>
        <w:rPr>
          <w:rFonts w:ascii="宋体" w:hAnsi="宋体"/>
          <w:szCs w:val="28"/>
          <w:u w:val="single"/>
        </w:rPr>
      </w:pPr>
      <w:r>
        <w:rPr>
          <w:rFonts w:hint="eastAsia" w:ascii="宋体" w:hAnsi="宋体"/>
          <w:szCs w:val="28"/>
        </w:rPr>
        <w:t>采购项目名称：</w:t>
      </w:r>
      <w:r>
        <w:rPr>
          <w:rFonts w:hint="eastAsia" w:ascii="宋体" w:hAnsi="宋体"/>
          <w:szCs w:val="28"/>
          <w:u w:val="single"/>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2710"/>
        <w:gridCol w:w="2587"/>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序号</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jc w:val="center"/>
              <w:rPr>
                <w:rFonts w:ascii="宋体" w:hAnsi="宋体" w:cs="Courier New"/>
                <w:szCs w:val="28"/>
              </w:rPr>
            </w:pPr>
            <w:r>
              <w:rPr>
                <w:rFonts w:hint="eastAsia" w:ascii="宋体" w:hAnsi="宋体" w:cs="Courier New"/>
                <w:szCs w:val="28"/>
              </w:rPr>
              <w:t>招标文件要求部分</w:t>
            </w: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jc w:val="center"/>
              <w:rPr>
                <w:rFonts w:ascii="宋体" w:hAnsi="宋体" w:cs="Courier New"/>
                <w:szCs w:val="28"/>
              </w:rPr>
            </w:pPr>
            <w:r>
              <w:rPr>
                <w:rFonts w:hint="eastAsia" w:ascii="宋体" w:hAnsi="宋体" w:cs="Courier New"/>
                <w:szCs w:val="28"/>
              </w:rPr>
              <w:t>投标服务</w:t>
            </w:r>
          </w:p>
          <w:p>
            <w:pPr>
              <w:pStyle w:val="72"/>
              <w:spacing w:line="500" w:lineRule="exact"/>
              <w:jc w:val="center"/>
              <w:rPr>
                <w:rFonts w:ascii="宋体" w:hAnsi="宋体" w:cs="Courier New"/>
                <w:szCs w:val="28"/>
              </w:rPr>
            </w:pPr>
            <w:r>
              <w:rPr>
                <w:rFonts w:hint="eastAsia" w:ascii="宋体" w:hAnsi="宋体" w:cs="Courier New"/>
                <w:szCs w:val="28"/>
              </w:rPr>
              <w:t>响应部分</w:t>
            </w: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jc w:val="center"/>
              <w:rPr>
                <w:rFonts w:ascii="宋体" w:hAnsi="宋体" w:cs="Courier New"/>
                <w:szCs w:val="28"/>
              </w:rPr>
            </w:pPr>
            <w:r>
              <w:rPr>
                <w:rFonts w:hint="eastAsia" w:ascii="宋体" w:hAnsi="宋体" w:cs="Courier New"/>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1</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2</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3</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4</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5</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6</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7</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8</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9</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30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r>
              <w:rPr>
                <w:rFonts w:hint="eastAsia" w:ascii="宋体" w:hAnsi="宋体" w:cs="Courier New"/>
                <w:szCs w:val="28"/>
              </w:rPr>
              <w:t>…</w:t>
            </w:r>
          </w:p>
        </w:tc>
        <w:tc>
          <w:tcPr>
            <w:tcW w:w="1590"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18"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c>
          <w:tcPr>
            <w:tcW w:w="1584" w:type="pct"/>
            <w:tcBorders>
              <w:top w:val="single" w:color="auto" w:sz="4" w:space="0"/>
              <w:left w:val="single" w:color="auto" w:sz="4" w:space="0"/>
              <w:bottom w:val="single" w:color="auto" w:sz="4" w:space="0"/>
              <w:right w:val="single" w:color="auto" w:sz="4" w:space="0"/>
            </w:tcBorders>
            <w:noWrap w:val="0"/>
            <w:vAlign w:val="center"/>
          </w:tcPr>
          <w:p>
            <w:pPr>
              <w:pStyle w:val="72"/>
              <w:spacing w:line="500" w:lineRule="exact"/>
              <w:rPr>
                <w:rFonts w:ascii="宋体" w:hAnsi="宋体" w:cs="Courier New"/>
                <w:szCs w:val="28"/>
              </w:rPr>
            </w:pPr>
          </w:p>
        </w:tc>
      </w:tr>
    </w:tbl>
    <w:p>
      <w:pPr>
        <w:pStyle w:val="72"/>
        <w:adjustRightInd w:val="0"/>
        <w:snapToGrid w:val="0"/>
        <w:spacing w:line="500" w:lineRule="exact"/>
        <w:rPr>
          <w:rFonts w:ascii="宋体" w:hAnsi="宋体"/>
          <w:szCs w:val="28"/>
        </w:rPr>
      </w:pPr>
      <w:r>
        <w:rPr>
          <w:rFonts w:hint="eastAsia" w:ascii="宋体" w:hAnsi="宋体"/>
          <w:szCs w:val="28"/>
        </w:rPr>
        <w:t>投标人法定代表人（电子签名）：</w:t>
      </w:r>
      <w:r>
        <w:rPr>
          <w:rFonts w:hint="eastAsia" w:ascii="宋体" w:hAnsi="宋体"/>
          <w:szCs w:val="28"/>
          <w:u w:val="single"/>
        </w:rPr>
        <w:t xml:space="preserve">                  </w:t>
      </w:r>
    </w:p>
    <w:p>
      <w:pPr>
        <w:pStyle w:val="72"/>
        <w:adjustRightInd w:val="0"/>
        <w:snapToGrid w:val="0"/>
        <w:spacing w:line="500" w:lineRule="exact"/>
        <w:rPr>
          <w:rFonts w:ascii="宋体" w:hAnsi="宋体"/>
          <w:szCs w:val="28"/>
          <w:u w:val="single"/>
        </w:rPr>
      </w:pPr>
      <w:r>
        <w:rPr>
          <w:rFonts w:hint="eastAsia" w:ascii="宋体" w:hAnsi="宋体"/>
          <w:szCs w:val="28"/>
        </w:rPr>
        <w:t>投标人名称（电子签章）：</w:t>
      </w:r>
      <w:r>
        <w:rPr>
          <w:rFonts w:hint="eastAsia" w:ascii="宋体" w:hAnsi="宋体"/>
          <w:szCs w:val="28"/>
          <w:u w:val="single"/>
        </w:rPr>
        <w:t xml:space="preserve">                       </w:t>
      </w:r>
    </w:p>
    <w:p>
      <w:pPr>
        <w:pStyle w:val="72"/>
        <w:spacing w:line="500" w:lineRule="exact"/>
        <w:rPr>
          <w:rFonts w:ascii="宋体" w:hAnsi="宋体"/>
          <w:szCs w:val="28"/>
        </w:rPr>
      </w:pPr>
      <w:r>
        <w:rPr>
          <w:rFonts w:hint="eastAsia" w:ascii="宋体" w:hAnsi="宋体"/>
          <w:szCs w:val="28"/>
        </w:rPr>
        <w:t>日期：</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 xml:space="preserve"> 月</w:t>
      </w:r>
      <w:r>
        <w:rPr>
          <w:rFonts w:hint="eastAsia" w:ascii="宋体" w:hAnsi="宋体"/>
          <w:szCs w:val="28"/>
          <w:u w:val="single"/>
        </w:rPr>
        <w:t xml:space="preserve">    </w:t>
      </w:r>
      <w:r>
        <w:rPr>
          <w:rFonts w:hint="eastAsia" w:ascii="宋体" w:hAnsi="宋体"/>
          <w:szCs w:val="28"/>
        </w:rPr>
        <w:t xml:space="preserve"> 日</w:t>
      </w:r>
    </w:p>
    <w:p>
      <w:pPr>
        <w:pStyle w:val="73"/>
        <w:spacing w:after="0" w:line="360" w:lineRule="auto"/>
        <w:rPr>
          <w:rFonts w:hint="eastAsia" w:ascii="宋体" w:hAnsi="宋体"/>
          <w:sz w:val="24"/>
        </w:rPr>
      </w:pPr>
    </w:p>
    <w:p>
      <w:pPr>
        <w:pStyle w:val="73"/>
        <w:spacing w:after="0" w:line="360" w:lineRule="auto"/>
        <w:rPr>
          <w:rFonts w:hint="eastAsia" w:ascii="宋体" w:hAnsi="宋体"/>
          <w:sz w:val="24"/>
        </w:rPr>
      </w:pPr>
    </w:p>
    <w:p>
      <w:pPr>
        <w:pStyle w:val="73"/>
        <w:spacing w:after="0" w:line="360" w:lineRule="auto"/>
        <w:rPr>
          <w:rFonts w:hint="eastAsia" w:ascii="宋体" w:hAnsi="宋体"/>
          <w:sz w:val="24"/>
        </w:rPr>
      </w:pPr>
    </w:p>
    <w:p>
      <w:pPr>
        <w:pStyle w:val="75"/>
        <w:outlineLvl w:val="1"/>
      </w:pPr>
      <w:r>
        <w:br w:type="page"/>
      </w:r>
      <w:bookmarkStart w:id="159" w:name="_Toc256000052"/>
      <w:r>
        <w:t>四、技术文件</w:t>
      </w:r>
      <w:bookmarkEnd w:id="159"/>
    </w:p>
    <w:p>
      <w:pPr>
        <w:pStyle w:val="76"/>
        <w:outlineLvl w:val="2"/>
      </w:pPr>
      <w:r>
        <w:br w:type="page"/>
      </w:r>
      <w:bookmarkStart w:id="160" w:name="_Toc256000053"/>
      <w:r>
        <w:t>一、投标人自行编写的技术文件</w:t>
      </w:r>
      <w:bookmarkEnd w:id="160"/>
    </w:p>
    <w:p>
      <w:pPr>
        <w:pStyle w:val="77"/>
        <w:spacing w:line="360" w:lineRule="auto"/>
        <w:rPr>
          <w:rFonts w:hint="eastAsia" w:ascii="宋体" w:hAnsi="宋体"/>
          <w:bCs/>
          <w:color w:val="000000"/>
          <w:sz w:val="24"/>
        </w:rPr>
      </w:pPr>
      <w:r>
        <w:rPr>
          <w:rFonts w:hint="eastAsia" w:ascii="宋体" w:hAnsi="宋体"/>
          <w:bCs/>
          <w:color w:val="000000"/>
          <w:sz w:val="24"/>
        </w:rPr>
        <w:t>①针对本项目的综合说明（含服务理念、工作目标、整体设想和策划）；</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②简单方案说明或总体方案设计；</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③项目组织和管理；</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④质量、进度、安全相关保障措施；</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⑤项目管理机构：要求提供项目管理机构框图、人员配备方案及岗位职责和职业资格（含管理层的设置，主要技术人员的人数和职责，各部门的设置、职责和拟安排的人数）；</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⑥完成服务所需的工具、设备等资源配置；</w:t>
      </w:r>
    </w:p>
    <w:p>
      <w:pPr>
        <w:pStyle w:val="77"/>
        <w:spacing w:line="360" w:lineRule="auto"/>
        <w:rPr>
          <w:rFonts w:hint="eastAsia" w:ascii="宋体" w:hAnsi="宋体"/>
          <w:bCs/>
          <w:color w:val="000000"/>
          <w:sz w:val="24"/>
        </w:rPr>
      </w:pPr>
    </w:p>
    <w:p>
      <w:pPr>
        <w:pStyle w:val="77"/>
        <w:spacing w:line="360" w:lineRule="auto"/>
        <w:rPr>
          <w:rFonts w:hint="eastAsia" w:ascii="宋体" w:hAnsi="宋体"/>
          <w:bCs/>
          <w:color w:val="000000"/>
          <w:sz w:val="24"/>
        </w:rPr>
      </w:pPr>
      <w:r>
        <w:rPr>
          <w:rFonts w:hint="eastAsia" w:ascii="宋体" w:hAnsi="宋体"/>
          <w:bCs/>
          <w:color w:val="000000"/>
          <w:sz w:val="24"/>
        </w:rPr>
        <w:t>⑦技术规范偏离表；</w:t>
      </w:r>
    </w:p>
    <w:p>
      <w:pPr>
        <w:pStyle w:val="78"/>
        <w:spacing w:line="360" w:lineRule="auto"/>
        <w:ind w:left="0" w:leftChars="0"/>
        <w:rPr>
          <w:rFonts w:hint="eastAsia" w:ascii="宋体" w:hAnsi="宋体"/>
        </w:rPr>
      </w:pPr>
      <w:r>
        <w:rPr>
          <w:rFonts w:hint="eastAsia" w:ascii="宋体" w:hAnsi="宋体"/>
        </w:rPr>
        <w:t>项目编号、包号：</w:t>
      </w:r>
      <w:r>
        <w:rPr>
          <w:rFonts w:hint="eastAsia" w:ascii="宋体" w:hAnsi="宋体"/>
          <w:u w:val="single"/>
        </w:rPr>
        <w:t xml:space="preserve">                     </w:t>
      </w:r>
    </w:p>
    <w:tbl>
      <w:tblPr>
        <w:tblStyle w:val="15"/>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2101"/>
        <w:gridCol w:w="1021"/>
        <w:gridCol w:w="1707"/>
        <w:gridCol w:w="1337"/>
        <w:gridCol w:w="1337"/>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tcBorders>
              <w:top w:val="single" w:color="auto" w:sz="12" w:space="0"/>
              <w:left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序号</w:t>
            </w:r>
          </w:p>
        </w:tc>
        <w:tc>
          <w:tcPr>
            <w:tcW w:w="2101" w:type="dxa"/>
            <w:tcBorders>
              <w:top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服务名称及编号</w:t>
            </w:r>
          </w:p>
        </w:tc>
        <w:tc>
          <w:tcPr>
            <w:tcW w:w="1021" w:type="dxa"/>
            <w:tcBorders>
              <w:top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数量</w:t>
            </w:r>
          </w:p>
        </w:tc>
        <w:tc>
          <w:tcPr>
            <w:tcW w:w="1707" w:type="dxa"/>
            <w:tcBorders>
              <w:top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招标文件技术规范、要求</w:t>
            </w:r>
          </w:p>
        </w:tc>
        <w:tc>
          <w:tcPr>
            <w:tcW w:w="1337" w:type="dxa"/>
            <w:tcBorders>
              <w:top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投标文件对应规范</w:t>
            </w:r>
          </w:p>
        </w:tc>
        <w:tc>
          <w:tcPr>
            <w:tcW w:w="1337" w:type="dxa"/>
            <w:tcBorders>
              <w:top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偏差</w:t>
            </w:r>
          </w:p>
        </w:tc>
        <w:tc>
          <w:tcPr>
            <w:tcW w:w="977" w:type="dxa"/>
            <w:tcBorders>
              <w:top w:val="single" w:color="auto" w:sz="12" w:space="0"/>
              <w:right w:val="single" w:color="auto" w:sz="12" w:space="0"/>
            </w:tcBorders>
            <w:noWrap w:val="0"/>
            <w:vAlign w:val="center"/>
          </w:tcPr>
          <w:p>
            <w:pPr>
              <w:pStyle w:val="77"/>
              <w:tabs>
                <w:tab w:val="left" w:pos="1337"/>
              </w:tabs>
              <w:spacing w:line="360" w:lineRule="auto"/>
              <w:jc w:val="center"/>
              <w:rPr>
                <w:rFonts w:hint="eastAsia"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2101" w:type="dxa"/>
            <w:noWrap w:val="0"/>
            <w:vAlign w:val="center"/>
          </w:tcPr>
          <w:p>
            <w:pPr>
              <w:pStyle w:val="77"/>
              <w:tabs>
                <w:tab w:val="left" w:pos="1337"/>
              </w:tabs>
              <w:spacing w:line="360" w:lineRule="auto"/>
              <w:jc w:val="center"/>
              <w:rPr>
                <w:rFonts w:hint="eastAsia" w:ascii="宋体" w:hAnsi="宋体"/>
                <w:color w:val="000000"/>
                <w:sz w:val="24"/>
              </w:rPr>
            </w:pPr>
          </w:p>
        </w:tc>
        <w:tc>
          <w:tcPr>
            <w:tcW w:w="1021" w:type="dxa"/>
            <w:noWrap w:val="0"/>
            <w:vAlign w:val="center"/>
          </w:tcPr>
          <w:p>
            <w:pPr>
              <w:pStyle w:val="77"/>
              <w:tabs>
                <w:tab w:val="left" w:pos="1337"/>
              </w:tabs>
              <w:spacing w:line="360" w:lineRule="auto"/>
              <w:jc w:val="center"/>
              <w:rPr>
                <w:rFonts w:hint="eastAsia" w:ascii="宋体" w:hAnsi="宋体"/>
                <w:color w:val="000000"/>
                <w:sz w:val="24"/>
              </w:rPr>
            </w:pPr>
          </w:p>
        </w:tc>
        <w:tc>
          <w:tcPr>
            <w:tcW w:w="1707" w:type="dxa"/>
            <w:noWrap w:val="0"/>
            <w:vAlign w:val="center"/>
          </w:tcPr>
          <w:p>
            <w:pPr>
              <w:pStyle w:val="77"/>
              <w:tabs>
                <w:tab w:val="left" w:pos="1337"/>
              </w:tabs>
              <w:spacing w:line="360" w:lineRule="auto"/>
              <w:jc w:val="center"/>
              <w:rPr>
                <w:rFonts w:hint="eastAsia" w:ascii="宋体" w:hAnsi="宋体"/>
                <w:color w:val="000000"/>
                <w:sz w:val="24"/>
              </w:rPr>
            </w:pPr>
          </w:p>
        </w:tc>
        <w:tc>
          <w:tcPr>
            <w:tcW w:w="1337" w:type="dxa"/>
            <w:noWrap w:val="0"/>
            <w:vAlign w:val="center"/>
          </w:tcPr>
          <w:p>
            <w:pPr>
              <w:pStyle w:val="77"/>
              <w:tabs>
                <w:tab w:val="left" w:pos="1337"/>
              </w:tabs>
              <w:spacing w:line="360" w:lineRule="auto"/>
              <w:jc w:val="center"/>
              <w:rPr>
                <w:rFonts w:hint="eastAsia" w:ascii="宋体" w:hAnsi="宋体"/>
                <w:color w:val="000000"/>
                <w:sz w:val="24"/>
              </w:rPr>
            </w:pPr>
          </w:p>
        </w:tc>
        <w:tc>
          <w:tcPr>
            <w:tcW w:w="1337" w:type="dxa"/>
            <w:noWrap w:val="0"/>
            <w:vAlign w:val="center"/>
          </w:tcPr>
          <w:p>
            <w:pPr>
              <w:pStyle w:val="77"/>
              <w:tabs>
                <w:tab w:val="left" w:pos="1337"/>
              </w:tabs>
              <w:spacing w:line="360" w:lineRule="auto"/>
              <w:jc w:val="center"/>
              <w:rPr>
                <w:rFonts w:hint="eastAsia" w:ascii="宋体" w:hAnsi="宋体"/>
                <w:color w:val="000000"/>
                <w:sz w:val="24"/>
              </w:rPr>
            </w:pPr>
          </w:p>
        </w:tc>
        <w:tc>
          <w:tcPr>
            <w:tcW w:w="977" w:type="dxa"/>
            <w:tcBorders>
              <w:right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2101" w:type="dxa"/>
            <w:noWrap w:val="0"/>
            <w:vAlign w:val="center"/>
          </w:tcPr>
          <w:p>
            <w:pPr>
              <w:pStyle w:val="77"/>
              <w:tabs>
                <w:tab w:val="left" w:pos="1337"/>
              </w:tabs>
              <w:spacing w:line="360" w:lineRule="auto"/>
              <w:jc w:val="center"/>
              <w:rPr>
                <w:rFonts w:hint="eastAsia" w:ascii="宋体" w:hAnsi="宋体"/>
                <w:color w:val="000000"/>
                <w:sz w:val="24"/>
              </w:rPr>
            </w:pPr>
          </w:p>
        </w:tc>
        <w:tc>
          <w:tcPr>
            <w:tcW w:w="1021" w:type="dxa"/>
            <w:noWrap w:val="0"/>
            <w:vAlign w:val="center"/>
          </w:tcPr>
          <w:p>
            <w:pPr>
              <w:pStyle w:val="77"/>
              <w:tabs>
                <w:tab w:val="left" w:pos="1337"/>
              </w:tabs>
              <w:spacing w:line="360" w:lineRule="auto"/>
              <w:jc w:val="center"/>
              <w:rPr>
                <w:rFonts w:hint="eastAsia" w:ascii="宋体" w:hAnsi="宋体"/>
                <w:color w:val="000000"/>
                <w:sz w:val="24"/>
              </w:rPr>
            </w:pPr>
          </w:p>
        </w:tc>
        <w:tc>
          <w:tcPr>
            <w:tcW w:w="1707" w:type="dxa"/>
            <w:noWrap w:val="0"/>
            <w:vAlign w:val="center"/>
          </w:tcPr>
          <w:p>
            <w:pPr>
              <w:pStyle w:val="77"/>
              <w:tabs>
                <w:tab w:val="left" w:pos="1337"/>
              </w:tabs>
              <w:spacing w:line="360" w:lineRule="auto"/>
              <w:jc w:val="center"/>
              <w:rPr>
                <w:rFonts w:hint="eastAsia" w:ascii="宋体" w:hAnsi="宋体"/>
                <w:color w:val="000000"/>
                <w:sz w:val="24"/>
              </w:rPr>
            </w:pPr>
          </w:p>
        </w:tc>
        <w:tc>
          <w:tcPr>
            <w:tcW w:w="1337" w:type="dxa"/>
            <w:noWrap w:val="0"/>
            <w:vAlign w:val="center"/>
          </w:tcPr>
          <w:p>
            <w:pPr>
              <w:pStyle w:val="77"/>
              <w:tabs>
                <w:tab w:val="left" w:pos="1337"/>
              </w:tabs>
              <w:spacing w:line="360" w:lineRule="auto"/>
              <w:jc w:val="center"/>
              <w:rPr>
                <w:rFonts w:hint="eastAsia" w:ascii="宋体" w:hAnsi="宋体"/>
                <w:color w:val="000000"/>
                <w:sz w:val="24"/>
              </w:rPr>
            </w:pPr>
          </w:p>
        </w:tc>
        <w:tc>
          <w:tcPr>
            <w:tcW w:w="1337" w:type="dxa"/>
            <w:noWrap w:val="0"/>
            <w:vAlign w:val="center"/>
          </w:tcPr>
          <w:p>
            <w:pPr>
              <w:pStyle w:val="77"/>
              <w:tabs>
                <w:tab w:val="left" w:pos="1337"/>
              </w:tabs>
              <w:spacing w:line="360" w:lineRule="auto"/>
              <w:jc w:val="center"/>
              <w:rPr>
                <w:rFonts w:hint="eastAsia" w:ascii="宋体" w:hAnsi="宋体"/>
                <w:color w:val="000000"/>
                <w:sz w:val="24"/>
              </w:rPr>
            </w:pPr>
          </w:p>
        </w:tc>
        <w:tc>
          <w:tcPr>
            <w:tcW w:w="977" w:type="dxa"/>
            <w:tcBorders>
              <w:right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955" w:type="dxa"/>
            <w:tcBorders>
              <w:left w:val="single" w:color="auto" w:sz="12" w:space="0"/>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2101" w:type="dxa"/>
            <w:tcBorders>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1021" w:type="dxa"/>
            <w:tcBorders>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1707" w:type="dxa"/>
            <w:tcBorders>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1337" w:type="dxa"/>
            <w:tcBorders>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1337" w:type="dxa"/>
            <w:tcBorders>
              <w:bottom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c>
          <w:tcPr>
            <w:tcW w:w="977" w:type="dxa"/>
            <w:tcBorders>
              <w:bottom w:val="single" w:color="auto" w:sz="12" w:space="0"/>
              <w:right w:val="single" w:color="auto" w:sz="12" w:space="0"/>
            </w:tcBorders>
            <w:noWrap w:val="0"/>
            <w:vAlign w:val="center"/>
          </w:tcPr>
          <w:p>
            <w:pPr>
              <w:pStyle w:val="77"/>
              <w:tabs>
                <w:tab w:val="left" w:pos="1337"/>
              </w:tabs>
              <w:spacing w:line="360" w:lineRule="auto"/>
              <w:jc w:val="center"/>
              <w:rPr>
                <w:rFonts w:hint="eastAsia" w:ascii="宋体" w:hAnsi="宋体"/>
                <w:color w:val="000000"/>
                <w:sz w:val="24"/>
              </w:rPr>
            </w:pPr>
          </w:p>
        </w:tc>
      </w:tr>
    </w:tbl>
    <w:p>
      <w:pPr>
        <w:pStyle w:val="77"/>
        <w:spacing w:line="360" w:lineRule="auto"/>
        <w:ind w:left="2"/>
        <w:rPr>
          <w:rFonts w:hint="eastAsia" w:ascii="宋体" w:hAnsi="宋体"/>
          <w:color w:val="000000"/>
          <w:sz w:val="24"/>
        </w:rPr>
      </w:pPr>
      <w:r>
        <w:rPr>
          <w:rFonts w:hint="eastAsia" w:ascii="宋体" w:hAnsi="宋体"/>
          <w:color w:val="000000"/>
          <w:sz w:val="24"/>
        </w:rPr>
        <w:t>说明：如投标人提交的服务技术规范与招标文件的要求存在偏离，需逐项填写《技术规范偏离表》。</w:t>
      </w:r>
    </w:p>
    <w:p>
      <w:pPr>
        <w:pStyle w:val="79"/>
        <w:spacing w:before="0" w:after="0" w:line="360" w:lineRule="auto"/>
        <w:ind w:right="960"/>
        <w:rPr>
          <w:rFonts w:hint="eastAsia" w:ascii="宋体" w:hAnsi="宋体" w:eastAsia="宋体"/>
          <w:color w:val="000000"/>
          <w:sz w:val="24"/>
          <w:szCs w:val="24"/>
        </w:rPr>
      </w:pPr>
    </w:p>
    <w:p>
      <w:pPr>
        <w:pStyle w:val="79"/>
        <w:spacing w:before="0" w:after="0" w:line="360" w:lineRule="auto"/>
        <w:ind w:right="17"/>
        <w:jc w:val="right"/>
        <w:rPr>
          <w:rFonts w:hint="eastAsia" w:ascii="宋体" w:hAnsi="宋体" w:eastAsia="宋体"/>
          <w:color w:val="000000"/>
          <w:sz w:val="24"/>
          <w:szCs w:val="24"/>
        </w:rPr>
      </w:pPr>
      <w:r>
        <w:rPr>
          <w:rFonts w:hint="eastAsia" w:ascii="宋体" w:hAnsi="宋体" w:eastAsia="宋体"/>
          <w:color w:val="000000"/>
          <w:sz w:val="24"/>
          <w:szCs w:val="24"/>
        </w:rPr>
        <w:t>年  月  日</w:t>
      </w:r>
    </w:p>
    <w:p>
      <w:pPr>
        <w:pStyle w:val="80"/>
        <w:outlineLvl w:val="1"/>
      </w:pPr>
      <w:r>
        <w:br w:type="page"/>
      </w:r>
      <w:bookmarkStart w:id="161" w:name="_Toc256000054"/>
      <w:r>
        <w:t>五、服务文件</w:t>
      </w:r>
      <w:bookmarkEnd w:id="161"/>
    </w:p>
    <w:p>
      <w:pPr>
        <w:pStyle w:val="81"/>
        <w:outlineLvl w:val="2"/>
      </w:pPr>
      <w:r>
        <w:br w:type="page"/>
      </w:r>
      <w:bookmarkStart w:id="162" w:name="_Toc256000055"/>
      <w:r>
        <w:t>一、投标人自行编写的服务文件</w:t>
      </w:r>
      <w:bookmarkEnd w:id="162"/>
    </w:p>
    <w:p>
      <w:pPr>
        <w:pStyle w:val="82"/>
        <w:spacing w:line="360" w:lineRule="auto"/>
        <w:rPr>
          <w:rFonts w:hint="eastAsia" w:ascii="宋体" w:hAnsi="宋体"/>
          <w:sz w:val="24"/>
        </w:rPr>
      </w:pPr>
      <w:r>
        <w:rPr>
          <w:rFonts w:hint="eastAsia" w:ascii="宋体" w:hAnsi="宋体"/>
          <w:sz w:val="24"/>
        </w:rPr>
        <w:t>①后续服务:</w:t>
      </w:r>
    </w:p>
    <w:p>
      <w:pPr>
        <w:pStyle w:val="82"/>
        <w:spacing w:line="360" w:lineRule="auto"/>
        <w:rPr>
          <w:rFonts w:hint="eastAsia" w:ascii="宋体" w:hAnsi="宋体"/>
          <w:sz w:val="24"/>
        </w:rPr>
      </w:pPr>
      <w:r>
        <w:rPr>
          <w:rFonts w:hint="eastAsia" w:ascii="宋体" w:hAnsi="宋体"/>
          <w:sz w:val="24"/>
        </w:rPr>
        <w:t>&lt;1&gt;后续服务的程序、内容、措施以及合理化建议；</w:t>
      </w:r>
    </w:p>
    <w:p>
      <w:pPr>
        <w:pStyle w:val="82"/>
        <w:spacing w:line="360" w:lineRule="auto"/>
        <w:rPr>
          <w:rFonts w:hint="eastAsia" w:ascii="宋体" w:hAnsi="宋体"/>
          <w:sz w:val="24"/>
        </w:rPr>
      </w:pPr>
      <w:r>
        <w:rPr>
          <w:rFonts w:hint="eastAsia" w:ascii="宋体" w:hAnsi="宋体"/>
          <w:sz w:val="24"/>
        </w:rPr>
        <w:t>&lt;2&gt;响应时间和技术支持情况；</w:t>
      </w:r>
    </w:p>
    <w:p>
      <w:pPr>
        <w:pStyle w:val="82"/>
        <w:spacing w:line="360" w:lineRule="auto"/>
        <w:rPr>
          <w:rFonts w:hint="eastAsia" w:ascii="宋体" w:hAnsi="宋体"/>
          <w:sz w:val="24"/>
        </w:rPr>
      </w:pPr>
      <w:r>
        <w:rPr>
          <w:rFonts w:hint="eastAsia" w:ascii="宋体" w:hAnsi="宋体"/>
          <w:sz w:val="24"/>
        </w:rPr>
        <w:t>&lt;3&gt;培训方案及内容；</w:t>
      </w:r>
    </w:p>
    <w:p>
      <w:pPr>
        <w:pStyle w:val="82"/>
        <w:spacing w:line="360" w:lineRule="auto"/>
        <w:rPr>
          <w:rFonts w:hint="eastAsia" w:ascii="宋体" w:hAnsi="宋体"/>
          <w:color w:val="0000FF"/>
          <w:kern w:val="0"/>
          <w:sz w:val="24"/>
        </w:rPr>
      </w:pPr>
      <w:r>
        <w:rPr>
          <w:rFonts w:hint="eastAsia" w:ascii="宋体" w:hAnsi="宋体"/>
          <w:sz w:val="24"/>
        </w:rPr>
        <w:t>②后续服务网点明细表（包括联系人、详细地址、电话、传真）及本地化服务情况一览表；</w:t>
      </w:r>
    </w:p>
    <w:p>
      <w:pPr>
        <w:pStyle w:val="82"/>
        <w:spacing w:line="360" w:lineRule="auto"/>
        <w:rPr>
          <w:rFonts w:hint="eastAsia" w:ascii="宋体" w:hAnsi="宋体"/>
          <w:sz w:val="24"/>
        </w:rPr>
      </w:pPr>
    </w:p>
    <w:p>
      <w:pPr>
        <w:pStyle w:val="82"/>
        <w:spacing w:line="360" w:lineRule="auto"/>
        <w:rPr>
          <w:rFonts w:hint="eastAsia" w:ascii="宋体" w:hAnsi="宋体"/>
          <w:sz w:val="24"/>
        </w:rPr>
      </w:pPr>
      <w:r>
        <w:rPr>
          <w:rFonts w:hint="eastAsia" w:ascii="宋体" w:hAnsi="宋体"/>
          <w:sz w:val="24"/>
        </w:rPr>
        <w:t>附本地化服务一览表：</w:t>
      </w:r>
    </w:p>
    <w:tbl>
      <w:tblPr>
        <w:tblStyle w:val="1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top"/>
          </w:tcPr>
          <w:p>
            <w:pPr>
              <w:pStyle w:val="82"/>
              <w:spacing w:line="360" w:lineRule="auto"/>
              <w:jc w:val="center"/>
              <w:rPr>
                <w:rFonts w:hint="eastAsia" w:ascii="宋体" w:hAnsi="宋体"/>
                <w:sz w:val="24"/>
              </w:rPr>
            </w:pPr>
            <w:r>
              <w:rPr>
                <w:rFonts w:hint="eastAsia" w:ascii="宋体" w:hAnsi="宋体"/>
                <w:sz w:val="24"/>
              </w:rPr>
              <w:t>投标人名称</w:t>
            </w:r>
          </w:p>
        </w:tc>
        <w:tc>
          <w:tcPr>
            <w:tcW w:w="7691" w:type="dxa"/>
            <w:gridSpan w:val="3"/>
            <w:noWrap w:val="0"/>
            <w:vAlign w:val="top"/>
          </w:tcPr>
          <w:p>
            <w:pPr>
              <w:pStyle w:val="82"/>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82"/>
              <w:spacing w:line="360" w:lineRule="auto"/>
              <w:jc w:val="center"/>
              <w:rPr>
                <w:rFonts w:hint="eastAsia" w:ascii="宋体" w:hAnsi="宋体"/>
                <w:sz w:val="24"/>
              </w:rPr>
            </w:pPr>
            <w:r>
              <w:rPr>
                <w:rFonts w:hint="eastAsia" w:ascii="宋体" w:hAnsi="宋体"/>
                <w:sz w:val="24"/>
              </w:rPr>
              <w:t>本地化服务形式</w:t>
            </w:r>
          </w:p>
        </w:tc>
        <w:tc>
          <w:tcPr>
            <w:tcW w:w="7691" w:type="dxa"/>
            <w:gridSpan w:val="3"/>
            <w:noWrap w:val="0"/>
            <w:vAlign w:val="center"/>
          </w:tcPr>
          <w:p>
            <w:pPr>
              <w:pStyle w:val="82"/>
              <w:spacing w:line="360" w:lineRule="auto"/>
              <w:rPr>
                <w:rFonts w:hint="eastAsia" w:ascii="宋体" w:hAnsi="宋体"/>
                <w:sz w:val="24"/>
              </w:rPr>
            </w:pPr>
            <w:r>
              <w:rPr>
                <w:rFonts w:hint="eastAsia" w:ascii="宋体" w:hAnsi="宋体"/>
                <w:sz w:val="24"/>
              </w:rPr>
              <w:t>□ 在本地具有分支机构</w:t>
            </w:r>
          </w:p>
          <w:p>
            <w:pPr>
              <w:pStyle w:val="82"/>
              <w:spacing w:line="360" w:lineRule="auto"/>
              <w:rPr>
                <w:rFonts w:hint="eastAsia" w:ascii="宋体" w:hAnsi="宋体"/>
                <w:sz w:val="24"/>
              </w:rPr>
            </w:pPr>
            <w:r>
              <w:rPr>
                <w:rFonts w:hint="eastAsia" w:ascii="宋体" w:hAnsi="宋体"/>
                <w:sz w:val="24"/>
              </w:rPr>
              <w:t>□ 在本地具有固定的合作伙伴</w:t>
            </w:r>
          </w:p>
          <w:p>
            <w:pPr>
              <w:pStyle w:val="82"/>
              <w:spacing w:line="360" w:lineRule="auto"/>
              <w:rPr>
                <w:rFonts w:hint="eastAsia" w:ascii="宋体" w:hAnsi="宋体"/>
                <w:sz w:val="24"/>
              </w:rPr>
            </w:pPr>
            <w:r>
              <w:rPr>
                <w:rFonts w:hint="eastAsia" w:ascii="宋体" w:hAnsi="宋体"/>
                <w:sz w:val="24"/>
              </w:rPr>
              <w:t>□ 在本地注册成立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center"/>
          </w:tcPr>
          <w:p>
            <w:pPr>
              <w:pStyle w:val="82"/>
              <w:spacing w:line="360" w:lineRule="auto"/>
              <w:rPr>
                <w:rFonts w:hint="eastAsia" w:ascii="宋体" w:hAnsi="宋体"/>
                <w:b/>
                <w:sz w:val="24"/>
              </w:rPr>
            </w:pPr>
            <w:r>
              <w:rPr>
                <w:rFonts w:hint="eastAsia" w:ascii="宋体" w:hAnsi="宋体"/>
                <w:b/>
                <w:sz w:val="24"/>
              </w:rPr>
              <w:t>以下本地注册的公司无需填写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noWrap w:val="0"/>
            <w:vAlign w:val="center"/>
          </w:tcPr>
          <w:p>
            <w:pPr>
              <w:pStyle w:val="82"/>
              <w:spacing w:line="360" w:lineRule="auto"/>
              <w:jc w:val="center"/>
              <w:rPr>
                <w:rFonts w:hint="eastAsia" w:ascii="宋体" w:hAnsi="宋体"/>
                <w:sz w:val="24"/>
              </w:rPr>
            </w:pPr>
            <w:r>
              <w:rPr>
                <w:rFonts w:hint="eastAsia" w:ascii="宋体" w:hAnsi="宋体"/>
                <w:sz w:val="24"/>
              </w:rPr>
              <w:t>本地化服务地点及联系方式</w:t>
            </w:r>
          </w:p>
        </w:tc>
        <w:tc>
          <w:tcPr>
            <w:tcW w:w="2940" w:type="dxa"/>
            <w:noWrap w:val="0"/>
            <w:vAlign w:val="center"/>
          </w:tcPr>
          <w:p>
            <w:pPr>
              <w:pStyle w:val="82"/>
              <w:spacing w:line="360" w:lineRule="auto"/>
              <w:jc w:val="center"/>
              <w:rPr>
                <w:rFonts w:hint="eastAsia" w:ascii="宋体" w:hAnsi="宋体"/>
                <w:sz w:val="24"/>
              </w:rPr>
            </w:pPr>
          </w:p>
        </w:tc>
        <w:tc>
          <w:tcPr>
            <w:tcW w:w="2180" w:type="dxa"/>
            <w:noWrap w:val="0"/>
            <w:vAlign w:val="center"/>
          </w:tcPr>
          <w:p>
            <w:pPr>
              <w:pStyle w:val="82"/>
              <w:spacing w:line="360" w:lineRule="auto"/>
              <w:jc w:val="center"/>
              <w:rPr>
                <w:rFonts w:hint="eastAsia" w:ascii="宋体" w:hAnsi="宋体"/>
                <w:sz w:val="24"/>
              </w:rPr>
            </w:pPr>
            <w:r>
              <w:rPr>
                <w:rFonts w:hint="eastAsia" w:ascii="宋体" w:hAnsi="宋体"/>
                <w:sz w:val="24"/>
              </w:rPr>
              <w:t>负责人及联系方式（附身份证号码）</w:t>
            </w:r>
          </w:p>
        </w:tc>
        <w:tc>
          <w:tcPr>
            <w:tcW w:w="2571" w:type="dxa"/>
            <w:noWrap w:val="0"/>
            <w:vAlign w:val="top"/>
          </w:tcPr>
          <w:p>
            <w:pPr>
              <w:pStyle w:val="82"/>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pStyle w:val="82"/>
              <w:spacing w:line="360" w:lineRule="auto"/>
              <w:rPr>
                <w:rFonts w:hint="eastAsia" w:ascii="宋体" w:hAnsi="宋体"/>
                <w:sz w:val="24"/>
              </w:rPr>
            </w:pPr>
            <w:r>
              <w:rPr>
                <w:rFonts w:hint="eastAsia" w:ascii="宋体" w:hAnsi="宋体"/>
                <w:sz w:val="24"/>
              </w:rPr>
              <w:t>服务人员名单及联系方式（附身份证号码）：</w:t>
            </w:r>
          </w:p>
          <w:p>
            <w:pPr>
              <w:pStyle w:val="82"/>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pStyle w:val="82"/>
              <w:spacing w:line="360" w:lineRule="auto"/>
              <w:rPr>
                <w:rFonts w:hint="eastAsia" w:ascii="宋体" w:hAnsi="宋体"/>
                <w:sz w:val="24"/>
              </w:rPr>
            </w:pPr>
            <w:r>
              <w:rPr>
                <w:rFonts w:hint="eastAsia" w:ascii="宋体" w:hAnsi="宋体"/>
                <w:sz w:val="24"/>
              </w:rPr>
              <w:t>其他有关证明文件说明（如营业执照等）：</w:t>
            </w:r>
          </w:p>
          <w:p>
            <w:pPr>
              <w:pStyle w:val="82"/>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1" w:type="dxa"/>
            <w:gridSpan w:val="4"/>
            <w:noWrap w:val="0"/>
            <w:vAlign w:val="top"/>
          </w:tcPr>
          <w:p>
            <w:pPr>
              <w:pStyle w:val="82"/>
              <w:spacing w:line="360" w:lineRule="auto"/>
              <w:rPr>
                <w:rFonts w:hint="eastAsia" w:ascii="宋体" w:hAnsi="宋体"/>
                <w:sz w:val="24"/>
              </w:rPr>
            </w:pPr>
            <w:r>
              <w:rPr>
                <w:rFonts w:hint="eastAsia" w:ascii="宋体" w:hAnsi="宋体"/>
                <w:sz w:val="24"/>
              </w:rPr>
              <w:t>备注：1、具有合作伙伴的应填写合作伙伴的相关资料，并提供双方的合作协议以及合作伙伴的营业执照等证明文件。</w:t>
            </w:r>
          </w:p>
          <w:p>
            <w:pPr>
              <w:pStyle w:val="82"/>
              <w:spacing w:line="360" w:lineRule="auto"/>
              <w:ind w:left="2" w:leftChars="1" w:firstLine="720" w:firstLineChars="300"/>
              <w:rPr>
                <w:rFonts w:hint="eastAsia" w:ascii="宋体" w:hAnsi="宋体"/>
                <w:color w:val="000000"/>
                <w:sz w:val="24"/>
              </w:rPr>
            </w:pPr>
            <w:r>
              <w:rPr>
                <w:rFonts w:hint="eastAsia" w:ascii="宋体" w:hAnsi="宋体"/>
                <w:color w:val="000000"/>
                <w:sz w:val="24"/>
              </w:rPr>
              <w:t>2、如供应商不能提供本地化服务，可不填报。</w:t>
            </w:r>
          </w:p>
        </w:tc>
      </w:tr>
    </w:tbl>
    <w:p>
      <w:pPr>
        <w:pStyle w:val="82"/>
        <w:tabs>
          <w:tab w:val="left" w:pos="6420"/>
        </w:tabs>
        <w:spacing w:line="360" w:lineRule="auto"/>
        <w:rPr>
          <w:rFonts w:ascii="宋体" w:hAnsi="宋体"/>
          <w:color w:val="0000FF"/>
          <w:kern w:val="0"/>
          <w:sz w:val="24"/>
        </w:rPr>
      </w:pPr>
    </w:p>
    <w:p>
      <w:pPr>
        <w:pStyle w:val="82"/>
        <w:tabs>
          <w:tab w:val="left" w:pos="6420"/>
        </w:tabs>
        <w:spacing w:line="360" w:lineRule="auto"/>
        <w:rPr>
          <w:rFonts w:hint="eastAsia" w:ascii="宋体" w:hAnsi="宋体"/>
          <w:b/>
          <w:sz w:val="24"/>
        </w:rPr>
      </w:pPr>
      <w:r>
        <w:rPr>
          <w:rFonts w:ascii="宋体" w:hAnsi="宋体"/>
          <w:color w:val="0000FF"/>
          <w:kern w:val="0"/>
          <w:sz w:val="24"/>
        </w:rPr>
        <w:br w:type="page"/>
      </w:r>
      <w:r>
        <w:rPr>
          <w:rFonts w:hint="eastAsia" w:ascii="宋体" w:hAnsi="宋体"/>
          <w:kern w:val="0"/>
          <w:sz w:val="24"/>
        </w:rPr>
        <w:t>③</w:t>
      </w:r>
      <w:r>
        <w:rPr>
          <w:rFonts w:hint="eastAsia" w:ascii="宋体" w:hAnsi="宋体"/>
          <w:b/>
          <w:sz w:val="24"/>
        </w:rPr>
        <w:t>服务项目偏离表</w:t>
      </w:r>
    </w:p>
    <w:p>
      <w:pPr>
        <w:pStyle w:val="83"/>
        <w:spacing w:line="360" w:lineRule="auto"/>
        <w:ind w:left="0" w:leftChars="0"/>
        <w:rPr>
          <w:rFonts w:hint="eastAsia" w:ascii="宋体" w:hAnsi="宋体"/>
        </w:rPr>
      </w:pPr>
      <w:r>
        <w:rPr>
          <w:rFonts w:hint="eastAsia" w:ascii="宋体" w:hAnsi="宋体"/>
        </w:rPr>
        <w:t>项目编号、包号：</w:t>
      </w:r>
      <w:r>
        <w:rPr>
          <w:rFonts w:hint="eastAsia" w:ascii="宋体" w:hAnsi="宋体"/>
          <w:u w:val="single"/>
        </w:rPr>
        <w:t xml:space="preserve">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1528"/>
        <w:gridCol w:w="2674"/>
        <w:gridCol w:w="2483"/>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6" w:type="dxa"/>
            <w:tcBorders>
              <w:top w:val="single" w:color="auto" w:sz="12" w:space="0"/>
              <w:left w:val="single" w:color="auto" w:sz="12" w:space="0"/>
            </w:tcBorders>
            <w:noWrap w:val="0"/>
            <w:vAlign w:val="center"/>
          </w:tcPr>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序号</w:t>
            </w:r>
          </w:p>
        </w:tc>
        <w:tc>
          <w:tcPr>
            <w:tcW w:w="1528" w:type="dxa"/>
            <w:tcBorders>
              <w:top w:val="single" w:color="auto" w:sz="12" w:space="0"/>
            </w:tcBorders>
            <w:noWrap w:val="0"/>
            <w:vAlign w:val="center"/>
          </w:tcPr>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招标文件</w:t>
            </w:r>
          </w:p>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条款号</w:t>
            </w:r>
          </w:p>
        </w:tc>
        <w:tc>
          <w:tcPr>
            <w:tcW w:w="2674" w:type="dxa"/>
            <w:tcBorders>
              <w:top w:val="single" w:color="auto" w:sz="12" w:space="0"/>
            </w:tcBorders>
            <w:noWrap w:val="0"/>
            <w:vAlign w:val="center"/>
          </w:tcPr>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招标文件的服务条款</w:t>
            </w:r>
          </w:p>
        </w:tc>
        <w:tc>
          <w:tcPr>
            <w:tcW w:w="2483" w:type="dxa"/>
            <w:tcBorders>
              <w:top w:val="single" w:color="auto" w:sz="12" w:space="0"/>
            </w:tcBorders>
            <w:noWrap w:val="0"/>
            <w:vAlign w:val="center"/>
          </w:tcPr>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投标文件的服务条款</w:t>
            </w:r>
          </w:p>
        </w:tc>
        <w:tc>
          <w:tcPr>
            <w:tcW w:w="1146" w:type="dxa"/>
            <w:tcBorders>
              <w:top w:val="single" w:color="auto" w:sz="12" w:space="0"/>
              <w:right w:val="single" w:color="auto" w:sz="12" w:space="0"/>
            </w:tcBorders>
            <w:noWrap w:val="0"/>
            <w:vAlign w:val="center"/>
          </w:tcPr>
          <w:p>
            <w:pPr>
              <w:pStyle w:val="82"/>
              <w:tabs>
                <w:tab w:val="left" w:pos="1337"/>
              </w:tabs>
              <w:spacing w:line="360" w:lineRule="auto"/>
              <w:jc w:val="center"/>
              <w:rPr>
                <w:rFonts w:hint="eastAsia" w:ascii="宋体" w:hAnsi="宋体"/>
                <w:bCs/>
                <w:color w:val="000000"/>
                <w:sz w:val="24"/>
              </w:rPr>
            </w:pPr>
            <w:r>
              <w:rPr>
                <w:rFonts w:hint="eastAsia" w:ascii="宋体" w:hAnsi="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1528" w:type="dxa"/>
            <w:noWrap w:val="0"/>
            <w:vAlign w:val="center"/>
          </w:tcPr>
          <w:p>
            <w:pPr>
              <w:pStyle w:val="82"/>
              <w:tabs>
                <w:tab w:val="left" w:pos="1337"/>
              </w:tabs>
              <w:spacing w:line="360" w:lineRule="auto"/>
              <w:jc w:val="center"/>
              <w:rPr>
                <w:rFonts w:hint="eastAsia" w:ascii="宋体" w:hAnsi="宋体"/>
                <w:color w:val="000000"/>
                <w:sz w:val="24"/>
              </w:rPr>
            </w:pPr>
          </w:p>
        </w:tc>
        <w:tc>
          <w:tcPr>
            <w:tcW w:w="2674" w:type="dxa"/>
            <w:noWrap w:val="0"/>
            <w:vAlign w:val="center"/>
          </w:tcPr>
          <w:p>
            <w:pPr>
              <w:pStyle w:val="82"/>
              <w:tabs>
                <w:tab w:val="left" w:pos="1337"/>
              </w:tabs>
              <w:spacing w:line="360" w:lineRule="auto"/>
              <w:jc w:val="center"/>
              <w:rPr>
                <w:rFonts w:hint="eastAsia" w:ascii="宋体" w:hAnsi="宋体"/>
                <w:color w:val="000000"/>
                <w:sz w:val="24"/>
              </w:rPr>
            </w:pPr>
          </w:p>
        </w:tc>
        <w:tc>
          <w:tcPr>
            <w:tcW w:w="2483" w:type="dxa"/>
            <w:noWrap w:val="0"/>
            <w:vAlign w:val="center"/>
          </w:tcPr>
          <w:p>
            <w:pPr>
              <w:pStyle w:val="82"/>
              <w:tabs>
                <w:tab w:val="left" w:pos="1337"/>
              </w:tabs>
              <w:spacing w:line="360" w:lineRule="auto"/>
              <w:jc w:val="center"/>
              <w:rPr>
                <w:rFonts w:hint="eastAsia" w:ascii="宋体" w:hAnsi="宋体"/>
                <w:color w:val="000000"/>
                <w:sz w:val="24"/>
              </w:rPr>
            </w:pPr>
          </w:p>
        </w:tc>
        <w:tc>
          <w:tcPr>
            <w:tcW w:w="1146" w:type="dxa"/>
            <w:tcBorders>
              <w:righ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1528" w:type="dxa"/>
            <w:noWrap w:val="0"/>
            <w:vAlign w:val="center"/>
          </w:tcPr>
          <w:p>
            <w:pPr>
              <w:pStyle w:val="82"/>
              <w:tabs>
                <w:tab w:val="left" w:pos="1337"/>
              </w:tabs>
              <w:spacing w:line="360" w:lineRule="auto"/>
              <w:jc w:val="center"/>
              <w:rPr>
                <w:rFonts w:hint="eastAsia" w:ascii="宋体" w:hAnsi="宋体"/>
                <w:color w:val="000000"/>
                <w:sz w:val="24"/>
              </w:rPr>
            </w:pPr>
          </w:p>
        </w:tc>
        <w:tc>
          <w:tcPr>
            <w:tcW w:w="2674" w:type="dxa"/>
            <w:noWrap w:val="0"/>
            <w:vAlign w:val="center"/>
          </w:tcPr>
          <w:p>
            <w:pPr>
              <w:pStyle w:val="82"/>
              <w:tabs>
                <w:tab w:val="left" w:pos="1337"/>
              </w:tabs>
              <w:spacing w:line="360" w:lineRule="auto"/>
              <w:jc w:val="center"/>
              <w:rPr>
                <w:rFonts w:hint="eastAsia" w:ascii="宋体" w:hAnsi="宋体"/>
                <w:color w:val="000000"/>
                <w:sz w:val="24"/>
              </w:rPr>
            </w:pPr>
          </w:p>
        </w:tc>
        <w:tc>
          <w:tcPr>
            <w:tcW w:w="2483" w:type="dxa"/>
            <w:noWrap w:val="0"/>
            <w:vAlign w:val="center"/>
          </w:tcPr>
          <w:p>
            <w:pPr>
              <w:pStyle w:val="82"/>
              <w:tabs>
                <w:tab w:val="left" w:pos="1337"/>
              </w:tabs>
              <w:spacing w:line="360" w:lineRule="auto"/>
              <w:jc w:val="center"/>
              <w:rPr>
                <w:rFonts w:hint="eastAsia" w:ascii="宋体" w:hAnsi="宋体"/>
                <w:color w:val="000000"/>
                <w:sz w:val="24"/>
              </w:rPr>
            </w:pPr>
          </w:p>
        </w:tc>
        <w:tc>
          <w:tcPr>
            <w:tcW w:w="1146" w:type="dxa"/>
            <w:tcBorders>
              <w:righ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46" w:type="dxa"/>
            <w:tcBorders>
              <w:lef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1528" w:type="dxa"/>
            <w:noWrap w:val="0"/>
            <w:vAlign w:val="center"/>
          </w:tcPr>
          <w:p>
            <w:pPr>
              <w:pStyle w:val="82"/>
              <w:tabs>
                <w:tab w:val="left" w:pos="1337"/>
              </w:tabs>
              <w:spacing w:line="360" w:lineRule="auto"/>
              <w:jc w:val="center"/>
              <w:rPr>
                <w:rFonts w:hint="eastAsia" w:ascii="宋体" w:hAnsi="宋体"/>
                <w:color w:val="000000"/>
                <w:sz w:val="24"/>
              </w:rPr>
            </w:pPr>
          </w:p>
        </w:tc>
        <w:tc>
          <w:tcPr>
            <w:tcW w:w="2674" w:type="dxa"/>
            <w:noWrap w:val="0"/>
            <w:vAlign w:val="center"/>
          </w:tcPr>
          <w:p>
            <w:pPr>
              <w:pStyle w:val="82"/>
              <w:tabs>
                <w:tab w:val="left" w:pos="1337"/>
              </w:tabs>
              <w:spacing w:line="360" w:lineRule="auto"/>
              <w:jc w:val="center"/>
              <w:rPr>
                <w:rFonts w:hint="eastAsia" w:ascii="宋体" w:hAnsi="宋体"/>
                <w:color w:val="000000"/>
                <w:sz w:val="24"/>
              </w:rPr>
            </w:pPr>
          </w:p>
        </w:tc>
        <w:tc>
          <w:tcPr>
            <w:tcW w:w="2483" w:type="dxa"/>
            <w:noWrap w:val="0"/>
            <w:vAlign w:val="center"/>
          </w:tcPr>
          <w:p>
            <w:pPr>
              <w:pStyle w:val="82"/>
              <w:tabs>
                <w:tab w:val="left" w:pos="1337"/>
              </w:tabs>
              <w:spacing w:line="360" w:lineRule="auto"/>
              <w:jc w:val="center"/>
              <w:rPr>
                <w:rFonts w:hint="eastAsia" w:ascii="宋体" w:hAnsi="宋体"/>
                <w:color w:val="000000"/>
                <w:sz w:val="24"/>
              </w:rPr>
            </w:pPr>
          </w:p>
        </w:tc>
        <w:tc>
          <w:tcPr>
            <w:tcW w:w="1146" w:type="dxa"/>
            <w:tcBorders>
              <w:righ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146" w:type="dxa"/>
            <w:tcBorders>
              <w:left w:val="single" w:color="auto" w:sz="12" w:space="0"/>
              <w:bottom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1528" w:type="dxa"/>
            <w:tcBorders>
              <w:bottom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2674" w:type="dxa"/>
            <w:tcBorders>
              <w:bottom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2483" w:type="dxa"/>
            <w:tcBorders>
              <w:bottom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c>
          <w:tcPr>
            <w:tcW w:w="1146" w:type="dxa"/>
            <w:tcBorders>
              <w:bottom w:val="single" w:color="auto" w:sz="12" w:space="0"/>
              <w:right w:val="single" w:color="auto" w:sz="12" w:space="0"/>
            </w:tcBorders>
            <w:noWrap w:val="0"/>
            <w:vAlign w:val="center"/>
          </w:tcPr>
          <w:p>
            <w:pPr>
              <w:pStyle w:val="82"/>
              <w:tabs>
                <w:tab w:val="left" w:pos="1337"/>
              </w:tabs>
              <w:spacing w:line="360" w:lineRule="auto"/>
              <w:jc w:val="center"/>
              <w:rPr>
                <w:rFonts w:hint="eastAsia" w:ascii="宋体" w:hAnsi="宋体"/>
                <w:color w:val="000000"/>
                <w:sz w:val="24"/>
              </w:rPr>
            </w:pPr>
          </w:p>
        </w:tc>
      </w:tr>
    </w:tbl>
    <w:p>
      <w:pPr>
        <w:pStyle w:val="82"/>
        <w:spacing w:line="360" w:lineRule="auto"/>
        <w:ind w:left="2"/>
        <w:rPr>
          <w:rFonts w:hint="eastAsia" w:ascii="宋体" w:hAnsi="宋体"/>
          <w:color w:val="000000"/>
          <w:sz w:val="24"/>
        </w:rPr>
      </w:pPr>
      <w:r>
        <w:rPr>
          <w:rFonts w:hint="eastAsia" w:ascii="宋体" w:hAnsi="宋体"/>
          <w:color w:val="000000"/>
          <w:sz w:val="24"/>
        </w:rPr>
        <w:t>说明：如投标人提交的服务条款与招标文件的要求存在偏离，需逐项填写《服务项目偏离表》。</w:t>
      </w:r>
    </w:p>
    <w:p>
      <w:pPr>
        <w:pStyle w:val="82"/>
        <w:spacing w:line="360" w:lineRule="auto"/>
        <w:ind w:left="2"/>
        <w:rPr>
          <w:rFonts w:hint="eastAsia" w:ascii="宋体" w:hAnsi="宋体"/>
          <w:color w:val="000000"/>
          <w:sz w:val="24"/>
        </w:rPr>
      </w:pPr>
    </w:p>
    <w:p>
      <w:pPr>
        <w:pStyle w:val="84"/>
        <w:spacing w:before="0" w:after="0" w:line="360" w:lineRule="auto"/>
        <w:ind w:right="17"/>
        <w:jc w:val="right"/>
        <w:rPr>
          <w:rFonts w:hint="eastAsia" w:ascii="宋体" w:hAnsi="宋体" w:eastAsia="宋体"/>
          <w:color w:val="000000"/>
          <w:sz w:val="24"/>
          <w:szCs w:val="24"/>
        </w:rPr>
      </w:pPr>
      <w:r>
        <w:rPr>
          <w:rFonts w:hint="eastAsia" w:ascii="宋体" w:hAnsi="宋体" w:eastAsia="宋体"/>
          <w:color w:val="000000"/>
          <w:sz w:val="24"/>
          <w:szCs w:val="24"/>
        </w:rPr>
        <w:t xml:space="preserve">                                       年  月  日</w:t>
      </w: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1"/>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F6B8C5"/>
    <w:multiLevelType w:val="singleLevel"/>
    <w:tmpl w:val="B8F6B8C5"/>
    <w:lvl w:ilvl="0" w:tentative="0">
      <w:start w:val="2"/>
      <w:numFmt w:val="decimal"/>
      <w:suff w:val="space"/>
      <w:lvlText w:val="%1."/>
      <w:lvlJc w:val="left"/>
    </w:lvl>
  </w:abstractNum>
  <w:abstractNum w:abstractNumId="1">
    <w:nsid w:val="C09CF38C"/>
    <w:multiLevelType w:val="singleLevel"/>
    <w:tmpl w:val="C09CF38C"/>
    <w:lvl w:ilvl="0" w:tentative="0">
      <w:start w:val="1"/>
      <w:numFmt w:val="decimal"/>
      <w:lvlText w:val="%1."/>
      <w:lvlJc w:val="left"/>
      <w:pPr>
        <w:tabs>
          <w:tab w:val="left" w:pos="312"/>
        </w:tabs>
      </w:pPr>
    </w:lvl>
  </w:abstractNum>
  <w:abstractNum w:abstractNumId="2">
    <w:nsid w:val="ED27B17E"/>
    <w:multiLevelType w:val="singleLevel"/>
    <w:tmpl w:val="ED27B17E"/>
    <w:lvl w:ilvl="0" w:tentative="0">
      <w:start w:val="3"/>
      <w:numFmt w:val="decimal"/>
      <w:lvlText w:val="%1."/>
      <w:lvlJc w:val="left"/>
      <w:pPr>
        <w:tabs>
          <w:tab w:val="left" w:pos="312"/>
        </w:tabs>
      </w:pPr>
    </w:lvl>
  </w:abstractNum>
  <w:abstractNum w:abstractNumId="3">
    <w:nsid w:val="FC410B28"/>
    <w:multiLevelType w:val="singleLevel"/>
    <w:tmpl w:val="FC410B28"/>
    <w:lvl w:ilvl="0" w:tentative="0">
      <w:start w:val="1"/>
      <w:numFmt w:val="decimal"/>
      <w:suff w:val="nothing"/>
      <w:lvlText w:val="%1、"/>
      <w:lvlJc w:val="left"/>
      <w:rPr>
        <w:rFonts w:hint="default"/>
        <w:color w:val="auto"/>
      </w:rPr>
    </w:lvl>
  </w:abstractNum>
  <w:abstractNum w:abstractNumId="4">
    <w:nsid w:val="01D13B4E"/>
    <w:multiLevelType w:val="singleLevel"/>
    <w:tmpl w:val="01D13B4E"/>
    <w:lvl w:ilvl="0" w:tentative="0">
      <w:start w:val="1"/>
      <w:numFmt w:val="decimal"/>
      <w:lvlText w:val="%1."/>
      <w:lvlJc w:val="left"/>
      <w:pPr>
        <w:tabs>
          <w:tab w:val="left" w:pos="312"/>
        </w:tabs>
      </w:pPr>
    </w:lvl>
  </w:abstractNum>
  <w:abstractNum w:abstractNumId="5">
    <w:nsid w:val="1D62CCA1"/>
    <w:multiLevelType w:val="singleLevel"/>
    <w:tmpl w:val="1D62CCA1"/>
    <w:lvl w:ilvl="0" w:tentative="0">
      <w:start w:val="1"/>
      <w:numFmt w:val="chineseCounting"/>
      <w:suff w:val="nothing"/>
      <w:lvlText w:val="%1、"/>
      <w:lvlJc w:val="left"/>
      <w:rPr>
        <w:rFonts w:hint="eastAsia"/>
      </w:rPr>
    </w:lvl>
  </w:abstractNum>
  <w:abstractNum w:abstractNumId="6">
    <w:nsid w:val="3A2451B5"/>
    <w:multiLevelType w:val="singleLevel"/>
    <w:tmpl w:val="3A2451B5"/>
    <w:lvl w:ilvl="0" w:tentative="0">
      <w:start w:val="1"/>
      <w:numFmt w:val="decimal"/>
      <w:suff w:val="nothing"/>
      <w:lvlText w:val="%1、"/>
      <w:lvlJc w:val="left"/>
    </w:lvl>
  </w:abstractNum>
  <w:abstractNum w:abstractNumId="7">
    <w:nsid w:val="3A97E0E4"/>
    <w:multiLevelType w:val="singleLevel"/>
    <w:tmpl w:val="3A97E0E4"/>
    <w:lvl w:ilvl="0" w:tentative="0">
      <w:start w:val="5"/>
      <w:numFmt w:val="chineseCounting"/>
      <w:suff w:val="nothing"/>
      <w:lvlText w:val="%1、"/>
      <w:lvlJc w:val="left"/>
      <w:rPr>
        <w:rFonts w:hint="eastAsia"/>
      </w:rPr>
    </w:lvl>
  </w:abstractNum>
  <w:abstractNum w:abstractNumId="8">
    <w:nsid w:val="72A38A33"/>
    <w:multiLevelType w:val="singleLevel"/>
    <w:tmpl w:val="72A38A33"/>
    <w:lvl w:ilvl="0" w:tentative="0">
      <w:start w:val="1"/>
      <w:numFmt w:val="decimal"/>
      <w:suff w:val="nothing"/>
      <w:lvlText w:val="%1、"/>
      <w:lvlJc w:val="left"/>
    </w:lvl>
  </w:abstractNum>
  <w:num w:numId="1">
    <w:abstractNumId w:val="8"/>
  </w:num>
  <w:num w:numId="2">
    <w:abstractNumId w:val="5"/>
  </w:num>
  <w:num w:numId="3">
    <w:abstractNumId w:val="1"/>
  </w:num>
  <w:num w:numId="4">
    <w:abstractNumId w:val="7"/>
  </w:num>
  <w:num w:numId="5">
    <w:abstractNumId w:val="6"/>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WY4OTAzYjg3YWUwZTM2OGVkYTE5NTcxMmY2MmQifQ=="/>
  </w:docVars>
  <w:rsids>
    <w:rsidRoot w:val="00000000"/>
    <w:rsid w:val="008446EB"/>
    <w:rsid w:val="016E20AA"/>
    <w:rsid w:val="035B1B98"/>
    <w:rsid w:val="04103F36"/>
    <w:rsid w:val="04F53A2B"/>
    <w:rsid w:val="06D53CC1"/>
    <w:rsid w:val="079D1E8C"/>
    <w:rsid w:val="083F25A8"/>
    <w:rsid w:val="09176AD6"/>
    <w:rsid w:val="0BE312F0"/>
    <w:rsid w:val="0C83198B"/>
    <w:rsid w:val="0EEB3D53"/>
    <w:rsid w:val="11055F6E"/>
    <w:rsid w:val="160D5990"/>
    <w:rsid w:val="199D02B7"/>
    <w:rsid w:val="1A2C41D1"/>
    <w:rsid w:val="1A6E555D"/>
    <w:rsid w:val="1B171B26"/>
    <w:rsid w:val="1B6B7E31"/>
    <w:rsid w:val="1BED322B"/>
    <w:rsid w:val="1EB6492D"/>
    <w:rsid w:val="22F53821"/>
    <w:rsid w:val="28A811BA"/>
    <w:rsid w:val="29F319B0"/>
    <w:rsid w:val="29F65955"/>
    <w:rsid w:val="2B6C37C8"/>
    <w:rsid w:val="2C031B3D"/>
    <w:rsid w:val="2E755D86"/>
    <w:rsid w:val="2E962547"/>
    <w:rsid w:val="33641229"/>
    <w:rsid w:val="340A7C57"/>
    <w:rsid w:val="342A6301"/>
    <w:rsid w:val="344F06D8"/>
    <w:rsid w:val="351F5D10"/>
    <w:rsid w:val="35FD4FDB"/>
    <w:rsid w:val="368654AE"/>
    <w:rsid w:val="38932010"/>
    <w:rsid w:val="3A39315D"/>
    <w:rsid w:val="3B1D7C8B"/>
    <w:rsid w:val="3B1E0953"/>
    <w:rsid w:val="3CA74652"/>
    <w:rsid w:val="401721C1"/>
    <w:rsid w:val="42D57AA9"/>
    <w:rsid w:val="43FA67C6"/>
    <w:rsid w:val="457C68A6"/>
    <w:rsid w:val="484E2CDD"/>
    <w:rsid w:val="48D6380E"/>
    <w:rsid w:val="4A0B78D9"/>
    <w:rsid w:val="4A5A4C2D"/>
    <w:rsid w:val="4A69642B"/>
    <w:rsid w:val="4ABA3F62"/>
    <w:rsid w:val="4B697E15"/>
    <w:rsid w:val="4BA63E9F"/>
    <w:rsid w:val="4DA90D6E"/>
    <w:rsid w:val="4DC04FC6"/>
    <w:rsid w:val="4EFB7302"/>
    <w:rsid w:val="502B4C9D"/>
    <w:rsid w:val="52DA0AF6"/>
    <w:rsid w:val="53163E96"/>
    <w:rsid w:val="57B5597B"/>
    <w:rsid w:val="58E1356C"/>
    <w:rsid w:val="594270C5"/>
    <w:rsid w:val="595D59AF"/>
    <w:rsid w:val="5B332ECE"/>
    <w:rsid w:val="5D826867"/>
    <w:rsid w:val="5DFD328D"/>
    <w:rsid w:val="5FC65DF5"/>
    <w:rsid w:val="60A672C6"/>
    <w:rsid w:val="61497B2C"/>
    <w:rsid w:val="64C35A91"/>
    <w:rsid w:val="66E874FD"/>
    <w:rsid w:val="67F4632C"/>
    <w:rsid w:val="6A0D1AB9"/>
    <w:rsid w:val="6C034727"/>
    <w:rsid w:val="6C7E080C"/>
    <w:rsid w:val="6EA26AD2"/>
    <w:rsid w:val="701B6D76"/>
    <w:rsid w:val="72825E41"/>
    <w:rsid w:val="74173AC1"/>
    <w:rsid w:val="75B1434D"/>
    <w:rsid w:val="765A48F0"/>
    <w:rsid w:val="77B90A33"/>
    <w:rsid w:val="79A17CD4"/>
    <w:rsid w:val="7A4D3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5">
    <w:name w:val="Normal Indent"/>
    <w:basedOn w:val="1"/>
    <w:next w:val="2"/>
    <w:unhideWhenUsed/>
    <w:qFormat/>
    <w:uiPriority w:val="0"/>
    <w:pPr>
      <w:ind w:firstLine="420" w:firstLineChars="200"/>
    </w:pPr>
  </w:style>
  <w:style w:type="paragraph" w:styleId="6">
    <w:name w:val="Body Text Indent"/>
    <w:basedOn w:val="1"/>
    <w:next w:val="7"/>
    <w:qFormat/>
    <w:uiPriority w:val="0"/>
    <w:pPr>
      <w:spacing w:line="500" w:lineRule="exact"/>
      <w:ind w:left="1588" w:leftChars="832" w:firstLine="433" w:firstLineChars="196"/>
    </w:pPr>
    <w:rPr>
      <w:sz w:val="24"/>
    </w:rPr>
  </w:style>
  <w:style w:type="paragraph" w:styleId="7">
    <w:name w:val="Body Text First Indent 2"/>
    <w:basedOn w:val="6"/>
    <w:next w:val="8"/>
    <w:qFormat/>
    <w:uiPriority w:val="0"/>
    <w:pPr>
      <w:ind w:firstLine="420" w:firstLineChars="200"/>
    </w:pPr>
    <w:rPr>
      <w:rFonts w:ascii="Times New Roman" w:eastAsia="宋体"/>
      <w:szCs w:val="24"/>
    </w:rPr>
  </w:style>
  <w:style w:type="paragraph" w:styleId="8">
    <w:name w:val="Body Text First Indent"/>
    <w:basedOn w:val="2"/>
    <w:next w:val="9"/>
    <w:qFormat/>
    <w:uiPriority w:val="0"/>
    <w:pPr>
      <w:ind w:firstLine="420" w:firstLineChars="100"/>
    </w:pPr>
    <w:rPr>
      <w:rFonts w:ascii="Times New Roman" w:hAnsi="Times New Roman"/>
      <w:sz w:val="18"/>
      <w:szCs w:val="18"/>
    </w:rPr>
  </w:style>
  <w:style w:type="paragraph" w:styleId="9">
    <w:name w:val="toc 6"/>
    <w:basedOn w:val="1"/>
    <w:next w:val="1"/>
    <w:qFormat/>
    <w:uiPriority w:val="39"/>
    <w:pPr>
      <w:ind w:left="2100" w:leftChars="1000"/>
    </w:pPr>
  </w:style>
  <w:style w:type="paragraph" w:styleId="10">
    <w:name w:val="toc 3"/>
    <w:basedOn w:val="1"/>
    <w:next w:val="1"/>
    <w:qFormat/>
    <w:uiPriority w:val="39"/>
    <w:pPr>
      <w:ind w:left="840" w:leftChars="400"/>
    </w:pPr>
  </w:style>
  <w:style w:type="paragraph" w:styleId="11">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99"/>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qFormat/>
    <w:uiPriority w:val="99"/>
    <w:rPr>
      <w:color w:val="0000FF"/>
      <w:u w:val="single"/>
    </w:rPr>
  </w:style>
  <w:style w:type="character" w:styleId="20">
    <w:name w:val="HTML Sample"/>
    <w:basedOn w:val="17"/>
    <w:qFormat/>
    <w:uiPriority w:val="0"/>
    <w:rPr>
      <w:rFonts w:ascii="Courier New" w:hAnsi="Courier New"/>
    </w:rPr>
  </w:style>
  <w:style w:type="paragraph" w:customStyle="1" w:styleId="21">
    <w:name w:val="Char Char Char"/>
    <w:basedOn w:val="1"/>
    <w:qFormat/>
    <w:uiPriority w:val="0"/>
    <w:pPr>
      <w:widowControl/>
      <w:spacing w:after="160" w:line="240" w:lineRule="exact"/>
      <w:jc w:val="left"/>
    </w:pPr>
  </w:style>
  <w:style w:type="paragraph" w:customStyle="1" w:styleId="22">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23">
    <w:name w:val="正文_1"/>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正文_1_0"/>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5">
    <w:name w:val="正文_1_0_0"/>
    <w:basedOn w:val="26"/>
    <w:qFormat/>
    <w:uiPriority w:val="0"/>
    <w:pPr>
      <w:widowControl w:val="0"/>
      <w:jc w:val="both"/>
    </w:pPr>
    <w:rPr>
      <w:kern w:val="2"/>
      <w:sz w:val="21"/>
      <w:szCs w:val="24"/>
      <w:lang w:val="en-US" w:eastAsia="zh-CN" w:bidi="ar-SA"/>
    </w:rPr>
  </w:style>
  <w:style w:type="paragraph" w:customStyle="1" w:styleId="26">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
    <w:qFormat/>
    <w:uiPriority w:val="0"/>
    <w:rPr>
      <w:rFonts w:ascii="Times New Roman" w:hAnsi="Times New Roman" w:eastAsia="Times New Roman" w:cs="Times New Roman"/>
      <w:sz w:val="24"/>
      <w:szCs w:val="24"/>
      <w:lang w:bidi="ar-SA"/>
    </w:rPr>
  </w:style>
  <w:style w:type="paragraph" w:customStyle="1" w:styleId="3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2">
    <w:name w:val="日期_0"/>
    <w:basedOn w:val="30"/>
    <w:next w:val="30"/>
    <w:unhideWhenUsed/>
    <w:qFormat/>
    <w:uiPriority w:val="0"/>
    <w:pPr>
      <w:adjustRightInd w:val="0"/>
      <w:spacing w:line="360" w:lineRule="atLeast"/>
    </w:pPr>
    <w:rPr>
      <w:rFonts w:ascii="宋体" w:hAnsi="Calibri" w:eastAsia="宋体" w:cs="Times New Roman"/>
      <w:kern w:val="0"/>
      <w:sz w:val="24"/>
      <w:szCs w:val="20"/>
    </w:rPr>
  </w:style>
  <w:style w:type="paragraph" w:customStyle="1" w:styleId="33">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Normal_20"/>
    <w:qFormat/>
    <w:uiPriority w:val="0"/>
    <w:rPr>
      <w:rFonts w:ascii="Times New Roman" w:hAnsi="Times New Roman" w:eastAsia="Times New Roman" w:cs="Times New Roman"/>
      <w:sz w:val="24"/>
      <w:szCs w:val="24"/>
      <w:lang w:bidi="ar-SA"/>
    </w:rPr>
  </w:style>
  <w:style w:type="paragraph" w:customStyle="1" w:styleId="35">
    <w:name w:val="Normal_0"/>
    <w:qFormat/>
    <w:uiPriority w:val="0"/>
    <w:rPr>
      <w:rFonts w:ascii="黑体" w:hAnsi="黑体" w:eastAsia="黑体" w:cs="Times New Roman"/>
      <w:b/>
      <w:sz w:val="32"/>
      <w:szCs w:val="24"/>
      <w:lang w:bidi="ar-SA"/>
    </w:rPr>
  </w:style>
  <w:style w:type="paragraph" w:customStyle="1" w:styleId="36">
    <w:name w:val="Normal_1"/>
    <w:qFormat/>
    <w:uiPriority w:val="0"/>
    <w:rPr>
      <w:rFonts w:ascii="黑体" w:hAnsi="黑体" w:eastAsia="黑体" w:cs="Times New Roman"/>
      <w:b/>
      <w:sz w:val="32"/>
      <w:szCs w:val="24"/>
      <w:lang w:bidi="ar-SA"/>
    </w:rPr>
  </w:style>
  <w:style w:type="paragraph" w:customStyle="1" w:styleId="37">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Normal_2"/>
    <w:qFormat/>
    <w:uiPriority w:val="0"/>
    <w:rPr>
      <w:rFonts w:ascii="黑体" w:hAnsi="黑体" w:eastAsia="黑体" w:cs="Times New Roman"/>
      <w:b/>
      <w:sz w:val="32"/>
      <w:szCs w:val="24"/>
      <w:lang w:bidi="ar-SA"/>
    </w:rPr>
  </w:style>
  <w:style w:type="paragraph" w:customStyle="1" w:styleId="39">
    <w:name w:val="Normal_3"/>
    <w:qFormat/>
    <w:uiPriority w:val="0"/>
    <w:rPr>
      <w:rFonts w:ascii="黑体" w:hAnsi="黑体" w:eastAsia="黑体" w:cs="Times New Roman"/>
      <w:b/>
      <w:sz w:val="32"/>
      <w:szCs w:val="24"/>
      <w:lang w:bidi="ar-SA"/>
    </w:rPr>
  </w:style>
  <w:style w:type="paragraph" w:customStyle="1" w:styleId="40">
    <w:name w:val="正文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1">
    <w:name w:val="Normal_4"/>
    <w:qFormat/>
    <w:uiPriority w:val="0"/>
    <w:rPr>
      <w:rFonts w:ascii="黑体" w:hAnsi="黑体" w:eastAsia="黑体" w:cs="Times New Roman"/>
      <w:b/>
      <w:sz w:val="32"/>
      <w:szCs w:val="24"/>
      <w:lang w:bidi="ar-SA"/>
    </w:rPr>
  </w:style>
  <w:style w:type="paragraph" w:customStyle="1" w:styleId="42">
    <w:name w:val="正文_0_0_0_0"/>
    <w:qFormat/>
    <w:uiPriority w:val="0"/>
    <w:pPr>
      <w:widowControl w:val="0"/>
      <w:jc w:val="both"/>
    </w:pPr>
    <w:rPr>
      <w:rFonts w:ascii="Calibri" w:hAnsi="Calibri" w:eastAsia="宋体" w:cs="Times New Roman"/>
      <w:kern w:val="2"/>
      <w:sz w:val="28"/>
      <w:szCs w:val="22"/>
      <w:lang w:val="en-US" w:eastAsia="zh-CN" w:bidi="ar-SA"/>
    </w:rPr>
  </w:style>
  <w:style w:type="paragraph" w:customStyle="1" w:styleId="43">
    <w:name w:val="标题 3_0_0"/>
    <w:basedOn w:val="42"/>
    <w:next w:val="42"/>
    <w:qFormat/>
    <w:uiPriority w:val="0"/>
    <w:pPr>
      <w:autoSpaceDE w:val="0"/>
      <w:autoSpaceDN w:val="0"/>
      <w:adjustRightInd w:val="0"/>
      <w:spacing w:line="500" w:lineRule="exact"/>
      <w:jc w:val="center"/>
      <w:outlineLvl w:val="2"/>
    </w:pPr>
    <w:rPr>
      <w:rFonts w:ascii="宋体" w:hAnsi="宋体" w:eastAsia="宋体"/>
      <w:b/>
      <w:szCs w:val="28"/>
    </w:rPr>
  </w:style>
  <w:style w:type="paragraph" w:customStyle="1" w:styleId="44">
    <w:name w:val="Normal_5"/>
    <w:qFormat/>
    <w:uiPriority w:val="0"/>
    <w:rPr>
      <w:rFonts w:ascii="黑体" w:hAnsi="黑体" w:eastAsia="黑体" w:cs="Times New Roman"/>
      <w:b/>
      <w:sz w:val="32"/>
      <w:szCs w:val="24"/>
      <w:lang w:bidi="ar-SA"/>
    </w:rPr>
  </w:style>
  <w:style w:type="paragraph" w:customStyle="1" w:styleId="45">
    <w:name w:val="正文文本_0"/>
    <w:basedOn w:val="46"/>
    <w:qFormat/>
    <w:uiPriority w:val="0"/>
    <w:pPr>
      <w:spacing w:after="120"/>
    </w:pPr>
    <w:rPr>
      <w:rFonts w:ascii="Times New Roman" w:hAnsi="Times New Roman" w:eastAsia="宋体"/>
      <w:szCs w:val="24"/>
    </w:rPr>
  </w:style>
  <w:style w:type="paragraph" w:customStyle="1" w:styleId="46">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7">
    <w:name w:val="Normal_6"/>
    <w:qFormat/>
    <w:uiPriority w:val="0"/>
    <w:rPr>
      <w:rFonts w:ascii="黑体" w:hAnsi="黑体" w:eastAsia="黑体" w:cs="Times New Roman"/>
      <w:b/>
      <w:sz w:val="32"/>
      <w:szCs w:val="24"/>
      <w:lang w:bidi="ar-SA"/>
    </w:rPr>
  </w:style>
  <w:style w:type="paragraph" w:customStyle="1" w:styleId="48">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文本缩进_0"/>
    <w:basedOn w:val="48"/>
    <w:unhideWhenUsed/>
    <w:qFormat/>
    <w:uiPriority w:val="99"/>
    <w:pPr>
      <w:spacing w:after="120"/>
      <w:ind w:left="420" w:leftChars="200"/>
    </w:pPr>
    <w:rPr>
      <w:rFonts w:ascii="Calibri" w:hAnsi="Calibri" w:eastAsia="宋体"/>
    </w:rPr>
  </w:style>
  <w:style w:type="paragraph" w:customStyle="1" w:styleId="50">
    <w:name w:val="正文文本_0_0"/>
    <w:basedOn w:val="48"/>
    <w:qFormat/>
    <w:uiPriority w:val="0"/>
    <w:pPr>
      <w:spacing w:after="120"/>
    </w:pPr>
    <w:rPr>
      <w:rFonts w:ascii="Times New Roman" w:hAnsi="Times New Roman" w:eastAsia="宋体"/>
      <w:szCs w:val="24"/>
    </w:rPr>
  </w:style>
  <w:style w:type="paragraph" w:customStyle="1" w:styleId="51">
    <w:name w:val="Normal_7"/>
    <w:qFormat/>
    <w:uiPriority w:val="0"/>
    <w:rPr>
      <w:rFonts w:ascii="黑体" w:hAnsi="黑体" w:eastAsia="黑体" w:cs="Times New Roman"/>
      <w:b/>
      <w:sz w:val="32"/>
      <w:szCs w:val="24"/>
      <w:lang w:bidi="ar-SA"/>
    </w:rPr>
  </w:style>
  <w:style w:type="paragraph" w:customStyle="1" w:styleId="52">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_0_0_1"/>
    <w:qFormat/>
    <w:uiPriority w:val="0"/>
    <w:pPr>
      <w:widowControl w:val="0"/>
      <w:jc w:val="both"/>
    </w:pPr>
    <w:rPr>
      <w:rFonts w:ascii="Calibri" w:hAnsi="Calibri" w:eastAsia="宋体" w:cs="Times New Roman"/>
      <w:kern w:val="2"/>
      <w:sz w:val="28"/>
      <w:szCs w:val="22"/>
      <w:lang w:val="en-US" w:eastAsia="zh-CN" w:bidi="ar-SA"/>
    </w:rPr>
  </w:style>
  <w:style w:type="paragraph" w:customStyle="1" w:styleId="54">
    <w:name w:val="Normal_8"/>
    <w:qFormat/>
    <w:uiPriority w:val="0"/>
    <w:rPr>
      <w:rFonts w:ascii="黑体" w:hAnsi="黑体" w:eastAsia="黑体" w:cs="Times New Roman"/>
      <w:b/>
      <w:sz w:val="32"/>
      <w:szCs w:val="24"/>
      <w:lang w:bidi="ar-SA"/>
    </w:rPr>
  </w:style>
  <w:style w:type="paragraph" w:customStyle="1" w:styleId="55">
    <w:name w:val="Normal_9"/>
    <w:qFormat/>
    <w:uiPriority w:val="0"/>
    <w:pPr>
      <w:widowControl w:val="0"/>
      <w:jc w:val="both"/>
    </w:pPr>
    <w:rPr>
      <w:rFonts w:ascii="Times New Roman" w:hAnsi="Times New Roman" w:eastAsia="宋体" w:cs="Times New Roman"/>
      <w:kern w:val="2"/>
      <w:sz w:val="21"/>
      <w:szCs w:val="24"/>
      <w:lang w:bidi="ar-SA"/>
    </w:rPr>
  </w:style>
  <w:style w:type="paragraph" w:customStyle="1" w:styleId="56">
    <w:name w:val="Normal_10"/>
    <w:qFormat/>
    <w:uiPriority w:val="0"/>
    <w:rPr>
      <w:rFonts w:ascii="黑体" w:hAnsi="黑体" w:eastAsia="黑体" w:cs="Times New Roman"/>
      <w:b/>
      <w:sz w:val="32"/>
      <w:szCs w:val="24"/>
      <w:lang w:bidi="ar-SA"/>
    </w:rPr>
  </w:style>
  <w:style w:type="paragraph" w:customStyle="1" w:styleId="57">
    <w:name w:val="Normal_11"/>
    <w:qFormat/>
    <w:uiPriority w:val="0"/>
    <w:rPr>
      <w:rFonts w:ascii="黑体" w:hAnsi="黑体" w:eastAsia="黑体" w:cs="Times New Roman"/>
      <w:b/>
      <w:sz w:val="32"/>
      <w:szCs w:val="24"/>
      <w:lang w:bidi="ar-SA"/>
    </w:rPr>
  </w:style>
  <w:style w:type="paragraph" w:customStyle="1" w:styleId="58">
    <w:name w:val="日期_1"/>
    <w:basedOn w:val="59"/>
    <w:next w:val="59"/>
    <w:qFormat/>
    <w:uiPriority w:val="0"/>
    <w:pPr>
      <w:ind w:left="100" w:leftChars="2500"/>
    </w:pPr>
    <w:rPr>
      <w:rFonts w:ascii="Times New Roman" w:hAnsi="Times New Roman" w:eastAsia="宋体"/>
      <w:szCs w:val="24"/>
    </w:rPr>
  </w:style>
  <w:style w:type="paragraph" w:customStyle="1" w:styleId="59">
    <w:name w:val="正文_5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正文文本_1"/>
    <w:basedOn w:val="59"/>
    <w:qFormat/>
    <w:uiPriority w:val="0"/>
    <w:pPr>
      <w:spacing w:after="120"/>
    </w:pPr>
    <w:rPr>
      <w:rFonts w:ascii="Times New Roman" w:hAnsi="Times New Roman" w:eastAsia="宋体"/>
      <w:szCs w:val="24"/>
    </w:rPr>
  </w:style>
  <w:style w:type="paragraph" w:customStyle="1" w:styleId="61">
    <w:name w:val="Normal_12"/>
    <w:qFormat/>
    <w:uiPriority w:val="0"/>
    <w:rPr>
      <w:rFonts w:ascii="黑体" w:hAnsi="黑体" w:eastAsia="黑体" w:cs="Times New Roman"/>
      <w:b/>
      <w:sz w:val="32"/>
      <w:szCs w:val="24"/>
      <w:lang w:bidi="ar-SA"/>
    </w:rPr>
  </w:style>
  <w:style w:type="paragraph" w:customStyle="1" w:styleId="62">
    <w:name w:val="正文文本_2"/>
    <w:basedOn w:val="63"/>
    <w:unhideWhenUsed/>
    <w:qFormat/>
    <w:uiPriority w:val="0"/>
    <w:rPr>
      <w:rFonts w:ascii="Calibri" w:hAnsi="Calibri" w:eastAsia="黑体" w:cs="Times New Roman"/>
      <w:sz w:val="36"/>
    </w:rPr>
  </w:style>
  <w:style w:type="paragraph" w:customStyle="1" w:styleId="6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
    <w:name w:val="正文文本缩进_0_0"/>
    <w:basedOn w:val="63"/>
    <w:unhideWhenUsed/>
    <w:qFormat/>
    <w:uiPriority w:val="0"/>
    <w:pPr>
      <w:spacing w:line="360" w:lineRule="auto"/>
      <w:ind w:firstLine="570"/>
    </w:pPr>
    <w:rPr>
      <w:rFonts w:ascii="宋体" w:hAnsi="宋体" w:eastAsia="宋体" w:cs="Times New Roman"/>
      <w:i/>
      <w:iCs/>
      <w:sz w:val="28"/>
      <w:szCs w:val="20"/>
    </w:rPr>
  </w:style>
  <w:style w:type="paragraph" w:customStyle="1" w:styleId="65">
    <w:name w:val="Normal_13"/>
    <w:qFormat/>
    <w:uiPriority w:val="0"/>
    <w:rPr>
      <w:rFonts w:ascii="黑体" w:hAnsi="黑体" w:eastAsia="黑体" w:cs="Times New Roman"/>
      <w:b/>
      <w:sz w:val="32"/>
      <w:szCs w:val="24"/>
      <w:lang w:bidi="ar-SA"/>
    </w:rPr>
  </w:style>
  <w:style w:type="paragraph" w:customStyle="1" w:styleId="66">
    <w:name w:val="正文文本缩进_1"/>
    <w:basedOn w:val="67"/>
    <w:unhideWhenUsed/>
    <w:qFormat/>
    <w:uiPriority w:val="99"/>
    <w:pPr>
      <w:spacing w:after="120"/>
      <w:ind w:left="420" w:leftChars="200"/>
    </w:pPr>
    <w:rPr>
      <w:rFonts w:ascii="Calibri" w:hAnsi="Calibri" w:eastAsia="宋体"/>
    </w:rPr>
  </w:style>
  <w:style w:type="paragraph" w:customStyle="1" w:styleId="6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Normal_14"/>
    <w:qFormat/>
    <w:uiPriority w:val="0"/>
    <w:rPr>
      <w:rFonts w:ascii="黑体" w:hAnsi="黑体" w:eastAsia="黑体" w:cs="Times New Roman"/>
      <w:b/>
      <w:sz w:val="32"/>
      <w:szCs w:val="24"/>
      <w:lang w:bidi="ar-SA"/>
    </w:rPr>
  </w:style>
  <w:style w:type="paragraph" w:customStyle="1" w:styleId="69">
    <w:name w:val="正文文本_3"/>
    <w:basedOn w:val="70"/>
    <w:qFormat/>
    <w:uiPriority w:val="0"/>
    <w:pPr>
      <w:spacing w:after="120"/>
    </w:pPr>
    <w:rPr>
      <w:rFonts w:ascii="Times New Roman" w:hAnsi="Times New Roman" w:eastAsia="宋体"/>
      <w:szCs w:val="24"/>
    </w:rPr>
  </w:style>
  <w:style w:type="paragraph" w:customStyle="1" w:styleId="70">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Normal_15"/>
    <w:qFormat/>
    <w:uiPriority w:val="0"/>
    <w:rPr>
      <w:rFonts w:ascii="黑体" w:hAnsi="黑体" w:eastAsia="黑体" w:cs="Times New Roman"/>
      <w:b/>
      <w:sz w:val="32"/>
      <w:szCs w:val="24"/>
      <w:lang w:bidi="ar-SA"/>
    </w:rPr>
  </w:style>
  <w:style w:type="paragraph" w:customStyle="1" w:styleId="72">
    <w:name w:val="正文_0_0_2"/>
    <w:qFormat/>
    <w:uiPriority w:val="0"/>
    <w:pPr>
      <w:widowControl w:val="0"/>
      <w:jc w:val="both"/>
    </w:pPr>
    <w:rPr>
      <w:rFonts w:ascii="Calibri" w:hAnsi="Calibri" w:eastAsia="宋体" w:cs="Times New Roman"/>
      <w:kern w:val="2"/>
      <w:sz w:val="28"/>
      <w:szCs w:val="22"/>
      <w:lang w:val="en-US" w:eastAsia="zh-CN" w:bidi="ar-SA"/>
    </w:rPr>
  </w:style>
  <w:style w:type="paragraph" w:customStyle="1" w:styleId="73">
    <w:name w:val="正文文本_4"/>
    <w:basedOn w:val="74"/>
    <w:qFormat/>
    <w:uiPriority w:val="0"/>
    <w:pPr>
      <w:spacing w:after="120"/>
    </w:pPr>
    <w:rPr>
      <w:rFonts w:ascii="Times New Roman" w:hAnsi="Times New Roman" w:eastAsia="宋体"/>
      <w:szCs w:val="24"/>
    </w:rPr>
  </w:style>
  <w:style w:type="paragraph" w:customStyle="1" w:styleId="7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75">
    <w:name w:val="Normal_16"/>
    <w:qFormat/>
    <w:uiPriority w:val="0"/>
    <w:rPr>
      <w:rFonts w:ascii="黑体" w:hAnsi="黑体" w:eastAsia="黑体" w:cs="Times New Roman"/>
      <w:b/>
      <w:sz w:val="32"/>
      <w:szCs w:val="24"/>
      <w:lang w:bidi="ar-SA"/>
    </w:rPr>
  </w:style>
  <w:style w:type="paragraph" w:customStyle="1" w:styleId="76">
    <w:name w:val="Normal_17"/>
    <w:qFormat/>
    <w:uiPriority w:val="0"/>
    <w:rPr>
      <w:rFonts w:ascii="黑体" w:hAnsi="黑体" w:eastAsia="黑体" w:cs="Times New Roman"/>
      <w:b/>
      <w:sz w:val="32"/>
      <w:szCs w:val="24"/>
      <w:lang w:bidi="ar-SA"/>
    </w:rPr>
  </w:style>
  <w:style w:type="paragraph" w:customStyle="1" w:styleId="77">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8">
    <w:name w:val="正文文本缩进_2"/>
    <w:basedOn w:val="77"/>
    <w:unhideWhenUsed/>
    <w:qFormat/>
    <w:uiPriority w:val="99"/>
    <w:pPr>
      <w:spacing w:after="120"/>
      <w:ind w:left="420" w:leftChars="200"/>
    </w:pPr>
    <w:rPr>
      <w:rFonts w:ascii="Calibri" w:hAnsi="Calibri" w:eastAsia="宋体"/>
    </w:rPr>
  </w:style>
  <w:style w:type="paragraph" w:customStyle="1" w:styleId="79">
    <w:name w:val="题注_0"/>
    <w:basedOn w:val="77"/>
    <w:next w:val="77"/>
    <w:qFormat/>
    <w:uiPriority w:val="0"/>
    <w:pPr>
      <w:spacing w:before="152" w:after="160"/>
    </w:pPr>
    <w:rPr>
      <w:rFonts w:ascii="Arial" w:hAnsi="Arial" w:eastAsia="黑体" w:cs="Arial"/>
      <w:sz w:val="20"/>
      <w:szCs w:val="20"/>
    </w:rPr>
  </w:style>
  <w:style w:type="paragraph" w:customStyle="1" w:styleId="80">
    <w:name w:val="Normal_18"/>
    <w:qFormat/>
    <w:uiPriority w:val="0"/>
    <w:rPr>
      <w:rFonts w:ascii="黑体" w:hAnsi="黑体" w:eastAsia="黑体" w:cs="Times New Roman"/>
      <w:b/>
      <w:sz w:val="32"/>
      <w:szCs w:val="24"/>
      <w:lang w:bidi="ar-SA"/>
    </w:rPr>
  </w:style>
  <w:style w:type="paragraph" w:customStyle="1" w:styleId="81">
    <w:name w:val="Normal_19"/>
    <w:qFormat/>
    <w:uiPriority w:val="0"/>
    <w:rPr>
      <w:rFonts w:ascii="黑体" w:hAnsi="黑体" w:eastAsia="黑体" w:cs="Times New Roman"/>
      <w:b/>
      <w:sz w:val="32"/>
      <w:szCs w:val="24"/>
      <w:lang w:bidi="ar-SA"/>
    </w:rPr>
  </w:style>
  <w:style w:type="paragraph" w:customStyle="1" w:styleId="82">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3">
    <w:name w:val="正文文本缩进_3"/>
    <w:basedOn w:val="82"/>
    <w:unhideWhenUsed/>
    <w:qFormat/>
    <w:uiPriority w:val="99"/>
    <w:pPr>
      <w:spacing w:after="120"/>
      <w:ind w:left="420" w:leftChars="200"/>
    </w:pPr>
    <w:rPr>
      <w:rFonts w:ascii="Calibri" w:hAnsi="Calibri" w:eastAsia="宋体"/>
    </w:rPr>
  </w:style>
  <w:style w:type="paragraph" w:customStyle="1" w:styleId="84">
    <w:name w:val="题注_0_0"/>
    <w:basedOn w:val="82"/>
    <w:next w:val="82"/>
    <w:qFormat/>
    <w:uiPriority w:val="0"/>
    <w:pPr>
      <w:spacing w:before="152" w:after="160"/>
    </w:pPr>
    <w:rPr>
      <w:rFonts w:ascii="Arial" w:hAnsi="Arial" w:eastAsia="黑体" w:cs="Arial"/>
      <w:sz w:val="20"/>
      <w:szCs w:val="20"/>
    </w:rPr>
  </w:style>
  <w:style w:type="paragraph" w:customStyle="1" w:styleId="85">
    <w:name w:val="Body Text_0"/>
    <w:basedOn w:val="36"/>
    <w:qFormat/>
    <w:uiPriority w:val="0"/>
    <w:pPr>
      <w:spacing w:after="12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34783</Words>
  <Characters>37253</Characters>
  <Lines>0</Lines>
  <Paragraphs>0</Paragraphs>
  <TotalTime>6</TotalTime>
  <ScaleCrop>false</ScaleCrop>
  <LinksUpToDate>false</LinksUpToDate>
  <CharactersWithSpaces>40378</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2021-12-09T07:50:00Z</dcterms:created>
  <dc:creator>NINGMEI</dc:creator>
  <cp:lastModifiedBy>梅子</cp:lastModifiedBy>
  <cp:lastPrinted>2022-12-14T03:28:00Z</cp:lastPrinted>
  <dcterms:modified xsi:type="dcterms:W3CDTF">2022-12-14T09:06:31Z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75551AB5863743919E335982681374A0</vt:lpwstr>
  </property>
</Properties>
</file>