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2530" w:right="0" w:hanging="2530" w:hangingChars="700"/>
        <w:jc w:val="left"/>
        <w:textAlignment w:val="baseline"/>
        <w:rPr>
          <w:rStyle w:val="5"/>
          <w:rFonts w:hint="default" w:ascii="宋体" w:hAnsi="宋体" w:eastAsia="宋体"/>
          <w:b w:val="0"/>
          <w:i w:val="0"/>
          <w:caps w:val="0"/>
          <w:color w:val="000000"/>
          <w:spacing w:val="0"/>
          <w:w w:val="100"/>
          <w:kern w:val="2"/>
          <w:sz w:val="21"/>
          <w:szCs w:val="24"/>
          <w:lang w:val="en-US" w:eastAsia="zh-CN" w:bidi="ar-SA"/>
        </w:rPr>
      </w:pPr>
      <w:r>
        <w:rPr>
          <w:rFonts w:hint="eastAsia"/>
          <w:b/>
          <w:sz w:val="36"/>
          <w:szCs w:val="36"/>
        </w:rPr>
        <w:t>奇台县2023-2025年高标准农田建设项目勘察、设计咨询单位采购项目</w:t>
      </w:r>
      <w:r>
        <w:rPr>
          <w:rFonts w:hint="eastAsia"/>
          <w:b/>
          <w:sz w:val="36"/>
          <w:szCs w:val="36"/>
          <w:lang w:val="en-US" w:eastAsia="zh-CN"/>
        </w:rPr>
        <w:t>公告</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cs="宋体"/>
          <w:b/>
          <w:bCs/>
          <w:i w:val="0"/>
          <w:caps w:val="0"/>
          <w:color w:val="000000"/>
          <w:spacing w:val="0"/>
          <w:w w:val="100"/>
          <w:kern w:val="0"/>
          <w:sz w:val="24"/>
          <w:szCs w:val="24"/>
          <w:lang w:val="en-US" w:eastAsia="zh-CN"/>
        </w:rPr>
        <w:t>1 招标条件</w:t>
      </w:r>
    </w:p>
    <w:p>
      <w:pPr>
        <w:numPr>
          <w:ilvl w:val="0"/>
          <w:numId w:val="0"/>
        </w:numPr>
        <w:ind w:firstLine="480" w:firstLineChars="200"/>
        <w:rPr>
          <w:rStyle w:val="5"/>
          <w:rFonts w:ascii="宋体" w:hAnsi="宋体" w:eastAsia="宋体"/>
          <w:b w:val="0"/>
          <w:i w:val="0"/>
          <w:caps w:val="0"/>
          <w:color w:val="000000"/>
          <w:spacing w:val="0"/>
          <w:w w:val="100"/>
          <w:kern w:val="0"/>
          <w:sz w:val="21"/>
          <w:szCs w:val="21"/>
          <w:lang w:val="en-US" w:eastAsia="zh-CN" w:bidi="ar-SA"/>
        </w:rPr>
      </w:pPr>
      <w:r>
        <w:rPr>
          <w:rStyle w:val="5"/>
          <w:rFonts w:hint="eastAsia" w:ascii="宋体" w:hAnsi="宋体" w:eastAsia="宋体"/>
          <w:b w:val="0"/>
          <w:i w:val="0"/>
          <w:caps w:val="0"/>
          <w:color w:val="000000"/>
          <w:spacing w:val="0"/>
          <w:w w:val="100"/>
          <w:kern w:val="0"/>
          <w:sz w:val="24"/>
          <w:szCs w:val="24"/>
          <w:lang w:val="en-US" w:eastAsia="zh-CN" w:bidi="ar-SA"/>
        </w:rPr>
        <w:t>奇台县2023-2025年高标准农田建设项目勘察、设计咨询单位采购项目</w:t>
      </w:r>
      <w:r>
        <w:rPr>
          <w:rStyle w:val="5"/>
          <w:rFonts w:ascii="宋体" w:hAnsi="宋体" w:eastAsia="宋体"/>
          <w:b w:val="0"/>
          <w:i w:val="0"/>
          <w:caps w:val="0"/>
          <w:color w:val="000000"/>
          <w:spacing w:val="0"/>
          <w:w w:val="100"/>
          <w:kern w:val="0"/>
          <w:sz w:val="24"/>
          <w:szCs w:val="24"/>
          <w:lang w:val="en-US" w:eastAsia="zh-CN" w:bidi="ar-SA"/>
        </w:rPr>
        <w:t>已经</w:t>
      </w:r>
      <w:r>
        <w:rPr>
          <w:rStyle w:val="5"/>
          <w:rFonts w:hint="eastAsia"/>
          <w:b w:val="0"/>
          <w:i w:val="0"/>
          <w:caps w:val="0"/>
          <w:color w:val="000000"/>
          <w:spacing w:val="0"/>
          <w:w w:val="100"/>
          <w:kern w:val="0"/>
          <w:sz w:val="24"/>
          <w:szCs w:val="24"/>
          <w:lang w:val="en-US" w:eastAsia="zh-CN" w:bidi="ar-SA"/>
        </w:rPr>
        <w:t>昌吉州农业农村局，昌州农函【2022】74号</w:t>
      </w:r>
      <w:r>
        <w:rPr>
          <w:rStyle w:val="5"/>
          <w:rFonts w:ascii="宋体" w:hAnsi="宋体" w:eastAsia="宋体"/>
          <w:b w:val="0"/>
          <w:i w:val="0"/>
          <w:caps w:val="0"/>
          <w:color w:val="000000"/>
          <w:spacing w:val="0"/>
          <w:w w:val="100"/>
          <w:kern w:val="0"/>
          <w:sz w:val="24"/>
          <w:szCs w:val="24"/>
          <w:lang w:val="en-US" w:eastAsia="zh-CN" w:bidi="ar-SA"/>
        </w:rPr>
        <w:t>文批准建设，建</w:t>
      </w:r>
      <w:r>
        <w:rPr>
          <w:rStyle w:val="5"/>
          <w:rFonts w:hint="eastAsia" w:ascii="宋体" w:hAnsi="宋体" w:eastAsia="宋体"/>
          <w:b w:val="0"/>
          <w:i w:val="0"/>
          <w:caps w:val="0"/>
          <w:color w:val="000000"/>
          <w:spacing w:val="0"/>
          <w:w w:val="100"/>
          <w:kern w:val="0"/>
          <w:sz w:val="24"/>
          <w:szCs w:val="24"/>
          <w:lang w:val="en-US" w:eastAsia="zh-CN" w:bidi="ar-SA"/>
        </w:rPr>
        <w:t>设资金为中央及自治区农田建设补助资金</w:t>
      </w:r>
      <w:r>
        <w:rPr>
          <w:rStyle w:val="5"/>
          <w:rFonts w:ascii="宋体" w:hAnsi="宋体" w:eastAsia="宋体"/>
          <w:b w:val="0"/>
          <w:i w:val="0"/>
          <w:caps w:val="0"/>
          <w:color w:val="000000"/>
          <w:spacing w:val="0"/>
          <w:w w:val="100"/>
          <w:kern w:val="0"/>
          <w:sz w:val="24"/>
          <w:szCs w:val="24"/>
          <w:lang w:val="en-US" w:eastAsia="zh-CN" w:bidi="ar-SA"/>
        </w:rPr>
        <w:t>，项目法人及招标人为</w:t>
      </w:r>
      <w:r>
        <w:rPr>
          <w:rStyle w:val="5"/>
          <w:rFonts w:hint="eastAsia" w:ascii="宋体" w:hAnsi="宋体" w:eastAsia="宋体"/>
          <w:b w:val="0"/>
          <w:i w:val="0"/>
          <w:caps w:val="0"/>
          <w:color w:val="000000"/>
          <w:spacing w:val="0"/>
          <w:w w:val="100"/>
          <w:kern w:val="0"/>
          <w:sz w:val="24"/>
          <w:szCs w:val="24"/>
          <w:lang w:val="en-US" w:eastAsia="zh-CN" w:bidi="ar-SA"/>
        </w:rPr>
        <w:t>奇台县农业农村局</w:t>
      </w:r>
      <w:r>
        <w:rPr>
          <w:rStyle w:val="5"/>
          <w:rFonts w:ascii="宋体" w:hAnsi="宋体" w:eastAsia="宋体"/>
          <w:b w:val="0"/>
          <w:i w:val="0"/>
          <w:caps w:val="0"/>
          <w:color w:val="000000"/>
          <w:spacing w:val="0"/>
          <w:w w:val="100"/>
          <w:kern w:val="0"/>
          <w:sz w:val="24"/>
          <w:szCs w:val="24"/>
          <w:lang w:val="en-US" w:eastAsia="zh-CN" w:bidi="ar-SA"/>
        </w:rPr>
        <w:t>，招标代理机构为</w:t>
      </w:r>
      <w:r>
        <w:rPr>
          <w:rStyle w:val="5"/>
          <w:rFonts w:hint="eastAsia" w:ascii="宋体" w:hAnsi="宋体"/>
          <w:b w:val="0"/>
          <w:i w:val="0"/>
          <w:caps w:val="0"/>
          <w:color w:val="000000"/>
          <w:spacing w:val="0"/>
          <w:w w:val="100"/>
          <w:kern w:val="0"/>
          <w:sz w:val="24"/>
          <w:szCs w:val="24"/>
          <w:lang w:val="en-US" w:eastAsia="zh-CN" w:bidi="ar-SA"/>
        </w:rPr>
        <w:t>新疆甲鼎泰诚工程项目管理有限公司</w:t>
      </w:r>
      <w:r>
        <w:rPr>
          <w:rStyle w:val="5"/>
          <w:rFonts w:ascii="宋体" w:hAnsi="宋体" w:eastAsia="宋体"/>
          <w:b w:val="0"/>
          <w:i w:val="0"/>
          <w:caps w:val="0"/>
          <w:color w:val="000000"/>
          <w:spacing w:val="0"/>
          <w:w w:val="100"/>
          <w:kern w:val="0"/>
          <w:sz w:val="24"/>
          <w:szCs w:val="24"/>
          <w:lang w:val="en-US" w:eastAsia="zh-CN" w:bidi="ar-SA"/>
        </w:rPr>
        <w:t>。项目已具备招标条件，现对该项目进行公开招标。</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cs="宋体"/>
          <w:b/>
          <w:bCs/>
          <w:i w:val="0"/>
          <w:caps w:val="0"/>
          <w:color w:val="000000"/>
          <w:spacing w:val="0"/>
          <w:w w:val="100"/>
          <w:kern w:val="0"/>
          <w:sz w:val="24"/>
          <w:szCs w:val="24"/>
          <w:lang w:val="en-US" w:eastAsia="zh-CN"/>
        </w:rPr>
      </w:pPr>
      <w:r>
        <w:rPr>
          <w:rStyle w:val="5"/>
          <w:rFonts w:ascii="宋体" w:hAnsi="宋体" w:eastAsia="宋体" w:cs="宋体"/>
          <w:b/>
          <w:bCs/>
          <w:i w:val="0"/>
          <w:caps w:val="0"/>
          <w:color w:val="000000"/>
          <w:spacing w:val="0"/>
          <w:w w:val="100"/>
          <w:kern w:val="0"/>
          <w:sz w:val="24"/>
          <w:szCs w:val="24"/>
          <w:lang w:val="en-US" w:eastAsia="zh-CN"/>
        </w:rPr>
        <w:t>2 项目概况与招标范围</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hint="eastAsia"/>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建设地点位于</w:t>
      </w:r>
      <w:r>
        <w:rPr>
          <w:rStyle w:val="5"/>
          <w:rFonts w:hint="eastAsia"/>
          <w:b w:val="0"/>
          <w:i w:val="0"/>
          <w:caps w:val="0"/>
          <w:color w:val="000000"/>
          <w:spacing w:val="0"/>
          <w:w w:val="100"/>
          <w:kern w:val="0"/>
          <w:sz w:val="24"/>
          <w:szCs w:val="24"/>
          <w:lang w:val="en-US" w:eastAsia="zh-CN" w:bidi="ar-SA"/>
        </w:rPr>
        <w:t>奇台县</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hint="eastAsia" w:ascii="宋体" w:hAnsi="宋体" w:eastAsia="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项目名称：</w:t>
      </w:r>
      <w:r>
        <w:rPr>
          <w:rStyle w:val="5"/>
          <w:rFonts w:hint="eastAsia" w:ascii="宋体" w:hAnsi="宋体" w:eastAsia="宋体"/>
          <w:b w:val="0"/>
          <w:i w:val="0"/>
          <w:caps w:val="0"/>
          <w:color w:val="000000"/>
          <w:spacing w:val="0"/>
          <w:w w:val="100"/>
          <w:kern w:val="0"/>
          <w:sz w:val="24"/>
          <w:szCs w:val="24"/>
          <w:lang w:val="en-US" w:eastAsia="zh-CN" w:bidi="ar-SA"/>
        </w:rPr>
        <w:t>奇台县2023-2025年高标准农田建设项目勘察、设计咨询单位采购项目</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hint="eastAsia" w:ascii="宋体" w:hAnsi="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项目编号：</w:t>
      </w:r>
      <w:r>
        <w:rPr>
          <w:rStyle w:val="5"/>
          <w:rFonts w:hint="eastAsia" w:ascii="宋体" w:hAnsi="宋体"/>
          <w:b w:val="0"/>
          <w:i w:val="0"/>
          <w:caps w:val="0"/>
          <w:color w:val="000000"/>
          <w:spacing w:val="0"/>
          <w:w w:val="100"/>
          <w:kern w:val="0"/>
          <w:sz w:val="24"/>
          <w:szCs w:val="24"/>
          <w:lang w:val="en-US" w:eastAsia="zh-CN" w:bidi="ar-SA"/>
        </w:rPr>
        <w:t>JDTC-2022-03-SJ</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hint="default" w:ascii="宋体" w:hAnsi="宋体"/>
          <w:b w:val="0"/>
          <w:i w:val="0"/>
          <w:caps w:val="0"/>
          <w:color w:val="000000"/>
          <w:spacing w:val="0"/>
          <w:w w:val="100"/>
          <w:kern w:val="0"/>
          <w:sz w:val="24"/>
          <w:szCs w:val="24"/>
          <w:lang w:val="en-US" w:eastAsia="zh-CN" w:bidi="ar-SA"/>
        </w:rPr>
      </w:pPr>
      <w:r>
        <w:rPr>
          <w:rStyle w:val="5"/>
          <w:rFonts w:hint="eastAsia" w:ascii="宋体" w:hAnsi="宋体"/>
          <w:b w:val="0"/>
          <w:i w:val="0"/>
          <w:caps w:val="0"/>
          <w:color w:val="000000"/>
          <w:spacing w:val="0"/>
          <w:w w:val="100"/>
          <w:kern w:val="0"/>
          <w:sz w:val="24"/>
          <w:szCs w:val="24"/>
          <w:lang w:val="en-US" w:eastAsia="zh-CN" w:bidi="ar-SA"/>
        </w:rPr>
        <w:t>项目概况：</w:t>
      </w:r>
      <w:r>
        <w:rPr>
          <w:rStyle w:val="5"/>
          <w:rFonts w:hint="eastAsia" w:ascii="宋体" w:hAnsi="宋体" w:eastAsia="宋体"/>
          <w:b w:val="0"/>
          <w:i w:val="0"/>
          <w:caps w:val="0"/>
          <w:color w:val="000000"/>
          <w:spacing w:val="0"/>
          <w:w w:val="100"/>
          <w:kern w:val="0"/>
          <w:sz w:val="24"/>
          <w:szCs w:val="24"/>
          <w:lang w:val="en-US" w:eastAsia="zh-CN" w:bidi="ar-SA"/>
        </w:rPr>
        <w:t>高标准农田建设项目勘察、设计咨询</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ascii="宋体" w:hAnsi="宋体" w:eastAsia="宋体"/>
          <w:b w:val="0"/>
          <w:i w:val="0"/>
          <w:caps w:val="0"/>
          <w:color w:val="FF0000"/>
          <w:spacing w:val="0"/>
          <w:w w:val="100"/>
          <w:kern w:val="0"/>
          <w:sz w:val="24"/>
          <w:szCs w:val="24"/>
          <w:lang w:val="en-US" w:eastAsia="zh-CN" w:bidi="ar-SA"/>
        </w:rPr>
      </w:pPr>
      <w:r>
        <w:rPr>
          <w:rStyle w:val="5"/>
          <w:rFonts w:hint="eastAsia" w:ascii="宋体" w:hAnsi="宋体"/>
          <w:b w:val="0"/>
          <w:i w:val="0"/>
          <w:caps w:val="0"/>
          <w:color w:val="FF0000"/>
          <w:spacing w:val="0"/>
          <w:w w:val="100"/>
          <w:kern w:val="0"/>
          <w:sz w:val="24"/>
          <w:szCs w:val="24"/>
          <w:lang w:val="en-US" w:eastAsia="zh-CN" w:bidi="ar-SA"/>
        </w:rPr>
        <w:t>本项目控制价为：勘察设计咨询费用由每年度下达给奇台县的中央及自治区农田建设补助资金中支付，金额按中央及自治区资金的3%计取（不超过3%），</w:t>
      </w:r>
      <w:r>
        <w:rPr>
          <w:rStyle w:val="5"/>
          <w:rFonts w:ascii="宋体" w:hAnsi="宋体" w:eastAsia="宋体"/>
          <w:b w:val="0"/>
          <w:i w:val="0"/>
          <w:caps w:val="0"/>
          <w:color w:val="FF0000"/>
          <w:spacing w:val="0"/>
          <w:w w:val="100"/>
          <w:kern w:val="0"/>
          <w:sz w:val="24"/>
          <w:szCs w:val="24"/>
          <w:lang w:val="en-US" w:eastAsia="zh-CN" w:bidi="ar-SA"/>
        </w:rPr>
        <w:t>资金来源为</w:t>
      </w:r>
      <w:r>
        <w:rPr>
          <w:rStyle w:val="5"/>
          <w:rFonts w:hint="eastAsia" w:ascii="宋体" w:hAnsi="宋体" w:eastAsia="宋体"/>
          <w:b w:val="0"/>
          <w:i w:val="0"/>
          <w:caps w:val="0"/>
          <w:color w:val="FF0000"/>
          <w:spacing w:val="0"/>
          <w:w w:val="100"/>
          <w:kern w:val="0"/>
          <w:sz w:val="24"/>
          <w:szCs w:val="24"/>
          <w:lang w:val="en-US" w:eastAsia="zh-CN" w:bidi="ar-SA"/>
        </w:rPr>
        <w:t>中央及自治区农田建设补助资金</w:t>
      </w:r>
      <w:r>
        <w:rPr>
          <w:rStyle w:val="5"/>
          <w:rFonts w:ascii="宋体" w:hAnsi="宋体" w:eastAsia="宋体"/>
          <w:b w:val="0"/>
          <w:i w:val="0"/>
          <w:caps w:val="0"/>
          <w:color w:val="FF0000"/>
          <w:spacing w:val="0"/>
          <w:w w:val="100"/>
          <w:kern w:val="0"/>
          <w:sz w:val="24"/>
          <w:szCs w:val="24"/>
          <w:lang w:val="en-US" w:eastAsia="zh-CN" w:bidi="ar-SA"/>
        </w:rPr>
        <w:t>。</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cs="宋体"/>
          <w:b/>
          <w:bCs/>
          <w:i w:val="0"/>
          <w:caps w:val="0"/>
          <w:color w:val="000000"/>
          <w:spacing w:val="0"/>
          <w:w w:val="100"/>
          <w:kern w:val="0"/>
          <w:sz w:val="24"/>
          <w:szCs w:val="24"/>
          <w:lang w:val="en-US" w:eastAsia="zh-CN"/>
        </w:rPr>
      </w:pPr>
      <w:r>
        <w:rPr>
          <w:rStyle w:val="5"/>
          <w:rFonts w:ascii="宋体" w:hAnsi="宋体" w:eastAsia="宋体" w:cs="宋体"/>
          <w:b/>
          <w:bCs/>
          <w:i w:val="0"/>
          <w:caps w:val="0"/>
          <w:color w:val="000000"/>
          <w:spacing w:val="0"/>
          <w:w w:val="100"/>
          <w:kern w:val="0"/>
          <w:sz w:val="24"/>
          <w:szCs w:val="24"/>
          <w:lang w:val="en-US" w:eastAsia="zh-CN"/>
        </w:rPr>
        <w:t>3 投标人资格要求</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3.1具有独立法人资格，具有</w:t>
      </w:r>
      <w:r>
        <w:rPr>
          <w:rStyle w:val="5"/>
          <w:rFonts w:hint="eastAsia" w:ascii="宋体" w:hAnsi="宋体"/>
          <w:b w:val="0"/>
          <w:i w:val="0"/>
          <w:caps w:val="0"/>
          <w:color w:val="000000"/>
          <w:spacing w:val="0"/>
          <w:w w:val="100"/>
          <w:kern w:val="0"/>
          <w:sz w:val="24"/>
          <w:szCs w:val="24"/>
          <w:lang w:val="en-US" w:eastAsia="zh-CN" w:bidi="ar-SA"/>
        </w:rPr>
        <w:t>水利行业（引调水、灌溉排涝、河道整治、水土保持）专业丙级以上或农林行业（农业综合开发生态工程）专业乙级以上资质，近三年有类似工程</w:t>
      </w:r>
      <w:r>
        <w:rPr>
          <w:rStyle w:val="5"/>
          <w:rFonts w:ascii="宋体" w:hAnsi="宋体" w:eastAsia="宋体"/>
          <w:b w:val="0"/>
          <w:i w:val="0"/>
          <w:caps w:val="0"/>
          <w:color w:val="000000"/>
          <w:spacing w:val="0"/>
          <w:w w:val="100"/>
          <w:kern w:val="0"/>
          <w:sz w:val="24"/>
          <w:szCs w:val="24"/>
          <w:lang w:val="en-US" w:eastAsia="zh-CN" w:bidi="ar-SA"/>
        </w:rPr>
        <w:t>业绩；</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right="0" w:firstLine="480" w:firstLineChars="20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b w:val="0"/>
          <w:i w:val="0"/>
          <w:caps w:val="0"/>
          <w:color w:val="000000"/>
          <w:spacing w:val="0"/>
          <w:w w:val="100"/>
          <w:kern w:val="0"/>
          <w:sz w:val="24"/>
          <w:szCs w:val="24"/>
          <w:lang w:val="en-US" w:eastAsia="zh-CN"/>
        </w:rPr>
        <w:t>3.2项目负责人要求：具有水利</w:t>
      </w:r>
      <w:r>
        <w:rPr>
          <w:rStyle w:val="5"/>
          <w:rFonts w:hint="eastAsia" w:ascii="宋体" w:hAnsi="宋体"/>
          <w:b w:val="0"/>
          <w:i w:val="0"/>
          <w:caps w:val="0"/>
          <w:color w:val="000000"/>
          <w:spacing w:val="0"/>
          <w:w w:val="100"/>
          <w:kern w:val="0"/>
          <w:sz w:val="24"/>
          <w:szCs w:val="24"/>
          <w:lang w:val="en-US" w:eastAsia="zh-CN"/>
        </w:rPr>
        <w:t>或</w:t>
      </w:r>
      <w:r>
        <w:rPr>
          <w:rStyle w:val="5"/>
          <w:rFonts w:hint="eastAsia" w:ascii="宋体" w:hAnsi="宋体" w:eastAsia="宋体"/>
          <w:b w:val="0"/>
          <w:i w:val="0"/>
          <w:caps w:val="0"/>
          <w:color w:val="000000"/>
          <w:spacing w:val="0"/>
          <w:w w:val="100"/>
          <w:kern w:val="0"/>
          <w:sz w:val="24"/>
          <w:szCs w:val="24"/>
          <w:lang w:val="en-US" w:eastAsia="zh-CN" w:bidi="ar-SA"/>
        </w:rPr>
        <w:t>农林</w:t>
      </w:r>
      <w:r>
        <w:rPr>
          <w:rStyle w:val="5"/>
          <w:rFonts w:hint="eastAsia" w:ascii="宋体" w:hAnsi="宋体"/>
          <w:b w:val="0"/>
          <w:i w:val="0"/>
          <w:caps w:val="0"/>
          <w:color w:val="000000"/>
          <w:spacing w:val="0"/>
          <w:w w:val="100"/>
          <w:kern w:val="0"/>
          <w:sz w:val="24"/>
          <w:szCs w:val="24"/>
          <w:lang w:val="en-US" w:eastAsia="zh-CN" w:bidi="ar-SA"/>
        </w:rPr>
        <w:t>相关</w:t>
      </w:r>
      <w:r>
        <w:rPr>
          <w:rStyle w:val="5"/>
          <w:rFonts w:hint="eastAsia" w:ascii="宋体" w:hAnsi="宋体" w:eastAsia="宋体"/>
          <w:b w:val="0"/>
          <w:i w:val="0"/>
          <w:caps w:val="0"/>
          <w:color w:val="000000"/>
          <w:spacing w:val="0"/>
          <w:w w:val="100"/>
          <w:kern w:val="0"/>
          <w:sz w:val="24"/>
          <w:szCs w:val="24"/>
          <w:lang w:val="en-US" w:eastAsia="zh-CN" w:bidi="ar-SA"/>
        </w:rPr>
        <w:t>专业</w:t>
      </w:r>
      <w:r>
        <w:rPr>
          <w:rStyle w:val="5"/>
          <w:rFonts w:hint="eastAsia" w:ascii="宋体" w:hAnsi="宋体"/>
          <w:b w:val="0"/>
          <w:i w:val="0"/>
          <w:caps w:val="0"/>
          <w:color w:val="000000"/>
          <w:spacing w:val="0"/>
          <w:w w:val="100"/>
          <w:kern w:val="0"/>
          <w:sz w:val="24"/>
          <w:szCs w:val="24"/>
          <w:lang w:val="en-US" w:eastAsia="zh-CN"/>
        </w:rPr>
        <w:t>中</w:t>
      </w:r>
      <w:r>
        <w:rPr>
          <w:rStyle w:val="5"/>
          <w:rFonts w:ascii="宋体" w:hAnsi="宋体" w:eastAsia="宋体"/>
          <w:b w:val="0"/>
          <w:i w:val="0"/>
          <w:caps w:val="0"/>
          <w:color w:val="000000"/>
          <w:spacing w:val="0"/>
          <w:w w:val="100"/>
          <w:kern w:val="0"/>
          <w:sz w:val="24"/>
          <w:szCs w:val="24"/>
          <w:lang w:val="en-US" w:eastAsia="zh-CN"/>
        </w:rPr>
        <w:t>级工程师及以上技术职称证，</w:t>
      </w:r>
      <w:r>
        <w:rPr>
          <w:rStyle w:val="5"/>
          <w:rFonts w:ascii="宋体" w:hAnsi="宋体" w:eastAsia="宋体"/>
          <w:b w:val="0"/>
          <w:i w:val="0"/>
          <w:caps w:val="0"/>
          <w:color w:val="000000"/>
          <w:spacing w:val="0"/>
          <w:w w:val="100"/>
          <w:kern w:val="2"/>
          <w:sz w:val="24"/>
          <w:szCs w:val="24"/>
          <w:lang w:val="en-US" w:eastAsia="zh-CN" w:bidi="ar-SA"/>
        </w:rPr>
        <w:t>有类似业绩</w:t>
      </w:r>
      <w:r>
        <w:rPr>
          <w:rStyle w:val="5"/>
          <w:rFonts w:ascii="宋体" w:hAnsi="宋体" w:eastAsia="宋体"/>
          <w:b w:val="0"/>
          <w:i w:val="0"/>
          <w:caps w:val="0"/>
          <w:color w:val="000000"/>
          <w:spacing w:val="0"/>
          <w:w w:val="100"/>
          <w:kern w:val="0"/>
          <w:sz w:val="24"/>
          <w:szCs w:val="24"/>
          <w:lang w:val="en-US" w:eastAsia="zh-CN"/>
        </w:rPr>
        <w:t>；</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3.3本次招标依法限制列入水利部水利建设市场监管平台“黑名单”的水利建设市场主体参与新疆维吾尔自治区水利招投标活动；</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hint="eastAsia" w:ascii="宋体" w:hAnsi="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3.4、凡拟参加本次招标项目的投标人，如在“信用中国”网（www.creditchina.gov.cn）被列入失信被执行人、重大税收违法案件当事人名单（尚在处罚期内的），将拒绝其参加本次招标活动，需提供相关证明材料</w:t>
      </w:r>
      <w:r>
        <w:rPr>
          <w:rStyle w:val="5"/>
          <w:rFonts w:hint="eastAsia" w:ascii="宋体" w:hAnsi="宋体"/>
          <w:b w:val="0"/>
          <w:i w:val="0"/>
          <w:caps w:val="0"/>
          <w:color w:val="000000"/>
          <w:spacing w:val="0"/>
          <w:w w:val="100"/>
          <w:kern w:val="0"/>
          <w:sz w:val="24"/>
          <w:szCs w:val="24"/>
          <w:lang w:val="en-US" w:eastAsia="zh-CN"/>
        </w:rPr>
        <w:t>。</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ascii="宋体" w:hAnsi="宋体" w:eastAsia="宋体"/>
          <w:b w:val="0"/>
          <w:i w:val="0"/>
          <w:caps w:val="0"/>
          <w:color w:val="000000"/>
          <w:spacing w:val="0"/>
          <w:w w:val="100"/>
          <w:kern w:val="2"/>
          <w:sz w:val="21"/>
          <w:szCs w:val="24"/>
          <w:lang w:val="en-US" w:eastAsia="zh-CN" w:bidi="ar-SA"/>
        </w:rPr>
      </w:pPr>
      <w:bookmarkStart w:id="0" w:name="_GoBack"/>
      <w:bookmarkEnd w:id="0"/>
      <w:r>
        <w:rPr>
          <w:rStyle w:val="5"/>
          <w:rFonts w:ascii="宋体" w:hAnsi="宋体" w:eastAsia="宋体"/>
          <w:b w:val="0"/>
          <w:i w:val="0"/>
          <w:caps w:val="0"/>
          <w:color w:val="000000"/>
          <w:spacing w:val="0"/>
          <w:w w:val="100"/>
          <w:kern w:val="0"/>
          <w:sz w:val="24"/>
          <w:szCs w:val="24"/>
          <w:lang w:val="en-US" w:eastAsia="zh-CN"/>
        </w:rPr>
        <w:t>3.5本次招标实行资格后审，资格审查的具体要求见招标文件。资格后审不合格的投标人投标文件将按废标处理；</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0" w:firstLineChars="20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b w:val="0"/>
          <w:i w:val="0"/>
          <w:caps w:val="0"/>
          <w:color w:val="000000"/>
          <w:spacing w:val="0"/>
          <w:w w:val="100"/>
          <w:kern w:val="0"/>
          <w:sz w:val="24"/>
          <w:szCs w:val="24"/>
          <w:lang w:val="en-US" w:eastAsia="zh-CN"/>
        </w:rPr>
        <w:t>3.6本次招标不接受联合体投标。</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cs="宋体"/>
          <w:b/>
          <w:bCs/>
          <w:i w:val="0"/>
          <w:caps w:val="0"/>
          <w:color w:val="000000"/>
          <w:spacing w:val="0"/>
          <w:w w:val="100"/>
          <w:kern w:val="0"/>
          <w:sz w:val="24"/>
          <w:szCs w:val="24"/>
          <w:lang w:val="en-US" w:eastAsia="zh-CN"/>
        </w:rPr>
      </w:pPr>
      <w:r>
        <w:rPr>
          <w:rStyle w:val="5"/>
          <w:rFonts w:ascii="宋体" w:hAnsi="宋体" w:eastAsia="宋体" w:cs="宋体"/>
          <w:b/>
          <w:bCs/>
          <w:i w:val="0"/>
          <w:caps w:val="0"/>
          <w:color w:val="000000"/>
          <w:spacing w:val="0"/>
          <w:w w:val="100"/>
          <w:kern w:val="0"/>
          <w:sz w:val="24"/>
          <w:szCs w:val="24"/>
          <w:lang w:val="en-US" w:eastAsia="zh-CN"/>
        </w:rPr>
        <w:t>4 招标文件获取</w:t>
      </w:r>
    </w:p>
    <w:p>
      <w:pPr>
        <w:pStyle w:val="6"/>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1、凡有意参加投标者：请于2022年</w:t>
      </w:r>
      <w:r>
        <w:rPr>
          <w:rStyle w:val="5"/>
          <w:rFonts w:hint="eastAsia"/>
          <w:b w:val="0"/>
          <w:i w:val="0"/>
          <w:caps w:val="0"/>
          <w:color w:val="000000"/>
          <w:spacing w:val="0"/>
          <w:w w:val="100"/>
          <w:kern w:val="0"/>
          <w:sz w:val="24"/>
          <w:szCs w:val="24"/>
          <w:lang w:val="en-US" w:eastAsia="zh-CN" w:bidi="ar-SA"/>
        </w:rPr>
        <w:t>8</w:t>
      </w:r>
      <w:r>
        <w:rPr>
          <w:rStyle w:val="5"/>
          <w:rFonts w:ascii="宋体" w:hAnsi="宋体" w:eastAsia="宋体"/>
          <w:b w:val="0"/>
          <w:i w:val="0"/>
          <w:caps w:val="0"/>
          <w:color w:val="000000"/>
          <w:spacing w:val="0"/>
          <w:w w:val="100"/>
          <w:kern w:val="0"/>
          <w:sz w:val="24"/>
          <w:szCs w:val="24"/>
          <w:lang w:val="en-US" w:eastAsia="zh-CN" w:bidi="ar-SA"/>
        </w:rPr>
        <w:t>月</w:t>
      </w:r>
      <w:r>
        <w:rPr>
          <w:rStyle w:val="5"/>
          <w:rFonts w:hint="eastAsia"/>
          <w:b w:val="0"/>
          <w:i w:val="0"/>
          <w:caps w:val="0"/>
          <w:color w:val="000000"/>
          <w:spacing w:val="0"/>
          <w:w w:val="100"/>
          <w:kern w:val="0"/>
          <w:sz w:val="24"/>
          <w:szCs w:val="24"/>
          <w:lang w:val="en-US" w:eastAsia="zh-CN" w:bidi="ar-SA"/>
        </w:rPr>
        <w:t>8</w:t>
      </w:r>
      <w:r>
        <w:rPr>
          <w:rStyle w:val="5"/>
          <w:rFonts w:ascii="宋体" w:hAnsi="宋体" w:eastAsia="宋体"/>
          <w:b w:val="0"/>
          <w:i w:val="0"/>
          <w:caps w:val="0"/>
          <w:color w:val="000000"/>
          <w:spacing w:val="0"/>
          <w:w w:val="100"/>
          <w:kern w:val="0"/>
          <w:sz w:val="24"/>
          <w:szCs w:val="24"/>
          <w:lang w:val="en-US" w:eastAsia="zh-CN" w:bidi="ar-SA"/>
        </w:rPr>
        <w:t>日-2022年</w:t>
      </w:r>
      <w:r>
        <w:rPr>
          <w:rStyle w:val="5"/>
          <w:rFonts w:hint="eastAsia"/>
          <w:b w:val="0"/>
          <w:i w:val="0"/>
          <w:caps w:val="0"/>
          <w:color w:val="000000"/>
          <w:spacing w:val="0"/>
          <w:w w:val="100"/>
          <w:kern w:val="0"/>
          <w:sz w:val="24"/>
          <w:szCs w:val="24"/>
          <w:lang w:val="en-US" w:eastAsia="zh-CN" w:bidi="ar-SA"/>
        </w:rPr>
        <w:t>8</w:t>
      </w:r>
      <w:r>
        <w:rPr>
          <w:rStyle w:val="5"/>
          <w:rFonts w:ascii="宋体" w:hAnsi="宋体" w:eastAsia="宋体"/>
          <w:b w:val="0"/>
          <w:i w:val="0"/>
          <w:caps w:val="0"/>
          <w:color w:val="000000"/>
          <w:spacing w:val="0"/>
          <w:w w:val="100"/>
          <w:kern w:val="0"/>
          <w:sz w:val="24"/>
          <w:szCs w:val="24"/>
          <w:lang w:val="en-US" w:eastAsia="zh-CN" w:bidi="ar-SA"/>
        </w:rPr>
        <w:t>月</w:t>
      </w:r>
      <w:r>
        <w:rPr>
          <w:rStyle w:val="5"/>
          <w:rFonts w:hint="eastAsia"/>
          <w:b w:val="0"/>
          <w:i w:val="0"/>
          <w:caps w:val="0"/>
          <w:color w:val="000000"/>
          <w:spacing w:val="0"/>
          <w:w w:val="100"/>
          <w:kern w:val="0"/>
          <w:sz w:val="24"/>
          <w:szCs w:val="24"/>
          <w:lang w:val="en-US" w:eastAsia="zh-CN" w:bidi="ar-SA"/>
        </w:rPr>
        <w:t>15</w:t>
      </w:r>
      <w:r>
        <w:rPr>
          <w:rStyle w:val="5"/>
          <w:rFonts w:ascii="宋体" w:hAnsi="宋体" w:eastAsia="宋体"/>
          <w:b w:val="0"/>
          <w:i w:val="0"/>
          <w:caps w:val="0"/>
          <w:color w:val="000000"/>
          <w:spacing w:val="0"/>
          <w:w w:val="100"/>
          <w:kern w:val="0"/>
          <w:sz w:val="24"/>
          <w:szCs w:val="24"/>
          <w:lang w:val="en-US" w:eastAsia="zh-CN" w:bidi="ar-SA"/>
        </w:rPr>
        <w:t>日上午</w:t>
      </w:r>
      <w:r>
        <w:rPr>
          <w:rStyle w:val="5"/>
          <w:rFonts w:hint="eastAsia"/>
          <w:b w:val="0"/>
          <w:i w:val="0"/>
          <w:caps w:val="0"/>
          <w:color w:val="000000"/>
          <w:spacing w:val="0"/>
          <w:w w:val="100"/>
          <w:kern w:val="0"/>
          <w:sz w:val="24"/>
          <w:szCs w:val="24"/>
          <w:lang w:val="en-US" w:eastAsia="zh-CN" w:bidi="ar-SA"/>
        </w:rPr>
        <w:t>10</w:t>
      </w:r>
      <w:r>
        <w:rPr>
          <w:rStyle w:val="5"/>
          <w:rFonts w:ascii="宋体" w:hAnsi="宋体" w:eastAsia="宋体"/>
          <w:b w:val="0"/>
          <w:i w:val="0"/>
          <w:caps w:val="0"/>
          <w:color w:val="000000"/>
          <w:spacing w:val="0"/>
          <w:w w:val="100"/>
          <w:kern w:val="0"/>
          <w:sz w:val="24"/>
          <w:szCs w:val="24"/>
          <w:lang w:val="en-US" w:eastAsia="zh-CN" w:bidi="ar-SA"/>
        </w:rPr>
        <w:t>时-1</w:t>
      </w:r>
      <w:r>
        <w:rPr>
          <w:rStyle w:val="5"/>
          <w:rFonts w:hint="eastAsia"/>
          <w:b w:val="0"/>
          <w:i w:val="0"/>
          <w:caps w:val="0"/>
          <w:color w:val="000000"/>
          <w:spacing w:val="0"/>
          <w:w w:val="100"/>
          <w:kern w:val="0"/>
          <w:sz w:val="24"/>
          <w:szCs w:val="24"/>
          <w:lang w:val="en-US" w:eastAsia="zh-CN" w:bidi="ar-SA"/>
        </w:rPr>
        <w:t>4</w:t>
      </w:r>
      <w:r>
        <w:rPr>
          <w:rStyle w:val="5"/>
          <w:rFonts w:ascii="宋体" w:hAnsi="宋体" w:eastAsia="宋体"/>
          <w:b w:val="0"/>
          <w:i w:val="0"/>
          <w:caps w:val="0"/>
          <w:color w:val="000000"/>
          <w:spacing w:val="0"/>
          <w:w w:val="100"/>
          <w:kern w:val="0"/>
          <w:sz w:val="24"/>
          <w:szCs w:val="24"/>
          <w:lang w:val="en-US" w:eastAsia="zh-CN" w:bidi="ar-SA"/>
        </w:rPr>
        <w:t>时，下午16时-19时</w:t>
      </w:r>
      <w:r>
        <w:rPr>
          <w:rStyle w:val="5"/>
          <w:rFonts w:hint="eastAsia"/>
          <w:b w:val="0"/>
          <w:i w:val="0"/>
          <w:caps w:val="0"/>
          <w:color w:val="000000"/>
          <w:spacing w:val="0"/>
          <w:w w:val="100"/>
          <w:kern w:val="0"/>
          <w:sz w:val="24"/>
          <w:szCs w:val="24"/>
          <w:lang w:val="en-US" w:eastAsia="zh-CN" w:bidi="ar-SA"/>
        </w:rPr>
        <w:t>:30分</w:t>
      </w:r>
      <w:r>
        <w:rPr>
          <w:rStyle w:val="5"/>
          <w:rFonts w:ascii="宋体" w:hAnsi="宋体" w:eastAsia="宋体"/>
          <w:b w:val="0"/>
          <w:i w:val="0"/>
          <w:caps w:val="0"/>
          <w:color w:val="000000"/>
          <w:spacing w:val="0"/>
          <w:w w:val="100"/>
          <w:kern w:val="0"/>
          <w:sz w:val="24"/>
          <w:szCs w:val="24"/>
          <w:lang w:val="en-US" w:eastAsia="zh-CN" w:bidi="ar-SA"/>
        </w:rPr>
        <w:t>（北京时间）至</w:t>
      </w:r>
      <w:r>
        <w:rPr>
          <w:rStyle w:val="5"/>
          <w:rFonts w:hint="eastAsia" w:ascii="宋体" w:hAnsi="宋体"/>
          <w:b w:val="0"/>
          <w:i w:val="0"/>
          <w:caps w:val="0"/>
          <w:color w:val="000000"/>
          <w:spacing w:val="0"/>
          <w:w w:val="100"/>
          <w:kern w:val="0"/>
          <w:sz w:val="24"/>
          <w:szCs w:val="24"/>
          <w:lang w:val="en-US" w:eastAsia="zh-CN" w:bidi="ar-SA"/>
        </w:rPr>
        <w:t>新疆甲鼎泰诚工程项目管理有限公司</w:t>
      </w:r>
      <w:r>
        <w:rPr>
          <w:rStyle w:val="5"/>
          <w:rFonts w:ascii="宋体" w:hAnsi="宋体" w:eastAsia="宋体"/>
          <w:b w:val="0"/>
          <w:i w:val="0"/>
          <w:caps w:val="0"/>
          <w:color w:val="000000"/>
          <w:spacing w:val="0"/>
          <w:w w:val="100"/>
          <w:kern w:val="0"/>
          <w:sz w:val="24"/>
          <w:szCs w:val="24"/>
          <w:lang w:val="en-US" w:eastAsia="zh-CN" w:bidi="ar-SA"/>
        </w:rPr>
        <w:t>（</w:t>
      </w:r>
      <w:r>
        <w:rPr>
          <w:rStyle w:val="5"/>
          <w:rFonts w:hint="eastAsia"/>
          <w:b w:val="0"/>
          <w:i w:val="0"/>
          <w:caps w:val="0"/>
          <w:color w:val="000000"/>
          <w:spacing w:val="0"/>
          <w:w w:val="100"/>
          <w:kern w:val="0"/>
          <w:sz w:val="24"/>
          <w:szCs w:val="24"/>
          <w:lang w:val="en-US" w:eastAsia="zh-CN" w:bidi="ar-SA"/>
        </w:rPr>
        <w:t>昌吉市长宁南路88号聚龙城5楼</w:t>
      </w:r>
      <w:r>
        <w:rPr>
          <w:rStyle w:val="5"/>
          <w:rFonts w:ascii="宋体" w:hAnsi="宋体" w:eastAsia="宋体"/>
          <w:b w:val="0"/>
          <w:i w:val="0"/>
          <w:caps w:val="0"/>
          <w:color w:val="000000"/>
          <w:spacing w:val="0"/>
          <w:w w:val="100"/>
          <w:kern w:val="0"/>
          <w:sz w:val="24"/>
          <w:szCs w:val="24"/>
          <w:lang w:val="en-US" w:eastAsia="zh-CN" w:bidi="ar-SA"/>
        </w:rPr>
        <w:t>）购买招标文件。</w:t>
      </w:r>
    </w:p>
    <w:p>
      <w:pPr>
        <w:pStyle w:val="6"/>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2、报名要求及购买招标文件须递交资料：（1）法人营业执照副本原件、资质证书原件；（2）</w:t>
      </w:r>
      <w:r>
        <w:rPr>
          <w:rStyle w:val="5"/>
          <w:rFonts w:ascii="宋体" w:hAnsi="宋体" w:eastAsia="宋体"/>
          <w:b w:val="0"/>
          <w:i w:val="0"/>
          <w:caps w:val="0"/>
          <w:color w:val="000000"/>
          <w:spacing w:val="0"/>
          <w:w w:val="100"/>
          <w:kern w:val="0"/>
          <w:sz w:val="24"/>
          <w:szCs w:val="24"/>
          <w:lang w:val="en-US" w:eastAsia="zh-CN"/>
        </w:rPr>
        <w:t>项目负责人</w:t>
      </w:r>
      <w:r>
        <w:rPr>
          <w:rStyle w:val="5"/>
          <w:rFonts w:hint="eastAsia"/>
          <w:b w:val="0"/>
          <w:i w:val="0"/>
          <w:caps w:val="0"/>
          <w:color w:val="000000"/>
          <w:spacing w:val="0"/>
          <w:w w:val="100"/>
          <w:kern w:val="0"/>
          <w:sz w:val="24"/>
          <w:szCs w:val="24"/>
          <w:lang w:val="en-US" w:eastAsia="zh-CN"/>
        </w:rPr>
        <w:t>证件，</w:t>
      </w:r>
      <w:r>
        <w:rPr>
          <w:rStyle w:val="5"/>
          <w:rFonts w:ascii="宋体" w:hAnsi="宋体" w:eastAsia="宋体"/>
          <w:b w:val="0"/>
          <w:i w:val="0"/>
          <w:caps w:val="0"/>
          <w:color w:val="000000"/>
          <w:spacing w:val="0"/>
          <w:w w:val="100"/>
          <w:kern w:val="2"/>
          <w:sz w:val="24"/>
          <w:szCs w:val="24"/>
          <w:lang w:val="en-US" w:eastAsia="zh-CN" w:bidi="ar-SA"/>
        </w:rPr>
        <w:t>有类似业绩</w:t>
      </w:r>
      <w:r>
        <w:rPr>
          <w:rStyle w:val="5"/>
          <w:rFonts w:ascii="宋体" w:hAnsi="宋体" w:eastAsia="宋体"/>
          <w:b w:val="0"/>
          <w:i w:val="0"/>
          <w:caps w:val="0"/>
          <w:color w:val="000000"/>
          <w:spacing w:val="0"/>
          <w:w w:val="100"/>
          <w:kern w:val="0"/>
          <w:sz w:val="24"/>
          <w:szCs w:val="24"/>
          <w:lang w:val="en-US" w:eastAsia="zh-CN" w:bidi="ar-SA"/>
        </w:rPr>
        <w:t>（3）法人授权委托书原件、法人授权委托代理人的身份证原件，（4）投标人及项目负责人类似</w:t>
      </w:r>
      <w:r>
        <w:rPr>
          <w:rStyle w:val="5"/>
          <w:rFonts w:hint="eastAsia" w:ascii="宋体" w:hAnsi="宋体"/>
          <w:b w:val="0"/>
          <w:i w:val="0"/>
          <w:caps w:val="0"/>
          <w:color w:val="000000"/>
          <w:spacing w:val="0"/>
          <w:w w:val="100"/>
          <w:kern w:val="0"/>
          <w:sz w:val="24"/>
          <w:szCs w:val="24"/>
          <w:lang w:val="en-US" w:eastAsia="zh-CN" w:bidi="ar-SA"/>
        </w:rPr>
        <w:t>相关</w:t>
      </w:r>
      <w:r>
        <w:rPr>
          <w:rStyle w:val="5"/>
          <w:rFonts w:ascii="宋体" w:hAnsi="宋体" w:eastAsia="宋体"/>
          <w:b w:val="0"/>
          <w:i w:val="0"/>
          <w:caps w:val="0"/>
          <w:color w:val="000000"/>
          <w:spacing w:val="0"/>
          <w:w w:val="100"/>
          <w:kern w:val="0"/>
          <w:sz w:val="24"/>
          <w:szCs w:val="24"/>
          <w:lang w:val="en-US" w:eastAsia="zh-CN" w:bidi="ar-SA"/>
        </w:rPr>
        <w:t>业绩（提供中标通知书或合同协议书（需反应项目负责人））（5）投标人未被列入新建水利市场黑名单以及未被“信用中国”网站（www.creditchina.gov.cn）列入失信被执行人、重大税收违法案件当事人名单的（尚在处罚期内的）的相关证明材料（网络截图）；以上资料同时提供加盖单位公章的复印件</w:t>
      </w:r>
      <w:r>
        <w:rPr>
          <w:rStyle w:val="5"/>
          <w:rFonts w:hint="eastAsia"/>
          <w:b w:val="0"/>
          <w:i w:val="0"/>
          <w:caps w:val="0"/>
          <w:color w:val="000000"/>
          <w:spacing w:val="0"/>
          <w:w w:val="100"/>
          <w:kern w:val="0"/>
          <w:sz w:val="24"/>
          <w:szCs w:val="24"/>
          <w:lang w:val="en-US" w:eastAsia="zh-CN" w:bidi="ar-SA"/>
        </w:rPr>
        <w:t>两</w:t>
      </w:r>
      <w:r>
        <w:rPr>
          <w:rStyle w:val="5"/>
          <w:rFonts w:ascii="宋体" w:hAnsi="宋体" w:eastAsia="宋体"/>
          <w:b w:val="0"/>
          <w:i w:val="0"/>
          <w:caps w:val="0"/>
          <w:color w:val="000000"/>
          <w:spacing w:val="0"/>
          <w:w w:val="100"/>
          <w:kern w:val="0"/>
          <w:sz w:val="24"/>
          <w:szCs w:val="24"/>
          <w:lang w:val="en-US" w:eastAsia="zh-CN" w:bidi="ar-SA"/>
        </w:rPr>
        <w:t>份。</w:t>
      </w:r>
    </w:p>
    <w:p>
      <w:pPr>
        <w:pStyle w:val="6"/>
        <w:widowControl/>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hint="default"/>
          <w:b w:val="0"/>
          <w:i w:val="0"/>
          <w:caps w:val="0"/>
          <w:color w:val="FF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bidi="ar-SA"/>
        </w:rPr>
        <w:t>3、投标保证金：</w:t>
      </w:r>
      <w:r>
        <w:rPr>
          <w:rStyle w:val="5"/>
          <w:rFonts w:hint="eastAsia"/>
          <w:b w:val="0"/>
          <w:i w:val="0"/>
          <w:caps w:val="0"/>
          <w:color w:val="000000"/>
          <w:spacing w:val="0"/>
          <w:w w:val="100"/>
          <w:kern w:val="0"/>
          <w:sz w:val="24"/>
          <w:szCs w:val="24"/>
          <w:lang w:val="en-US" w:eastAsia="zh-CN" w:bidi="ar-SA"/>
        </w:rPr>
        <w:t>小写：</w:t>
      </w:r>
      <w:r>
        <w:rPr>
          <w:rStyle w:val="5"/>
          <w:rFonts w:hint="eastAsia" w:ascii="宋体" w:hAnsi="宋体" w:eastAsia="宋体"/>
          <w:b w:val="0"/>
          <w:i w:val="0"/>
          <w:caps w:val="0"/>
          <w:color w:val="000000"/>
          <w:spacing w:val="0"/>
          <w:w w:val="100"/>
          <w:kern w:val="0"/>
          <w:sz w:val="24"/>
          <w:szCs w:val="24"/>
          <w:lang w:val="en-US" w:eastAsia="zh-CN" w:bidi="ar-SA"/>
        </w:rPr>
        <w:t>20000</w:t>
      </w:r>
      <w:r>
        <w:rPr>
          <w:rStyle w:val="5"/>
          <w:rFonts w:ascii="宋体" w:hAnsi="宋体" w:eastAsia="宋体"/>
          <w:b w:val="0"/>
          <w:i w:val="0"/>
          <w:caps w:val="0"/>
          <w:color w:val="000000"/>
          <w:spacing w:val="0"/>
          <w:w w:val="100"/>
          <w:kern w:val="0"/>
          <w:sz w:val="24"/>
          <w:szCs w:val="24"/>
          <w:lang w:val="en-US" w:eastAsia="zh-CN" w:bidi="ar-SA"/>
        </w:rPr>
        <w:t>元</w:t>
      </w:r>
      <w:r>
        <w:rPr>
          <w:rStyle w:val="5"/>
          <w:rFonts w:hint="eastAsia" w:ascii="宋体" w:hAnsi="宋体" w:eastAsia="宋体"/>
          <w:b w:val="0"/>
          <w:i w:val="0"/>
          <w:caps w:val="0"/>
          <w:color w:val="000000"/>
          <w:spacing w:val="0"/>
          <w:w w:val="100"/>
          <w:kern w:val="0"/>
          <w:sz w:val="24"/>
          <w:szCs w:val="24"/>
          <w:lang w:val="en-US" w:eastAsia="zh-CN" w:bidi="ar-SA"/>
        </w:rPr>
        <w:t>，大写：贰万万元.</w:t>
      </w:r>
    </w:p>
    <w:p>
      <w:pPr>
        <w:pStyle w:val="6"/>
        <w:widowControl/>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bidi="ar-SA"/>
        </w:rPr>
      </w:pPr>
      <w:r>
        <w:rPr>
          <w:rStyle w:val="5"/>
          <w:rFonts w:hint="eastAsia"/>
          <w:b w:val="0"/>
          <w:i w:val="0"/>
          <w:caps w:val="0"/>
          <w:color w:val="000000"/>
          <w:spacing w:val="0"/>
          <w:w w:val="100"/>
          <w:kern w:val="0"/>
          <w:sz w:val="24"/>
          <w:szCs w:val="24"/>
          <w:lang w:val="en-US" w:eastAsia="zh-CN" w:bidi="ar-SA"/>
        </w:rPr>
        <w:t>4</w:t>
      </w:r>
      <w:r>
        <w:rPr>
          <w:rStyle w:val="5"/>
          <w:rFonts w:ascii="宋体" w:hAnsi="宋体" w:eastAsia="宋体"/>
          <w:b w:val="0"/>
          <w:i w:val="0"/>
          <w:caps w:val="0"/>
          <w:color w:val="000000"/>
          <w:spacing w:val="0"/>
          <w:w w:val="100"/>
          <w:kern w:val="0"/>
          <w:sz w:val="24"/>
          <w:szCs w:val="24"/>
          <w:lang w:val="en-US" w:eastAsia="zh-CN" w:bidi="ar-SA"/>
        </w:rPr>
        <w:t>、招标文件费：</w:t>
      </w:r>
      <w:r>
        <w:rPr>
          <w:rStyle w:val="5"/>
          <w:rFonts w:hint="eastAsia"/>
          <w:b w:val="0"/>
          <w:i w:val="0"/>
          <w:caps w:val="0"/>
          <w:color w:val="000000"/>
          <w:spacing w:val="0"/>
          <w:w w:val="100"/>
          <w:kern w:val="0"/>
          <w:sz w:val="24"/>
          <w:szCs w:val="24"/>
          <w:lang w:val="en-US" w:eastAsia="zh-CN" w:bidi="ar-SA"/>
        </w:rPr>
        <w:t>200</w:t>
      </w:r>
      <w:r>
        <w:rPr>
          <w:rStyle w:val="5"/>
          <w:rFonts w:ascii="宋体" w:hAnsi="宋体" w:eastAsia="宋体"/>
          <w:b w:val="0"/>
          <w:i w:val="0"/>
          <w:caps w:val="0"/>
          <w:color w:val="000000"/>
          <w:spacing w:val="0"/>
          <w:w w:val="100"/>
          <w:kern w:val="0"/>
          <w:sz w:val="24"/>
          <w:szCs w:val="24"/>
          <w:lang w:val="en-US" w:eastAsia="zh-CN" w:bidi="ar-SA"/>
        </w:rPr>
        <w:t>元/份。</w:t>
      </w:r>
    </w:p>
    <w:p>
      <w:pPr>
        <w:pStyle w:val="6"/>
        <w:widowControl/>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ascii="宋体" w:hAnsi="宋体" w:eastAsia="宋体"/>
          <w:b w:val="0"/>
          <w:i w:val="0"/>
          <w:caps w:val="0"/>
          <w:color w:val="auto"/>
          <w:spacing w:val="0"/>
          <w:w w:val="100"/>
          <w:kern w:val="0"/>
          <w:sz w:val="24"/>
          <w:szCs w:val="24"/>
          <w:lang w:val="en-US" w:eastAsia="zh-CN" w:bidi="ar-SA"/>
        </w:rPr>
      </w:pPr>
      <w:r>
        <w:rPr>
          <w:rStyle w:val="5"/>
          <w:rFonts w:hint="eastAsia"/>
          <w:b w:val="0"/>
          <w:i w:val="0"/>
          <w:caps w:val="0"/>
          <w:color w:val="000000"/>
          <w:spacing w:val="0"/>
          <w:w w:val="100"/>
          <w:kern w:val="0"/>
          <w:sz w:val="24"/>
          <w:szCs w:val="24"/>
          <w:lang w:val="en-US" w:eastAsia="zh-CN" w:bidi="ar-SA"/>
        </w:rPr>
        <w:t>5</w:t>
      </w:r>
      <w:r>
        <w:rPr>
          <w:rStyle w:val="5"/>
          <w:rFonts w:ascii="宋体" w:hAnsi="宋体" w:eastAsia="宋体"/>
          <w:b w:val="0"/>
          <w:i w:val="0"/>
          <w:caps w:val="0"/>
          <w:color w:val="000000"/>
          <w:spacing w:val="0"/>
          <w:w w:val="100"/>
          <w:kern w:val="0"/>
          <w:sz w:val="24"/>
          <w:szCs w:val="24"/>
          <w:lang w:val="en-US" w:eastAsia="zh-CN" w:bidi="ar-SA"/>
        </w:rPr>
        <w:t>、投标截止时间及开标时间：</w:t>
      </w:r>
      <w:r>
        <w:rPr>
          <w:rStyle w:val="5"/>
          <w:rFonts w:hint="eastAsia"/>
          <w:b w:val="0"/>
          <w:i w:val="0"/>
          <w:caps w:val="0"/>
          <w:color w:val="auto"/>
          <w:spacing w:val="0"/>
          <w:w w:val="100"/>
          <w:kern w:val="0"/>
          <w:sz w:val="24"/>
          <w:szCs w:val="24"/>
          <w:lang w:val="en-US" w:eastAsia="zh-CN" w:bidi="ar-SA"/>
        </w:rPr>
        <w:t>2022</w:t>
      </w:r>
      <w:r>
        <w:rPr>
          <w:rStyle w:val="5"/>
          <w:rFonts w:ascii="宋体" w:hAnsi="宋体" w:eastAsia="宋体"/>
          <w:b w:val="0"/>
          <w:i w:val="0"/>
          <w:caps w:val="0"/>
          <w:color w:val="auto"/>
          <w:spacing w:val="0"/>
          <w:w w:val="100"/>
          <w:kern w:val="0"/>
          <w:sz w:val="24"/>
          <w:szCs w:val="24"/>
          <w:lang w:val="en-US" w:eastAsia="zh-CN" w:bidi="ar-SA"/>
        </w:rPr>
        <w:t>年</w:t>
      </w:r>
      <w:r>
        <w:rPr>
          <w:rStyle w:val="5"/>
          <w:rFonts w:hint="eastAsia"/>
          <w:b w:val="0"/>
          <w:i w:val="0"/>
          <w:caps w:val="0"/>
          <w:color w:val="auto"/>
          <w:spacing w:val="0"/>
          <w:w w:val="100"/>
          <w:kern w:val="0"/>
          <w:sz w:val="24"/>
          <w:szCs w:val="24"/>
          <w:lang w:val="en-US" w:eastAsia="zh-CN" w:bidi="ar-SA"/>
        </w:rPr>
        <w:t>8</w:t>
      </w:r>
      <w:r>
        <w:rPr>
          <w:rStyle w:val="5"/>
          <w:rFonts w:ascii="宋体" w:hAnsi="宋体" w:eastAsia="宋体"/>
          <w:b w:val="0"/>
          <w:i w:val="0"/>
          <w:caps w:val="0"/>
          <w:color w:val="auto"/>
          <w:spacing w:val="0"/>
          <w:w w:val="100"/>
          <w:kern w:val="0"/>
          <w:sz w:val="24"/>
          <w:szCs w:val="24"/>
          <w:lang w:val="en-US" w:eastAsia="zh-CN" w:bidi="ar-SA"/>
        </w:rPr>
        <w:t>月</w:t>
      </w:r>
      <w:r>
        <w:rPr>
          <w:rStyle w:val="5"/>
          <w:rFonts w:hint="eastAsia"/>
          <w:b w:val="0"/>
          <w:i w:val="0"/>
          <w:caps w:val="0"/>
          <w:color w:val="auto"/>
          <w:spacing w:val="0"/>
          <w:w w:val="100"/>
          <w:kern w:val="0"/>
          <w:sz w:val="24"/>
          <w:szCs w:val="24"/>
          <w:lang w:val="en-US" w:eastAsia="zh-CN" w:bidi="ar-SA"/>
        </w:rPr>
        <w:t>29</w:t>
      </w:r>
      <w:r>
        <w:rPr>
          <w:rStyle w:val="5"/>
          <w:rFonts w:ascii="宋体" w:hAnsi="宋体" w:eastAsia="宋体"/>
          <w:b w:val="0"/>
          <w:i w:val="0"/>
          <w:caps w:val="0"/>
          <w:color w:val="auto"/>
          <w:spacing w:val="0"/>
          <w:w w:val="100"/>
          <w:kern w:val="0"/>
          <w:sz w:val="24"/>
          <w:szCs w:val="24"/>
          <w:lang w:val="en-US" w:eastAsia="zh-CN" w:bidi="ar-SA"/>
        </w:rPr>
        <w:t>日11:</w:t>
      </w:r>
      <w:r>
        <w:rPr>
          <w:rStyle w:val="5"/>
          <w:rFonts w:hint="eastAsia"/>
          <w:b w:val="0"/>
          <w:i w:val="0"/>
          <w:caps w:val="0"/>
          <w:color w:val="auto"/>
          <w:spacing w:val="0"/>
          <w:w w:val="100"/>
          <w:kern w:val="0"/>
          <w:sz w:val="24"/>
          <w:szCs w:val="24"/>
          <w:lang w:val="en-US" w:eastAsia="zh-CN" w:bidi="ar-SA"/>
        </w:rPr>
        <w:t>30</w:t>
      </w:r>
      <w:r>
        <w:rPr>
          <w:rStyle w:val="5"/>
          <w:rFonts w:ascii="宋体" w:hAnsi="宋体" w:eastAsia="宋体"/>
          <w:b w:val="0"/>
          <w:i w:val="0"/>
          <w:caps w:val="0"/>
          <w:color w:val="auto"/>
          <w:spacing w:val="0"/>
          <w:w w:val="100"/>
          <w:kern w:val="0"/>
          <w:sz w:val="24"/>
          <w:szCs w:val="24"/>
          <w:lang w:val="en-US" w:eastAsia="zh-CN" w:bidi="ar-SA"/>
        </w:rPr>
        <w:t>（北京时间）</w:t>
      </w:r>
    </w:p>
    <w:p>
      <w:pPr>
        <w:pStyle w:val="6"/>
        <w:widowControl/>
        <w:pBdr>
          <w:top w:val="none" w:color="auto" w:sz="0" w:space="0"/>
          <w:left w:val="none" w:color="auto" w:sz="0" w:space="0"/>
          <w:bottom w:val="none" w:color="auto" w:sz="0" w:space="0"/>
          <w:right w:val="none" w:color="auto" w:sz="0" w:space="0"/>
        </w:pBdr>
        <w:snapToGrid w:val="0"/>
        <w:spacing w:before="312" w:beforeAutospacing="1" w:after="312" w:afterAutospacing="1" w:line="440" w:lineRule="exact"/>
        <w:ind w:left="0" w:right="0" w:firstLine="480" w:firstLineChars="200"/>
        <w:jc w:val="left"/>
        <w:textAlignment w:val="baseline"/>
        <w:rPr>
          <w:rStyle w:val="5"/>
          <w:rFonts w:ascii="宋体" w:hAnsi="宋体" w:eastAsia="宋体"/>
          <w:b w:val="0"/>
          <w:i w:val="0"/>
          <w:caps w:val="0"/>
          <w:color w:val="000000"/>
          <w:spacing w:val="0"/>
          <w:w w:val="100"/>
          <w:kern w:val="0"/>
          <w:sz w:val="24"/>
          <w:szCs w:val="24"/>
          <w:lang w:val="en-US" w:eastAsia="zh-CN" w:bidi="ar-SA"/>
        </w:rPr>
      </w:pPr>
      <w:r>
        <w:rPr>
          <w:rStyle w:val="5"/>
          <w:rFonts w:hint="eastAsia"/>
          <w:b w:val="0"/>
          <w:i w:val="0"/>
          <w:caps w:val="0"/>
          <w:color w:val="000000"/>
          <w:spacing w:val="0"/>
          <w:w w:val="100"/>
          <w:kern w:val="0"/>
          <w:sz w:val="24"/>
          <w:szCs w:val="24"/>
          <w:lang w:val="en-US" w:eastAsia="zh-CN" w:bidi="ar-SA"/>
        </w:rPr>
        <w:t>6</w:t>
      </w:r>
      <w:r>
        <w:rPr>
          <w:rStyle w:val="5"/>
          <w:rFonts w:ascii="宋体" w:hAnsi="宋体" w:eastAsia="宋体"/>
          <w:b w:val="0"/>
          <w:i w:val="0"/>
          <w:caps w:val="0"/>
          <w:color w:val="000000"/>
          <w:spacing w:val="0"/>
          <w:w w:val="100"/>
          <w:kern w:val="0"/>
          <w:sz w:val="24"/>
          <w:szCs w:val="24"/>
          <w:lang w:val="en-US" w:eastAsia="zh-CN" w:bidi="ar-SA"/>
        </w:rPr>
        <w:t>、投标文件递交地址及开标地址：</w:t>
      </w:r>
      <w:r>
        <w:rPr>
          <w:rStyle w:val="5"/>
          <w:rFonts w:hint="eastAsia" w:ascii="宋体" w:hAnsi="宋体"/>
          <w:b w:val="0"/>
          <w:i w:val="0"/>
          <w:caps w:val="0"/>
          <w:color w:val="000000"/>
          <w:spacing w:val="0"/>
          <w:w w:val="100"/>
          <w:kern w:val="0"/>
          <w:sz w:val="24"/>
          <w:szCs w:val="24"/>
          <w:lang w:val="en-US" w:eastAsia="zh-CN" w:bidi="ar-SA"/>
        </w:rPr>
        <w:t>新疆甲鼎泰诚工程项目管理有限公司</w:t>
      </w:r>
      <w:r>
        <w:rPr>
          <w:rStyle w:val="5"/>
          <w:rFonts w:ascii="宋体" w:hAnsi="宋体" w:eastAsia="宋体"/>
          <w:b w:val="0"/>
          <w:i w:val="0"/>
          <w:caps w:val="0"/>
          <w:color w:val="000000"/>
          <w:spacing w:val="0"/>
          <w:w w:val="100"/>
          <w:kern w:val="0"/>
          <w:sz w:val="24"/>
          <w:szCs w:val="24"/>
          <w:lang w:val="en-US" w:eastAsia="zh-CN" w:bidi="ar-SA"/>
        </w:rPr>
        <w:t>（</w:t>
      </w:r>
      <w:r>
        <w:rPr>
          <w:rStyle w:val="5"/>
          <w:rFonts w:hint="eastAsia"/>
          <w:b w:val="0"/>
          <w:i w:val="0"/>
          <w:caps w:val="0"/>
          <w:color w:val="000000"/>
          <w:spacing w:val="0"/>
          <w:w w:val="100"/>
          <w:kern w:val="0"/>
          <w:sz w:val="24"/>
          <w:szCs w:val="24"/>
          <w:lang w:val="en-US" w:eastAsia="zh-CN" w:bidi="ar-SA"/>
        </w:rPr>
        <w:t>昌吉市长宁南路88号聚龙城5楼</w:t>
      </w:r>
      <w:r>
        <w:rPr>
          <w:rStyle w:val="5"/>
          <w:rFonts w:ascii="宋体" w:hAnsi="宋体" w:eastAsia="宋体"/>
          <w:b w:val="0"/>
          <w:i w:val="0"/>
          <w:caps w:val="0"/>
          <w:color w:val="000000"/>
          <w:spacing w:val="0"/>
          <w:w w:val="10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482" w:firstLineChars="20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cs="宋体"/>
          <w:b/>
          <w:bCs/>
          <w:i w:val="0"/>
          <w:caps w:val="0"/>
          <w:color w:val="000000"/>
          <w:spacing w:val="0"/>
          <w:w w:val="100"/>
          <w:kern w:val="0"/>
          <w:sz w:val="24"/>
          <w:szCs w:val="24"/>
          <w:lang w:val="en-US" w:eastAsia="zh-CN"/>
        </w:rPr>
        <w:t>5 发布公告的媒介</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b w:val="0"/>
          <w:i w:val="0"/>
          <w:caps w:val="0"/>
          <w:color w:val="000000"/>
          <w:spacing w:val="0"/>
          <w:w w:val="100"/>
          <w:kern w:val="0"/>
          <w:sz w:val="24"/>
          <w:szCs w:val="24"/>
          <w:lang w:val="en-US" w:eastAsia="zh-CN"/>
        </w:rPr>
        <w:t>  本招标公告同时在</w:t>
      </w:r>
      <w:r>
        <w:rPr>
          <w:rStyle w:val="5"/>
          <w:rFonts w:hint="eastAsia" w:ascii="宋体" w:hAnsi="宋体"/>
          <w:b w:val="0"/>
          <w:i w:val="0"/>
          <w:caps w:val="0"/>
          <w:color w:val="000000"/>
          <w:spacing w:val="0"/>
          <w:w w:val="100"/>
          <w:kern w:val="0"/>
          <w:sz w:val="24"/>
          <w:szCs w:val="24"/>
          <w:lang w:val="en-US" w:eastAsia="zh-CN"/>
        </w:rPr>
        <w:t>新疆政府采购网上发布。</w:t>
      </w:r>
    </w:p>
    <w:p>
      <w:pPr>
        <w:keepLines/>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jc w:val="left"/>
        <w:textAlignment w:val="baseline"/>
        <w:rPr>
          <w:rStyle w:val="5"/>
          <w:rFonts w:ascii="宋体" w:hAnsi="宋体" w:eastAsia="宋体"/>
          <w:b w:val="0"/>
          <w:i w:val="0"/>
          <w:caps w:val="0"/>
          <w:color w:val="000000"/>
          <w:spacing w:val="0"/>
          <w:w w:val="100"/>
          <w:kern w:val="2"/>
          <w:sz w:val="21"/>
          <w:szCs w:val="24"/>
          <w:lang w:val="en-US" w:eastAsia="zh-CN" w:bidi="ar-SA"/>
        </w:rPr>
      </w:pPr>
      <w:r>
        <w:rPr>
          <w:rStyle w:val="5"/>
          <w:rFonts w:ascii="宋体" w:hAnsi="宋体" w:eastAsia="宋体" w:cs="宋体"/>
          <w:b/>
          <w:bCs/>
          <w:i w:val="0"/>
          <w:caps w:val="0"/>
          <w:color w:val="000000"/>
          <w:spacing w:val="0"/>
          <w:w w:val="100"/>
          <w:kern w:val="0"/>
          <w:sz w:val="24"/>
          <w:szCs w:val="24"/>
          <w:lang w:val="en-US" w:eastAsia="zh-CN"/>
        </w:rPr>
        <w:t>6 联系方式</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招标人：</w:t>
      </w:r>
      <w:r>
        <w:rPr>
          <w:rStyle w:val="5"/>
          <w:rFonts w:hint="eastAsia" w:ascii="宋体" w:hAnsi="宋体"/>
          <w:b w:val="0"/>
          <w:i w:val="0"/>
          <w:caps w:val="0"/>
          <w:color w:val="000000"/>
          <w:spacing w:val="0"/>
          <w:w w:val="100"/>
          <w:kern w:val="0"/>
          <w:sz w:val="24"/>
          <w:szCs w:val="24"/>
          <w:lang w:val="en-US" w:eastAsia="zh-CN"/>
        </w:rPr>
        <w:t>奇台</w:t>
      </w:r>
      <w:r>
        <w:rPr>
          <w:rStyle w:val="5"/>
          <w:rFonts w:ascii="宋体" w:hAnsi="宋体" w:eastAsia="宋体"/>
          <w:b w:val="0"/>
          <w:i w:val="0"/>
          <w:caps w:val="0"/>
          <w:color w:val="000000"/>
          <w:spacing w:val="0"/>
          <w:w w:val="100"/>
          <w:kern w:val="0"/>
          <w:sz w:val="24"/>
          <w:szCs w:val="24"/>
          <w:lang w:val="en-US" w:eastAsia="zh-CN"/>
        </w:rPr>
        <w:t>县农业农村局</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地  址：新疆昌吉州</w:t>
      </w:r>
      <w:r>
        <w:rPr>
          <w:rStyle w:val="5"/>
          <w:rFonts w:hint="eastAsia" w:ascii="宋体" w:hAnsi="宋体"/>
          <w:b w:val="0"/>
          <w:i w:val="0"/>
          <w:caps w:val="0"/>
          <w:color w:val="000000"/>
          <w:spacing w:val="0"/>
          <w:w w:val="100"/>
          <w:kern w:val="0"/>
          <w:sz w:val="24"/>
          <w:szCs w:val="24"/>
          <w:lang w:val="en-US" w:eastAsia="zh-CN"/>
        </w:rPr>
        <w:t>奇台</w:t>
      </w:r>
      <w:r>
        <w:rPr>
          <w:rStyle w:val="5"/>
          <w:rFonts w:ascii="宋体" w:hAnsi="宋体" w:eastAsia="宋体"/>
          <w:b w:val="0"/>
          <w:i w:val="0"/>
          <w:caps w:val="0"/>
          <w:color w:val="000000"/>
          <w:spacing w:val="0"/>
          <w:w w:val="100"/>
          <w:kern w:val="0"/>
          <w:sz w:val="24"/>
          <w:szCs w:val="24"/>
          <w:lang w:val="en-US" w:eastAsia="zh-CN"/>
        </w:rPr>
        <w:t>县</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hint="eastAsia" w:ascii="宋体" w:hAnsi="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联系人：</w:t>
      </w:r>
      <w:r>
        <w:rPr>
          <w:rStyle w:val="5"/>
          <w:rFonts w:hint="eastAsia" w:ascii="宋体" w:hAnsi="宋体"/>
          <w:b w:val="0"/>
          <w:i w:val="0"/>
          <w:caps w:val="0"/>
          <w:color w:val="000000"/>
          <w:spacing w:val="0"/>
          <w:w w:val="100"/>
          <w:kern w:val="0"/>
          <w:sz w:val="24"/>
          <w:szCs w:val="24"/>
          <w:lang w:val="en-US" w:eastAsia="zh-CN"/>
        </w:rPr>
        <w:t>刘永年</w:t>
      </w:r>
      <w:r>
        <w:rPr>
          <w:rStyle w:val="5"/>
          <w:rFonts w:ascii="宋体" w:hAnsi="宋体" w:eastAsia="宋体"/>
          <w:b w:val="0"/>
          <w:i w:val="0"/>
          <w:caps w:val="0"/>
          <w:color w:val="000000"/>
          <w:spacing w:val="0"/>
          <w:w w:val="100"/>
          <w:kern w:val="0"/>
          <w:sz w:val="24"/>
          <w:szCs w:val="24"/>
          <w:lang w:val="en-US" w:eastAsia="zh-CN"/>
        </w:rPr>
        <w:t xml:space="preserve">      联系电话：0994-</w:t>
      </w:r>
      <w:r>
        <w:rPr>
          <w:rStyle w:val="5"/>
          <w:rFonts w:hint="eastAsia" w:ascii="宋体" w:hAnsi="宋体"/>
          <w:b w:val="0"/>
          <w:i w:val="0"/>
          <w:caps w:val="0"/>
          <w:color w:val="000000"/>
          <w:spacing w:val="0"/>
          <w:w w:val="100"/>
          <w:kern w:val="0"/>
          <w:sz w:val="24"/>
          <w:szCs w:val="24"/>
          <w:lang w:val="en-US" w:eastAsia="zh-CN"/>
        </w:rPr>
        <w:t>7243662</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hint="eastAsia" w:ascii="宋体" w:hAnsi="宋体"/>
          <w:b w:val="0"/>
          <w:i w:val="0"/>
          <w:caps w:val="0"/>
          <w:color w:val="000000"/>
          <w:spacing w:val="0"/>
          <w:w w:val="100"/>
          <w:kern w:val="0"/>
          <w:sz w:val="24"/>
          <w:szCs w:val="24"/>
          <w:lang w:val="en-US" w:eastAsia="zh-CN" w:bidi="ar-SA"/>
        </w:rPr>
      </w:pPr>
      <w:r>
        <w:rPr>
          <w:rStyle w:val="5"/>
          <w:rFonts w:ascii="宋体" w:hAnsi="宋体" w:eastAsia="宋体"/>
          <w:b w:val="0"/>
          <w:i w:val="0"/>
          <w:caps w:val="0"/>
          <w:color w:val="000000"/>
          <w:spacing w:val="0"/>
          <w:w w:val="100"/>
          <w:kern w:val="0"/>
          <w:sz w:val="24"/>
          <w:szCs w:val="24"/>
          <w:lang w:val="en-US" w:eastAsia="zh-CN"/>
        </w:rPr>
        <w:t>招标代理机构：</w:t>
      </w:r>
      <w:r>
        <w:rPr>
          <w:rStyle w:val="5"/>
          <w:rFonts w:hint="eastAsia" w:ascii="宋体" w:hAnsi="宋体"/>
          <w:b w:val="0"/>
          <w:i w:val="0"/>
          <w:caps w:val="0"/>
          <w:color w:val="000000"/>
          <w:spacing w:val="0"/>
          <w:w w:val="100"/>
          <w:kern w:val="0"/>
          <w:sz w:val="24"/>
          <w:szCs w:val="24"/>
          <w:lang w:val="en-US" w:eastAsia="zh-CN" w:bidi="ar-SA"/>
        </w:rPr>
        <w:t>新疆甲鼎泰诚工程项目管理有限公司</w:t>
      </w:r>
    </w:p>
    <w:p>
      <w:pPr>
        <w:widowControl/>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hint="default"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地  址：昌吉市</w:t>
      </w:r>
      <w:r>
        <w:rPr>
          <w:rStyle w:val="5"/>
          <w:rFonts w:hint="eastAsia" w:ascii="宋体" w:hAnsi="宋体"/>
          <w:b w:val="0"/>
          <w:i w:val="0"/>
          <w:caps w:val="0"/>
          <w:color w:val="000000"/>
          <w:spacing w:val="0"/>
          <w:w w:val="100"/>
          <w:kern w:val="0"/>
          <w:sz w:val="24"/>
          <w:szCs w:val="24"/>
          <w:lang w:val="en-US" w:eastAsia="zh-CN"/>
        </w:rPr>
        <w:t>长宁南路88号</w:t>
      </w:r>
    </w:p>
    <w:p>
      <w:pPr>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left"/>
        <w:textAlignment w:val="baseline"/>
        <w:rPr>
          <w:rStyle w:val="5"/>
          <w:rFonts w:hint="default"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联系人：</w:t>
      </w:r>
      <w:r>
        <w:rPr>
          <w:rStyle w:val="5"/>
          <w:rFonts w:hint="eastAsia" w:ascii="宋体" w:hAnsi="宋体"/>
          <w:b w:val="0"/>
          <w:i w:val="0"/>
          <w:caps w:val="0"/>
          <w:color w:val="000000"/>
          <w:spacing w:val="0"/>
          <w:w w:val="100"/>
          <w:kern w:val="0"/>
          <w:sz w:val="24"/>
          <w:szCs w:val="24"/>
          <w:lang w:val="en-US" w:eastAsia="zh-CN"/>
        </w:rPr>
        <w:t>李杰   洪榛慕</w:t>
      </w:r>
      <w:r>
        <w:rPr>
          <w:rStyle w:val="5"/>
          <w:rFonts w:ascii="宋体" w:hAnsi="宋体" w:eastAsia="宋体"/>
          <w:b w:val="0"/>
          <w:i w:val="0"/>
          <w:caps w:val="0"/>
          <w:color w:val="000000"/>
          <w:spacing w:val="0"/>
          <w:w w:val="100"/>
          <w:kern w:val="0"/>
          <w:sz w:val="24"/>
          <w:szCs w:val="24"/>
          <w:lang w:val="en-US" w:eastAsia="zh-CN"/>
        </w:rPr>
        <w:t>   电话：</w:t>
      </w:r>
      <w:r>
        <w:rPr>
          <w:rStyle w:val="5"/>
          <w:rFonts w:hint="eastAsia" w:ascii="宋体" w:hAnsi="宋体"/>
          <w:b w:val="0"/>
          <w:i w:val="0"/>
          <w:caps w:val="0"/>
          <w:color w:val="000000"/>
          <w:spacing w:val="0"/>
          <w:w w:val="100"/>
          <w:kern w:val="0"/>
          <w:sz w:val="24"/>
          <w:szCs w:val="24"/>
          <w:lang w:val="en-US" w:eastAsia="zh-CN"/>
        </w:rPr>
        <w:t>13109928476</w:t>
      </w:r>
    </w:p>
    <w:p>
      <w:pPr>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center"/>
        <w:textAlignment w:val="baseline"/>
        <w:rPr>
          <w:rStyle w:val="5"/>
          <w:rFonts w:ascii="宋体" w:hAnsi="宋体" w:eastAsia="宋体"/>
          <w:b w:val="0"/>
          <w:i w:val="0"/>
          <w:caps w:val="0"/>
          <w:color w:val="000000"/>
          <w:spacing w:val="0"/>
          <w:w w:val="100"/>
          <w:kern w:val="0"/>
          <w:sz w:val="24"/>
          <w:szCs w:val="24"/>
          <w:lang w:val="en-US" w:eastAsia="zh-CN"/>
        </w:rPr>
      </w:pPr>
      <w:r>
        <w:rPr>
          <w:rStyle w:val="5"/>
          <w:rFonts w:ascii="宋体" w:hAnsi="宋体" w:eastAsia="宋体"/>
          <w:b w:val="0"/>
          <w:i w:val="0"/>
          <w:caps w:val="0"/>
          <w:color w:val="000000"/>
          <w:spacing w:val="0"/>
          <w:w w:val="100"/>
          <w:kern w:val="0"/>
          <w:sz w:val="24"/>
          <w:szCs w:val="24"/>
          <w:lang w:val="en-US" w:eastAsia="zh-CN"/>
        </w:rPr>
        <w:t xml:space="preserve">       </w:t>
      </w:r>
    </w:p>
    <w:p>
      <w:pPr>
        <w:pBdr>
          <w:top w:val="none" w:color="auto" w:sz="0" w:space="0"/>
          <w:left w:val="none" w:color="auto" w:sz="0" w:space="0"/>
          <w:bottom w:val="none" w:color="auto" w:sz="0" w:space="0"/>
          <w:right w:val="none" w:color="auto" w:sz="0" w:space="0"/>
        </w:pBdr>
        <w:snapToGrid w:val="0"/>
        <w:spacing w:before="0" w:beforeAutospacing="0" w:after="0" w:afterAutospacing="0" w:line="440" w:lineRule="exact"/>
        <w:ind w:left="0" w:right="0" w:firstLine="240" w:firstLineChars="100"/>
        <w:jc w:val="center"/>
        <w:textAlignment w:val="baseline"/>
        <w:rPr>
          <w:rStyle w:val="5"/>
          <w:rFonts w:ascii="宋体" w:hAnsi="宋体" w:eastAsia="宋体"/>
          <w:b w:val="0"/>
          <w:i w:val="0"/>
          <w:caps w:val="0"/>
          <w:color w:val="000000"/>
          <w:spacing w:val="0"/>
          <w:w w:val="100"/>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zA1MzZiYzU4NDIwMzM4ZDE2MjM3YmQyZTY1N2IifQ=="/>
  </w:docVars>
  <w:rsids>
    <w:rsidRoot w:val="039F4190"/>
    <w:rsid w:val="00B32474"/>
    <w:rsid w:val="01545A05"/>
    <w:rsid w:val="01CC5EE4"/>
    <w:rsid w:val="035148F2"/>
    <w:rsid w:val="03685798"/>
    <w:rsid w:val="039F4190"/>
    <w:rsid w:val="03B409DD"/>
    <w:rsid w:val="05EF3F4F"/>
    <w:rsid w:val="060E268B"/>
    <w:rsid w:val="081E6D6D"/>
    <w:rsid w:val="08FA3336"/>
    <w:rsid w:val="0AEA2F37"/>
    <w:rsid w:val="0BC55E7E"/>
    <w:rsid w:val="0BEF6A57"/>
    <w:rsid w:val="0E3A5F83"/>
    <w:rsid w:val="0FB12275"/>
    <w:rsid w:val="10303AE2"/>
    <w:rsid w:val="10BB784F"/>
    <w:rsid w:val="11357118"/>
    <w:rsid w:val="11DF30C9"/>
    <w:rsid w:val="123C49C0"/>
    <w:rsid w:val="12EC0194"/>
    <w:rsid w:val="13B567D8"/>
    <w:rsid w:val="13C44C6D"/>
    <w:rsid w:val="1444190A"/>
    <w:rsid w:val="14B4083D"/>
    <w:rsid w:val="17A32DEB"/>
    <w:rsid w:val="185D2F9A"/>
    <w:rsid w:val="1B0D0CA7"/>
    <w:rsid w:val="1B2372BD"/>
    <w:rsid w:val="1B99253B"/>
    <w:rsid w:val="1BFD6F6E"/>
    <w:rsid w:val="1C553CB8"/>
    <w:rsid w:val="1C980A44"/>
    <w:rsid w:val="1D3F5364"/>
    <w:rsid w:val="1D444728"/>
    <w:rsid w:val="1D725739"/>
    <w:rsid w:val="1E892D3B"/>
    <w:rsid w:val="1F647304"/>
    <w:rsid w:val="20120B0E"/>
    <w:rsid w:val="201575B3"/>
    <w:rsid w:val="226B2757"/>
    <w:rsid w:val="22EC5646"/>
    <w:rsid w:val="24C22B02"/>
    <w:rsid w:val="24D40A88"/>
    <w:rsid w:val="251A0B90"/>
    <w:rsid w:val="25513C3A"/>
    <w:rsid w:val="25E20F82"/>
    <w:rsid w:val="264B6B28"/>
    <w:rsid w:val="27BA5D13"/>
    <w:rsid w:val="2936586D"/>
    <w:rsid w:val="29FF72BC"/>
    <w:rsid w:val="2CDA6E57"/>
    <w:rsid w:val="2D850B71"/>
    <w:rsid w:val="2EBF00B3"/>
    <w:rsid w:val="2F37233F"/>
    <w:rsid w:val="301601A6"/>
    <w:rsid w:val="33FE342B"/>
    <w:rsid w:val="341C1B03"/>
    <w:rsid w:val="35CF1523"/>
    <w:rsid w:val="375A02D5"/>
    <w:rsid w:val="38EF77E6"/>
    <w:rsid w:val="3A797CAF"/>
    <w:rsid w:val="3AD04C0E"/>
    <w:rsid w:val="3C8A1D00"/>
    <w:rsid w:val="3F057D64"/>
    <w:rsid w:val="413D1A37"/>
    <w:rsid w:val="414601C0"/>
    <w:rsid w:val="41F8595E"/>
    <w:rsid w:val="426C3C1F"/>
    <w:rsid w:val="42AE0712"/>
    <w:rsid w:val="4537679D"/>
    <w:rsid w:val="458B6AE9"/>
    <w:rsid w:val="4618037D"/>
    <w:rsid w:val="479C6D8B"/>
    <w:rsid w:val="480F3A01"/>
    <w:rsid w:val="484713ED"/>
    <w:rsid w:val="49276B29"/>
    <w:rsid w:val="49B91E77"/>
    <w:rsid w:val="4B5D2CD5"/>
    <w:rsid w:val="4DD252B5"/>
    <w:rsid w:val="4E9F3552"/>
    <w:rsid w:val="4F4F0B87"/>
    <w:rsid w:val="52F201A7"/>
    <w:rsid w:val="545509EE"/>
    <w:rsid w:val="55983288"/>
    <w:rsid w:val="57715B3F"/>
    <w:rsid w:val="58CB127E"/>
    <w:rsid w:val="59774E56"/>
    <w:rsid w:val="5A421A14"/>
    <w:rsid w:val="5B6F4A8B"/>
    <w:rsid w:val="5BE70AC5"/>
    <w:rsid w:val="5D7243BE"/>
    <w:rsid w:val="5E9F6763"/>
    <w:rsid w:val="601D2D07"/>
    <w:rsid w:val="6065020A"/>
    <w:rsid w:val="612C2AD6"/>
    <w:rsid w:val="61DF5D9B"/>
    <w:rsid w:val="62347E94"/>
    <w:rsid w:val="62AF7E63"/>
    <w:rsid w:val="649E3CEB"/>
    <w:rsid w:val="66B15F58"/>
    <w:rsid w:val="66CA7019"/>
    <w:rsid w:val="692E7D33"/>
    <w:rsid w:val="69782D5D"/>
    <w:rsid w:val="6AFA2201"/>
    <w:rsid w:val="6B0C2230"/>
    <w:rsid w:val="6CBE13CE"/>
    <w:rsid w:val="6D30394E"/>
    <w:rsid w:val="6D8F68C7"/>
    <w:rsid w:val="6DC5678C"/>
    <w:rsid w:val="6DF901E4"/>
    <w:rsid w:val="6E217E67"/>
    <w:rsid w:val="6E62222D"/>
    <w:rsid w:val="6F0155A2"/>
    <w:rsid w:val="70425E72"/>
    <w:rsid w:val="705636CC"/>
    <w:rsid w:val="71290DE0"/>
    <w:rsid w:val="720553A9"/>
    <w:rsid w:val="728E539F"/>
    <w:rsid w:val="72C2329A"/>
    <w:rsid w:val="736507F6"/>
    <w:rsid w:val="752E10BB"/>
    <w:rsid w:val="754A6AB6"/>
    <w:rsid w:val="765406AD"/>
    <w:rsid w:val="76C84BF7"/>
    <w:rsid w:val="76DF08BF"/>
    <w:rsid w:val="770B16B4"/>
    <w:rsid w:val="773A3D47"/>
    <w:rsid w:val="77420E4E"/>
    <w:rsid w:val="776D5ECB"/>
    <w:rsid w:val="78972AD3"/>
    <w:rsid w:val="7A5A200A"/>
    <w:rsid w:val="7AB756AF"/>
    <w:rsid w:val="7BFE17E7"/>
    <w:rsid w:val="7D6A07B6"/>
    <w:rsid w:val="7D705263"/>
    <w:rsid w:val="7E8104AE"/>
    <w:rsid w:val="7F061688"/>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6">
    <w:name w:val="HtmlNormal"/>
    <w:basedOn w:val="1"/>
    <w:qFormat/>
    <w:uiPriority w:val="0"/>
    <w:pPr>
      <w:widowControl/>
      <w:spacing w:before="100" w:beforeAutospacing="1" w:after="100" w:afterAutospacing="1"/>
      <w:jc w:val="left"/>
      <w:textAlignment w:val="baseline"/>
    </w:pPr>
    <w:rPr>
      <w:rFonts w:ascii="宋体" w:hAnsi="宋体"/>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1215</Words>
  <Characters>1367</Characters>
  <Lines>0</Lines>
  <Paragraphs>0</Paragraphs>
  <TotalTime>4</TotalTime>
  <ScaleCrop>false</ScaleCrop>
  <LinksUpToDate>false</LinksUpToDate>
  <CharactersWithSpaces>1400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2022-07-07T06:51:00Z</dcterms:created>
  <dc:creator>Lenovo</dc:creator>
  <cp:lastModifiedBy>乐观女王</cp:lastModifiedBy>
  <dcterms:modified xsi:type="dcterms:W3CDTF">2022-08-08T08:38:36Z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FDFB785145A44103B0DF4CF352C32882</vt:lpwstr>
  </property>
</Properties>
</file>