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192" w:lineRule="auto"/>
        <w:ind w:firstLine="136"/>
        <w:jc w:val="center"/>
        <w:outlineLvl w:val="0"/>
        <w:rPr>
          <w:rFonts w:ascii="楷体" w:hAnsi="楷体" w:eastAsia="楷体" w:cs="楷体"/>
          <w:spacing w:val="-6"/>
          <w:sz w:val="43"/>
          <w:szCs w:val="43"/>
          <w14:textOutline w14:w="781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-2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莎车县</w:t>
      </w:r>
      <w:r>
        <w:rPr>
          <w:rFonts w:hint="eastAsia" w:ascii="楷体" w:hAnsi="楷体" w:eastAsia="楷体" w:cs="楷体"/>
          <w:spacing w:val="-2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设施农业建设</w:t>
      </w:r>
      <w:r>
        <w:rPr>
          <w:rFonts w:ascii="楷体" w:hAnsi="楷体" w:eastAsia="楷体" w:cs="楷体"/>
          <w:spacing w:val="-2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" w:hAnsi="楷体" w:eastAsia="楷体" w:cs="楷体"/>
          <w:spacing w:val="-2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米夏镇温室大棚）项目招标公告</w:t>
      </w:r>
    </w:p>
    <w:tbl>
      <w:tblPr>
        <w:tblStyle w:val="6"/>
        <w:tblW w:w="84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8485" w:type="dxa"/>
            <w:vAlign w:val="top"/>
          </w:tcPr>
          <w:p>
            <w:pPr>
              <w:spacing w:before="60" w:line="192" w:lineRule="auto"/>
              <w:ind w:firstLine="57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项目概况</w:t>
            </w:r>
          </w:p>
          <w:p>
            <w:pPr>
              <w:spacing w:before="59" w:line="224" w:lineRule="auto"/>
              <w:ind w:left="98" w:right="83" w:firstLine="48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7"/>
                <w:sz w:val="24"/>
                <w:szCs w:val="24"/>
                <w:u w:val="single"/>
              </w:rPr>
              <w:t>莎车县设施农业建设（米夏镇温室大棚）项目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招标项目的潜在投标人应在</w:t>
            </w:r>
            <w:r>
              <w:rPr>
                <w:rFonts w:hint="eastAsia" w:ascii="楷体" w:hAnsi="楷体" w:eastAsia="楷体" w:cs="楷体"/>
                <w:spacing w:val="-7"/>
                <w:sz w:val="24"/>
                <w:szCs w:val="24"/>
                <w:lang w:val="en-US" w:eastAsia="zh-CN"/>
              </w:rPr>
              <w:t>线上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获取招标文件，并于</w:t>
            </w:r>
            <w:r>
              <w:rPr>
                <w:rFonts w:ascii="楷体" w:hAnsi="楷体" w:eastAsia="楷体" w:cs="楷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2022</w:t>
            </w:r>
            <w:r>
              <w:rPr>
                <w:rFonts w:ascii="楷体" w:hAnsi="楷体" w:eastAsia="楷体" w:cs="楷体"/>
                <w:spacing w:val="-44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年</w:t>
            </w:r>
            <w:r>
              <w:rPr>
                <w:rFonts w:ascii="楷体" w:hAnsi="楷体" w:eastAsia="楷体" w:cs="楷体"/>
                <w:spacing w:val="-5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0</w:t>
            </w:r>
            <w:r>
              <w:rPr>
                <w:rFonts w:hint="eastAsia" w:ascii="楷体" w:hAnsi="楷体" w:eastAsia="楷体" w:cs="楷体"/>
                <w:spacing w:val="-5"/>
                <w:sz w:val="24"/>
                <w:szCs w:val="24"/>
                <w:u w:val="single" w:color="auto"/>
                <w:lang w:val="en-US" w:eastAsia="zh-CN"/>
              </w:rPr>
              <w:t>4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月</w:t>
            </w:r>
            <w:r>
              <w:rPr>
                <w:rFonts w:ascii="楷体" w:hAnsi="楷体" w:eastAsia="楷体" w:cs="楷体"/>
                <w:spacing w:val="-4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29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日</w:t>
            </w:r>
            <w:r>
              <w:rPr>
                <w:rFonts w:ascii="楷体" w:hAnsi="楷体" w:eastAsia="楷体" w:cs="楷体"/>
                <w:spacing w:val="-36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1</w:t>
            </w:r>
            <w:r>
              <w:rPr>
                <w:rFonts w:hint="eastAsia" w:ascii="楷体" w:hAnsi="楷体" w:eastAsia="楷体" w:cs="楷体"/>
                <w:spacing w:val="-5"/>
                <w:sz w:val="24"/>
                <w:szCs w:val="24"/>
                <w:u w:val="single" w:color="auto"/>
                <w:lang w:val="en-US" w:eastAsia="zh-CN"/>
              </w:rPr>
              <w:t>6</w:t>
            </w:r>
            <w:r>
              <w:rPr>
                <w:rFonts w:ascii="楷体" w:hAnsi="楷体" w:eastAsia="楷体" w:cs="楷体"/>
                <w:spacing w:val="28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点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00</w:t>
            </w:r>
            <w:r>
              <w:rPr>
                <w:rFonts w:ascii="楷体" w:hAnsi="楷体" w:eastAsia="楷体" w:cs="楷体"/>
                <w:spacing w:val="15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:u w:val="single" w:color="auto"/>
              </w:rPr>
              <w:t>分（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北京时间）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前递交投标文件。</w:t>
            </w:r>
          </w:p>
        </w:tc>
      </w:tr>
    </w:tbl>
    <w:p>
      <w:pPr>
        <w:spacing w:before="297" w:line="192" w:lineRule="auto"/>
        <w:ind w:firstLine="103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一、项目基本情况</w:t>
      </w:r>
    </w:p>
    <w:p>
      <w:pPr>
        <w:spacing w:before="321" w:line="192" w:lineRule="auto"/>
        <w:ind w:firstLine="34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</w:rPr>
        <w:t>项</w:t>
      </w:r>
      <w:r>
        <w:rPr>
          <w:rFonts w:ascii="楷体" w:hAnsi="楷体" w:eastAsia="楷体" w:cs="楷体"/>
          <w:spacing w:val="-4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目编号：</w:t>
      </w:r>
      <w:r>
        <w:rPr>
          <w:rFonts w:ascii="楷体" w:hAnsi="楷体" w:eastAsia="楷体" w:cs="楷体"/>
          <w:spacing w:val="-8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8"/>
          <w:sz w:val="24"/>
          <w:szCs w:val="24"/>
        </w:rPr>
        <w:t>THZSCG2022-GK-006</w:t>
      </w:r>
    </w:p>
    <w:p>
      <w:pPr>
        <w:spacing w:before="136" w:line="387" w:lineRule="exact"/>
        <w:ind w:firstLine="34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position w:val="9"/>
          <w:sz w:val="24"/>
          <w:szCs w:val="24"/>
        </w:rPr>
        <w:t>项目名称：</w:t>
      </w:r>
      <w:r>
        <w:rPr>
          <w:rFonts w:ascii="楷体" w:hAnsi="楷体" w:eastAsia="楷体" w:cs="楷体"/>
          <w:spacing w:val="66"/>
          <w:position w:val="9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4"/>
          <w:position w:val="9"/>
          <w:sz w:val="24"/>
          <w:szCs w:val="24"/>
          <w:lang w:val="en-US" w:eastAsia="zh-CN"/>
        </w:rPr>
        <w:t>莎车县设施农业建设（米夏镇温室大棚）项目</w:t>
      </w:r>
      <w:r>
        <w:rPr>
          <w:rFonts w:ascii="楷体" w:hAnsi="楷体" w:eastAsia="楷体" w:cs="楷体"/>
          <w:spacing w:val="21"/>
          <w:position w:val="9"/>
          <w:sz w:val="24"/>
          <w:szCs w:val="24"/>
        </w:rPr>
        <w:t xml:space="preserve"> </w:t>
      </w:r>
    </w:p>
    <w:p>
      <w:pPr>
        <w:spacing w:line="204" w:lineRule="auto"/>
        <w:ind w:firstLine="34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6"/>
          <w:sz w:val="24"/>
          <w:szCs w:val="24"/>
        </w:rPr>
        <w:t>预算金额：</w:t>
      </w:r>
      <w:r>
        <w:rPr>
          <w:rFonts w:ascii="楷体" w:hAnsi="楷体" w:eastAsia="楷体" w:cs="楷体"/>
          <w:spacing w:val="56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6"/>
          <w:sz w:val="24"/>
          <w:szCs w:val="24"/>
          <w:lang w:val="en-US" w:eastAsia="zh-CN"/>
        </w:rPr>
        <w:t>740.8825</w:t>
      </w:r>
      <w:r>
        <w:rPr>
          <w:rFonts w:ascii="楷体" w:hAnsi="楷体" w:eastAsia="楷体" w:cs="楷体"/>
          <w:spacing w:val="-16"/>
          <w:sz w:val="24"/>
          <w:szCs w:val="24"/>
        </w:rPr>
        <w:t>万元</w:t>
      </w:r>
    </w:p>
    <w:p>
      <w:pPr>
        <w:spacing w:before="121" w:line="386" w:lineRule="exact"/>
        <w:ind w:firstLine="33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position w:val="9"/>
          <w:sz w:val="24"/>
          <w:szCs w:val="24"/>
        </w:rPr>
        <w:t>采购需求：</w:t>
      </w:r>
    </w:p>
    <w:p>
      <w:pPr>
        <w:spacing w:before="1" w:line="204" w:lineRule="auto"/>
        <w:ind w:firstLine="33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标项一：</w:t>
      </w:r>
    </w:p>
    <w:p>
      <w:pPr>
        <w:spacing w:before="121" w:line="384" w:lineRule="exact"/>
        <w:ind w:firstLine="33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4"/>
          <w:position w:val="9"/>
          <w:sz w:val="24"/>
          <w:szCs w:val="24"/>
        </w:rPr>
        <w:t>标项名称：</w:t>
      </w:r>
      <w:r>
        <w:rPr>
          <w:rFonts w:ascii="楷体" w:hAnsi="楷体" w:eastAsia="楷体" w:cs="楷体"/>
          <w:spacing w:val="79"/>
          <w:position w:val="9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4"/>
          <w:position w:val="9"/>
          <w:sz w:val="24"/>
          <w:szCs w:val="24"/>
          <w:lang w:val="en-US" w:eastAsia="zh-CN"/>
        </w:rPr>
        <w:t>莎车县设施农业建设（米夏镇温室大棚）项目</w:t>
      </w:r>
      <w:r>
        <w:rPr>
          <w:rFonts w:ascii="楷体" w:hAnsi="楷体" w:eastAsia="楷体" w:cs="楷体"/>
          <w:spacing w:val="21"/>
          <w:position w:val="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4"/>
          <w:position w:val="9"/>
          <w:sz w:val="24"/>
          <w:szCs w:val="24"/>
        </w:rPr>
        <w:t>第一包</w:t>
      </w:r>
    </w:p>
    <w:p>
      <w:pPr>
        <w:spacing w:line="204" w:lineRule="auto"/>
        <w:ind w:firstLine="33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2"/>
          <w:w w:val="94"/>
          <w:sz w:val="24"/>
          <w:szCs w:val="24"/>
        </w:rPr>
        <w:t>数量：</w:t>
      </w:r>
      <w:r>
        <w:rPr>
          <w:rFonts w:ascii="楷体" w:hAnsi="楷体" w:eastAsia="楷体" w:cs="楷体"/>
          <w:spacing w:val="5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2"/>
          <w:w w:val="94"/>
          <w:sz w:val="24"/>
          <w:szCs w:val="24"/>
        </w:rPr>
        <w:t>一批</w:t>
      </w:r>
    </w:p>
    <w:p>
      <w:pPr>
        <w:spacing w:before="124" w:line="192" w:lineRule="auto"/>
        <w:ind w:firstLine="344"/>
        <w:rPr>
          <w:rFonts w:ascii="楷体" w:hAnsi="楷体" w:eastAsia="楷体" w:cs="楷体"/>
          <w:spacing w:val="-6"/>
          <w:sz w:val="24"/>
          <w:szCs w:val="24"/>
        </w:rPr>
      </w:pPr>
      <w:r>
        <w:rPr>
          <w:rFonts w:ascii="楷体" w:hAnsi="楷体" w:eastAsia="楷体" w:cs="楷体"/>
          <w:spacing w:val="-20"/>
          <w:sz w:val="24"/>
          <w:szCs w:val="24"/>
        </w:rPr>
        <w:t>预算金额：</w:t>
      </w:r>
      <w:r>
        <w:rPr>
          <w:rFonts w:ascii="楷体" w:hAnsi="楷体" w:eastAsia="楷体" w:cs="楷体"/>
          <w:spacing w:val="48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6"/>
          <w:sz w:val="24"/>
          <w:szCs w:val="24"/>
          <w:lang w:val="en-US" w:eastAsia="zh-CN"/>
        </w:rPr>
        <w:t>3704412.50</w:t>
      </w:r>
      <w:r>
        <w:rPr>
          <w:rFonts w:ascii="楷体" w:hAnsi="楷体" w:eastAsia="楷体" w:cs="楷体"/>
          <w:spacing w:val="-6"/>
          <w:sz w:val="24"/>
          <w:szCs w:val="24"/>
        </w:rPr>
        <w:t>元</w:t>
      </w:r>
    </w:p>
    <w:p>
      <w:pPr>
        <w:spacing w:before="134" w:line="192" w:lineRule="auto"/>
        <w:ind w:firstLine="36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简要规格描述或项目基本概况介绍、用途：</w:t>
      </w:r>
      <w:r>
        <w:rPr>
          <w:rFonts w:ascii="楷体" w:hAnsi="楷体" w:eastAsia="楷体" w:cs="楷体"/>
          <w:spacing w:val="3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采购</w:t>
      </w:r>
      <w:r>
        <w:rPr>
          <w:rFonts w:hint="eastAsia" w:ascii="楷体" w:hAnsi="楷体" w:eastAsia="楷体" w:cs="楷体"/>
          <w:spacing w:val="-6"/>
          <w:sz w:val="24"/>
          <w:szCs w:val="24"/>
          <w:lang w:val="en-US" w:eastAsia="zh-CN"/>
        </w:rPr>
        <w:t>移动温室大棚建设物资</w:t>
      </w:r>
      <w:r>
        <w:rPr>
          <w:rFonts w:ascii="楷体" w:hAnsi="楷体" w:eastAsia="楷体" w:cs="楷体"/>
          <w:spacing w:val="-6"/>
          <w:sz w:val="24"/>
          <w:szCs w:val="24"/>
        </w:rPr>
        <w:t>一批。</w:t>
      </w:r>
    </w:p>
    <w:p>
      <w:pPr>
        <w:spacing w:line="260" w:lineRule="auto"/>
        <w:rPr>
          <w:rFonts w:ascii="宋体"/>
          <w:sz w:val="21"/>
        </w:rPr>
      </w:pPr>
    </w:p>
    <w:p>
      <w:pPr>
        <w:spacing w:before="79" w:line="192" w:lineRule="auto"/>
        <w:ind w:firstLine="33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标项二：</w:t>
      </w:r>
    </w:p>
    <w:p>
      <w:pPr>
        <w:spacing w:before="136" w:line="386" w:lineRule="exact"/>
        <w:ind w:firstLine="33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4"/>
          <w:position w:val="9"/>
          <w:sz w:val="24"/>
          <w:szCs w:val="24"/>
        </w:rPr>
        <w:t>标项名称：</w:t>
      </w:r>
      <w:r>
        <w:rPr>
          <w:rFonts w:ascii="楷体" w:hAnsi="楷体" w:eastAsia="楷体" w:cs="楷体"/>
          <w:spacing w:val="79"/>
          <w:position w:val="9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4"/>
          <w:position w:val="9"/>
          <w:sz w:val="24"/>
          <w:szCs w:val="24"/>
          <w:lang w:val="en-US" w:eastAsia="zh-CN"/>
        </w:rPr>
        <w:t>莎车县设施农业建设（米夏镇温室大棚）项目</w:t>
      </w:r>
      <w:r>
        <w:rPr>
          <w:rFonts w:ascii="楷体" w:hAnsi="楷体" w:eastAsia="楷体" w:cs="楷体"/>
          <w:spacing w:val="21"/>
          <w:position w:val="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4"/>
          <w:position w:val="9"/>
          <w:sz w:val="24"/>
          <w:szCs w:val="24"/>
        </w:rPr>
        <w:t>第二包</w:t>
      </w:r>
    </w:p>
    <w:p>
      <w:pPr>
        <w:spacing w:before="1" w:line="204" w:lineRule="auto"/>
        <w:ind w:firstLine="33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2"/>
          <w:w w:val="94"/>
          <w:sz w:val="24"/>
          <w:szCs w:val="24"/>
        </w:rPr>
        <w:t>数量：</w:t>
      </w:r>
      <w:r>
        <w:rPr>
          <w:rFonts w:ascii="楷体" w:hAnsi="楷体" w:eastAsia="楷体" w:cs="楷体"/>
          <w:spacing w:val="5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2"/>
          <w:w w:val="94"/>
          <w:sz w:val="24"/>
          <w:szCs w:val="24"/>
        </w:rPr>
        <w:t>一批</w:t>
      </w:r>
    </w:p>
    <w:p>
      <w:pPr>
        <w:spacing w:before="121" w:line="192" w:lineRule="auto"/>
        <w:ind w:firstLine="34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0"/>
          <w:sz w:val="24"/>
          <w:szCs w:val="24"/>
        </w:rPr>
        <w:t>预算金额：</w:t>
      </w:r>
      <w:r>
        <w:rPr>
          <w:rFonts w:ascii="楷体" w:hAnsi="楷体" w:eastAsia="楷体" w:cs="楷体"/>
          <w:spacing w:val="48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6"/>
          <w:sz w:val="24"/>
          <w:szCs w:val="24"/>
        </w:rPr>
        <w:t>3704412.50元</w:t>
      </w:r>
    </w:p>
    <w:p>
      <w:pPr>
        <w:spacing w:before="134" w:line="192" w:lineRule="auto"/>
        <w:ind w:firstLine="36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简要规格描述或项目基本概况介绍、用途：</w:t>
      </w:r>
      <w:r>
        <w:rPr>
          <w:rFonts w:ascii="楷体" w:hAnsi="楷体" w:eastAsia="楷体" w:cs="楷体"/>
          <w:spacing w:val="3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采购</w:t>
      </w:r>
      <w:r>
        <w:rPr>
          <w:rFonts w:hint="eastAsia" w:ascii="楷体" w:hAnsi="楷体" w:eastAsia="楷体" w:cs="楷体"/>
          <w:spacing w:val="-6"/>
          <w:sz w:val="24"/>
          <w:szCs w:val="24"/>
          <w:lang w:val="en-US" w:eastAsia="zh-CN"/>
        </w:rPr>
        <w:t>移动温室大棚建设物资</w:t>
      </w:r>
      <w:r>
        <w:rPr>
          <w:rFonts w:ascii="楷体" w:hAnsi="楷体" w:eastAsia="楷体" w:cs="楷体"/>
          <w:spacing w:val="-6"/>
          <w:sz w:val="24"/>
          <w:szCs w:val="24"/>
        </w:rPr>
        <w:t>一批。</w:t>
      </w:r>
    </w:p>
    <w:p>
      <w:pPr>
        <w:spacing w:line="257" w:lineRule="auto"/>
        <w:rPr>
          <w:rFonts w:ascii="宋体"/>
          <w:sz w:val="21"/>
        </w:rPr>
      </w:pPr>
    </w:p>
    <w:p>
      <w:pPr>
        <w:spacing w:before="79" w:line="231" w:lineRule="auto"/>
        <w:ind w:firstLine="25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3"/>
          <w:sz w:val="24"/>
          <w:szCs w:val="24"/>
        </w:rPr>
        <w:t>合同履行期限：</w:t>
      </w:r>
      <w:r>
        <w:rPr>
          <w:rFonts w:ascii="楷体" w:hAnsi="楷体" w:eastAsia="楷体" w:cs="楷体"/>
          <w:spacing w:val="9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</w:rPr>
        <w:t>以双方签订合同为准。</w:t>
      </w:r>
    </w:p>
    <w:p>
      <w:pPr>
        <w:spacing w:before="1" w:line="204" w:lineRule="auto"/>
        <w:ind w:firstLine="26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本项目（</w:t>
      </w:r>
      <w:r>
        <w:rPr>
          <w:rFonts w:ascii="楷体" w:hAnsi="楷体" w:eastAsia="楷体" w:cs="楷体"/>
          <w:i/>
          <w:iCs/>
          <w:spacing w:val="-3"/>
          <w:sz w:val="25"/>
          <w:szCs w:val="25"/>
        </w:rPr>
        <w:t>是/</w:t>
      </w:r>
      <w:r>
        <w:rPr>
          <w:position w:val="-4"/>
          <w:sz w:val="25"/>
          <w:szCs w:val="25"/>
        </w:rPr>
        <w:drawing>
          <wp:inline distT="0" distB="0" distL="0" distR="0">
            <wp:extent cx="133350" cy="168275"/>
            <wp:effectExtent l="0" t="0" r="0" b="317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42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i/>
          <w:iCs/>
          <w:spacing w:val="-3"/>
          <w:sz w:val="25"/>
          <w:szCs w:val="25"/>
        </w:rPr>
        <w:t>否</w:t>
      </w:r>
      <w:r>
        <w:rPr>
          <w:rFonts w:ascii="楷体" w:hAnsi="楷体" w:eastAsia="楷体" w:cs="楷体"/>
          <w:spacing w:val="-3"/>
          <w:sz w:val="24"/>
          <w:szCs w:val="24"/>
        </w:rPr>
        <w:t>）接受联合体投标。</w:t>
      </w:r>
    </w:p>
    <w:p>
      <w:pPr>
        <w:spacing w:before="307" w:line="192" w:lineRule="auto"/>
        <w:ind w:firstLine="22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二、申请人的资格要求：</w:t>
      </w:r>
    </w:p>
    <w:p>
      <w:pPr>
        <w:spacing w:before="321" w:line="192" w:lineRule="auto"/>
        <w:ind w:firstLine="3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7"/>
          <w:sz w:val="24"/>
          <w:szCs w:val="24"/>
        </w:rPr>
        <w:t>1.</w:t>
      </w:r>
      <w:r>
        <w:rPr>
          <w:rFonts w:ascii="楷体" w:hAnsi="楷体" w:eastAsia="楷体" w:cs="楷体"/>
          <w:spacing w:val="9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满足《中华人民共和国政府采购法》</w:t>
      </w:r>
      <w:r>
        <w:rPr>
          <w:rFonts w:ascii="楷体" w:hAnsi="楷体" w:eastAsia="楷体" w:cs="楷体"/>
          <w:spacing w:val="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第二十二条规定；</w:t>
      </w:r>
    </w:p>
    <w:p>
      <w:pPr>
        <w:spacing w:before="63" w:line="192" w:lineRule="auto"/>
        <w:ind w:firstLine="1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2.</w:t>
      </w:r>
      <w:r>
        <w:rPr>
          <w:rFonts w:ascii="楷体" w:hAnsi="楷体" w:eastAsia="楷体" w:cs="楷体"/>
          <w:spacing w:val="7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独立承担民事责任能力的企业、事业、自然人，提供营业执照等经营性证件；</w:t>
      </w:r>
    </w:p>
    <w:p>
      <w:pPr>
        <w:spacing w:before="59" w:line="224" w:lineRule="auto"/>
        <w:ind w:left="447" w:right="77" w:hanging="42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3.</w:t>
      </w:r>
      <w:r>
        <w:rPr>
          <w:rFonts w:ascii="楷体" w:hAnsi="楷体" w:eastAsia="楷体" w:cs="楷体"/>
          <w:spacing w:val="12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法人身份证明或法人授权委托书（含法人身份证复印件）</w:t>
      </w:r>
      <w:r>
        <w:rPr>
          <w:rFonts w:ascii="楷体" w:hAnsi="楷体" w:eastAsia="楷体" w:cs="楷体"/>
          <w:spacing w:val="-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和被授权人身份有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效证件原件（被委托人必须为投标单位正式员工，提供公司为其缴纳的近期</w:t>
      </w:r>
      <w:r>
        <w:rPr>
          <w:rFonts w:ascii="楷体" w:hAnsi="楷体" w:eastAsia="楷体" w:cs="楷体"/>
          <w:spacing w:val="2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社保缴纳明细</w:t>
      </w:r>
      <w:r>
        <w:rPr>
          <w:rFonts w:ascii="楷体" w:hAnsi="楷体" w:eastAsia="楷体" w:cs="楷体"/>
          <w:spacing w:val="-71"/>
          <w:sz w:val="24"/>
          <w:szCs w:val="24"/>
        </w:rPr>
        <w:t>）</w:t>
      </w:r>
      <w:r>
        <w:rPr>
          <w:rFonts w:ascii="楷体" w:hAnsi="楷体" w:eastAsia="楷体" w:cs="楷体"/>
          <w:spacing w:val="1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1"/>
          <w:sz w:val="24"/>
          <w:szCs w:val="24"/>
        </w:rPr>
        <w:t>；</w:t>
      </w:r>
    </w:p>
    <w:p>
      <w:pPr>
        <w:spacing w:before="61" w:line="216" w:lineRule="auto"/>
        <w:ind w:left="443" w:right="77" w:hanging="42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4.</w:t>
      </w:r>
      <w:r>
        <w:rPr>
          <w:rFonts w:ascii="楷体" w:hAnsi="楷体" w:eastAsia="楷体" w:cs="楷体"/>
          <w:spacing w:val="6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202</w:t>
      </w:r>
      <w:r>
        <w:rPr>
          <w:rFonts w:hint="eastAsia" w:ascii="楷体" w:hAnsi="楷体" w:eastAsia="楷体" w:cs="楷体"/>
          <w:spacing w:val="-3"/>
          <w:sz w:val="24"/>
          <w:szCs w:val="24"/>
          <w:lang w:val="en-US" w:eastAsia="zh-CN"/>
        </w:rPr>
        <w:t>1</w:t>
      </w:r>
      <w:r>
        <w:rPr>
          <w:rFonts w:ascii="楷体" w:hAnsi="楷体" w:eastAsia="楷体" w:cs="楷体"/>
          <w:spacing w:val="-3"/>
          <w:sz w:val="24"/>
          <w:szCs w:val="24"/>
        </w:rPr>
        <w:t>年度经审计的财务审计报告（成立不满一年的提供近三个月的银行资信</w:t>
      </w:r>
      <w:r>
        <w:rPr>
          <w:rFonts w:ascii="楷体" w:hAnsi="楷体" w:eastAsia="楷体" w:cs="楷体"/>
          <w:sz w:val="24"/>
          <w:szCs w:val="24"/>
        </w:rPr>
        <w:t xml:space="preserve"> 证明</w:t>
      </w:r>
      <w:r>
        <w:rPr>
          <w:rFonts w:ascii="楷体" w:hAnsi="楷体" w:eastAsia="楷体" w:cs="楷体"/>
          <w:spacing w:val="-73"/>
          <w:sz w:val="24"/>
          <w:szCs w:val="24"/>
        </w:rPr>
        <w:t>）</w:t>
      </w:r>
      <w:r>
        <w:rPr>
          <w:rFonts w:ascii="楷体" w:hAnsi="楷体" w:eastAsia="楷体" w:cs="楷体"/>
          <w:spacing w:val="1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3"/>
          <w:sz w:val="24"/>
          <w:szCs w:val="24"/>
        </w:rPr>
        <w:t>；</w:t>
      </w:r>
    </w:p>
    <w:p>
      <w:pPr>
        <w:spacing w:before="62" w:line="192" w:lineRule="auto"/>
        <w:ind w:firstLine="1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5.</w:t>
      </w:r>
      <w:r>
        <w:rPr>
          <w:rFonts w:ascii="楷体" w:hAnsi="楷体" w:eastAsia="楷体" w:cs="楷体"/>
          <w:spacing w:val="7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供应商出具近六个月社保缴纳证明；</w:t>
      </w:r>
    </w:p>
    <w:p>
      <w:pPr>
        <w:spacing w:before="62" w:line="192" w:lineRule="auto"/>
        <w:ind w:firstLine="2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6.</w:t>
      </w:r>
      <w:r>
        <w:rPr>
          <w:rFonts w:ascii="楷体" w:hAnsi="楷体" w:eastAsia="楷体" w:cs="楷体"/>
          <w:spacing w:val="9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由企业所在地税务局出具的近六个月的完税证明（税种应非社保相关</w:t>
      </w:r>
      <w:r>
        <w:rPr>
          <w:rFonts w:ascii="楷体" w:hAnsi="楷体" w:eastAsia="楷体" w:cs="楷体"/>
          <w:spacing w:val="-65"/>
          <w:sz w:val="24"/>
          <w:szCs w:val="24"/>
        </w:rPr>
        <w:t>）</w:t>
      </w:r>
      <w:r>
        <w:rPr>
          <w:rFonts w:ascii="楷体" w:hAnsi="楷体" w:eastAsia="楷体" w:cs="楷体"/>
          <w:spacing w:val="-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5"/>
          <w:sz w:val="24"/>
          <w:szCs w:val="24"/>
        </w:rPr>
        <w:t>；</w:t>
      </w:r>
    </w:p>
    <w:p>
      <w:pPr>
        <w:spacing w:before="60" w:line="216" w:lineRule="auto"/>
        <w:ind w:left="461" w:right="77" w:hanging="43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1"/>
          <w:w w:val="98"/>
          <w:sz w:val="24"/>
          <w:szCs w:val="24"/>
        </w:rPr>
        <w:t>7.</w:t>
      </w:r>
      <w:r>
        <w:rPr>
          <w:rFonts w:ascii="楷体" w:hAnsi="楷体" w:eastAsia="楷体" w:cs="楷体"/>
          <w:spacing w:val="7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参</w:t>
      </w:r>
      <w:r>
        <w:rPr>
          <w:rFonts w:ascii="楷体" w:hAnsi="楷体" w:eastAsia="楷体" w:cs="楷体"/>
          <w:spacing w:val="-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加</w:t>
      </w:r>
      <w:r>
        <w:rPr>
          <w:rFonts w:ascii="楷体" w:hAnsi="楷体" w:eastAsia="楷体" w:cs="楷体"/>
          <w:spacing w:val="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本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次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招</w:t>
      </w:r>
      <w:r>
        <w:rPr>
          <w:rFonts w:ascii="楷体" w:hAnsi="楷体" w:eastAsia="楷体" w:cs="楷体"/>
          <w:spacing w:val="-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标</w:t>
      </w:r>
      <w:r>
        <w:rPr>
          <w:rFonts w:ascii="楷体" w:hAnsi="楷体" w:eastAsia="楷体" w:cs="楷体"/>
          <w:spacing w:val="-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项</w:t>
      </w:r>
      <w:r>
        <w:rPr>
          <w:rFonts w:ascii="楷体" w:hAnsi="楷体" w:eastAsia="楷体" w:cs="楷体"/>
          <w:spacing w:val="4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目</w:t>
      </w:r>
      <w:r>
        <w:rPr>
          <w:rFonts w:ascii="楷体" w:hAnsi="楷体" w:eastAsia="楷体" w:cs="楷体"/>
          <w:spacing w:val="1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的</w:t>
      </w:r>
      <w:r>
        <w:rPr>
          <w:rFonts w:ascii="楷体" w:hAnsi="楷体" w:eastAsia="楷体" w:cs="楷体"/>
          <w:spacing w:val="-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投</w:t>
      </w:r>
      <w:r>
        <w:rPr>
          <w:rFonts w:ascii="楷体" w:hAnsi="楷体" w:eastAsia="楷体" w:cs="楷体"/>
          <w:spacing w:val="-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标</w:t>
      </w:r>
      <w:r>
        <w:rPr>
          <w:rFonts w:ascii="楷体" w:hAnsi="楷体" w:eastAsia="楷体" w:cs="楷体"/>
          <w:spacing w:val="-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人</w:t>
      </w:r>
      <w:r>
        <w:rPr>
          <w:rFonts w:ascii="楷体" w:hAnsi="楷体" w:eastAsia="楷体" w:cs="楷体"/>
          <w:spacing w:val="1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，</w:t>
      </w:r>
      <w:r>
        <w:rPr>
          <w:rFonts w:ascii="楷体" w:hAnsi="楷体" w:eastAsia="楷体" w:cs="楷体"/>
          <w:spacing w:val="-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提</w:t>
      </w:r>
      <w:r>
        <w:rPr>
          <w:rFonts w:ascii="楷体" w:hAnsi="楷体" w:eastAsia="楷体" w:cs="楷体"/>
          <w:spacing w:val="-1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供</w:t>
      </w:r>
      <w:r>
        <w:rPr>
          <w:rFonts w:ascii="楷体" w:hAnsi="楷体" w:eastAsia="楷体" w:cs="楷体"/>
          <w:spacing w:val="-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在</w:t>
      </w:r>
      <w:r>
        <w:rPr>
          <w:rFonts w:ascii="楷体" w:hAnsi="楷体" w:eastAsia="楷体" w:cs="楷体"/>
          <w:spacing w:val="-1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“</w:t>
      </w:r>
      <w:r>
        <w:rPr>
          <w:rFonts w:ascii="楷体" w:hAnsi="楷体" w:eastAsia="楷体" w:cs="楷体"/>
          <w:spacing w:val="-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信</w:t>
      </w:r>
      <w:r>
        <w:rPr>
          <w:rFonts w:ascii="楷体" w:hAnsi="楷体" w:eastAsia="楷体" w:cs="楷体"/>
          <w:spacing w:val="1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用</w:t>
      </w:r>
      <w:r>
        <w:rPr>
          <w:rFonts w:ascii="楷体" w:hAnsi="楷体" w:eastAsia="楷体" w:cs="楷体"/>
          <w:spacing w:val="2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中</w:t>
      </w:r>
      <w:r>
        <w:rPr>
          <w:rFonts w:ascii="楷体" w:hAnsi="楷体" w:eastAsia="楷体" w:cs="楷体"/>
          <w:spacing w:val="2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国</w:t>
      </w:r>
      <w:r>
        <w:rPr>
          <w:rFonts w:ascii="楷体" w:hAnsi="楷体" w:eastAsia="楷体" w:cs="楷体"/>
          <w:spacing w:val="2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”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w w:val="98"/>
          <w:sz w:val="24"/>
          <w:szCs w:val="24"/>
        </w:rPr>
        <w:t>网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（</w:t>
      </w:r>
      <w:r>
        <w:rPr>
          <w:rFonts w:ascii="楷体" w:hAnsi="楷体" w:eastAsia="楷体" w:cs="楷体"/>
          <w:spacing w:val="12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http://www.creditchina.gov.cn</w:t>
      </w:r>
      <w:r>
        <w:rPr>
          <w:rFonts w:ascii="楷体" w:hAnsi="楷体" w:eastAsia="楷体" w:cs="楷体"/>
          <w:spacing w:val="10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）</w:t>
      </w:r>
      <w:r>
        <w:rPr>
          <w:rFonts w:ascii="楷体" w:hAnsi="楷体" w:eastAsia="楷体" w:cs="楷体"/>
          <w:spacing w:val="10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、</w:t>
      </w:r>
      <w:r>
        <w:rPr>
          <w:rFonts w:ascii="楷体" w:hAnsi="楷体" w:eastAsia="楷体" w:cs="楷体"/>
          <w:spacing w:val="11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中</w:t>
      </w:r>
      <w:r>
        <w:rPr>
          <w:rFonts w:ascii="楷体" w:hAnsi="楷体" w:eastAsia="楷体" w:cs="楷体"/>
          <w:spacing w:val="12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国</w:t>
      </w:r>
      <w:r>
        <w:rPr>
          <w:rFonts w:ascii="楷体" w:hAnsi="楷体" w:eastAsia="楷体" w:cs="楷体"/>
          <w:spacing w:val="8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政</w:t>
      </w:r>
      <w:r>
        <w:rPr>
          <w:rFonts w:ascii="楷体" w:hAnsi="楷体" w:eastAsia="楷体" w:cs="楷体"/>
          <w:spacing w:val="8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府</w:t>
      </w:r>
      <w:r>
        <w:rPr>
          <w:rFonts w:ascii="楷体" w:hAnsi="楷体" w:eastAsia="楷体" w:cs="楷体"/>
          <w:spacing w:val="8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采</w:t>
      </w:r>
      <w:r>
        <w:rPr>
          <w:rFonts w:ascii="楷体" w:hAnsi="楷体" w:eastAsia="楷体" w:cs="楷体"/>
          <w:spacing w:val="9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购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7"/>
          <w:sz w:val="24"/>
          <w:szCs w:val="24"/>
        </w:rPr>
        <w:t>网</w:t>
      </w:r>
    </w:p>
    <w:p>
      <w:pPr>
        <w:spacing w:before="63" w:line="238" w:lineRule="auto"/>
        <w:ind w:left="490" w:right="77" w:hanging="2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</w:rPr>
        <w:t>（</w:t>
      </w:r>
      <w:r>
        <w:rPr>
          <w:rFonts w:ascii="楷体" w:hAnsi="楷体" w:eastAsia="楷体" w:cs="楷体"/>
          <w:spacing w:val="3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http://www.ccgp.gov.cn</w:t>
      </w:r>
      <w:r>
        <w:rPr>
          <w:rFonts w:ascii="楷体" w:hAnsi="楷体" w:eastAsia="楷体" w:cs="楷体"/>
          <w:spacing w:val="4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）</w:t>
      </w:r>
      <w:r>
        <w:rPr>
          <w:rFonts w:ascii="楷体" w:hAnsi="楷体" w:eastAsia="楷体" w:cs="楷体"/>
          <w:spacing w:val="4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、</w:t>
      </w:r>
      <w:r>
        <w:rPr>
          <w:rFonts w:ascii="楷体" w:hAnsi="楷体" w:eastAsia="楷体" w:cs="楷体"/>
          <w:spacing w:val="5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国</w:t>
      </w:r>
      <w:r>
        <w:rPr>
          <w:rFonts w:ascii="楷体" w:hAnsi="楷体" w:eastAsia="楷体" w:cs="楷体"/>
          <w:spacing w:val="4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家</w:t>
      </w:r>
      <w:r>
        <w:rPr>
          <w:rFonts w:ascii="楷体" w:hAnsi="楷体" w:eastAsia="楷体" w:cs="楷体"/>
          <w:spacing w:val="2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企</w:t>
      </w:r>
      <w:r>
        <w:rPr>
          <w:rFonts w:ascii="楷体" w:hAnsi="楷体" w:eastAsia="楷体" w:cs="楷体"/>
          <w:spacing w:val="3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业</w:t>
      </w:r>
      <w:r>
        <w:rPr>
          <w:rFonts w:ascii="楷体" w:hAnsi="楷体" w:eastAsia="楷体" w:cs="楷体"/>
          <w:spacing w:val="2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信</w:t>
      </w:r>
      <w:r>
        <w:rPr>
          <w:rFonts w:ascii="楷体" w:hAnsi="楷体" w:eastAsia="楷体" w:cs="楷体"/>
          <w:spacing w:val="4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用</w:t>
      </w:r>
      <w:r>
        <w:rPr>
          <w:rFonts w:ascii="楷体" w:hAnsi="楷体" w:eastAsia="楷体" w:cs="楷体"/>
          <w:spacing w:val="2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信</w:t>
      </w:r>
      <w:r>
        <w:rPr>
          <w:rFonts w:ascii="楷体" w:hAnsi="楷体" w:eastAsia="楷体" w:cs="楷体"/>
          <w:spacing w:val="4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息</w:t>
      </w:r>
      <w:r>
        <w:rPr>
          <w:rFonts w:ascii="楷体" w:hAnsi="楷体" w:eastAsia="楷体" w:cs="楷体"/>
          <w:spacing w:val="1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公</w:t>
      </w:r>
      <w:r>
        <w:rPr>
          <w:rFonts w:ascii="楷体" w:hAnsi="楷体" w:eastAsia="楷体" w:cs="楷体"/>
          <w:spacing w:val="2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示</w:t>
      </w:r>
      <w:r>
        <w:rPr>
          <w:rFonts w:ascii="楷体" w:hAnsi="楷体" w:eastAsia="楷体" w:cs="楷体"/>
          <w:spacing w:val="5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系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(http://www.gsxt.gov.cn)等无不良行为记录的截图；</w:t>
      </w:r>
    </w:p>
    <w:p>
      <w:pPr>
        <w:spacing w:before="2" w:line="202" w:lineRule="auto"/>
        <w:ind w:firstLine="1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7"/>
          <w:sz w:val="24"/>
          <w:szCs w:val="24"/>
        </w:rPr>
        <w:t>8.</w:t>
      </w:r>
      <w:r>
        <w:rPr>
          <w:rFonts w:ascii="楷体" w:hAnsi="楷体" w:eastAsia="楷体" w:cs="楷体"/>
          <w:spacing w:val="7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（</w:t>
      </w:r>
      <w:r>
        <w:rPr>
          <w:rFonts w:ascii="楷体" w:hAnsi="楷体" w:eastAsia="楷体" w:cs="楷体"/>
          <w:spacing w:val="-3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自拟）</w:t>
      </w:r>
      <w:r>
        <w:rPr>
          <w:rFonts w:ascii="楷体" w:hAnsi="楷体" w:eastAsia="楷体" w:cs="楷体"/>
          <w:spacing w:val="-20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近三年内无重大违法记录的声明及反商业受贿承诺书。</w:t>
      </w:r>
    </w:p>
    <w:p>
      <w:pPr>
        <w:spacing w:before="309" w:line="192" w:lineRule="auto"/>
        <w:ind w:firstLine="17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三、获取招标文件</w:t>
      </w:r>
    </w:p>
    <w:p>
      <w:pPr>
        <w:spacing w:before="322" w:line="216" w:lineRule="auto"/>
        <w:ind w:right="9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15"/>
          <w:sz w:val="24"/>
          <w:szCs w:val="24"/>
          <w:lang w:val="en-US" w:eastAsia="zh-CN"/>
        </w:rPr>
        <w:t>1、</w:t>
      </w:r>
      <w:r>
        <w:rPr>
          <w:rFonts w:ascii="楷体" w:hAnsi="楷体" w:eastAsia="楷体" w:cs="楷体"/>
          <w:spacing w:val="-15"/>
          <w:sz w:val="24"/>
          <w:szCs w:val="24"/>
        </w:rPr>
        <w:t>时间：</w:t>
      </w:r>
      <w:r>
        <w:rPr>
          <w:rFonts w:ascii="楷体" w:hAnsi="楷体" w:eastAsia="楷体" w:cs="楷体"/>
          <w:spacing w:val="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2022</w:t>
      </w:r>
      <w:r>
        <w:rPr>
          <w:rFonts w:ascii="楷体" w:hAnsi="楷体" w:eastAsia="楷体" w:cs="楷体"/>
          <w:spacing w:val="-49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年</w:t>
      </w:r>
      <w:r>
        <w:rPr>
          <w:rFonts w:ascii="楷体" w:hAnsi="楷体" w:eastAsia="楷体" w:cs="楷体"/>
          <w:spacing w:val="-53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0</w:t>
      </w:r>
      <w:r>
        <w:rPr>
          <w:rFonts w:hint="eastAsia" w:ascii="楷体" w:hAnsi="楷体" w:eastAsia="楷体" w:cs="楷体"/>
          <w:spacing w:val="-15"/>
          <w:sz w:val="24"/>
          <w:szCs w:val="24"/>
          <w:u w:val="single" w:color="auto"/>
          <w:lang w:val="en-US" w:eastAsia="zh-CN"/>
        </w:rPr>
        <w:t>4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月</w:t>
      </w:r>
      <w:r>
        <w:rPr>
          <w:rFonts w:ascii="楷体" w:hAnsi="楷体" w:eastAsia="楷体" w:cs="楷体"/>
          <w:spacing w:val="-53"/>
          <w:sz w:val="24"/>
          <w:szCs w:val="24"/>
          <w:u w:val="single" w:color="auto"/>
        </w:rPr>
        <w:t xml:space="preserve"> </w:t>
      </w:r>
      <w:r>
        <w:rPr>
          <w:rFonts w:hint="eastAsia" w:ascii="楷体" w:hAnsi="楷体" w:eastAsia="楷体" w:cs="楷体"/>
          <w:spacing w:val="-15"/>
          <w:sz w:val="24"/>
          <w:szCs w:val="24"/>
          <w:u w:val="single" w:color="auto"/>
          <w:lang w:val="en-US" w:eastAsia="zh-CN"/>
        </w:rPr>
        <w:t>8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日</w:t>
      </w:r>
      <w:r>
        <w:rPr>
          <w:rFonts w:ascii="楷体" w:hAnsi="楷体" w:eastAsia="楷体" w:cs="楷体"/>
          <w:spacing w:val="-15"/>
          <w:sz w:val="24"/>
          <w:szCs w:val="24"/>
        </w:rPr>
        <w:t>至</w:t>
      </w:r>
      <w:r>
        <w:rPr>
          <w:rFonts w:ascii="楷体" w:hAnsi="楷体" w:eastAsia="楷体" w:cs="楷体"/>
          <w:spacing w:val="-5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2022</w:t>
      </w:r>
      <w:r>
        <w:rPr>
          <w:rFonts w:ascii="楷体" w:hAnsi="楷体" w:eastAsia="楷体" w:cs="楷体"/>
          <w:spacing w:val="-50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年</w:t>
      </w:r>
      <w:r>
        <w:rPr>
          <w:rFonts w:ascii="楷体" w:hAnsi="楷体" w:eastAsia="楷体" w:cs="楷体"/>
          <w:spacing w:val="-53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0</w:t>
      </w:r>
      <w:r>
        <w:rPr>
          <w:rFonts w:hint="eastAsia" w:ascii="楷体" w:hAnsi="楷体" w:eastAsia="楷体" w:cs="楷体"/>
          <w:spacing w:val="-15"/>
          <w:sz w:val="24"/>
          <w:szCs w:val="24"/>
          <w:u w:val="single" w:color="auto"/>
          <w:lang w:val="en-US" w:eastAsia="zh-CN"/>
        </w:rPr>
        <w:t>4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月</w:t>
      </w:r>
      <w:r>
        <w:rPr>
          <w:rFonts w:ascii="楷体" w:hAnsi="楷体" w:eastAsia="楷体" w:cs="楷体"/>
          <w:spacing w:val="-38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1</w:t>
      </w:r>
      <w:r>
        <w:rPr>
          <w:rFonts w:hint="eastAsia" w:ascii="楷体" w:hAnsi="楷体" w:eastAsia="楷体" w:cs="楷体"/>
          <w:spacing w:val="-15"/>
          <w:sz w:val="24"/>
          <w:szCs w:val="24"/>
          <w:u w:val="single" w:color="auto"/>
          <w:lang w:val="en-US" w:eastAsia="zh-CN"/>
        </w:rPr>
        <w:t>5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日</w:t>
      </w:r>
      <w:r>
        <w:rPr>
          <w:rFonts w:ascii="楷体" w:hAnsi="楷体" w:eastAsia="楷体" w:cs="楷体"/>
          <w:spacing w:val="-15"/>
          <w:sz w:val="24"/>
          <w:szCs w:val="24"/>
        </w:rPr>
        <w:t>，每天上午</w:t>
      </w:r>
      <w:r>
        <w:rPr>
          <w:rFonts w:ascii="楷体" w:hAnsi="楷体" w:eastAsia="楷体" w:cs="楷体"/>
          <w:spacing w:val="-3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10:30</w:t>
      </w:r>
      <w:r>
        <w:rPr>
          <w:rFonts w:ascii="楷体" w:hAnsi="楷体" w:eastAsia="楷体" w:cs="楷体"/>
          <w:spacing w:val="-42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</w:rPr>
        <w:t>至</w:t>
      </w:r>
      <w:r>
        <w:rPr>
          <w:rFonts w:ascii="楷体" w:hAnsi="楷体" w:eastAsia="楷体" w:cs="楷体"/>
          <w:spacing w:val="-3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5"/>
          <w:sz w:val="24"/>
          <w:szCs w:val="24"/>
          <w:u w:val="single" w:color="auto"/>
        </w:rPr>
        <w:t>13:30</w:t>
      </w:r>
      <w:r>
        <w:rPr>
          <w:rFonts w:ascii="楷体" w:hAnsi="楷体" w:eastAsia="楷体" w:cs="楷体"/>
          <w:spacing w:val="-15"/>
          <w:sz w:val="24"/>
          <w:szCs w:val="24"/>
        </w:rPr>
        <w:t>，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下午</w:t>
      </w:r>
      <w:r>
        <w:rPr>
          <w:rFonts w:ascii="楷体" w:hAnsi="楷体" w:eastAsia="楷体" w:cs="楷体"/>
          <w:spacing w:val="-3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  <w:u w:val="single" w:color="auto"/>
        </w:rPr>
        <w:t>15:30</w:t>
      </w:r>
      <w:r>
        <w:rPr>
          <w:rFonts w:ascii="楷体" w:hAnsi="楷体" w:eastAsia="楷体" w:cs="楷体"/>
          <w:spacing w:val="-42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至</w:t>
      </w:r>
      <w:r>
        <w:rPr>
          <w:rFonts w:ascii="楷体" w:hAnsi="楷体" w:eastAsia="楷体" w:cs="楷体"/>
          <w:spacing w:val="-38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  <w:u w:val="single" w:color="auto"/>
        </w:rPr>
        <w:t>19:00</w:t>
      </w:r>
      <w:r>
        <w:rPr>
          <w:rFonts w:ascii="楷体" w:hAnsi="楷体" w:eastAsia="楷体" w:cs="楷体"/>
          <w:spacing w:val="-3"/>
          <w:sz w:val="24"/>
          <w:szCs w:val="24"/>
        </w:rPr>
        <w:t>（北京时间，法定节假日除外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）</w:t>
      </w:r>
    </w:p>
    <w:p>
      <w:pPr>
        <w:spacing w:before="306" w:line="192" w:lineRule="auto"/>
        <w:ind w:firstLine="32"/>
        <w:outlineLvl w:val="1"/>
        <w:rPr>
          <w:rFonts w:hint="eastAsia" w:ascii="楷体" w:hAnsi="楷体" w:eastAsia="楷体" w:cs="楷体"/>
          <w:spacing w:val="-3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2、投标截止时间及开标时间：2022年</w:t>
      </w:r>
      <w:r>
        <w:rPr>
          <w:rFonts w:hint="eastAsia" w:ascii="楷体" w:hAnsi="楷体" w:eastAsia="楷体" w:cs="楷体"/>
          <w:spacing w:val="-3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-3"/>
          <w:sz w:val="24"/>
          <w:szCs w:val="24"/>
          <w:lang w:val="en-US" w:eastAsia="zh-CN"/>
        </w:rPr>
        <w:t>29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日上午1</w:t>
      </w:r>
      <w:r>
        <w:rPr>
          <w:rFonts w:hint="eastAsia" w:ascii="楷体" w:hAnsi="楷体" w:eastAsia="楷体" w:cs="楷体"/>
          <w:spacing w:val="-3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:00(北京时间)</w:t>
      </w:r>
    </w:p>
    <w:p>
      <w:pPr>
        <w:spacing w:before="306" w:line="192" w:lineRule="auto"/>
        <w:ind w:firstLine="32"/>
        <w:outlineLvl w:val="1"/>
        <w:rPr>
          <w:rFonts w:hint="eastAsia" w:ascii="楷体" w:hAnsi="楷体" w:eastAsia="楷体" w:cs="楷体"/>
          <w:spacing w:val="-3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3、报名地点：线上报名（邮箱报名）</w:t>
      </w:r>
    </w:p>
    <w:p>
      <w:pPr>
        <w:spacing w:before="306" w:line="192" w:lineRule="auto"/>
        <w:ind w:firstLine="32"/>
        <w:outlineLvl w:val="1"/>
        <w:rPr>
          <w:rFonts w:hint="eastAsia" w:ascii="楷体" w:hAnsi="楷体" w:eastAsia="楷体" w:cs="楷体"/>
          <w:spacing w:val="-3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4、报名方式：邮箱获取招标文件，</w:t>
      </w:r>
      <w:r>
        <w:rPr>
          <w:rFonts w:hint="eastAsia" w:ascii="楷体" w:hAnsi="楷体" w:eastAsia="楷体" w:cs="楷体"/>
          <w:spacing w:val="-3"/>
          <w:sz w:val="24"/>
          <w:szCs w:val="24"/>
          <w:lang w:val="en-US" w:eastAsia="zh-CN"/>
        </w:rPr>
        <w:t>1421898648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@qq.com（报名时请注明项目名称、投标单位名称、项目负责人、联系电话。）</w:t>
      </w:r>
    </w:p>
    <w:p>
      <w:pPr>
        <w:spacing w:before="306" w:line="192" w:lineRule="auto"/>
        <w:ind w:firstLine="32"/>
        <w:outlineLvl w:val="1"/>
        <w:rPr>
          <w:rFonts w:hint="eastAsia" w:ascii="楷体" w:hAnsi="楷体" w:eastAsia="楷体" w:cs="楷体"/>
          <w:spacing w:val="-3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5、开标地点：莎车县新城路莎车宾馆开标室</w:t>
      </w:r>
    </w:p>
    <w:p>
      <w:pPr>
        <w:spacing w:before="306" w:line="192" w:lineRule="auto"/>
        <w:ind w:firstLine="32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四、提交投标文件</w:t>
      </w:r>
    </w:p>
    <w:p>
      <w:pPr>
        <w:spacing w:before="321"/>
        <w:ind w:firstLine="49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3"/>
          <w:sz w:val="24"/>
          <w:szCs w:val="24"/>
        </w:rPr>
        <w:t>截止时间：</w:t>
      </w:r>
      <w:r>
        <w:rPr>
          <w:rFonts w:ascii="楷体" w:hAnsi="楷体" w:eastAsia="楷体" w:cs="楷体"/>
          <w:spacing w:val="6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2022</w:t>
      </w:r>
      <w:r>
        <w:rPr>
          <w:rFonts w:ascii="楷体" w:hAnsi="楷体" w:eastAsia="楷体" w:cs="楷体"/>
          <w:spacing w:val="-50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年</w:t>
      </w:r>
      <w:r>
        <w:rPr>
          <w:rFonts w:ascii="楷体" w:hAnsi="楷体" w:eastAsia="楷体" w:cs="楷体"/>
          <w:spacing w:val="-53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0</w:t>
      </w:r>
      <w:r>
        <w:rPr>
          <w:rFonts w:hint="eastAsia" w:ascii="楷体" w:hAnsi="楷体" w:eastAsia="楷体" w:cs="楷体"/>
          <w:spacing w:val="-13"/>
          <w:sz w:val="24"/>
          <w:szCs w:val="24"/>
          <w:u w:val="single" w:color="auto"/>
          <w:lang w:val="en-US" w:eastAsia="zh-CN"/>
        </w:rPr>
        <w:t>4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月</w:t>
      </w:r>
      <w:r>
        <w:rPr>
          <w:rFonts w:ascii="楷体" w:hAnsi="楷体" w:eastAsia="楷体" w:cs="楷体"/>
          <w:spacing w:val="-52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29</w:t>
      </w:r>
      <w:r>
        <w:rPr>
          <w:rFonts w:ascii="楷体" w:hAnsi="楷体" w:eastAsia="楷体" w:cs="楷体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日</w:t>
      </w:r>
      <w:r>
        <w:rPr>
          <w:rFonts w:ascii="楷体" w:hAnsi="楷体" w:eastAsia="楷体" w:cs="楷体"/>
          <w:spacing w:val="-39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1</w:t>
      </w:r>
      <w:r>
        <w:rPr>
          <w:rFonts w:hint="eastAsia" w:ascii="楷体" w:hAnsi="楷体" w:eastAsia="楷体" w:cs="楷体"/>
          <w:spacing w:val="-13"/>
          <w:sz w:val="24"/>
          <w:szCs w:val="24"/>
          <w:u w:val="single" w:color="auto"/>
          <w:lang w:val="en-US" w:eastAsia="zh-CN"/>
        </w:rPr>
        <w:t>6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点</w:t>
      </w:r>
      <w:r>
        <w:rPr>
          <w:rFonts w:ascii="楷体" w:hAnsi="楷体" w:eastAsia="楷体" w:cs="楷体"/>
          <w:spacing w:val="-52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00</w:t>
      </w:r>
      <w:r>
        <w:rPr>
          <w:rFonts w:ascii="楷体" w:hAnsi="楷体" w:eastAsia="楷体" w:cs="楷体"/>
          <w:spacing w:val="-48"/>
          <w:sz w:val="24"/>
          <w:szCs w:val="24"/>
          <w:u w:val="single" w:color="auto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  <w:u w:val="single" w:color="auto"/>
        </w:rPr>
        <w:t>分</w:t>
      </w:r>
      <w:r>
        <w:rPr>
          <w:rFonts w:ascii="楷体" w:hAnsi="楷体" w:eastAsia="楷体" w:cs="楷体"/>
          <w:spacing w:val="-13"/>
          <w:sz w:val="24"/>
          <w:szCs w:val="24"/>
        </w:rPr>
        <w:t>（北京时间）</w:t>
      </w:r>
    </w:p>
    <w:p>
      <w:pPr>
        <w:spacing w:line="204" w:lineRule="auto"/>
        <w:ind w:firstLine="50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2"/>
          <w:sz w:val="24"/>
          <w:szCs w:val="24"/>
        </w:rPr>
        <w:t>地点：</w:t>
      </w:r>
      <w:r>
        <w:rPr>
          <w:rFonts w:ascii="楷体" w:hAnsi="楷体" w:eastAsia="楷体" w:cs="楷体"/>
          <w:spacing w:val="6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2"/>
          <w:sz w:val="24"/>
          <w:szCs w:val="24"/>
          <w:u w:val="single" w:color="auto"/>
        </w:rPr>
        <w:t>莎车县新城路莎车宾馆开标室</w:t>
      </w:r>
    </w:p>
    <w:p>
      <w:pPr>
        <w:spacing w:before="306" w:line="192" w:lineRule="auto"/>
        <w:ind w:firstLine="22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五、公告期限</w:t>
      </w:r>
    </w:p>
    <w:p>
      <w:pPr>
        <w:spacing w:before="321" w:line="432" w:lineRule="exact"/>
        <w:ind w:firstLine="55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5"/>
          <w:position w:val="13"/>
          <w:sz w:val="24"/>
          <w:szCs w:val="24"/>
        </w:rPr>
        <w:t>自本公告发布之日起</w:t>
      </w:r>
      <w:r>
        <w:rPr>
          <w:rFonts w:ascii="楷体" w:hAnsi="楷体" w:eastAsia="楷体" w:cs="楷体"/>
          <w:spacing w:val="-52"/>
          <w:position w:val="1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position w:val="13"/>
          <w:sz w:val="24"/>
          <w:szCs w:val="24"/>
        </w:rPr>
        <w:t>5</w:t>
      </w:r>
      <w:r>
        <w:rPr>
          <w:rFonts w:ascii="楷体" w:hAnsi="楷体" w:eastAsia="楷体" w:cs="楷体"/>
          <w:spacing w:val="-55"/>
          <w:position w:val="1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5"/>
          <w:position w:val="13"/>
          <w:sz w:val="24"/>
          <w:szCs w:val="24"/>
        </w:rPr>
        <w:t>个工作日。</w:t>
      </w:r>
    </w:p>
    <w:p>
      <w:pPr>
        <w:spacing w:before="1" w:line="204" w:lineRule="auto"/>
        <w:ind w:firstLine="2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六、其他补充事宜</w:t>
      </w:r>
    </w:p>
    <w:p>
      <w:pPr>
        <w:ind w:firstLine="720" w:firstLineChars="300"/>
        <w:sectPr>
          <w:footerReference r:id="rId5" w:type="default"/>
          <w:pgSz w:w="11906" w:h="16839"/>
          <w:pgMar w:top="1424" w:right="1719" w:bottom="1432" w:left="1785" w:header="0" w:footer="1252" w:gutter="0"/>
          <w:cols w:space="720" w:num="1"/>
        </w:sectPr>
      </w:pPr>
      <w:r>
        <w:rPr>
          <w:rFonts w:hint="eastAsia" w:ascii="楷体" w:hAnsi="楷体" w:eastAsia="楷体" w:cs="楷体"/>
          <w:sz w:val="24"/>
          <w:szCs w:val="24"/>
        </w:rPr>
        <w:t>由于当前疫情防控形势日益严峻，请各投标单位在参与本次招标会议之前，咨询莎车县疫情防控指挥部电话0998-8520203了解最新疫情防控政策，如不咨询清楚，由此产生的一切后果由投标人自行承担。</w:t>
      </w:r>
    </w:p>
    <w:p>
      <w:pPr>
        <w:spacing w:before="50" w:line="192" w:lineRule="auto"/>
        <w:ind w:firstLine="25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七、对本次招标提出询问，请按以下方式联系。</w:t>
      </w:r>
    </w:p>
    <w:p>
      <w:pPr>
        <w:spacing w:before="249" w:line="188" w:lineRule="auto"/>
        <w:ind w:firstLine="51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1.采购人信息</w:t>
      </w:r>
    </w:p>
    <w:p>
      <w:pPr>
        <w:spacing w:line="192" w:lineRule="auto"/>
        <w:ind w:firstLine="497"/>
        <w:rPr>
          <w:rFonts w:hint="default" w:ascii="楷体" w:hAnsi="楷体" w:eastAsia="楷体" w:cs="楷体"/>
          <w:sz w:val="23"/>
          <w:szCs w:val="23"/>
          <w:lang w:val="en-US" w:eastAsia="zh-CN"/>
        </w:rPr>
      </w:pPr>
      <w:r>
        <w:rPr>
          <w:rFonts w:ascii="楷体" w:hAnsi="楷体" w:eastAsia="楷体" w:cs="楷体"/>
          <w:spacing w:val="-9"/>
          <w:sz w:val="23"/>
          <w:szCs w:val="23"/>
        </w:rPr>
        <w:t>名</w:t>
      </w:r>
      <w:r>
        <w:rPr>
          <w:rFonts w:ascii="楷体" w:hAnsi="楷体" w:eastAsia="楷体" w:cs="楷体"/>
          <w:spacing w:val="9"/>
          <w:sz w:val="23"/>
          <w:szCs w:val="23"/>
        </w:rPr>
        <w:t xml:space="preserve">    </w:t>
      </w:r>
      <w:r>
        <w:rPr>
          <w:rFonts w:ascii="楷体" w:hAnsi="楷体" w:eastAsia="楷体" w:cs="楷体"/>
          <w:spacing w:val="-9"/>
          <w:sz w:val="23"/>
          <w:szCs w:val="23"/>
        </w:rPr>
        <w:t>称：</w:t>
      </w:r>
      <w:r>
        <w:rPr>
          <w:rFonts w:ascii="楷体" w:hAnsi="楷体" w:eastAsia="楷体" w:cs="楷体"/>
          <w:spacing w:val="7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9"/>
          <w:sz w:val="23"/>
          <w:szCs w:val="23"/>
        </w:rPr>
        <w:t>莎车县</w:t>
      </w:r>
      <w:r>
        <w:rPr>
          <w:rFonts w:hint="eastAsia" w:ascii="楷体" w:hAnsi="楷体" w:eastAsia="楷体" w:cs="楷体"/>
          <w:spacing w:val="-9"/>
          <w:sz w:val="23"/>
          <w:szCs w:val="23"/>
          <w:lang w:val="en-US" w:eastAsia="zh-CN"/>
        </w:rPr>
        <w:t>米夏镇人民政府</w:t>
      </w:r>
    </w:p>
    <w:p>
      <w:pPr>
        <w:spacing w:line="192" w:lineRule="auto"/>
        <w:ind w:firstLine="50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4"/>
          <w:sz w:val="23"/>
          <w:szCs w:val="23"/>
        </w:rPr>
        <w:t>地</w:t>
      </w:r>
      <w:r>
        <w:rPr>
          <w:rFonts w:ascii="楷体" w:hAnsi="楷体" w:eastAsia="楷体" w:cs="楷体"/>
          <w:spacing w:val="11"/>
          <w:sz w:val="23"/>
          <w:szCs w:val="23"/>
        </w:rPr>
        <w:t xml:space="preserve">    </w:t>
      </w:r>
      <w:r>
        <w:rPr>
          <w:rFonts w:ascii="楷体" w:hAnsi="楷体" w:eastAsia="楷体" w:cs="楷体"/>
          <w:spacing w:val="-4"/>
          <w:sz w:val="23"/>
          <w:szCs w:val="23"/>
        </w:rPr>
        <w:t>址：</w:t>
      </w:r>
      <w:r>
        <w:rPr>
          <w:rFonts w:ascii="楷体" w:hAnsi="楷体" w:eastAsia="楷体" w:cs="楷体"/>
          <w:spacing w:val="-9"/>
          <w:sz w:val="23"/>
          <w:szCs w:val="23"/>
        </w:rPr>
        <w:t>莎车县</w:t>
      </w:r>
      <w:r>
        <w:rPr>
          <w:rFonts w:hint="eastAsia" w:ascii="楷体" w:hAnsi="楷体" w:eastAsia="楷体" w:cs="楷体"/>
          <w:spacing w:val="-9"/>
          <w:sz w:val="23"/>
          <w:szCs w:val="23"/>
          <w:lang w:val="en-US" w:eastAsia="zh-CN"/>
        </w:rPr>
        <w:t>米夏镇人民政府</w:t>
      </w:r>
      <w:r>
        <w:rPr>
          <w:rFonts w:ascii="楷体" w:hAnsi="楷体" w:eastAsia="楷体" w:cs="楷体"/>
          <w:spacing w:val="62"/>
          <w:sz w:val="23"/>
          <w:szCs w:val="23"/>
        </w:rPr>
        <w:t xml:space="preserve"> </w:t>
      </w:r>
    </w:p>
    <w:p>
      <w:pPr>
        <w:spacing w:before="1" w:line="204" w:lineRule="auto"/>
        <w:ind w:firstLine="49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1"/>
          <w:sz w:val="24"/>
          <w:szCs w:val="24"/>
        </w:rPr>
        <w:t>联系方式：</w:t>
      </w:r>
      <w:r>
        <w:rPr>
          <w:rFonts w:hint="eastAsia" w:ascii="楷体" w:hAnsi="楷体" w:eastAsia="楷体" w:cs="楷体"/>
          <w:spacing w:val="-11"/>
          <w:sz w:val="24"/>
          <w:szCs w:val="24"/>
          <w:lang w:val="en-US" w:eastAsia="zh-CN"/>
        </w:rPr>
        <w:t>17354835918</w:t>
      </w:r>
      <w:r>
        <w:rPr>
          <w:rFonts w:ascii="楷体" w:hAnsi="楷体" w:eastAsia="楷体" w:cs="楷体"/>
          <w:spacing w:val="59"/>
          <w:sz w:val="24"/>
          <w:szCs w:val="24"/>
        </w:rPr>
        <w:t xml:space="preserve"> </w:t>
      </w:r>
    </w:p>
    <w:p>
      <w:pPr>
        <w:spacing w:line="345" w:lineRule="auto"/>
        <w:rPr>
          <w:rFonts w:ascii="宋体"/>
          <w:sz w:val="21"/>
        </w:rPr>
      </w:pPr>
    </w:p>
    <w:p>
      <w:pPr>
        <w:spacing w:before="79" w:line="192" w:lineRule="auto"/>
        <w:ind w:firstLine="499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2.采购代理机构信息</w:t>
      </w:r>
    </w:p>
    <w:p>
      <w:pPr>
        <w:spacing w:before="79" w:line="192" w:lineRule="auto"/>
        <w:ind w:firstLine="499"/>
        <w:outlineLvl w:val="1"/>
        <w:rPr>
          <w:rFonts w:ascii="楷体" w:hAnsi="楷体" w:eastAsia="楷体" w:cs="楷体"/>
          <w:spacing w:val="-1"/>
          <w:sz w:val="24"/>
          <w:szCs w:val="24"/>
        </w:rPr>
      </w:pPr>
      <w:r>
        <w:rPr>
          <w:rFonts w:ascii="楷体" w:hAnsi="楷体" w:eastAsia="楷体" w:cs="楷体"/>
          <w:spacing w:val="-11"/>
          <w:sz w:val="24"/>
          <w:szCs w:val="24"/>
        </w:rPr>
        <w:t>名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   </w:t>
      </w:r>
      <w:r>
        <w:rPr>
          <w:rFonts w:ascii="楷体" w:hAnsi="楷体" w:eastAsia="楷体" w:cs="楷体"/>
          <w:spacing w:val="-11"/>
          <w:sz w:val="24"/>
          <w:szCs w:val="24"/>
        </w:rPr>
        <w:t>称：</w:t>
      </w:r>
      <w:r>
        <w:rPr>
          <w:rFonts w:ascii="楷体" w:hAnsi="楷体" w:eastAsia="楷体" w:cs="楷体"/>
          <w:spacing w:val="57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"/>
          <w:sz w:val="24"/>
          <w:szCs w:val="24"/>
        </w:rPr>
        <w:t>新疆天恒志盛工程项目管理有限公司</w:t>
      </w:r>
    </w:p>
    <w:p>
      <w:pPr>
        <w:spacing w:before="79" w:line="192" w:lineRule="auto"/>
        <w:ind w:firstLine="499"/>
        <w:outlineLvl w:val="1"/>
        <w:rPr>
          <w:rFonts w:ascii="楷体" w:hAnsi="楷体" w:eastAsia="楷体" w:cs="楷体"/>
          <w:spacing w:val="-1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 xml:space="preserve">地    址： </w:t>
      </w:r>
      <w:r>
        <w:rPr>
          <w:rFonts w:hint="eastAsia" w:ascii="楷体" w:hAnsi="楷体" w:eastAsia="楷体" w:cs="楷体"/>
          <w:spacing w:val="-1"/>
          <w:sz w:val="24"/>
          <w:szCs w:val="24"/>
        </w:rPr>
        <w:t>新疆喀什地区莎车县古勒巴格镇帕米尔北路22号</w:t>
      </w:r>
    </w:p>
    <w:p>
      <w:pPr>
        <w:spacing w:before="1" w:line="204" w:lineRule="auto"/>
        <w:ind w:firstLine="499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13"/>
          <w:sz w:val="24"/>
          <w:szCs w:val="24"/>
        </w:rPr>
        <w:t>联系方式：</w:t>
      </w:r>
      <w:r>
        <w:rPr>
          <w:rFonts w:ascii="楷体" w:hAnsi="楷体" w:eastAsia="楷体" w:cs="楷体"/>
          <w:spacing w:val="8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3"/>
          <w:sz w:val="24"/>
          <w:szCs w:val="24"/>
          <w:lang w:val="en-US" w:eastAsia="zh-CN"/>
        </w:rPr>
        <w:t>15349999992</w:t>
      </w:r>
    </w:p>
    <w:p>
      <w:pPr>
        <w:spacing w:before="229" w:line="192" w:lineRule="auto"/>
        <w:ind w:firstLine="501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</w:rPr>
        <w:t>3.项目联系方式</w:t>
      </w:r>
    </w:p>
    <w:p>
      <w:pPr>
        <w:spacing w:before="252" w:line="188" w:lineRule="auto"/>
        <w:ind w:firstLine="502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23"/>
          <w:sz w:val="24"/>
          <w:szCs w:val="24"/>
        </w:rPr>
        <w:t>项目联系人：</w:t>
      </w:r>
      <w:r>
        <w:rPr>
          <w:rFonts w:ascii="楷体" w:hAnsi="楷体" w:eastAsia="楷体" w:cs="楷体"/>
          <w:spacing w:val="5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23"/>
          <w:sz w:val="24"/>
          <w:szCs w:val="24"/>
          <w:lang w:val="en-US" w:eastAsia="zh-CN"/>
        </w:rPr>
        <w:t>李海剑</w:t>
      </w:r>
      <w:bookmarkStart w:id="1" w:name="_GoBack"/>
      <w:bookmarkEnd w:id="1"/>
    </w:p>
    <w:p>
      <w:pPr>
        <w:spacing w:before="1" w:line="204" w:lineRule="auto"/>
        <w:ind w:firstLine="523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16"/>
          <w:sz w:val="24"/>
          <w:szCs w:val="24"/>
        </w:rPr>
        <w:t>电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    </w:t>
      </w:r>
      <w:r>
        <w:rPr>
          <w:rFonts w:ascii="楷体" w:hAnsi="楷体" w:eastAsia="楷体" w:cs="楷体"/>
          <w:spacing w:val="-16"/>
          <w:sz w:val="24"/>
          <w:szCs w:val="24"/>
        </w:rPr>
        <w:t>话：</w:t>
      </w:r>
      <w:r>
        <w:rPr>
          <w:rFonts w:ascii="楷体" w:hAnsi="楷体" w:eastAsia="楷体" w:cs="楷体"/>
          <w:spacing w:val="6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-16"/>
          <w:sz w:val="24"/>
          <w:szCs w:val="24"/>
          <w:lang w:val="en-US" w:eastAsia="zh-CN"/>
        </w:rPr>
        <w:t>15349999992</w:t>
      </w:r>
    </w:p>
    <w:p>
      <w:pPr>
        <w:spacing w:before="228" w:line="192" w:lineRule="auto"/>
        <w:ind w:firstLine="494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9"/>
          <w:sz w:val="24"/>
          <w:szCs w:val="24"/>
        </w:rPr>
        <w:t>4.监督单位：</w:t>
      </w:r>
      <w:r>
        <w:rPr>
          <w:rFonts w:ascii="楷体" w:hAnsi="楷体" w:eastAsia="楷体" w:cs="楷体"/>
          <w:spacing w:val="7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莎车县财政局政府采购管理办公室</w:t>
      </w:r>
    </w:p>
    <w:p/>
    <w:p>
      <w:pPr>
        <w:spacing w:line="88" w:lineRule="auto"/>
        <w:rPr>
          <w:rFonts w:ascii="Arial"/>
          <w:sz w:val="2"/>
        </w:rPr>
      </w:pPr>
    </w:p>
    <w:p>
      <w:pPr>
        <w:sectPr>
          <w:footerReference r:id="rId6" w:type="default"/>
          <w:pgSz w:w="11906" w:h="16839"/>
          <w:pgMar w:top="1376" w:right="1785" w:bottom="400" w:left="1785" w:header="0" w:footer="0" w:gutter="0"/>
          <w:cols w:equalWidth="0" w:num="1">
            <w:col w:w="8335"/>
          </w:cols>
        </w:sectPr>
      </w:pPr>
    </w:p>
    <w:p/>
    <w:p/>
    <w:p/>
    <w:p>
      <w:pPr>
        <w:spacing w:line="27" w:lineRule="exact"/>
      </w:pP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1" w:line="204" w:lineRule="auto"/>
        <w:outlineLvl w:val="1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</w:rPr>
        <w:t>电</w:t>
      </w:r>
      <w:r>
        <w:rPr>
          <w:rFonts w:ascii="楷体" w:hAnsi="楷体" w:eastAsia="楷体" w:cs="楷体"/>
          <w:spacing w:val="-7"/>
          <w:sz w:val="24"/>
          <w:szCs w:val="24"/>
        </w:rPr>
        <w:t>话：</w:t>
      </w:r>
      <w:r>
        <w:rPr>
          <w:rFonts w:ascii="楷体" w:hAnsi="楷体" w:eastAsia="楷体" w:cs="楷体"/>
          <w:spacing w:val="4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sz w:val="24"/>
          <w:szCs w:val="24"/>
        </w:rPr>
        <w:t>0998-8512619</w:t>
      </w:r>
      <w:r>
        <w:rPr>
          <w:rFonts w:ascii="楷体" w:hAnsi="楷体" w:eastAsia="楷体" w:cs="楷体"/>
          <w:spacing w:val="1"/>
          <w:sz w:val="24"/>
          <w:szCs w:val="24"/>
        </w:rPr>
        <w:t xml:space="preserve">    </w:t>
      </w:r>
      <w:r>
        <w:rPr>
          <w:rFonts w:ascii="楷体" w:hAnsi="楷体" w:eastAsia="楷体" w:cs="楷体"/>
          <w:spacing w:val="-7"/>
          <w:sz w:val="24"/>
          <w:szCs w:val="24"/>
        </w:rPr>
        <w:t>0998-8512578</w:t>
      </w:r>
    </w:p>
    <w:p>
      <w:pPr>
        <w:spacing w:before="235" w:line="192" w:lineRule="auto"/>
        <w:outlineLvl w:val="0"/>
        <w:rPr>
          <w:rFonts w:ascii="楷体" w:hAnsi="楷体" w:eastAsia="楷体" w:cs="楷体"/>
          <w:sz w:val="24"/>
          <w:szCs w:val="24"/>
        </w:rPr>
      </w:pPr>
      <w:bookmarkStart w:id="0" w:name="_bookmark12"/>
      <w:bookmarkEnd w:id="0"/>
      <w:r>
        <w:rPr>
          <w:rFonts w:hint="eastAsia" w:ascii="楷体" w:hAnsi="楷体" w:eastAsia="楷体" w:cs="楷体"/>
          <w:spacing w:val="-13"/>
          <w:sz w:val="24"/>
          <w:szCs w:val="24"/>
          <w:lang w:val="en-US" w:eastAsia="zh-CN"/>
        </w:rPr>
        <w:t>地</w:t>
      </w:r>
      <w:r>
        <w:rPr>
          <w:rFonts w:ascii="楷体" w:hAnsi="楷体" w:eastAsia="楷体" w:cs="楷体"/>
          <w:spacing w:val="-13"/>
          <w:sz w:val="24"/>
          <w:szCs w:val="24"/>
        </w:rPr>
        <w:t>址：</w:t>
      </w:r>
      <w:r>
        <w:rPr>
          <w:rFonts w:ascii="楷体" w:hAnsi="楷体" w:eastAsia="楷体" w:cs="楷体"/>
          <w:spacing w:val="66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</w:rPr>
        <w:t>莎车县城南综合办公大楼</w:t>
      </w:r>
      <w:r>
        <w:rPr>
          <w:rFonts w:ascii="楷体" w:hAnsi="楷体" w:eastAsia="楷体" w:cs="楷体"/>
          <w:spacing w:val="-3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</w:rPr>
        <w:t>112</w:t>
      </w:r>
      <w:r>
        <w:rPr>
          <w:rFonts w:ascii="楷体" w:hAnsi="楷体" w:eastAsia="楷体" w:cs="楷体"/>
          <w:spacing w:val="-3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</w:rPr>
        <w:t>室</w:t>
      </w:r>
    </w:p>
    <w:p>
      <w:pPr>
        <w:sectPr>
          <w:type w:val="continuous"/>
          <w:pgSz w:w="11906" w:h="16839"/>
          <w:pgMar w:top="1376" w:right="1785" w:bottom="400" w:left="1785" w:header="0" w:footer="0" w:gutter="0"/>
          <w:cols w:equalWidth="0" w:num="2">
            <w:col w:w="927" w:space="100"/>
            <w:col w:w="7308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34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第</w:t>
    </w:r>
    <w:r>
      <w:rPr>
        <w:rFonts w:ascii="宋体" w:hAnsi="宋体" w:eastAsia="宋体" w:cs="宋体"/>
        <w:spacing w:val="16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37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共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67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005C3"/>
    <w:rsid w:val="79D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2022-04-08T14:16:00Z</dcterms:created>
  <dc:creator>Administrator</dc:creator>
  <cp:lastModifiedBy>李帅帅</cp:lastModifiedBy>
  <dcterms:modified xsi:type="dcterms:W3CDTF">2022-04-08T14:17:19Z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1F6D8AC698C94DE0AF8D4879C2524413</vt:lpwstr>
  </property>
</Properties>
</file>