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0" w:name="_Toc28359001"/>
      <w:bookmarkStart w:id="1" w:name="_Toc35393789"/>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 xml:space="preserve">乡村学校教育信息化建设及设备购置项目（智慧纳米黑板采购） </w:t>
      </w:r>
      <w:r>
        <w:rPr>
          <w:rFonts w:hint="eastAsia" w:ascii="仿宋" w:hAnsi="仿宋" w:eastAsia="仿宋"/>
          <w:sz w:val="28"/>
          <w:szCs w:val="28"/>
        </w:rPr>
        <w:t>招标项目的潜在投标人应在</w:t>
      </w:r>
      <w:r>
        <w:rPr>
          <w:rFonts w:hint="eastAsia" w:ascii="仿宋" w:hAnsi="仿宋" w:eastAsia="仿宋"/>
          <w:sz w:val="28"/>
          <w:szCs w:val="28"/>
          <w:u w:val="single"/>
          <w:lang w:eastAsia="zh-CN"/>
        </w:rPr>
        <w:t>新疆信实工程招标咨询服务有限公司 （</w:t>
      </w:r>
      <w:r>
        <w:rPr>
          <w:rFonts w:hint="eastAsia" w:ascii="仿宋" w:hAnsi="仿宋" w:eastAsia="仿宋"/>
          <w:sz w:val="28"/>
          <w:szCs w:val="28"/>
          <w:u w:val="single"/>
          <w:lang w:val="en-US" w:eastAsia="zh-CN"/>
        </w:rPr>
        <w:t>阿勒泰市南区迎宾路金枫雅苑三号商业楼三楼</w:t>
      </w:r>
      <w:r>
        <w:rPr>
          <w:rFonts w:hint="eastAsia" w:ascii="仿宋" w:hAnsi="仿宋" w:eastAsia="仿宋"/>
          <w:sz w:val="28"/>
          <w:szCs w:val="28"/>
          <w:u w:val="single"/>
          <w:lang w:eastAsia="zh-CN"/>
        </w:rPr>
        <w:t>）</w:t>
      </w:r>
      <w:r>
        <w:rPr>
          <w:rFonts w:hint="eastAsia" w:ascii="仿宋" w:hAnsi="仿宋" w:eastAsia="仿宋"/>
          <w:sz w:val="28"/>
          <w:szCs w:val="28"/>
        </w:rPr>
        <w:t>获取招标文件，并于</w:t>
      </w:r>
      <w:r>
        <w:rPr>
          <w:rFonts w:hint="eastAsia" w:ascii="仿宋" w:hAnsi="仿宋" w:eastAsia="仿宋"/>
          <w:bCs/>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8</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31</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w:t>
      </w:r>
      <w:r>
        <w:rPr>
          <w:rFonts w:hint="eastAsia" w:ascii="仿宋" w:hAnsi="仿宋" w:eastAsia="仿宋"/>
          <w:bCs/>
          <w:sz w:val="28"/>
          <w:szCs w:val="28"/>
        </w:rPr>
        <w:t>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4"/>
        <w:spacing w:line="360" w:lineRule="auto"/>
        <w:rPr>
          <w:rFonts w:ascii="黑体" w:hAnsi="黑体" w:cs="宋体"/>
          <w:b w:val="0"/>
          <w:sz w:val="28"/>
          <w:szCs w:val="28"/>
        </w:rPr>
      </w:pPr>
      <w:bookmarkStart w:id="2" w:name="_Toc35393790"/>
      <w:bookmarkStart w:id="3" w:name="_Toc35393621"/>
      <w:bookmarkStart w:id="4" w:name="_Toc28359079"/>
      <w:bookmarkStart w:id="5" w:name="_Toc28359002"/>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ascii="仿宋" w:hAnsi="仿宋" w:eastAsia="仿宋"/>
          <w:color w:val="FF0000"/>
          <w:sz w:val="28"/>
          <w:szCs w:val="28"/>
        </w:rPr>
      </w:pPr>
      <w:r>
        <w:rPr>
          <w:rFonts w:hint="eastAsia" w:ascii="仿宋" w:hAnsi="仿宋" w:eastAsia="仿宋"/>
          <w:sz w:val="28"/>
          <w:szCs w:val="28"/>
        </w:rPr>
        <w:t>项目编号：XJXS-A2020222</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u w:val="single"/>
          <w:lang w:eastAsia="zh-CN"/>
        </w:rPr>
        <w:t xml:space="preserve">乡村学校教育信息化建设及设备购置项目（智慧纳米黑板采购） </w:t>
      </w:r>
    </w:p>
    <w:bookmarkEnd w:id="6"/>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690万元</w:t>
      </w:r>
    </w:p>
    <w:p>
      <w:pPr>
        <w:ind w:firstLine="560" w:firstLineChars="200"/>
        <w:rPr>
          <w:rFonts w:ascii="仿宋" w:hAnsi="仿宋" w:eastAsia="仿宋"/>
          <w:sz w:val="28"/>
          <w:szCs w:val="28"/>
        </w:rPr>
      </w:pPr>
      <w:r>
        <w:rPr>
          <w:rFonts w:hint="eastAsia" w:ascii="仿宋" w:hAnsi="仿宋" w:eastAsia="仿宋"/>
          <w:sz w:val="28"/>
          <w:szCs w:val="28"/>
        </w:rPr>
        <w:t>最高限价（如有）：</w:t>
      </w:r>
      <w:r>
        <w:rPr>
          <w:rFonts w:hint="eastAsia" w:ascii="仿宋" w:hAnsi="仿宋" w:eastAsia="仿宋"/>
          <w:sz w:val="28"/>
          <w:szCs w:val="28"/>
          <w:lang w:val="en-US" w:eastAsia="zh-CN"/>
        </w:rPr>
        <w:t>690万元</w:t>
      </w:r>
    </w:p>
    <w:p>
      <w:pPr>
        <w:ind w:firstLine="560" w:firstLineChars="200"/>
        <w:rPr>
          <w:rFonts w:hint="eastAsia"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val="en-US" w:eastAsia="zh-CN"/>
        </w:rPr>
        <w:t>详见招标文件</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eastAsia="zh-CN"/>
        </w:rPr>
        <w:t>甲乙双方协商确定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接受联合体投标。</w:t>
      </w:r>
    </w:p>
    <w:p>
      <w:pPr>
        <w:pStyle w:val="4"/>
        <w:spacing w:line="360" w:lineRule="auto"/>
        <w:rPr>
          <w:rFonts w:ascii="黑体" w:hAnsi="黑体" w:cs="宋体"/>
          <w:b w:val="0"/>
          <w:sz w:val="28"/>
          <w:szCs w:val="28"/>
        </w:rPr>
      </w:pPr>
      <w:bookmarkStart w:id="7" w:name="_Toc35393791"/>
      <w:bookmarkStart w:id="8" w:name="_Toc35393622"/>
      <w:bookmarkStart w:id="9" w:name="_Toc28359080"/>
      <w:bookmarkStart w:id="10" w:name="_Toc28359003"/>
      <w:r>
        <w:rPr>
          <w:rFonts w:hint="eastAsia" w:ascii="黑体" w:hAnsi="黑体" w:cs="宋体"/>
          <w:b w:val="0"/>
          <w:sz w:val="28"/>
          <w:szCs w:val="28"/>
        </w:rPr>
        <w:t>二、申请人的资格要求：</w:t>
      </w:r>
      <w:bookmarkEnd w:id="7"/>
      <w:bookmarkEnd w:id="8"/>
      <w:bookmarkEnd w:id="9"/>
      <w:bookmarkEnd w:id="10"/>
    </w:p>
    <w:p>
      <w:pPr>
        <w:ind w:firstLine="560" w:firstLineChars="200"/>
        <w:rPr>
          <w:rFonts w:hint="default" w:ascii="仿宋" w:hAnsi="仿宋" w:eastAsia="仿宋"/>
          <w:sz w:val="28"/>
          <w:szCs w:val="28"/>
          <w:lang w:val="en-US" w:eastAsia="zh-CN"/>
        </w:rPr>
      </w:pPr>
      <w:bookmarkStart w:id="11" w:name="_Toc28359081"/>
      <w:bookmarkStart w:id="12" w:name="_Toc35393623"/>
      <w:bookmarkStart w:id="13" w:name="_Toc28359004"/>
      <w:bookmarkStart w:id="14" w:name="_Toc35393792"/>
      <w:r>
        <w:rPr>
          <w:rFonts w:hint="default" w:ascii="仿宋" w:hAnsi="仿宋" w:eastAsia="仿宋"/>
          <w:sz w:val="28"/>
          <w:szCs w:val="28"/>
          <w:lang w:val="en-US" w:eastAsia="zh-CN"/>
        </w:rPr>
        <w:t>1、投标人必须符合《政府采购法》第二十二条规定的条件；</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2、报名条件：投标人应具备以下资质：</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2.1凡在中国境内注册并具有独立法人资格的合法企业均可报名参加，具有相关业绩。</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2.2具有电子与智能化资质贰级（含贰级）以上资质</w:t>
      </w:r>
      <w:r>
        <w:rPr>
          <w:rFonts w:hint="eastAsia" w:ascii="仿宋" w:hAnsi="仿宋" w:eastAsia="仿宋"/>
          <w:sz w:val="28"/>
          <w:szCs w:val="28"/>
          <w:lang w:val="en-US" w:eastAsia="zh-CN"/>
        </w:rPr>
        <w:t>及信息技术服务运行维护标准符合性证书</w:t>
      </w:r>
      <w:bookmarkStart w:id="33" w:name="_GoBack"/>
      <w:bookmarkEnd w:id="33"/>
      <w:r>
        <w:rPr>
          <w:rFonts w:hint="default" w:ascii="仿宋" w:hAnsi="仿宋" w:eastAsia="仿宋"/>
          <w:sz w:val="28"/>
          <w:szCs w:val="28"/>
          <w:lang w:val="en-US" w:eastAsia="zh-CN"/>
        </w:rPr>
        <w:t>，有安全生产许可证；</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2.3具有ISO9001质量管理体系认证；</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2.4项目负责人具有信息系统集成相关职称证件；</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2.5具有履行合同所必需的设备和专业技术能力；</w:t>
      </w:r>
    </w:p>
    <w:p>
      <w:p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2.6有依法缴纳税收和社会保障资金的良好记录，需提供委托代理人在该单位近半年（6个月）社保证明；</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w:t>
      </w:r>
      <w:r>
        <w:rPr>
          <w:rFonts w:hint="default" w:ascii="仿宋" w:hAnsi="仿宋" w:eastAsia="仿宋"/>
          <w:sz w:val="28"/>
          <w:szCs w:val="28"/>
          <w:lang w:val="en-US" w:eastAsia="zh-CN"/>
        </w:rPr>
        <w:t>、本项目不接受联合体投标；</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w:t>
      </w:r>
      <w:r>
        <w:rPr>
          <w:rFonts w:hint="default" w:ascii="仿宋" w:hAnsi="仿宋" w:eastAsia="仿宋"/>
          <w:sz w:val="28"/>
          <w:szCs w:val="28"/>
          <w:lang w:val="en-US" w:eastAsia="zh-CN"/>
        </w:rPr>
        <w:t>、本招标项目招标人对投标人的资格审查拟采用的方式为：资格后审 。</w:t>
      </w:r>
    </w:p>
    <w:p>
      <w:pPr>
        <w:pStyle w:val="4"/>
        <w:spacing w:line="360" w:lineRule="auto"/>
        <w:rPr>
          <w:rFonts w:hint="default" w:ascii="仿宋" w:hAnsi="仿宋" w:eastAsia="仿宋"/>
          <w:sz w:val="28"/>
          <w:szCs w:val="28"/>
          <w:lang w:val="en-US" w:eastAsia="zh-CN"/>
        </w:rPr>
      </w:pPr>
    </w:p>
    <w:p>
      <w:pPr>
        <w:pStyle w:val="4"/>
        <w:spacing w:line="360" w:lineRule="auto"/>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8</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8</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14</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上午</w:t>
      </w:r>
      <w:r>
        <w:rPr>
          <w:rFonts w:hint="eastAsia" w:ascii="仿宋" w:hAnsi="仿宋" w:eastAsia="仿宋" w:cs="宋体"/>
          <w:sz w:val="28"/>
          <w:szCs w:val="28"/>
          <w:highlight w:val="none"/>
          <w:u w:val="single"/>
          <w:lang w:val="en-US" w:eastAsia="zh-CN"/>
        </w:rPr>
        <w:t>19：30截止</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val="en-US" w:eastAsia="zh-CN"/>
        </w:rPr>
        <w:t>阿勒泰市南区迎宾路金枫雅苑三号商业楼三楼</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方式：采用网上报名方式，报名并领取招标文件</w:t>
      </w:r>
      <w:r>
        <w:rPr>
          <w:rFonts w:hint="eastAsia" w:ascii="仿宋" w:hAnsi="仿宋" w:eastAsia="仿宋" w:cs="宋体"/>
          <w:sz w:val="28"/>
          <w:szCs w:val="28"/>
          <w:lang w:eastAsia="zh-CN"/>
        </w:rPr>
        <w:t>。</w:t>
      </w:r>
    </w:p>
    <w:p>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500元人民币/包/单位</w:t>
      </w:r>
    </w:p>
    <w:p>
      <w:pPr>
        <w:pStyle w:val="4"/>
        <w:spacing w:line="360" w:lineRule="auto"/>
        <w:rPr>
          <w:rFonts w:ascii="黑体" w:hAnsi="黑体" w:cs="宋体"/>
          <w:b w:val="0"/>
          <w:sz w:val="28"/>
          <w:szCs w:val="28"/>
        </w:rPr>
      </w:pPr>
      <w:bookmarkStart w:id="15" w:name="_Toc28359082"/>
      <w:bookmarkStart w:id="16" w:name="_Toc28359005"/>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ascii="仿宋" w:hAnsi="仿宋" w:eastAsia="仿宋"/>
          <w:bCs/>
          <w:sz w:val="28"/>
          <w:szCs w:val="28"/>
          <w:u w:val="single"/>
        </w:rPr>
      </w:pPr>
      <w:r>
        <w:rPr>
          <w:rFonts w:hint="eastAsia" w:ascii="仿宋" w:hAnsi="仿宋" w:eastAsia="仿宋"/>
          <w:bCs/>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8</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31</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w:t>
      </w:r>
      <w:r>
        <w:rPr>
          <w:rFonts w:hint="eastAsia" w:ascii="仿宋" w:hAnsi="仿宋" w:eastAsia="仿宋"/>
          <w:bCs/>
          <w:sz w:val="28"/>
          <w:szCs w:val="28"/>
        </w:rPr>
        <w:t>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sz w:val="28"/>
          <w:szCs w:val="28"/>
          <w:lang w:eastAsia="zh-CN"/>
        </w:rPr>
        <w:t>新疆阿勒泰市南区迎宾路金枫雅苑商业三号楼三楼</w:t>
      </w:r>
    </w:p>
    <w:p>
      <w:pPr>
        <w:pStyle w:val="4"/>
        <w:spacing w:line="360" w:lineRule="auto"/>
        <w:rPr>
          <w:rFonts w:ascii="黑体" w:hAnsi="黑体" w:cs="宋体"/>
          <w:b w:val="0"/>
          <w:sz w:val="28"/>
          <w:szCs w:val="28"/>
        </w:rPr>
      </w:pPr>
      <w:bookmarkStart w:id="19" w:name="_Toc35393625"/>
      <w:bookmarkStart w:id="20" w:name="_Toc28359084"/>
      <w:bookmarkStart w:id="21" w:name="_Toc28359007"/>
      <w:bookmarkStart w:id="22" w:name="_Toc35393794"/>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numPr>
          <w:ilvl w:val="0"/>
          <w:numId w:val="1"/>
        </w:numPr>
        <w:spacing w:line="360" w:lineRule="auto"/>
        <w:rPr>
          <w:rFonts w:hint="eastAsia" w:ascii="黑体" w:hAnsi="黑体" w:cs="宋体"/>
          <w:b w:val="0"/>
          <w:sz w:val="28"/>
          <w:szCs w:val="28"/>
        </w:rPr>
      </w:pPr>
      <w:bookmarkStart w:id="23" w:name="_Toc35393626"/>
      <w:bookmarkStart w:id="24" w:name="_Toc35393795"/>
      <w:r>
        <w:rPr>
          <w:rFonts w:hint="eastAsia" w:ascii="黑体" w:hAnsi="黑体" w:cs="宋体"/>
          <w:b w:val="0"/>
          <w:sz w:val="28"/>
          <w:szCs w:val="28"/>
        </w:rPr>
        <w:t>其他补充事宜</w:t>
      </w:r>
      <w:bookmarkEnd w:id="23"/>
      <w:bookmarkEnd w:id="24"/>
    </w:p>
    <w:p>
      <w:pPr>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sz w:val="28"/>
          <w:szCs w:val="28"/>
        </w:rPr>
        <w:t>购买</w:t>
      </w:r>
      <w:r>
        <w:rPr>
          <w:rFonts w:hint="eastAsia" w:ascii="仿宋" w:hAnsi="仿宋" w:eastAsia="仿宋" w:cs="Times New Roman"/>
          <w:sz w:val="28"/>
          <w:szCs w:val="28"/>
          <w:lang w:val="en-US" w:eastAsia="zh-CN"/>
        </w:rPr>
        <w:t>招标</w:t>
      </w:r>
      <w:r>
        <w:rPr>
          <w:rFonts w:hint="default" w:ascii="仿宋" w:hAnsi="仿宋" w:eastAsia="仿宋" w:cs="Times New Roman"/>
          <w:sz w:val="28"/>
          <w:szCs w:val="28"/>
        </w:rPr>
        <w:t>文件时须提交的文件资料</w:t>
      </w:r>
      <w:r>
        <w:rPr>
          <w:rFonts w:hint="eastAsia" w:ascii="仿宋" w:hAnsi="仿宋" w:eastAsia="仿宋" w:cs="Times New Roman"/>
          <w:sz w:val="28"/>
          <w:szCs w:val="28"/>
          <w:lang w:eastAsia="zh-CN"/>
        </w:rPr>
        <w:t>：</w:t>
      </w:r>
      <w:bookmarkStart w:id="25" w:name="_Toc35393627"/>
      <w:bookmarkStart w:id="26" w:name="_Toc28359008"/>
      <w:bookmarkStart w:id="27" w:name="_Toc28359085"/>
      <w:bookmarkStart w:id="28" w:name="_Toc35393796"/>
      <w:r>
        <w:rPr>
          <w:rFonts w:hint="eastAsia" w:ascii="仿宋" w:hAnsi="仿宋" w:eastAsia="仿宋" w:cs="Times New Roman"/>
          <w:b w:val="0"/>
          <w:bCs w:val="0"/>
          <w:kern w:val="2"/>
          <w:sz w:val="28"/>
          <w:szCs w:val="28"/>
          <w:lang w:val="en-US" w:eastAsia="zh-CN" w:bidi="ar-SA"/>
        </w:rPr>
        <w:t xml:space="preserve">以下证明文件需提供原件和加盖投标人单位公章的复印件一式三份：①法定代表人证明资料及法定代表人身份证件原件或法定代表人授权委托书及代理人身份证件原件及社保证明原件；②企业法人营业执照副本原件；③相关资质证书④网上信用记录证明打印件加盖公章：含“信用中国”网站（www.creditchina.gov.cn）中企业信用信息查询结果；“中国政府采购网”（ </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 </w:instrText>
      </w:r>
      <w:r>
        <w:rPr>
          <w:rFonts w:hint="eastAsia" w:ascii="仿宋" w:hAnsi="仿宋" w:eastAsia="仿宋" w:cs="Times New Roman"/>
          <w:b w:val="0"/>
          <w:bCs w:val="0"/>
          <w:kern w:val="2"/>
          <w:sz w:val="28"/>
          <w:szCs w:val="28"/>
          <w:lang w:val="en-US" w:eastAsia="zh-CN" w:bidi="ar-SA"/>
        </w:rPr>
        <w:fldChar w:fldCharType="separate"/>
      </w:r>
      <w:r>
        <w:rPr>
          <w:rStyle w:val="10"/>
          <w:rFonts w:hint="eastAsia" w:ascii="仿宋" w:hAnsi="仿宋" w:eastAsia="仿宋" w:cs="Times New Roman"/>
          <w:b w:val="0"/>
          <w:bCs w:val="0"/>
          <w:kern w:val="2"/>
          <w:sz w:val="28"/>
          <w:szCs w:val="28"/>
          <w:lang w:val="en-US" w:eastAsia="zh-CN" w:bidi="ar-SA"/>
        </w:rPr>
        <w:t>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线上审核电子邮箱：315449755@qq.com，收件地址：新疆阿勒泰市南区迎宾路金枫雅苑商业三号楼三楼）。报名时间及获取招标文件时间：2020年8月10日起（10：30～19：00时，北京时间）至2020年8月14日（10:00北京时间）为止。以上证件均须提供原件及加盖投标单位公章的复印件三份。</w:t>
      </w:r>
    </w:p>
    <w:p>
      <w:pPr>
        <w:pStyle w:val="4"/>
        <w:spacing w:line="360" w:lineRule="auto"/>
        <w:rPr>
          <w:rFonts w:hint="eastAsia" w:ascii="仿宋" w:hAnsi="仿宋" w:eastAsia="仿宋" w:cs="Times New Roman"/>
          <w:b w:val="0"/>
          <w:bCs w:val="0"/>
          <w:kern w:val="2"/>
          <w:sz w:val="28"/>
          <w:szCs w:val="28"/>
          <w:lang w:val="en-US" w:eastAsia="zh-CN" w:bidi="ar-SA"/>
        </w:rPr>
      </w:pP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七、对本次招标提出询问，请按以下方式联系。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hint="default" w:ascii="仿宋" w:hAnsi="仿宋" w:eastAsia="仿宋"/>
          <w:sz w:val="28"/>
          <w:szCs w:val="28"/>
          <w:lang w:val="en-US"/>
        </w:rPr>
      </w:pPr>
      <w:r>
        <w:rPr>
          <w:rFonts w:hint="eastAsia" w:ascii="仿宋" w:hAnsi="仿宋" w:eastAsia="仿宋"/>
          <w:sz w:val="28"/>
          <w:szCs w:val="28"/>
        </w:rPr>
        <w:t>名 称：</w:t>
      </w:r>
      <w:r>
        <w:rPr>
          <w:rFonts w:hint="eastAsia" w:ascii="仿宋" w:hAnsi="仿宋" w:eastAsia="仿宋"/>
          <w:sz w:val="28"/>
          <w:szCs w:val="28"/>
          <w:lang w:eastAsia="zh-CN"/>
        </w:rPr>
        <w:t>阿勒泰市教育局</w:t>
      </w:r>
    </w:p>
    <w:p>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u w:val="single"/>
          <w:lang w:val="en-US" w:eastAsia="zh-CN"/>
        </w:rPr>
        <w:t>阿勒泰市</w:t>
      </w:r>
    </w:p>
    <w:p>
      <w:pPr>
        <w:spacing w:line="360" w:lineRule="auto"/>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rPr>
        <w:t>联系方式：</w:t>
      </w:r>
      <w:bookmarkStart w:id="29" w:name="_Toc28359086"/>
      <w:bookmarkStart w:id="30" w:name="_Toc28359009"/>
      <w:r>
        <w:rPr>
          <w:rFonts w:hint="eastAsia" w:ascii="仿宋" w:hAnsi="仿宋" w:eastAsia="仿宋"/>
          <w:sz w:val="28"/>
          <w:szCs w:val="28"/>
          <w:u w:val="single"/>
          <w:lang w:val="en-US" w:eastAsia="zh-CN"/>
        </w:rPr>
        <w:t>18935823003</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 xml:space="preserve">新疆信实工程招标咨询服务有限公司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eastAsia="zh-CN"/>
        </w:rPr>
        <w:t>阿勒泰市南区迎宾路金枫雅苑三号商业楼三楼</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w:t>
      </w:r>
      <w:bookmarkStart w:id="31" w:name="_Toc28359010"/>
      <w:bookmarkStart w:id="32" w:name="_Toc28359087"/>
      <w:r>
        <w:rPr>
          <w:rFonts w:hint="eastAsia" w:ascii="仿宋" w:hAnsi="仿宋" w:eastAsia="仿宋"/>
          <w:sz w:val="28"/>
          <w:szCs w:val="28"/>
          <w:u w:val="single"/>
          <w:lang w:val="en-US" w:eastAsia="zh-CN"/>
        </w:rPr>
        <w:t>0906-2128777</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5"/>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徐金龙</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13150303322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9A964"/>
    <w:multiLevelType w:val="singleLevel"/>
    <w:tmpl w:val="CF99A96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91364"/>
    <w:rsid w:val="01972DB6"/>
    <w:rsid w:val="01B93671"/>
    <w:rsid w:val="038F4E10"/>
    <w:rsid w:val="09DD3832"/>
    <w:rsid w:val="0CC244CD"/>
    <w:rsid w:val="0F8549BB"/>
    <w:rsid w:val="134F0281"/>
    <w:rsid w:val="1F335BD7"/>
    <w:rsid w:val="247B55BC"/>
    <w:rsid w:val="24830908"/>
    <w:rsid w:val="25F613AA"/>
    <w:rsid w:val="300F1AF0"/>
    <w:rsid w:val="39EB4397"/>
    <w:rsid w:val="3DEE5FA3"/>
    <w:rsid w:val="4001566F"/>
    <w:rsid w:val="40B806E7"/>
    <w:rsid w:val="490529CB"/>
    <w:rsid w:val="4ABB13EB"/>
    <w:rsid w:val="4C5E5D3F"/>
    <w:rsid w:val="4F034642"/>
    <w:rsid w:val="5914337C"/>
    <w:rsid w:val="625554F4"/>
    <w:rsid w:val="62A738F6"/>
    <w:rsid w:val="647F3B6B"/>
    <w:rsid w:val="66E90E61"/>
    <w:rsid w:val="694476D0"/>
    <w:rsid w:val="6D252EAA"/>
    <w:rsid w:val="6E8D292D"/>
    <w:rsid w:val="70D40702"/>
    <w:rsid w:val="71D91364"/>
    <w:rsid w:val="74A67513"/>
    <w:rsid w:val="76744EDB"/>
    <w:rsid w:val="78C77FC1"/>
    <w:rsid w:val="7A52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段"/>
    <w:next w:val="1"/>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2020-06-06T15:32:00Z</dcterms:created>
  <dc:creator>Administrator</dc:creator>
  <cp:lastModifiedBy>Administrator</cp:lastModifiedBy>
  <dcterms:modified xsi:type="dcterms:W3CDTF">2020-08-08T07:59:57Z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