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将军山造雪及绿化输水管线及水泵设施服务项目</w:t>
      </w:r>
    </w:p>
    <w:p>
      <w:pPr>
        <w:kinsoku w:val="0"/>
        <w:overflowPunct w:val="0"/>
        <w:autoSpaceDE w:val="0"/>
        <w:autoSpaceDN w:val="0"/>
        <w:adjustRightInd w:val="0"/>
        <w:snapToGrid w:val="0"/>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公开招标公告</w:t>
      </w:r>
    </w:p>
    <w:p>
      <w:pPr>
        <w:kinsoku w:val="0"/>
        <w:overflowPunct w:val="0"/>
        <w:autoSpaceDE w:val="0"/>
        <w:autoSpaceDN w:val="0"/>
        <w:adjustRightInd w:val="0"/>
        <w:snapToGrid w:val="0"/>
        <w:spacing w:line="360" w:lineRule="auto"/>
        <w:ind w:firstLine="480" w:firstLineChars="200"/>
        <w:rPr>
          <w:rFonts w:ascii="宋体" w:hAnsi="宋体" w:cs="宋体"/>
          <w:b/>
          <w:sz w:val="24"/>
        </w:rPr>
      </w:pPr>
      <w:r>
        <w:rPr>
          <w:rFonts w:hint="eastAsia" w:ascii="宋体" w:hAnsi="宋体" w:cs="宋体"/>
          <w:sz w:val="24"/>
        </w:rPr>
        <w:t>新疆恒达天诚项目管理咨询有限公司受</w:t>
      </w:r>
      <w:r>
        <w:rPr>
          <w:rFonts w:hint="eastAsia" w:ascii="宋体" w:hAnsi="宋体" w:cs="宋体"/>
          <w:bCs/>
          <w:sz w:val="24"/>
        </w:rPr>
        <w:t>阿勒泰市自然资源局</w:t>
      </w:r>
      <w:r>
        <w:rPr>
          <w:rFonts w:hint="eastAsia" w:ascii="宋体" w:hAnsi="宋体" w:cs="宋体"/>
          <w:sz w:val="24"/>
        </w:rPr>
        <w:t>的委托，对其将军山造雪及绿化输水管线及水泵设施服务项目以公开招标方式进行招标。项目资金已落实，欢迎符合条件的企业以密封标书的方式参与。</w:t>
      </w:r>
    </w:p>
    <w:p>
      <w:pPr>
        <w:adjustRightInd w:val="0"/>
        <w:snapToGrid w:val="0"/>
        <w:spacing w:line="360" w:lineRule="auto"/>
        <w:ind w:firstLine="472" w:firstLineChars="196"/>
        <w:rPr>
          <w:rFonts w:ascii="宋体" w:hAnsi="宋体" w:cs="宋体"/>
          <w:b/>
          <w:sz w:val="24"/>
        </w:rPr>
      </w:pPr>
      <w:r>
        <w:rPr>
          <w:rFonts w:hint="eastAsia" w:ascii="宋体" w:hAnsi="宋体" w:cs="宋体"/>
          <w:b/>
          <w:sz w:val="24"/>
        </w:rPr>
        <w:t>一、项目名称：</w:t>
      </w:r>
      <w:r>
        <w:rPr>
          <w:rFonts w:hint="eastAsia" w:ascii="宋体" w:hAnsi="宋体" w:cs="宋体"/>
          <w:sz w:val="24"/>
        </w:rPr>
        <w:t>将军山造雪及绿化输水管线及水泵设施服务项目</w:t>
      </w:r>
    </w:p>
    <w:p>
      <w:pPr>
        <w:adjustRightInd w:val="0"/>
        <w:snapToGrid w:val="0"/>
        <w:spacing w:line="360" w:lineRule="auto"/>
        <w:ind w:firstLine="472" w:firstLineChars="196"/>
        <w:rPr>
          <w:rFonts w:ascii="宋体" w:hAnsi="宋体" w:cs="宋体"/>
          <w:sz w:val="24"/>
        </w:rPr>
      </w:pPr>
      <w:r>
        <w:rPr>
          <w:rFonts w:hint="eastAsia" w:ascii="宋体" w:hAnsi="宋体" w:cs="宋体"/>
          <w:b/>
          <w:sz w:val="24"/>
        </w:rPr>
        <w:t>二、项目编号：</w:t>
      </w:r>
      <w:r>
        <w:rPr>
          <w:rFonts w:hint="eastAsia" w:ascii="宋体" w:hAnsi="宋体" w:cs="宋体"/>
          <w:sz w:val="24"/>
        </w:rPr>
        <w:t>HDTCZC2020-083</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三、招标内容：</w:t>
      </w:r>
    </w:p>
    <w:p>
      <w:pPr>
        <w:kinsoku w:val="0"/>
        <w:overflowPunct w:val="0"/>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将军山造雪机绿化输水管线及水泵设施服务，详见招标文件。</w:t>
      </w:r>
    </w:p>
    <w:p>
      <w:pPr>
        <w:kinsoku w:val="0"/>
        <w:overflowPunct w:val="0"/>
        <w:autoSpaceDE w:val="0"/>
        <w:autoSpaceDN w:val="0"/>
        <w:adjustRightInd w:val="0"/>
        <w:snapToGrid w:val="0"/>
        <w:spacing w:line="360" w:lineRule="auto"/>
        <w:ind w:firstLine="482" w:firstLineChars="200"/>
        <w:rPr>
          <w:rFonts w:ascii="宋体" w:hAnsi="宋体" w:cs="宋体"/>
          <w:sz w:val="24"/>
        </w:rPr>
      </w:pPr>
      <w:r>
        <w:rPr>
          <w:rFonts w:hint="eastAsia" w:ascii="宋体" w:hAnsi="宋体" w:cs="宋体"/>
          <w:b/>
          <w:sz w:val="24"/>
        </w:rPr>
        <w:t>四、招标预算</w:t>
      </w:r>
      <w:r>
        <w:rPr>
          <w:rFonts w:hint="eastAsia" w:ascii="宋体" w:hAnsi="宋体" w:cs="宋体"/>
          <w:sz w:val="24"/>
        </w:rPr>
        <w:t>：643.992万元</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五、招标方式：</w:t>
      </w:r>
      <w:r>
        <w:rPr>
          <w:rFonts w:hint="eastAsia" w:ascii="宋体" w:hAnsi="宋体" w:cs="宋体"/>
          <w:sz w:val="24"/>
        </w:rPr>
        <w:t>公开招标</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六、资质要求:</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1、投标人必须满足《中华人民共和国政府采购法》第二十二条要求，能合法提供与招标内容相应的服务；</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2、本项目不接受联合体投标。</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说明：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如不在失信名单需提供截图证明，查询结果的截图并加盖公章，查询时间不早于本公告发布之日）</w:t>
      </w:r>
    </w:p>
    <w:p>
      <w:pPr>
        <w:kinsoku w:val="0"/>
        <w:overflowPunct w:val="0"/>
        <w:autoSpaceDE w:val="0"/>
        <w:autoSpaceDN w:val="0"/>
        <w:adjustRightInd w:val="0"/>
        <w:snapToGrid w:val="0"/>
        <w:spacing w:line="360" w:lineRule="auto"/>
        <w:ind w:firstLine="482" w:firstLineChars="200"/>
        <w:rPr>
          <w:rFonts w:ascii="宋体" w:hAnsi="宋体" w:cs="宋体"/>
          <w:sz w:val="24"/>
        </w:rPr>
      </w:pPr>
      <w:r>
        <w:rPr>
          <w:rFonts w:hint="eastAsia" w:ascii="宋体" w:hAnsi="宋体" w:cs="宋体"/>
          <w:b/>
          <w:sz w:val="24"/>
        </w:rPr>
        <w:t>七、报名及获取招标文件时间地点：</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1、报名时间：2020年6月2</w:t>
      </w:r>
      <w:r>
        <w:rPr>
          <w:rFonts w:hint="eastAsia" w:ascii="宋体" w:hAnsi="宋体" w:cs="宋体"/>
          <w:sz w:val="24"/>
          <w:lang w:val="en-US" w:eastAsia="zh-CN"/>
        </w:rPr>
        <w:t>9</w:t>
      </w:r>
      <w:r>
        <w:rPr>
          <w:rFonts w:hint="eastAsia" w:ascii="宋体" w:hAnsi="宋体" w:cs="宋体"/>
          <w:sz w:val="24"/>
        </w:rPr>
        <w:t>日—2020年7月</w:t>
      </w:r>
      <w:r>
        <w:rPr>
          <w:rFonts w:hint="eastAsia" w:ascii="宋体" w:hAnsi="宋体" w:cs="宋体"/>
          <w:sz w:val="24"/>
          <w:lang w:val="en-US" w:eastAsia="zh-CN"/>
        </w:rPr>
        <w:t>3</w:t>
      </w:r>
      <w:r>
        <w:rPr>
          <w:rFonts w:hint="eastAsia" w:ascii="宋体" w:hAnsi="宋体" w:cs="宋体"/>
          <w:sz w:val="24"/>
        </w:rPr>
        <w:t>日每个工作日上午10:30-13:30分，下午15：30-18：30分（北京时间）。</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2、发售地点：阿勒泰市解放路4区22-1栋办公楼3楼302办公室</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3、获取公开招标文件的要求：请携带企业营业执照原件、法人授权委托书和委托人身份证原件、信用中国截图证明、中国政府采购网查询截图及以上证件的复印件二套（加盖公章），文件售价300元/套。</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rPr>
        <w:t>八、响应文件递交截止时间及开标时间、地点：</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1、响应文件递交截止时间：2020年7月2</w:t>
      </w:r>
      <w:r>
        <w:rPr>
          <w:rFonts w:hint="eastAsia" w:ascii="宋体" w:hAnsi="宋体" w:cs="宋体"/>
          <w:sz w:val="24"/>
          <w:lang w:val="en-US" w:eastAsia="zh-CN"/>
        </w:rPr>
        <w:t>1</w:t>
      </w:r>
      <w:r>
        <w:rPr>
          <w:rFonts w:hint="eastAsia" w:ascii="宋体" w:hAnsi="宋体" w:cs="宋体"/>
          <w:sz w:val="24"/>
        </w:rPr>
        <w:t>日上午11：00时（北京时间）</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2、开标时间：同响应文件递交截止时间</w:t>
      </w:r>
    </w:p>
    <w:p>
      <w:pPr>
        <w:kinsoku w:val="0"/>
        <w:overflowPunct w:val="0"/>
        <w:autoSpaceDE w:val="0"/>
        <w:autoSpaceDN w:val="0"/>
        <w:adjustRightInd w:val="0"/>
        <w:snapToGrid w:val="0"/>
        <w:spacing w:line="360" w:lineRule="auto"/>
        <w:ind w:firstLine="480" w:firstLineChars="200"/>
        <w:rPr>
          <w:rFonts w:hint="eastAsia" w:ascii="宋体" w:hAnsi="宋体" w:cs="宋体"/>
          <w:sz w:val="24"/>
        </w:rPr>
      </w:pPr>
      <w:r>
        <w:rPr>
          <w:rFonts w:hint="eastAsia" w:ascii="宋体" w:hAnsi="宋体" w:cs="宋体"/>
          <w:sz w:val="24"/>
        </w:rPr>
        <w:t>3、开标地点：阿勒泰市解放路4区22-1栋办公楼3楼306会议室。 </w:t>
      </w:r>
    </w:p>
    <w:p>
      <w:pPr>
        <w:kinsoku w:val="0"/>
        <w:overflowPunct w:val="0"/>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lang w:eastAsia="zh-CN"/>
        </w:rPr>
        <w:t>九</w:t>
      </w:r>
      <w:r>
        <w:rPr>
          <w:rFonts w:hint="eastAsia" w:ascii="宋体" w:hAnsi="宋体"/>
          <w:b/>
          <w:bCs/>
          <w:color w:val="000000"/>
          <w:sz w:val="24"/>
        </w:rPr>
        <w:t>、其他事项：</w:t>
      </w:r>
    </w:p>
    <w:p>
      <w:pPr>
        <w:kinsoku w:val="0"/>
        <w:overflowPunct w:val="0"/>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insoku w:val="0"/>
        <w:overflowPunct w:val="0"/>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（2）、本项目需要落实的政府采购政策：</w:t>
      </w:r>
    </w:p>
    <w:p>
      <w:pPr>
        <w:kinsoku w:val="0"/>
        <w:overflowPunct w:val="0"/>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1、《政府采购促进中小企业发展暂行办法》（财库〔2011〕181号）；</w:t>
      </w:r>
    </w:p>
    <w:p>
      <w:pPr>
        <w:kinsoku w:val="0"/>
        <w:overflowPunct w:val="0"/>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2、《财政部、司法部关于政府采购支持监狱企业发展有关问题的通知》（财库〔2014〕68号）；</w:t>
      </w:r>
    </w:p>
    <w:p>
      <w:pPr>
        <w:kinsoku w:val="0"/>
        <w:overflowPunct w:val="0"/>
        <w:autoSpaceDE w:val="0"/>
        <w:autoSpaceDN w:val="0"/>
        <w:adjustRightInd w:val="0"/>
        <w:spacing w:line="360" w:lineRule="auto"/>
        <w:ind w:firstLine="480" w:firstLineChars="200"/>
        <w:rPr>
          <w:rFonts w:hint="eastAsia" w:ascii="宋体" w:hAnsi="宋体" w:cs="宋体"/>
          <w:sz w:val="24"/>
        </w:rPr>
      </w:pPr>
      <w:r>
        <w:rPr>
          <w:rFonts w:hint="eastAsia" w:ascii="宋体" w:hAnsi="宋体"/>
          <w:color w:val="000000"/>
          <w:sz w:val="24"/>
        </w:rPr>
        <w:t>3、《财政部民政部中国残疾人联合会关于促进残疾人就业政府采购政策的通知》财库〔2017〕141号；</w:t>
      </w:r>
    </w:p>
    <w:p>
      <w:pPr>
        <w:kinsoku w:val="0"/>
        <w:overflowPunct w:val="0"/>
        <w:autoSpaceDE w:val="0"/>
        <w:autoSpaceDN w:val="0"/>
        <w:adjustRightInd w:val="0"/>
        <w:snapToGrid w:val="0"/>
        <w:spacing w:line="360" w:lineRule="auto"/>
        <w:ind w:firstLine="482" w:firstLineChars="200"/>
        <w:rPr>
          <w:rFonts w:ascii="宋体" w:hAnsi="宋体" w:cs="宋体"/>
          <w:b/>
          <w:sz w:val="24"/>
        </w:rPr>
      </w:pPr>
      <w:r>
        <w:rPr>
          <w:rFonts w:hint="eastAsia" w:ascii="宋体" w:hAnsi="宋体" w:cs="宋体"/>
          <w:b/>
          <w:sz w:val="24"/>
          <w:lang w:eastAsia="zh-CN"/>
        </w:rPr>
        <w:t>十</w:t>
      </w:r>
      <w:r>
        <w:rPr>
          <w:rFonts w:hint="eastAsia" w:ascii="宋体" w:hAnsi="宋体" w:cs="宋体"/>
          <w:b/>
          <w:sz w:val="24"/>
        </w:rPr>
        <w:t>、联系方式</w:t>
      </w:r>
      <w:r>
        <w:rPr>
          <w:rFonts w:hint="eastAsia" w:ascii="宋体" w:hAnsi="宋体" w:cs="宋体"/>
          <w:sz w:val="24"/>
        </w:rPr>
        <w:t>：</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1、招标人：阿勒泰市自然资源局</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联系人：姜霞   联系电话：13999789009</w:t>
      </w:r>
    </w:p>
    <w:p>
      <w:pPr>
        <w:kinsoku w:val="0"/>
        <w:overflowPunct w:val="0"/>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2、代理机构：新疆恒达天诚项目管理咨询有限公司</w:t>
      </w:r>
    </w:p>
    <w:p>
      <w:pPr>
        <w:kinsoku w:val="0"/>
        <w:overflowPunct w:val="0"/>
        <w:autoSpaceDE w:val="0"/>
        <w:autoSpaceDN w:val="0"/>
        <w:adjustRightInd w:val="0"/>
        <w:snapToGrid w:val="0"/>
        <w:spacing w:line="360" w:lineRule="auto"/>
        <w:ind w:firstLine="840" w:firstLineChars="35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吴佳豪</w:t>
      </w:r>
      <w:r>
        <w:rPr>
          <w:rFonts w:hint="eastAsia" w:ascii="宋体" w:hAnsi="宋体" w:cs="宋体"/>
          <w:sz w:val="24"/>
          <w:lang w:val="en-US" w:eastAsia="zh-CN"/>
        </w:rPr>
        <w:t xml:space="preserve">   王芳</w:t>
      </w:r>
    </w:p>
    <w:p>
      <w:pPr>
        <w:kinsoku w:val="0"/>
        <w:overflowPunct w:val="0"/>
        <w:autoSpaceDE w:val="0"/>
        <w:autoSpaceDN w:val="0"/>
        <w:adjustRightInd w:val="0"/>
        <w:snapToGrid w:val="0"/>
        <w:spacing w:line="360" w:lineRule="auto"/>
        <w:ind w:firstLine="840" w:firstLineChars="350"/>
        <w:rPr>
          <w:rFonts w:ascii="宋体" w:hAnsi="宋体" w:cs="宋体"/>
          <w:sz w:val="24"/>
        </w:rPr>
      </w:pPr>
      <w:r>
        <w:rPr>
          <w:rFonts w:hint="eastAsia" w:ascii="宋体" w:hAnsi="宋体" w:cs="宋体"/>
          <w:sz w:val="24"/>
        </w:rPr>
        <w:t>联系电话：</w:t>
      </w:r>
      <w:r>
        <w:rPr>
          <w:rFonts w:hint="eastAsia" w:ascii="宋体" w:hAnsi="宋体" w:cs="宋体"/>
          <w:sz w:val="24"/>
          <w:lang w:val="en-US" w:eastAsia="zh-CN"/>
        </w:rPr>
        <w:t>18099691314</w:t>
      </w:r>
      <w:r>
        <w:rPr>
          <w:rFonts w:hint="eastAsia" w:ascii="宋体" w:hAnsi="宋体" w:cs="宋体"/>
          <w:sz w:val="24"/>
        </w:rPr>
        <w:t>、</w:t>
      </w:r>
      <w:r>
        <w:rPr>
          <w:rFonts w:hint="eastAsia" w:ascii="宋体" w:hAnsi="宋体" w:cs="宋体"/>
          <w:sz w:val="24"/>
          <w:lang w:val="en-US" w:eastAsia="zh-CN"/>
        </w:rPr>
        <w:t>18099204514、</w:t>
      </w:r>
      <w:bookmarkStart w:id="0" w:name="_GoBack"/>
      <w:bookmarkEnd w:id="0"/>
      <w:r>
        <w:rPr>
          <w:rFonts w:hint="eastAsia" w:ascii="宋体" w:hAnsi="宋体" w:cs="宋体"/>
          <w:sz w:val="24"/>
        </w:rPr>
        <w:t>0906-6268813</w:t>
      </w:r>
    </w:p>
    <w:p>
      <w:pPr>
        <w:kinsoku w:val="0"/>
        <w:overflowPunct w:val="0"/>
        <w:autoSpaceDE w:val="0"/>
        <w:autoSpaceDN w:val="0"/>
        <w:adjustRightInd w:val="0"/>
        <w:snapToGrid w:val="0"/>
        <w:spacing w:line="360" w:lineRule="auto"/>
        <w:ind w:firstLine="840" w:firstLineChars="350"/>
        <w:rPr>
          <w:rFonts w:ascii="宋体" w:hAnsi="宋体" w:cs="宋体"/>
          <w:sz w:val="24"/>
        </w:rPr>
      </w:pPr>
      <w:r>
        <w:rPr>
          <w:rFonts w:hint="eastAsia" w:ascii="宋体" w:hAnsi="宋体" w:cs="宋体"/>
          <w:sz w:val="24"/>
        </w:rPr>
        <w:t>邮箱：</w:t>
      </w:r>
      <w:r>
        <w:rPr>
          <w:rFonts w:hint="eastAsia" w:ascii="宋体" w:hAnsi="宋体" w:cs="宋体"/>
          <w:sz w:val="24"/>
          <w:lang w:val="en-US" w:eastAsia="zh-CN"/>
        </w:rPr>
        <w:t>853579992</w:t>
      </w:r>
      <w:r>
        <w:rPr>
          <w:rFonts w:hint="eastAsia" w:ascii="宋体" w:hAnsi="宋体" w:cs="宋体"/>
          <w:sz w:val="24"/>
        </w:rPr>
        <w:t>@QQ.COM</w:t>
      </w:r>
    </w:p>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ascii="宋体" w:hAnsi="宋体" w:cs="宋体"/>
          <w:sz w:val="24"/>
        </w:rPr>
      </w:pPr>
      <w:r>
        <w:rPr>
          <w:rFonts w:hint="eastAsia"/>
          <w:lang w:val="en-US" w:eastAsia="zh-CN"/>
        </w:rPr>
        <w:t xml:space="preserve">                                          </w:t>
      </w:r>
      <w:r>
        <w:rPr>
          <w:rFonts w:hint="eastAsia" w:ascii="宋体" w:hAnsi="宋体" w:cs="宋体"/>
          <w:sz w:val="24"/>
        </w:rPr>
        <w:t>新疆恒达天诚项目管理咨询有限公司</w:t>
      </w:r>
    </w:p>
    <w:p>
      <w:pPr>
        <w:pStyle w:val="2"/>
        <w:rPr>
          <w:rFonts w:hint="default" w:eastAsia="黑体"/>
          <w:lang w:val="en-US" w:eastAsia="zh-CN"/>
        </w:rPr>
      </w:pPr>
      <w:r>
        <w:rPr>
          <w:rFonts w:hint="eastAsia" w:ascii="宋体" w:hAnsi="宋体" w:cs="宋体"/>
          <w:sz w:val="24"/>
          <w:lang w:val="en-US" w:eastAsia="zh-CN"/>
        </w:rPr>
        <w:t xml:space="preserve">                                              </w:t>
      </w:r>
      <w:r>
        <w:rPr>
          <w:rFonts w:hint="eastAsia" w:ascii="宋体" w:hAnsi="宋体" w:eastAsia="宋体" w:cs="宋体"/>
          <w:b w:val="0"/>
          <w:bCs w:val="0"/>
          <w:kern w:val="2"/>
          <w:sz w:val="24"/>
          <w:szCs w:val="24"/>
          <w:lang w:val="en-US" w:eastAsia="zh-CN" w:bidi="ar-SA"/>
        </w:rPr>
        <w:t>2020年6月29日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8B4DB7"/>
    <w:rsid w:val="001F2286"/>
    <w:rsid w:val="00296FB5"/>
    <w:rsid w:val="00470E1D"/>
    <w:rsid w:val="00645971"/>
    <w:rsid w:val="00CF2587"/>
    <w:rsid w:val="038B4DB7"/>
    <w:rsid w:val="39AA7C96"/>
    <w:rsid w:val="4F44664A"/>
    <w:rsid w:val="4FA6738E"/>
    <w:rsid w:val="511E738E"/>
    <w:rsid w:val="72731CAB"/>
    <w:rsid w:val="767D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898</Characters>
  <Lines>7</Lines>
  <Paragraphs>2</Paragraphs>
  <TotalTime>1</TotalTime>
  <ScaleCrop>false</ScaleCrop>
  <LinksUpToDate>false</LinksUpToDate>
  <CharactersWithSpaces>1053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2020-06-28T01:40:00Z</dcterms:created>
  <dc:creator>冷暖自知</dc:creator>
  <cp:lastModifiedBy>Administrator</cp:lastModifiedBy>
  <dcterms:modified xsi:type="dcterms:W3CDTF">2020-06-28T10:30:08Z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