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88" w:line="223" w:lineRule="auto"/>
        <w:jc w:val="center"/>
        <w:rPr>
          <w:rFonts w:hint="eastAsia" w:ascii="宋体" w:hAnsi="宋体" w:eastAsia="宋体" w:cs="宋体"/>
          <w:sz w:val="43"/>
          <w:szCs w:val="43"/>
          <w:lang w:eastAsia="zh-CN"/>
        </w:rPr>
      </w:pPr>
      <w:r>
        <w:rPr>
          <w:rFonts w:hint="eastAsia" w:eastAsia="宋体"/>
          <w:b/>
          <w:bCs/>
          <w:spacing w:val="7"/>
          <w:sz w:val="43"/>
          <w:szCs w:val="43"/>
          <w:lang w:eastAsia="zh-CN"/>
        </w:rPr>
        <w:t>疏附县广州新城供热站2023-2024年度冬季供热沫煤采购</w:t>
      </w: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480" w:lineRule="auto"/>
        <w:rPr>
          <w:rFonts w:hint="eastAsia" w:ascii="宋体" w:hAnsi="宋体" w:eastAsia="宋体" w:cs="宋体"/>
          <w:sz w:val="28"/>
          <w:szCs w:val="28"/>
        </w:rPr>
      </w:pPr>
    </w:p>
    <w:p>
      <w:pPr>
        <w:spacing w:before="145" w:line="600" w:lineRule="auto"/>
        <w:ind w:left="754"/>
        <w:rPr>
          <w:rFonts w:hint="eastAsia" w:ascii="宋体" w:hAnsi="宋体" w:eastAsia="宋体" w:cs="宋体"/>
          <w:b/>
          <w:bCs/>
          <w:sz w:val="28"/>
          <w:szCs w:val="28"/>
        </w:rPr>
      </w:pPr>
      <w:r>
        <w:rPr>
          <w:rFonts w:hint="eastAsia" w:ascii="宋体" w:hAnsi="宋体" w:eastAsia="宋体" w:cs="宋体"/>
          <w:b/>
          <w:bCs/>
          <w:sz w:val="28"/>
          <w:szCs w:val="28"/>
        </w:rPr>
        <w:t>采购项目编号：2023-0928-163246</w:t>
      </w:r>
    </w:p>
    <w:p>
      <w:pPr>
        <w:spacing w:before="145" w:line="600" w:lineRule="auto"/>
        <w:ind w:left="754"/>
        <w:jc w:val="center"/>
        <w:rPr>
          <w:rFonts w:hint="eastAsia" w:ascii="宋体" w:hAnsi="宋体" w:eastAsia="宋体" w:cs="宋体"/>
          <w:b/>
          <w:bCs/>
          <w:sz w:val="28"/>
          <w:szCs w:val="28"/>
        </w:rPr>
      </w:pPr>
      <w:r>
        <w:rPr>
          <w:rFonts w:hint="eastAsia" w:ascii="宋体" w:hAnsi="宋体" w:eastAsia="宋体" w:cs="宋体"/>
          <w:b/>
          <w:bCs/>
          <w:sz w:val="28"/>
          <w:szCs w:val="28"/>
        </w:rPr>
        <w:t>第一册</w:t>
      </w:r>
    </w:p>
    <w:p>
      <w:pPr>
        <w:pStyle w:val="7"/>
        <w:spacing w:line="600" w:lineRule="auto"/>
        <w:rPr>
          <w:rFonts w:hint="eastAsia"/>
          <w:b/>
          <w:bCs/>
          <w:sz w:val="28"/>
          <w:szCs w:val="28"/>
        </w:rPr>
      </w:pPr>
    </w:p>
    <w:p>
      <w:pPr>
        <w:spacing w:before="145" w:line="600" w:lineRule="auto"/>
        <w:ind w:left="754"/>
        <w:rPr>
          <w:rFonts w:hint="eastAsia" w:ascii="宋体" w:hAnsi="宋体" w:eastAsia="宋体" w:cs="宋体"/>
          <w:b/>
          <w:bCs/>
          <w:sz w:val="28"/>
          <w:szCs w:val="28"/>
        </w:rPr>
      </w:pPr>
      <w:r>
        <w:rPr>
          <w:rFonts w:hint="eastAsia" w:ascii="宋体" w:hAnsi="宋体" w:eastAsia="宋体" w:cs="宋体"/>
          <w:b/>
          <w:bCs/>
          <w:sz w:val="28"/>
          <w:szCs w:val="28"/>
        </w:rPr>
        <w:t>招    标  人：疏附县商务和工业信息化局</w:t>
      </w:r>
    </w:p>
    <w:p>
      <w:pPr>
        <w:spacing w:before="145" w:line="600" w:lineRule="auto"/>
        <w:ind w:left="754" w:firstLine="1968" w:firstLineChars="700"/>
        <w:rPr>
          <w:rFonts w:hint="eastAsia" w:ascii="宋体" w:hAnsi="宋体" w:eastAsia="宋体" w:cs="宋体"/>
          <w:b/>
          <w:bCs/>
          <w:sz w:val="28"/>
          <w:szCs w:val="28"/>
        </w:rPr>
      </w:pPr>
      <w:r>
        <w:rPr>
          <w:rFonts w:hint="eastAsia" w:ascii="宋体" w:hAnsi="宋体" w:eastAsia="宋体" w:cs="宋体"/>
          <w:b/>
          <w:bCs/>
          <w:sz w:val="28"/>
          <w:szCs w:val="28"/>
        </w:rPr>
        <w:t>疏附县昆仑园区工程建设有限责任公司</w:t>
      </w:r>
    </w:p>
    <w:p>
      <w:pPr>
        <w:spacing w:before="145" w:line="600" w:lineRule="auto"/>
        <w:ind w:left="754"/>
        <w:rPr>
          <w:rFonts w:hint="eastAsia" w:ascii="宋体" w:hAnsi="宋体" w:eastAsia="宋体" w:cs="宋体"/>
          <w:b/>
          <w:bCs/>
          <w:sz w:val="28"/>
          <w:szCs w:val="28"/>
          <w:lang w:eastAsia="zh-CN"/>
        </w:rPr>
      </w:pPr>
      <w:r>
        <w:rPr>
          <w:rFonts w:hint="eastAsia" w:ascii="宋体" w:hAnsi="宋体" w:eastAsia="宋体" w:cs="宋体"/>
          <w:b/>
          <w:bCs/>
          <w:sz w:val="28"/>
          <w:szCs w:val="28"/>
        </w:rPr>
        <w:t>采购代理机构：</w:t>
      </w:r>
      <w:r>
        <w:rPr>
          <w:rFonts w:hint="eastAsia" w:ascii="宋体" w:hAnsi="宋体" w:eastAsia="宋体" w:cs="宋体"/>
          <w:b/>
          <w:bCs/>
          <w:sz w:val="28"/>
          <w:szCs w:val="28"/>
          <w:lang w:eastAsia="zh-CN"/>
        </w:rPr>
        <w:t>新疆德鸿项目管理咨询有限公司</w:t>
      </w:r>
    </w:p>
    <w:p>
      <w:pPr>
        <w:spacing w:before="145" w:line="600" w:lineRule="auto"/>
        <w:ind w:left="2722" w:leftChars="359" w:hanging="1968" w:hangingChars="700"/>
        <w:rPr>
          <w:rFonts w:hint="eastAsia" w:ascii="宋体" w:hAnsi="宋体" w:eastAsia="宋体" w:cs="宋体"/>
          <w:b/>
          <w:bCs/>
          <w:sz w:val="28"/>
          <w:szCs w:val="28"/>
        </w:rPr>
      </w:pPr>
      <w:r>
        <w:rPr>
          <w:rFonts w:hint="eastAsia" w:ascii="宋体" w:hAnsi="宋体" w:eastAsia="宋体" w:cs="宋体"/>
          <w:b/>
          <w:bCs/>
          <w:sz w:val="28"/>
          <w:szCs w:val="28"/>
        </w:rPr>
        <w:t>代理机构地址：喀什市世纪大道南路66号中亚商贸第一城11号楼2层S07室</w:t>
      </w:r>
    </w:p>
    <w:p>
      <w:pPr>
        <w:spacing w:before="145" w:line="600" w:lineRule="auto"/>
        <w:ind w:left="754"/>
        <w:rPr>
          <w:rFonts w:hint="eastAsia" w:ascii="宋体" w:hAnsi="宋体" w:eastAsia="宋体" w:cs="宋体"/>
          <w:b/>
          <w:bCs/>
          <w:sz w:val="28"/>
          <w:szCs w:val="28"/>
        </w:rPr>
      </w:pPr>
      <w:r>
        <w:rPr>
          <w:rFonts w:hint="eastAsia" w:ascii="宋体" w:hAnsi="宋体" w:eastAsia="宋体" w:cs="宋体"/>
          <w:b/>
          <w:bCs/>
          <w:sz w:val="28"/>
          <w:szCs w:val="28"/>
        </w:rPr>
        <w:t>联    系   人：孙晓蝶</w:t>
      </w:r>
    </w:p>
    <w:p>
      <w:pPr>
        <w:spacing w:before="145" w:line="600" w:lineRule="auto"/>
        <w:ind w:left="754"/>
        <w:rPr>
          <w:rFonts w:hint="eastAsia" w:ascii="宋体" w:hAnsi="宋体" w:eastAsia="宋体" w:cs="宋体"/>
          <w:b/>
          <w:bCs/>
          <w:sz w:val="28"/>
          <w:szCs w:val="28"/>
        </w:rPr>
      </w:pPr>
      <w:r>
        <w:rPr>
          <w:rFonts w:hint="eastAsia" w:ascii="宋体" w:hAnsi="宋体" w:eastAsia="宋体" w:cs="宋体"/>
          <w:b/>
          <w:bCs/>
          <w:sz w:val="28"/>
          <w:szCs w:val="28"/>
        </w:rPr>
        <w:t>联  系  电 话：</w:t>
      </w:r>
      <w:r>
        <w:rPr>
          <w:rFonts w:hint="eastAsia" w:ascii="宋体" w:hAnsi="宋体" w:eastAsia="宋体" w:cs="宋体"/>
          <w:b/>
          <w:bCs/>
          <w:sz w:val="28"/>
          <w:szCs w:val="28"/>
          <w:lang w:val="en-US" w:eastAsia="zh-CN"/>
        </w:rPr>
        <w:t>18109985818</w:t>
      </w:r>
      <w:r>
        <w:rPr>
          <w:rFonts w:hint="eastAsia" w:ascii="宋体" w:hAnsi="宋体" w:eastAsia="宋体" w:cs="宋体"/>
          <w:b/>
          <w:bCs/>
          <w:sz w:val="28"/>
          <w:szCs w:val="28"/>
        </w:rPr>
        <w:t xml:space="preserve"> </w:t>
      </w:r>
    </w:p>
    <w:p>
      <w:pPr>
        <w:pStyle w:val="7"/>
        <w:spacing w:line="600" w:lineRule="auto"/>
        <w:rPr>
          <w:rFonts w:hint="eastAsia"/>
          <w:b/>
          <w:bCs/>
          <w:sz w:val="28"/>
          <w:szCs w:val="28"/>
        </w:rPr>
      </w:pPr>
    </w:p>
    <w:p>
      <w:pPr>
        <w:spacing w:before="145" w:line="600" w:lineRule="auto"/>
        <w:ind w:left="754"/>
        <w:jc w:val="center"/>
        <w:rPr>
          <w:rFonts w:hint="eastAsia" w:ascii="宋体" w:hAnsi="宋体" w:eastAsia="宋体" w:cs="宋体"/>
          <w:b/>
          <w:bCs/>
          <w:sz w:val="28"/>
          <w:szCs w:val="28"/>
        </w:rPr>
      </w:pPr>
      <w:r>
        <w:rPr>
          <w:rFonts w:hint="eastAsia" w:ascii="宋体" w:hAnsi="宋体" w:eastAsia="宋体" w:cs="宋体"/>
          <w:b/>
          <w:bCs/>
          <w:sz w:val="28"/>
          <w:szCs w:val="28"/>
        </w:rPr>
        <w:t>发  出 日 期：202</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月</w:t>
      </w:r>
    </w:p>
    <w:p>
      <w:pPr>
        <w:pStyle w:val="7"/>
      </w:pPr>
    </w:p>
    <w:p>
      <w:pPr>
        <w:pStyle w:val="7"/>
      </w:pPr>
    </w:p>
    <w:p>
      <w:pPr>
        <w:pStyle w:val="7"/>
      </w:pPr>
    </w:p>
    <w:p>
      <w:pPr>
        <w:widowControl w:val="0"/>
        <w:tabs>
          <w:tab w:val="right" w:leader="dot" w:pos="8312"/>
        </w:tabs>
        <w:spacing w:line="480" w:lineRule="auto"/>
        <w:jc w:val="center"/>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目  录</w:t>
      </w:r>
    </w:p>
    <w:p>
      <w:pPr>
        <w:widowControl w:val="0"/>
        <w:tabs>
          <w:tab w:val="right" w:leader="dot" w:pos="8312"/>
        </w:tabs>
        <w:spacing w:line="480" w:lineRule="auto"/>
        <w:jc w:val="both"/>
        <w:rPr>
          <w:rFonts w:hint="eastAsia" w:ascii="宋体" w:hAnsi="宋体" w:eastAsia="宋体" w:cs="宋体"/>
          <w:kern w:val="0"/>
          <w:sz w:val="28"/>
          <w:szCs w:val="28"/>
          <w:lang w:val="en-US" w:eastAsia="zh-CN" w:bidi="ar-SA"/>
        </w:rPr>
      </w:pPr>
    </w:p>
    <w:p>
      <w:pPr>
        <w:widowControl w:val="0"/>
        <w:tabs>
          <w:tab w:val="right" w:leader="dot" w:pos="8312"/>
        </w:tabs>
        <w:spacing w:line="480" w:lineRule="auto"/>
        <w:jc w:val="both"/>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第一章   招标公告  </w:t>
      </w:r>
      <w:r>
        <w:rPr>
          <w:rFonts w:hint="eastAsia" w:ascii="宋体" w:hAnsi="宋体" w:eastAsia="宋体" w:cs="宋体"/>
          <w:kern w:val="0"/>
          <w:sz w:val="28"/>
          <w:szCs w:val="28"/>
          <w:lang w:val="en-US" w:eastAsia="zh-CN" w:bidi="ar-SA"/>
        </w:rPr>
        <w:tab/>
      </w:r>
      <w:r>
        <w:rPr>
          <w:rFonts w:hint="eastAsia" w:ascii="宋体" w:hAnsi="宋体" w:eastAsia="宋体" w:cs="宋体"/>
          <w:kern w:val="0"/>
          <w:sz w:val="28"/>
          <w:szCs w:val="28"/>
          <w:lang w:val="en-US" w:eastAsia="zh-CN" w:bidi="ar-SA"/>
        </w:rPr>
        <w:t>7</w:t>
      </w:r>
    </w:p>
    <w:p>
      <w:pPr>
        <w:widowControl w:val="0"/>
        <w:tabs>
          <w:tab w:val="right" w:leader="dot" w:pos="8312"/>
        </w:tabs>
        <w:spacing w:line="480" w:lineRule="auto"/>
        <w:jc w:val="both"/>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第二章   投标人须知  </w:t>
      </w:r>
      <w:r>
        <w:rPr>
          <w:rFonts w:hint="eastAsia" w:ascii="宋体" w:hAnsi="宋体" w:eastAsia="宋体" w:cs="宋体"/>
          <w:kern w:val="0"/>
          <w:sz w:val="28"/>
          <w:szCs w:val="28"/>
          <w:lang w:val="en-US" w:eastAsia="zh-CN" w:bidi="ar-SA"/>
        </w:rPr>
        <w:tab/>
      </w:r>
      <w:r>
        <w:rPr>
          <w:rFonts w:hint="eastAsia" w:ascii="宋体" w:hAnsi="宋体" w:eastAsia="宋体" w:cs="宋体"/>
          <w:kern w:val="0"/>
          <w:sz w:val="28"/>
          <w:szCs w:val="28"/>
          <w:lang w:val="en-US" w:eastAsia="zh-CN" w:bidi="ar-SA"/>
        </w:rPr>
        <w:t>11</w:t>
      </w:r>
    </w:p>
    <w:p>
      <w:pPr>
        <w:widowControl w:val="0"/>
        <w:tabs>
          <w:tab w:val="right" w:leader="dot" w:pos="8312"/>
        </w:tabs>
        <w:spacing w:line="480" w:lineRule="auto"/>
        <w:jc w:val="both"/>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第三章   采购需求  </w:t>
      </w:r>
      <w:r>
        <w:rPr>
          <w:rFonts w:hint="eastAsia" w:ascii="宋体" w:hAnsi="宋体" w:eastAsia="宋体" w:cs="宋体"/>
          <w:kern w:val="0"/>
          <w:sz w:val="28"/>
          <w:szCs w:val="28"/>
          <w:lang w:val="en-US" w:eastAsia="zh-CN" w:bidi="ar-SA"/>
        </w:rPr>
        <w:tab/>
      </w:r>
      <w:r>
        <w:rPr>
          <w:rFonts w:hint="eastAsia" w:ascii="宋体" w:hAnsi="宋体" w:eastAsia="宋体" w:cs="宋体"/>
          <w:kern w:val="0"/>
          <w:sz w:val="28"/>
          <w:szCs w:val="28"/>
          <w:lang w:val="en-US" w:eastAsia="zh-CN" w:bidi="ar-SA"/>
        </w:rPr>
        <w:t>46</w:t>
      </w:r>
    </w:p>
    <w:p>
      <w:pPr>
        <w:widowControl w:val="0"/>
        <w:tabs>
          <w:tab w:val="right" w:leader="dot" w:pos="8312"/>
        </w:tabs>
        <w:spacing w:line="480" w:lineRule="auto"/>
        <w:jc w:val="both"/>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第四章   评审办法 </w:t>
      </w:r>
      <w:r>
        <w:rPr>
          <w:rFonts w:hint="eastAsia" w:ascii="宋体" w:hAnsi="宋体" w:eastAsia="宋体" w:cs="宋体"/>
          <w:kern w:val="0"/>
          <w:sz w:val="28"/>
          <w:szCs w:val="28"/>
          <w:lang w:val="en-US" w:eastAsia="zh-CN" w:bidi="ar-SA"/>
        </w:rPr>
        <w:tab/>
      </w:r>
      <w:r>
        <w:rPr>
          <w:rFonts w:hint="eastAsia" w:ascii="宋体" w:hAnsi="宋体" w:eastAsia="宋体" w:cs="宋体"/>
          <w:kern w:val="0"/>
          <w:sz w:val="28"/>
          <w:szCs w:val="28"/>
          <w:lang w:val="en-US" w:eastAsia="zh-CN" w:bidi="ar-SA"/>
        </w:rPr>
        <w:t>47</w:t>
      </w:r>
    </w:p>
    <w:p>
      <w:pPr>
        <w:widowControl w:val="0"/>
        <w:tabs>
          <w:tab w:val="right" w:leader="dot" w:pos="8312"/>
        </w:tabs>
        <w:spacing w:line="480" w:lineRule="auto"/>
        <w:jc w:val="both"/>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第五章   签订合同、合同主要条款  </w:t>
      </w:r>
      <w:r>
        <w:rPr>
          <w:rFonts w:hint="eastAsia" w:ascii="宋体" w:hAnsi="宋体" w:eastAsia="宋体" w:cs="宋体"/>
          <w:kern w:val="0"/>
          <w:sz w:val="28"/>
          <w:szCs w:val="28"/>
          <w:lang w:val="en-US" w:eastAsia="zh-CN" w:bidi="ar-SA"/>
        </w:rPr>
        <w:tab/>
      </w:r>
      <w:r>
        <w:rPr>
          <w:rFonts w:hint="eastAsia" w:ascii="宋体" w:hAnsi="宋体" w:eastAsia="宋体" w:cs="宋体"/>
          <w:kern w:val="0"/>
          <w:sz w:val="28"/>
          <w:szCs w:val="28"/>
          <w:lang w:val="en-US" w:eastAsia="zh-CN" w:bidi="ar-SA"/>
        </w:rPr>
        <w:t>55</w:t>
      </w:r>
    </w:p>
    <w:p>
      <w:pPr>
        <w:widowControl w:val="0"/>
        <w:tabs>
          <w:tab w:val="right" w:leader="dot" w:pos="8312"/>
        </w:tabs>
        <w:spacing w:line="480" w:lineRule="auto"/>
        <w:jc w:val="both"/>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第六章   投标文件格式  </w:t>
      </w:r>
      <w:r>
        <w:rPr>
          <w:rFonts w:hint="eastAsia" w:ascii="宋体" w:hAnsi="宋体" w:eastAsia="宋体" w:cs="宋体"/>
          <w:kern w:val="0"/>
          <w:sz w:val="28"/>
          <w:szCs w:val="28"/>
          <w:lang w:val="en-US" w:eastAsia="zh-CN" w:bidi="ar-SA"/>
        </w:rPr>
        <w:tab/>
      </w:r>
      <w:r>
        <w:rPr>
          <w:rFonts w:hint="eastAsia" w:ascii="宋体" w:hAnsi="宋体" w:eastAsia="宋体" w:cs="宋体"/>
          <w:kern w:val="0"/>
          <w:sz w:val="28"/>
          <w:szCs w:val="28"/>
          <w:lang w:val="en-US" w:eastAsia="zh-CN" w:bidi="ar-SA"/>
        </w:rPr>
        <w:t>62</w:t>
      </w:r>
    </w:p>
    <w:p/>
    <w:p>
      <w:pPr>
        <w:pStyle w:val="7"/>
      </w:pPr>
    </w:p>
    <w:p/>
    <w:p>
      <w:pPr>
        <w:pStyle w:val="7"/>
      </w:pPr>
    </w:p>
    <w:p/>
    <w:p>
      <w:pPr>
        <w:pStyle w:val="7"/>
      </w:pPr>
    </w:p>
    <w:p/>
    <w:p>
      <w:pPr>
        <w:pStyle w:val="7"/>
      </w:pPr>
    </w:p>
    <w:p/>
    <w:p>
      <w:pPr>
        <w:pStyle w:val="7"/>
      </w:pPr>
    </w:p>
    <w:p/>
    <w:p>
      <w:pPr>
        <w:pStyle w:val="7"/>
      </w:pPr>
    </w:p>
    <w:p/>
    <w:p>
      <w:pPr>
        <w:pStyle w:val="7"/>
      </w:pPr>
    </w:p>
    <w:p>
      <w:pPr>
        <w:pStyle w:val="7"/>
      </w:pPr>
    </w:p>
    <w:p/>
    <w:p>
      <w:pPr>
        <w:pStyle w:val="7"/>
      </w:pPr>
    </w:p>
    <w:p/>
    <w:p>
      <w:pPr>
        <w:pStyle w:val="7"/>
      </w:pPr>
    </w:p>
    <w:p/>
    <w:p>
      <w:pPr>
        <w:pStyle w:val="7"/>
      </w:pPr>
    </w:p>
    <w:p/>
    <w:p>
      <w:pPr>
        <w:pStyle w:val="7"/>
      </w:pPr>
    </w:p>
    <w:p/>
    <w:p>
      <w:pPr>
        <w:pStyle w:val="7"/>
      </w:pPr>
    </w:p>
    <w:p/>
    <w:p>
      <w:pPr>
        <w:pStyle w:val="7"/>
      </w:pPr>
    </w:p>
    <w:p/>
    <w:p>
      <w:pPr>
        <w:pStyle w:val="7"/>
      </w:pPr>
    </w:p>
    <w:p/>
    <w:p>
      <w:pPr>
        <w:pStyle w:val="7"/>
      </w:pPr>
    </w:p>
    <w:p/>
    <w:p>
      <w:pPr>
        <w:pStyle w:val="7"/>
      </w:pPr>
    </w:p>
    <w:p/>
    <w:p>
      <w:pPr>
        <w:pStyle w:val="13"/>
      </w:pPr>
    </w:p>
    <w:p>
      <w:pPr>
        <w:pStyle w:val="14"/>
      </w:pPr>
    </w:p>
    <w:p>
      <w:pPr>
        <w:pStyle w:val="7"/>
      </w:pPr>
    </w:p>
    <w:p/>
    <w:p>
      <w:pPr>
        <w:pStyle w:val="13"/>
      </w:pPr>
    </w:p>
    <w:p>
      <w:pPr>
        <w:pStyle w:val="7"/>
      </w:pPr>
    </w:p>
    <w:p/>
    <w:p>
      <w:pPr>
        <w:keepNext w:val="0"/>
        <w:keepLines w:val="0"/>
        <w:pageBreakBefore w:val="0"/>
        <w:widowControl/>
        <w:suppressLineNumbers w:val="0"/>
        <w:kinsoku/>
        <w:wordWrap/>
        <w:overflowPunct/>
        <w:topLinePunct w:val="0"/>
        <w:autoSpaceDE/>
        <w:autoSpaceDN/>
        <w:bidi w:val="0"/>
        <w:adjustRightInd/>
        <w:snapToGrid/>
        <w:spacing w:before="464" w:beforeLines="100" w:beforeAutospacing="0" w:after="464" w:afterLines="100" w:afterAutospacing="0" w:line="300" w:lineRule="exact"/>
        <w:jc w:val="center"/>
        <w:textAlignment w:val="auto"/>
        <w:rPr>
          <w:rFonts w:hint="eastAsia" w:ascii="仿宋" w:hAnsi="仿宋" w:eastAsia="仿宋" w:cs="仿宋"/>
          <w:b/>
          <w:color w:val="auto"/>
          <w:kern w:val="44"/>
          <w:sz w:val="32"/>
          <w:szCs w:val="32"/>
          <w:lang w:val="en-US" w:eastAsia="zh-CN" w:bidi="ar"/>
        </w:rPr>
      </w:pPr>
      <w:r>
        <w:rPr>
          <w:rFonts w:hint="eastAsia" w:ascii="仿宋" w:hAnsi="仿宋" w:eastAsia="仿宋" w:cs="仿宋"/>
          <w:b/>
          <w:color w:val="auto"/>
          <w:kern w:val="44"/>
          <w:sz w:val="32"/>
          <w:szCs w:val="32"/>
          <w:lang w:val="en-US" w:eastAsia="zh-CN" w:bidi="ar"/>
        </w:rPr>
        <w:t>第一章招标公告</w:t>
      </w:r>
    </w:p>
    <w:p>
      <w:pPr>
        <w:keepNext w:val="0"/>
        <w:keepLines w:val="0"/>
        <w:pageBreakBefore w:val="0"/>
        <w:widowControl/>
        <w:suppressLineNumbers w:val="0"/>
        <w:kinsoku/>
        <w:wordWrap/>
        <w:overflowPunct/>
        <w:topLinePunct w:val="0"/>
        <w:autoSpaceDE/>
        <w:autoSpaceDN/>
        <w:bidi w:val="0"/>
        <w:adjustRightInd/>
        <w:snapToGrid/>
        <w:spacing w:before="464" w:beforeLines="100" w:beforeAutospacing="0" w:after="464" w:afterLines="100" w:afterAutospacing="0" w:line="300" w:lineRule="exact"/>
        <w:jc w:val="center"/>
        <w:textAlignment w:val="auto"/>
        <w:rPr>
          <w:rFonts w:hint="eastAsia" w:ascii="仿宋" w:hAnsi="仿宋" w:eastAsia="仿宋" w:cs="仿宋"/>
          <w:b/>
          <w:color w:val="auto"/>
          <w:kern w:val="44"/>
          <w:sz w:val="30"/>
          <w:szCs w:val="30"/>
          <w:lang w:val="en-US" w:eastAsia="zh-CN" w:bidi="ar"/>
        </w:rPr>
      </w:pPr>
      <w:r>
        <w:rPr>
          <w:rFonts w:hint="eastAsia" w:ascii="仿宋" w:hAnsi="仿宋" w:eastAsia="仿宋" w:cs="仿宋"/>
          <w:b/>
          <w:color w:val="auto"/>
          <w:kern w:val="44"/>
          <w:sz w:val="30"/>
          <w:szCs w:val="30"/>
          <w:lang w:val="en-US" w:eastAsia="zh-CN" w:bidi="ar"/>
        </w:rPr>
        <w:t>疏附县广州新城供热站2023-2024年度冬季供热沫煤采购</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textAlignment w:val="auto"/>
        <w:rPr>
          <w:rFonts w:hint="eastAsia" w:ascii="仿宋" w:hAnsi="仿宋" w:eastAsia="仿宋" w:cs="仿宋"/>
          <w:b/>
          <w:bCs/>
          <w:color w:val="auto"/>
          <w:sz w:val="24"/>
          <w:szCs w:val="24"/>
        </w:rPr>
      </w:pPr>
      <w:r>
        <w:rPr>
          <w:rFonts w:hint="eastAsia" w:ascii="仿宋" w:hAnsi="仿宋" w:eastAsia="仿宋" w:cs="仿宋"/>
          <w:i w:val="0"/>
          <w:caps w:val="0"/>
          <w:color w:val="auto"/>
          <w:spacing w:val="0"/>
          <w:sz w:val="24"/>
          <w:szCs w:val="24"/>
        </w:rPr>
        <w:t> </w:t>
      </w:r>
      <w:r>
        <w:rPr>
          <w:rFonts w:hint="eastAsia" w:ascii="仿宋" w:hAnsi="仿宋" w:eastAsia="仿宋" w:cs="仿宋"/>
          <w:b/>
          <w:bCs/>
          <w:color w:val="auto"/>
          <w:sz w:val="24"/>
          <w:szCs w:val="24"/>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exact"/>
        <w:ind w:firstLine="480" w:firstLineChars="200"/>
        <w:textAlignment w:val="auto"/>
        <w:rPr>
          <w:rFonts w:hint="eastAsia" w:ascii="微软雅黑" w:hAnsi="微软雅黑" w:eastAsia="微软雅黑" w:cs="微软雅黑"/>
          <w:b/>
          <w:bCs/>
          <w:color w:val="FF0000"/>
          <w:sz w:val="24"/>
        </w:rPr>
      </w:pPr>
      <w:r>
        <w:rPr>
          <w:rFonts w:hint="eastAsia" w:ascii="仿宋" w:hAnsi="仿宋" w:eastAsia="仿宋" w:cs="仿宋"/>
          <w:color w:val="auto"/>
          <w:sz w:val="24"/>
        </w:rPr>
        <w:t>疏附县广州新城供热站2023-2024年度冬季供热沫煤采购招标项目的潜在投标人应在新疆政府采购网获取招标文件，并于2023 年 9 月18日 11点 30 分（北京时间）前</w:t>
      </w:r>
      <w:r>
        <w:rPr>
          <w:rFonts w:hint="eastAsia" w:ascii="仿宋" w:hAnsi="仿宋" w:eastAsia="仿宋" w:cs="仿宋"/>
          <w:color w:val="auto"/>
          <w:sz w:val="24"/>
          <w:lang w:eastAsia="zh-CN"/>
        </w:rPr>
        <w:t>上传</w:t>
      </w:r>
      <w:r>
        <w:rPr>
          <w:rFonts w:hint="eastAsia" w:ascii="仿宋" w:hAnsi="仿宋" w:eastAsia="仿宋" w:cs="仿宋"/>
          <w:color w:val="auto"/>
          <w:sz w:val="24"/>
        </w:rPr>
        <w:t>投标文件。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jc w:val="left"/>
        <w:textAlignment w:val="auto"/>
        <w:rPr>
          <w:rFonts w:hint="eastAsia" w:ascii="仿宋" w:hAnsi="仿宋" w:eastAsia="仿宋" w:cs="仿宋"/>
          <w:b/>
          <w:bCs/>
          <w:i w:val="0"/>
          <w:caps w:val="0"/>
          <w:color w:val="auto"/>
          <w:spacing w:val="0"/>
          <w:kern w:val="0"/>
          <w:sz w:val="24"/>
          <w:szCs w:val="24"/>
          <w:lang w:val="en-US" w:eastAsia="zh-CN" w:bidi="ar"/>
        </w:rPr>
      </w:pPr>
      <w:r>
        <w:rPr>
          <w:rFonts w:hint="eastAsia" w:ascii="仿宋" w:hAnsi="仿宋" w:eastAsia="仿宋" w:cs="仿宋"/>
          <w:b/>
          <w:bCs/>
          <w:i w:val="0"/>
          <w:caps w:val="0"/>
          <w:color w:val="auto"/>
          <w:spacing w:val="0"/>
          <w:kern w:val="0"/>
          <w:sz w:val="24"/>
          <w:szCs w:val="24"/>
          <w:lang w:val="en-US" w:eastAsia="zh-CN" w:bidi="ar"/>
        </w:rPr>
        <w:t>一、项目基本情况</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default" w:ascii="仿宋" w:hAnsi="仿宋" w:eastAsia="仿宋" w:cs="仿宋"/>
          <w:color w:val="auto"/>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项目编号：</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项目名称：疏附县广州新城供热站2023-2024年度冬季供热沫煤</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采购采购方式：公开招标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 xml:space="preserve">预算金额（元）：6360000.00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default"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 xml:space="preserve">最高限价（元）：6360000.00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采购需求：采购冬季供热用沫煤12000吨。（详见采购清单）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jc w:val="left"/>
        <w:textAlignment w:val="auto"/>
        <w:rPr>
          <w:rFonts w:hint="eastAsia" w:ascii="仿宋" w:hAnsi="仿宋" w:eastAsia="仿宋" w:cs="仿宋"/>
          <w:i w:val="0"/>
          <w:caps w:val="0"/>
          <w:color w:val="auto"/>
          <w:spacing w:val="0"/>
          <w:sz w:val="24"/>
          <w:szCs w:val="24"/>
          <w:lang w:val="en-US" w:eastAsia="zh-CN"/>
        </w:rPr>
      </w:pPr>
      <w:r>
        <w:rPr>
          <w:rFonts w:hint="eastAsia" w:ascii="仿宋" w:hAnsi="仿宋" w:eastAsia="仿宋" w:cs="仿宋"/>
          <w:i w:val="0"/>
          <w:caps w:val="0"/>
          <w:color w:val="auto"/>
          <w:spacing w:val="0"/>
          <w:sz w:val="24"/>
          <w:szCs w:val="24"/>
        </w:rPr>
        <w:t>合同履约期限：</w:t>
      </w:r>
      <w:r>
        <w:rPr>
          <w:rFonts w:hint="eastAsia" w:ascii="仿宋" w:hAnsi="仿宋" w:eastAsia="仿宋" w:cs="仿宋"/>
          <w:i w:val="0"/>
          <w:caps w:val="0"/>
          <w:color w:val="auto"/>
          <w:spacing w:val="0"/>
          <w:sz w:val="24"/>
          <w:szCs w:val="24"/>
          <w:lang w:val="en-US" w:eastAsia="zh-CN"/>
        </w:rPr>
        <w:t>15日历天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本项目（否）接受联合体投标。</w:t>
      </w:r>
    </w:p>
    <w:p>
      <w:pPr>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b/>
          <w:i w:val="0"/>
          <w:caps w:val="0"/>
          <w:color w:val="auto"/>
          <w:spacing w:val="0"/>
          <w:kern w:val="0"/>
          <w:sz w:val="24"/>
          <w:szCs w:val="24"/>
          <w:lang w:val="en-US" w:eastAsia="zh-CN" w:bidi="ar"/>
        </w:rPr>
        <w:t>二、申请人的资格要求：</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1.满足《中华人民共和国政府采购法》第二十二条规定；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 xml:space="preserve">2.落实政府采购政策需满足的资格要求：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3.本项目的特定资格要求：供应商能合法提供与采购内容相符的服务，具有运输服务能力，须提供煤矿生产企业出具给销售商的供货渠道来源证明材料（煤矿企业授权证明或经销合同）；同时应提供资质认定检测机构的（近半年中任意1个月）煤炭质量检验报告。且必须为未被列入信用中国网站(www.creditchina.gov.cn)、中国政府采购网(www.ccgp.gov.cn)渠道信用记录失信被执行人、重大税收违法案件当事人名单、政府采购严重违法失信行为记录名单的投标人，裁判文书网查询在合同纠纷裁决中不得参加本项目招标，国家企业公示信息系统（提供相关查询记录和查询结果并加盖公章）；营业执照；法人投标需提供法人身份证明，授权委托人需提供法人授权委托书及身份证；投标单位需提供本单位及授权委托人依法缴纳近三个月（2023年7月-2023年9月）的社保证明和单位缴费个人明细表（社保证明可含：社保缴费凭证、社保缴费证明、社保缴费汇总单、依法缴纳社保的完税证明）；提供税务部门出具近半年任意连续三个月的完税证明，依法免缴的应提供依法免缴的相关证明文件和零申报报表；提供2020年度-2022年度其中任意1年的财务审计报告（新成立公司需提供银行资信证明）；参加政府采购活动前3年内在经营活动中没有重大违法记录的书面声明；提供针对本次项目的反商业贿赂承诺书。</w:t>
      </w:r>
    </w:p>
    <w:p>
      <w:pPr>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b/>
          <w:i w:val="0"/>
          <w:caps w:val="0"/>
          <w:color w:val="auto"/>
          <w:spacing w:val="0"/>
          <w:kern w:val="0"/>
          <w:sz w:val="24"/>
          <w:szCs w:val="24"/>
          <w:lang w:val="en-US" w:eastAsia="zh-CN" w:bidi="ar"/>
        </w:rPr>
        <w:t>三、获取采购文件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373"/>
        <w:jc w:val="left"/>
        <w:textAlignment w:val="auto"/>
        <w:rPr>
          <w:rFonts w:hint="eastAsia" w:ascii="仿宋" w:hAnsi="仿宋" w:eastAsia="仿宋" w:cs="仿宋"/>
          <w:i w:val="0"/>
          <w:caps w:val="0"/>
          <w:color w:val="auto"/>
          <w:spacing w:val="0"/>
          <w:kern w:val="0"/>
          <w:sz w:val="24"/>
          <w:szCs w:val="24"/>
          <w:u w:val="none"/>
          <w:lang w:val="en-US" w:eastAsia="zh-CN" w:bidi="ar"/>
        </w:rPr>
      </w:pPr>
      <w:r>
        <w:rPr>
          <w:rFonts w:hint="eastAsia" w:ascii="仿宋" w:hAnsi="仿宋" w:eastAsia="仿宋" w:cs="仿宋"/>
          <w:i w:val="0"/>
          <w:caps w:val="0"/>
          <w:color w:val="auto"/>
          <w:spacing w:val="0"/>
          <w:kern w:val="0"/>
          <w:sz w:val="24"/>
          <w:szCs w:val="24"/>
          <w:lang w:val="en-US" w:eastAsia="zh-CN" w:bidi="ar"/>
        </w:rPr>
        <w:t> </w:t>
      </w:r>
      <w:r>
        <w:rPr>
          <w:rFonts w:hint="eastAsia" w:ascii="仿宋" w:hAnsi="仿宋" w:eastAsia="仿宋" w:cs="仿宋"/>
          <w:i w:val="0"/>
          <w:caps w:val="0"/>
          <w:color w:val="auto"/>
          <w:spacing w:val="0"/>
          <w:kern w:val="0"/>
          <w:sz w:val="24"/>
          <w:szCs w:val="24"/>
          <w:u w:val="none"/>
          <w:lang w:val="en-US" w:eastAsia="zh-CN" w:bidi="ar"/>
        </w:rPr>
        <w:t>时间：2023年09月28日至2023年10月17日，每天上午10:00至14:00，下午16:00至20：00</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地点：</w:t>
      </w:r>
      <w:r>
        <w:rPr>
          <w:rFonts w:hint="eastAsia" w:ascii="仿宋" w:hAnsi="仿宋" w:eastAsia="仿宋" w:cs="仿宋"/>
          <w:color w:val="auto"/>
          <w:kern w:val="0"/>
          <w:sz w:val="24"/>
        </w:rPr>
        <w:t>政采云平台</w:t>
      </w:r>
      <w:r>
        <w:rPr>
          <w:rFonts w:hint="eastAsia" w:ascii="仿宋" w:hAnsi="仿宋" w:eastAsia="仿宋" w:cs="仿宋"/>
          <w:color w:val="auto"/>
          <w:sz w:val="24"/>
        </w:rPr>
        <w:t>（https://login.zcygov.cn/user-login/#/login）</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方式：</w:t>
      </w:r>
      <w:r>
        <w:rPr>
          <w:rFonts w:hint="eastAsia" w:ascii="仿宋" w:hAnsi="仿宋" w:eastAsia="仿宋" w:cs="仿宋"/>
          <w:color w:val="auto"/>
          <w:sz w:val="24"/>
        </w:rPr>
        <w:t>供应商登陆政采云平台http://www.zcygov.cn/，在线获取招标文件（登录政府采购云平台→ 项目采购 → 获取招标文件，通过后可下载招标文件，如有操作性问题，可与政采云在线客服进行咨询，咨询电话：400-881-7190）</w:t>
      </w:r>
    </w:p>
    <w:p>
      <w:pPr>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b/>
          <w:i w:val="0"/>
          <w:caps w:val="0"/>
          <w:color w:val="auto"/>
          <w:spacing w:val="0"/>
          <w:kern w:val="0"/>
          <w:sz w:val="24"/>
          <w:szCs w:val="24"/>
          <w:lang w:val="en-US" w:eastAsia="zh-CN" w:bidi="ar"/>
        </w:rPr>
        <w:t>四、提交投标文件截止时间、开标时间和地点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提交投标文件截止时间：2023年10月18日 11:30（北京时间）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投标地点：请登录政采云投标客户端投标</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开标时间：2023年10月18日 11:30（北京时间）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开标地点：政采云平台（https://login.zcygov.cn/user-login/#/login）</w:t>
      </w:r>
    </w:p>
    <w:p>
      <w:pPr>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right="0"/>
        <w:jc w:val="both"/>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b/>
          <w:i w:val="0"/>
          <w:caps w:val="0"/>
          <w:color w:val="auto"/>
          <w:spacing w:val="0"/>
          <w:kern w:val="0"/>
          <w:sz w:val="24"/>
          <w:szCs w:val="24"/>
          <w:lang w:val="en-US" w:eastAsia="zh-CN" w:bidi="ar"/>
        </w:rPr>
        <w:t>五、公告期限</w:t>
      </w:r>
      <w:r>
        <w:rPr>
          <w:rFonts w:hint="eastAsia" w:ascii="仿宋" w:hAnsi="仿宋" w:eastAsia="仿宋" w:cs="仿宋"/>
          <w:i w:val="0"/>
          <w:caps w:val="0"/>
          <w:color w:val="auto"/>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    自本公告发布之日起5个工作日。</w:t>
      </w:r>
    </w:p>
    <w:p>
      <w:pPr>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300" w:lineRule="exact"/>
        <w:ind w:left="0" w:right="0" w:firstLine="0"/>
        <w:jc w:val="both"/>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b/>
          <w:i w:val="0"/>
          <w:caps w:val="0"/>
          <w:color w:val="auto"/>
          <w:spacing w:val="0"/>
          <w:kern w:val="0"/>
          <w:sz w:val="24"/>
          <w:szCs w:val="24"/>
          <w:lang w:val="en-US" w:eastAsia="zh-CN" w:bidi="ar"/>
        </w:rPr>
        <w:t>六、凡对本次招标提出询问，请按以下方式联系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1.采购人信息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名 称： 疏附县商务和工业信息化局</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firstLine="960" w:firstLineChars="40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疏附县昆仑园区工程建设有限责任公司</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default"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联系人：郭治          联系方式：13899191615</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2.采购代理机构信息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名 称：新疆德鸿项目管理咨询有限公司</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eastAsia" w:ascii="仿宋" w:hAnsi="仿宋" w:eastAsia="仿宋" w:cs="仿宋"/>
          <w:i w:val="0"/>
          <w:caps w:val="0"/>
          <w:color w:val="auto"/>
          <w:spacing w:val="0"/>
          <w:kern w:val="0"/>
          <w:sz w:val="24"/>
          <w:szCs w:val="24"/>
          <w:lang w:val="en-US" w:eastAsia="zh-CN" w:bidi="ar"/>
        </w:rPr>
      </w:pPr>
      <w:r>
        <w:rPr>
          <w:rFonts w:hint="eastAsia" w:ascii="仿宋" w:hAnsi="仿宋" w:eastAsia="仿宋" w:cs="仿宋"/>
          <w:i w:val="0"/>
          <w:caps w:val="0"/>
          <w:color w:val="auto"/>
          <w:spacing w:val="0"/>
          <w:kern w:val="0"/>
          <w:sz w:val="24"/>
          <w:szCs w:val="24"/>
          <w:lang w:val="en-US" w:eastAsia="zh-CN" w:bidi="ar"/>
        </w:rPr>
        <w:t>地 址：喀什市世纪大道南路66号中亚商贸第一城11号楼2层S07室</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right="0"/>
        <w:jc w:val="left"/>
        <w:textAlignment w:val="auto"/>
        <w:rPr>
          <w:rFonts w:hint="default"/>
          <w:color w:val="auto"/>
          <w:lang w:val="en-US"/>
        </w:rPr>
      </w:pPr>
      <w:r>
        <w:rPr>
          <w:rFonts w:hint="eastAsia" w:ascii="仿宋" w:hAnsi="仿宋" w:eastAsia="仿宋" w:cs="仿宋"/>
          <w:i w:val="0"/>
          <w:caps w:val="0"/>
          <w:color w:val="auto"/>
          <w:spacing w:val="0"/>
          <w:kern w:val="0"/>
          <w:sz w:val="24"/>
          <w:szCs w:val="24"/>
          <w:lang w:val="en-US" w:eastAsia="zh-CN" w:bidi="ar"/>
        </w:rPr>
        <w:t>项目联系人：孙晓蝶    联系方式：18109985818</w:t>
      </w:r>
    </w:p>
    <w:p>
      <w:pPr>
        <w:spacing w:line="240" w:lineRule="auto"/>
      </w:pPr>
    </w:p>
    <w:p/>
    <w:p>
      <w:pPr>
        <w:pStyle w:val="7"/>
      </w:pPr>
    </w:p>
    <w:p/>
    <w:p>
      <w:pPr>
        <w:spacing w:before="193" w:line="220" w:lineRule="auto"/>
        <w:ind w:left="3826"/>
        <w:outlineLvl w:val="1"/>
        <w:rPr>
          <w:rFonts w:ascii="宋体" w:hAnsi="宋体" w:eastAsia="宋体" w:cs="宋体"/>
          <w:spacing w:val="-4"/>
          <w:sz w:val="28"/>
          <w:szCs w:val="28"/>
        </w:rPr>
      </w:pPr>
      <w:bookmarkStart w:id="0" w:name="bookmark2"/>
      <w:bookmarkEnd w:id="0"/>
    </w:p>
    <w:p>
      <w:pPr>
        <w:spacing w:before="193" w:line="220" w:lineRule="auto"/>
        <w:ind w:left="3826"/>
        <w:outlineLvl w:val="1"/>
        <w:rPr>
          <w:rFonts w:ascii="宋体" w:hAnsi="宋体" w:eastAsia="宋体" w:cs="宋体"/>
          <w:spacing w:val="-4"/>
          <w:sz w:val="28"/>
          <w:szCs w:val="28"/>
        </w:rPr>
      </w:pPr>
    </w:p>
    <w:p>
      <w:pPr>
        <w:spacing w:before="193" w:line="220" w:lineRule="auto"/>
        <w:ind w:left="3826"/>
        <w:outlineLvl w:val="1"/>
        <w:rPr>
          <w:rFonts w:ascii="宋体" w:hAnsi="宋体" w:eastAsia="宋体" w:cs="宋体"/>
          <w:spacing w:val="-4"/>
          <w:sz w:val="28"/>
          <w:szCs w:val="28"/>
        </w:rPr>
      </w:pPr>
    </w:p>
    <w:p>
      <w:pPr>
        <w:spacing w:before="193" w:line="220" w:lineRule="auto"/>
        <w:ind w:left="3826"/>
        <w:outlineLvl w:val="1"/>
        <w:rPr>
          <w:rFonts w:ascii="宋体" w:hAnsi="宋体" w:eastAsia="宋体" w:cs="宋体"/>
          <w:spacing w:val="-4"/>
          <w:sz w:val="28"/>
          <w:szCs w:val="28"/>
        </w:rPr>
      </w:pPr>
    </w:p>
    <w:p>
      <w:pPr>
        <w:spacing w:before="193" w:line="220" w:lineRule="auto"/>
        <w:ind w:left="3826"/>
        <w:outlineLvl w:val="1"/>
        <w:rPr>
          <w:rFonts w:ascii="宋体" w:hAnsi="宋体" w:eastAsia="宋体" w:cs="宋体"/>
          <w:spacing w:val="-4"/>
          <w:sz w:val="28"/>
          <w:szCs w:val="28"/>
        </w:rPr>
      </w:pPr>
    </w:p>
    <w:p>
      <w:pPr>
        <w:pStyle w:val="2"/>
        <w:rPr>
          <w:rFonts w:ascii="宋体" w:hAnsi="宋体" w:eastAsia="宋体" w:cs="宋体"/>
          <w:spacing w:val="-4"/>
          <w:sz w:val="28"/>
          <w:szCs w:val="28"/>
        </w:rPr>
      </w:pPr>
    </w:p>
    <w:p>
      <w:pPr>
        <w:pStyle w:val="3"/>
        <w:rPr>
          <w:rFonts w:ascii="宋体" w:hAnsi="宋体" w:eastAsia="宋体" w:cs="宋体"/>
          <w:spacing w:val="-4"/>
          <w:sz w:val="28"/>
          <w:szCs w:val="28"/>
        </w:rPr>
      </w:pPr>
    </w:p>
    <w:p>
      <w:pPr>
        <w:rPr>
          <w:rFonts w:ascii="宋体" w:hAnsi="宋体" w:eastAsia="宋体" w:cs="宋体"/>
          <w:spacing w:val="-4"/>
          <w:sz w:val="28"/>
          <w:szCs w:val="28"/>
        </w:rPr>
      </w:pPr>
    </w:p>
    <w:p>
      <w:pPr>
        <w:pStyle w:val="2"/>
        <w:rPr>
          <w:rFonts w:ascii="宋体" w:hAnsi="宋体" w:eastAsia="宋体" w:cs="宋体"/>
          <w:spacing w:val="-4"/>
          <w:sz w:val="28"/>
          <w:szCs w:val="28"/>
        </w:rPr>
      </w:pPr>
    </w:p>
    <w:p>
      <w:pPr>
        <w:pStyle w:val="3"/>
        <w:rPr>
          <w:rFonts w:ascii="宋体" w:hAnsi="宋体" w:eastAsia="宋体" w:cs="宋体"/>
          <w:spacing w:val="-4"/>
          <w:sz w:val="28"/>
          <w:szCs w:val="28"/>
        </w:rPr>
      </w:pPr>
    </w:p>
    <w:p>
      <w:pPr>
        <w:rPr>
          <w:rFonts w:ascii="宋体" w:hAnsi="宋体" w:eastAsia="宋体" w:cs="宋体"/>
          <w:spacing w:val="-4"/>
          <w:sz w:val="28"/>
          <w:szCs w:val="28"/>
        </w:rPr>
      </w:pPr>
    </w:p>
    <w:p>
      <w:pPr>
        <w:pStyle w:val="2"/>
        <w:rPr>
          <w:rFonts w:ascii="宋体" w:hAnsi="宋体" w:eastAsia="宋体" w:cs="宋体"/>
          <w:spacing w:val="-4"/>
          <w:sz w:val="28"/>
          <w:szCs w:val="28"/>
        </w:rPr>
      </w:pPr>
    </w:p>
    <w:p>
      <w:pPr>
        <w:pStyle w:val="2"/>
        <w:rPr>
          <w:rFonts w:ascii="宋体" w:hAnsi="宋体" w:eastAsia="宋体" w:cs="宋体"/>
          <w:spacing w:val="-4"/>
          <w:sz w:val="28"/>
          <w:szCs w:val="28"/>
        </w:rPr>
      </w:pPr>
    </w:p>
    <w:p>
      <w:pPr>
        <w:pStyle w:val="3"/>
      </w:pPr>
    </w:p>
    <w:p>
      <w:pPr>
        <w:spacing w:before="193" w:line="220" w:lineRule="auto"/>
        <w:ind w:left="3826"/>
        <w:outlineLvl w:val="1"/>
        <w:rPr>
          <w:rFonts w:hint="eastAsia" w:ascii="宋体" w:hAnsi="宋体" w:eastAsia="宋体" w:cs="宋体"/>
          <w:b/>
          <w:bCs/>
          <w:spacing w:val="-4"/>
          <w:sz w:val="32"/>
          <w:szCs w:val="32"/>
        </w:rPr>
      </w:pPr>
      <w:r>
        <w:rPr>
          <w:rFonts w:hint="eastAsia" w:ascii="宋体" w:hAnsi="宋体" w:eastAsia="宋体" w:cs="宋体"/>
          <w:b/>
          <w:bCs/>
          <w:spacing w:val="-4"/>
          <w:sz w:val="32"/>
          <w:szCs w:val="32"/>
          <w:lang w:eastAsia="zh-CN"/>
        </w:rPr>
        <w:t>第二章</w:t>
      </w:r>
      <w:r>
        <w:rPr>
          <w:rFonts w:hint="eastAsia" w:ascii="宋体" w:hAnsi="宋体" w:eastAsia="宋体" w:cs="宋体"/>
          <w:b/>
          <w:bCs/>
          <w:spacing w:val="-4"/>
          <w:sz w:val="32"/>
          <w:szCs w:val="32"/>
        </w:rPr>
        <w:t xml:space="preserve">投标人须知 </w:t>
      </w:r>
    </w:p>
    <w:p>
      <w:pPr>
        <w:spacing w:before="193" w:line="220" w:lineRule="auto"/>
        <w:ind w:left="3826"/>
        <w:outlineLvl w:val="1"/>
        <w:rPr>
          <w:rFonts w:ascii="宋体" w:hAnsi="宋体" w:eastAsia="宋体" w:cs="宋体"/>
          <w:sz w:val="28"/>
          <w:szCs w:val="28"/>
        </w:rPr>
      </w:pPr>
      <w:r>
        <w:rPr>
          <w:rFonts w:ascii="宋体" w:hAnsi="宋体" w:eastAsia="宋体" w:cs="宋体"/>
          <w:spacing w:val="-4"/>
          <w:sz w:val="28"/>
          <w:szCs w:val="28"/>
        </w:rPr>
        <w:t>投标人须知前附表</w:t>
      </w:r>
    </w:p>
    <w:p>
      <w:pPr>
        <w:spacing w:before="46"/>
      </w:pPr>
    </w:p>
    <w:tbl>
      <w:tblPr>
        <w:tblStyle w:val="17"/>
        <w:tblW w:w="98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3"/>
        <w:gridCol w:w="2869"/>
        <w:gridCol w:w="6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703" w:type="dxa"/>
            <w:vAlign w:val="top"/>
          </w:tcPr>
          <w:p>
            <w:pPr>
              <w:spacing w:before="219" w:line="240" w:lineRule="auto"/>
              <w:ind w:left="124"/>
              <w:rPr>
                <w:rFonts w:ascii="宋体" w:hAnsi="宋体" w:eastAsia="宋体" w:cs="宋体"/>
                <w:sz w:val="24"/>
                <w:szCs w:val="24"/>
              </w:rPr>
            </w:pPr>
            <w:r>
              <w:rPr>
                <w:rFonts w:ascii="宋体" w:hAnsi="宋体" w:eastAsia="宋体" w:cs="宋体"/>
                <w:spacing w:val="-5"/>
                <w:sz w:val="24"/>
                <w:szCs w:val="24"/>
              </w:rPr>
              <w:t>序号</w:t>
            </w:r>
          </w:p>
        </w:tc>
        <w:tc>
          <w:tcPr>
            <w:tcW w:w="2869" w:type="dxa"/>
            <w:vAlign w:val="top"/>
          </w:tcPr>
          <w:p>
            <w:pPr>
              <w:spacing w:before="219" w:line="240" w:lineRule="auto"/>
              <w:ind w:left="970"/>
              <w:rPr>
                <w:rFonts w:ascii="宋体" w:hAnsi="宋体" w:eastAsia="宋体" w:cs="宋体"/>
                <w:sz w:val="24"/>
                <w:szCs w:val="24"/>
              </w:rPr>
            </w:pPr>
            <w:r>
              <w:rPr>
                <w:rFonts w:ascii="宋体" w:hAnsi="宋体" w:eastAsia="宋体" w:cs="宋体"/>
                <w:spacing w:val="-5"/>
                <w:sz w:val="24"/>
                <w:szCs w:val="24"/>
              </w:rPr>
              <w:t>条款名称</w:t>
            </w:r>
          </w:p>
        </w:tc>
        <w:tc>
          <w:tcPr>
            <w:tcW w:w="6254" w:type="dxa"/>
            <w:vAlign w:val="top"/>
          </w:tcPr>
          <w:p>
            <w:pPr>
              <w:spacing w:before="219" w:line="240" w:lineRule="auto"/>
              <w:ind w:left="2665"/>
              <w:rPr>
                <w:rFonts w:ascii="宋体" w:hAnsi="宋体" w:eastAsia="宋体" w:cs="宋体"/>
                <w:sz w:val="24"/>
                <w:szCs w:val="24"/>
              </w:rPr>
            </w:pPr>
            <w:r>
              <w:rPr>
                <w:rFonts w:ascii="宋体" w:hAnsi="宋体" w:eastAsia="宋体" w:cs="宋体"/>
                <w:spacing w:val="-5"/>
                <w:sz w:val="24"/>
                <w:szCs w:val="24"/>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5" w:hRule="atLeast"/>
        </w:trPr>
        <w:tc>
          <w:tcPr>
            <w:tcW w:w="703"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78" w:line="240" w:lineRule="auto"/>
              <w:ind w:left="342"/>
              <w:rPr>
                <w:rFonts w:ascii="宋体" w:hAnsi="宋体" w:eastAsia="宋体" w:cs="宋体"/>
                <w:sz w:val="24"/>
                <w:szCs w:val="24"/>
              </w:rPr>
            </w:pPr>
            <w:r>
              <w:rPr>
                <w:rFonts w:ascii="宋体" w:hAnsi="宋体" w:eastAsia="宋体" w:cs="宋体"/>
                <w:sz w:val="24"/>
                <w:szCs w:val="24"/>
              </w:rPr>
              <w:t>1</w:t>
            </w:r>
          </w:p>
        </w:tc>
        <w:tc>
          <w:tcPr>
            <w:tcW w:w="2869"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78" w:line="240" w:lineRule="auto"/>
              <w:ind w:left="1084"/>
              <w:rPr>
                <w:rFonts w:ascii="宋体" w:hAnsi="宋体" w:eastAsia="宋体" w:cs="宋体"/>
                <w:sz w:val="24"/>
                <w:szCs w:val="24"/>
              </w:rPr>
            </w:pPr>
            <w:r>
              <w:rPr>
                <w:rFonts w:ascii="宋体" w:hAnsi="宋体" w:eastAsia="宋体" w:cs="宋体"/>
                <w:spacing w:val="-4"/>
                <w:sz w:val="24"/>
                <w:szCs w:val="24"/>
              </w:rPr>
              <w:t>采购人</w:t>
            </w:r>
          </w:p>
        </w:tc>
        <w:tc>
          <w:tcPr>
            <w:tcW w:w="6254" w:type="dxa"/>
            <w:vAlign w:val="top"/>
          </w:tcPr>
          <w:p>
            <w:pPr>
              <w:spacing w:before="132" w:line="240" w:lineRule="auto"/>
              <w:ind w:left="127"/>
              <w:rPr>
                <w:rFonts w:hint="eastAsia"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名 称： 疏附县商务和工业信息化局</w:t>
            </w:r>
          </w:p>
          <w:p>
            <w:pPr>
              <w:spacing w:before="132" w:line="240" w:lineRule="auto"/>
              <w:ind w:left="127" w:firstLine="936" w:firstLineChars="400"/>
              <w:rPr>
                <w:rFonts w:hint="eastAsia"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疏附县昆仑园区工程建设有限责任公司</w:t>
            </w:r>
            <w:bookmarkStart w:id="5" w:name="_GoBack"/>
            <w:bookmarkEnd w:id="5"/>
          </w:p>
          <w:p>
            <w:pPr>
              <w:spacing w:before="185" w:line="240" w:lineRule="auto"/>
              <w:ind w:left="122"/>
              <w:rPr>
                <w:rFonts w:hint="eastAsia" w:ascii="宋体" w:hAnsi="宋体" w:eastAsia="宋体" w:cs="宋体"/>
                <w:sz w:val="24"/>
                <w:szCs w:val="24"/>
                <w:lang w:eastAsia="zh-CN"/>
              </w:rPr>
            </w:pPr>
            <w:r>
              <w:rPr>
                <w:rFonts w:ascii="宋体" w:hAnsi="宋体" w:eastAsia="宋体" w:cs="宋体"/>
                <w:spacing w:val="-2"/>
                <w:sz w:val="24"/>
                <w:szCs w:val="24"/>
              </w:rPr>
              <w:t>地址：</w:t>
            </w:r>
            <w:r>
              <w:rPr>
                <w:rFonts w:hint="eastAsia" w:ascii="宋体" w:hAnsi="宋体" w:eastAsia="宋体" w:cs="宋体"/>
                <w:spacing w:val="-2"/>
                <w:sz w:val="24"/>
                <w:szCs w:val="24"/>
                <w:lang w:eastAsia="zh-CN"/>
              </w:rPr>
              <w:t>疏附县</w:t>
            </w:r>
          </w:p>
          <w:p>
            <w:pPr>
              <w:spacing w:before="186" w:line="240" w:lineRule="auto"/>
              <w:ind w:left="125"/>
              <w:rPr>
                <w:rFonts w:hint="eastAsia" w:ascii="宋体" w:hAnsi="宋体" w:eastAsia="宋体" w:cs="宋体"/>
                <w:sz w:val="24"/>
                <w:szCs w:val="24"/>
                <w:lang w:eastAsia="zh-CN"/>
              </w:rPr>
            </w:pPr>
            <w:r>
              <w:rPr>
                <w:rFonts w:ascii="宋体" w:hAnsi="宋体" w:eastAsia="宋体" w:cs="宋体"/>
                <w:spacing w:val="-4"/>
                <w:sz w:val="24"/>
                <w:szCs w:val="24"/>
              </w:rPr>
              <w:t>联系人：</w:t>
            </w:r>
            <w:r>
              <w:rPr>
                <w:rFonts w:hint="eastAsia" w:ascii="宋体" w:hAnsi="宋体" w:eastAsia="宋体" w:cs="宋体"/>
                <w:spacing w:val="-4"/>
                <w:sz w:val="24"/>
                <w:szCs w:val="24"/>
                <w:lang w:eastAsia="zh-CN"/>
              </w:rPr>
              <w:t>郭治</w:t>
            </w:r>
          </w:p>
          <w:p>
            <w:pPr>
              <w:spacing w:before="192" w:line="240" w:lineRule="auto"/>
              <w:ind w:left="125"/>
              <w:rPr>
                <w:rFonts w:ascii="宋体" w:hAnsi="宋体" w:eastAsia="宋体" w:cs="宋体"/>
                <w:sz w:val="24"/>
                <w:szCs w:val="24"/>
              </w:rPr>
            </w:pPr>
            <w:r>
              <w:rPr>
                <w:rFonts w:ascii="宋体" w:hAnsi="宋体" w:eastAsia="宋体" w:cs="宋体"/>
                <w:spacing w:val="-2"/>
                <w:sz w:val="24"/>
                <w:szCs w:val="24"/>
              </w:rPr>
              <w:t>联系电话：</w:t>
            </w:r>
            <w:r>
              <w:rPr>
                <w:rFonts w:hint="eastAsia" w:ascii="宋体" w:hAnsi="宋体" w:eastAsia="宋体" w:cs="宋体"/>
                <w:spacing w:val="-2"/>
                <w:sz w:val="24"/>
                <w:szCs w:val="24"/>
              </w:rPr>
              <w:t>13899191615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5" w:hRule="atLeast"/>
        </w:trPr>
        <w:tc>
          <w:tcPr>
            <w:tcW w:w="703"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78" w:line="240" w:lineRule="auto"/>
              <w:ind w:left="310"/>
              <w:rPr>
                <w:rFonts w:ascii="宋体" w:hAnsi="宋体" w:eastAsia="宋体" w:cs="宋体"/>
                <w:sz w:val="24"/>
                <w:szCs w:val="24"/>
              </w:rPr>
            </w:pPr>
            <w:r>
              <w:rPr>
                <w:rFonts w:ascii="宋体" w:hAnsi="宋体" w:eastAsia="宋体" w:cs="宋体"/>
                <w:sz w:val="24"/>
                <w:szCs w:val="24"/>
              </w:rPr>
              <w:t>2</w:t>
            </w:r>
          </w:p>
        </w:tc>
        <w:tc>
          <w:tcPr>
            <w:tcW w:w="2869"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78" w:line="240" w:lineRule="auto"/>
              <w:ind w:left="724"/>
              <w:rPr>
                <w:rFonts w:ascii="宋体" w:hAnsi="宋体" w:eastAsia="宋体" w:cs="宋体"/>
                <w:sz w:val="24"/>
                <w:szCs w:val="24"/>
              </w:rPr>
            </w:pPr>
            <w:r>
              <w:rPr>
                <w:rFonts w:ascii="宋体" w:hAnsi="宋体" w:eastAsia="宋体" w:cs="宋体"/>
                <w:spacing w:val="-3"/>
                <w:sz w:val="24"/>
                <w:szCs w:val="24"/>
              </w:rPr>
              <w:t>采购代理机构</w:t>
            </w:r>
          </w:p>
        </w:tc>
        <w:tc>
          <w:tcPr>
            <w:tcW w:w="6254" w:type="dxa"/>
            <w:vAlign w:val="top"/>
          </w:tcPr>
          <w:p>
            <w:pPr>
              <w:spacing w:before="133" w:line="240" w:lineRule="auto"/>
              <w:ind w:left="127"/>
              <w:rPr>
                <w:rFonts w:hint="eastAsia" w:ascii="宋体" w:hAnsi="宋体" w:eastAsia="宋体" w:cs="宋体"/>
                <w:sz w:val="24"/>
                <w:szCs w:val="24"/>
                <w:lang w:eastAsia="zh-CN"/>
              </w:rPr>
            </w:pPr>
            <w:r>
              <w:rPr>
                <w:rFonts w:ascii="宋体" w:hAnsi="宋体" w:eastAsia="宋体" w:cs="宋体"/>
                <w:spacing w:val="-2"/>
                <w:sz w:val="24"/>
                <w:szCs w:val="24"/>
              </w:rPr>
              <w:t>名称：</w:t>
            </w:r>
            <w:r>
              <w:rPr>
                <w:rFonts w:hint="eastAsia" w:ascii="宋体" w:hAnsi="宋体" w:eastAsia="宋体" w:cs="宋体"/>
                <w:spacing w:val="-2"/>
                <w:sz w:val="24"/>
                <w:szCs w:val="24"/>
                <w:lang w:eastAsia="zh-CN"/>
              </w:rPr>
              <w:t>新疆德鸿项目管理咨询有限公司</w:t>
            </w:r>
          </w:p>
          <w:p>
            <w:pPr>
              <w:spacing w:before="189" w:line="240" w:lineRule="auto"/>
              <w:ind w:left="122"/>
              <w:rPr>
                <w:rFonts w:hint="eastAsia" w:ascii="宋体" w:hAnsi="宋体" w:eastAsia="宋体" w:cs="宋体"/>
                <w:sz w:val="24"/>
                <w:szCs w:val="24"/>
                <w:lang w:eastAsia="zh-CN"/>
              </w:rPr>
            </w:pPr>
            <w:r>
              <w:rPr>
                <w:rFonts w:ascii="宋体" w:hAnsi="宋体" w:eastAsia="宋体" w:cs="宋体"/>
                <w:spacing w:val="-1"/>
                <w:sz w:val="24"/>
                <w:szCs w:val="24"/>
              </w:rPr>
              <w:t>地址：</w:t>
            </w:r>
            <w:r>
              <w:rPr>
                <w:rFonts w:hint="eastAsia" w:ascii="宋体" w:hAnsi="宋体" w:eastAsia="宋体" w:cs="宋体"/>
                <w:spacing w:val="-1"/>
                <w:sz w:val="24"/>
                <w:szCs w:val="24"/>
                <w:lang w:eastAsia="zh-CN"/>
              </w:rPr>
              <w:t>喀什市世纪大道南路66号中亚商贸第一城11号楼2层S07室</w:t>
            </w:r>
          </w:p>
          <w:p>
            <w:pPr>
              <w:spacing w:before="188" w:line="240" w:lineRule="auto"/>
              <w:ind w:left="125"/>
              <w:rPr>
                <w:rFonts w:hint="eastAsia" w:ascii="宋体" w:hAnsi="宋体" w:eastAsia="宋体" w:cs="宋体"/>
                <w:sz w:val="24"/>
                <w:szCs w:val="24"/>
                <w:lang w:eastAsia="zh-CN"/>
              </w:rPr>
            </w:pPr>
            <w:r>
              <w:rPr>
                <w:rFonts w:ascii="宋体" w:hAnsi="宋体" w:eastAsia="宋体" w:cs="宋体"/>
                <w:spacing w:val="-4"/>
                <w:sz w:val="24"/>
                <w:szCs w:val="24"/>
              </w:rPr>
              <w:t>联系人：</w:t>
            </w:r>
            <w:r>
              <w:rPr>
                <w:rFonts w:hint="eastAsia" w:ascii="宋体" w:hAnsi="宋体" w:eastAsia="宋体" w:cs="宋体"/>
                <w:spacing w:val="-4"/>
                <w:sz w:val="24"/>
                <w:szCs w:val="24"/>
                <w:lang w:eastAsia="zh-CN"/>
              </w:rPr>
              <w:t>孙晓蝶</w:t>
            </w:r>
          </w:p>
          <w:p>
            <w:pPr>
              <w:spacing w:before="188" w:line="240" w:lineRule="auto"/>
              <w:ind w:left="179"/>
              <w:rPr>
                <w:rFonts w:hint="default" w:ascii="宋体" w:hAnsi="宋体" w:eastAsia="宋体" w:cs="宋体"/>
                <w:sz w:val="24"/>
                <w:szCs w:val="24"/>
                <w:lang w:val="en-US" w:eastAsia="zh-CN"/>
              </w:rPr>
            </w:pPr>
            <w:r>
              <w:rPr>
                <w:rFonts w:ascii="宋体" w:hAnsi="宋体" w:eastAsia="宋体" w:cs="宋体"/>
                <w:spacing w:val="-6"/>
                <w:sz w:val="24"/>
                <w:szCs w:val="24"/>
              </w:rPr>
              <w:t>电话：</w:t>
            </w:r>
            <w:r>
              <w:rPr>
                <w:rFonts w:hint="eastAsia" w:ascii="宋体" w:hAnsi="宋体" w:eastAsia="宋体" w:cs="宋体"/>
                <w:spacing w:val="-6"/>
                <w:sz w:val="24"/>
                <w:szCs w:val="24"/>
                <w:lang w:val="en-US" w:eastAsia="zh-CN"/>
              </w:rPr>
              <w:t>18109985818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703" w:type="dxa"/>
            <w:vAlign w:val="top"/>
          </w:tcPr>
          <w:p>
            <w:pPr>
              <w:spacing w:line="240" w:lineRule="auto"/>
              <w:rPr>
                <w:rFonts w:ascii="Arial"/>
                <w:sz w:val="21"/>
              </w:rPr>
            </w:pPr>
          </w:p>
          <w:p>
            <w:pPr>
              <w:spacing w:before="78" w:line="240" w:lineRule="auto"/>
              <w:ind w:left="315"/>
              <w:rPr>
                <w:rFonts w:ascii="宋体" w:hAnsi="宋体" w:eastAsia="宋体" w:cs="宋体"/>
                <w:sz w:val="24"/>
                <w:szCs w:val="24"/>
              </w:rPr>
            </w:pPr>
            <w:r>
              <w:rPr>
                <w:rFonts w:ascii="宋体" w:hAnsi="宋体" w:eastAsia="宋体" w:cs="宋体"/>
                <w:sz w:val="24"/>
                <w:szCs w:val="24"/>
              </w:rPr>
              <w:t>3</w:t>
            </w:r>
          </w:p>
        </w:tc>
        <w:tc>
          <w:tcPr>
            <w:tcW w:w="2869" w:type="dxa"/>
            <w:vAlign w:val="top"/>
          </w:tcPr>
          <w:p>
            <w:pPr>
              <w:spacing w:line="240" w:lineRule="auto"/>
              <w:rPr>
                <w:rFonts w:ascii="Arial"/>
                <w:sz w:val="21"/>
              </w:rPr>
            </w:pPr>
          </w:p>
          <w:p>
            <w:pPr>
              <w:spacing w:before="78" w:line="240" w:lineRule="auto"/>
              <w:ind w:left="974"/>
              <w:rPr>
                <w:rFonts w:ascii="宋体" w:hAnsi="宋体" w:eastAsia="宋体" w:cs="宋体"/>
                <w:sz w:val="24"/>
                <w:szCs w:val="24"/>
              </w:rPr>
            </w:pPr>
            <w:r>
              <w:rPr>
                <w:rFonts w:ascii="宋体" w:hAnsi="宋体" w:eastAsia="宋体" w:cs="宋体"/>
                <w:spacing w:val="-6"/>
                <w:sz w:val="24"/>
                <w:szCs w:val="24"/>
              </w:rPr>
              <w:t>项目名称</w:t>
            </w:r>
          </w:p>
        </w:tc>
        <w:tc>
          <w:tcPr>
            <w:tcW w:w="6254" w:type="dxa"/>
            <w:vAlign w:val="top"/>
          </w:tcPr>
          <w:p>
            <w:pPr>
              <w:spacing w:before="319" w:line="240" w:lineRule="auto"/>
              <w:ind w:left="130"/>
              <w:rPr>
                <w:rFonts w:hint="eastAsia" w:ascii="宋体" w:hAnsi="宋体" w:eastAsia="宋体" w:cs="宋体"/>
                <w:sz w:val="24"/>
                <w:szCs w:val="24"/>
                <w:lang w:eastAsia="zh-CN"/>
              </w:rPr>
            </w:pPr>
            <w:r>
              <w:rPr>
                <w:rFonts w:hint="eastAsia" w:ascii="宋体" w:hAnsi="宋体" w:eastAsia="宋体" w:cs="宋体"/>
                <w:spacing w:val="-1"/>
                <w:sz w:val="24"/>
                <w:szCs w:val="24"/>
                <w:lang w:eastAsia="zh-CN"/>
              </w:rPr>
              <w:t>疏附县广州新城供热站2023-2024年度冬季供热沫煤采购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703" w:type="dxa"/>
            <w:vAlign w:val="top"/>
          </w:tcPr>
          <w:p>
            <w:pPr>
              <w:spacing w:before="262" w:line="240" w:lineRule="auto"/>
              <w:ind w:left="304"/>
              <w:rPr>
                <w:rFonts w:ascii="宋体" w:hAnsi="宋体" w:eastAsia="宋体" w:cs="宋体"/>
                <w:sz w:val="24"/>
                <w:szCs w:val="24"/>
              </w:rPr>
            </w:pPr>
            <w:r>
              <w:rPr>
                <w:rFonts w:ascii="宋体" w:hAnsi="宋体" w:eastAsia="宋体" w:cs="宋体"/>
                <w:sz w:val="24"/>
                <w:szCs w:val="24"/>
              </w:rPr>
              <w:t>4</w:t>
            </w:r>
          </w:p>
        </w:tc>
        <w:tc>
          <w:tcPr>
            <w:tcW w:w="2869" w:type="dxa"/>
            <w:vAlign w:val="top"/>
          </w:tcPr>
          <w:p>
            <w:pPr>
              <w:spacing w:before="224" w:line="240" w:lineRule="auto"/>
              <w:ind w:left="974"/>
              <w:rPr>
                <w:rFonts w:ascii="宋体" w:hAnsi="宋体" w:eastAsia="宋体" w:cs="宋体"/>
                <w:sz w:val="24"/>
                <w:szCs w:val="24"/>
              </w:rPr>
            </w:pPr>
            <w:r>
              <w:rPr>
                <w:rFonts w:ascii="宋体" w:hAnsi="宋体" w:eastAsia="宋体" w:cs="宋体"/>
                <w:spacing w:val="-6"/>
                <w:sz w:val="24"/>
                <w:szCs w:val="24"/>
              </w:rPr>
              <w:t>项目编号</w:t>
            </w:r>
          </w:p>
        </w:tc>
        <w:tc>
          <w:tcPr>
            <w:tcW w:w="6254" w:type="dxa"/>
            <w:vAlign w:val="top"/>
          </w:tcPr>
          <w:p>
            <w:pPr>
              <w:spacing w:before="261" w:line="240" w:lineRule="auto"/>
              <w:rPr>
                <w:rFonts w:ascii="宋体" w:hAnsi="宋体" w:eastAsia="宋体" w:cs="宋体"/>
                <w:sz w:val="24"/>
                <w:szCs w:val="24"/>
              </w:rPr>
            </w:pPr>
            <w:r>
              <w:rPr>
                <w:rFonts w:hint="eastAsia" w:ascii="宋体" w:hAnsi="宋体" w:eastAsia="宋体" w:cs="宋体"/>
                <w:sz w:val="24"/>
                <w:szCs w:val="24"/>
              </w:rPr>
              <w:t>2023-0928-163246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703" w:type="dxa"/>
            <w:vAlign w:val="top"/>
          </w:tcPr>
          <w:p>
            <w:pPr>
              <w:spacing w:before="235" w:line="240" w:lineRule="auto"/>
              <w:ind w:left="315"/>
              <w:rPr>
                <w:rFonts w:ascii="宋体" w:hAnsi="宋体" w:eastAsia="宋体" w:cs="宋体"/>
                <w:sz w:val="24"/>
                <w:szCs w:val="24"/>
              </w:rPr>
            </w:pPr>
            <w:r>
              <w:rPr>
                <w:rFonts w:ascii="宋体" w:hAnsi="宋体" w:eastAsia="宋体" w:cs="宋体"/>
                <w:sz w:val="24"/>
                <w:szCs w:val="24"/>
              </w:rPr>
              <w:t>5</w:t>
            </w:r>
          </w:p>
        </w:tc>
        <w:tc>
          <w:tcPr>
            <w:tcW w:w="2869" w:type="dxa"/>
            <w:vAlign w:val="top"/>
          </w:tcPr>
          <w:p>
            <w:pPr>
              <w:spacing w:before="196" w:line="240" w:lineRule="auto"/>
              <w:ind w:left="988"/>
              <w:rPr>
                <w:rFonts w:ascii="宋体" w:hAnsi="宋体" w:eastAsia="宋体" w:cs="宋体"/>
                <w:sz w:val="24"/>
                <w:szCs w:val="24"/>
              </w:rPr>
            </w:pPr>
            <w:r>
              <w:rPr>
                <w:rFonts w:ascii="宋体" w:hAnsi="宋体" w:eastAsia="宋体" w:cs="宋体"/>
                <w:spacing w:val="-8"/>
                <w:sz w:val="24"/>
                <w:szCs w:val="24"/>
              </w:rPr>
              <w:t>资金来源</w:t>
            </w:r>
          </w:p>
        </w:tc>
        <w:tc>
          <w:tcPr>
            <w:tcW w:w="6254" w:type="dxa"/>
            <w:vAlign w:val="top"/>
          </w:tcPr>
          <w:p>
            <w:pPr>
              <w:spacing w:before="198" w:line="240" w:lineRule="auto"/>
              <w:ind w:left="125"/>
              <w:rPr>
                <w:rFonts w:ascii="宋体" w:hAnsi="宋体" w:eastAsia="宋体" w:cs="宋体"/>
                <w:sz w:val="24"/>
                <w:szCs w:val="24"/>
              </w:rPr>
            </w:pPr>
            <w:r>
              <w:rPr>
                <w:rFonts w:hint="eastAsia" w:ascii="宋体" w:hAnsi="宋体" w:eastAsia="宋体" w:cs="宋体"/>
                <w:spacing w:val="-5"/>
                <w:sz w:val="24"/>
                <w:szCs w:val="24"/>
                <w:lang w:eastAsia="zh-CN"/>
              </w:rPr>
              <w:t>自筹</w:t>
            </w:r>
            <w:r>
              <w:rPr>
                <w:rFonts w:ascii="宋体" w:hAnsi="宋体" w:eastAsia="宋体" w:cs="宋体"/>
                <w:spacing w:val="-5"/>
                <w:sz w:val="24"/>
                <w:szCs w:val="24"/>
              </w:rPr>
              <w:t>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703" w:type="dxa"/>
            <w:vAlign w:val="top"/>
          </w:tcPr>
          <w:p>
            <w:pPr>
              <w:spacing w:line="240" w:lineRule="auto"/>
              <w:rPr>
                <w:rFonts w:ascii="Arial"/>
                <w:sz w:val="21"/>
              </w:rPr>
            </w:pPr>
          </w:p>
          <w:p>
            <w:pPr>
              <w:spacing w:before="78" w:line="240" w:lineRule="auto"/>
              <w:ind w:left="309"/>
              <w:rPr>
                <w:rFonts w:ascii="宋体" w:hAnsi="宋体" w:eastAsia="宋体" w:cs="宋体"/>
                <w:sz w:val="24"/>
                <w:szCs w:val="24"/>
              </w:rPr>
            </w:pPr>
            <w:r>
              <w:rPr>
                <w:rFonts w:ascii="宋体" w:hAnsi="宋体" w:eastAsia="宋体" w:cs="宋体"/>
                <w:sz w:val="24"/>
                <w:szCs w:val="24"/>
              </w:rPr>
              <w:t>6</w:t>
            </w:r>
          </w:p>
        </w:tc>
        <w:tc>
          <w:tcPr>
            <w:tcW w:w="2869" w:type="dxa"/>
            <w:vAlign w:val="top"/>
          </w:tcPr>
          <w:p>
            <w:pPr>
              <w:spacing w:line="240" w:lineRule="auto"/>
              <w:rPr>
                <w:rFonts w:ascii="Arial"/>
                <w:sz w:val="21"/>
              </w:rPr>
            </w:pPr>
          </w:p>
          <w:p>
            <w:pPr>
              <w:spacing w:before="78" w:line="240" w:lineRule="auto"/>
              <w:ind w:left="964"/>
              <w:rPr>
                <w:rFonts w:ascii="宋体" w:hAnsi="宋体" w:eastAsia="宋体" w:cs="宋体"/>
                <w:sz w:val="24"/>
                <w:szCs w:val="24"/>
              </w:rPr>
            </w:pPr>
            <w:r>
              <w:rPr>
                <w:rFonts w:ascii="宋体" w:hAnsi="宋体" w:eastAsia="宋体" w:cs="宋体"/>
                <w:spacing w:val="-4"/>
                <w:sz w:val="24"/>
                <w:szCs w:val="24"/>
              </w:rPr>
              <w:t>采购内容</w:t>
            </w:r>
          </w:p>
        </w:tc>
        <w:tc>
          <w:tcPr>
            <w:tcW w:w="6254" w:type="dxa"/>
            <w:vAlign w:val="top"/>
          </w:tcPr>
          <w:p>
            <w:pPr>
              <w:spacing w:line="240" w:lineRule="auto"/>
              <w:rPr>
                <w:rFonts w:ascii="Arial"/>
                <w:sz w:val="21"/>
              </w:rPr>
            </w:pPr>
          </w:p>
          <w:p>
            <w:pPr>
              <w:spacing w:before="78" w:line="240" w:lineRule="auto"/>
              <w:ind w:left="8"/>
              <w:rPr>
                <w:rFonts w:ascii="宋体" w:hAnsi="宋体" w:eastAsia="宋体" w:cs="宋体"/>
                <w:sz w:val="24"/>
                <w:szCs w:val="24"/>
              </w:rPr>
            </w:pPr>
            <w:r>
              <w:rPr>
                <w:rFonts w:hint="eastAsia" w:ascii="宋体" w:hAnsi="宋体" w:eastAsia="宋体" w:cs="宋体"/>
                <w:sz w:val="24"/>
                <w:szCs w:val="24"/>
                <w:lang w:val="en-US" w:eastAsia="zh-CN"/>
              </w:rPr>
              <w:t>采购冬季供热用沫煤12000吨。（详见采购清单）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703" w:type="dxa"/>
            <w:vAlign w:val="top"/>
          </w:tcPr>
          <w:p>
            <w:pPr>
              <w:spacing w:line="240" w:lineRule="auto"/>
              <w:rPr>
                <w:rFonts w:ascii="Arial"/>
                <w:sz w:val="21"/>
              </w:rPr>
            </w:pPr>
          </w:p>
          <w:p>
            <w:pPr>
              <w:spacing w:line="240" w:lineRule="auto"/>
              <w:rPr>
                <w:rFonts w:ascii="Arial"/>
                <w:sz w:val="21"/>
              </w:rPr>
            </w:pPr>
          </w:p>
          <w:p>
            <w:pPr>
              <w:spacing w:before="78" w:line="240" w:lineRule="auto"/>
              <w:ind w:left="318"/>
              <w:rPr>
                <w:rFonts w:ascii="宋体" w:hAnsi="宋体" w:eastAsia="宋体" w:cs="宋体"/>
                <w:sz w:val="24"/>
                <w:szCs w:val="24"/>
              </w:rPr>
            </w:pPr>
            <w:r>
              <w:rPr>
                <w:rFonts w:ascii="宋体" w:hAnsi="宋体" w:eastAsia="宋体" w:cs="宋体"/>
                <w:sz w:val="24"/>
                <w:szCs w:val="24"/>
              </w:rPr>
              <w:t>7</w:t>
            </w:r>
          </w:p>
        </w:tc>
        <w:tc>
          <w:tcPr>
            <w:tcW w:w="2869" w:type="dxa"/>
            <w:vAlign w:val="top"/>
          </w:tcPr>
          <w:p>
            <w:pPr>
              <w:spacing w:line="240" w:lineRule="auto"/>
              <w:rPr>
                <w:rFonts w:ascii="Arial"/>
                <w:sz w:val="21"/>
              </w:rPr>
            </w:pPr>
          </w:p>
          <w:p>
            <w:pPr>
              <w:spacing w:before="78" w:line="240" w:lineRule="auto"/>
              <w:ind w:left="971"/>
              <w:rPr>
                <w:rFonts w:ascii="宋体" w:hAnsi="宋体" w:eastAsia="宋体" w:cs="宋体"/>
                <w:sz w:val="24"/>
                <w:szCs w:val="24"/>
              </w:rPr>
            </w:pPr>
            <w:r>
              <w:rPr>
                <w:rFonts w:ascii="宋体" w:hAnsi="宋体" w:eastAsia="宋体" w:cs="宋体"/>
                <w:spacing w:val="-5"/>
                <w:sz w:val="24"/>
                <w:szCs w:val="24"/>
              </w:rPr>
              <w:t>最高限价</w:t>
            </w:r>
          </w:p>
        </w:tc>
        <w:tc>
          <w:tcPr>
            <w:tcW w:w="6254" w:type="dxa"/>
            <w:vAlign w:val="top"/>
          </w:tcPr>
          <w:p>
            <w:pPr>
              <w:spacing w:before="132" w:line="240" w:lineRule="auto"/>
              <w:ind w:left="136"/>
              <w:rPr>
                <w:rFonts w:ascii="宋体" w:hAnsi="宋体" w:eastAsia="宋体" w:cs="宋体"/>
                <w:sz w:val="24"/>
                <w:szCs w:val="24"/>
              </w:rPr>
            </w:pPr>
            <w:r>
              <w:rPr>
                <w:rFonts w:ascii="宋体" w:hAnsi="宋体" w:eastAsia="宋体" w:cs="宋体"/>
                <w:spacing w:val="-3"/>
                <w:sz w:val="24"/>
                <w:szCs w:val="24"/>
              </w:rPr>
              <w:t>小写：</w:t>
            </w:r>
            <w:r>
              <w:rPr>
                <w:rFonts w:hint="eastAsia" w:ascii="宋体" w:hAnsi="宋体" w:eastAsia="宋体" w:cs="宋体"/>
                <w:spacing w:val="-3"/>
                <w:sz w:val="24"/>
                <w:szCs w:val="24"/>
                <w:lang w:val="en-US" w:eastAsia="zh-CN"/>
              </w:rPr>
              <w:t>6360000.00</w:t>
            </w:r>
            <w:r>
              <w:rPr>
                <w:rFonts w:ascii="宋体" w:hAnsi="宋体" w:eastAsia="宋体" w:cs="宋体"/>
                <w:spacing w:val="-3"/>
                <w:sz w:val="24"/>
                <w:szCs w:val="24"/>
              </w:rPr>
              <w:t>元</w:t>
            </w:r>
          </w:p>
          <w:p>
            <w:pPr>
              <w:spacing w:before="111" w:line="240" w:lineRule="auto"/>
              <w:ind w:left="127"/>
              <w:rPr>
                <w:rFonts w:hint="eastAsia" w:ascii="宋体" w:hAnsi="宋体" w:eastAsia="宋体" w:cs="宋体"/>
                <w:sz w:val="24"/>
                <w:szCs w:val="24"/>
                <w:lang w:eastAsia="zh-CN"/>
              </w:rPr>
            </w:pPr>
            <w:r>
              <w:rPr>
                <w:rFonts w:ascii="宋体" w:hAnsi="宋体" w:eastAsia="宋体" w:cs="宋体"/>
                <w:spacing w:val="-2"/>
                <w:sz w:val="24"/>
                <w:szCs w:val="24"/>
              </w:rPr>
              <w:t>大写：</w:t>
            </w:r>
            <w:r>
              <w:rPr>
                <w:rFonts w:hint="eastAsia" w:ascii="宋体" w:hAnsi="宋体" w:eastAsia="宋体" w:cs="宋体"/>
                <w:spacing w:val="-2"/>
                <w:sz w:val="24"/>
                <w:szCs w:val="24"/>
                <w:lang w:eastAsia="zh-CN"/>
              </w:rPr>
              <w:t>陆佰叁拾陆万元整</w:t>
            </w:r>
          </w:p>
          <w:p>
            <w:pPr>
              <w:spacing w:before="108" w:line="240" w:lineRule="auto"/>
              <w:ind w:left="127"/>
              <w:rPr>
                <w:rFonts w:ascii="宋体" w:hAnsi="宋体" w:eastAsia="宋体" w:cs="宋体"/>
                <w:sz w:val="24"/>
                <w:szCs w:val="24"/>
              </w:rPr>
            </w:pPr>
            <w:r>
              <w:rPr>
                <w:rFonts w:ascii="宋体" w:hAnsi="宋体" w:eastAsia="宋体" w:cs="宋体"/>
                <w:spacing w:val="-2"/>
                <w:sz w:val="24"/>
                <w:szCs w:val="24"/>
              </w:rPr>
              <w:t>备注：报价超过上限价（预算价）的其投标无效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703" w:type="dxa"/>
            <w:vAlign w:val="top"/>
          </w:tcPr>
          <w:p>
            <w:pPr>
              <w:spacing w:line="240" w:lineRule="auto"/>
              <w:rPr>
                <w:rFonts w:ascii="Arial"/>
                <w:sz w:val="21"/>
              </w:rPr>
            </w:pPr>
          </w:p>
          <w:p>
            <w:pPr>
              <w:spacing w:before="78" w:line="240" w:lineRule="auto"/>
              <w:ind w:left="306"/>
              <w:rPr>
                <w:rFonts w:ascii="宋体" w:hAnsi="宋体" w:eastAsia="宋体" w:cs="宋体"/>
                <w:sz w:val="24"/>
                <w:szCs w:val="24"/>
              </w:rPr>
            </w:pPr>
            <w:r>
              <w:rPr>
                <w:rFonts w:ascii="宋体" w:hAnsi="宋体" w:eastAsia="宋体" w:cs="宋体"/>
                <w:sz w:val="24"/>
                <w:szCs w:val="24"/>
              </w:rPr>
              <w:t>8</w:t>
            </w:r>
          </w:p>
        </w:tc>
        <w:tc>
          <w:tcPr>
            <w:tcW w:w="2869" w:type="dxa"/>
            <w:vAlign w:val="top"/>
          </w:tcPr>
          <w:p>
            <w:pPr>
              <w:spacing w:line="240" w:lineRule="auto"/>
              <w:rPr>
                <w:rFonts w:ascii="Arial"/>
                <w:sz w:val="21"/>
              </w:rPr>
            </w:pPr>
          </w:p>
          <w:p>
            <w:pPr>
              <w:spacing w:before="78" w:line="240" w:lineRule="auto"/>
              <w:ind w:left="839"/>
              <w:rPr>
                <w:rFonts w:ascii="宋体" w:hAnsi="宋体" w:eastAsia="宋体" w:cs="宋体"/>
                <w:sz w:val="24"/>
                <w:szCs w:val="24"/>
              </w:rPr>
            </w:pPr>
            <w:r>
              <w:rPr>
                <w:rFonts w:ascii="宋体" w:hAnsi="宋体" w:eastAsia="宋体" w:cs="宋体"/>
                <w:spacing w:val="-3"/>
                <w:sz w:val="24"/>
                <w:szCs w:val="24"/>
              </w:rPr>
              <w:t>合同履约期限</w:t>
            </w:r>
          </w:p>
        </w:tc>
        <w:tc>
          <w:tcPr>
            <w:tcW w:w="6254" w:type="dxa"/>
            <w:vAlign w:val="top"/>
          </w:tcPr>
          <w:p>
            <w:pPr>
              <w:spacing w:line="240" w:lineRule="auto"/>
              <w:rPr>
                <w:rFonts w:ascii="Arial"/>
                <w:sz w:val="21"/>
              </w:rPr>
            </w:pPr>
          </w:p>
          <w:p>
            <w:pPr>
              <w:spacing w:before="78" w:line="240" w:lineRule="auto"/>
              <w:ind w:left="191"/>
              <w:rPr>
                <w:rFonts w:hint="default" w:ascii="宋体" w:hAnsi="宋体" w:eastAsia="宋体" w:cs="宋体"/>
                <w:sz w:val="24"/>
                <w:szCs w:val="24"/>
                <w:lang w:val="en-US" w:eastAsia="zh-CN"/>
              </w:rPr>
            </w:pPr>
            <w:r>
              <w:rPr>
                <w:rFonts w:hint="eastAsia" w:ascii="宋体" w:hAnsi="宋体" w:eastAsia="宋体" w:cs="宋体"/>
                <w:spacing w:val="-4"/>
                <w:sz w:val="24"/>
                <w:szCs w:val="24"/>
                <w:lang w:val="en-US" w:eastAsia="zh-CN"/>
              </w:rPr>
              <w:t>15天（日历天）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703" w:type="dxa"/>
            <w:vAlign w:val="top"/>
          </w:tcPr>
          <w:p>
            <w:pPr>
              <w:spacing w:before="282" w:line="240" w:lineRule="auto"/>
              <w:ind w:left="306"/>
              <w:rPr>
                <w:rFonts w:ascii="宋体" w:hAnsi="宋体" w:eastAsia="宋体" w:cs="宋体"/>
                <w:sz w:val="24"/>
                <w:szCs w:val="24"/>
              </w:rPr>
            </w:pPr>
            <w:r>
              <w:rPr>
                <w:rFonts w:ascii="宋体" w:hAnsi="宋体" w:eastAsia="宋体" w:cs="宋体"/>
                <w:sz w:val="24"/>
                <w:szCs w:val="24"/>
              </w:rPr>
              <w:t>9</w:t>
            </w:r>
          </w:p>
        </w:tc>
        <w:tc>
          <w:tcPr>
            <w:tcW w:w="2869" w:type="dxa"/>
            <w:vAlign w:val="top"/>
          </w:tcPr>
          <w:p>
            <w:pPr>
              <w:spacing w:before="245" w:line="240" w:lineRule="auto"/>
              <w:ind w:left="975"/>
              <w:rPr>
                <w:rFonts w:ascii="宋体" w:hAnsi="宋体" w:eastAsia="宋体" w:cs="宋体"/>
                <w:sz w:val="24"/>
                <w:szCs w:val="24"/>
              </w:rPr>
            </w:pPr>
            <w:r>
              <w:rPr>
                <w:rFonts w:ascii="宋体" w:hAnsi="宋体" w:eastAsia="宋体" w:cs="宋体"/>
                <w:spacing w:val="-6"/>
                <w:sz w:val="24"/>
                <w:szCs w:val="24"/>
              </w:rPr>
              <w:t>交货地点</w:t>
            </w:r>
          </w:p>
        </w:tc>
        <w:tc>
          <w:tcPr>
            <w:tcW w:w="6254" w:type="dxa"/>
            <w:vAlign w:val="top"/>
          </w:tcPr>
          <w:p>
            <w:pPr>
              <w:spacing w:before="245" w:line="240" w:lineRule="auto"/>
              <w:ind w:left="121"/>
              <w:rPr>
                <w:rFonts w:ascii="宋体" w:hAnsi="宋体" w:eastAsia="宋体" w:cs="宋体"/>
                <w:sz w:val="24"/>
                <w:szCs w:val="24"/>
              </w:rPr>
            </w:pPr>
            <w:r>
              <w:rPr>
                <w:rFonts w:ascii="宋体" w:hAnsi="宋体" w:eastAsia="宋体" w:cs="宋体"/>
                <w:spacing w:val="-3"/>
                <w:sz w:val="24"/>
                <w:szCs w:val="24"/>
              </w:rPr>
              <w:t>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703" w:type="dxa"/>
            <w:vAlign w:val="top"/>
          </w:tcPr>
          <w:p>
            <w:pPr>
              <w:spacing w:before="282" w:line="240" w:lineRule="auto"/>
              <w:ind w:left="282"/>
              <w:rPr>
                <w:rFonts w:ascii="宋体" w:hAnsi="宋体" w:eastAsia="宋体" w:cs="宋体"/>
                <w:sz w:val="24"/>
                <w:szCs w:val="24"/>
              </w:rPr>
            </w:pPr>
            <w:r>
              <w:rPr>
                <w:rFonts w:ascii="宋体" w:hAnsi="宋体" w:eastAsia="宋体" w:cs="宋体"/>
                <w:spacing w:val="-14"/>
                <w:sz w:val="24"/>
                <w:szCs w:val="24"/>
              </w:rPr>
              <w:t>10</w:t>
            </w:r>
          </w:p>
        </w:tc>
        <w:tc>
          <w:tcPr>
            <w:tcW w:w="2869" w:type="dxa"/>
            <w:vAlign w:val="top"/>
          </w:tcPr>
          <w:p>
            <w:pPr>
              <w:spacing w:before="245" w:line="240" w:lineRule="auto"/>
              <w:ind w:left="966"/>
              <w:rPr>
                <w:rFonts w:ascii="宋体" w:hAnsi="宋体" w:eastAsia="宋体" w:cs="宋体"/>
                <w:sz w:val="24"/>
                <w:szCs w:val="24"/>
              </w:rPr>
            </w:pPr>
            <w:r>
              <w:rPr>
                <w:rFonts w:ascii="宋体" w:hAnsi="宋体" w:eastAsia="宋体" w:cs="宋体"/>
                <w:spacing w:val="-5"/>
                <w:sz w:val="24"/>
                <w:szCs w:val="24"/>
              </w:rPr>
              <w:t>质量要求</w:t>
            </w:r>
          </w:p>
        </w:tc>
        <w:tc>
          <w:tcPr>
            <w:tcW w:w="6254" w:type="dxa"/>
            <w:vAlign w:val="top"/>
          </w:tcPr>
          <w:p>
            <w:pPr>
              <w:spacing w:before="245" w:line="240" w:lineRule="auto"/>
              <w:ind w:left="125"/>
              <w:rPr>
                <w:rFonts w:ascii="宋体" w:hAnsi="宋体" w:eastAsia="宋体" w:cs="宋体"/>
                <w:sz w:val="24"/>
                <w:szCs w:val="24"/>
              </w:rPr>
            </w:pPr>
            <w:r>
              <w:rPr>
                <w:rFonts w:ascii="宋体" w:hAnsi="宋体" w:eastAsia="宋体" w:cs="宋体"/>
                <w:spacing w:val="-2"/>
                <w:sz w:val="24"/>
                <w:szCs w:val="24"/>
              </w:rPr>
              <w:t>质量要求：符合国家及行业质量验收合格标准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703" w:type="dxa"/>
            <w:vAlign w:val="top"/>
          </w:tcPr>
          <w:p>
            <w:pPr>
              <w:spacing w:line="240" w:lineRule="auto"/>
              <w:rPr>
                <w:rFonts w:ascii="Arial"/>
                <w:sz w:val="21"/>
              </w:rPr>
            </w:pPr>
          </w:p>
          <w:p>
            <w:pPr>
              <w:spacing w:before="78" w:line="240" w:lineRule="auto"/>
              <w:ind w:left="282"/>
              <w:rPr>
                <w:rFonts w:ascii="宋体" w:hAnsi="宋体" w:eastAsia="宋体" w:cs="宋体"/>
                <w:sz w:val="24"/>
                <w:szCs w:val="24"/>
              </w:rPr>
            </w:pPr>
            <w:r>
              <w:rPr>
                <w:rFonts w:ascii="宋体" w:hAnsi="宋体" w:eastAsia="宋体" w:cs="宋体"/>
                <w:spacing w:val="-14"/>
                <w:sz w:val="24"/>
                <w:szCs w:val="24"/>
              </w:rPr>
              <w:t>11</w:t>
            </w:r>
          </w:p>
        </w:tc>
        <w:tc>
          <w:tcPr>
            <w:tcW w:w="2869" w:type="dxa"/>
            <w:vAlign w:val="top"/>
          </w:tcPr>
          <w:p>
            <w:pPr>
              <w:spacing w:line="240" w:lineRule="auto"/>
              <w:rPr>
                <w:rFonts w:ascii="Arial"/>
                <w:sz w:val="21"/>
              </w:rPr>
            </w:pPr>
          </w:p>
          <w:p>
            <w:pPr>
              <w:spacing w:before="78" w:line="240" w:lineRule="auto"/>
              <w:ind w:left="374"/>
              <w:rPr>
                <w:rFonts w:ascii="宋体" w:hAnsi="宋体" w:eastAsia="宋体" w:cs="宋体"/>
                <w:sz w:val="24"/>
                <w:szCs w:val="24"/>
              </w:rPr>
            </w:pPr>
            <w:r>
              <w:rPr>
                <w:rFonts w:ascii="宋体" w:hAnsi="宋体" w:eastAsia="宋体" w:cs="宋体"/>
                <w:spacing w:val="-4"/>
                <w:sz w:val="24"/>
                <w:szCs w:val="24"/>
              </w:rPr>
              <w:t>是否接受联合体投标</w:t>
            </w:r>
          </w:p>
        </w:tc>
        <w:tc>
          <w:tcPr>
            <w:tcW w:w="6254" w:type="dxa"/>
            <w:vAlign w:val="top"/>
          </w:tcPr>
          <w:p>
            <w:pPr>
              <w:spacing w:before="227" w:line="240" w:lineRule="auto"/>
              <w:ind w:left="141"/>
              <w:rPr>
                <w:rFonts w:ascii="宋体" w:hAnsi="宋体" w:eastAsia="宋体" w:cs="宋体"/>
                <w:sz w:val="24"/>
                <w:szCs w:val="24"/>
              </w:rPr>
            </w:pPr>
            <w:r>
              <w:rPr>
                <w:rFonts w:ascii="MS Gothic" w:hAnsi="MS Gothic" w:eastAsia="MS Gothic" w:cs="MS Gothic"/>
                <w:spacing w:val="-8"/>
                <w:sz w:val="24"/>
                <w:szCs w:val="24"/>
              </w:rPr>
              <w:t>☑</w:t>
            </w:r>
            <w:r>
              <w:rPr>
                <w:rFonts w:ascii="宋体" w:hAnsi="宋体" w:eastAsia="宋体" w:cs="宋体"/>
                <w:spacing w:val="-8"/>
                <w:sz w:val="24"/>
                <w:szCs w:val="24"/>
              </w:rPr>
              <w:t>不接受</w:t>
            </w:r>
          </w:p>
          <w:p>
            <w:pPr>
              <w:spacing w:before="108" w:line="240" w:lineRule="auto"/>
              <w:ind w:left="173"/>
              <w:rPr>
                <w:rFonts w:ascii="宋体" w:hAnsi="宋体" w:eastAsia="宋体" w:cs="宋体"/>
                <w:sz w:val="24"/>
                <w:szCs w:val="24"/>
              </w:rPr>
            </w:pPr>
            <w:r>
              <w:rPr>
                <w:rFonts w:ascii="宋体" w:hAnsi="宋体" w:eastAsia="宋体" w:cs="宋体"/>
                <w:spacing w:val="-6"/>
                <w:sz w:val="24"/>
                <w:szCs w:val="24"/>
              </w:rPr>
              <w:t>□接受，应满足下列要求：</w:t>
            </w:r>
            <w:r>
              <w:rPr>
                <w:rFonts w:ascii="宋体" w:hAnsi="宋体" w:eastAsia="宋体" w:cs="宋体"/>
                <w:sz w:val="24"/>
                <w:szCs w:val="24"/>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703" w:type="dxa"/>
            <w:vAlign w:val="top"/>
          </w:tcPr>
          <w:p>
            <w:pPr>
              <w:spacing w:before="229" w:line="240" w:lineRule="auto"/>
              <w:ind w:left="282"/>
              <w:rPr>
                <w:rFonts w:ascii="宋体" w:hAnsi="宋体" w:eastAsia="宋体" w:cs="宋体"/>
                <w:sz w:val="24"/>
                <w:szCs w:val="24"/>
              </w:rPr>
            </w:pPr>
            <w:r>
              <w:rPr>
                <w:rFonts w:ascii="宋体" w:hAnsi="宋体" w:eastAsia="宋体" w:cs="宋体"/>
                <w:spacing w:val="-14"/>
                <w:sz w:val="24"/>
                <w:szCs w:val="24"/>
              </w:rPr>
              <w:t>12</w:t>
            </w:r>
          </w:p>
        </w:tc>
        <w:tc>
          <w:tcPr>
            <w:tcW w:w="2869" w:type="dxa"/>
            <w:vAlign w:val="top"/>
          </w:tcPr>
          <w:p>
            <w:pPr>
              <w:spacing w:before="192" w:line="240" w:lineRule="auto"/>
              <w:ind w:left="851"/>
              <w:rPr>
                <w:rFonts w:ascii="宋体" w:hAnsi="宋体" w:eastAsia="宋体" w:cs="宋体"/>
                <w:sz w:val="24"/>
                <w:szCs w:val="24"/>
              </w:rPr>
            </w:pPr>
            <w:r>
              <w:rPr>
                <w:rFonts w:ascii="宋体" w:hAnsi="宋体" w:eastAsia="宋体" w:cs="宋体"/>
                <w:spacing w:val="-5"/>
                <w:sz w:val="24"/>
                <w:szCs w:val="24"/>
              </w:rPr>
              <w:t>投标有效期</w:t>
            </w:r>
          </w:p>
        </w:tc>
        <w:tc>
          <w:tcPr>
            <w:tcW w:w="6254" w:type="dxa"/>
            <w:vAlign w:val="top"/>
          </w:tcPr>
          <w:p>
            <w:pPr>
              <w:spacing w:before="192" w:line="240" w:lineRule="auto"/>
              <w:ind w:left="200"/>
              <w:rPr>
                <w:rFonts w:ascii="宋体" w:hAnsi="宋体" w:eastAsia="宋体" w:cs="宋体"/>
                <w:sz w:val="24"/>
                <w:szCs w:val="24"/>
              </w:rPr>
            </w:pPr>
            <w:r>
              <w:rPr>
                <w:rFonts w:ascii="宋体" w:hAnsi="宋体" w:eastAsia="宋体" w:cs="宋体"/>
                <w:spacing w:val="-9"/>
                <w:sz w:val="24"/>
                <w:szCs w:val="24"/>
              </w:rPr>
              <w:t>自投标截止之日起</w:t>
            </w:r>
            <w:r>
              <w:rPr>
                <w:rFonts w:ascii="宋体" w:hAnsi="宋体" w:eastAsia="宋体" w:cs="宋体"/>
                <w:spacing w:val="-9"/>
                <w:sz w:val="24"/>
                <w:szCs w:val="24"/>
                <w:u w:val="single" w:color="auto"/>
              </w:rPr>
              <w:t xml:space="preserve"> 60</w:t>
            </w:r>
            <w:r>
              <w:rPr>
                <w:rFonts w:ascii="宋体" w:hAnsi="宋体" w:eastAsia="宋体" w:cs="宋体"/>
                <w:spacing w:val="28"/>
                <w:sz w:val="24"/>
                <w:szCs w:val="24"/>
                <w:u w:val="single" w:color="auto"/>
              </w:rPr>
              <w:t xml:space="preserve"> </w:t>
            </w:r>
            <w:r>
              <w:rPr>
                <w:rFonts w:ascii="宋体" w:hAnsi="宋体" w:eastAsia="宋体" w:cs="宋体"/>
                <w:spacing w:val="-9"/>
                <w:sz w:val="24"/>
                <w:szCs w:val="24"/>
                <w:u w:val="single" w:color="auto"/>
              </w:rPr>
              <w:t>天</w:t>
            </w:r>
            <w:r>
              <w:rPr>
                <w:rFonts w:ascii="宋体" w:hAnsi="宋体" w:eastAsia="宋体" w:cs="宋体"/>
                <w:spacing w:val="-9"/>
                <w:sz w:val="24"/>
                <w:szCs w:val="24"/>
              </w:rPr>
              <w:t>。</w:t>
            </w:r>
          </w:p>
        </w:tc>
      </w:tr>
    </w:tbl>
    <w:p>
      <w:pPr>
        <w:pStyle w:val="7"/>
        <w:spacing w:line="240" w:lineRule="auto"/>
      </w:pPr>
    </w:p>
    <w:p>
      <w:pPr>
        <w:spacing w:line="240" w:lineRule="auto"/>
        <w:sectPr>
          <w:footerReference r:id="rId5" w:type="default"/>
          <w:pgSz w:w="11906" w:h="16840"/>
          <w:pgMar w:top="948" w:right="1038" w:bottom="1103" w:left="1035" w:header="0" w:footer="933" w:gutter="0"/>
          <w:cols w:space="720" w:num="1"/>
        </w:sectPr>
      </w:pPr>
    </w:p>
    <w:p>
      <w:pPr>
        <w:spacing w:line="240" w:lineRule="auto"/>
        <w:rPr>
          <w:rFonts w:ascii="Arial"/>
          <w:sz w:val="2"/>
        </w:rPr>
      </w:pPr>
    </w:p>
    <w:tbl>
      <w:tblPr>
        <w:tblStyle w:val="17"/>
        <w:tblW w:w="98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3"/>
        <w:gridCol w:w="2869"/>
        <w:gridCol w:w="6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1" w:hRule="atLeast"/>
        </w:trPr>
        <w:tc>
          <w:tcPr>
            <w:tcW w:w="703"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78" w:line="240" w:lineRule="auto"/>
              <w:ind w:left="282"/>
              <w:rPr>
                <w:rFonts w:ascii="宋体" w:hAnsi="宋体" w:eastAsia="宋体" w:cs="宋体"/>
                <w:sz w:val="24"/>
                <w:szCs w:val="24"/>
              </w:rPr>
            </w:pPr>
            <w:r>
              <w:rPr>
                <w:rFonts w:ascii="宋体" w:hAnsi="宋体" w:eastAsia="宋体" w:cs="宋体"/>
                <w:spacing w:val="-14"/>
                <w:sz w:val="24"/>
                <w:szCs w:val="24"/>
              </w:rPr>
              <w:t>13</w:t>
            </w:r>
          </w:p>
        </w:tc>
        <w:tc>
          <w:tcPr>
            <w:tcW w:w="2869" w:type="dxa"/>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78" w:line="240" w:lineRule="auto"/>
              <w:ind w:left="966"/>
              <w:rPr>
                <w:rFonts w:ascii="宋体" w:hAnsi="宋体" w:eastAsia="宋体" w:cs="宋体"/>
                <w:sz w:val="24"/>
                <w:szCs w:val="24"/>
              </w:rPr>
            </w:pPr>
            <w:r>
              <w:rPr>
                <w:rFonts w:ascii="宋体" w:hAnsi="宋体" w:eastAsia="宋体" w:cs="宋体"/>
                <w:spacing w:val="-5"/>
                <w:sz w:val="24"/>
                <w:szCs w:val="24"/>
              </w:rPr>
              <w:t>踏勘现场</w:t>
            </w:r>
          </w:p>
        </w:tc>
        <w:tc>
          <w:tcPr>
            <w:tcW w:w="6254" w:type="dxa"/>
            <w:vAlign w:val="top"/>
          </w:tcPr>
          <w:p>
            <w:pPr>
              <w:spacing w:before="133" w:line="240" w:lineRule="auto"/>
              <w:ind w:left="141"/>
              <w:rPr>
                <w:rFonts w:ascii="宋体" w:hAnsi="宋体" w:eastAsia="宋体" w:cs="宋体"/>
                <w:sz w:val="24"/>
                <w:szCs w:val="24"/>
              </w:rPr>
            </w:pPr>
            <w:r>
              <w:rPr>
                <w:rFonts w:ascii="MS Gothic" w:hAnsi="MS Gothic" w:eastAsia="MS Gothic" w:cs="MS Gothic"/>
                <w:spacing w:val="-13"/>
                <w:sz w:val="24"/>
                <w:szCs w:val="24"/>
              </w:rPr>
              <w:t>☑</w:t>
            </w:r>
            <w:r>
              <w:rPr>
                <w:rFonts w:ascii="宋体" w:hAnsi="宋体" w:eastAsia="宋体" w:cs="宋体"/>
                <w:spacing w:val="-13"/>
                <w:sz w:val="24"/>
                <w:szCs w:val="24"/>
              </w:rPr>
              <w:t>不组织，</w:t>
            </w:r>
            <w:r>
              <w:rPr>
                <w:rFonts w:ascii="宋体" w:hAnsi="宋体" w:eastAsia="宋体" w:cs="宋体"/>
                <w:spacing w:val="-28"/>
                <w:sz w:val="24"/>
                <w:szCs w:val="24"/>
              </w:rPr>
              <w:t xml:space="preserve"> </w:t>
            </w:r>
            <w:r>
              <w:rPr>
                <w:rFonts w:ascii="宋体" w:hAnsi="宋体" w:eastAsia="宋体" w:cs="宋体"/>
                <w:spacing w:val="-13"/>
                <w:sz w:val="24"/>
                <w:szCs w:val="24"/>
              </w:rPr>
              <w:t>自行踏勘</w:t>
            </w:r>
          </w:p>
          <w:p>
            <w:pPr>
              <w:spacing w:before="131" w:line="240" w:lineRule="auto"/>
              <w:ind w:left="125" w:right="59" w:firstLine="45"/>
              <w:rPr>
                <w:rFonts w:ascii="宋体" w:hAnsi="宋体" w:eastAsia="宋体" w:cs="宋体"/>
                <w:sz w:val="24"/>
                <w:szCs w:val="24"/>
              </w:rPr>
            </w:pPr>
            <w:r>
              <w:rPr>
                <w:rFonts w:ascii="宋体" w:hAnsi="宋体" w:eastAsia="宋体" w:cs="宋体"/>
                <w:spacing w:val="-6"/>
                <w:sz w:val="24"/>
                <w:szCs w:val="24"/>
              </w:rPr>
              <w:t>□ 组织踏勘，要求自行踏勘，投标人需到采购人</w:t>
            </w:r>
            <w:r>
              <w:rPr>
                <w:rFonts w:ascii="宋体" w:hAnsi="宋体" w:eastAsia="宋体" w:cs="宋体"/>
                <w:spacing w:val="-7"/>
                <w:sz w:val="24"/>
                <w:szCs w:val="24"/>
              </w:rPr>
              <w:t>单位现场</w:t>
            </w:r>
            <w:r>
              <w:rPr>
                <w:rFonts w:ascii="宋体" w:hAnsi="宋体" w:eastAsia="宋体" w:cs="宋体"/>
                <w:sz w:val="24"/>
                <w:szCs w:val="24"/>
              </w:rPr>
              <w:t xml:space="preserve"> </w:t>
            </w:r>
            <w:r>
              <w:rPr>
                <w:rFonts w:ascii="宋体" w:hAnsi="宋体" w:eastAsia="宋体" w:cs="宋体"/>
                <w:spacing w:val="-7"/>
                <w:sz w:val="24"/>
                <w:szCs w:val="24"/>
              </w:rPr>
              <w:t>踏勘了解项目的建设具体内容、场地情况等相关实际需求。</w:t>
            </w:r>
            <w:r>
              <w:rPr>
                <w:rFonts w:ascii="宋体" w:hAnsi="宋体" w:eastAsia="宋体" w:cs="宋体"/>
                <w:spacing w:val="4"/>
                <w:sz w:val="24"/>
                <w:szCs w:val="24"/>
              </w:rPr>
              <w:t xml:space="preserve"> </w:t>
            </w:r>
            <w:r>
              <w:rPr>
                <w:rFonts w:ascii="宋体" w:hAnsi="宋体" w:eastAsia="宋体" w:cs="宋体"/>
                <w:spacing w:val="-5"/>
                <w:sz w:val="24"/>
                <w:szCs w:val="24"/>
              </w:rPr>
              <w:t>踏勘时间为报名截止后</w:t>
            </w:r>
            <w:r>
              <w:rPr>
                <w:rFonts w:ascii="宋体" w:hAnsi="宋体" w:eastAsia="宋体" w:cs="宋体"/>
                <w:spacing w:val="-26"/>
                <w:sz w:val="24"/>
                <w:szCs w:val="24"/>
              </w:rPr>
              <w:t xml:space="preserve"> </w:t>
            </w:r>
            <w:r>
              <w:rPr>
                <w:rFonts w:ascii="宋体" w:hAnsi="宋体" w:eastAsia="宋体" w:cs="宋体"/>
                <w:spacing w:val="-5"/>
                <w:sz w:val="24"/>
                <w:szCs w:val="24"/>
              </w:rPr>
              <w:t>5日内，踏勘后需得到采购人单位</w:t>
            </w:r>
            <w:r>
              <w:rPr>
                <w:rFonts w:ascii="宋体" w:hAnsi="宋体" w:eastAsia="宋体" w:cs="宋体"/>
                <w:sz w:val="24"/>
                <w:szCs w:val="24"/>
              </w:rPr>
              <w:t xml:space="preserve"> </w:t>
            </w:r>
            <w:r>
              <w:rPr>
                <w:rFonts w:ascii="宋体" w:hAnsi="宋体" w:eastAsia="宋体" w:cs="宋体"/>
                <w:spacing w:val="-2"/>
                <w:sz w:val="24"/>
                <w:szCs w:val="24"/>
              </w:rPr>
              <w:t>出具的现场踏勘证明（踏勘所产生的相关费用自理）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703" w:type="dxa"/>
            <w:vAlign w:val="top"/>
          </w:tcPr>
          <w:p>
            <w:pPr>
              <w:spacing w:line="240" w:lineRule="auto"/>
              <w:rPr>
                <w:rFonts w:ascii="Arial"/>
                <w:sz w:val="21"/>
              </w:rPr>
            </w:pPr>
          </w:p>
          <w:p>
            <w:pPr>
              <w:spacing w:before="78" w:line="240" w:lineRule="auto"/>
              <w:ind w:left="282"/>
              <w:rPr>
                <w:rFonts w:ascii="宋体" w:hAnsi="宋体" w:eastAsia="宋体" w:cs="宋体"/>
                <w:sz w:val="24"/>
                <w:szCs w:val="24"/>
              </w:rPr>
            </w:pPr>
            <w:r>
              <w:rPr>
                <w:rFonts w:ascii="宋体" w:hAnsi="宋体" w:eastAsia="宋体" w:cs="宋体"/>
                <w:spacing w:val="-14"/>
                <w:sz w:val="24"/>
                <w:szCs w:val="24"/>
              </w:rPr>
              <w:t>14</w:t>
            </w:r>
          </w:p>
        </w:tc>
        <w:tc>
          <w:tcPr>
            <w:tcW w:w="2869" w:type="dxa"/>
            <w:vAlign w:val="top"/>
          </w:tcPr>
          <w:p>
            <w:pPr>
              <w:spacing w:line="240" w:lineRule="auto"/>
              <w:rPr>
                <w:rFonts w:ascii="Arial"/>
                <w:sz w:val="21"/>
              </w:rPr>
            </w:pPr>
          </w:p>
          <w:p>
            <w:pPr>
              <w:spacing w:before="78" w:line="240" w:lineRule="auto"/>
              <w:ind w:left="854"/>
              <w:rPr>
                <w:rFonts w:ascii="宋体" w:hAnsi="宋体" w:eastAsia="宋体" w:cs="宋体"/>
                <w:sz w:val="24"/>
                <w:szCs w:val="24"/>
              </w:rPr>
            </w:pPr>
            <w:r>
              <w:rPr>
                <w:rFonts w:ascii="宋体" w:hAnsi="宋体" w:eastAsia="宋体" w:cs="宋体"/>
                <w:spacing w:val="-5"/>
                <w:sz w:val="24"/>
                <w:szCs w:val="24"/>
              </w:rPr>
              <w:t>履约保证金</w:t>
            </w:r>
          </w:p>
        </w:tc>
        <w:tc>
          <w:tcPr>
            <w:tcW w:w="6254" w:type="dxa"/>
            <w:vAlign w:val="top"/>
          </w:tcPr>
          <w:p>
            <w:pPr>
              <w:spacing w:before="131" w:line="240" w:lineRule="auto"/>
              <w:ind w:right="5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履约保证金金额：合同总价的</w:t>
            </w:r>
            <w:r>
              <w:rPr>
                <w:rFonts w:hint="eastAsia" w:ascii="宋体" w:hAnsi="宋体" w:eastAsia="宋体" w:cs="宋体"/>
                <w:color w:val="auto"/>
                <w:spacing w:val="-6"/>
                <w:sz w:val="24"/>
                <w:szCs w:val="24"/>
                <w:lang w:val="en-US" w:eastAsia="zh-CN"/>
              </w:rPr>
              <w:t>10</w:t>
            </w:r>
            <w:r>
              <w:rPr>
                <w:rFonts w:hint="eastAsia" w:ascii="宋体" w:hAnsi="宋体" w:eastAsia="宋体" w:cs="宋体"/>
                <w:color w:val="auto"/>
                <w:spacing w:val="-6"/>
                <w:sz w:val="24"/>
                <w:szCs w:val="24"/>
              </w:rPr>
              <w:t>%（不得超过政府采购合同金额的10%）</w:t>
            </w:r>
          </w:p>
          <w:p>
            <w:pPr>
              <w:spacing w:before="131" w:line="240" w:lineRule="auto"/>
              <w:ind w:right="59"/>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xml:space="preserve">履约保证金形式：合同约定    </w:t>
            </w:r>
          </w:p>
          <w:p>
            <w:pPr>
              <w:spacing w:before="131" w:line="240" w:lineRule="auto"/>
              <w:ind w:right="59"/>
              <w:rPr>
                <w:rFonts w:ascii="宋体" w:hAnsi="宋体" w:eastAsia="宋体" w:cs="宋体"/>
                <w:sz w:val="24"/>
                <w:szCs w:val="24"/>
              </w:rPr>
            </w:pPr>
            <w:r>
              <w:rPr>
                <w:rFonts w:hint="eastAsia" w:ascii="宋体" w:hAnsi="宋体" w:eastAsia="宋体" w:cs="宋体"/>
                <w:color w:val="auto"/>
                <w:spacing w:val="-6"/>
                <w:sz w:val="24"/>
                <w:szCs w:val="24"/>
              </w:rPr>
              <w:t>提交履约保证金的时间：签订合同前3日历日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atLeast"/>
        </w:trPr>
        <w:tc>
          <w:tcPr>
            <w:tcW w:w="703" w:type="dxa"/>
            <w:vAlign w:val="top"/>
          </w:tcPr>
          <w:p>
            <w:pPr>
              <w:spacing w:line="240" w:lineRule="auto"/>
              <w:rPr>
                <w:rFonts w:ascii="Arial"/>
                <w:sz w:val="21"/>
              </w:rPr>
            </w:pPr>
          </w:p>
          <w:p>
            <w:pPr>
              <w:spacing w:before="78" w:line="240" w:lineRule="auto"/>
              <w:ind w:left="282"/>
              <w:rPr>
                <w:rFonts w:ascii="宋体" w:hAnsi="宋体" w:eastAsia="宋体" w:cs="宋体"/>
                <w:sz w:val="24"/>
                <w:szCs w:val="24"/>
              </w:rPr>
            </w:pPr>
            <w:r>
              <w:rPr>
                <w:rFonts w:ascii="宋体" w:hAnsi="宋体" w:eastAsia="宋体" w:cs="宋体"/>
                <w:spacing w:val="-14"/>
                <w:sz w:val="24"/>
                <w:szCs w:val="24"/>
              </w:rPr>
              <w:t>15</w:t>
            </w:r>
          </w:p>
        </w:tc>
        <w:tc>
          <w:tcPr>
            <w:tcW w:w="2869" w:type="dxa"/>
            <w:vAlign w:val="top"/>
          </w:tcPr>
          <w:p>
            <w:pPr>
              <w:spacing w:line="240" w:lineRule="auto"/>
              <w:rPr>
                <w:rFonts w:ascii="Arial"/>
                <w:sz w:val="21"/>
              </w:rPr>
            </w:pPr>
          </w:p>
          <w:p>
            <w:pPr>
              <w:spacing w:before="78" w:line="240" w:lineRule="auto"/>
              <w:ind w:left="364"/>
              <w:rPr>
                <w:rFonts w:ascii="宋体" w:hAnsi="宋体" w:eastAsia="宋体" w:cs="宋体"/>
                <w:sz w:val="24"/>
                <w:szCs w:val="24"/>
              </w:rPr>
            </w:pPr>
            <w:r>
              <w:rPr>
                <w:rFonts w:ascii="宋体" w:hAnsi="宋体" w:eastAsia="宋体" w:cs="宋体"/>
                <w:spacing w:val="-2"/>
                <w:sz w:val="24"/>
                <w:szCs w:val="24"/>
              </w:rPr>
              <w:t>采购代理服务费支付</w:t>
            </w:r>
          </w:p>
        </w:tc>
        <w:tc>
          <w:tcPr>
            <w:tcW w:w="6254" w:type="dxa"/>
            <w:vAlign w:val="top"/>
          </w:tcPr>
          <w:p>
            <w:pPr>
              <w:spacing w:before="202" w:line="240" w:lineRule="auto"/>
              <w:ind w:left="125" w:right="104"/>
              <w:rPr>
                <w:rFonts w:ascii="宋体" w:hAnsi="宋体" w:eastAsia="宋体" w:cs="宋体"/>
                <w:sz w:val="24"/>
                <w:szCs w:val="24"/>
              </w:rPr>
            </w:pPr>
            <w:r>
              <w:rPr>
                <w:rFonts w:ascii="宋体" w:hAnsi="宋体" w:eastAsia="宋体" w:cs="宋体"/>
                <w:spacing w:val="-3"/>
                <w:sz w:val="24"/>
                <w:szCs w:val="24"/>
              </w:rPr>
              <w:t>本项目招标代理服务费：按照发改计价格【2002】1980</w:t>
            </w:r>
            <w:r>
              <w:rPr>
                <w:rFonts w:ascii="宋体" w:hAnsi="宋体" w:eastAsia="宋体" w:cs="宋体"/>
                <w:spacing w:val="-16"/>
                <w:sz w:val="24"/>
                <w:szCs w:val="24"/>
              </w:rPr>
              <w:t xml:space="preserve"> </w:t>
            </w:r>
            <w:r>
              <w:rPr>
                <w:rFonts w:ascii="宋体" w:hAnsi="宋体" w:eastAsia="宋体" w:cs="宋体"/>
                <w:spacing w:val="-3"/>
                <w:sz w:val="24"/>
                <w:szCs w:val="24"/>
              </w:rPr>
              <w:t>号</w:t>
            </w:r>
            <w:r>
              <w:rPr>
                <w:rFonts w:ascii="宋体" w:hAnsi="宋体" w:eastAsia="宋体" w:cs="宋体"/>
                <w:sz w:val="24"/>
                <w:szCs w:val="24"/>
              </w:rPr>
              <w:t xml:space="preserve"> </w:t>
            </w:r>
            <w:r>
              <w:rPr>
                <w:rFonts w:ascii="宋体" w:hAnsi="宋体" w:eastAsia="宋体" w:cs="宋体"/>
                <w:spacing w:val="-2"/>
                <w:sz w:val="24"/>
                <w:szCs w:val="24"/>
              </w:rPr>
              <w:t>文件计算。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703" w:type="dxa"/>
            <w:vAlign w:val="top"/>
          </w:tcPr>
          <w:p>
            <w:pPr>
              <w:spacing w:before="294" w:line="240" w:lineRule="auto"/>
              <w:ind w:left="282"/>
              <w:rPr>
                <w:rFonts w:ascii="宋体" w:hAnsi="宋体" w:eastAsia="宋体" w:cs="宋体"/>
                <w:sz w:val="24"/>
                <w:szCs w:val="24"/>
              </w:rPr>
            </w:pPr>
            <w:r>
              <w:rPr>
                <w:rFonts w:ascii="宋体" w:hAnsi="宋体" w:eastAsia="宋体" w:cs="宋体"/>
                <w:spacing w:val="-14"/>
                <w:sz w:val="24"/>
                <w:szCs w:val="24"/>
              </w:rPr>
              <w:t>16</w:t>
            </w:r>
          </w:p>
        </w:tc>
        <w:tc>
          <w:tcPr>
            <w:tcW w:w="2869" w:type="dxa"/>
            <w:vAlign w:val="top"/>
          </w:tcPr>
          <w:p>
            <w:pPr>
              <w:spacing w:before="258" w:line="240" w:lineRule="auto"/>
              <w:ind w:left="131"/>
              <w:rPr>
                <w:rFonts w:ascii="宋体" w:hAnsi="宋体" w:eastAsia="宋体" w:cs="宋体"/>
                <w:sz w:val="24"/>
                <w:szCs w:val="24"/>
              </w:rPr>
            </w:pPr>
            <w:r>
              <w:rPr>
                <w:rFonts w:ascii="宋体" w:hAnsi="宋体" w:eastAsia="宋体" w:cs="宋体"/>
                <w:spacing w:val="-3"/>
                <w:sz w:val="24"/>
                <w:szCs w:val="24"/>
              </w:rPr>
              <w:t>构成招标文件的其他材料</w:t>
            </w:r>
          </w:p>
        </w:tc>
        <w:tc>
          <w:tcPr>
            <w:tcW w:w="6254" w:type="dxa"/>
            <w:vAlign w:val="top"/>
          </w:tcPr>
          <w:p>
            <w:pPr>
              <w:spacing w:before="260" w:line="240" w:lineRule="auto"/>
              <w:ind w:left="122"/>
              <w:rPr>
                <w:rFonts w:ascii="宋体" w:hAnsi="宋体" w:eastAsia="宋体" w:cs="宋体"/>
                <w:sz w:val="24"/>
                <w:szCs w:val="24"/>
              </w:rPr>
            </w:pPr>
            <w:r>
              <w:rPr>
                <w:rFonts w:ascii="宋体" w:hAnsi="宋体" w:eastAsia="宋体" w:cs="宋体"/>
                <w:spacing w:val="-2"/>
                <w:sz w:val="24"/>
                <w:szCs w:val="24"/>
              </w:rPr>
              <w:t>答疑、澄清、修改、补充文件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4" w:hRule="atLeast"/>
        </w:trPr>
        <w:tc>
          <w:tcPr>
            <w:tcW w:w="703" w:type="dxa"/>
            <w:vAlign w:val="top"/>
          </w:tcPr>
          <w:p>
            <w:pPr>
              <w:spacing w:line="240" w:lineRule="auto"/>
              <w:rPr>
                <w:rFonts w:ascii="Arial"/>
                <w:sz w:val="21"/>
              </w:rPr>
            </w:pPr>
          </w:p>
          <w:p>
            <w:pPr>
              <w:spacing w:before="78" w:line="240" w:lineRule="auto"/>
              <w:ind w:left="282"/>
              <w:rPr>
                <w:rFonts w:ascii="宋体" w:hAnsi="宋体" w:eastAsia="宋体" w:cs="宋体"/>
                <w:sz w:val="24"/>
                <w:szCs w:val="24"/>
              </w:rPr>
            </w:pPr>
            <w:r>
              <w:rPr>
                <w:rFonts w:ascii="宋体" w:hAnsi="宋体" w:eastAsia="宋体" w:cs="宋体"/>
                <w:spacing w:val="-14"/>
                <w:sz w:val="24"/>
                <w:szCs w:val="24"/>
              </w:rPr>
              <w:t>17</w:t>
            </w:r>
          </w:p>
        </w:tc>
        <w:tc>
          <w:tcPr>
            <w:tcW w:w="2869" w:type="dxa"/>
            <w:vAlign w:val="top"/>
          </w:tcPr>
          <w:p>
            <w:pPr>
              <w:spacing w:before="173" w:line="240" w:lineRule="auto"/>
              <w:ind w:left="131"/>
              <w:rPr>
                <w:rFonts w:ascii="宋体" w:hAnsi="宋体" w:eastAsia="宋体" w:cs="宋体"/>
                <w:sz w:val="24"/>
                <w:szCs w:val="24"/>
              </w:rPr>
            </w:pPr>
            <w:r>
              <w:rPr>
                <w:rFonts w:ascii="宋体" w:hAnsi="宋体" w:eastAsia="宋体" w:cs="宋体"/>
                <w:spacing w:val="-3"/>
                <w:position w:val="12"/>
                <w:sz w:val="24"/>
                <w:szCs w:val="24"/>
              </w:rPr>
              <w:t>投标人确认收到招标文件</w:t>
            </w:r>
          </w:p>
          <w:p>
            <w:pPr>
              <w:spacing w:line="240" w:lineRule="auto"/>
              <w:ind w:left="485"/>
              <w:rPr>
                <w:rFonts w:ascii="宋体" w:hAnsi="宋体" w:eastAsia="宋体" w:cs="宋体"/>
                <w:sz w:val="24"/>
                <w:szCs w:val="24"/>
              </w:rPr>
            </w:pPr>
            <w:r>
              <w:rPr>
                <w:rFonts w:ascii="宋体" w:hAnsi="宋体" w:eastAsia="宋体" w:cs="宋体"/>
                <w:spacing w:val="-3"/>
                <w:sz w:val="24"/>
                <w:szCs w:val="24"/>
              </w:rPr>
              <w:t>澄清或修改的时间</w:t>
            </w:r>
          </w:p>
        </w:tc>
        <w:tc>
          <w:tcPr>
            <w:tcW w:w="6254" w:type="dxa"/>
            <w:vAlign w:val="top"/>
          </w:tcPr>
          <w:p>
            <w:pPr>
              <w:spacing w:line="240" w:lineRule="auto"/>
              <w:rPr>
                <w:rFonts w:ascii="Arial"/>
                <w:sz w:val="21"/>
              </w:rPr>
            </w:pPr>
          </w:p>
          <w:p>
            <w:pPr>
              <w:spacing w:before="78" w:line="240" w:lineRule="auto"/>
              <w:ind w:left="127"/>
              <w:rPr>
                <w:rFonts w:ascii="宋体" w:hAnsi="宋体" w:eastAsia="宋体" w:cs="宋体"/>
                <w:sz w:val="24"/>
                <w:szCs w:val="24"/>
              </w:rPr>
            </w:pPr>
            <w:r>
              <w:rPr>
                <w:rFonts w:ascii="宋体" w:hAnsi="宋体" w:eastAsia="宋体" w:cs="宋体"/>
                <w:spacing w:val="-5"/>
                <w:sz w:val="24"/>
                <w:szCs w:val="24"/>
              </w:rPr>
              <w:t>从补充文件发布时间开始</w:t>
            </w:r>
            <w:r>
              <w:rPr>
                <w:rFonts w:ascii="宋体" w:hAnsi="宋体" w:eastAsia="宋体" w:cs="宋体"/>
                <w:spacing w:val="-29"/>
                <w:sz w:val="24"/>
                <w:szCs w:val="24"/>
              </w:rPr>
              <w:t xml:space="preserve"> </w:t>
            </w:r>
            <w:r>
              <w:rPr>
                <w:rFonts w:ascii="宋体" w:hAnsi="宋体" w:eastAsia="宋体" w:cs="宋体"/>
                <w:spacing w:val="-5"/>
                <w:sz w:val="24"/>
                <w:szCs w:val="24"/>
              </w:rPr>
              <w:t>48</w:t>
            </w:r>
            <w:r>
              <w:rPr>
                <w:rFonts w:ascii="宋体" w:hAnsi="宋体" w:eastAsia="宋体" w:cs="宋体"/>
                <w:spacing w:val="-32"/>
                <w:sz w:val="24"/>
                <w:szCs w:val="24"/>
              </w:rPr>
              <w:t xml:space="preserve"> </w:t>
            </w:r>
            <w:r>
              <w:rPr>
                <w:rFonts w:ascii="宋体" w:hAnsi="宋体" w:eastAsia="宋体" w:cs="宋体"/>
                <w:spacing w:val="-5"/>
                <w:sz w:val="24"/>
                <w:szCs w:val="24"/>
              </w:rPr>
              <w:t>小时内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8" w:line="184" w:lineRule="auto"/>
              <w:ind w:left="282"/>
              <w:rPr>
                <w:rFonts w:ascii="宋体" w:hAnsi="宋体" w:eastAsia="宋体" w:cs="宋体"/>
                <w:sz w:val="24"/>
                <w:szCs w:val="24"/>
              </w:rPr>
            </w:pPr>
            <w:r>
              <w:rPr>
                <w:rFonts w:ascii="宋体" w:hAnsi="宋体" w:eastAsia="宋体" w:cs="宋体"/>
                <w:spacing w:val="-14"/>
                <w:sz w:val="24"/>
                <w:szCs w:val="24"/>
              </w:rPr>
              <w:t>18</w:t>
            </w:r>
          </w:p>
        </w:tc>
        <w:tc>
          <w:tcPr>
            <w:tcW w:w="2869"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8" w:line="220" w:lineRule="auto"/>
              <w:ind w:left="611"/>
              <w:rPr>
                <w:rFonts w:ascii="宋体" w:hAnsi="宋体" w:eastAsia="宋体" w:cs="宋体"/>
                <w:sz w:val="24"/>
                <w:szCs w:val="24"/>
              </w:rPr>
            </w:pPr>
            <w:r>
              <w:rPr>
                <w:rFonts w:ascii="宋体" w:hAnsi="宋体" w:eastAsia="宋体" w:cs="宋体"/>
                <w:spacing w:val="-4"/>
                <w:sz w:val="24"/>
                <w:szCs w:val="24"/>
              </w:rPr>
              <w:t>投标人资格条件</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sz w:val="24"/>
                <w:szCs w:val="24"/>
              </w:rPr>
              <w:t>3.本项目的特定资格要求：</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sz w:val="24"/>
                <w:szCs w:val="24"/>
              </w:rPr>
              <w:t>（1）有效经年检的营业执照；</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供应商能合法提供与采购内容相符的服务，具有运输服务能力，须提供煤矿生产企业出具给销售商的供货渠道来源证明材料（煤矿企业授权证明或经销合同）；同时应提供资质认定检测机构的（近半年中任意1个月）煤炭质量检验报告。</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sz w:val="24"/>
                <w:szCs w:val="24"/>
              </w:rPr>
              <w:t>（3）未被列入“信用中国”网(www.creditchina.gov.cn)、中国政府采购网(www.ccgp.gov.cn)渠道信用记录失信被执行人、重大税收违法案件当事人名单、政府采购严重违法失信行为记录名单的投标人，裁判文书网查询在合同纠纷裁决中不得参加本项目招标，国家企业公示信息系统（提供相关查询记录和查询结果并加盖公章）；﹙投标人网上自行打印后加盖投标单位公章﹚;</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sz w:val="24"/>
                <w:szCs w:val="24"/>
              </w:rPr>
              <w:t>（4）法人投标需提供法人身份证明，授权委托人需提供法人授权委托书及身份证；投标单位需提供本单位及授权委托人依法缴纳近三个月（2023年7月-2023年9月）的社保证明和单位缴费个人明细表（社保证明可含：社保缴费凭证、社保缴费证明、社保缴费汇总单、依法缴纳社保的完税证明）；</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rPr>
                <w:rFonts w:hint="eastAsia" w:ascii="宋体" w:hAnsi="宋体" w:eastAsia="宋体" w:cs="宋体"/>
                <w:sz w:val="24"/>
                <w:szCs w:val="24"/>
              </w:rPr>
            </w:pPr>
            <w:r>
              <w:rPr>
                <w:rFonts w:hint="eastAsia" w:ascii="宋体" w:hAnsi="宋体" w:eastAsia="宋体" w:cs="宋体"/>
                <w:sz w:val="24"/>
                <w:szCs w:val="24"/>
              </w:rPr>
              <w:t>（5）提供税务部门出具近半年任意连续三个月的完税证明（6）</w:t>
            </w:r>
            <w:r>
              <w:rPr>
                <w:rFonts w:hint="eastAsia" w:ascii="宋体" w:hAnsi="宋体" w:eastAsia="宋体" w:cs="宋体"/>
                <w:sz w:val="24"/>
                <w:szCs w:val="24"/>
                <w:lang w:val="en-US" w:eastAsia="zh-CN"/>
              </w:rPr>
              <w:t>提供2020年度-2022年度其中任意1年的财务审计报告（新成立公司需提供银行资信证明）；</w:t>
            </w:r>
          </w:p>
          <w:p>
            <w:pPr>
              <w:keepNext w:val="0"/>
              <w:keepLines w:val="0"/>
              <w:pageBreakBefore w:val="0"/>
              <w:widowControl/>
              <w:kinsoku w:val="0"/>
              <w:wordWrap/>
              <w:overflowPunct/>
              <w:topLinePunct w:val="0"/>
              <w:autoSpaceDE w:val="0"/>
              <w:autoSpaceDN w:val="0"/>
              <w:bidi w:val="0"/>
              <w:adjustRightInd w:val="0"/>
              <w:snapToGrid w:val="0"/>
              <w:spacing w:line="288" w:lineRule="auto"/>
              <w:textAlignment w:val="baseline"/>
            </w:pPr>
            <w:r>
              <w:rPr>
                <w:rFonts w:hint="eastAsia" w:ascii="宋体" w:hAnsi="宋体" w:eastAsia="宋体" w:cs="宋体"/>
                <w:sz w:val="24"/>
                <w:szCs w:val="24"/>
              </w:rPr>
              <w:t>（7）加政府采购活动前3年内在经营活动中没有重大违法记录的书面声明；提供针对本次项目的反商业贿赂承诺书。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8" w:line="184" w:lineRule="auto"/>
              <w:ind w:left="282" w:leftChars="0"/>
              <w:rPr>
                <w:rFonts w:ascii="宋体" w:hAnsi="宋体" w:eastAsia="宋体" w:cs="宋体"/>
                <w:spacing w:val="-14"/>
                <w:sz w:val="24"/>
                <w:szCs w:val="24"/>
              </w:rPr>
            </w:pPr>
            <w:r>
              <w:rPr>
                <w:rFonts w:ascii="宋体" w:hAnsi="宋体" w:eastAsia="宋体" w:cs="宋体"/>
                <w:spacing w:val="-14"/>
                <w:sz w:val="24"/>
                <w:szCs w:val="24"/>
              </w:rPr>
              <w:t>19</w:t>
            </w:r>
          </w:p>
        </w:tc>
        <w:tc>
          <w:tcPr>
            <w:tcW w:w="2869"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8" w:line="241" w:lineRule="auto"/>
              <w:ind w:left="970" w:leftChars="0" w:right="477" w:rightChars="0" w:hanging="476" w:firstLineChars="0"/>
              <w:rPr>
                <w:rFonts w:ascii="宋体" w:hAnsi="宋体" w:eastAsia="宋体" w:cs="宋体"/>
                <w:spacing w:val="-4"/>
                <w:sz w:val="24"/>
                <w:szCs w:val="24"/>
              </w:rPr>
            </w:pPr>
            <w:r>
              <w:rPr>
                <w:rFonts w:ascii="宋体" w:hAnsi="宋体" w:eastAsia="宋体" w:cs="宋体"/>
                <w:spacing w:val="-4"/>
                <w:sz w:val="24"/>
                <w:szCs w:val="24"/>
              </w:rPr>
              <w:t>是否允许递交备选</w:t>
            </w:r>
            <w:r>
              <w:rPr>
                <w:rFonts w:ascii="宋体" w:hAnsi="宋体" w:eastAsia="宋体" w:cs="宋体"/>
                <w:spacing w:val="3"/>
                <w:sz w:val="24"/>
                <w:szCs w:val="24"/>
              </w:rPr>
              <w:t xml:space="preserve"> </w:t>
            </w:r>
            <w:r>
              <w:rPr>
                <w:rFonts w:ascii="宋体" w:hAnsi="宋体" w:eastAsia="宋体" w:cs="宋体"/>
                <w:spacing w:val="-5"/>
                <w:sz w:val="24"/>
                <w:szCs w:val="24"/>
              </w:rPr>
              <w:t>投标方案</w:t>
            </w:r>
          </w:p>
        </w:tc>
        <w:tc>
          <w:tcPr>
            <w:tcW w:w="6254" w:type="dxa"/>
            <w:vAlign w:val="top"/>
          </w:tcPr>
          <w:p>
            <w:pPr>
              <w:spacing w:before="249" w:line="220" w:lineRule="auto"/>
              <w:ind w:left="141"/>
              <w:rPr>
                <w:rFonts w:ascii="宋体" w:hAnsi="宋体" w:eastAsia="宋体" w:cs="宋体"/>
                <w:sz w:val="24"/>
                <w:szCs w:val="24"/>
              </w:rPr>
            </w:pPr>
            <w:r>
              <w:rPr>
                <w:rFonts w:ascii="MS Gothic" w:hAnsi="MS Gothic" w:eastAsia="MS Gothic" w:cs="MS Gothic"/>
                <w:spacing w:val="-8"/>
                <w:sz w:val="24"/>
                <w:szCs w:val="24"/>
              </w:rPr>
              <w:t>☑</w:t>
            </w:r>
            <w:r>
              <w:rPr>
                <w:rFonts w:ascii="宋体" w:hAnsi="宋体" w:eastAsia="宋体" w:cs="宋体"/>
                <w:spacing w:val="-8"/>
                <w:sz w:val="24"/>
                <w:szCs w:val="24"/>
              </w:rPr>
              <w:t>不允许</w:t>
            </w:r>
          </w:p>
          <w:p>
            <w:pPr>
              <w:spacing w:before="130" w:line="269" w:lineRule="auto"/>
              <w:ind w:left="486" w:leftChars="0" w:right="105" w:rightChars="0" w:hanging="313" w:firstLineChars="0"/>
              <w:rPr>
                <w:rFonts w:hint="eastAsia" w:ascii="宋体" w:hAnsi="宋体" w:eastAsia="宋体" w:cs="宋体"/>
                <w:sz w:val="24"/>
                <w:szCs w:val="24"/>
              </w:rPr>
            </w:pPr>
            <w:r>
              <w:rPr>
                <w:rFonts w:ascii="宋体" w:hAnsi="宋体" w:eastAsia="宋体" w:cs="宋体"/>
                <w:spacing w:val="-4"/>
                <w:sz w:val="24"/>
                <w:szCs w:val="24"/>
              </w:rPr>
              <w:t>□允许。要求：只有中标人所递交的备选投标方案方可予</w:t>
            </w:r>
            <w:r>
              <w:rPr>
                <w:rFonts w:ascii="宋体" w:hAnsi="宋体" w:eastAsia="宋体" w:cs="宋体"/>
                <w:spacing w:val="17"/>
                <w:sz w:val="24"/>
                <w:szCs w:val="24"/>
              </w:rPr>
              <w:t xml:space="preserve"> </w:t>
            </w:r>
            <w:r>
              <w:rPr>
                <w:rFonts w:ascii="宋体" w:hAnsi="宋体" w:eastAsia="宋体" w:cs="宋体"/>
                <w:spacing w:val="-5"/>
                <w:sz w:val="24"/>
                <w:szCs w:val="24"/>
              </w:rPr>
              <w:t>以考虑。评标委员会认为中标人的备选投标方案优于其</w:t>
            </w:r>
            <w:r>
              <w:rPr>
                <w:rFonts w:ascii="宋体" w:hAnsi="宋体" w:eastAsia="宋体" w:cs="宋体"/>
                <w:spacing w:val="16"/>
                <w:sz w:val="24"/>
                <w:szCs w:val="24"/>
              </w:rPr>
              <w:t xml:space="preserve"> </w:t>
            </w:r>
            <w:r>
              <w:rPr>
                <w:rFonts w:ascii="宋体" w:hAnsi="宋体" w:eastAsia="宋体" w:cs="宋体"/>
                <w:spacing w:val="-5"/>
                <w:sz w:val="24"/>
                <w:szCs w:val="24"/>
              </w:rPr>
              <w:t>按照招标文件要求的投标方案，采购人可以接受该备选</w:t>
            </w:r>
            <w:r>
              <w:rPr>
                <w:rFonts w:ascii="宋体" w:hAnsi="宋体" w:eastAsia="宋体" w:cs="宋体"/>
                <w:spacing w:val="16"/>
                <w:sz w:val="24"/>
                <w:szCs w:val="24"/>
              </w:rPr>
              <w:t xml:space="preserve"> </w:t>
            </w:r>
            <w:r>
              <w:rPr>
                <w:rFonts w:ascii="宋体" w:hAnsi="宋体" w:eastAsia="宋体" w:cs="宋体"/>
                <w:spacing w:val="-5"/>
                <w:sz w:val="24"/>
                <w:szCs w:val="24"/>
              </w:rPr>
              <w:t>投标方案。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91" w:lineRule="auto"/>
              <w:rPr>
                <w:rFonts w:ascii="Arial"/>
                <w:sz w:val="21"/>
              </w:rPr>
            </w:pPr>
          </w:p>
          <w:p>
            <w:pPr>
              <w:spacing w:before="78" w:line="183" w:lineRule="auto"/>
              <w:ind w:left="250" w:leftChars="0"/>
              <w:rPr>
                <w:rFonts w:ascii="宋体" w:hAnsi="宋体" w:eastAsia="宋体" w:cs="宋体"/>
                <w:spacing w:val="-14"/>
                <w:sz w:val="24"/>
                <w:szCs w:val="24"/>
              </w:rPr>
            </w:pPr>
            <w:r>
              <w:rPr>
                <w:rFonts w:ascii="宋体" w:hAnsi="宋体" w:eastAsia="宋体" w:cs="宋体"/>
                <w:spacing w:val="-7"/>
                <w:sz w:val="24"/>
                <w:szCs w:val="24"/>
              </w:rPr>
              <w:t>20</w:t>
            </w:r>
          </w:p>
        </w:tc>
        <w:tc>
          <w:tcPr>
            <w:tcW w:w="2869" w:type="dxa"/>
            <w:vAlign w:val="top"/>
          </w:tcPr>
          <w:p>
            <w:pPr>
              <w:spacing w:line="252" w:lineRule="auto"/>
              <w:rPr>
                <w:rFonts w:ascii="Arial"/>
                <w:sz w:val="21"/>
              </w:rPr>
            </w:pPr>
          </w:p>
          <w:p>
            <w:pPr>
              <w:spacing w:before="78" w:line="219" w:lineRule="auto"/>
              <w:ind w:left="611" w:leftChars="0"/>
              <w:rPr>
                <w:rFonts w:ascii="宋体" w:hAnsi="宋体" w:eastAsia="宋体" w:cs="宋体"/>
                <w:spacing w:val="-4"/>
                <w:sz w:val="24"/>
                <w:szCs w:val="24"/>
              </w:rPr>
            </w:pPr>
            <w:r>
              <w:rPr>
                <w:rFonts w:ascii="宋体" w:hAnsi="宋体" w:eastAsia="宋体" w:cs="宋体"/>
                <w:spacing w:val="-4"/>
                <w:sz w:val="24"/>
                <w:szCs w:val="24"/>
              </w:rPr>
              <w:t>投标报价的范围</w:t>
            </w:r>
          </w:p>
        </w:tc>
        <w:tc>
          <w:tcPr>
            <w:tcW w:w="6254" w:type="dxa"/>
            <w:vAlign w:val="top"/>
          </w:tcPr>
          <w:p>
            <w:pPr>
              <w:spacing w:before="126" w:line="403" w:lineRule="exact"/>
              <w:ind w:left="122"/>
              <w:rPr>
                <w:rFonts w:ascii="宋体" w:hAnsi="宋体" w:eastAsia="宋体" w:cs="宋体"/>
                <w:sz w:val="24"/>
                <w:szCs w:val="24"/>
              </w:rPr>
            </w:pPr>
            <w:r>
              <w:rPr>
                <w:rFonts w:ascii="宋体" w:hAnsi="宋体" w:eastAsia="宋体" w:cs="宋体"/>
                <w:spacing w:val="-2"/>
                <w:position w:val="12"/>
                <w:sz w:val="24"/>
                <w:szCs w:val="24"/>
              </w:rPr>
              <w:t>含税全包价，包括产品保险、运输、装卸、安装、调试、</w:t>
            </w:r>
          </w:p>
          <w:p>
            <w:pPr>
              <w:spacing w:line="206" w:lineRule="auto"/>
              <w:ind w:left="125" w:leftChars="0"/>
              <w:rPr>
                <w:rFonts w:hint="eastAsia" w:ascii="宋体" w:hAnsi="宋体" w:eastAsia="宋体" w:cs="宋体"/>
                <w:sz w:val="24"/>
                <w:szCs w:val="24"/>
              </w:rPr>
            </w:pPr>
            <w:r>
              <w:rPr>
                <w:rFonts w:ascii="宋体" w:hAnsi="宋体" w:eastAsia="宋体" w:cs="宋体"/>
                <w:spacing w:val="-2"/>
                <w:sz w:val="24"/>
                <w:szCs w:val="24"/>
              </w:rPr>
              <w:t>培训、验收等一切费用。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center"/>
          </w:tcPr>
          <w:p>
            <w:pPr>
              <w:spacing w:line="259" w:lineRule="auto"/>
              <w:jc w:val="center"/>
              <w:rPr>
                <w:rFonts w:ascii="Arial"/>
                <w:sz w:val="21"/>
              </w:rPr>
            </w:pPr>
          </w:p>
          <w:p>
            <w:pPr>
              <w:spacing w:line="260" w:lineRule="auto"/>
              <w:jc w:val="center"/>
              <w:rPr>
                <w:rFonts w:ascii="Arial"/>
                <w:sz w:val="21"/>
              </w:rPr>
            </w:pPr>
          </w:p>
          <w:p>
            <w:pPr>
              <w:spacing w:line="260" w:lineRule="auto"/>
              <w:jc w:val="center"/>
              <w:rPr>
                <w:rFonts w:ascii="Arial"/>
                <w:sz w:val="21"/>
              </w:rPr>
            </w:pPr>
          </w:p>
          <w:p>
            <w:pPr>
              <w:spacing w:before="78" w:line="184" w:lineRule="auto"/>
              <w:ind w:left="250" w:leftChars="0"/>
              <w:jc w:val="center"/>
              <w:rPr>
                <w:rFonts w:ascii="宋体" w:hAnsi="宋体" w:eastAsia="宋体" w:cs="宋体"/>
                <w:spacing w:val="-7"/>
                <w:sz w:val="24"/>
                <w:szCs w:val="24"/>
              </w:rPr>
            </w:pPr>
            <w:r>
              <w:rPr>
                <w:rFonts w:ascii="宋体" w:hAnsi="宋体" w:eastAsia="宋体" w:cs="宋体"/>
                <w:spacing w:val="-7"/>
                <w:sz w:val="24"/>
                <w:szCs w:val="24"/>
              </w:rPr>
              <w:t>21</w:t>
            </w:r>
          </w:p>
        </w:tc>
        <w:tc>
          <w:tcPr>
            <w:tcW w:w="2869" w:type="dxa"/>
            <w:vAlign w:val="center"/>
          </w:tcPr>
          <w:p>
            <w:pPr>
              <w:spacing w:before="78" w:line="219" w:lineRule="auto"/>
              <w:jc w:val="center"/>
              <w:rPr>
                <w:rFonts w:ascii="宋体" w:hAnsi="宋体" w:eastAsia="宋体" w:cs="宋体"/>
                <w:spacing w:val="-4"/>
                <w:sz w:val="24"/>
                <w:szCs w:val="24"/>
              </w:rPr>
            </w:pPr>
            <w:r>
              <w:rPr>
                <w:rFonts w:ascii="宋体" w:hAnsi="宋体" w:eastAsia="宋体" w:cs="宋体"/>
                <w:spacing w:val="-4"/>
                <w:sz w:val="24"/>
                <w:szCs w:val="24"/>
              </w:rPr>
              <w:t>投标报价的次数</w:t>
            </w:r>
          </w:p>
        </w:tc>
        <w:tc>
          <w:tcPr>
            <w:tcW w:w="6254" w:type="dxa"/>
            <w:vAlign w:val="center"/>
          </w:tcPr>
          <w:p>
            <w:pPr>
              <w:spacing w:before="246" w:line="281" w:lineRule="auto"/>
              <w:ind w:left="125" w:leftChars="0" w:right="140" w:rightChars="0"/>
              <w:jc w:val="left"/>
              <w:rPr>
                <w:rFonts w:ascii="宋体" w:hAnsi="宋体" w:eastAsia="宋体" w:cs="宋体"/>
                <w:spacing w:val="-2"/>
                <w:sz w:val="24"/>
                <w:szCs w:val="24"/>
              </w:rPr>
            </w:pPr>
            <w:r>
              <w:rPr>
                <w:rFonts w:ascii="宋体" w:hAnsi="宋体" w:eastAsia="宋体" w:cs="宋体"/>
                <w:spacing w:val="-1"/>
                <w:sz w:val="24"/>
                <w:szCs w:val="24"/>
              </w:rPr>
              <w:t>本次投标报价为一次不得更改报价，投标人只有一次报价</w:t>
            </w:r>
            <w:r>
              <w:rPr>
                <w:rFonts w:ascii="宋体" w:hAnsi="宋体" w:eastAsia="宋体" w:cs="宋体"/>
                <w:spacing w:val="6"/>
                <w:sz w:val="24"/>
                <w:szCs w:val="24"/>
              </w:rPr>
              <w:t xml:space="preserve"> </w:t>
            </w:r>
            <w:r>
              <w:rPr>
                <w:rFonts w:ascii="宋体" w:hAnsi="宋体" w:eastAsia="宋体" w:cs="宋体"/>
                <w:spacing w:val="-1"/>
                <w:sz w:val="24"/>
                <w:szCs w:val="24"/>
              </w:rPr>
              <w:t>的机会。投标报价（即开标报价）不得有选择性报价和附</w:t>
            </w:r>
            <w:r>
              <w:rPr>
                <w:rFonts w:ascii="宋体" w:hAnsi="宋体" w:eastAsia="宋体" w:cs="宋体"/>
                <w:spacing w:val="6"/>
                <w:sz w:val="24"/>
                <w:szCs w:val="24"/>
              </w:rPr>
              <w:t xml:space="preserve"> </w:t>
            </w:r>
            <w:r>
              <w:rPr>
                <w:rFonts w:ascii="宋体" w:hAnsi="宋体" w:eastAsia="宋体" w:cs="宋体"/>
                <w:spacing w:val="-2"/>
                <w:sz w:val="24"/>
                <w:szCs w:val="24"/>
              </w:rPr>
              <w:t>有条件的报价，且不得高于预算金额（备注：设定最高限</w:t>
            </w:r>
            <w:r>
              <w:rPr>
                <w:rFonts w:ascii="宋体" w:hAnsi="宋体" w:eastAsia="宋体" w:cs="宋体"/>
                <w:spacing w:val="14"/>
                <w:sz w:val="24"/>
                <w:szCs w:val="24"/>
              </w:rPr>
              <w:t xml:space="preserve"> </w:t>
            </w:r>
            <w:r>
              <w:rPr>
                <w:rFonts w:ascii="宋体" w:hAnsi="宋体" w:eastAsia="宋体" w:cs="宋体"/>
                <w:spacing w:val="-2"/>
                <w:sz w:val="24"/>
                <w:szCs w:val="24"/>
              </w:rPr>
              <w:t>价的，本项内容改为最高限价）。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703" w:type="dxa"/>
            <w:vAlign w:val="center"/>
          </w:tcPr>
          <w:p>
            <w:pPr>
              <w:spacing w:before="165" w:line="176" w:lineRule="auto"/>
              <w:ind w:left="250" w:leftChars="0"/>
              <w:jc w:val="center"/>
              <w:rPr>
                <w:rFonts w:ascii="宋体" w:hAnsi="宋体" w:eastAsia="宋体" w:cs="宋体"/>
                <w:spacing w:val="-7"/>
                <w:sz w:val="24"/>
                <w:szCs w:val="24"/>
              </w:rPr>
            </w:pPr>
            <w:r>
              <w:rPr>
                <w:rFonts w:ascii="宋体" w:hAnsi="宋体" w:eastAsia="宋体" w:cs="宋体"/>
                <w:spacing w:val="-7"/>
                <w:sz w:val="24"/>
                <w:szCs w:val="24"/>
              </w:rPr>
              <w:t>22</w:t>
            </w:r>
          </w:p>
        </w:tc>
        <w:tc>
          <w:tcPr>
            <w:tcW w:w="2869" w:type="dxa"/>
            <w:vAlign w:val="center"/>
          </w:tcPr>
          <w:p>
            <w:pPr>
              <w:spacing w:before="124" w:line="207" w:lineRule="auto"/>
              <w:jc w:val="center"/>
              <w:rPr>
                <w:rFonts w:ascii="宋体" w:hAnsi="宋体" w:eastAsia="宋体" w:cs="宋体"/>
                <w:spacing w:val="-4"/>
                <w:sz w:val="24"/>
                <w:szCs w:val="24"/>
              </w:rPr>
            </w:pPr>
            <w:r>
              <w:rPr>
                <w:rFonts w:ascii="宋体" w:hAnsi="宋体" w:eastAsia="宋体" w:cs="宋体"/>
                <w:spacing w:val="-5"/>
                <w:sz w:val="24"/>
                <w:szCs w:val="24"/>
              </w:rPr>
              <w:t>样品</w:t>
            </w:r>
          </w:p>
        </w:tc>
        <w:tc>
          <w:tcPr>
            <w:tcW w:w="6254" w:type="dxa"/>
            <w:vAlign w:val="center"/>
          </w:tcPr>
          <w:p>
            <w:pPr>
              <w:spacing w:before="124" w:line="207" w:lineRule="auto"/>
              <w:ind w:left="131" w:leftChars="0"/>
              <w:jc w:val="center"/>
              <w:rPr>
                <w:rFonts w:ascii="宋体" w:hAnsi="宋体" w:eastAsia="宋体" w:cs="宋体"/>
                <w:spacing w:val="-2"/>
                <w:sz w:val="24"/>
                <w:szCs w:val="24"/>
              </w:rPr>
            </w:pPr>
            <w:r>
              <w:rPr>
                <w:rFonts w:ascii="宋体" w:hAnsi="宋体" w:eastAsia="宋体" w:cs="宋体"/>
                <w:spacing w:val="-7"/>
                <w:sz w:val="24"/>
                <w:szCs w:val="24"/>
              </w:rPr>
              <w:t>不需要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8" w:line="183" w:lineRule="auto"/>
              <w:ind w:left="250" w:leftChars="0"/>
              <w:rPr>
                <w:rFonts w:ascii="宋体" w:hAnsi="宋体" w:eastAsia="宋体" w:cs="宋体"/>
                <w:spacing w:val="-7"/>
                <w:sz w:val="24"/>
                <w:szCs w:val="24"/>
              </w:rPr>
            </w:pPr>
            <w:r>
              <w:rPr>
                <w:rFonts w:ascii="宋体" w:hAnsi="宋体" w:eastAsia="宋体" w:cs="宋体"/>
                <w:spacing w:val="-7"/>
                <w:sz w:val="24"/>
                <w:szCs w:val="24"/>
              </w:rPr>
              <w:t>23</w:t>
            </w:r>
          </w:p>
        </w:tc>
        <w:tc>
          <w:tcPr>
            <w:tcW w:w="2869"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8" w:line="221" w:lineRule="auto"/>
              <w:ind w:left="491" w:leftChars="0"/>
              <w:rPr>
                <w:rFonts w:ascii="宋体" w:hAnsi="宋体" w:eastAsia="宋体" w:cs="宋体"/>
                <w:spacing w:val="-4"/>
                <w:sz w:val="24"/>
                <w:szCs w:val="24"/>
              </w:rPr>
            </w:pPr>
            <w:r>
              <w:rPr>
                <w:rFonts w:ascii="宋体" w:hAnsi="宋体" w:eastAsia="宋体" w:cs="宋体"/>
                <w:spacing w:val="-4"/>
                <w:sz w:val="24"/>
                <w:szCs w:val="24"/>
              </w:rPr>
              <w:t>投标保证金的交纳</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rPr>
            </w:pPr>
            <w:r>
              <w:rPr>
                <w:rFonts w:hint="eastAsia" w:ascii="宋体" w:hAnsi="宋体" w:eastAsia="宋体" w:cs="宋体"/>
                <w:sz w:val="24"/>
                <w:szCs w:val="24"/>
              </w:rPr>
              <w:t>缴纳方式：电汇、网银转账</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rPr>
            </w:pPr>
            <w:r>
              <w:rPr>
                <w:rFonts w:hint="eastAsia" w:ascii="宋体" w:hAnsi="宋体" w:eastAsia="宋体" w:cs="宋体"/>
                <w:sz w:val="24"/>
                <w:szCs w:val="24"/>
              </w:rPr>
              <w:t>金额（小写）：1</w:t>
            </w:r>
            <w:r>
              <w:rPr>
                <w:rFonts w:hint="eastAsia" w:ascii="宋体" w:hAnsi="宋体" w:eastAsia="宋体" w:cs="宋体"/>
                <w:sz w:val="24"/>
                <w:szCs w:val="24"/>
                <w:lang w:val="en-US" w:eastAsia="zh-CN"/>
              </w:rPr>
              <w:t>0</w:t>
            </w:r>
            <w:r>
              <w:rPr>
                <w:rFonts w:hint="eastAsia" w:ascii="宋体" w:hAnsi="宋体" w:eastAsia="宋体" w:cs="宋体"/>
                <w:sz w:val="24"/>
                <w:szCs w:val="24"/>
              </w:rPr>
              <w:t>0000.00元 （大写：</w:t>
            </w:r>
            <w:r>
              <w:rPr>
                <w:rFonts w:hint="eastAsia" w:ascii="宋体" w:hAnsi="宋体" w:eastAsia="宋体" w:cs="宋体"/>
                <w:sz w:val="24"/>
                <w:szCs w:val="24"/>
                <w:lang w:eastAsia="zh-CN"/>
              </w:rPr>
              <w:t>拾</w:t>
            </w:r>
            <w:r>
              <w:rPr>
                <w:rFonts w:hint="eastAsia" w:ascii="宋体" w:hAnsi="宋体" w:eastAsia="宋体" w:cs="宋体"/>
                <w:sz w:val="24"/>
                <w:szCs w:val="24"/>
              </w:rPr>
              <w:t>万元整）</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rPr>
            </w:pPr>
            <w:r>
              <w:rPr>
                <w:rFonts w:hint="eastAsia" w:ascii="宋体" w:hAnsi="宋体" w:eastAsia="宋体" w:cs="宋体"/>
                <w:sz w:val="24"/>
                <w:szCs w:val="24"/>
              </w:rPr>
              <w:t>开户名称：新疆德鸿项目管理咨询有限公司喀什分公司</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rPr>
            </w:pPr>
            <w:r>
              <w:rPr>
                <w:rFonts w:hint="eastAsia" w:ascii="宋体" w:hAnsi="宋体" w:eastAsia="宋体" w:cs="宋体"/>
                <w:sz w:val="24"/>
                <w:szCs w:val="24"/>
              </w:rPr>
              <w:t>开户行：中国银行股份有限公司喀什市克孜都维路支行</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rPr>
            </w:pPr>
            <w:r>
              <w:rPr>
                <w:rFonts w:hint="eastAsia" w:ascii="宋体" w:hAnsi="宋体" w:eastAsia="宋体" w:cs="宋体"/>
                <w:sz w:val="24"/>
                <w:szCs w:val="24"/>
              </w:rPr>
              <w:t>账号：107081746512</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rPr>
            </w:pPr>
            <w:r>
              <w:rPr>
                <w:rFonts w:hint="eastAsia" w:ascii="宋体" w:hAnsi="宋体" w:eastAsia="宋体" w:cs="宋体"/>
                <w:sz w:val="24"/>
                <w:szCs w:val="24"/>
              </w:rPr>
              <w:t>注：到账截止时间：2023年0</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17</w:t>
            </w:r>
            <w:r>
              <w:rPr>
                <w:rFonts w:hint="eastAsia" w:ascii="宋体" w:hAnsi="宋体" w:eastAsia="宋体" w:cs="宋体"/>
                <w:sz w:val="24"/>
                <w:szCs w:val="24"/>
              </w:rPr>
              <w:t>日 16:30（北京时间）</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rPr>
            </w:pPr>
            <w:r>
              <w:rPr>
                <w:rFonts w:hint="eastAsia" w:ascii="宋体" w:hAnsi="宋体" w:eastAsia="宋体" w:cs="宋体"/>
                <w:sz w:val="24"/>
                <w:szCs w:val="24"/>
              </w:rPr>
              <w:t xml:space="preserve">注：注：（1）用转账或银行电汇提交保证金的，应当从其基本账户转入招标代理机构银行账户；未按招标要求缴纳投标保证金的，视为非实质性响应。（请各供应商在缴纳保证金时注明项目名称（若字数超标，可自行简写项目名称）或项目编号，如未注明，造成保证金无法查明的，责任由供应商承担）供应商以转账或银行电汇形式提交保证金的应充分考虑资金在途时间，保证金应于投标保证金递交截止时间前到账。   </w:t>
            </w:r>
          </w:p>
          <w:p>
            <w:pPr>
              <w:keepNext w:val="0"/>
              <w:keepLines w:val="0"/>
              <w:pageBreakBefore w:val="0"/>
              <w:widowControl/>
              <w:kinsoku w:val="0"/>
              <w:wordWrap/>
              <w:overflowPunct/>
              <w:topLinePunct w:val="0"/>
              <w:autoSpaceDE w:val="0"/>
              <w:autoSpaceDN w:val="0"/>
              <w:bidi w:val="0"/>
              <w:adjustRightInd w:val="0"/>
              <w:snapToGrid w:val="0"/>
              <w:spacing w:before="96" w:line="312" w:lineRule="auto"/>
              <w:ind w:left="86" w:leftChars="0"/>
              <w:textAlignment w:val="baseline"/>
              <w:rPr>
                <w:rFonts w:ascii="宋体" w:hAnsi="宋体" w:eastAsia="宋体" w:cs="宋体"/>
                <w:spacing w:val="-2"/>
                <w:sz w:val="24"/>
                <w:szCs w:val="24"/>
              </w:rPr>
            </w:pPr>
            <w:r>
              <w:rPr>
                <w:rFonts w:hint="eastAsia" w:ascii="宋体" w:hAnsi="宋体" w:eastAsia="宋体" w:cs="宋体"/>
                <w:sz w:val="24"/>
                <w:szCs w:val="24"/>
              </w:rPr>
              <w:t>注：投标保函原件扫描件加盖单位公章需放入投标文件内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8" w:line="183" w:lineRule="auto"/>
              <w:ind w:left="250" w:leftChars="0"/>
              <w:rPr>
                <w:rFonts w:ascii="宋体" w:hAnsi="宋体" w:eastAsia="宋体" w:cs="宋体"/>
                <w:spacing w:val="-7"/>
                <w:sz w:val="24"/>
                <w:szCs w:val="24"/>
              </w:rPr>
            </w:pPr>
            <w:r>
              <w:rPr>
                <w:rFonts w:ascii="宋体" w:hAnsi="宋体" w:eastAsia="宋体" w:cs="宋体"/>
                <w:spacing w:val="-7"/>
                <w:sz w:val="24"/>
                <w:szCs w:val="24"/>
              </w:rPr>
              <w:t>24</w:t>
            </w:r>
          </w:p>
        </w:tc>
        <w:tc>
          <w:tcPr>
            <w:tcW w:w="286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8" w:line="220" w:lineRule="auto"/>
              <w:ind w:left="731" w:leftChars="0"/>
              <w:rPr>
                <w:rFonts w:ascii="宋体" w:hAnsi="宋体" w:eastAsia="宋体" w:cs="宋体"/>
                <w:spacing w:val="-4"/>
                <w:sz w:val="24"/>
                <w:szCs w:val="24"/>
              </w:rPr>
            </w:pPr>
            <w:r>
              <w:rPr>
                <w:rFonts w:ascii="宋体" w:hAnsi="宋体" w:eastAsia="宋体" w:cs="宋体"/>
                <w:spacing w:val="-5"/>
                <w:sz w:val="24"/>
                <w:szCs w:val="24"/>
              </w:rPr>
              <w:t>投标文件要求</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1. 本项目采用电子交易方式，供应商可前往新疆政府</w:t>
            </w:r>
            <w:r>
              <w:rPr>
                <w:rFonts w:hint="eastAsia" w:ascii="宋体" w:hAnsi="宋体" w:eastAsia="宋体" w:cs="宋体"/>
                <w:sz w:val="24"/>
                <w:szCs w:val="24"/>
                <w:lang w:val="en-US" w:eastAsia="en-US"/>
              </w:rPr>
              <w:fldChar w:fldCharType="begin"/>
            </w:r>
            <w:r>
              <w:rPr>
                <w:rFonts w:hint="eastAsia" w:ascii="宋体" w:hAnsi="宋体" w:eastAsia="宋体" w:cs="宋体"/>
                <w:sz w:val="24"/>
                <w:szCs w:val="24"/>
                <w:lang w:val="en-US" w:eastAsia="en-US"/>
              </w:rPr>
              <w:instrText xml:space="preserve"> HYPERLINK "http://www.ccgp-xinjiang.gov.cn/" </w:instrText>
            </w:r>
            <w:r>
              <w:rPr>
                <w:rFonts w:hint="eastAsia" w:ascii="宋体" w:hAnsi="宋体" w:eastAsia="宋体" w:cs="宋体"/>
                <w:sz w:val="24"/>
                <w:szCs w:val="24"/>
                <w:lang w:val="en-US" w:eastAsia="en-US"/>
              </w:rPr>
              <w:fldChar w:fldCharType="separate"/>
            </w:r>
            <w:r>
              <w:rPr>
                <w:rFonts w:hint="eastAsia" w:ascii="宋体" w:hAnsi="宋体" w:eastAsia="宋体" w:cs="宋体"/>
                <w:sz w:val="24"/>
                <w:szCs w:val="24"/>
                <w:lang w:val="en-US" w:eastAsia="en-US"/>
              </w:rPr>
              <w:t>采购网（http://www.ccgp-xinjiang.gov.cn/</w:t>
            </w:r>
            <w:r>
              <w:rPr>
                <w:rFonts w:hint="eastAsia" w:ascii="宋体" w:hAnsi="宋体" w:eastAsia="宋体" w:cs="宋体"/>
                <w:sz w:val="24"/>
                <w:szCs w:val="24"/>
                <w:lang w:val="en-US" w:eastAsia="en-US"/>
              </w:rPr>
              <w:fldChar w:fldCharType="end"/>
            </w:r>
            <w:r>
              <w:rPr>
                <w:rFonts w:hint="eastAsia" w:ascii="宋体" w:hAnsi="宋体" w:eastAsia="宋体" w:cs="宋体"/>
                <w:sz w:val="24"/>
                <w:szCs w:val="24"/>
                <w:lang w:val="en-US" w:eastAsia="en-US"/>
              </w:rPr>
              <w:t>）下载专区，下载政采云电子投标客户端，安装完成后，可通过账号密码或 CA 登录客户端进行响应文件制作。在使用政采云电子投标客户端时，建议使用WIN7及以上操作系统。如有问题可拨打政采云客户服务热线400-881-7190进行咨询。</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2. 投标文件分技术文件、商务文件。</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3. 投标文件内容。投标人应按照招标文件的要求编写投标文件；对招标文件要求填写的表格或者资料不得缺少或者留空，投标文件不得加行。</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4. 投标文件应编制目录，目录、内容标注连续页码，页码从目录编起，标注于页面底部居中位置。</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ascii="宋体" w:hAnsi="宋体" w:eastAsia="宋体" w:cs="宋体"/>
                <w:spacing w:val="-2"/>
                <w:sz w:val="24"/>
                <w:szCs w:val="24"/>
              </w:rPr>
            </w:pPr>
            <w:r>
              <w:rPr>
                <w:rFonts w:hint="eastAsia" w:ascii="宋体" w:hAnsi="宋体" w:eastAsia="宋体" w:cs="宋体"/>
                <w:sz w:val="24"/>
                <w:szCs w:val="24"/>
                <w:lang w:val="en-US" w:eastAsia="en-US"/>
              </w:rPr>
              <w:t>供应商中标后应按要求提供纸质响应文件。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345" w:lineRule="auto"/>
              <w:rPr>
                <w:rFonts w:ascii="Arial"/>
                <w:sz w:val="21"/>
              </w:rPr>
            </w:pPr>
          </w:p>
          <w:p>
            <w:pPr>
              <w:spacing w:before="78" w:line="183" w:lineRule="auto"/>
              <w:ind w:left="250" w:leftChars="0"/>
              <w:rPr>
                <w:rFonts w:ascii="宋体" w:hAnsi="宋体" w:eastAsia="宋体" w:cs="宋体"/>
                <w:spacing w:val="-7"/>
                <w:sz w:val="24"/>
                <w:szCs w:val="24"/>
              </w:rPr>
            </w:pPr>
            <w:r>
              <w:rPr>
                <w:rFonts w:ascii="宋体" w:hAnsi="宋体" w:eastAsia="宋体" w:cs="宋体"/>
                <w:spacing w:val="-7"/>
                <w:sz w:val="24"/>
                <w:szCs w:val="24"/>
              </w:rPr>
              <w:t>25</w:t>
            </w:r>
          </w:p>
        </w:tc>
        <w:tc>
          <w:tcPr>
            <w:tcW w:w="2869" w:type="dxa"/>
            <w:vAlign w:val="top"/>
          </w:tcPr>
          <w:p>
            <w:pPr>
              <w:spacing w:line="305" w:lineRule="auto"/>
              <w:rPr>
                <w:rFonts w:ascii="Arial"/>
                <w:sz w:val="21"/>
              </w:rPr>
            </w:pPr>
          </w:p>
          <w:p>
            <w:pPr>
              <w:spacing w:before="78" w:line="219" w:lineRule="auto"/>
              <w:ind w:left="371" w:leftChars="0"/>
              <w:rPr>
                <w:rFonts w:ascii="宋体" w:hAnsi="宋体" w:eastAsia="宋体" w:cs="宋体"/>
                <w:spacing w:val="-4"/>
                <w:sz w:val="24"/>
                <w:szCs w:val="24"/>
              </w:rPr>
            </w:pPr>
            <w:r>
              <w:rPr>
                <w:rFonts w:ascii="宋体" w:hAnsi="宋体" w:eastAsia="宋体" w:cs="宋体"/>
                <w:spacing w:val="-3"/>
                <w:sz w:val="24"/>
                <w:szCs w:val="24"/>
              </w:rPr>
              <w:t>投标文件签署和盖章</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zh-CN"/>
              </w:rPr>
              <w:t>1.</w:t>
            </w:r>
            <w:r>
              <w:rPr>
                <w:rFonts w:hint="eastAsia" w:ascii="宋体" w:hAnsi="宋体" w:eastAsia="宋体" w:cs="宋体"/>
                <w:sz w:val="24"/>
                <w:szCs w:val="24"/>
                <w:lang w:val="en-US" w:eastAsia="en-US"/>
              </w:rPr>
              <w:t>招标文件要求投标人法定代表人或者被授权代表签字处，均须加盖其个人电子印章，并逐页盖单位公章的电子印章。</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2.被授权代表人签章的，投标文件应附法人授权委托书。</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3.投标人在投标文件以及相关书面文件中的单位盖章（包括印章、公章等）均指与投标人名称全称相一致的标准公章，不得使用其他形式（如带有“专用章”、“合同章 ”、“财务章”、“业务章”等）的印章。投标文件应按商务文件和技术文件进行编制：</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投标文件正本壹份，副本贰份，电子版 U叁份。正本和副本的封面上应当清楚地标记“正本 ”或者“副本 ”字样；正本和副本不一致时，以正本为准。电子版为签字盖章后的正本扫描件，格式为PDF。</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1、本项目实行电子招投标，供应商须登录政府采购云平台申请获取采购文件，并需要使用CA锁，在新疆政府采购网--下载专区下载--供应商客户端制作投标文件，并生成 JMBS 格式加密文件，在投标截止前上传至政府采购云平台。若供应商参与投标, 自行承担与投标有关的一切费用。</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2、各供应商应在开标前确保是新疆维吾尔自治区政府采购网正式注册入库的供应商，并完成 CA 数字证书申领。因未注册入库、未办理 CA 数字证书等原因造成无法投标或投标失败等后果的由供应商自行承担。</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3、供应商可前往新疆政府采购网（</w:t>
            </w:r>
            <w:r>
              <w:rPr>
                <w:rFonts w:hint="eastAsia" w:ascii="宋体" w:hAnsi="宋体" w:eastAsia="宋体" w:cs="宋体"/>
                <w:sz w:val="24"/>
                <w:szCs w:val="24"/>
                <w:lang w:val="en-US" w:eastAsia="en-US"/>
              </w:rPr>
              <w:fldChar w:fldCharType="begin"/>
            </w:r>
            <w:r>
              <w:rPr>
                <w:rFonts w:hint="eastAsia" w:ascii="宋体" w:hAnsi="宋体" w:eastAsia="宋体" w:cs="宋体"/>
                <w:sz w:val="24"/>
                <w:szCs w:val="24"/>
                <w:lang w:val="en-US" w:eastAsia="en-US"/>
              </w:rPr>
              <w:instrText xml:space="preserve"> HYPERLINK "http://www.ccgp-xinjiang.gov.cn/" </w:instrText>
            </w:r>
            <w:r>
              <w:rPr>
                <w:rFonts w:hint="eastAsia" w:ascii="宋体" w:hAnsi="宋体" w:eastAsia="宋体" w:cs="宋体"/>
                <w:sz w:val="24"/>
                <w:szCs w:val="24"/>
                <w:lang w:val="en-US" w:eastAsia="en-US"/>
              </w:rPr>
              <w:fldChar w:fldCharType="separate"/>
            </w:r>
            <w:r>
              <w:rPr>
                <w:rFonts w:hint="eastAsia" w:ascii="宋体" w:hAnsi="宋体" w:eastAsia="宋体" w:cs="宋体"/>
                <w:sz w:val="24"/>
                <w:szCs w:val="24"/>
                <w:lang w:val="en-US" w:eastAsia="en-US"/>
              </w:rPr>
              <w:t>http://www.ccgp-xinjiang.gov.cn/</w:t>
            </w:r>
            <w:r>
              <w:rPr>
                <w:rFonts w:hint="eastAsia" w:ascii="宋体" w:hAnsi="宋体" w:eastAsia="宋体" w:cs="宋体"/>
                <w:sz w:val="24"/>
                <w:szCs w:val="24"/>
                <w:lang w:val="en-US" w:eastAsia="en-US"/>
              </w:rPr>
              <w:fldChar w:fldCharType="end"/>
            </w:r>
            <w:r>
              <w:rPr>
                <w:rFonts w:hint="eastAsia" w:ascii="宋体" w:hAnsi="宋体" w:eastAsia="宋体" w:cs="宋体"/>
                <w:sz w:val="24"/>
                <w:szCs w:val="24"/>
                <w:lang w:val="en-US" w:eastAsia="en-US"/>
              </w:rPr>
              <w:t>）下载专区，下载政府采购云平台电子投标客户端，安装完成后，可通过账号密码或CA登录客户端进行响应文件制作。在使用政府采购云平台电子投标客户端时，建议使用WIN7及以上操作系统。如有问题可拨打政府采购云平台客户服务热线400-881-7190 进行咨询。</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4、供应商在开标时须携带制作加密电子响应文件所使用的 CA锁，电脑须提前配置好浏览器（建议使用360浏览器或谷歌浏览器），以便开标时在线解密。</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5、投标供应商应当在投标截止时间前，将生成的“JMBS 格式电子加密响应文件”上传递交至“政府采购云平台”，</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投标截止时间以后上传递交的响应文件将被“政府采购云平台”拒收。</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ascii="宋体" w:hAnsi="宋体" w:eastAsia="宋体" w:cs="宋体"/>
                <w:spacing w:val="-2"/>
                <w:sz w:val="24"/>
                <w:szCs w:val="24"/>
              </w:rPr>
            </w:pPr>
            <w:r>
              <w:rPr>
                <w:rFonts w:hint="eastAsia" w:ascii="宋体" w:hAnsi="宋体" w:eastAsia="宋体" w:cs="宋体"/>
                <w:sz w:val="24"/>
                <w:szCs w:val="24"/>
                <w:lang w:val="en-US" w:eastAsia="en-US"/>
              </w:rPr>
              <w:t>6、评标结束后，各投标单位须在一周内按招标文件要求将纸质版投标文件递交至招标代理处（所产生的的费用投标单位自理）。纸质版投标文件可通过加密电子版投标文件打印生成，应当与电子版投标文件一致。【1、份数要求：正本壹份、副本贰份，电子标叁份 (U 盘) 。2、装订要求：投标文件商务技术部分装订成一册，投标文件的装订必须采用死页胶粘本。】（（投标结束后投标供应商在5天内将纸质版投标文件（ 一正贰副）须与电子版响应文件内容一致，纸质响应文件需留存备案将一律不予退还。递交至喀什市世纪大道南路66号中亚商贸第一城11号楼2层S07室；联系人：</w:t>
            </w:r>
            <w:r>
              <w:rPr>
                <w:rFonts w:hint="eastAsia" w:ascii="宋体" w:hAnsi="宋体" w:eastAsia="宋体" w:cs="宋体"/>
                <w:sz w:val="24"/>
                <w:szCs w:val="24"/>
                <w:lang w:val="en-US" w:eastAsia="zh-CN"/>
              </w:rPr>
              <w:t>孙晓蝶联系方式：18109985818。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8" w:line="183" w:lineRule="auto"/>
              <w:ind w:left="250" w:leftChars="0"/>
              <w:rPr>
                <w:rFonts w:ascii="宋体" w:hAnsi="宋体" w:eastAsia="宋体" w:cs="宋体"/>
                <w:spacing w:val="-7"/>
                <w:sz w:val="24"/>
                <w:szCs w:val="24"/>
              </w:rPr>
            </w:pPr>
            <w:r>
              <w:rPr>
                <w:rFonts w:ascii="宋体" w:hAnsi="宋体" w:eastAsia="宋体" w:cs="宋体"/>
                <w:spacing w:val="-7"/>
                <w:sz w:val="24"/>
                <w:szCs w:val="24"/>
              </w:rPr>
              <w:t>27</w:t>
            </w:r>
          </w:p>
        </w:tc>
        <w:tc>
          <w:tcPr>
            <w:tcW w:w="2869"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8" w:line="411" w:lineRule="exact"/>
              <w:ind w:left="131"/>
              <w:rPr>
                <w:rFonts w:ascii="宋体" w:hAnsi="宋体" w:eastAsia="宋体" w:cs="宋体"/>
                <w:sz w:val="24"/>
                <w:szCs w:val="24"/>
              </w:rPr>
            </w:pPr>
            <w:r>
              <w:rPr>
                <w:rFonts w:ascii="宋体" w:hAnsi="宋体" w:eastAsia="宋体" w:cs="宋体"/>
                <w:spacing w:val="-3"/>
                <w:position w:val="12"/>
                <w:sz w:val="24"/>
                <w:szCs w:val="24"/>
              </w:rPr>
              <w:t>投标人签到及电子投标文</w:t>
            </w:r>
          </w:p>
          <w:p>
            <w:pPr>
              <w:spacing w:line="220" w:lineRule="auto"/>
              <w:ind w:left="1084" w:leftChars="0"/>
              <w:rPr>
                <w:rFonts w:ascii="宋体" w:hAnsi="宋体" w:eastAsia="宋体" w:cs="宋体"/>
                <w:spacing w:val="-4"/>
                <w:sz w:val="24"/>
                <w:szCs w:val="24"/>
              </w:rPr>
            </w:pPr>
            <w:r>
              <w:rPr>
                <w:rFonts w:ascii="宋体" w:hAnsi="宋体" w:eastAsia="宋体" w:cs="宋体"/>
                <w:spacing w:val="-4"/>
                <w:sz w:val="24"/>
                <w:szCs w:val="24"/>
              </w:rPr>
              <w:t>件解密</w:t>
            </w:r>
          </w:p>
        </w:tc>
        <w:tc>
          <w:tcPr>
            <w:tcW w:w="6254" w:type="dxa"/>
            <w:vAlign w:val="top"/>
          </w:tcPr>
          <w:p>
            <w:pPr>
              <w:spacing w:before="148" w:line="288" w:lineRule="auto"/>
              <w:ind w:right="97" w:rightChars="0"/>
              <w:jc w:val="both"/>
              <w:rPr>
                <w:rFonts w:ascii="宋体" w:hAnsi="宋体" w:eastAsia="宋体" w:cs="宋体"/>
                <w:spacing w:val="-2"/>
                <w:sz w:val="24"/>
                <w:szCs w:val="24"/>
              </w:rPr>
            </w:pPr>
            <w:r>
              <w:rPr>
                <w:rFonts w:ascii="宋体" w:hAnsi="宋体" w:eastAsia="宋体" w:cs="宋体"/>
                <w:sz w:val="24"/>
                <w:szCs w:val="24"/>
              </w:rPr>
              <w:t>投标人登录政采云平台，在投标截止时间前必须完成</w:t>
            </w:r>
            <w:r>
              <w:rPr>
                <w:rFonts w:ascii="宋体" w:hAnsi="宋体" w:eastAsia="宋体" w:cs="宋体"/>
                <w:spacing w:val="15"/>
                <w:sz w:val="24"/>
                <w:szCs w:val="24"/>
              </w:rPr>
              <w:t xml:space="preserve"> </w:t>
            </w:r>
            <w:r>
              <w:rPr>
                <w:rFonts w:ascii="宋体" w:hAnsi="宋体" w:eastAsia="宋体" w:cs="宋体"/>
                <w:spacing w:val="-3"/>
                <w:sz w:val="24"/>
                <w:szCs w:val="24"/>
              </w:rPr>
              <w:t>签到</w:t>
            </w:r>
            <w:r>
              <w:rPr>
                <w:rFonts w:ascii="宋体" w:hAnsi="宋体" w:eastAsia="宋体" w:cs="宋体"/>
                <w:spacing w:val="-62"/>
                <w:w w:val="98"/>
                <w:sz w:val="24"/>
                <w:szCs w:val="24"/>
              </w:rPr>
              <w:t>，（</w:t>
            </w:r>
            <w:r>
              <w:rPr>
                <w:rFonts w:ascii="宋体" w:hAnsi="宋体" w:eastAsia="宋体" w:cs="宋体"/>
                <w:spacing w:val="-3"/>
                <w:sz w:val="24"/>
                <w:szCs w:val="24"/>
              </w:rPr>
              <w:t>本项目解密时长为：30分钟，签名时长为</w:t>
            </w:r>
            <w:r>
              <w:rPr>
                <w:rFonts w:ascii="宋体" w:hAnsi="宋体" w:eastAsia="宋体" w:cs="宋体"/>
                <w:spacing w:val="-4"/>
                <w:sz w:val="24"/>
                <w:szCs w:val="24"/>
              </w:rPr>
              <w:t>：10分</w:t>
            </w:r>
            <w:r>
              <w:rPr>
                <w:rFonts w:ascii="宋体" w:hAnsi="宋体" w:eastAsia="宋体" w:cs="宋体"/>
                <w:spacing w:val="-10"/>
                <w:sz w:val="24"/>
                <w:szCs w:val="24"/>
              </w:rPr>
              <w:t>钟）开标时间后30分钟内（用“项目采购-开标评标”功</w:t>
            </w:r>
            <w:r>
              <w:rPr>
                <w:rFonts w:ascii="宋体" w:hAnsi="宋体" w:eastAsia="宋体" w:cs="宋体"/>
                <w:spacing w:val="1"/>
                <w:sz w:val="24"/>
                <w:szCs w:val="24"/>
              </w:rPr>
              <w:t>能进行解密投标文件。若投标人在规定时间内</w:t>
            </w:r>
            <w:r>
              <w:rPr>
                <w:rFonts w:ascii="宋体" w:hAnsi="宋体" w:eastAsia="宋体" w:cs="宋体"/>
                <w:sz w:val="24"/>
                <w:szCs w:val="24"/>
              </w:rPr>
              <w:t>未按时签到</w:t>
            </w:r>
            <w:r>
              <w:rPr>
                <w:rFonts w:ascii="宋体" w:hAnsi="宋体" w:eastAsia="宋体" w:cs="宋体"/>
                <w:spacing w:val="-1"/>
                <w:sz w:val="24"/>
                <w:szCs w:val="24"/>
              </w:rPr>
              <w:t>或解密的，视为无效投标。解密与加密投标文件须为同一</w:t>
            </w:r>
            <w:r>
              <w:rPr>
                <w:rFonts w:ascii="宋体" w:hAnsi="宋体" w:eastAsia="宋体" w:cs="宋体"/>
                <w:spacing w:val="-5"/>
                <w:sz w:val="24"/>
                <w:szCs w:val="24"/>
              </w:rPr>
              <w:t>个CA。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374" w:lineRule="auto"/>
              <w:rPr>
                <w:rFonts w:ascii="Arial"/>
                <w:sz w:val="21"/>
              </w:rPr>
            </w:pPr>
          </w:p>
          <w:p>
            <w:pPr>
              <w:spacing w:before="78" w:line="183" w:lineRule="auto"/>
              <w:ind w:left="250" w:leftChars="0"/>
              <w:rPr>
                <w:rFonts w:ascii="宋体" w:hAnsi="宋体" w:eastAsia="宋体" w:cs="宋体"/>
                <w:spacing w:val="-7"/>
                <w:sz w:val="24"/>
                <w:szCs w:val="24"/>
              </w:rPr>
            </w:pPr>
            <w:r>
              <w:rPr>
                <w:rFonts w:ascii="宋体" w:hAnsi="宋体" w:eastAsia="宋体" w:cs="宋体"/>
                <w:spacing w:val="-7"/>
                <w:sz w:val="24"/>
                <w:szCs w:val="24"/>
              </w:rPr>
              <w:t>28</w:t>
            </w:r>
          </w:p>
        </w:tc>
        <w:tc>
          <w:tcPr>
            <w:tcW w:w="2869" w:type="dxa"/>
            <w:vAlign w:val="top"/>
          </w:tcPr>
          <w:p>
            <w:pPr>
              <w:spacing w:before="205" w:line="415" w:lineRule="exact"/>
              <w:ind w:left="126"/>
              <w:rPr>
                <w:rFonts w:ascii="宋体" w:hAnsi="宋体" w:eastAsia="宋体" w:cs="宋体"/>
                <w:sz w:val="24"/>
                <w:szCs w:val="24"/>
              </w:rPr>
            </w:pPr>
            <w:r>
              <w:rPr>
                <w:rFonts w:ascii="宋体" w:hAnsi="宋体" w:eastAsia="宋体" w:cs="宋体"/>
                <w:spacing w:val="-2"/>
                <w:position w:val="13"/>
                <w:sz w:val="24"/>
                <w:szCs w:val="24"/>
              </w:rPr>
              <w:t>递交投标文件截止时间及</w:t>
            </w:r>
          </w:p>
          <w:p>
            <w:pPr>
              <w:spacing w:line="224" w:lineRule="auto"/>
              <w:ind w:left="1205" w:leftChars="0"/>
              <w:rPr>
                <w:rFonts w:ascii="宋体" w:hAnsi="宋体" w:eastAsia="宋体" w:cs="宋体"/>
                <w:spacing w:val="-4"/>
                <w:sz w:val="24"/>
                <w:szCs w:val="24"/>
              </w:rPr>
            </w:pPr>
            <w:r>
              <w:rPr>
                <w:rFonts w:ascii="宋体" w:hAnsi="宋体" w:eastAsia="宋体" w:cs="宋体"/>
                <w:spacing w:val="-5"/>
                <w:sz w:val="24"/>
                <w:szCs w:val="24"/>
              </w:rPr>
              <w:t>地点</w:t>
            </w:r>
          </w:p>
        </w:tc>
        <w:tc>
          <w:tcPr>
            <w:tcW w:w="6254" w:type="dxa"/>
            <w:vAlign w:val="top"/>
          </w:tcPr>
          <w:p>
            <w:pPr>
              <w:spacing w:before="215" w:line="220" w:lineRule="auto"/>
              <w:ind w:left="145"/>
              <w:rPr>
                <w:rFonts w:ascii="宋体" w:hAnsi="宋体" w:eastAsia="宋体" w:cs="宋体"/>
                <w:sz w:val="24"/>
                <w:szCs w:val="24"/>
              </w:rPr>
            </w:pPr>
            <w:r>
              <w:rPr>
                <w:rFonts w:ascii="宋体" w:hAnsi="宋体" w:eastAsia="宋体" w:cs="宋体"/>
                <w:spacing w:val="-8"/>
                <w:sz w:val="24"/>
                <w:szCs w:val="24"/>
              </w:rPr>
              <w:t>时间：</w:t>
            </w:r>
            <w:r>
              <w:rPr>
                <w:rFonts w:ascii="宋体" w:hAnsi="宋体" w:eastAsia="宋体" w:cs="宋体"/>
                <w:spacing w:val="-8"/>
                <w:sz w:val="24"/>
                <w:szCs w:val="24"/>
                <w:u w:val="single" w:color="auto"/>
              </w:rPr>
              <w:t>2023</w:t>
            </w:r>
            <w:r>
              <w:rPr>
                <w:rFonts w:ascii="宋体" w:hAnsi="宋体" w:eastAsia="宋体" w:cs="宋体"/>
                <w:spacing w:val="-24"/>
                <w:sz w:val="24"/>
                <w:szCs w:val="24"/>
                <w:u w:val="single" w:color="auto"/>
              </w:rPr>
              <w:t xml:space="preserve"> </w:t>
            </w:r>
            <w:r>
              <w:rPr>
                <w:rFonts w:ascii="宋体" w:hAnsi="宋体" w:eastAsia="宋体" w:cs="宋体"/>
                <w:spacing w:val="-8"/>
                <w:sz w:val="24"/>
                <w:szCs w:val="24"/>
              </w:rPr>
              <w:t>年</w:t>
            </w:r>
            <w:r>
              <w:rPr>
                <w:rFonts w:ascii="宋体" w:hAnsi="宋体" w:eastAsia="宋体" w:cs="宋体"/>
                <w:spacing w:val="-44"/>
                <w:sz w:val="24"/>
                <w:szCs w:val="24"/>
              </w:rPr>
              <w:t xml:space="preserve"> </w:t>
            </w:r>
            <w:r>
              <w:rPr>
                <w:rFonts w:hint="eastAsia" w:ascii="宋体" w:hAnsi="宋体" w:eastAsia="宋体" w:cs="宋体"/>
                <w:spacing w:val="-8"/>
                <w:sz w:val="24"/>
                <w:szCs w:val="24"/>
                <w:u w:val="single" w:color="auto"/>
                <w:lang w:val="en-US" w:eastAsia="zh-CN"/>
              </w:rPr>
              <w:t>10</w:t>
            </w:r>
            <w:r>
              <w:rPr>
                <w:rFonts w:ascii="宋体" w:hAnsi="宋体" w:eastAsia="宋体" w:cs="宋体"/>
                <w:spacing w:val="-8"/>
                <w:sz w:val="24"/>
                <w:szCs w:val="24"/>
                <w:u w:val="single" w:color="auto"/>
              </w:rPr>
              <w:t>月</w:t>
            </w:r>
            <w:r>
              <w:rPr>
                <w:rFonts w:hint="eastAsia" w:ascii="宋体" w:hAnsi="宋体" w:eastAsia="宋体" w:cs="宋体"/>
                <w:spacing w:val="-8"/>
                <w:sz w:val="24"/>
                <w:szCs w:val="24"/>
                <w:u w:val="single" w:color="auto"/>
                <w:lang w:val="en-US" w:eastAsia="zh-CN"/>
              </w:rPr>
              <w:t>18</w:t>
            </w:r>
            <w:r>
              <w:rPr>
                <w:rFonts w:ascii="宋体" w:hAnsi="宋体" w:eastAsia="宋体" w:cs="宋体"/>
                <w:spacing w:val="-8"/>
                <w:sz w:val="24"/>
                <w:szCs w:val="24"/>
                <w:u w:val="single" w:color="auto"/>
              </w:rPr>
              <w:t>日</w:t>
            </w:r>
            <w:r>
              <w:rPr>
                <w:rFonts w:ascii="宋体" w:hAnsi="宋体" w:eastAsia="宋体" w:cs="宋体"/>
                <w:spacing w:val="-8"/>
                <w:sz w:val="24"/>
                <w:szCs w:val="24"/>
              </w:rPr>
              <w:t>上午</w:t>
            </w:r>
            <w:r>
              <w:rPr>
                <w:rFonts w:ascii="宋体" w:hAnsi="宋体" w:eastAsia="宋体" w:cs="宋体"/>
                <w:spacing w:val="48"/>
                <w:sz w:val="24"/>
                <w:szCs w:val="24"/>
                <w:u w:val="single" w:color="auto"/>
              </w:rPr>
              <w:t xml:space="preserve"> </w:t>
            </w:r>
            <w:r>
              <w:rPr>
                <w:rFonts w:ascii="宋体" w:hAnsi="宋体" w:eastAsia="宋体" w:cs="宋体"/>
                <w:spacing w:val="-8"/>
                <w:sz w:val="24"/>
                <w:szCs w:val="24"/>
                <w:u w:val="single" w:color="auto"/>
              </w:rPr>
              <w:t>1</w:t>
            </w:r>
            <w:r>
              <w:rPr>
                <w:rFonts w:hint="eastAsia" w:ascii="宋体" w:hAnsi="宋体" w:eastAsia="宋体" w:cs="宋体"/>
                <w:spacing w:val="-8"/>
                <w:sz w:val="24"/>
                <w:szCs w:val="24"/>
                <w:u w:val="single" w:color="auto"/>
                <w:lang w:val="en-US" w:eastAsia="zh-CN"/>
              </w:rPr>
              <w:t>1</w:t>
            </w:r>
            <w:r>
              <w:rPr>
                <w:rFonts w:ascii="宋体" w:hAnsi="宋体" w:eastAsia="宋体" w:cs="宋体"/>
                <w:spacing w:val="-8"/>
                <w:sz w:val="24"/>
                <w:szCs w:val="24"/>
              </w:rPr>
              <w:t>时</w:t>
            </w:r>
            <w:r>
              <w:rPr>
                <w:rFonts w:ascii="宋体" w:hAnsi="宋体" w:eastAsia="宋体" w:cs="宋体"/>
                <w:spacing w:val="-36"/>
                <w:sz w:val="24"/>
                <w:szCs w:val="24"/>
              </w:rPr>
              <w:t xml:space="preserve"> </w:t>
            </w:r>
            <w:r>
              <w:rPr>
                <w:rFonts w:ascii="宋体" w:hAnsi="宋体" w:eastAsia="宋体" w:cs="宋体"/>
                <w:spacing w:val="-8"/>
                <w:sz w:val="24"/>
                <w:szCs w:val="24"/>
                <w:u w:val="single" w:color="auto"/>
              </w:rPr>
              <w:t xml:space="preserve">30 </w:t>
            </w:r>
            <w:r>
              <w:rPr>
                <w:rFonts w:ascii="宋体" w:hAnsi="宋体" w:eastAsia="宋体" w:cs="宋体"/>
                <w:spacing w:val="-8"/>
                <w:sz w:val="24"/>
                <w:szCs w:val="24"/>
              </w:rPr>
              <w:t>分（北京时间）</w:t>
            </w:r>
          </w:p>
          <w:p>
            <w:pPr>
              <w:spacing w:before="115" w:line="219" w:lineRule="auto"/>
              <w:ind w:left="122" w:leftChars="0"/>
              <w:rPr>
                <w:rFonts w:ascii="宋体" w:hAnsi="宋体" w:eastAsia="宋体" w:cs="宋体"/>
                <w:sz w:val="24"/>
                <w:szCs w:val="24"/>
              </w:rPr>
            </w:pPr>
            <w:r>
              <w:rPr>
                <w:rFonts w:ascii="宋体" w:hAnsi="宋体" w:eastAsia="宋体" w:cs="宋体"/>
                <w:spacing w:val="-2"/>
                <w:sz w:val="24"/>
                <w:szCs w:val="24"/>
              </w:rPr>
              <w:t>地点：政府采购云平台（政采云网上不见面开评标系统）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443" w:lineRule="auto"/>
              <w:rPr>
                <w:rFonts w:ascii="Arial"/>
                <w:sz w:val="21"/>
              </w:rPr>
            </w:pPr>
          </w:p>
          <w:p>
            <w:pPr>
              <w:spacing w:before="78" w:line="183" w:lineRule="auto"/>
              <w:ind w:left="250" w:leftChars="0"/>
              <w:rPr>
                <w:rFonts w:ascii="宋体" w:hAnsi="宋体" w:eastAsia="宋体" w:cs="宋体"/>
                <w:spacing w:val="-7"/>
                <w:sz w:val="24"/>
                <w:szCs w:val="24"/>
              </w:rPr>
            </w:pPr>
            <w:r>
              <w:rPr>
                <w:rFonts w:ascii="宋体" w:hAnsi="宋体" w:eastAsia="宋体" w:cs="宋体"/>
                <w:spacing w:val="-7"/>
                <w:sz w:val="24"/>
                <w:szCs w:val="24"/>
              </w:rPr>
              <w:t>29</w:t>
            </w:r>
          </w:p>
        </w:tc>
        <w:tc>
          <w:tcPr>
            <w:tcW w:w="2869" w:type="dxa"/>
            <w:vAlign w:val="top"/>
          </w:tcPr>
          <w:p>
            <w:pPr>
              <w:spacing w:line="408" w:lineRule="auto"/>
              <w:rPr>
                <w:rFonts w:ascii="Arial"/>
                <w:sz w:val="21"/>
              </w:rPr>
            </w:pPr>
          </w:p>
          <w:p>
            <w:pPr>
              <w:spacing w:before="78" w:line="221" w:lineRule="auto"/>
              <w:ind w:left="606" w:leftChars="0"/>
              <w:rPr>
                <w:rFonts w:ascii="宋体" w:hAnsi="宋体" w:eastAsia="宋体" w:cs="宋体"/>
                <w:spacing w:val="-4"/>
                <w:sz w:val="24"/>
                <w:szCs w:val="24"/>
              </w:rPr>
            </w:pPr>
            <w:r>
              <w:rPr>
                <w:rFonts w:ascii="宋体" w:hAnsi="宋体" w:eastAsia="宋体" w:cs="宋体"/>
                <w:spacing w:val="-3"/>
                <w:sz w:val="24"/>
                <w:szCs w:val="24"/>
              </w:rPr>
              <w:t>开标时间及地点</w:t>
            </w:r>
          </w:p>
        </w:tc>
        <w:tc>
          <w:tcPr>
            <w:tcW w:w="6254" w:type="dxa"/>
            <w:vAlign w:val="top"/>
          </w:tcPr>
          <w:p>
            <w:pPr>
              <w:spacing w:before="289" w:line="220" w:lineRule="auto"/>
              <w:ind w:left="145"/>
              <w:rPr>
                <w:rFonts w:ascii="宋体" w:hAnsi="宋体" w:eastAsia="宋体" w:cs="宋体"/>
                <w:sz w:val="24"/>
                <w:szCs w:val="24"/>
              </w:rPr>
            </w:pPr>
            <w:r>
              <w:rPr>
                <w:rFonts w:ascii="宋体" w:hAnsi="宋体" w:eastAsia="宋体" w:cs="宋体"/>
                <w:spacing w:val="-8"/>
                <w:sz w:val="24"/>
                <w:szCs w:val="24"/>
              </w:rPr>
              <w:t>时间：</w:t>
            </w:r>
            <w:r>
              <w:rPr>
                <w:rFonts w:ascii="宋体" w:hAnsi="宋体" w:eastAsia="宋体" w:cs="宋体"/>
                <w:spacing w:val="-8"/>
                <w:sz w:val="24"/>
                <w:szCs w:val="24"/>
                <w:u w:val="single" w:color="auto"/>
              </w:rPr>
              <w:t>2023</w:t>
            </w:r>
            <w:r>
              <w:rPr>
                <w:rFonts w:ascii="宋体" w:hAnsi="宋体" w:eastAsia="宋体" w:cs="宋体"/>
                <w:spacing w:val="-24"/>
                <w:sz w:val="24"/>
                <w:szCs w:val="24"/>
                <w:u w:val="single" w:color="auto"/>
              </w:rPr>
              <w:t xml:space="preserve"> </w:t>
            </w:r>
            <w:r>
              <w:rPr>
                <w:rFonts w:ascii="宋体" w:hAnsi="宋体" w:eastAsia="宋体" w:cs="宋体"/>
                <w:spacing w:val="-8"/>
                <w:sz w:val="24"/>
                <w:szCs w:val="24"/>
              </w:rPr>
              <w:t>年</w:t>
            </w:r>
            <w:r>
              <w:rPr>
                <w:rFonts w:ascii="宋体" w:hAnsi="宋体" w:eastAsia="宋体" w:cs="宋体"/>
                <w:spacing w:val="-44"/>
                <w:sz w:val="24"/>
                <w:szCs w:val="24"/>
              </w:rPr>
              <w:t xml:space="preserve"> </w:t>
            </w:r>
            <w:r>
              <w:rPr>
                <w:rFonts w:hint="eastAsia" w:ascii="宋体" w:hAnsi="宋体" w:eastAsia="宋体" w:cs="宋体"/>
                <w:spacing w:val="-8"/>
                <w:sz w:val="24"/>
                <w:szCs w:val="24"/>
                <w:u w:val="single" w:color="auto"/>
                <w:lang w:val="en-US" w:eastAsia="zh-CN"/>
              </w:rPr>
              <w:t>10</w:t>
            </w:r>
            <w:r>
              <w:rPr>
                <w:rFonts w:ascii="宋体" w:hAnsi="宋体" w:eastAsia="宋体" w:cs="宋体"/>
                <w:spacing w:val="-8"/>
                <w:sz w:val="24"/>
                <w:szCs w:val="24"/>
                <w:u w:val="single" w:color="auto"/>
              </w:rPr>
              <w:t>月</w:t>
            </w:r>
            <w:r>
              <w:rPr>
                <w:rFonts w:hint="eastAsia" w:ascii="宋体" w:hAnsi="宋体" w:eastAsia="宋体" w:cs="宋体"/>
                <w:spacing w:val="-8"/>
                <w:sz w:val="24"/>
                <w:szCs w:val="24"/>
                <w:u w:val="single" w:color="auto"/>
                <w:lang w:val="en-US" w:eastAsia="zh-CN"/>
              </w:rPr>
              <w:t>18</w:t>
            </w:r>
            <w:r>
              <w:rPr>
                <w:rFonts w:ascii="宋体" w:hAnsi="宋体" w:eastAsia="宋体" w:cs="宋体"/>
                <w:spacing w:val="-8"/>
                <w:sz w:val="24"/>
                <w:szCs w:val="24"/>
                <w:u w:val="single" w:color="auto"/>
              </w:rPr>
              <w:t>日</w:t>
            </w:r>
            <w:r>
              <w:rPr>
                <w:rFonts w:ascii="宋体" w:hAnsi="宋体" w:eastAsia="宋体" w:cs="宋体"/>
                <w:spacing w:val="-8"/>
                <w:sz w:val="24"/>
                <w:szCs w:val="24"/>
              </w:rPr>
              <w:t>上午</w:t>
            </w:r>
            <w:r>
              <w:rPr>
                <w:rFonts w:ascii="宋体" w:hAnsi="宋体" w:eastAsia="宋体" w:cs="宋体"/>
                <w:spacing w:val="48"/>
                <w:sz w:val="24"/>
                <w:szCs w:val="24"/>
                <w:u w:val="single" w:color="auto"/>
              </w:rPr>
              <w:t xml:space="preserve"> </w:t>
            </w:r>
            <w:r>
              <w:rPr>
                <w:rFonts w:ascii="宋体" w:hAnsi="宋体" w:eastAsia="宋体" w:cs="宋体"/>
                <w:spacing w:val="-8"/>
                <w:sz w:val="24"/>
                <w:szCs w:val="24"/>
                <w:u w:val="single" w:color="auto"/>
              </w:rPr>
              <w:t>1</w:t>
            </w:r>
            <w:r>
              <w:rPr>
                <w:rFonts w:hint="eastAsia" w:ascii="宋体" w:hAnsi="宋体" w:eastAsia="宋体" w:cs="宋体"/>
                <w:spacing w:val="-8"/>
                <w:sz w:val="24"/>
                <w:szCs w:val="24"/>
                <w:u w:val="single" w:color="auto"/>
                <w:lang w:val="en-US" w:eastAsia="zh-CN"/>
              </w:rPr>
              <w:t>1</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时</w:t>
            </w:r>
            <w:r>
              <w:rPr>
                <w:rFonts w:ascii="宋体" w:hAnsi="宋体" w:eastAsia="宋体" w:cs="宋体"/>
                <w:spacing w:val="-36"/>
                <w:sz w:val="24"/>
                <w:szCs w:val="24"/>
              </w:rPr>
              <w:t xml:space="preserve"> </w:t>
            </w:r>
            <w:r>
              <w:rPr>
                <w:rFonts w:ascii="宋体" w:hAnsi="宋体" w:eastAsia="宋体" w:cs="宋体"/>
                <w:spacing w:val="-8"/>
                <w:sz w:val="24"/>
                <w:szCs w:val="24"/>
                <w:u w:val="single" w:color="auto"/>
              </w:rPr>
              <w:t xml:space="preserve">30 </w:t>
            </w:r>
            <w:r>
              <w:rPr>
                <w:rFonts w:ascii="宋体" w:hAnsi="宋体" w:eastAsia="宋体" w:cs="宋体"/>
                <w:spacing w:val="-8"/>
                <w:sz w:val="24"/>
                <w:szCs w:val="24"/>
              </w:rPr>
              <w:t>分（北京时间）</w:t>
            </w:r>
          </w:p>
          <w:p>
            <w:pPr>
              <w:spacing w:before="93" w:line="219" w:lineRule="auto"/>
              <w:ind w:left="122" w:leftChars="0"/>
              <w:rPr>
                <w:rFonts w:ascii="宋体" w:hAnsi="宋体" w:eastAsia="宋体" w:cs="宋体"/>
                <w:sz w:val="24"/>
                <w:szCs w:val="24"/>
              </w:rPr>
            </w:pPr>
            <w:r>
              <w:rPr>
                <w:rFonts w:ascii="宋体" w:hAnsi="宋体" w:eastAsia="宋体" w:cs="宋体"/>
                <w:spacing w:val="-2"/>
                <w:sz w:val="24"/>
                <w:szCs w:val="24"/>
              </w:rPr>
              <w:t>地点：政府采购云平台（政采云网上不见面开评标系统）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86" w:lineRule="auto"/>
              <w:rPr>
                <w:rFonts w:ascii="Arial"/>
                <w:sz w:val="21"/>
              </w:rPr>
            </w:pPr>
          </w:p>
          <w:p>
            <w:pPr>
              <w:spacing w:line="287" w:lineRule="auto"/>
              <w:rPr>
                <w:rFonts w:ascii="Arial"/>
                <w:sz w:val="21"/>
              </w:rPr>
            </w:pPr>
          </w:p>
          <w:p>
            <w:pPr>
              <w:spacing w:before="78" w:line="183" w:lineRule="auto"/>
              <w:ind w:left="255" w:leftChars="0"/>
              <w:rPr>
                <w:rFonts w:ascii="宋体" w:hAnsi="宋体" w:eastAsia="宋体" w:cs="宋体"/>
                <w:spacing w:val="-7"/>
                <w:sz w:val="24"/>
                <w:szCs w:val="24"/>
              </w:rPr>
            </w:pPr>
            <w:r>
              <w:rPr>
                <w:rFonts w:ascii="宋体" w:hAnsi="宋体" w:eastAsia="宋体" w:cs="宋体"/>
                <w:spacing w:val="-8"/>
                <w:sz w:val="24"/>
                <w:szCs w:val="24"/>
              </w:rPr>
              <w:t>30</w:t>
            </w:r>
          </w:p>
        </w:tc>
        <w:tc>
          <w:tcPr>
            <w:tcW w:w="2869" w:type="dxa"/>
            <w:vAlign w:val="top"/>
          </w:tcPr>
          <w:p>
            <w:pPr>
              <w:spacing w:line="268" w:lineRule="auto"/>
              <w:rPr>
                <w:rFonts w:ascii="Arial"/>
                <w:sz w:val="21"/>
              </w:rPr>
            </w:pPr>
          </w:p>
          <w:p>
            <w:pPr>
              <w:spacing w:line="268" w:lineRule="auto"/>
              <w:rPr>
                <w:rFonts w:ascii="Arial"/>
                <w:sz w:val="21"/>
              </w:rPr>
            </w:pPr>
          </w:p>
          <w:p>
            <w:pPr>
              <w:spacing w:before="78" w:line="219" w:lineRule="auto"/>
              <w:ind w:left="844" w:leftChars="0"/>
              <w:rPr>
                <w:rFonts w:ascii="宋体" w:hAnsi="宋体" w:eastAsia="宋体" w:cs="宋体"/>
                <w:spacing w:val="-3"/>
                <w:sz w:val="24"/>
                <w:szCs w:val="24"/>
              </w:rPr>
            </w:pPr>
            <w:r>
              <w:rPr>
                <w:rFonts w:ascii="宋体" w:hAnsi="宋体" w:eastAsia="宋体" w:cs="宋体"/>
                <w:spacing w:val="-4"/>
                <w:sz w:val="24"/>
                <w:szCs w:val="24"/>
              </w:rPr>
              <w:t>评标委员会</w:t>
            </w:r>
          </w:p>
        </w:tc>
        <w:tc>
          <w:tcPr>
            <w:tcW w:w="6254" w:type="dxa"/>
            <w:vAlign w:val="top"/>
          </w:tcPr>
          <w:p>
            <w:pPr>
              <w:spacing w:before="235" w:line="220" w:lineRule="auto"/>
              <w:ind w:left="145"/>
              <w:rPr>
                <w:rFonts w:ascii="宋体" w:hAnsi="宋体" w:eastAsia="宋体" w:cs="宋体"/>
                <w:sz w:val="24"/>
                <w:szCs w:val="24"/>
              </w:rPr>
            </w:pPr>
            <w:r>
              <w:rPr>
                <w:rFonts w:ascii="宋体" w:hAnsi="宋体" w:eastAsia="宋体" w:cs="宋体"/>
                <w:spacing w:val="-2"/>
                <w:sz w:val="24"/>
                <w:szCs w:val="24"/>
              </w:rPr>
              <w:t>（1）构成：5 人，其中招标人代表0人，专家5人；</w:t>
            </w:r>
          </w:p>
          <w:p>
            <w:pPr>
              <w:spacing w:before="112" w:line="236" w:lineRule="auto"/>
              <w:ind w:left="121" w:leftChars="0" w:right="109" w:rightChars="0" w:firstLine="24" w:firstLineChars="0"/>
              <w:rPr>
                <w:rFonts w:ascii="宋体" w:hAnsi="宋体" w:eastAsia="宋体" w:cs="宋体"/>
                <w:spacing w:val="-2"/>
                <w:sz w:val="24"/>
                <w:szCs w:val="24"/>
              </w:rPr>
            </w:pPr>
            <w:r>
              <w:rPr>
                <w:rFonts w:ascii="宋体" w:hAnsi="宋体" w:eastAsia="宋体" w:cs="宋体"/>
                <w:spacing w:val="-5"/>
                <w:sz w:val="24"/>
                <w:szCs w:val="24"/>
              </w:rPr>
              <w:t>（2）评标专家确定方式：由招标代理在开标前48小时在政</w:t>
            </w:r>
            <w:r>
              <w:rPr>
                <w:rFonts w:ascii="宋体" w:hAnsi="宋体" w:eastAsia="宋体" w:cs="宋体"/>
                <w:spacing w:val="7"/>
                <w:sz w:val="24"/>
                <w:szCs w:val="24"/>
              </w:rPr>
              <w:t xml:space="preserve"> </w:t>
            </w:r>
            <w:r>
              <w:rPr>
                <w:rFonts w:ascii="宋体" w:hAnsi="宋体" w:eastAsia="宋体" w:cs="宋体"/>
                <w:spacing w:val="-2"/>
                <w:sz w:val="24"/>
                <w:szCs w:val="24"/>
              </w:rPr>
              <w:t>采云专家库中随机抽取此次评标专家。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338" w:lineRule="auto"/>
              <w:rPr>
                <w:rFonts w:ascii="Arial"/>
                <w:sz w:val="21"/>
              </w:rPr>
            </w:pPr>
          </w:p>
          <w:p>
            <w:pPr>
              <w:spacing w:before="78" w:line="184" w:lineRule="auto"/>
              <w:ind w:left="255" w:leftChars="0"/>
              <w:rPr>
                <w:rFonts w:ascii="宋体" w:hAnsi="宋体" w:eastAsia="宋体" w:cs="宋体"/>
                <w:spacing w:val="-7"/>
                <w:sz w:val="24"/>
                <w:szCs w:val="24"/>
              </w:rPr>
            </w:pPr>
            <w:r>
              <w:rPr>
                <w:rFonts w:ascii="宋体" w:hAnsi="宋体" w:eastAsia="宋体" w:cs="宋体"/>
                <w:spacing w:val="-8"/>
                <w:sz w:val="24"/>
                <w:szCs w:val="24"/>
              </w:rPr>
              <w:t>31</w:t>
            </w:r>
          </w:p>
        </w:tc>
        <w:tc>
          <w:tcPr>
            <w:tcW w:w="2869" w:type="dxa"/>
            <w:vAlign w:val="top"/>
          </w:tcPr>
          <w:p>
            <w:pPr>
              <w:spacing w:line="302" w:lineRule="auto"/>
              <w:rPr>
                <w:rFonts w:ascii="Arial"/>
                <w:sz w:val="21"/>
              </w:rPr>
            </w:pPr>
          </w:p>
          <w:p>
            <w:pPr>
              <w:spacing w:before="78" w:line="220" w:lineRule="auto"/>
              <w:ind w:left="964" w:leftChars="0"/>
              <w:rPr>
                <w:rFonts w:ascii="宋体" w:hAnsi="宋体" w:eastAsia="宋体" w:cs="宋体"/>
                <w:spacing w:val="-3"/>
                <w:sz w:val="24"/>
                <w:szCs w:val="24"/>
              </w:rPr>
            </w:pPr>
            <w:r>
              <w:rPr>
                <w:rFonts w:ascii="宋体" w:hAnsi="宋体" w:eastAsia="宋体" w:cs="宋体"/>
                <w:spacing w:val="-4"/>
                <w:sz w:val="24"/>
                <w:szCs w:val="24"/>
              </w:rPr>
              <w:t>评标办法</w:t>
            </w:r>
          </w:p>
        </w:tc>
        <w:tc>
          <w:tcPr>
            <w:tcW w:w="6254" w:type="dxa"/>
            <w:vAlign w:val="top"/>
          </w:tcPr>
          <w:p>
            <w:pPr>
              <w:spacing w:before="189" w:line="221" w:lineRule="auto"/>
              <w:ind w:left="141"/>
              <w:rPr>
                <w:rFonts w:ascii="宋体" w:hAnsi="宋体" w:eastAsia="宋体" w:cs="宋体"/>
                <w:sz w:val="24"/>
                <w:szCs w:val="24"/>
              </w:rPr>
            </w:pPr>
            <w:r>
              <w:rPr>
                <w:rFonts w:ascii="MS Gothic" w:hAnsi="MS Gothic" w:eastAsia="MS Gothic" w:cs="MS Gothic"/>
                <w:spacing w:val="-6"/>
                <w:sz w:val="24"/>
                <w:szCs w:val="24"/>
              </w:rPr>
              <w:t>☑</w:t>
            </w:r>
            <w:r>
              <w:rPr>
                <w:rFonts w:ascii="宋体" w:hAnsi="宋体" w:eastAsia="宋体" w:cs="宋体"/>
                <w:spacing w:val="-6"/>
                <w:sz w:val="24"/>
                <w:szCs w:val="24"/>
              </w:rPr>
              <w:t>综合评分法</w:t>
            </w:r>
          </w:p>
          <w:p>
            <w:pPr>
              <w:spacing w:before="86" w:line="219" w:lineRule="auto"/>
              <w:ind w:left="173" w:leftChars="0"/>
              <w:rPr>
                <w:rFonts w:ascii="宋体" w:hAnsi="宋体" w:eastAsia="宋体" w:cs="宋体"/>
                <w:spacing w:val="-2"/>
                <w:sz w:val="24"/>
                <w:szCs w:val="24"/>
              </w:rPr>
            </w:pPr>
            <w:r>
              <w:rPr>
                <w:rFonts w:ascii="宋体" w:hAnsi="宋体" w:eastAsia="宋体" w:cs="宋体"/>
                <w:spacing w:val="-9"/>
                <w:sz w:val="24"/>
                <w:szCs w:val="24"/>
              </w:rPr>
              <w:t>□最低评标价法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377" w:lineRule="auto"/>
              <w:rPr>
                <w:rFonts w:ascii="Arial"/>
                <w:sz w:val="21"/>
              </w:rPr>
            </w:pPr>
          </w:p>
          <w:p>
            <w:pPr>
              <w:spacing w:before="78" w:line="183" w:lineRule="auto"/>
              <w:ind w:left="255" w:leftChars="0"/>
              <w:rPr>
                <w:rFonts w:ascii="宋体" w:hAnsi="宋体" w:eastAsia="宋体" w:cs="宋体"/>
                <w:spacing w:val="-7"/>
                <w:sz w:val="24"/>
                <w:szCs w:val="24"/>
              </w:rPr>
            </w:pPr>
            <w:r>
              <w:rPr>
                <w:rFonts w:ascii="宋体" w:hAnsi="宋体" w:eastAsia="宋体" w:cs="宋体"/>
                <w:spacing w:val="-8"/>
                <w:sz w:val="24"/>
                <w:szCs w:val="24"/>
              </w:rPr>
              <w:t>32</w:t>
            </w:r>
          </w:p>
        </w:tc>
        <w:tc>
          <w:tcPr>
            <w:tcW w:w="2869" w:type="dxa"/>
            <w:vAlign w:val="top"/>
          </w:tcPr>
          <w:p>
            <w:pPr>
              <w:spacing w:before="211" w:line="410" w:lineRule="exact"/>
              <w:ind w:left="134"/>
              <w:rPr>
                <w:rFonts w:ascii="宋体" w:hAnsi="宋体" w:eastAsia="宋体" w:cs="宋体"/>
                <w:sz w:val="24"/>
                <w:szCs w:val="24"/>
              </w:rPr>
            </w:pPr>
            <w:r>
              <w:rPr>
                <w:rFonts w:ascii="宋体" w:hAnsi="宋体" w:eastAsia="宋体" w:cs="宋体"/>
                <w:spacing w:val="-3"/>
                <w:position w:val="12"/>
                <w:sz w:val="24"/>
                <w:szCs w:val="24"/>
              </w:rPr>
              <w:t>是否授权评标委员会确定</w:t>
            </w:r>
          </w:p>
          <w:p>
            <w:pPr>
              <w:spacing w:before="1" w:line="220" w:lineRule="auto"/>
              <w:ind w:left="1132" w:leftChars="0"/>
              <w:rPr>
                <w:rFonts w:ascii="宋体" w:hAnsi="宋体" w:eastAsia="宋体" w:cs="宋体"/>
                <w:spacing w:val="-3"/>
                <w:sz w:val="24"/>
                <w:szCs w:val="24"/>
              </w:rPr>
            </w:pPr>
            <w:r>
              <w:rPr>
                <w:rFonts w:ascii="宋体" w:hAnsi="宋体" w:eastAsia="宋体" w:cs="宋体"/>
                <w:spacing w:val="-15"/>
                <w:sz w:val="24"/>
                <w:szCs w:val="24"/>
              </w:rPr>
              <w:t>中标人</w:t>
            </w:r>
          </w:p>
        </w:tc>
        <w:tc>
          <w:tcPr>
            <w:tcW w:w="6254" w:type="dxa"/>
            <w:vAlign w:val="top"/>
          </w:tcPr>
          <w:p>
            <w:pPr>
              <w:spacing w:before="225" w:line="220" w:lineRule="auto"/>
              <w:ind w:left="173"/>
              <w:rPr>
                <w:rFonts w:ascii="宋体" w:hAnsi="宋体" w:eastAsia="宋体" w:cs="宋体"/>
                <w:sz w:val="24"/>
                <w:szCs w:val="24"/>
              </w:rPr>
            </w:pPr>
            <w:r>
              <w:rPr>
                <w:rFonts w:ascii="宋体" w:hAnsi="宋体" w:eastAsia="宋体" w:cs="宋体"/>
                <w:spacing w:val="-6"/>
                <w:sz w:val="24"/>
                <w:szCs w:val="24"/>
              </w:rPr>
              <w:t>□是，每包确定一个中标人。</w:t>
            </w:r>
          </w:p>
          <w:p>
            <w:pPr>
              <w:spacing w:before="93" w:line="219" w:lineRule="auto"/>
              <w:ind w:left="141" w:leftChars="0"/>
              <w:rPr>
                <w:rFonts w:ascii="宋体" w:hAnsi="宋体" w:eastAsia="宋体" w:cs="宋体"/>
                <w:spacing w:val="-2"/>
                <w:sz w:val="24"/>
                <w:szCs w:val="24"/>
              </w:rPr>
            </w:pPr>
            <w:r>
              <w:rPr>
                <w:rFonts w:ascii="MS Gothic" w:hAnsi="MS Gothic" w:eastAsia="MS Gothic" w:cs="MS Gothic"/>
                <w:spacing w:val="-6"/>
                <w:sz w:val="24"/>
                <w:szCs w:val="24"/>
              </w:rPr>
              <w:t>☑</w:t>
            </w:r>
            <w:r>
              <w:rPr>
                <w:rFonts w:ascii="MS Gothic" w:hAnsi="MS Gothic" w:eastAsia="MS Gothic" w:cs="MS Gothic"/>
                <w:spacing w:val="-83"/>
                <w:sz w:val="24"/>
                <w:szCs w:val="24"/>
              </w:rPr>
              <w:t xml:space="preserve"> </w:t>
            </w:r>
            <w:r>
              <w:rPr>
                <w:rFonts w:ascii="宋体" w:hAnsi="宋体" w:eastAsia="宋体" w:cs="宋体"/>
                <w:spacing w:val="-6"/>
                <w:sz w:val="24"/>
                <w:szCs w:val="24"/>
              </w:rPr>
              <w:t>否，推荐中标候选人数：</w:t>
            </w:r>
            <w:r>
              <w:rPr>
                <w:rFonts w:ascii="宋体" w:hAnsi="宋体" w:eastAsia="宋体" w:cs="宋体"/>
                <w:spacing w:val="-6"/>
                <w:sz w:val="24"/>
                <w:szCs w:val="24"/>
                <w:u w:val="single" w:color="auto"/>
              </w:rPr>
              <w:t xml:space="preserve"> 3</w:t>
            </w:r>
            <w:r>
              <w:rPr>
                <w:rFonts w:ascii="宋体" w:hAnsi="宋体" w:eastAsia="宋体" w:cs="宋体"/>
                <w:sz w:val="24"/>
                <w:szCs w:val="24"/>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81" w:lineRule="auto"/>
              <w:rPr>
                <w:rFonts w:ascii="Arial"/>
                <w:sz w:val="21"/>
              </w:rPr>
            </w:pPr>
          </w:p>
          <w:p>
            <w:pPr>
              <w:spacing w:line="282" w:lineRule="auto"/>
              <w:rPr>
                <w:rFonts w:ascii="Arial"/>
                <w:sz w:val="21"/>
              </w:rPr>
            </w:pPr>
          </w:p>
          <w:p>
            <w:pPr>
              <w:spacing w:before="78" w:line="183" w:lineRule="auto"/>
              <w:ind w:left="255" w:leftChars="0"/>
              <w:rPr>
                <w:rFonts w:ascii="宋体" w:hAnsi="宋体" w:eastAsia="宋体" w:cs="宋体"/>
                <w:spacing w:val="-7"/>
                <w:sz w:val="24"/>
                <w:szCs w:val="24"/>
              </w:rPr>
            </w:pPr>
            <w:r>
              <w:rPr>
                <w:rFonts w:ascii="宋体" w:hAnsi="宋体" w:eastAsia="宋体" w:cs="宋体"/>
                <w:spacing w:val="-8"/>
                <w:sz w:val="24"/>
                <w:szCs w:val="24"/>
              </w:rPr>
              <w:t>33</w:t>
            </w:r>
          </w:p>
        </w:tc>
        <w:tc>
          <w:tcPr>
            <w:tcW w:w="2869" w:type="dxa"/>
            <w:vAlign w:val="top"/>
          </w:tcPr>
          <w:p>
            <w:pPr>
              <w:spacing w:line="263" w:lineRule="auto"/>
              <w:rPr>
                <w:rFonts w:ascii="Arial"/>
                <w:sz w:val="21"/>
              </w:rPr>
            </w:pPr>
          </w:p>
          <w:p>
            <w:pPr>
              <w:spacing w:line="263" w:lineRule="auto"/>
              <w:rPr>
                <w:rFonts w:ascii="Arial"/>
                <w:sz w:val="21"/>
              </w:rPr>
            </w:pPr>
          </w:p>
          <w:p>
            <w:pPr>
              <w:spacing w:before="78" w:line="220" w:lineRule="auto"/>
              <w:ind w:left="494" w:leftChars="0"/>
              <w:rPr>
                <w:rFonts w:ascii="宋体" w:hAnsi="宋体" w:eastAsia="宋体" w:cs="宋体"/>
                <w:spacing w:val="-3"/>
                <w:sz w:val="24"/>
                <w:szCs w:val="24"/>
              </w:rPr>
            </w:pPr>
            <w:r>
              <w:rPr>
                <w:rFonts w:ascii="宋体" w:hAnsi="宋体" w:eastAsia="宋体" w:cs="宋体"/>
                <w:spacing w:val="-4"/>
                <w:sz w:val="24"/>
                <w:szCs w:val="24"/>
              </w:rPr>
              <w:t>是否退还投标文件</w:t>
            </w:r>
          </w:p>
        </w:tc>
        <w:tc>
          <w:tcPr>
            <w:tcW w:w="6254" w:type="dxa"/>
            <w:vAlign w:val="top"/>
          </w:tcPr>
          <w:p>
            <w:pPr>
              <w:spacing w:before="239" w:line="252" w:lineRule="auto"/>
              <w:ind w:left="121" w:leftChars="0" w:right="140" w:rightChars="0" w:firstLine="29" w:firstLineChars="0"/>
              <w:jc w:val="both"/>
              <w:rPr>
                <w:rFonts w:ascii="宋体" w:hAnsi="宋体" w:eastAsia="宋体" w:cs="宋体"/>
                <w:spacing w:val="-2"/>
                <w:sz w:val="24"/>
                <w:szCs w:val="24"/>
              </w:rPr>
            </w:pPr>
            <w:r>
              <w:rPr>
                <w:rFonts w:ascii="宋体" w:hAnsi="宋体" w:eastAsia="宋体" w:cs="宋体"/>
                <w:spacing w:val="-2"/>
                <w:sz w:val="24"/>
                <w:szCs w:val="24"/>
              </w:rPr>
              <w:t>除投标人需收回的资格、资信等证明文件中的证明材料原</w:t>
            </w:r>
            <w:r>
              <w:rPr>
                <w:rFonts w:ascii="宋体" w:hAnsi="宋体" w:eastAsia="宋体" w:cs="宋体"/>
                <w:spacing w:val="6"/>
                <w:sz w:val="24"/>
                <w:szCs w:val="24"/>
              </w:rPr>
              <w:t xml:space="preserve"> </w:t>
            </w:r>
            <w:r>
              <w:rPr>
                <w:rFonts w:ascii="宋体" w:hAnsi="宋体" w:eastAsia="宋体" w:cs="宋体"/>
                <w:spacing w:val="-1"/>
                <w:sz w:val="24"/>
                <w:szCs w:val="24"/>
              </w:rPr>
              <w:t>件（如营业执照、合同、相关资质证书等）外，其他文件</w:t>
            </w:r>
            <w:r>
              <w:rPr>
                <w:rFonts w:ascii="宋体" w:hAnsi="宋体" w:eastAsia="宋体" w:cs="宋体"/>
                <w:spacing w:val="10"/>
                <w:sz w:val="24"/>
                <w:szCs w:val="24"/>
              </w:rPr>
              <w:t xml:space="preserve"> </w:t>
            </w:r>
            <w:r>
              <w:rPr>
                <w:rFonts w:ascii="宋体" w:hAnsi="宋体" w:eastAsia="宋体" w:cs="宋体"/>
                <w:spacing w:val="-4"/>
                <w:sz w:val="24"/>
                <w:szCs w:val="24"/>
              </w:rPr>
              <w:t>概不退还。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03" w:type="dxa"/>
            <w:vAlign w:val="top"/>
          </w:tcPr>
          <w:p>
            <w:pPr>
              <w:spacing w:before="242" w:line="183" w:lineRule="auto"/>
              <w:ind w:left="255" w:leftChars="0"/>
              <w:rPr>
                <w:rFonts w:ascii="宋体" w:hAnsi="宋体" w:eastAsia="宋体" w:cs="宋体"/>
                <w:spacing w:val="-7"/>
                <w:sz w:val="24"/>
                <w:szCs w:val="24"/>
              </w:rPr>
            </w:pPr>
            <w:r>
              <w:rPr>
                <w:rFonts w:ascii="宋体" w:hAnsi="宋体" w:eastAsia="宋体" w:cs="宋体"/>
                <w:spacing w:val="-8"/>
                <w:sz w:val="24"/>
                <w:szCs w:val="24"/>
              </w:rPr>
              <w:t>34</w:t>
            </w:r>
          </w:p>
        </w:tc>
        <w:tc>
          <w:tcPr>
            <w:tcW w:w="9123" w:type="dxa"/>
            <w:gridSpan w:val="2"/>
            <w:vAlign w:val="top"/>
          </w:tcPr>
          <w:p>
            <w:pPr>
              <w:spacing w:before="242" w:line="183" w:lineRule="auto"/>
              <w:ind w:left="255" w:leftChars="0"/>
              <w:rPr>
                <w:rFonts w:ascii="宋体" w:hAnsi="宋体" w:eastAsia="宋体" w:cs="宋体"/>
                <w:spacing w:val="-2"/>
                <w:sz w:val="24"/>
                <w:szCs w:val="24"/>
              </w:rPr>
            </w:pPr>
            <w:r>
              <w:rPr>
                <w:rFonts w:ascii="宋体" w:hAnsi="宋体" w:eastAsia="宋体" w:cs="宋体"/>
                <w:spacing w:val="-3"/>
                <w:sz w:val="24"/>
                <w:szCs w:val="24"/>
              </w:rPr>
              <w:t>其他需补充的内容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336" w:lineRule="auto"/>
              <w:rPr>
                <w:rFonts w:ascii="Arial"/>
                <w:sz w:val="21"/>
              </w:rPr>
            </w:pPr>
          </w:p>
          <w:p>
            <w:pPr>
              <w:spacing w:before="78" w:line="184" w:lineRule="auto"/>
              <w:ind w:left="135" w:leftChars="0"/>
              <w:rPr>
                <w:rFonts w:ascii="宋体" w:hAnsi="宋体" w:eastAsia="宋体" w:cs="宋体"/>
                <w:spacing w:val="-7"/>
                <w:sz w:val="24"/>
                <w:szCs w:val="24"/>
              </w:rPr>
            </w:pPr>
            <w:r>
              <w:rPr>
                <w:rFonts w:ascii="宋体" w:hAnsi="宋体" w:eastAsia="宋体" w:cs="宋体"/>
                <w:spacing w:val="-5"/>
                <w:sz w:val="24"/>
                <w:szCs w:val="24"/>
              </w:rPr>
              <w:t>34.1</w:t>
            </w:r>
          </w:p>
        </w:tc>
        <w:tc>
          <w:tcPr>
            <w:tcW w:w="2869" w:type="dxa"/>
            <w:vAlign w:val="top"/>
          </w:tcPr>
          <w:p>
            <w:pPr>
              <w:spacing w:before="202" w:line="241" w:lineRule="auto"/>
              <w:ind w:left="964" w:leftChars="0" w:right="124" w:rightChars="0" w:hanging="833" w:firstLineChars="0"/>
              <w:rPr>
                <w:rFonts w:ascii="宋体" w:hAnsi="宋体" w:eastAsia="宋体" w:cs="宋体"/>
                <w:spacing w:val="-3"/>
                <w:sz w:val="24"/>
                <w:szCs w:val="24"/>
              </w:rPr>
            </w:pPr>
            <w:r>
              <w:rPr>
                <w:rFonts w:ascii="宋体" w:hAnsi="宋体" w:eastAsia="宋体" w:cs="宋体"/>
                <w:spacing w:val="-3"/>
                <w:sz w:val="24"/>
                <w:szCs w:val="24"/>
              </w:rPr>
              <w:t>投标人在开标时需携带的</w:t>
            </w:r>
            <w:r>
              <w:rPr>
                <w:rFonts w:ascii="宋体" w:hAnsi="宋体" w:eastAsia="宋体" w:cs="宋体"/>
                <w:sz w:val="24"/>
                <w:szCs w:val="24"/>
              </w:rPr>
              <w:t xml:space="preserve"> </w:t>
            </w:r>
            <w:r>
              <w:rPr>
                <w:rFonts w:ascii="宋体" w:hAnsi="宋体" w:eastAsia="宋体" w:cs="宋体"/>
                <w:spacing w:val="-4"/>
                <w:sz w:val="24"/>
                <w:szCs w:val="24"/>
              </w:rPr>
              <w:t>验资文件</w:t>
            </w:r>
          </w:p>
        </w:tc>
        <w:tc>
          <w:tcPr>
            <w:tcW w:w="6254" w:type="dxa"/>
            <w:vAlign w:val="top"/>
          </w:tcPr>
          <w:p>
            <w:pPr>
              <w:spacing w:line="293" w:lineRule="auto"/>
              <w:rPr>
                <w:rFonts w:ascii="Arial"/>
                <w:sz w:val="21"/>
              </w:rPr>
            </w:pPr>
          </w:p>
          <w:p>
            <w:pPr>
              <w:spacing w:before="78" w:line="219" w:lineRule="auto"/>
              <w:ind w:left="125" w:leftChars="0"/>
              <w:rPr>
                <w:rFonts w:ascii="宋体" w:hAnsi="宋体" w:eastAsia="宋体" w:cs="宋体"/>
                <w:spacing w:val="-2"/>
                <w:sz w:val="24"/>
                <w:szCs w:val="24"/>
              </w:rPr>
            </w:pPr>
            <w:r>
              <w:rPr>
                <w:rFonts w:ascii="宋体" w:hAnsi="宋体" w:eastAsia="宋体" w:cs="宋体"/>
                <w:spacing w:val="-2"/>
                <w:sz w:val="24"/>
                <w:szCs w:val="24"/>
              </w:rPr>
              <w:t>本项目实行电子招投标，无需人员到场开标。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66" w:lineRule="auto"/>
              <w:rPr>
                <w:rFonts w:ascii="Arial"/>
                <w:sz w:val="21"/>
              </w:rPr>
            </w:pPr>
          </w:p>
          <w:p>
            <w:pPr>
              <w:spacing w:before="78" w:line="183" w:lineRule="auto"/>
              <w:ind w:left="135" w:leftChars="0"/>
              <w:rPr>
                <w:rFonts w:ascii="宋体" w:hAnsi="宋体" w:eastAsia="宋体" w:cs="宋体"/>
                <w:spacing w:val="-7"/>
                <w:sz w:val="24"/>
                <w:szCs w:val="24"/>
              </w:rPr>
            </w:pPr>
            <w:r>
              <w:rPr>
                <w:rFonts w:ascii="宋体" w:hAnsi="宋体" w:eastAsia="宋体" w:cs="宋体"/>
                <w:spacing w:val="-5"/>
                <w:sz w:val="24"/>
                <w:szCs w:val="24"/>
              </w:rPr>
              <w:t>34.2</w:t>
            </w:r>
          </w:p>
        </w:tc>
        <w:tc>
          <w:tcPr>
            <w:tcW w:w="2869" w:type="dxa"/>
            <w:vAlign w:val="top"/>
          </w:tcPr>
          <w:p>
            <w:pPr>
              <w:spacing w:before="311" w:line="220" w:lineRule="auto"/>
              <w:ind w:left="988" w:leftChars="0"/>
              <w:rPr>
                <w:rFonts w:ascii="宋体" w:hAnsi="宋体" w:eastAsia="宋体" w:cs="宋体"/>
                <w:spacing w:val="-3"/>
                <w:sz w:val="24"/>
                <w:szCs w:val="24"/>
              </w:rPr>
            </w:pPr>
            <w:r>
              <w:rPr>
                <w:rFonts w:ascii="宋体" w:hAnsi="宋体" w:eastAsia="宋体" w:cs="宋体"/>
                <w:spacing w:val="-8"/>
                <w:sz w:val="24"/>
                <w:szCs w:val="24"/>
              </w:rPr>
              <w:t>资金支付</w:t>
            </w:r>
          </w:p>
        </w:tc>
        <w:tc>
          <w:tcPr>
            <w:tcW w:w="6254" w:type="dxa"/>
            <w:vAlign w:val="top"/>
          </w:tcPr>
          <w:p>
            <w:pPr>
              <w:spacing w:before="136" w:line="234" w:lineRule="auto"/>
              <w:ind w:left="121" w:leftChars="0" w:right="160" w:rightChars="0"/>
              <w:rPr>
                <w:rFonts w:ascii="宋体" w:hAnsi="宋体" w:eastAsia="宋体" w:cs="宋体"/>
                <w:spacing w:val="-2"/>
                <w:sz w:val="24"/>
                <w:szCs w:val="24"/>
              </w:rPr>
            </w:pPr>
            <w:r>
              <w:rPr>
                <w:rFonts w:ascii="宋体" w:hAnsi="宋体" w:eastAsia="宋体" w:cs="宋体"/>
                <w:spacing w:val="-2"/>
                <w:sz w:val="24"/>
                <w:szCs w:val="24"/>
              </w:rPr>
              <w:t>采购资金支付方式、支付时间由采购人与中标供应商按照</w:t>
            </w:r>
            <w:r>
              <w:rPr>
                <w:rFonts w:ascii="宋体" w:hAnsi="宋体" w:eastAsia="宋体" w:cs="宋体"/>
                <w:spacing w:val="16"/>
                <w:sz w:val="24"/>
                <w:szCs w:val="24"/>
              </w:rPr>
              <w:t xml:space="preserve"> </w:t>
            </w:r>
            <w:r>
              <w:rPr>
                <w:rFonts w:ascii="宋体" w:hAnsi="宋体" w:eastAsia="宋体" w:cs="宋体"/>
                <w:spacing w:val="-2"/>
                <w:sz w:val="24"/>
                <w:szCs w:val="24"/>
              </w:rPr>
              <w:t>相关法律法规及本项目具体要求在合同中约定。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703" w:type="dxa"/>
            <w:vMerge w:val="restart"/>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8" w:line="183" w:lineRule="auto"/>
              <w:ind w:left="135" w:leftChars="0"/>
              <w:rPr>
                <w:rFonts w:ascii="宋体" w:hAnsi="宋体" w:eastAsia="宋体" w:cs="宋体"/>
                <w:spacing w:val="-7"/>
                <w:sz w:val="24"/>
                <w:szCs w:val="24"/>
              </w:rPr>
            </w:pPr>
            <w:r>
              <w:rPr>
                <w:rFonts w:ascii="宋体" w:hAnsi="宋体" w:eastAsia="宋体" w:cs="宋体"/>
                <w:spacing w:val="-5"/>
                <w:sz w:val="24"/>
                <w:szCs w:val="24"/>
              </w:rPr>
              <w:t>34.3</w:t>
            </w:r>
          </w:p>
        </w:tc>
        <w:tc>
          <w:tcPr>
            <w:tcW w:w="2869" w:type="dxa"/>
            <w:vMerge w:val="restart"/>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8" w:line="221" w:lineRule="auto"/>
              <w:ind w:left="1216" w:leftChars="0"/>
              <w:rPr>
                <w:rFonts w:ascii="宋体" w:hAnsi="宋体" w:eastAsia="宋体" w:cs="宋体"/>
                <w:spacing w:val="-3"/>
                <w:sz w:val="24"/>
                <w:szCs w:val="24"/>
              </w:rPr>
            </w:pPr>
            <w:r>
              <w:rPr>
                <w:rFonts w:ascii="宋体" w:hAnsi="宋体" w:eastAsia="宋体" w:cs="宋体"/>
                <w:spacing w:val="-8"/>
                <w:sz w:val="24"/>
                <w:szCs w:val="24"/>
              </w:rPr>
              <w:t>定义</w:t>
            </w:r>
          </w:p>
        </w:tc>
        <w:tc>
          <w:tcPr>
            <w:tcW w:w="6254" w:type="dxa"/>
            <w:vAlign w:val="top"/>
          </w:tcPr>
          <w:p>
            <w:pPr>
              <w:spacing w:before="136" w:line="235" w:lineRule="auto"/>
              <w:ind w:left="127" w:leftChars="0" w:right="155" w:rightChars="0" w:firstLine="5" w:firstLineChars="0"/>
              <w:rPr>
                <w:rFonts w:ascii="宋体" w:hAnsi="宋体" w:eastAsia="宋体" w:cs="宋体"/>
                <w:spacing w:val="-2"/>
                <w:sz w:val="24"/>
                <w:szCs w:val="24"/>
              </w:rPr>
            </w:pPr>
            <w:r>
              <w:rPr>
                <w:rFonts w:ascii="宋体" w:hAnsi="宋体" w:eastAsia="宋体" w:cs="宋体"/>
                <w:spacing w:val="-2"/>
                <w:sz w:val="24"/>
                <w:szCs w:val="24"/>
              </w:rPr>
              <w:t>原件：最初产生的区别于复制件的原始文件或文件的原本</w:t>
            </w:r>
            <w:r>
              <w:rPr>
                <w:rFonts w:ascii="宋体" w:hAnsi="宋体" w:eastAsia="宋体" w:cs="宋体"/>
                <w:spacing w:val="9"/>
                <w:sz w:val="24"/>
                <w:szCs w:val="24"/>
              </w:rPr>
              <w:t xml:space="preserve"> </w:t>
            </w:r>
            <w:r>
              <w:rPr>
                <w:rFonts w:ascii="宋体" w:hAnsi="宋体" w:eastAsia="宋体" w:cs="宋体"/>
                <w:spacing w:val="-2"/>
                <w:sz w:val="24"/>
                <w:szCs w:val="24"/>
              </w:rPr>
              <w:t>或公证处出具的文件复制件公证书。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703" w:type="dxa"/>
            <w:vMerge w:val="continue"/>
            <w:vAlign w:val="top"/>
          </w:tcPr>
          <w:p/>
        </w:tc>
        <w:tc>
          <w:tcPr>
            <w:tcW w:w="2869" w:type="dxa"/>
            <w:vMerge w:val="continue"/>
            <w:vAlign w:val="top"/>
          </w:tcPr>
          <w:p/>
        </w:tc>
        <w:tc>
          <w:tcPr>
            <w:tcW w:w="6254" w:type="dxa"/>
            <w:vAlign w:val="top"/>
          </w:tcPr>
          <w:p>
            <w:pPr>
              <w:spacing w:before="138" w:line="249" w:lineRule="auto"/>
              <w:ind w:left="122" w:leftChars="0" w:right="23" w:rightChars="0" w:firstLine="9" w:firstLineChars="0"/>
              <w:rPr>
                <w:rFonts w:ascii="宋体" w:hAnsi="宋体" w:eastAsia="宋体" w:cs="宋体"/>
                <w:spacing w:val="-2"/>
                <w:sz w:val="24"/>
                <w:szCs w:val="24"/>
              </w:rPr>
            </w:pPr>
            <w:r>
              <w:rPr>
                <w:rFonts w:ascii="宋体" w:hAnsi="宋体" w:eastAsia="宋体" w:cs="宋体"/>
                <w:spacing w:val="-6"/>
                <w:sz w:val="24"/>
                <w:szCs w:val="24"/>
              </w:rPr>
              <w:t>书面形式：包括文字的打印或复印件、传真、信函、电传、</w:t>
            </w:r>
            <w:r>
              <w:rPr>
                <w:rFonts w:ascii="宋体" w:hAnsi="宋体" w:eastAsia="宋体" w:cs="宋体"/>
                <w:spacing w:val="8"/>
                <w:sz w:val="24"/>
                <w:szCs w:val="24"/>
              </w:rPr>
              <w:t xml:space="preserve"> </w:t>
            </w:r>
            <w:r>
              <w:rPr>
                <w:rFonts w:ascii="宋体" w:hAnsi="宋体" w:eastAsia="宋体" w:cs="宋体"/>
                <w:spacing w:val="4"/>
                <w:sz w:val="24"/>
                <w:szCs w:val="24"/>
              </w:rPr>
              <w:t>电报、电子邮件、相关媒介发布的公告等可以有形地表现</w:t>
            </w:r>
            <w:r>
              <w:rPr>
                <w:rFonts w:ascii="宋体" w:hAnsi="宋体" w:eastAsia="宋体" w:cs="宋体"/>
                <w:spacing w:val="2"/>
                <w:sz w:val="24"/>
                <w:szCs w:val="24"/>
              </w:rPr>
              <w:t xml:space="preserve"> </w:t>
            </w:r>
            <w:r>
              <w:rPr>
                <w:rFonts w:ascii="宋体" w:hAnsi="宋体" w:eastAsia="宋体" w:cs="宋体"/>
                <w:spacing w:val="-3"/>
                <w:sz w:val="24"/>
                <w:szCs w:val="24"/>
              </w:rPr>
              <w:t>所载内容的形式。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8" w:line="183" w:lineRule="auto"/>
              <w:ind w:left="135" w:leftChars="0"/>
              <w:rPr>
                <w:rFonts w:ascii="宋体" w:hAnsi="宋体" w:eastAsia="宋体" w:cs="宋体"/>
                <w:spacing w:val="-7"/>
                <w:sz w:val="24"/>
                <w:szCs w:val="24"/>
              </w:rPr>
            </w:pPr>
            <w:r>
              <w:rPr>
                <w:rFonts w:ascii="宋体" w:hAnsi="宋体" w:eastAsia="宋体" w:cs="宋体"/>
                <w:spacing w:val="-5"/>
                <w:sz w:val="24"/>
                <w:szCs w:val="24"/>
              </w:rPr>
              <w:t>34.4</w:t>
            </w:r>
          </w:p>
        </w:tc>
        <w:tc>
          <w:tcPr>
            <w:tcW w:w="2869" w:type="dxa"/>
            <w:vAlign w:val="top"/>
          </w:tcPr>
          <w:p>
            <w:pPr>
              <w:spacing w:line="312" w:lineRule="auto"/>
              <w:rPr>
                <w:rFonts w:ascii="Arial"/>
                <w:sz w:val="21"/>
              </w:rPr>
            </w:pPr>
          </w:p>
          <w:p>
            <w:pPr>
              <w:spacing w:line="312" w:lineRule="auto"/>
              <w:rPr>
                <w:rFonts w:ascii="Arial"/>
                <w:sz w:val="21"/>
              </w:rPr>
            </w:pPr>
          </w:p>
          <w:p>
            <w:pPr>
              <w:spacing w:before="78" w:line="241" w:lineRule="auto"/>
              <w:ind w:left="1211" w:leftChars="0" w:right="124" w:rightChars="0" w:hanging="1080" w:firstLineChars="0"/>
              <w:rPr>
                <w:rFonts w:ascii="宋体" w:hAnsi="宋体" w:eastAsia="宋体" w:cs="宋体"/>
                <w:spacing w:val="-3"/>
                <w:sz w:val="24"/>
                <w:szCs w:val="24"/>
              </w:rPr>
            </w:pPr>
            <w:r>
              <w:rPr>
                <w:rFonts w:ascii="宋体" w:hAnsi="宋体" w:eastAsia="宋体" w:cs="宋体"/>
                <w:spacing w:val="-3"/>
                <w:sz w:val="24"/>
                <w:szCs w:val="24"/>
              </w:rPr>
              <w:t>分包和非主体、非关键性</w:t>
            </w:r>
            <w:r>
              <w:rPr>
                <w:rFonts w:ascii="宋体" w:hAnsi="宋体" w:eastAsia="宋体" w:cs="宋体"/>
                <w:sz w:val="24"/>
                <w:szCs w:val="24"/>
              </w:rPr>
              <w:t xml:space="preserve"> </w:t>
            </w:r>
            <w:r>
              <w:rPr>
                <w:rFonts w:ascii="宋体" w:hAnsi="宋体" w:eastAsia="宋体" w:cs="宋体"/>
                <w:spacing w:val="-7"/>
                <w:sz w:val="24"/>
                <w:szCs w:val="24"/>
              </w:rPr>
              <w:t>工作</w:t>
            </w:r>
          </w:p>
        </w:tc>
        <w:tc>
          <w:tcPr>
            <w:tcW w:w="6254" w:type="dxa"/>
            <w:vAlign w:val="top"/>
          </w:tcPr>
          <w:p>
            <w:pPr>
              <w:spacing w:before="119" w:line="220" w:lineRule="auto"/>
              <w:ind w:left="141"/>
              <w:rPr>
                <w:rFonts w:ascii="宋体" w:hAnsi="宋体" w:eastAsia="宋体" w:cs="宋体"/>
                <w:sz w:val="24"/>
                <w:szCs w:val="24"/>
              </w:rPr>
            </w:pPr>
            <w:r>
              <w:rPr>
                <w:rFonts w:ascii="MS Gothic" w:hAnsi="MS Gothic" w:eastAsia="MS Gothic" w:cs="MS Gothic"/>
                <w:spacing w:val="-8"/>
                <w:sz w:val="24"/>
                <w:szCs w:val="24"/>
              </w:rPr>
              <w:t>☑</w:t>
            </w:r>
            <w:r>
              <w:rPr>
                <w:rFonts w:ascii="宋体" w:hAnsi="宋体" w:eastAsia="宋体" w:cs="宋体"/>
                <w:spacing w:val="-8"/>
                <w:sz w:val="24"/>
                <w:szCs w:val="24"/>
              </w:rPr>
              <w:t>不允许</w:t>
            </w:r>
          </w:p>
          <w:p>
            <w:pPr>
              <w:spacing w:before="112" w:line="258" w:lineRule="auto"/>
              <w:ind w:left="122" w:leftChars="0" w:right="160" w:rightChars="0" w:firstLine="48" w:firstLineChars="0"/>
              <w:rPr>
                <w:rFonts w:ascii="宋体" w:hAnsi="宋体" w:eastAsia="宋体" w:cs="宋体"/>
                <w:spacing w:val="-2"/>
                <w:sz w:val="24"/>
                <w:szCs w:val="24"/>
              </w:rPr>
            </w:pPr>
            <w:r>
              <w:rPr>
                <w:rFonts w:ascii="宋体" w:hAnsi="宋体" w:eastAsia="宋体" w:cs="宋体"/>
                <w:spacing w:val="-4"/>
                <w:sz w:val="24"/>
                <w:szCs w:val="24"/>
              </w:rPr>
              <w:t>□允许，投标人根据招标文件的规定和采购项目的实际情</w:t>
            </w:r>
            <w:r>
              <w:rPr>
                <w:rFonts w:ascii="宋体" w:hAnsi="宋体" w:eastAsia="宋体" w:cs="宋体"/>
                <w:spacing w:val="17"/>
                <w:sz w:val="24"/>
                <w:szCs w:val="24"/>
              </w:rPr>
              <w:t xml:space="preserve"> </w:t>
            </w:r>
            <w:r>
              <w:rPr>
                <w:rFonts w:ascii="宋体" w:hAnsi="宋体" w:eastAsia="宋体" w:cs="宋体"/>
                <w:spacing w:val="-2"/>
                <w:sz w:val="24"/>
                <w:szCs w:val="24"/>
              </w:rPr>
              <w:t>况，拟在中标后将中标项目的非主体、非关键性工作分包</w:t>
            </w:r>
            <w:r>
              <w:rPr>
                <w:rFonts w:ascii="宋体" w:hAnsi="宋体" w:eastAsia="宋体" w:cs="宋体"/>
                <w:spacing w:val="15"/>
                <w:sz w:val="24"/>
                <w:szCs w:val="24"/>
              </w:rPr>
              <w:t xml:space="preserve"> </w:t>
            </w:r>
            <w:r>
              <w:rPr>
                <w:rFonts w:ascii="宋体" w:hAnsi="宋体" w:eastAsia="宋体" w:cs="宋体"/>
                <w:spacing w:val="-2"/>
                <w:sz w:val="24"/>
                <w:szCs w:val="24"/>
              </w:rPr>
              <w:t>的，应当在投标文件中载明分包承担主体，分包承担主体</w:t>
            </w:r>
            <w:r>
              <w:rPr>
                <w:rFonts w:ascii="宋体" w:hAnsi="宋体" w:eastAsia="宋体" w:cs="宋体"/>
                <w:spacing w:val="15"/>
                <w:sz w:val="24"/>
                <w:szCs w:val="24"/>
              </w:rPr>
              <w:t xml:space="preserve"> </w:t>
            </w:r>
            <w:r>
              <w:rPr>
                <w:rFonts w:ascii="宋体" w:hAnsi="宋体" w:eastAsia="宋体" w:cs="宋体"/>
                <w:spacing w:val="-2"/>
                <w:sz w:val="24"/>
                <w:szCs w:val="24"/>
              </w:rPr>
              <w:t>应当具备相应资质条件且不得再次分包。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429" w:lineRule="auto"/>
              <w:rPr>
                <w:rFonts w:ascii="Arial"/>
                <w:sz w:val="21"/>
              </w:rPr>
            </w:pPr>
          </w:p>
          <w:p>
            <w:pPr>
              <w:spacing w:before="78" w:line="183" w:lineRule="auto"/>
              <w:ind w:left="135" w:leftChars="0"/>
              <w:rPr>
                <w:rFonts w:ascii="宋体" w:hAnsi="宋体" w:eastAsia="宋体" w:cs="宋体"/>
                <w:spacing w:val="-7"/>
                <w:sz w:val="24"/>
                <w:szCs w:val="24"/>
              </w:rPr>
            </w:pPr>
            <w:r>
              <w:rPr>
                <w:rFonts w:ascii="宋体" w:hAnsi="宋体" w:eastAsia="宋体" w:cs="宋体"/>
                <w:spacing w:val="-5"/>
                <w:sz w:val="24"/>
                <w:szCs w:val="24"/>
              </w:rPr>
              <w:t>34.5</w:t>
            </w:r>
          </w:p>
        </w:tc>
        <w:tc>
          <w:tcPr>
            <w:tcW w:w="2869" w:type="dxa"/>
            <w:vAlign w:val="top"/>
          </w:tcPr>
          <w:p>
            <w:pPr>
              <w:spacing w:line="393" w:lineRule="auto"/>
              <w:rPr>
                <w:rFonts w:ascii="Arial"/>
                <w:sz w:val="21"/>
              </w:rPr>
            </w:pPr>
          </w:p>
          <w:p>
            <w:pPr>
              <w:spacing w:before="78" w:line="222" w:lineRule="auto"/>
              <w:ind w:left="1206" w:leftChars="0"/>
              <w:rPr>
                <w:rFonts w:ascii="宋体" w:hAnsi="宋体" w:eastAsia="宋体" w:cs="宋体"/>
                <w:spacing w:val="-3"/>
                <w:sz w:val="24"/>
                <w:szCs w:val="24"/>
              </w:rPr>
            </w:pPr>
            <w:r>
              <w:rPr>
                <w:rFonts w:ascii="宋体" w:hAnsi="宋体" w:eastAsia="宋体" w:cs="宋体"/>
                <w:spacing w:val="-6"/>
                <w:sz w:val="24"/>
                <w:szCs w:val="24"/>
              </w:rPr>
              <w:t>监督</w:t>
            </w:r>
          </w:p>
        </w:tc>
        <w:tc>
          <w:tcPr>
            <w:tcW w:w="6254" w:type="dxa"/>
            <w:vAlign w:val="top"/>
          </w:tcPr>
          <w:p>
            <w:pPr>
              <w:spacing w:before="261" w:line="413" w:lineRule="exact"/>
              <w:ind w:left="125"/>
              <w:rPr>
                <w:rFonts w:ascii="宋体" w:hAnsi="宋体" w:eastAsia="宋体" w:cs="宋体"/>
                <w:sz w:val="24"/>
                <w:szCs w:val="24"/>
              </w:rPr>
            </w:pPr>
            <w:r>
              <w:rPr>
                <w:rFonts w:ascii="宋体" w:hAnsi="宋体" w:eastAsia="宋体" w:cs="宋体"/>
                <w:spacing w:val="-2"/>
                <w:position w:val="12"/>
                <w:sz w:val="24"/>
                <w:szCs w:val="24"/>
              </w:rPr>
              <w:t>本次招标投标活动以及相关当事人应当接受相关部门依法</w:t>
            </w:r>
          </w:p>
          <w:p>
            <w:pPr>
              <w:spacing w:before="1" w:line="220" w:lineRule="auto"/>
              <w:ind w:left="135" w:leftChars="0"/>
              <w:rPr>
                <w:rFonts w:ascii="宋体" w:hAnsi="宋体" w:eastAsia="宋体" w:cs="宋体"/>
                <w:spacing w:val="-2"/>
                <w:sz w:val="24"/>
                <w:szCs w:val="24"/>
              </w:rPr>
            </w:pPr>
            <w:r>
              <w:rPr>
                <w:rFonts w:ascii="宋体" w:hAnsi="宋体" w:eastAsia="宋体" w:cs="宋体"/>
                <w:spacing w:val="-5"/>
                <w:sz w:val="24"/>
                <w:szCs w:val="24"/>
              </w:rPr>
              <w:t>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8" w:line="183" w:lineRule="auto"/>
              <w:ind w:left="135" w:leftChars="0"/>
              <w:rPr>
                <w:rFonts w:ascii="宋体" w:hAnsi="宋体" w:eastAsia="宋体" w:cs="宋体"/>
                <w:spacing w:val="-7"/>
                <w:sz w:val="24"/>
                <w:szCs w:val="24"/>
              </w:rPr>
            </w:pPr>
            <w:r>
              <w:rPr>
                <w:rFonts w:ascii="宋体" w:hAnsi="宋体" w:eastAsia="宋体" w:cs="宋体"/>
                <w:spacing w:val="-5"/>
                <w:sz w:val="24"/>
                <w:szCs w:val="24"/>
              </w:rPr>
              <w:t>34.6</w:t>
            </w:r>
          </w:p>
        </w:tc>
        <w:tc>
          <w:tcPr>
            <w:tcW w:w="2869"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78" w:line="241" w:lineRule="auto"/>
              <w:ind w:left="1213" w:leftChars="0" w:right="119" w:rightChars="0" w:hanging="1074" w:firstLineChars="0"/>
              <w:rPr>
                <w:rFonts w:ascii="宋体" w:hAnsi="宋体" w:eastAsia="宋体" w:cs="宋体"/>
                <w:spacing w:val="-3"/>
                <w:sz w:val="24"/>
                <w:szCs w:val="24"/>
              </w:rPr>
            </w:pPr>
            <w:r>
              <w:rPr>
                <w:rFonts w:ascii="宋体" w:hAnsi="宋体" w:eastAsia="宋体" w:cs="宋体"/>
                <w:spacing w:val="-4"/>
                <w:sz w:val="24"/>
                <w:szCs w:val="24"/>
              </w:rPr>
              <w:t>小、微企业投标产品价格</w:t>
            </w:r>
            <w:r>
              <w:rPr>
                <w:rFonts w:ascii="宋体" w:hAnsi="宋体" w:eastAsia="宋体" w:cs="宋体"/>
                <w:spacing w:val="7"/>
                <w:sz w:val="24"/>
                <w:szCs w:val="24"/>
              </w:rPr>
              <w:t xml:space="preserve"> </w:t>
            </w:r>
            <w:r>
              <w:rPr>
                <w:rFonts w:ascii="宋体" w:hAnsi="宋体" w:eastAsia="宋体" w:cs="宋体"/>
                <w:spacing w:val="-7"/>
                <w:sz w:val="24"/>
                <w:szCs w:val="24"/>
              </w:rPr>
              <w:t>扣除</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根据《政府采购促进中小企业发展暂行办法》（财库〔2011〕181号）文的有关规定，投标人属于符合本办法第二条之  规定的中小企业者，应在投标文件中按财库〔2011〕181号文规定的《中小企业声明函》格式提供《中小企业声明函》</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1、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color w:val="auto"/>
                <w:sz w:val="24"/>
                <w:szCs w:val="24"/>
                <w:lang w:val="en-US" w:eastAsia="en-US"/>
              </w:rPr>
            </w:pPr>
            <w:r>
              <w:rPr>
                <w:rFonts w:hint="eastAsia" w:ascii="宋体" w:hAnsi="宋体" w:eastAsia="宋体" w:cs="宋体"/>
                <w:sz w:val="24"/>
                <w:szCs w:val="24"/>
                <w:lang w:val="en-US" w:eastAsia="en-US"/>
              </w:rPr>
              <w:t>2、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w:t>
            </w:r>
            <w:r>
              <w:rPr>
                <w:rFonts w:hint="eastAsia" w:ascii="宋体" w:hAnsi="宋体" w:eastAsia="宋体" w:cs="宋体"/>
                <w:color w:val="auto"/>
                <w:sz w:val="24"/>
                <w:szCs w:val="24"/>
                <w:lang w:val="en-US" w:eastAsia="en-US"/>
              </w:rPr>
              <w:t>分的2%~4%作为其价格分。</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color w:val="auto"/>
                <w:sz w:val="24"/>
                <w:szCs w:val="24"/>
                <w:lang w:val="en-US" w:eastAsia="en-US"/>
              </w:rPr>
            </w:pPr>
            <w:r>
              <w:rPr>
                <w:rFonts w:hint="eastAsia" w:ascii="宋体" w:hAnsi="宋体" w:eastAsia="宋体" w:cs="宋体"/>
                <w:color w:val="auto"/>
                <w:sz w:val="24"/>
                <w:szCs w:val="24"/>
                <w:lang w:val="en-US" w:eastAsia="en-US"/>
              </w:rPr>
              <w:t>本项目给予小微企业的价格扣除为10%</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ascii="宋体" w:hAnsi="宋体" w:eastAsia="宋体" w:cs="宋体"/>
                <w:spacing w:val="-2"/>
                <w:sz w:val="24"/>
                <w:szCs w:val="24"/>
              </w:rPr>
            </w:pPr>
            <w:r>
              <w:rPr>
                <w:rFonts w:hint="eastAsia" w:ascii="宋体" w:hAnsi="宋体" w:eastAsia="宋体" w:cs="宋体"/>
                <w:color w:val="auto"/>
                <w:sz w:val="24"/>
                <w:szCs w:val="24"/>
                <w:lang w:val="en-US" w:eastAsia="en-US"/>
              </w:rPr>
              <w:t>小型和微型企业适用价格扣除办法时应提供的相关资料： 《中小企业声明函》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90" w:lineRule="auto"/>
              <w:rPr>
                <w:rFonts w:ascii="Arial"/>
                <w:sz w:val="21"/>
              </w:rPr>
            </w:pPr>
          </w:p>
          <w:p>
            <w:pPr>
              <w:spacing w:before="78" w:line="183" w:lineRule="auto"/>
              <w:ind w:left="135" w:leftChars="0"/>
              <w:rPr>
                <w:rFonts w:ascii="宋体" w:hAnsi="宋体" w:eastAsia="宋体" w:cs="宋体"/>
                <w:spacing w:val="-7"/>
                <w:sz w:val="24"/>
                <w:szCs w:val="24"/>
              </w:rPr>
            </w:pPr>
            <w:r>
              <w:rPr>
                <w:rFonts w:ascii="宋体" w:hAnsi="宋体" w:eastAsia="宋体" w:cs="宋体"/>
                <w:spacing w:val="-5"/>
                <w:sz w:val="24"/>
                <w:szCs w:val="24"/>
              </w:rPr>
              <w:t>34.7</w:t>
            </w:r>
          </w:p>
        </w:tc>
        <w:tc>
          <w:tcPr>
            <w:tcW w:w="2869" w:type="dxa"/>
            <w:vAlign w:val="top"/>
          </w:tcPr>
          <w:p>
            <w:pPr>
              <w:spacing w:line="252" w:lineRule="auto"/>
              <w:rPr>
                <w:rFonts w:ascii="Arial"/>
                <w:sz w:val="21"/>
              </w:rPr>
            </w:pPr>
          </w:p>
          <w:p>
            <w:pPr>
              <w:spacing w:before="78" w:line="219" w:lineRule="auto"/>
              <w:ind w:left="772" w:leftChars="0"/>
              <w:rPr>
                <w:rFonts w:ascii="宋体" w:hAnsi="宋体" w:eastAsia="宋体" w:cs="宋体"/>
                <w:spacing w:val="-3"/>
                <w:sz w:val="24"/>
                <w:szCs w:val="24"/>
              </w:rPr>
            </w:pPr>
            <w:r>
              <w:rPr>
                <w:rFonts w:ascii="宋体" w:hAnsi="宋体" w:eastAsia="宋体" w:cs="宋体"/>
                <w:spacing w:val="-10"/>
                <w:sz w:val="24"/>
                <w:szCs w:val="24"/>
              </w:rPr>
              <w:t>中标结果公告</w:t>
            </w:r>
          </w:p>
        </w:tc>
        <w:tc>
          <w:tcPr>
            <w:tcW w:w="6254" w:type="dxa"/>
            <w:vAlign w:val="top"/>
          </w:tcPr>
          <w:p>
            <w:pPr>
              <w:spacing w:before="155" w:line="239" w:lineRule="auto"/>
              <w:ind w:left="121" w:leftChars="0" w:right="205" w:rightChars="0"/>
              <w:rPr>
                <w:rFonts w:ascii="宋体" w:hAnsi="宋体" w:eastAsia="宋体" w:cs="宋体"/>
                <w:spacing w:val="-2"/>
                <w:sz w:val="24"/>
                <w:szCs w:val="24"/>
              </w:rPr>
            </w:pPr>
            <w:r>
              <w:rPr>
                <w:rFonts w:ascii="宋体" w:hAnsi="宋体" w:eastAsia="宋体" w:cs="宋体"/>
                <w:spacing w:val="-3"/>
                <w:sz w:val="24"/>
                <w:szCs w:val="24"/>
              </w:rPr>
              <w:t>对中标结果在规定的媒体上进行公告，中标公告期限为</w:t>
            </w:r>
            <w:r>
              <w:rPr>
                <w:rFonts w:hint="eastAsia" w:ascii="宋体" w:hAnsi="宋体" w:eastAsia="宋体" w:cs="宋体"/>
                <w:spacing w:val="-3"/>
                <w:sz w:val="24"/>
                <w:szCs w:val="24"/>
                <w:lang w:val="en-US" w:eastAsia="zh-CN"/>
              </w:rPr>
              <w:t>1</w:t>
            </w:r>
            <w:r>
              <w:rPr>
                <w:rFonts w:ascii="宋体" w:hAnsi="宋体" w:eastAsia="宋体" w:cs="宋体"/>
                <w:spacing w:val="-5"/>
                <w:sz w:val="24"/>
                <w:szCs w:val="24"/>
              </w:rPr>
              <w:t>个工作日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8" w:line="183" w:lineRule="auto"/>
              <w:ind w:left="135" w:leftChars="0"/>
              <w:rPr>
                <w:rFonts w:ascii="宋体" w:hAnsi="宋体" w:eastAsia="宋体" w:cs="宋体"/>
                <w:spacing w:val="-7"/>
                <w:sz w:val="24"/>
                <w:szCs w:val="24"/>
              </w:rPr>
            </w:pPr>
            <w:r>
              <w:rPr>
                <w:rFonts w:ascii="宋体" w:hAnsi="宋体" w:eastAsia="宋体" w:cs="宋体"/>
                <w:spacing w:val="-5"/>
                <w:sz w:val="24"/>
                <w:szCs w:val="24"/>
              </w:rPr>
              <w:t>34.8</w:t>
            </w:r>
          </w:p>
        </w:tc>
        <w:tc>
          <w:tcPr>
            <w:tcW w:w="2869"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8" w:line="219" w:lineRule="auto"/>
              <w:ind w:left="726" w:leftChars="0"/>
              <w:rPr>
                <w:rFonts w:ascii="宋体" w:hAnsi="宋体" w:eastAsia="宋体" w:cs="宋体"/>
                <w:spacing w:val="-3"/>
                <w:sz w:val="24"/>
                <w:szCs w:val="24"/>
              </w:rPr>
            </w:pPr>
            <w:r>
              <w:rPr>
                <w:rFonts w:ascii="宋体" w:hAnsi="宋体" w:eastAsia="宋体" w:cs="宋体"/>
                <w:spacing w:val="-3"/>
                <w:sz w:val="24"/>
                <w:szCs w:val="24"/>
              </w:rPr>
              <w:t>其他方式采购</w:t>
            </w:r>
          </w:p>
        </w:tc>
        <w:tc>
          <w:tcPr>
            <w:tcW w:w="6254" w:type="dxa"/>
            <w:vAlign w:val="top"/>
          </w:tcPr>
          <w:p>
            <w:pPr>
              <w:spacing w:before="152" w:line="287" w:lineRule="auto"/>
              <w:ind w:left="122" w:right="65" w:firstLine="14"/>
              <w:jc w:val="both"/>
              <w:rPr>
                <w:rFonts w:ascii="宋体" w:hAnsi="宋体" w:eastAsia="宋体" w:cs="宋体"/>
                <w:sz w:val="24"/>
                <w:szCs w:val="24"/>
              </w:rPr>
            </w:pPr>
            <w:r>
              <w:rPr>
                <w:rFonts w:ascii="宋体" w:hAnsi="宋体" w:eastAsia="宋体" w:cs="宋体"/>
                <w:spacing w:val="-2"/>
                <w:sz w:val="24"/>
                <w:szCs w:val="24"/>
              </w:rPr>
              <w:t>公开招标数额标准以上的采购项目，投标截止后投标</w:t>
            </w:r>
            <w:r>
              <w:rPr>
                <w:rFonts w:ascii="宋体" w:hAnsi="宋体" w:eastAsia="宋体" w:cs="宋体"/>
                <w:spacing w:val="-3"/>
                <w:sz w:val="24"/>
                <w:szCs w:val="24"/>
              </w:rPr>
              <w:t xml:space="preserve">人不 </w:t>
            </w:r>
            <w:r>
              <w:rPr>
                <w:rFonts w:ascii="宋体" w:hAnsi="宋体" w:eastAsia="宋体" w:cs="宋体"/>
                <w:spacing w:val="-5"/>
                <w:sz w:val="24"/>
                <w:szCs w:val="24"/>
              </w:rPr>
              <w:t>足3家或者通过资格审查或符合性审查的投标人不足3</w:t>
            </w:r>
            <w:r>
              <w:rPr>
                <w:rFonts w:ascii="宋体" w:hAnsi="宋体" w:eastAsia="宋体" w:cs="宋体"/>
                <w:spacing w:val="-39"/>
                <w:sz w:val="24"/>
                <w:szCs w:val="24"/>
              </w:rPr>
              <w:t xml:space="preserve"> </w:t>
            </w:r>
            <w:r>
              <w:rPr>
                <w:rFonts w:ascii="宋体" w:hAnsi="宋体" w:eastAsia="宋体" w:cs="宋体"/>
                <w:spacing w:val="-5"/>
                <w:sz w:val="24"/>
                <w:szCs w:val="24"/>
              </w:rPr>
              <w:t>家</w:t>
            </w:r>
            <w:r>
              <w:rPr>
                <w:rFonts w:ascii="宋体" w:hAnsi="宋体" w:eastAsia="宋体" w:cs="宋体"/>
                <w:sz w:val="24"/>
                <w:szCs w:val="24"/>
              </w:rPr>
              <w:t xml:space="preserve"> </w:t>
            </w:r>
            <w:r>
              <w:rPr>
                <w:rFonts w:ascii="宋体" w:hAnsi="宋体" w:eastAsia="宋体" w:cs="宋体"/>
                <w:spacing w:val="-2"/>
                <w:sz w:val="24"/>
                <w:szCs w:val="24"/>
              </w:rPr>
              <w:t xml:space="preserve">的，除采购任务取消情形外，根据《政府采购货物和服务 </w:t>
            </w:r>
            <w:r>
              <w:rPr>
                <w:rFonts w:ascii="宋体" w:hAnsi="宋体" w:eastAsia="宋体" w:cs="宋体"/>
                <w:spacing w:val="-4"/>
                <w:sz w:val="24"/>
                <w:szCs w:val="24"/>
              </w:rPr>
              <w:t>招标投标管理办法》（中华人民共和国财政部令第</w:t>
            </w:r>
            <w:r>
              <w:rPr>
                <w:rFonts w:ascii="宋体" w:hAnsi="宋体" w:eastAsia="宋体" w:cs="宋体"/>
                <w:spacing w:val="-41"/>
                <w:sz w:val="24"/>
                <w:szCs w:val="24"/>
              </w:rPr>
              <w:t xml:space="preserve"> </w:t>
            </w:r>
            <w:r>
              <w:rPr>
                <w:rFonts w:ascii="宋体" w:hAnsi="宋体" w:eastAsia="宋体" w:cs="宋体"/>
                <w:spacing w:val="-4"/>
                <w:sz w:val="24"/>
                <w:szCs w:val="24"/>
              </w:rPr>
              <w:t>87</w:t>
            </w:r>
            <w:r>
              <w:rPr>
                <w:rFonts w:ascii="宋体" w:hAnsi="宋体" w:eastAsia="宋体" w:cs="宋体"/>
                <w:spacing w:val="-36"/>
                <w:sz w:val="24"/>
                <w:szCs w:val="24"/>
              </w:rPr>
              <w:t xml:space="preserve"> </w:t>
            </w:r>
            <w:r>
              <w:rPr>
                <w:rFonts w:ascii="宋体" w:hAnsi="宋体" w:eastAsia="宋体" w:cs="宋体"/>
                <w:spacing w:val="-4"/>
                <w:sz w:val="24"/>
                <w:szCs w:val="24"/>
              </w:rPr>
              <w:t>号）</w:t>
            </w:r>
            <w:r>
              <w:rPr>
                <w:rFonts w:ascii="宋体" w:hAnsi="宋体" w:eastAsia="宋体" w:cs="宋体"/>
                <w:sz w:val="24"/>
                <w:szCs w:val="24"/>
              </w:rPr>
              <w:t xml:space="preserve"> </w:t>
            </w:r>
            <w:r>
              <w:rPr>
                <w:rFonts w:ascii="宋体" w:hAnsi="宋体" w:eastAsia="宋体" w:cs="宋体"/>
                <w:spacing w:val="-2"/>
                <w:sz w:val="24"/>
                <w:szCs w:val="24"/>
              </w:rPr>
              <w:t>第四十三条规定，按照以下方式处理：</w:t>
            </w:r>
          </w:p>
          <w:p>
            <w:pPr>
              <w:spacing w:before="130" w:line="241" w:lineRule="auto"/>
              <w:ind w:left="160" w:right="268" w:hanging="15"/>
              <w:rPr>
                <w:rFonts w:ascii="宋体" w:hAnsi="宋体" w:eastAsia="宋体" w:cs="宋体"/>
                <w:sz w:val="24"/>
                <w:szCs w:val="24"/>
              </w:rPr>
            </w:pPr>
            <w:r>
              <w:rPr>
                <w:rFonts w:ascii="宋体" w:hAnsi="宋体" w:eastAsia="宋体" w:cs="宋体"/>
                <w:spacing w:val="-2"/>
                <w:sz w:val="24"/>
                <w:szCs w:val="24"/>
              </w:rPr>
              <w:t>（1）招标文件存在不合理条款或者招标程序不符合规定</w:t>
            </w:r>
            <w:r>
              <w:rPr>
                <w:rFonts w:ascii="宋体" w:hAnsi="宋体" w:eastAsia="宋体" w:cs="宋体"/>
                <w:spacing w:val="4"/>
                <w:sz w:val="24"/>
                <w:szCs w:val="24"/>
              </w:rPr>
              <w:t xml:space="preserve"> </w:t>
            </w:r>
            <w:r>
              <w:rPr>
                <w:rFonts w:ascii="宋体" w:hAnsi="宋体" w:eastAsia="宋体" w:cs="宋体"/>
                <w:spacing w:val="-4"/>
                <w:sz w:val="24"/>
                <w:szCs w:val="24"/>
              </w:rPr>
              <w:t>的，采购人、采购代理机构改正后依法重新招标；</w:t>
            </w:r>
          </w:p>
          <w:p>
            <w:pPr>
              <w:spacing w:before="172" w:line="258" w:lineRule="auto"/>
              <w:ind w:left="121" w:leftChars="0" w:right="105" w:rightChars="0" w:firstLine="24" w:firstLineChars="0"/>
              <w:jc w:val="both"/>
              <w:rPr>
                <w:rFonts w:ascii="宋体" w:hAnsi="宋体" w:eastAsia="宋体" w:cs="宋体"/>
                <w:spacing w:val="-2"/>
                <w:sz w:val="24"/>
                <w:szCs w:val="24"/>
              </w:rPr>
            </w:pPr>
            <w:r>
              <w:rPr>
                <w:rFonts w:ascii="宋体" w:hAnsi="宋体" w:eastAsia="宋体" w:cs="宋体"/>
                <w:spacing w:val="-5"/>
                <w:sz w:val="24"/>
                <w:szCs w:val="24"/>
              </w:rPr>
              <w:t>（2）招标文件没有不合理条款、招标程序符合规定，需要</w:t>
            </w:r>
            <w:r>
              <w:rPr>
                <w:rFonts w:ascii="宋体" w:hAnsi="宋体" w:eastAsia="宋体" w:cs="宋体"/>
                <w:spacing w:val="7"/>
                <w:sz w:val="24"/>
                <w:szCs w:val="24"/>
              </w:rPr>
              <w:t xml:space="preserve"> </w:t>
            </w:r>
            <w:r>
              <w:rPr>
                <w:rFonts w:ascii="宋体" w:hAnsi="宋体" w:eastAsia="宋体" w:cs="宋体"/>
                <w:spacing w:val="-2"/>
                <w:sz w:val="24"/>
                <w:szCs w:val="24"/>
              </w:rPr>
              <w:t>采用其他采购方式采购的，采购人应当依法报财政部门批</w:t>
            </w:r>
            <w:r>
              <w:rPr>
                <w:rFonts w:ascii="宋体" w:hAnsi="宋体" w:eastAsia="宋体" w:cs="宋体"/>
                <w:spacing w:val="16"/>
                <w:sz w:val="24"/>
                <w:szCs w:val="24"/>
              </w:rPr>
              <w:t xml:space="preserve"> </w:t>
            </w:r>
            <w:r>
              <w:rPr>
                <w:rFonts w:ascii="宋体" w:hAnsi="宋体" w:eastAsia="宋体" w:cs="宋体"/>
                <w:spacing w:val="-5"/>
                <w:sz w:val="24"/>
                <w:szCs w:val="24"/>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center"/>
          </w:tcPr>
          <w:p>
            <w:pPr>
              <w:spacing w:before="78" w:line="183" w:lineRule="auto"/>
              <w:jc w:val="center"/>
              <w:rPr>
                <w:rFonts w:hint="eastAsia" w:ascii="宋体" w:hAnsi="宋体" w:eastAsia="宋体" w:cs="宋体"/>
                <w:spacing w:val="-7"/>
                <w:sz w:val="24"/>
                <w:szCs w:val="24"/>
                <w:lang w:eastAsia="zh-CN"/>
              </w:rPr>
            </w:pPr>
            <w:r>
              <w:rPr>
                <w:rFonts w:ascii="宋体" w:hAnsi="宋体" w:eastAsia="宋体" w:cs="宋体"/>
                <w:spacing w:val="-5"/>
                <w:sz w:val="24"/>
                <w:szCs w:val="24"/>
              </w:rPr>
              <w:t>34.</w:t>
            </w:r>
            <w:r>
              <w:rPr>
                <w:rFonts w:hint="eastAsia" w:ascii="宋体" w:hAnsi="宋体" w:eastAsia="宋体" w:cs="宋体"/>
                <w:spacing w:val="-5"/>
                <w:sz w:val="24"/>
                <w:szCs w:val="24"/>
                <w:lang w:val="en-US" w:eastAsia="zh-CN"/>
              </w:rPr>
              <w:t>9</w:t>
            </w:r>
          </w:p>
        </w:tc>
        <w:tc>
          <w:tcPr>
            <w:tcW w:w="2869" w:type="dxa"/>
            <w:vAlign w:val="center"/>
          </w:tcPr>
          <w:p>
            <w:pPr>
              <w:spacing w:before="78" w:line="221" w:lineRule="auto"/>
              <w:ind w:left="606" w:leftChars="0"/>
              <w:jc w:val="both"/>
              <w:rPr>
                <w:rFonts w:ascii="宋体" w:hAnsi="宋体" w:eastAsia="宋体" w:cs="宋体"/>
                <w:spacing w:val="-3"/>
                <w:sz w:val="24"/>
                <w:szCs w:val="24"/>
              </w:rPr>
            </w:pPr>
            <w:r>
              <w:rPr>
                <w:rFonts w:hint="eastAsia" w:ascii="宋体" w:hAnsi="宋体" w:eastAsia="宋体" w:cs="宋体"/>
                <w:spacing w:val="-3"/>
                <w:sz w:val="24"/>
                <w:szCs w:val="24"/>
              </w:rPr>
              <w:t>质疑与澄清</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招标文件的澄清和质疑</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1、综合说明</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投标人对政府采购活动事项有疑问的，可以向被质疑人提 出询问，被质疑人应当及时予以答复，但答复的内容不得 涉及商业秘密。投标人询问和质疑实行实名制。投标人询 问和质疑应当有事实根据，不得进行虚假、恶意询问或质 疑，干扰政府采购正常的工作秩序。投标人提起质疑应当 符合下列条件：必须是参与被质疑项目的投标人；必须在 规定的质疑有效期内提起质疑；政府采购监督管理部门规 定的其他条件。质疑人提出质疑时，应当提交书面质疑书， 质疑书应当包括下列主要内容：被质疑人的名称、地址、 电话；采购项目名称、项目编号；具体事项、请求和主张； 提起质疑的投标人名称、地址及联系方式；质疑日期。质 疑书的递交应当采取当面递交的形式。</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2、对招标文件的澄清和质疑</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投标人应尽早领取招标文件，若对招标文件有疑问需要澄 清或质疑，须在开标7日前由澄清或质疑方的法定代表人或授权投标人（必须为法定代表人授权进行该项目投标的被授权人）以书面形式向招标人递交澄清或质疑函(原件)， 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 并要求由该身份证持有人在复印件正反面非空白位置注明 “该复印件用于在(项目名称）澄清或质疑使用 ”字样，并由身份证持有人签字确认。上述资料均须加盖公章。</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招标人在投标截止日3天前根据澄清或质疑函的具体内容相应作出答复或不予答复，答复内容不得涉及商业秘密。作出答复的将以书面形式通知提出澄清或质疑的投标人和其他有关投标人，或在新疆政府采购网上予以公布。递交质疑的投标人和其他有关投标人在被告知、收到上述公告、通知或答疑书后，应立即向招标人回函确认。未确认情况应当视为对质疑答复的知晓，也将视为对质疑答复内容接 受的默认。对于未在投标文件中对修改内容做实质性响应的，对其产生的不利因素由未确认者自行承担。同时招标人可以酌情延长投标截止时间。</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3、对招标过程和拟中标结果的质疑</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投标人认为招标过程和拟中标结果使自己的权益受到损害 的，可以在投标人于新疆政府采购网发布拟中标结果之日 起3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在（项目 名称） ”字样，并由身份证持有人签字确认。上述资料均须加盖公章。</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招标人应在受理投标人的书面质疑后，根据质疑函的具体内容及时向递交质疑函的投标人作出答复或不予答复，答复内容不得涉及商业秘密。作出答复的以书面形式通知递交质疑的投标人和其他有关投标人。递交质疑的投标人和其他有关投标人在被告知、收到上述公告、通知或答疑书后，应立即向招标人回函确认。未确认情况应当视为对质疑答复的知晓，也将视为对质疑答复内容接受的默认。</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4、澄清或质疑不予受理的情况，有下列情形之一的，属于 无效质疑，被质疑人不予受理，由此产生的影响由投标人 自行承担：</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(一)不是参与该政府采购项目活动供应商的;</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 xml:space="preserve">(二)被质疑人为采购人或政府采购代理机构之外的； </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(三)所有质疑事项超过质疑有效期的；</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(四)以具有法律效力的文书送达之外方式提出的；</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(五) 未按上述规定递交澄清或质疑函的；</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(六) 其它不符合受理条件的情形。</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5、其他</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澄清或质疑函递交地点：喀什市世纪大道南路66号中亚商贸第一城11号楼2层S07室</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联系人：孙晓蝶</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default" w:eastAsia="宋体"/>
                <w:lang w:val="en-US" w:eastAsia="zh-CN"/>
              </w:rPr>
            </w:pPr>
            <w:r>
              <w:rPr>
                <w:rFonts w:hint="eastAsia" w:ascii="宋体" w:hAnsi="宋体" w:eastAsia="宋体" w:cs="宋体"/>
                <w:sz w:val="24"/>
                <w:szCs w:val="24"/>
                <w:lang w:val="en-US" w:eastAsia="en-US"/>
              </w:rPr>
              <w:t>联系方式：</w:t>
            </w:r>
            <w:r>
              <w:rPr>
                <w:rFonts w:hint="eastAsia" w:ascii="宋体" w:hAnsi="宋体" w:eastAsia="宋体" w:cs="宋体"/>
                <w:sz w:val="24"/>
                <w:szCs w:val="24"/>
                <w:lang w:val="en-US" w:eastAsia="zh-CN"/>
              </w:rPr>
              <w:t>18109985818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78" w:line="414" w:lineRule="exact"/>
              <w:ind w:left="135"/>
              <w:rPr>
                <w:rFonts w:ascii="宋体" w:hAnsi="宋体" w:eastAsia="宋体" w:cs="宋体"/>
                <w:sz w:val="24"/>
                <w:szCs w:val="24"/>
              </w:rPr>
            </w:pPr>
            <w:r>
              <w:rPr>
                <w:rFonts w:ascii="宋体" w:hAnsi="宋体" w:eastAsia="宋体" w:cs="宋体"/>
                <w:spacing w:val="-5"/>
                <w:position w:val="16"/>
                <w:sz w:val="24"/>
                <w:szCs w:val="24"/>
              </w:rPr>
              <w:t>34.1</w:t>
            </w:r>
          </w:p>
          <w:p>
            <w:pPr>
              <w:spacing w:line="183" w:lineRule="auto"/>
              <w:ind w:left="309" w:leftChars="0"/>
              <w:rPr>
                <w:rFonts w:ascii="宋体" w:hAnsi="宋体" w:eastAsia="宋体" w:cs="宋体"/>
                <w:spacing w:val="-7"/>
                <w:sz w:val="24"/>
                <w:szCs w:val="24"/>
              </w:rPr>
            </w:pPr>
            <w:r>
              <w:rPr>
                <w:rFonts w:ascii="宋体" w:hAnsi="宋体" w:eastAsia="宋体" w:cs="宋体"/>
                <w:sz w:val="24"/>
                <w:szCs w:val="24"/>
              </w:rPr>
              <w:t>0</w:t>
            </w:r>
          </w:p>
        </w:tc>
        <w:tc>
          <w:tcPr>
            <w:tcW w:w="2869" w:type="dxa"/>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8" w:line="221" w:lineRule="auto"/>
              <w:ind w:left="1211" w:leftChars="0"/>
              <w:rPr>
                <w:rFonts w:ascii="宋体" w:hAnsi="宋体" w:eastAsia="宋体" w:cs="宋体"/>
                <w:spacing w:val="-3"/>
                <w:sz w:val="24"/>
                <w:szCs w:val="24"/>
              </w:rPr>
            </w:pPr>
            <w:r>
              <w:rPr>
                <w:rFonts w:ascii="宋体" w:hAnsi="宋体" w:eastAsia="宋体" w:cs="宋体"/>
                <w:spacing w:val="-7"/>
                <w:sz w:val="24"/>
                <w:szCs w:val="24"/>
              </w:rPr>
              <w:t>投诉</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（1）质疑供应商对采购人、采购代理机构的答复不满意或 者采购人、采购代理机构未在规定的时间内作出答复的， 可以在答复期满后十五个工作日内向同级政府采购监理部 门投诉。</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（2）质疑、投诉应当采用书面形式，质疑书、投诉书均应 明确阐述招标文件、招标过程或中标结果中使自己合法权 益受到损害的实质性内容，提供相关事实、依据和证据及 其来源或线索，便于有关单位调查、答复和处理。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348" w:lineRule="auto"/>
              <w:rPr>
                <w:rFonts w:ascii="Arial"/>
                <w:sz w:val="21"/>
              </w:rPr>
            </w:pPr>
          </w:p>
          <w:p>
            <w:pPr>
              <w:spacing w:before="78" w:line="413" w:lineRule="exact"/>
              <w:ind w:left="135"/>
              <w:rPr>
                <w:rFonts w:ascii="宋体" w:hAnsi="宋体" w:eastAsia="宋体" w:cs="宋体"/>
                <w:sz w:val="24"/>
                <w:szCs w:val="24"/>
              </w:rPr>
            </w:pPr>
            <w:r>
              <w:rPr>
                <w:rFonts w:ascii="宋体" w:hAnsi="宋体" w:eastAsia="宋体" w:cs="宋体"/>
                <w:spacing w:val="-5"/>
                <w:position w:val="16"/>
                <w:sz w:val="24"/>
                <w:szCs w:val="24"/>
              </w:rPr>
              <w:t>34.1</w:t>
            </w:r>
          </w:p>
          <w:p>
            <w:pPr>
              <w:spacing w:line="183" w:lineRule="auto"/>
              <w:ind w:left="342" w:leftChars="0"/>
              <w:rPr>
                <w:rFonts w:ascii="宋体" w:hAnsi="宋体" w:eastAsia="宋体" w:cs="宋体"/>
                <w:spacing w:val="-7"/>
                <w:sz w:val="24"/>
                <w:szCs w:val="24"/>
              </w:rPr>
            </w:pPr>
            <w:r>
              <w:rPr>
                <w:rFonts w:ascii="宋体" w:hAnsi="宋体" w:eastAsia="宋体" w:cs="宋体"/>
                <w:sz w:val="24"/>
                <w:szCs w:val="24"/>
              </w:rPr>
              <w:t>1</w:t>
            </w:r>
          </w:p>
        </w:tc>
        <w:tc>
          <w:tcPr>
            <w:tcW w:w="2869" w:type="dxa"/>
            <w:vAlign w:val="top"/>
          </w:tcPr>
          <w:p>
            <w:pPr>
              <w:spacing w:line="261" w:lineRule="auto"/>
              <w:rPr>
                <w:rFonts w:ascii="Arial"/>
                <w:sz w:val="21"/>
              </w:rPr>
            </w:pPr>
          </w:p>
          <w:p>
            <w:pPr>
              <w:spacing w:line="262" w:lineRule="auto"/>
              <w:rPr>
                <w:rFonts w:ascii="Arial"/>
                <w:sz w:val="21"/>
              </w:rPr>
            </w:pPr>
          </w:p>
          <w:p>
            <w:pPr>
              <w:spacing w:before="78" w:line="220" w:lineRule="auto"/>
              <w:ind w:left="374" w:leftChars="0"/>
              <w:rPr>
                <w:rFonts w:ascii="宋体" w:hAnsi="宋体" w:eastAsia="宋体" w:cs="宋体"/>
                <w:spacing w:val="-3"/>
                <w:sz w:val="24"/>
                <w:szCs w:val="24"/>
              </w:rPr>
            </w:pPr>
            <w:r>
              <w:rPr>
                <w:rFonts w:ascii="宋体" w:hAnsi="宋体" w:eastAsia="宋体" w:cs="宋体"/>
                <w:spacing w:val="-4"/>
                <w:sz w:val="24"/>
                <w:szCs w:val="24"/>
              </w:rPr>
              <w:t>企业信用担保及融资</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政府采购支持中小企业融资:有融资需求的，可查询相关业 务。</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政府采购信用担保;有担保需求的，可查询相关业务。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8" w:line="414" w:lineRule="exact"/>
              <w:ind w:left="135"/>
              <w:rPr>
                <w:rFonts w:ascii="宋体" w:hAnsi="宋体" w:eastAsia="宋体" w:cs="宋体"/>
                <w:sz w:val="24"/>
                <w:szCs w:val="24"/>
              </w:rPr>
            </w:pPr>
            <w:r>
              <w:rPr>
                <w:rFonts w:ascii="宋体" w:hAnsi="宋体" w:eastAsia="宋体" w:cs="宋体"/>
                <w:spacing w:val="-5"/>
                <w:position w:val="16"/>
                <w:sz w:val="24"/>
                <w:szCs w:val="24"/>
              </w:rPr>
              <w:t>34.1</w:t>
            </w:r>
          </w:p>
          <w:p>
            <w:pPr>
              <w:spacing w:line="183" w:lineRule="auto"/>
              <w:ind w:left="310" w:leftChars="0"/>
              <w:rPr>
                <w:rFonts w:ascii="宋体" w:hAnsi="宋体" w:eastAsia="宋体" w:cs="宋体"/>
                <w:spacing w:val="-7"/>
                <w:sz w:val="24"/>
                <w:szCs w:val="24"/>
              </w:rPr>
            </w:pPr>
            <w:r>
              <w:rPr>
                <w:rFonts w:ascii="宋体" w:hAnsi="宋体" w:eastAsia="宋体" w:cs="宋体"/>
                <w:sz w:val="24"/>
                <w:szCs w:val="24"/>
              </w:rPr>
              <w:t>2</w:t>
            </w:r>
          </w:p>
        </w:tc>
        <w:tc>
          <w:tcPr>
            <w:tcW w:w="286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78" w:line="222" w:lineRule="auto"/>
              <w:ind w:left="966" w:leftChars="0"/>
              <w:rPr>
                <w:rFonts w:ascii="宋体" w:hAnsi="宋体" w:eastAsia="宋体" w:cs="宋体"/>
                <w:spacing w:val="-3"/>
                <w:sz w:val="24"/>
                <w:szCs w:val="24"/>
              </w:rPr>
            </w:pPr>
            <w:r>
              <w:rPr>
                <w:rFonts w:ascii="宋体" w:hAnsi="宋体" w:eastAsia="宋体" w:cs="宋体"/>
                <w:spacing w:val="-5"/>
                <w:sz w:val="24"/>
                <w:szCs w:val="24"/>
              </w:rPr>
              <w:t>其它要求</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须在投标文件投标函中须添加如下附件（原件扫描件</w:t>
            </w:r>
            <w:r>
              <w:rPr>
                <w:rFonts w:hint="eastAsia" w:ascii="宋体" w:hAnsi="宋体" w:eastAsia="宋体" w:cs="宋体"/>
                <w:sz w:val="24"/>
                <w:szCs w:val="24"/>
                <w:lang w:val="en-US" w:eastAsia="zh-CN"/>
              </w:rPr>
              <w:t>加盖企业电子章</w:t>
            </w:r>
            <w:r>
              <w:rPr>
                <w:rFonts w:hint="eastAsia" w:ascii="宋体" w:hAnsi="宋体" w:eastAsia="宋体" w:cs="宋体"/>
                <w:sz w:val="24"/>
                <w:szCs w:val="24"/>
                <w:lang w:val="en-US" w:eastAsia="en-US"/>
              </w:rPr>
              <w:t>）：满足《中华人民共和国政府采购法》第二十二条规定（须提供承诺书，加盖单位公章）；</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（1）有效经年检的营业执照；</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2）供应商能合法提供与采购内容相符的服务，具有运输服务能力，须提供煤矿生产企业出具给销售商的供货渠道来源证明材料（煤矿企业授权证明或经销合同）；同时应提供资质认定检测机构的（近半年中任意1个月）煤炭质量检验报告。</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3）未被列入“信用中国”网(www.creditchina.gov.cn)、中国政府采购网(www.ccgp.gov.cn)渠道信用记录失信被执行人、重大税收违法案件当事人名单、政府采购严重违法失信行为记录名单的投标人，裁判文书网查询在合同纠纷裁决中不得参加本项目招标，国家企业公示信息系统（提供相关查询记录和查询结果并加盖公章）；﹙投标人网上自行打印后加盖投标单位公章﹚;</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4）法人投标需提供法人身份证明，授权委托人需提供法人授权委托书及身份证；投标单位需提供本单位及授权委托人依法缴纳近三个月（2023年7月-2023年9月）的社保证明和单位缴费个人明细表（社保证明可含：社保缴费凭证、社保缴费证明、社保缴费汇总单、依法缴纳社保的完税证明）；</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（5）提供税务部门出具近半年任意连续三个月的完税证明（6）提供2020年度-2022年度其中任意1年的财务审计报告（新成立公司需提供银行资信证明）；</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（7）加政府采购活动前3年内在经营活动中没有重大违法记录的书面声明；提供针对本次项目的反商业贿赂承诺书。</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备注：上述证件、资料齐全、满足要求的投标人为有效投标人。上述证件的公证件，本次招标不予认可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8" w:line="184" w:lineRule="auto"/>
              <w:ind w:left="12" w:leftChars="0"/>
              <w:rPr>
                <w:rFonts w:ascii="宋体" w:hAnsi="宋体" w:eastAsia="宋体" w:cs="宋体"/>
                <w:spacing w:val="-7"/>
                <w:sz w:val="24"/>
                <w:szCs w:val="24"/>
              </w:rPr>
            </w:pPr>
            <w:r>
              <w:rPr>
                <w:rFonts w:ascii="宋体" w:hAnsi="宋体" w:eastAsia="宋体" w:cs="宋体"/>
                <w:spacing w:val="-3"/>
                <w:sz w:val="24"/>
                <w:szCs w:val="24"/>
              </w:rPr>
              <w:t>34.13</w:t>
            </w:r>
          </w:p>
        </w:tc>
        <w:tc>
          <w:tcPr>
            <w:tcW w:w="2869"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8" w:line="225" w:lineRule="auto"/>
              <w:ind w:left="7" w:leftChars="0" w:right="258" w:rightChars="0"/>
              <w:rPr>
                <w:rFonts w:ascii="宋体" w:hAnsi="宋体" w:eastAsia="宋体" w:cs="宋体"/>
                <w:spacing w:val="-3"/>
                <w:sz w:val="24"/>
                <w:szCs w:val="24"/>
              </w:rPr>
            </w:pPr>
            <w:r>
              <w:rPr>
                <w:rFonts w:ascii="宋体" w:hAnsi="宋体" w:eastAsia="宋体" w:cs="宋体"/>
                <w:spacing w:val="-4"/>
                <w:sz w:val="24"/>
                <w:szCs w:val="24"/>
              </w:rPr>
              <w:t>投标人不得存在下列情形</w:t>
            </w:r>
            <w:r>
              <w:rPr>
                <w:rFonts w:ascii="宋体" w:hAnsi="宋体" w:eastAsia="宋体" w:cs="宋体"/>
                <w:sz w:val="24"/>
                <w:szCs w:val="24"/>
              </w:rPr>
              <w:t xml:space="preserve"> </w:t>
            </w:r>
            <w:r>
              <w:rPr>
                <w:rFonts w:ascii="宋体" w:hAnsi="宋体" w:eastAsia="宋体" w:cs="宋体"/>
                <w:spacing w:val="-1"/>
                <w:sz w:val="24"/>
                <w:szCs w:val="24"/>
              </w:rPr>
              <w:t>之一</w:t>
            </w:r>
          </w:p>
        </w:tc>
        <w:tc>
          <w:tcPr>
            <w:tcW w:w="6254" w:type="dxa"/>
            <w:vAlign w:val="top"/>
          </w:tcPr>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投标人不得存在下列情形之一：</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 xml:space="preserve">与招标人存在利害关系且可能影响招标公正性；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 xml:space="preserve">与本招标项目的其他投标人为同一个单位负责人；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 xml:space="preserve">与本招标项目的其他投标人存在控股、管理关系；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（4）被依法暂停或者取消投标资格；</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（5）被责令停产停业、暂扣或者吊销许可证、暂扣或者吊</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销执照；</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（6）进入清算程序，或被宣告破产，或其他丧失履约能力</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的情形；</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（7）被工商行政管理机关在全国企业信用信息公示系统中 列入严重违法失信企业名单；</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（8）被最高人民法院在“信用中国 ”网站</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（www.creditchina.gov.cn）或各级信用信息共享平台中 列入失信被执行人名单；</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（9）在近三年内投标人或其法定代表人、拟委任的项目负</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责人有行贿犯罪行为的；</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ascii="宋体" w:hAnsi="宋体" w:eastAsia="宋体" w:cs="宋体"/>
                <w:spacing w:val="-2"/>
                <w:sz w:val="24"/>
                <w:szCs w:val="24"/>
              </w:rPr>
            </w:pPr>
            <w:r>
              <w:rPr>
                <w:rFonts w:hint="eastAsia" w:ascii="宋体" w:hAnsi="宋体" w:eastAsia="宋体" w:cs="宋体"/>
                <w:sz w:val="24"/>
                <w:szCs w:val="24"/>
                <w:lang w:val="en-US" w:eastAsia="en-US"/>
              </w:rPr>
              <w:t>（10）法律法规或投标人须知前附表规定的其他情形。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8" w:line="184" w:lineRule="auto"/>
              <w:ind w:left="12" w:leftChars="0"/>
              <w:rPr>
                <w:rFonts w:ascii="宋体" w:hAnsi="宋体" w:eastAsia="宋体" w:cs="宋体"/>
                <w:spacing w:val="-7"/>
                <w:sz w:val="24"/>
                <w:szCs w:val="24"/>
              </w:rPr>
            </w:pPr>
            <w:r>
              <w:rPr>
                <w:rFonts w:ascii="宋体" w:hAnsi="宋体" w:eastAsia="宋体" w:cs="宋体"/>
                <w:spacing w:val="-3"/>
                <w:sz w:val="24"/>
                <w:szCs w:val="24"/>
              </w:rPr>
              <w:t>34.14</w:t>
            </w:r>
          </w:p>
        </w:tc>
        <w:tc>
          <w:tcPr>
            <w:tcW w:w="2869"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8" w:line="252" w:lineRule="auto"/>
              <w:ind w:left="1580" w:leftChars="0" w:right="126" w:rightChars="0" w:hanging="1444" w:firstLineChars="0"/>
              <w:rPr>
                <w:rFonts w:ascii="宋体" w:hAnsi="宋体" w:eastAsia="宋体" w:cs="宋体"/>
                <w:spacing w:val="-3"/>
                <w:sz w:val="24"/>
                <w:szCs w:val="24"/>
              </w:rPr>
            </w:pPr>
            <w:r>
              <w:rPr>
                <w:rFonts w:ascii="宋体" w:hAnsi="宋体" w:eastAsia="宋体" w:cs="宋体"/>
                <w:spacing w:val="-4"/>
                <w:sz w:val="24"/>
                <w:szCs w:val="24"/>
              </w:rPr>
              <w:t>低于成本价不正当竞争预</w:t>
            </w:r>
            <w:r>
              <w:rPr>
                <w:rFonts w:ascii="宋体" w:hAnsi="宋体" w:eastAsia="宋体" w:cs="宋体"/>
                <w:spacing w:val="3"/>
                <w:sz w:val="24"/>
                <w:szCs w:val="24"/>
              </w:rPr>
              <w:t xml:space="preserve"> </w:t>
            </w:r>
            <w:r>
              <w:rPr>
                <w:rFonts w:ascii="宋体" w:hAnsi="宋体" w:eastAsia="宋体" w:cs="宋体"/>
                <w:spacing w:val="-9"/>
                <w:sz w:val="24"/>
                <w:szCs w:val="24"/>
              </w:rPr>
              <w:t>防措施</w:t>
            </w:r>
          </w:p>
        </w:tc>
        <w:tc>
          <w:tcPr>
            <w:tcW w:w="6254" w:type="dxa"/>
            <w:vAlign w:val="top"/>
          </w:tcPr>
          <w:p>
            <w:pPr>
              <w:spacing w:before="260" w:line="219" w:lineRule="auto"/>
              <w:jc w:val="left"/>
              <w:rPr>
                <w:rFonts w:ascii="宋体" w:hAnsi="宋体" w:eastAsia="宋体" w:cs="宋体"/>
                <w:sz w:val="24"/>
                <w:szCs w:val="24"/>
              </w:rPr>
            </w:pPr>
            <w:r>
              <w:rPr>
                <w:rFonts w:ascii="宋体" w:hAnsi="宋体" w:eastAsia="宋体" w:cs="宋体"/>
                <w:spacing w:val="-2"/>
                <w:sz w:val="24"/>
                <w:szCs w:val="24"/>
              </w:rPr>
              <w:t>低于成本价不正当竞争预防措施：</w:t>
            </w:r>
          </w:p>
          <w:p>
            <w:pPr>
              <w:spacing w:before="136" w:line="219" w:lineRule="auto"/>
              <w:ind w:left="124"/>
              <w:jc w:val="left"/>
              <w:rPr>
                <w:rFonts w:ascii="宋体" w:hAnsi="宋体" w:eastAsia="宋体" w:cs="宋体"/>
                <w:sz w:val="24"/>
                <w:szCs w:val="24"/>
              </w:rPr>
            </w:pPr>
            <w:r>
              <w:rPr>
                <w:rFonts w:ascii="宋体" w:hAnsi="宋体" w:eastAsia="宋体" w:cs="宋体"/>
                <w:spacing w:val="-6"/>
                <w:sz w:val="24"/>
                <w:szCs w:val="24"/>
              </w:rPr>
              <w:t>根据“财政部</w:t>
            </w:r>
            <w:r>
              <w:rPr>
                <w:rFonts w:ascii="宋体" w:hAnsi="宋体" w:eastAsia="宋体" w:cs="宋体"/>
                <w:spacing w:val="-21"/>
                <w:sz w:val="24"/>
                <w:szCs w:val="24"/>
              </w:rPr>
              <w:t xml:space="preserve"> </w:t>
            </w:r>
            <w:r>
              <w:rPr>
                <w:rFonts w:ascii="宋体" w:hAnsi="宋体" w:eastAsia="宋体" w:cs="宋体"/>
                <w:spacing w:val="-6"/>
                <w:sz w:val="24"/>
                <w:szCs w:val="24"/>
              </w:rPr>
              <w:t>87</w:t>
            </w:r>
            <w:r>
              <w:rPr>
                <w:rFonts w:ascii="宋体" w:hAnsi="宋体" w:eastAsia="宋体" w:cs="宋体"/>
                <w:spacing w:val="-36"/>
                <w:sz w:val="24"/>
                <w:szCs w:val="24"/>
              </w:rPr>
              <w:t xml:space="preserve"> </w:t>
            </w:r>
            <w:r>
              <w:rPr>
                <w:rFonts w:ascii="宋体" w:hAnsi="宋体" w:eastAsia="宋体" w:cs="宋体"/>
                <w:spacing w:val="-6"/>
                <w:sz w:val="24"/>
                <w:szCs w:val="24"/>
              </w:rPr>
              <w:t>号令《政府采购货物服务招标投标管理办</w:t>
            </w:r>
          </w:p>
          <w:p>
            <w:pPr>
              <w:spacing w:before="112" w:line="219" w:lineRule="auto"/>
              <w:ind w:left="142"/>
              <w:jc w:val="left"/>
              <w:rPr>
                <w:rFonts w:ascii="宋体" w:hAnsi="宋体" w:eastAsia="宋体" w:cs="宋体"/>
                <w:sz w:val="24"/>
                <w:szCs w:val="24"/>
              </w:rPr>
            </w:pPr>
            <w:r>
              <w:rPr>
                <w:rFonts w:ascii="宋体" w:hAnsi="宋体" w:eastAsia="宋体" w:cs="宋体"/>
                <w:spacing w:val="-4"/>
                <w:sz w:val="24"/>
                <w:szCs w:val="24"/>
              </w:rPr>
              <w:t>法》</w:t>
            </w:r>
            <w:r>
              <w:rPr>
                <w:rFonts w:ascii="宋体" w:hAnsi="宋体" w:eastAsia="宋体" w:cs="宋体"/>
                <w:spacing w:val="-37"/>
                <w:sz w:val="24"/>
                <w:szCs w:val="24"/>
              </w:rPr>
              <w:t xml:space="preserve"> </w:t>
            </w:r>
            <w:r>
              <w:rPr>
                <w:rFonts w:ascii="宋体" w:hAnsi="宋体" w:eastAsia="宋体" w:cs="宋体"/>
                <w:spacing w:val="-4"/>
                <w:sz w:val="24"/>
                <w:szCs w:val="24"/>
              </w:rPr>
              <w:t>”第六十条之规定：评标委员会认为投标人报价明显</w:t>
            </w:r>
          </w:p>
          <w:p>
            <w:pPr>
              <w:spacing w:before="116" w:line="219" w:lineRule="auto"/>
              <w:ind w:left="147"/>
              <w:jc w:val="left"/>
              <w:rPr>
                <w:rFonts w:ascii="宋体" w:hAnsi="宋体" w:eastAsia="宋体" w:cs="宋体"/>
                <w:sz w:val="24"/>
                <w:szCs w:val="24"/>
              </w:rPr>
            </w:pPr>
            <w:r>
              <w:rPr>
                <w:rFonts w:ascii="宋体" w:hAnsi="宋体" w:eastAsia="宋体" w:cs="宋体"/>
                <w:spacing w:val="-2"/>
                <w:sz w:val="24"/>
                <w:szCs w:val="24"/>
              </w:rPr>
              <w:t>低于其他通过符合性审查投标人的报价，有可能影响产品</w:t>
            </w:r>
          </w:p>
          <w:p>
            <w:pPr>
              <w:spacing w:before="114" w:line="220" w:lineRule="auto"/>
              <w:ind w:left="149"/>
              <w:jc w:val="left"/>
              <w:rPr>
                <w:rFonts w:ascii="宋体" w:hAnsi="宋体" w:eastAsia="宋体" w:cs="宋体"/>
                <w:sz w:val="24"/>
                <w:szCs w:val="24"/>
              </w:rPr>
            </w:pPr>
            <w:r>
              <w:rPr>
                <w:rFonts w:ascii="宋体" w:hAnsi="宋体" w:eastAsia="宋体" w:cs="宋体"/>
                <w:spacing w:val="-2"/>
                <w:sz w:val="24"/>
                <w:szCs w:val="24"/>
              </w:rPr>
              <w:t>质量或者不能诚信履约的，应当要求其在评标现场合理的</w:t>
            </w:r>
          </w:p>
          <w:p>
            <w:pPr>
              <w:spacing w:before="115" w:line="219" w:lineRule="auto"/>
              <w:ind w:left="160"/>
              <w:jc w:val="left"/>
              <w:rPr>
                <w:rFonts w:ascii="宋体" w:hAnsi="宋体" w:eastAsia="宋体" w:cs="宋体"/>
                <w:sz w:val="24"/>
                <w:szCs w:val="24"/>
              </w:rPr>
            </w:pPr>
            <w:r>
              <w:rPr>
                <w:rFonts w:ascii="宋体" w:hAnsi="宋体" w:eastAsia="宋体" w:cs="宋体"/>
                <w:spacing w:val="-2"/>
                <w:sz w:val="24"/>
                <w:szCs w:val="24"/>
              </w:rPr>
              <w:t>时间内提供书面说明，必要时提交相关证明材料；投标人</w:t>
            </w:r>
          </w:p>
          <w:p>
            <w:pPr>
              <w:spacing w:before="113" w:line="219" w:lineRule="auto"/>
              <w:ind w:left="152"/>
              <w:jc w:val="left"/>
              <w:rPr>
                <w:rFonts w:ascii="宋体" w:hAnsi="宋体" w:eastAsia="宋体" w:cs="宋体"/>
                <w:sz w:val="24"/>
                <w:szCs w:val="24"/>
              </w:rPr>
            </w:pPr>
            <w:r>
              <w:rPr>
                <w:rFonts w:ascii="宋体" w:hAnsi="宋体" w:eastAsia="宋体" w:cs="宋体"/>
                <w:spacing w:val="-2"/>
                <w:sz w:val="24"/>
                <w:szCs w:val="24"/>
              </w:rPr>
              <w:t>不能证明其报价合理性的，评标委员会应当将其作为无效</w:t>
            </w:r>
          </w:p>
          <w:p>
            <w:pPr>
              <w:spacing w:before="94" w:line="221" w:lineRule="auto"/>
              <w:jc w:val="left"/>
              <w:rPr>
                <w:rFonts w:ascii="宋体" w:hAnsi="宋体" w:eastAsia="宋体" w:cs="宋体"/>
                <w:sz w:val="24"/>
                <w:szCs w:val="24"/>
              </w:rPr>
            </w:pPr>
            <w:r>
              <w:rPr>
                <w:rFonts w:ascii="宋体" w:hAnsi="宋体" w:eastAsia="宋体" w:cs="宋体"/>
                <w:spacing w:val="-5"/>
                <w:sz w:val="24"/>
                <w:szCs w:val="24"/>
              </w:rPr>
              <w:t>投标处理。</w:t>
            </w:r>
          </w:p>
          <w:p>
            <w:pPr>
              <w:spacing w:before="131" w:line="219" w:lineRule="auto"/>
              <w:ind w:left="128"/>
              <w:jc w:val="left"/>
              <w:rPr>
                <w:rFonts w:ascii="宋体" w:hAnsi="宋体" w:eastAsia="宋体" w:cs="宋体"/>
                <w:sz w:val="24"/>
                <w:szCs w:val="24"/>
              </w:rPr>
            </w:pPr>
            <w:r>
              <w:rPr>
                <w:rFonts w:ascii="宋体" w:hAnsi="宋体" w:eastAsia="宋体" w:cs="宋体"/>
                <w:spacing w:val="-2"/>
                <w:sz w:val="24"/>
                <w:szCs w:val="24"/>
              </w:rPr>
              <w:t>评标委员会应当要求其在评标现场合理的时间内提供成本</w:t>
            </w:r>
          </w:p>
          <w:p>
            <w:pPr>
              <w:spacing w:before="114" w:line="219" w:lineRule="auto"/>
              <w:ind w:left="132"/>
              <w:jc w:val="left"/>
              <w:rPr>
                <w:rFonts w:ascii="宋体" w:hAnsi="宋体" w:eastAsia="宋体" w:cs="宋体"/>
                <w:sz w:val="24"/>
                <w:szCs w:val="24"/>
              </w:rPr>
            </w:pPr>
            <w:r>
              <w:rPr>
                <w:rFonts w:ascii="宋体" w:hAnsi="宋体" w:eastAsia="宋体" w:cs="宋体"/>
                <w:spacing w:val="-2"/>
                <w:sz w:val="24"/>
                <w:szCs w:val="24"/>
              </w:rPr>
              <w:t>构成书面说明，并提交相关证明材料。供应商书面说明应</w:t>
            </w:r>
          </w:p>
          <w:p>
            <w:pPr>
              <w:spacing w:before="114" w:line="219" w:lineRule="auto"/>
              <w:ind w:left="144"/>
              <w:jc w:val="left"/>
              <w:rPr>
                <w:rFonts w:ascii="宋体" w:hAnsi="宋体" w:eastAsia="宋体" w:cs="宋体"/>
                <w:sz w:val="24"/>
                <w:szCs w:val="24"/>
              </w:rPr>
            </w:pPr>
            <w:r>
              <w:rPr>
                <w:rFonts w:ascii="宋体" w:hAnsi="宋体" w:eastAsia="宋体" w:cs="宋体"/>
                <w:spacing w:val="-2"/>
                <w:sz w:val="24"/>
                <w:szCs w:val="24"/>
              </w:rPr>
              <w:t>当按照国家财务会计制度的规定要求，逐项就供应商提供</w:t>
            </w:r>
          </w:p>
          <w:p>
            <w:pPr>
              <w:spacing w:before="35" w:line="219" w:lineRule="auto"/>
              <w:ind w:left="129"/>
              <w:jc w:val="left"/>
              <w:rPr>
                <w:rFonts w:ascii="宋体" w:hAnsi="宋体" w:eastAsia="宋体" w:cs="宋体"/>
                <w:sz w:val="24"/>
                <w:szCs w:val="24"/>
              </w:rPr>
            </w:pPr>
            <w:r>
              <w:rPr>
                <w:rFonts w:ascii="宋体" w:hAnsi="宋体" w:eastAsia="宋体" w:cs="宋体"/>
                <w:spacing w:val="-2"/>
                <w:sz w:val="24"/>
                <w:szCs w:val="24"/>
              </w:rPr>
              <w:t>的货物、工程和服务的主营业务成本（应根据</w:t>
            </w:r>
            <w:r>
              <w:rPr>
                <w:rFonts w:ascii="宋体" w:hAnsi="宋体" w:eastAsia="宋体" w:cs="宋体"/>
                <w:spacing w:val="-3"/>
                <w:sz w:val="24"/>
                <w:szCs w:val="24"/>
              </w:rPr>
              <w:t>供应商企业</w:t>
            </w:r>
            <w:r>
              <w:rPr>
                <w:rFonts w:ascii="宋体" w:hAnsi="宋体" w:eastAsia="宋体" w:cs="宋体"/>
                <w:spacing w:val="-1"/>
                <w:sz w:val="24"/>
                <w:szCs w:val="24"/>
              </w:rPr>
              <w:t>类型予以区别）、税金及附加、销售费用、管理费用、财</w:t>
            </w:r>
          </w:p>
          <w:p>
            <w:pPr>
              <w:spacing w:before="93" w:line="219" w:lineRule="auto"/>
              <w:ind w:left="122" w:leftChars="0"/>
              <w:jc w:val="left"/>
              <w:rPr>
                <w:rFonts w:ascii="宋体" w:hAnsi="宋体" w:eastAsia="宋体" w:cs="宋体"/>
                <w:spacing w:val="-2"/>
                <w:sz w:val="24"/>
                <w:szCs w:val="24"/>
              </w:rPr>
            </w:pPr>
            <w:r>
              <w:rPr>
                <w:rFonts w:ascii="宋体" w:hAnsi="宋体" w:eastAsia="宋体" w:cs="宋体"/>
                <w:spacing w:val="-2"/>
                <w:sz w:val="24"/>
                <w:szCs w:val="24"/>
              </w:rPr>
              <w:t>务费用等成本构成事项详细陈述。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03" w:type="dxa"/>
            <w:vAlign w:val="top"/>
          </w:tcPr>
          <w:p>
            <w:pPr>
              <w:spacing w:before="123" w:line="184" w:lineRule="auto"/>
              <w:ind w:left="60" w:leftChars="0"/>
              <w:rPr>
                <w:rFonts w:ascii="宋体" w:hAnsi="宋体" w:eastAsia="宋体" w:cs="宋体"/>
                <w:spacing w:val="-7"/>
                <w:sz w:val="24"/>
                <w:szCs w:val="24"/>
              </w:rPr>
            </w:pPr>
            <w:r>
              <w:rPr>
                <w:rFonts w:ascii="宋体" w:hAnsi="宋体" w:eastAsia="宋体" w:cs="宋体"/>
                <w:spacing w:val="-3"/>
                <w:sz w:val="24"/>
                <w:szCs w:val="24"/>
              </w:rPr>
              <w:t>34.15</w:t>
            </w:r>
          </w:p>
        </w:tc>
        <w:tc>
          <w:tcPr>
            <w:tcW w:w="2869" w:type="dxa"/>
            <w:vAlign w:val="top"/>
          </w:tcPr>
          <w:p>
            <w:pPr>
              <w:spacing w:before="141" w:line="222" w:lineRule="auto"/>
              <w:jc w:val="center"/>
              <w:rPr>
                <w:rFonts w:hint="eastAsia" w:ascii="宋体" w:hAnsi="宋体" w:eastAsia="宋体" w:cs="宋体"/>
                <w:spacing w:val="-3"/>
                <w:sz w:val="24"/>
                <w:szCs w:val="24"/>
                <w:lang w:eastAsia="zh-CN"/>
              </w:rPr>
            </w:pPr>
            <w:r>
              <w:rPr>
                <w:rFonts w:hint="eastAsia" w:ascii="宋体" w:hAnsi="宋体" w:eastAsia="宋体" w:cs="宋体"/>
                <w:spacing w:val="-7"/>
                <w:sz w:val="24"/>
                <w:szCs w:val="24"/>
                <w:lang w:eastAsia="zh-CN"/>
              </w:rPr>
              <w:t>产品</w:t>
            </w:r>
          </w:p>
        </w:tc>
        <w:tc>
          <w:tcPr>
            <w:tcW w:w="6254" w:type="dxa"/>
            <w:vAlign w:val="top"/>
          </w:tcPr>
          <w:p>
            <w:pPr>
              <w:spacing w:before="67" w:line="221" w:lineRule="auto"/>
              <w:ind w:left="1902" w:leftChars="0"/>
              <w:rPr>
                <w:rFonts w:ascii="宋体" w:hAnsi="宋体" w:eastAsia="宋体" w:cs="宋体"/>
                <w:spacing w:val="-2"/>
                <w:sz w:val="24"/>
                <w:szCs w:val="24"/>
              </w:rPr>
            </w:pPr>
            <w:r>
              <w:rPr>
                <w:rFonts w:ascii="宋体" w:hAnsi="宋体" w:eastAsia="宋体" w:cs="宋体"/>
                <w:spacing w:val="-7"/>
                <w:sz w:val="24"/>
                <w:szCs w:val="24"/>
              </w:rPr>
              <w:t>进口：</w:t>
            </w:r>
            <w:r>
              <w:rPr>
                <w:rFonts w:ascii="宋体" w:hAnsi="宋体" w:eastAsia="宋体" w:cs="宋体"/>
                <w:spacing w:val="28"/>
                <w:sz w:val="24"/>
                <w:szCs w:val="24"/>
              </w:rPr>
              <w:t xml:space="preserve"> </w:t>
            </w:r>
            <w:r>
              <w:rPr>
                <w:rFonts w:ascii="宋体" w:hAnsi="宋体" w:eastAsia="宋体" w:cs="宋体"/>
                <w:spacing w:val="-7"/>
                <w:sz w:val="24"/>
                <w:szCs w:val="24"/>
              </w:rPr>
              <w:t xml:space="preserve">□是 </w:t>
            </w:r>
            <w:r>
              <w:rPr>
                <w:rFonts w:ascii="MS PMincho" w:hAnsi="MS PMincho" w:eastAsia="MS PMincho" w:cs="MS PMincho"/>
                <w:spacing w:val="-7"/>
                <w:sz w:val="24"/>
                <w:szCs w:val="24"/>
              </w:rPr>
              <w:t>☑</w:t>
            </w:r>
            <w:r>
              <w:rPr>
                <w:rFonts w:ascii="宋体" w:hAnsi="宋体" w:eastAsia="宋体" w:cs="宋体"/>
                <w:spacing w:val="-7"/>
                <w:sz w:val="24"/>
                <w:szCs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line="425" w:lineRule="auto"/>
              <w:rPr>
                <w:rFonts w:ascii="Arial"/>
                <w:sz w:val="21"/>
              </w:rPr>
            </w:pPr>
          </w:p>
          <w:p>
            <w:pPr>
              <w:spacing w:before="78" w:line="184" w:lineRule="auto"/>
              <w:ind w:left="12" w:leftChars="0"/>
              <w:rPr>
                <w:rFonts w:ascii="宋体" w:hAnsi="宋体" w:eastAsia="宋体" w:cs="宋体"/>
                <w:spacing w:val="-7"/>
                <w:sz w:val="24"/>
                <w:szCs w:val="24"/>
              </w:rPr>
            </w:pPr>
            <w:r>
              <w:rPr>
                <w:rFonts w:ascii="宋体" w:hAnsi="宋体" w:eastAsia="宋体" w:cs="宋体"/>
                <w:spacing w:val="-3"/>
                <w:sz w:val="24"/>
                <w:szCs w:val="24"/>
              </w:rPr>
              <w:t>34.16</w:t>
            </w:r>
          </w:p>
        </w:tc>
        <w:tc>
          <w:tcPr>
            <w:tcW w:w="2869" w:type="dxa"/>
            <w:vAlign w:val="top"/>
          </w:tcPr>
          <w:p>
            <w:pPr>
              <w:spacing w:line="453" w:lineRule="auto"/>
              <w:rPr>
                <w:rFonts w:ascii="Arial"/>
                <w:sz w:val="21"/>
              </w:rPr>
            </w:pPr>
          </w:p>
          <w:p>
            <w:pPr>
              <w:spacing w:before="78" w:line="221" w:lineRule="auto"/>
              <w:ind w:left="1205" w:leftChars="0"/>
              <w:rPr>
                <w:rFonts w:ascii="宋体" w:hAnsi="宋体" w:eastAsia="宋体" w:cs="宋体"/>
                <w:spacing w:val="-3"/>
                <w:sz w:val="24"/>
                <w:szCs w:val="24"/>
              </w:rPr>
            </w:pPr>
            <w:r>
              <w:rPr>
                <w:rFonts w:ascii="宋体" w:hAnsi="宋体" w:eastAsia="宋体" w:cs="宋体"/>
                <w:spacing w:val="-5"/>
                <w:sz w:val="24"/>
                <w:szCs w:val="24"/>
              </w:rPr>
              <w:t>补充</w:t>
            </w:r>
          </w:p>
        </w:tc>
        <w:tc>
          <w:tcPr>
            <w:tcW w:w="6254" w:type="dxa"/>
            <w:vAlign w:val="top"/>
          </w:tcPr>
          <w:p>
            <w:pPr>
              <w:spacing w:before="151" w:line="257" w:lineRule="auto"/>
              <w:ind w:left="127" w:leftChars="0" w:right="143" w:rightChars="0"/>
              <w:jc w:val="both"/>
              <w:rPr>
                <w:rFonts w:ascii="宋体" w:hAnsi="宋体" w:eastAsia="宋体" w:cs="宋体"/>
                <w:spacing w:val="-2"/>
                <w:sz w:val="24"/>
                <w:szCs w:val="24"/>
              </w:rPr>
            </w:pPr>
            <w:r>
              <w:rPr>
                <w:rFonts w:ascii="宋体" w:hAnsi="宋体" w:eastAsia="宋体" w:cs="宋体"/>
                <w:spacing w:val="-1"/>
                <w:sz w:val="24"/>
                <w:szCs w:val="24"/>
              </w:rPr>
              <w:t>投标企业必须对提供的企业和人员资质负责，如出现资质</w:t>
            </w:r>
            <w:r>
              <w:rPr>
                <w:rFonts w:ascii="宋体" w:hAnsi="宋体" w:eastAsia="宋体" w:cs="宋体"/>
                <w:spacing w:val="2"/>
                <w:sz w:val="24"/>
                <w:szCs w:val="24"/>
              </w:rPr>
              <w:t xml:space="preserve"> </w:t>
            </w:r>
            <w:r>
              <w:rPr>
                <w:rFonts w:ascii="宋体" w:hAnsi="宋体" w:eastAsia="宋体" w:cs="宋体"/>
                <w:spacing w:val="-1"/>
                <w:sz w:val="24"/>
                <w:szCs w:val="24"/>
              </w:rPr>
              <w:t>不符将取消投标资格。若有涉嫌造假的行为，将上报自治</w:t>
            </w:r>
            <w:r>
              <w:rPr>
                <w:rFonts w:ascii="宋体" w:hAnsi="宋体" w:eastAsia="宋体" w:cs="宋体"/>
                <w:spacing w:val="1"/>
                <w:sz w:val="24"/>
                <w:szCs w:val="24"/>
              </w:rPr>
              <w:t xml:space="preserve"> </w:t>
            </w:r>
            <w:r>
              <w:rPr>
                <w:rFonts w:ascii="宋体" w:hAnsi="宋体" w:eastAsia="宋体" w:cs="宋体"/>
                <w:spacing w:val="-2"/>
                <w:sz w:val="24"/>
                <w:szCs w:val="24"/>
              </w:rPr>
              <w:t>区行业主管部门启动失信黑名单处罚措施。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before="287" w:line="184" w:lineRule="auto"/>
              <w:ind w:left="12" w:leftChars="0"/>
              <w:rPr>
                <w:rFonts w:ascii="宋体" w:hAnsi="宋体" w:eastAsia="宋体" w:cs="宋体"/>
                <w:spacing w:val="-7"/>
                <w:sz w:val="24"/>
                <w:szCs w:val="24"/>
              </w:rPr>
            </w:pPr>
            <w:r>
              <w:rPr>
                <w:rFonts w:ascii="宋体" w:hAnsi="宋体" w:eastAsia="宋体" w:cs="宋体"/>
                <w:spacing w:val="-3"/>
                <w:sz w:val="24"/>
                <w:szCs w:val="24"/>
              </w:rPr>
              <w:t>34.17</w:t>
            </w:r>
          </w:p>
        </w:tc>
        <w:tc>
          <w:tcPr>
            <w:tcW w:w="2869" w:type="dxa"/>
            <w:vAlign w:val="top"/>
          </w:tcPr>
          <w:p>
            <w:pPr>
              <w:spacing w:line="452" w:lineRule="auto"/>
              <w:rPr>
                <w:rFonts w:ascii="Arial"/>
                <w:sz w:val="21"/>
              </w:rPr>
            </w:pPr>
          </w:p>
          <w:p>
            <w:pPr>
              <w:spacing w:before="78" w:line="221" w:lineRule="auto"/>
              <w:ind w:left="604" w:leftChars="0"/>
              <w:rPr>
                <w:rFonts w:ascii="宋体" w:hAnsi="宋体" w:eastAsia="宋体" w:cs="宋体"/>
                <w:spacing w:val="-3"/>
                <w:sz w:val="24"/>
                <w:szCs w:val="24"/>
              </w:rPr>
            </w:pPr>
            <w:r>
              <w:rPr>
                <w:rFonts w:ascii="宋体" w:hAnsi="宋体" w:eastAsia="宋体" w:cs="宋体"/>
                <w:spacing w:val="-3"/>
                <w:sz w:val="24"/>
                <w:szCs w:val="24"/>
              </w:rPr>
              <w:t>场地费及公证费</w:t>
            </w:r>
          </w:p>
        </w:tc>
        <w:tc>
          <w:tcPr>
            <w:tcW w:w="6254" w:type="dxa"/>
            <w:vAlign w:val="top"/>
          </w:tcPr>
          <w:p>
            <w:pPr>
              <w:spacing w:before="152" w:line="257" w:lineRule="auto"/>
              <w:ind w:left="121" w:leftChars="0" w:right="140" w:rightChars="0" w:firstLine="6" w:firstLineChars="0"/>
              <w:jc w:val="both"/>
              <w:rPr>
                <w:rFonts w:ascii="宋体" w:hAnsi="宋体" w:eastAsia="宋体" w:cs="宋体"/>
                <w:spacing w:val="-2"/>
                <w:sz w:val="24"/>
                <w:szCs w:val="24"/>
              </w:rPr>
            </w:pPr>
            <w:r>
              <w:rPr>
                <w:rFonts w:ascii="宋体" w:hAnsi="宋体" w:eastAsia="宋体" w:cs="宋体"/>
                <w:spacing w:val="-1"/>
                <w:sz w:val="24"/>
                <w:szCs w:val="24"/>
              </w:rPr>
              <w:t>投标人应承担其编制投标文件与递交投标文件所涉及的一</w:t>
            </w:r>
            <w:r>
              <w:rPr>
                <w:rFonts w:ascii="宋体" w:hAnsi="宋体" w:eastAsia="宋体" w:cs="宋体"/>
                <w:spacing w:val="4"/>
                <w:sz w:val="24"/>
                <w:szCs w:val="24"/>
              </w:rPr>
              <w:t xml:space="preserve"> </w:t>
            </w:r>
            <w:r>
              <w:rPr>
                <w:rFonts w:ascii="宋体" w:hAnsi="宋体" w:eastAsia="宋体" w:cs="宋体"/>
                <w:spacing w:val="-1"/>
                <w:sz w:val="24"/>
                <w:szCs w:val="24"/>
              </w:rPr>
              <w:t>切费用（进场费、公证费等）。不管投标结果如何，采购</w:t>
            </w:r>
            <w:r>
              <w:rPr>
                <w:rFonts w:ascii="宋体" w:hAnsi="宋体" w:eastAsia="宋体" w:cs="宋体"/>
                <w:spacing w:val="10"/>
                <w:sz w:val="24"/>
                <w:szCs w:val="24"/>
              </w:rPr>
              <w:t xml:space="preserve"> </w:t>
            </w:r>
            <w:r>
              <w:rPr>
                <w:rFonts w:ascii="宋体" w:hAnsi="宋体" w:eastAsia="宋体" w:cs="宋体"/>
                <w:spacing w:val="-2"/>
                <w:sz w:val="24"/>
                <w:szCs w:val="24"/>
              </w:rPr>
              <w:t>人及采购代理机构对上述费用不负任何责任。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703" w:type="dxa"/>
            <w:vAlign w:val="top"/>
          </w:tcPr>
          <w:p>
            <w:pPr>
              <w:spacing w:before="210" w:line="213" w:lineRule="auto"/>
              <w:ind w:left="12"/>
              <w:rPr>
                <w:rFonts w:ascii="宋体" w:hAnsi="宋体" w:eastAsia="宋体" w:cs="宋体"/>
                <w:sz w:val="24"/>
                <w:szCs w:val="24"/>
              </w:rPr>
            </w:pPr>
            <w:r>
              <w:rPr>
                <w:rFonts w:ascii="宋体" w:hAnsi="宋体" w:eastAsia="宋体" w:cs="宋体"/>
                <w:spacing w:val="-4"/>
                <w:sz w:val="24"/>
                <w:szCs w:val="24"/>
              </w:rPr>
              <w:t>34.1</w:t>
            </w:r>
          </w:p>
          <w:p>
            <w:pPr>
              <w:spacing w:line="183" w:lineRule="auto"/>
              <w:ind w:left="248" w:leftChars="0"/>
              <w:rPr>
                <w:rFonts w:ascii="宋体" w:hAnsi="宋体" w:eastAsia="宋体" w:cs="宋体"/>
                <w:spacing w:val="-7"/>
                <w:sz w:val="24"/>
                <w:szCs w:val="24"/>
              </w:rPr>
            </w:pPr>
            <w:r>
              <w:rPr>
                <w:rFonts w:ascii="宋体" w:hAnsi="宋体" w:eastAsia="宋体" w:cs="宋体"/>
                <w:sz w:val="24"/>
                <w:szCs w:val="24"/>
              </w:rPr>
              <w:t>8</w:t>
            </w:r>
          </w:p>
        </w:tc>
        <w:tc>
          <w:tcPr>
            <w:tcW w:w="2869" w:type="dxa"/>
            <w:vAlign w:val="top"/>
          </w:tcPr>
          <w:p>
            <w:pPr>
              <w:spacing w:line="256" w:lineRule="auto"/>
              <w:rPr>
                <w:rFonts w:ascii="Arial"/>
                <w:sz w:val="21"/>
              </w:rPr>
            </w:pPr>
          </w:p>
          <w:p>
            <w:pPr>
              <w:spacing w:before="78" w:line="222" w:lineRule="auto"/>
              <w:ind w:left="1211" w:leftChars="0"/>
              <w:rPr>
                <w:rFonts w:ascii="宋体" w:hAnsi="宋体" w:eastAsia="宋体" w:cs="宋体"/>
                <w:spacing w:val="-3"/>
                <w:sz w:val="24"/>
                <w:szCs w:val="24"/>
              </w:rPr>
            </w:pPr>
            <w:r>
              <w:rPr>
                <w:rFonts w:ascii="宋体" w:hAnsi="宋体" w:eastAsia="宋体" w:cs="宋体"/>
                <w:spacing w:val="-7"/>
                <w:sz w:val="24"/>
                <w:szCs w:val="24"/>
              </w:rPr>
              <w:t>备注</w:t>
            </w:r>
          </w:p>
        </w:tc>
        <w:tc>
          <w:tcPr>
            <w:tcW w:w="6254" w:type="dxa"/>
            <w:vAlign w:val="center"/>
          </w:tcPr>
          <w:p>
            <w:pPr>
              <w:pStyle w:val="2"/>
              <w:jc w:val="left"/>
              <w:rPr>
                <w:rFonts w:ascii="宋体" w:hAnsi="宋体" w:eastAsia="宋体" w:cs="宋体"/>
                <w:spacing w:val="-2"/>
                <w:sz w:val="24"/>
                <w:szCs w:val="24"/>
              </w:rPr>
            </w:pPr>
            <w:r>
              <w:rPr>
                <w:rFonts w:hint="eastAsia" w:ascii="宋体" w:hAnsi="宋体" w:eastAsia="宋体" w:cs="宋体"/>
                <w:sz w:val="24"/>
                <w:szCs w:val="24"/>
                <w:lang w:val="en-US" w:eastAsia="zh-CN"/>
              </w:rPr>
              <w:t>中标供应商供货时的产品发热量需满足招标要求，如后期检验不合格，甲方不支付货款，并按照中标价的20%赔偿甲方损失。同时履约保证金不予退还。</w:t>
            </w:r>
          </w:p>
        </w:tc>
      </w:tr>
    </w:tbl>
    <w:p>
      <w:pPr>
        <w:spacing w:line="90" w:lineRule="auto"/>
        <w:rPr>
          <w:rFonts w:ascii="Arial"/>
          <w:sz w:val="2"/>
        </w:rPr>
      </w:pPr>
    </w:p>
    <w:p>
      <w:pPr>
        <w:spacing w:before="115" w:line="516" w:lineRule="exact"/>
        <w:ind w:left="423"/>
        <w:rPr>
          <w:rFonts w:ascii="宋体" w:hAnsi="宋体" w:eastAsia="宋体" w:cs="宋体"/>
          <w:sz w:val="24"/>
          <w:szCs w:val="24"/>
        </w:rPr>
      </w:pPr>
      <w:r>
        <w:rPr>
          <w:rFonts w:ascii="宋体" w:hAnsi="宋体" w:eastAsia="宋体" w:cs="宋体"/>
          <w:spacing w:val="-2"/>
          <w:position w:val="16"/>
          <w:sz w:val="24"/>
          <w:szCs w:val="24"/>
        </w:rPr>
        <w:t>注：本表内容与招标文件其它内容不一致的，应当以本表内容为准。本表中“</w:t>
      </w:r>
      <w:r>
        <w:rPr>
          <w:rFonts w:ascii="宋体" w:hAnsi="宋体" w:eastAsia="宋体" w:cs="宋体"/>
          <w:spacing w:val="-55"/>
          <w:position w:val="16"/>
          <w:sz w:val="24"/>
          <w:szCs w:val="24"/>
        </w:rPr>
        <w:t xml:space="preserve"> </w:t>
      </w:r>
      <w:r>
        <w:rPr>
          <w:position w:val="14"/>
          <w:sz w:val="24"/>
          <w:szCs w:val="24"/>
        </w:rPr>
        <w:drawing>
          <wp:inline distT="0" distB="0" distL="0" distR="0">
            <wp:extent cx="171450" cy="168275"/>
            <wp:effectExtent l="0" t="0" r="0" b="3175"/>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53"/>
                    <a:stretch>
                      <a:fillRect/>
                    </a:stretch>
                  </pic:blipFill>
                  <pic:spPr>
                    <a:xfrm>
                      <a:off x="0" y="0"/>
                      <a:ext cx="172021" cy="168442"/>
                    </a:xfrm>
                    <a:prstGeom prst="rect">
                      <a:avLst/>
                    </a:prstGeom>
                  </pic:spPr>
                </pic:pic>
              </a:graphicData>
            </a:graphic>
          </wp:inline>
        </w:drawing>
      </w:r>
      <w:r>
        <w:rPr>
          <w:rFonts w:ascii="宋体" w:hAnsi="宋体" w:eastAsia="宋体" w:cs="宋体"/>
          <w:spacing w:val="4"/>
          <w:position w:val="16"/>
          <w:sz w:val="24"/>
          <w:szCs w:val="24"/>
        </w:rPr>
        <w:t xml:space="preserve"> </w:t>
      </w:r>
      <w:r>
        <w:rPr>
          <w:rFonts w:ascii="宋体" w:hAnsi="宋体" w:eastAsia="宋体" w:cs="宋体"/>
          <w:spacing w:val="-2"/>
          <w:position w:val="16"/>
          <w:sz w:val="24"/>
          <w:szCs w:val="24"/>
        </w:rPr>
        <w:t>”标</w:t>
      </w:r>
    </w:p>
    <w:p>
      <w:pPr>
        <w:spacing w:line="220" w:lineRule="auto"/>
        <w:ind w:left="424"/>
        <w:rPr>
          <w:sz w:val="18"/>
          <w:szCs w:val="18"/>
        </w:rPr>
        <w:sectPr>
          <w:footerReference r:id="rId6" w:type="default"/>
          <w:pgSz w:w="11906" w:h="16840"/>
          <w:pgMar w:top="1431" w:right="1038" w:bottom="400" w:left="1035" w:header="0" w:footer="0" w:gutter="0"/>
          <w:cols w:space="720" w:num="1"/>
        </w:sectPr>
      </w:pPr>
      <w:r>
        <w:rPr>
          <w:rFonts w:ascii="宋体" w:hAnsi="宋体" w:eastAsia="宋体" w:cs="宋体"/>
          <w:spacing w:val="-3"/>
          <w:sz w:val="24"/>
          <w:szCs w:val="24"/>
        </w:rPr>
        <w:t>示选择使用该项。</w:t>
      </w:r>
    </w:p>
    <w:p>
      <w:pPr>
        <w:spacing w:before="123" w:line="221" w:lineRule="auto"/>
        <w:jc w:val="center"/>
        <w:outlineLvl w:val="1"/>
        <w:rPr>
          <w:rFonts w:ascii="宋体" w:hAnsi="宋体" w:eastAsia="宋体" w:cs="宋体"/>
          <w:b/>
          <w:bCs/>
          <w:sz w:val="30"/>
          <w:szCs w:val="30"/>
        </w:rPr>
      </w:pPr>
      <w:r>
        <w:rPr>
          <w:rFonts w:ascii="宋体" w:hAnsi="宋体" w:eastAsia="宋体" w:cs="宋体"/>
          <w:b/>
          <w:bCs/>
          <w:spacing w:val="-5"/>
          <w:sz w:val="30"/>
          <w:szCs w:val="30"/>
        </w:rPr>
        <w:t>投标人须知正文</w:t>
      </w:r>
    </w:p>
    <w:p>
      <w:pPr>
        <w:spacing w:before="283" w:line="219" w:lineRule="auto"/>
        <w:ind w:left="517"/>
        <w:outlineLvl w:val="2"/>
        <w:rPr>
          <w:rFonts w:ascii="宋体" w:hAnsi="宋体" w:eastAsia="宋体" w:cs="宋体"/>
          <w:sz w:val="24"/>
          <w:szCs w:val="24"/>
        </w:rPr>
      </w:pPr>
      <w:r>
        <w:rPr>
          <w:rFonts w:ascii="宋体" w:hAnsi="宋体" w:eastAsia="宋体" w:cs="宋体"/>
          <w:spacing w:val="-6"/>
          <w:sz w:val="24"/>
          <w:szCs w:val="24"/>
        </w:rPr>
        <w:t>1.招标依据以及原则</w:t>
      </w:r>
    </w:p>
    <w:p>
      <w:pPr>
        <w:spacing w:before="137" w:line="458" w:lineRule="exact"/>
        <w:ind w:left="517"/>
        <w:rPr>
          <w:rFonts w:ascii="宋体" w:hAnsi="宋体" w:eastAsia="宋体" w:cs="宋体"/>
          <w:sz w:val="24"/>
          <w:szCs w:val="24"/>
        </w:rPr>
      </w:pPr>
      <w:r>
        <w:rPr>
          <w:rFonts w:ascii="宋体" w:hAnsi="宋体" w:eastAsia="宋体" w:cs="宋体"/>
          <w:spacing w:val="-4"/>
          <w:position w:val="16"/>
          <w:sz w:val="24"/>
          <w:szCs w:val="24"/>
        </w:rPr>
        <w:t>1.1《中华人民共和国政府采购法》；</w:t>
      </w:r>
    </w:p>
    <w:p>
      <w:pPr>
        <w:spacing w:line="220" w:lineRule="auto"/>
        <w:ind w:left="517"/>
        <w:rPr>
          <w:rFonts w:ascii="宋体" w:hAnsi="宋体" w:eastAsia="宋体" w:cs="宋体"/>
          <w:sz w:val="24"/>
          <w:szCs w:val="24"/>
        </w:rPr>
      </w:pPr>
      <w:r>
        <w:rPr>
          <w:rFonts w:ascii="宋体" w:hAnsi="宋体" w:eastAsia="宋体" w:cs="宋体"/>
          <w:spacing w:val="-4"/>
          <w:sz w:val="24"/>
          <w:szCs w:val="24"/>
        </w:rPr>
        <w:t>1.2《中华人民共和国民法典》；</w:t>
      </w:r>
    </w:p>
    <w:p>
      <w:pPr>
        <w:spacing w:before="151" w:line="219" w:lineRule="auto"/>
        <w:ind w:left="517"/>
        <w:rPr>
          <w:rFonts w:ascii="宋体" w:hAnsi="宋体" w:eastAsia="宋体" w:cs="宋体"/>
          <w:sz w:val="24"/>
          <w:szCs w:val="24"/>
        </w:rPr>
      </w:pPr>
      <w:r>
        <w:rPr>
          <w:rFonts w:ascii="宋体" w:hAnsi="宋体" w:eastAsia="宋体" w:cs="宋体"/>
          <w:spacing w:val="-4"/>
          <w:sz w:val="24"/>
          <w:szCs w:val="24"/>
        </w:rPr>
        <w:t>1.3《中华人民共和国政府采购法实施条例》；</w:t>
      </w:r>
    </w:p>
    <w:p>
      <w:pPr>
        <w:spacing w:before="137" w:line="458" w:lineRule="exact"/>
        <w:ind w:left="517"/>
        <w:rPr>
          <w:rFonts w:ascii="宋体" w:hAnsi="宋体" w:eastAsia="宋体" w:cs="宋体"/>
          <w:sz w:val="24"/>
          <w:szCs w:val="24"/>
        </w:rPr>
      </w:pPr>
      <w:r>
        <w:rPr>
          <w:rFonts w:ascii="宋体" w:hAnsi="宋体" w:eastAsia="宋体" w:cs="宋体"/>
          <w:spacing w:val="-3"/>
          <w:position w:val="16"/>
          <w:sz w:val="24"/>
          <w:szCs w:val="24"/>
        </w:rPr>
        <w:t>1.4《政府采购货物和服务招标投标管理办</w:t>
      </w:r>
      <w:r>
        <w:rPr>
          <w:rFonts w:ascii="宋体" w:hAnsi="宋体" w:eastAsia="宋体" w:cs="宋体"/>
          <w:spacing w:val="-4"/>
          <w:position w:val="16"/>
          <w:sz w:val="24"/>
          <w:szCs w:val="24"/>
        </w:rPr>
        <w:t>法》；</w:t>
      </w:r>
    </w:p>
    <w:p>
      <w:pPr>
        <w:spacing w:before="1" w:line="219" w:lineRule="auto"/>
        <w:ind w:left="517"/>
        <w:rPr>
          <w:rFonts w:ascii="宋体" w:hAnsi="宋体" w:eastAsia="宋体" w:cs="宋体"/>
          <w:sz w:val="24"/>
          <w:szCs w:val="24"/>
        </w:rPr>
      </w:pPr>
      <w:r>
        <w:rPr>
          <w:rFonts w:ascii="宋体" w:hAnsi="宋体" w:eastAsia="宋体" w:cs="宋体"/>
          <w:spacing w:val="-4"/>
          <w:sz w:val="24"/>
          <w:szCs w:val="24"/>
        </w:rPr>
        <w:t>1.5《政府采购供应商投诉处理办法》；</w:t>
      </w:r>
    </w:p>
    <w:p>
      <w:pPr>
        <w:spacing w:before="154" w:line="220" w:lineRule="auto"/>
        <w:ind w:left="517"/>
        <w:rPr>
          <w:rFonts w:ascii="宋体" w:hAnsi="宋体" w:eastAsia="宋体" w:cs="宋体"/>
          <w:sz w:val="24"/>
          <w:szCs w:val="24"/>
        </w:rPr>
      </w:pPr>
      <w:r>
        <w:rPr>
          <w:rFonts w:ascii="宋体" w:hAnsi="宋体" w:eastAsia="宋体" w:cs="宋体"/>
          <w:spacing w:val="-3"/>
          <w:sz w:val="24"/>
          <w:szCs w:val="24"/>
        </w:rPr>
        <w:t>1.6</w:t>
      </w:r>
      <w:r>
        <w:rPr>
          <w:rFonts w:ascii="宋体" w:hAnsi="宋体" w:eastAsia="宋体" w:cs="宋体"/>
          <w:spacing w:val="-30"/>
          <w:sz w:val="24"/>
          <w:szCs w:val="24"/>
        </w:rPr>
        <w:t xml:space="preserve"> </w:t>
      </w:r>
      <w:r>
        <w:rPr>
          <w:rFonts w:ascii="宋体" w:hAnsi="宋体" w:eastAsia="宋体" w:cs="宋体"/>
          <w:spacing w:val="-3"/>
          <w:sz w:val="24"/>
          <w:szCs w:val="24"/>
        </w:rPr>
        <w:t>其他有关法律、行政法规以及省市规</w:t>
      </w:r>
      <w:r>
        <w:rPr>
          <w:rFonts w:ascii="宋体" w:hAnsi="宋体" w:eastAsia="宋体" w:cs="宋体"/>
          <w:spacing w:val="-4"/>
          <w:sz w:val="24"/>
          <w:szCs w:val="24"/>
        </w:rPr>
        <w:t>范性文件规定。</w:t>
      </w:r>
    </w:p>
    <w:p>
      <w:pPr>
        <w:spacing w:before="153" w:line="220" w:lineRule="auto"/>
        <w:ind w:left="488"/>
        <w:outlineLvl w:val="2"/>
        <w:rPr>
          <w:rFonts w:ascii="宋体" w:hAnsi="宋体" w:eastAsia="宋体" w:cs="宋体"/>
          <w:sz w:val="24"/>
          <w:szCs w:val="24"/>
        </w:rPr>
      </w:pPr>
      <w:r>
        <w:rPr>
          <w:rFonts w:ascii="宋体" w:hAnsi="宋体" w:eastAsia="宋体" w:cs="宋体"/>
          <w:spacing w:val="-4"/>
          <w:sz w:val="24"/>
          <w:szCs w:val="24"/>
        </w:rPr>
        <w:t>2.合格的投标人</w:t>
      </w:r>
    </w:p>
    <w:p>
      <w:pPr>
        <w:spacing w:before="151" w:line="219" w:lineRule="auto"/>
        <w:ind w:left="488"/>
        <w:rPr>
          <w:rFonts w:ascii="宋体" w:hAnsi="宋体" w:eastAsia="宋体" w:cs="宋体"/>
          <w:sz w:val="24"/>
          <w:szCs w:val="24"/>
        </w:rPr>
      </w:pPr>
      <w:r>
        <w:rPr>
          <w:rFonts w:ascii="宋体" w:hAnsi="宋体" w:eastAsia="宋体" w:cs="宋体"/>
          <w:spacing w:val="-2"/>
          <w:sz w:val="24"/>
          <w:szCs w:val="24"/>
        </w:rPr>
        <w:t>2.1</w:t>
      </w:r>
      <w:r>
        <w:rPr>
          <w:rFonts w:ascii="宋体" w:hAnsi="宋体" w:eastAsia="宋体" w:cs="宋体"/>
          <w:spacing w:val="-26"/>
          <w:sz w:val="24"/>
          <w:szCs w:val="24"/>
        </w:rPr>
        <w:t xml:space="preserve"> </w:t>
      </w:r>
      <w:r>
        <w:rPr>
          <w:rFonts w:ascii="宋体" w:hAnsi="宋体" w:eastAsia="宋体" w:cs="宋体"/>
          <w:spacing w:val="-2"/>
          <w:sz w:val="24"/>
          <w:szCs w:val="24"/>
        </w:rPr>
        <w:t>符合《中华人民共和国政府采购法》第二十二条规定的条件；</w:t>
      </w:r>
    </w:p>
    <w:p>
      <w:pPr>
        <w:spacing w:before="155" w:line="219" w:lineRule="auto"/>
        <w:ind w:left="488"/>
        <w:rPr>
          <w:rFonts w:ascii="宋体" w:hAnsi="宋体" w:eastAsia="宋体" w:cs="宋体"/>
          <w:sz w:val="24"/>
          <w:szCs w:val="24"/>
        </w:rPr>
      </w:pPr>
      <w:r>
        <w:rPr>
          <w:rFonts w:ascii="宋体" w:hAnsi="宋体" w:eastAsia="宋体" w:cs="宋体"/>
          <w:spacing w:val="-2"/>
          <w:sz w:val="24"/>
          <w:szCs w:val="24"/>
        </w:rPr>
        <w:t>2.2</w:t>
      </w:r>
      <w:r>
        <w:rPr>
          <w:rFonts w:ascii="宋体" w:hAnsi="宋体" w:eastAsia="宋体" w:cs="宋体"/>
          <w:spacing w:val="-22"/>
          <w:sz w:val="24"/>
          <w:szCs w:val="24"/>
        </w:rPr>
        <w:t xml:space="preserve"> </w:t>
      </w:r>
      <w:r>
        <w:rPr>
          <w:rFonts w:ascii="宋体" w:hAnsi="宋体" w:eastAsia="宋体" w:cs="宋体"/>
          <w:spacing w:val="-2"/>
          <w:sz w:val="24"/>
          <w:szCs w:val="24"/>
        </w:rPr>
        <w:t>符合本招标文件规定的资格要求，且按照要求提供相关证明材料；</w:t>
      </w:r>
    </w:p>
    <w:p>
      <w:pPr>
        <w:spacing w:before="156" w:line="220" w:lineRule="auto"/>
        <w:ind w:right="13"/>
        <w:jc w:val="right"/>
        <w:rPr>
          <w:rFonts w:ascii="宋体" w:hAnsi="宋体" w:eastAsia="宋体" w:cs="宋体"/>
          <w:sz w:val="24"/>
          <w:szCs w:val="24"/>
        </w:rPr>
      </w:pPr>
      <w:r>
        <w:rPr>
          <w:rFonts w:ascii="宋体" w:hAnsi="宋体" w:eastAsia="宋体" w:cs="宋体"/>
          <w:spacing w:val="-3"/>
          <w:sz w:val="24"/>
          <w:szCs w:val="24"/>
        </w:rPr>
        <w:t>2.3</w:t>
      </w:r>
      <w:r>
        <w:rPr>
          <w:rFonts w:ascii="宋体" w:hAnsi="宋体" w:eastAsia="宋体" w:cs="宋体"/>
          <w:spacing w:val="-9"/>
          <w:sz w:val="24"/>
          <w:szCs w:val="24"/>
        </w:rPr>
        <w:t xml:space="preserve"> </w:t>
      </w:r>
      <w:r>
        <w:rPr>
          <w:rFonts w:ascii="宋体" w:hAnsi="宋体" w:eastAsia="宋体" w:cs="宋体"/>
          <w:spacing w:val="-3"/>
          <w:sz w:val="24"/>
          <w:szCs w:val="24"/>
        </w:rPr>
        <w:t>单位负责人为同一个人的两个以及两个以上法人，母公司、全资子公司以及其</w:t>
      </w:r>
    </w:p>
    <w:p>
      <w:pPr>
        <w:spacing w:before="144" w:line="449" w:lineRule="exact"/>
        <w:rPr>
          <w:rFonts w:ascii="宋体" w:hAnsi="宋体" w:eastAsia="宋体" w:cs="宋体"/>
          <w:sz w:val="24"/>
          <w:szCs w:val="24"/>
        </w:rPr>
      </w:pPr>
      <w:r>
        <w:rPr>
          <w:rFonts w:ascii="宋体" w:hAnsi="宋体" w:eastAsia="宋体" w:cs="宋体"/>
          <w:spacing w:val="-3"/>
          <w:position w:val="15"/>
          <w:sz w:val="24"/>
          <w:szCs w:val="24"/>
        </w:rPr>
        <w:t>控股公司或者存在管理关系的不同单位，都不得在同一包或者未划分包的同一</w:t>
      </w:r>
      <w:r>
        <w:rPr>
          <w:rFonts w:ascii="宋体" w:hAnsi="宋体" w:eastAsia="宋体" w:cs="宋体"/>
          <w:spacing w:val="-4"/>
          <w:position w:val="15"/>
          <w:sz w:val="24"/>
          <w:szCs w:val="24"/>
        </w:rPr>
        <w:t>招标项目</w:t>
      </w:r>
    </w:p>
    <w:p>
      <w:pPr>
        <w:spacing w:before="1" w:line="220" w:lineRule="auto"/>
        <w:ind w:left="48"/>
        <w:rPr>
          <w:rFonts w:ascii="宋体" w:hAnsi="宋体" w:eastAsia="宋体" w:cs="宋体"/>
          <w:sz w:val="24"/>
          <w:szCs w:val="24"/>
        </w:rPr>
      </w:pPr>
      <w:r>
        <w:rPr>
          <w:rFonts w:ascii="宋体" w:hAnsi="宋体" w:eastAsia="宋体" w:cs="宋体"/>
          <w:spacing w:val="-11"/>
          <w:sz w:val="24"/>
          <w:szCs w:val="24"/>
        </w:rPr>
        <w:t>同时投标；</w:t>
      </w:r>
    </w:p>
    <w:p>
      <w:pPr>
        <w:spacing w:before="155" w:line="219" w:lineRule="auto"/>
        <w:ind w:left="488"/>
        <w:rPr>
          <w:rFonts w:ascii="宋体" w:hAnsi="宋体" w:eastAsia="宋体" w:cs="宋体"/>
          <w:sz w:val="24"/>
          <w:szCs w:val="24"/>
        </w:rPr>
      </w:pPr>
      <w:r>
        <w:rPr>
          <w:rFonts w:ascii="宋体" w:hAnsi="宋体" w:eastAsia="宋体" w:cs="宋体"/>
          <w:spacing w:val="-2"/>
          <w:sz w:val="24"/>
          <w:szCs w:val="24"/>
        </w:rPr>
        <w:t>2.4</w:t>
      </w:r>
      <w:r>
        <w:rPr>
          <w:rFonts w:ascii="宋体" w:hAnsi="宋体" w:eastAsia="宋体" w:cs="宋体"/>
          <w:spacing w:val="-26"/>
          <w:sz w:val="24"/>
          <w:szCs w:val="24"/>
        </w:rPr>
        <w:t xml:space="preserve"> </w:t>
      </w:r>
      <w:r>
        <w:rPr>
          <w:rFonts w:ascii="宋体" w:hAnsi="宋体" w:eastAsia="宋体" w:cs="宋体"/>
          <w:spacing w:val="-2"/>
          <w:sz w:val="24"/>
          <w:szCs w:val="24"/>
        </w:rPr>
        <w:t>投标人须知前附表规定接受联合体投标的，应符合以下规定：</w:t>
      </w:r>
    </w:p>
    <w:p>
      <w:pPr>
        <w:spacing w:before="135" w:line="458" w:lineRule="exact"/>
        <w:ind w:right="8"/>
        <w:jc w:val="right"/>
        <w:rPr>
          <w:rFonts w:ascii="宋体" w:hAnsi="宋体" w:eastAsia="宋体" w:cs="宋体"/>
          <w:sz w:val="24"/>
          <w:szCs w:val="24"/>
        </w:rPr>
      </w:pPr>
      <w:r>
        <w:rPr>
          <w:rFonts w:ascii="宋体" w:hAnsi="宋体" w:eastAsia="宋体" w:cs="宋体"/>
          <w:spacing w:val="-2"/>
          <w:position w:val="16"/>
          <w:sz w:val="24"/>
          <w:szCs w:val="24"/>
        </w:rPr>
        <w:t>2.4.1</w:t>
      </w:r>
      <w:r>
        <w:rPr>
          <w:rFonts w:ascii="宋体" w:hAnsi="宋体" w:eastAsia="宋体" w:cs="宋体"/>
          <w:spacing w:val="-23"/>
          <w:position w:val="16"/>
          <w:sz w:val="24"/>
          <w:szCs w:val="24"/>
        </w:rPr>
        <w:t xml:space="preserve"> </w:t>
      </w:r>
      <w:r>
        <w:rPr>
          <w:rFonts w:ascii="宋体" w:hAnsi="宋体" w:eastAsia="宋体" w:cs="宋体"/>
          <w:spacing w:val="-2"/>
          <w:position w:val="16"/>
          <w:sz w:val="24"/>
          <w:szCs w:val="24"/>
        </w:rPr>
        <w:t>联合体各方应按照招标文件提供的</w:t>
      </w:r>
      <w:r>
        <w:rPr>
          <w:rFonts w:ascii="宋体" w:hAnsi="宋体" w:eastAsia="宋体" w:cs="宋体"/>
          <w:spacing w:val="-3"/>
          <w:position w:val="16"/>
          <w:sz w:val="24"/>
          <w:szCs w:val="24"/>
        </w:rPr>
        <w:t>格式签订联合体协议书，明确联合体牵头</w:t>
      </w:r>
    </w:p>
    <w:p>
      <w:pPr>
        <w:spacing w:line="220" w:lineRule="auto"/>
        <w:ind w:left="5"/>
        <w:rPr>
          <w:rFonts w:ascii="宋体" w:hAnsi="宋体" w:eastAsia="宋体" w:cs="宋体"/>
          <w:sz w:val="24"/>
          <w:szCs w:val="24"/>
        </w:rPr>
      </w:pPr>
      <w:r>
        <w:rPr>
          <w:rFonts w:ascii="宋体" w:hAnsi="宋体" w:eastAsia="宋体" w:cs="宋体"/>
          <w:spacing w:val="-3"/>
          <w:sz w:val="24"/>
          <w:szCs w:val="24"/>
        </w:rPr>
        <w:t>人和各方权利义务；</w:t>
      </w:r>
    </w:p>
    <w:p>
      <w:pPr>
        <w:spacing w:before="154" w:line="219" w:lineRule="auto"/>
        <w:ind w:left="488"/>
        <w:rPr>
          <w:rFonts w:ascii="宋体" w:hAnsi="宋体" w:eastAsia="宋体" w:cs="宋体"/>
          <w:sz w:val="24"/>
          <w:szCs w:val="24"/>
        </w:rPr>
      </w:pPr>
      <w:r>
        <w:rPr>
          <w:rFonts w:ascii="宋体" w:hAnsi="宋体" w:eastAsia="宋体" w:cs="宋体"/>
          <w:spacing w:val="-2"/>
          <w:sz w:val="24"/>
          <w:szCs w:val="24"/>
        </w:rPr>
        <w:t>2.4.2</w:t>
      </w:r>
      <w:r>
        <w:rPr>
          <w:rFonts w:ascii="宋体" w:hAnsi="宋体" w:eastAsia="宋体" w:cs="宋体"/>
          <w:spacing w:val="-14"/>
          <w:sz w:val="24"/>
          <w:szCs w:val="24"/>
        </w:rPr>
        <w:t xml:space="preserve"> </w:t>
      </w:r>
      <w:r>
        <w:rPr>
          <w:rFonts w:ascii="宋体" w:hAnsi="宋体" w:eastAsia="宋体" w:cs="宋体"/>
          <w:spacing w:val="-2"/>
          <w:sz w:val="24"/>
          <w:szCs w:val="24"/>
        </w:rPr>
        <w:t>联合体各方均应当符合《政府采购法》第二十二条第一款规定的条件；</w:t>
      </w:r>
    </w:p>
    <w:p>
      <w:pPr>
        <w:spacing w:before="144" w:line="449" w:lineRule="exact"/>
        <w:ind w:right="8"/>
        <w:jc w:val="right"/>
        <w:rPr>
          <w:rFonts w:ascii="宋体" w:hAnsi="宋体" w:eastAsia="宋体" w:cs="宋体"/>
          <w:sz w:val="24"/>
          <w:szCs w:val="24"/>
        </w:rPr>
      </w:pPr>
      <w:r>
        <w:rPr>
          <w:rFonts w:ascii="宋体" w:hAnsi="宋体" w:eastAsia="宋体" w:cs="宋体"/>
          <w:spacing w:val="-2"/>
          <w:position w:val="15"/>
          <w:sz w:val="24"/>
          <w:szCs w:val="24"/>
        </w:rPr>
        <w:t>2.4.3</w:t>
      </w:r>
      <w:r>
        <w:rPr>
          <w:rFonts w:ascii="宋体" w:hAnsi="宋体" w:eastAsia="宋体" w:cs="宋体"/>
          <w:spacing w:val="-23"/>
          <w:position w:val="15"/>
          <w:sz w:val="24"/>
          <w:szCs w:val="24"/>
        </w:rPr>
        <w:t xml:space="preserve"> </w:t>
      </w:r>
      <w:r>
        <w:rPr>
          <w:rFonts w:ascii="宋体" w:hAnsi="宋体" w:eastAsia="宋体" w:cs="宋体"/>
          <w:spacing w:val="-2"/>
          <w:position w:val="15"/>
          <w:sz w:val="24"/>
          <w:szCs w:val="24"/>
        </w:rPr>
        <w:t>联合体中有同类资质的投标人按照</w:t>
      </w:r>
      <w:r>
        <w:rPr>
          <w:rFonts w:ascii="宋体" w:hAnsi="宋体" w:eastAsia="宋体" w:cs="宋体"/>
          <w:spacing w:val="-3"/>
          <w:position w:val="15"/>
          <w:sz w:val="24"/>
          <w:szCs w:val="24"/>
        </w:rPr>
        <w:t>联合体分工承担相同工作的，应当按照资</w:t>
      </w:r>
    </w:p>
    <w:p>
      <w:pPr>
        <w:spacing w:line="220" w:lineRule="auto"/>
        <w:ind w:left="4"/>
        <w:rPr>
          <w:rFonts w:ascii="宋体" w:hAnsi="宋体" w:eastAsia="宋体" w:cs="宋体"/>
          <w:sz w:val="24"/>
          <w:szCs w:val="24"/>
        </w:rPr>
      </w:pPr>
      <w:r>
        <w:rPr>
          <w:rFonts w:ascii="宋体" w:hAnsi="宋体" w:eastAsia="宋体" w:cs="宋体"/>
          <w:spacing w:val="-2"/>
          <w:sz w:val="24"/>
          <w:szCs w:val="24"/>
        </w:rPr>
        <w:t>质等级较低的投标人确定资质等级。</w:t>
      </w:r>
    </w:p>
    <w:p>
      <w:pPr>
        <w:spacing w:before="136" w:line="459" w:lineRule="exact"/>
        <w:ind w:right="8"/>
        <w:jc w:val="right"/>
        <w:rPr>
          <w:rFonts w:ascii="宋体" w:hAnsi="宋体" w:eastAsia="宋体" w:cs="宋体"/>
          <w:sz w:val="24"/>
          <w:szCs w:val="24"/>
        </w:rPr>
      </w:pPr>
      <w:r>
        <w:rPr>
          <w:rFonts w:ascii="宋体" w:hAnsi="宋体" w:eastAsia="宋体" w:cs="宋体"/>
          <w:spacing w:val="-3"/>
          <w:position w:val="16"/>
          <w:sz w:val="24"/>
          <w:szCs w:val="24"/>
        </w:rPr>
        <w:t>2.4.4 以联合体形式参加政府采购活动的，联合体各方不得再单独参加或者与其他</w:t>
      </w:r>
    </w:p>
    <w:p>
      <w:pPr>
        <w:spacing w:line="219" w:lineRule="auto"/>
        <w:ind w:left="8"/>
        <w:rPr>
          <w:rFonts w:ascii="宋体" w:hAnsi="宋体" w:eastAsia="宋体" w:cs="宋体"/>
          <w:sz w:val="24"/>
          <w:szCs w:val="24"/>
        </w:rPr>
      </w:pPr>
      <w:r>
        <w:rPr>
          <w:rFonts w:ascii="宋体" w:hAnsi="宋体" w:eastAsia="宋体" w:cs="宋体"/>
          <w:spacing w:val="-2"/>
          <w:sz w:val="24"/>
          <w:szCs w:val="24"/>
        </w:rPr>
        <w:t>投标人另外组成联合体参加同一合同项下的政府采购活动。</w:t>
      </w:r>
    </w:p>
    <w:p>
      <w:pPr>
        <w:spacing w:before="135" w:line="458" w:lineRule="exact"/>
        <w:ind w:right="8"/>
        <w:jc w:val="right"/>
        <w:rPr>
          <w:rFonts w:ascii="宋体" w:hAnsi="宋体" w:eastAsia="宋体" w:cs="宋体"/>
          <w:sz w:val="24"/>
          <w:szCs w:val="24"/>
        </w:rPr>
      </w:pPr>
      <w:r>
        <w:rPr>
          <w:rFonts w:ascii="宋体" w:hAnsi="宋体" w:eastAsia="宋体" w:cs="宋体"/>
          <w:spacing w:val="-2"/>
          <w:position w:val="16"/>
          <w:sz w:val="24"/>
          <w:szCs w:val="24"/>
        </w:rPr>
        <w:t>2.4.5</w:t>
      </w:r>
      <w:r>
        <w:rPr>
          <w:rFonts w:ascii="宋体" w:hAnsi="宋体" w:eastAsia="宋体" w:cs="宋体"/>
          <w:spacing w:val="-23"/>
          <w:position w:val="16"/>
          <w:sz w:val="24"/>
          <w:szCs w:val="24"/>
        </w:rPr>
        <w:t xml:space="preserve"> </w:t>
      </w:r>
      <w:r>
        <w:rPr>
          <w:rFonts w:ascii="宋体" w:hAnsi="宋体" w:eastAsia="宋体" w:cs="宋体"/>
          <w:spacing w:val="-2"/>
          <w:position w:val="16"/>
          <w:sz w:val="24"/>
          <w:szCs w:val="24"/>
        </w:rPr>
        <w:t>联合体各方应当共同与采购人签订</w:t>
      </w:r>
      <w:r>
        <w:rPr>
          <w:rFonts w:ascii="宋体" w:hAnsi="宋体" w:eastAsia="宋体" w:cs="宋体"/>
          <w:spacing w:val="-3"/>
          <w:position w:val="16"/>
          <w:sz w:val="24"/>
          <w:szCs w:val="24"/>
        </w:rPr>
        <w:t>采购合同，就合同约定的事项对采购人承</w:t>
      </w:r>
    </w:p>
    <w:p>
      <w:pPr>
        <w:spacing w:line="220" w:lineRule="auto"/>
        <w:ind w:left="4"/>
        <w:rPr>
          <w:rFonts w:ascii="宋体" w:hAnsi="宋体" w:eastAsia="宋体" w:cs="宋体"/>
          <w:sz w:val="24"/>
          <w:szCs w:val="24"/>
        </w:rPr>
      </w:pPr>
      <w:r>
        <w:rPr>
          <w:rFonts w:ascii="宋体" w:hAnsi="宋体" w:eastAsia="宋体" w:cs="宋体"/>
          <w:spacing w:val="-3"/>
          <w:sz w:val="24"/>
          <w:szCs w:val="24"/>
        </w:rPr>
        <w:t>担连带责任；</w:t>
      </w:r>
    </w:p>
    <w:p>
      <w:pPr>
        <w:spacing w:before="144" w:line="449" w:lineRule="exact"/>
        <w:ind w:right="8"/>
        <w:jc w:val="right"/>
        <w:rPr>
          <w:rFonts w:ascii="宋体" w:hAnsi="宋体" w:eastAsia="宋体" w:cs="宋体"/>
          <w:sz w:val="24"/>
          <w:szCs w:val="24"/>
        </w:rPr>
      </w:pPr>
      <w:r>
        <w:rPr>
          <w:rFonts w:ascii="宋体" w:hAnsi="宋体" w:eastAsia="宋体" w:cs="宋体"/>
          <w:spacing w:val="-2"/>
          <w:position w:val="15"/>
          <w:sz w:val="24"/>
          <w:szCs w:val="24"/>
        </w:rPr>
        <w:t>2.4.6</w:t>
      </w:r>
      <w:r>
        <w:rPr>
          <w:rFonts w:ascii="宋体" w:hAnsi="宋体" w:eastAsia="宋体" w:cs="宋体"/>
          <w:spacing w:val="-22"/>
          <w:position w:val="15"/>
          <w:sz w:val="24"/>
          <w:szCs w:val="24"/>
        </w:rPr>
        <w:t xml:space="preserve"> </w:t>
      </w:r>
      <w:r>
        <w:rPr>
          <w:rFonts w:ascii="宋体" w:hAnsi="宋体" w:eastAsia="宋体" w:cs="宋体"/>
          <w:spacing w:val="-2"/>
          <w:position w:val="15"/>
          <w:sz w:val="24"/>
          <w:szCs w:val="24"/>
        </w:rPr>
        <w:t>鼓励大中型企业和其他自然人、</w:t>
      </w:r>
      <w:r>
        <w:rPr>
          <w:rFonts w:ascii="宋体" w:hAnsi="宋体" w:eastAsia="宋体" w:cs="宋体"/>
          <w:spacing w:val="-3"/>
          <w:position w:val="15"/>
          <w:sz w:val="24"/>
          <w:szCs w:val="24"/>
        </w:rPr>
        <w:t>法人或者其他组织与小型、微型企业组成联</w:t>
      </w:r>
    </w:p>
    <w:p>
      <w:pPr>
        <w:spacing w:line="220" w:lineRule="auto"/>
        <w:ind w:left="4"/>
        <w:rPr>
          <w:rFonts w:ascii="宋体" w:hAnsi="宋体" w:eastAsia="宋体" w:cs="宋体"/>
          <w:sz w:val="24"/>
          <w:szCs w:val="24"/>
        </w:rPr>
      </w:pPr>
      <w:r>
        <w:rPr>
          <w:rFonts w:ascii="宋体" w:hAnsi="宋体" w:eastAsia="宋体" w:cs="宋体"/>
          <w:spacing w:val="-2"/>
          <w:sz w:val="24"/>
          <w:szCs w:val="24"/>
        </w:rPr>
        <w:t>合体投标，但联合体各方均应符合上述规定。</w:t>
      </w:r>
    </w:p>
    <w:p>
      <w:pPr>
        <w:spacing w:before="136" w:line="456" w:lineRule="exact"/>
        <w:ind w:right="8"/>
        <w:jc w:val="right"/>
        <w:rPr>
          <w:rFonts w:ascii="宋体" w:hAnsi="宋体" w:eastAsia="宋体" w:cs="宋体"/>
          <w:sz w:val="24"/>
          <w:szCs w:val="24"/>
        </w:rPr>
      </w:pPr>
      <w:r>
        <w:rPr>
          <w:rFonts w:ascii="宋体" w:hAnsi="宋体" w:eastAsia="宋体" w:cs="宋体"/>
          <w:spacing w:val="-3"/>
          <w:position w:val="16"/>
          <w:sz w:val="24"/>
          <w:szCs w:val="24"/>
        </w:rPr>
        <w:t>2.5 除采购人拟采购进口产品通过财政部门审核外，投标人不得提供直接进</w:t>
      </w:r>
      <w:r>
        <w:rPr>
          <w:rFonts w:ascii="宋体" w:hAnsi="宋体" w:eastAsia="宋体" w:cs="宋体"/>
          <w:spacing w:val="-4"/>
          <w:position w:val="16"/>
          <w:sz w:val="24"/>
          <w:szCs w:val="24"/>
        </w:rPr>
        <w:t>口或者</w:t>
      </w:r>
    </w:p>
    <w:p>
      <w:pPr>
        <w:spacing w:line="220" w:lineRule="auto"/>
        <w:rPr>
          <w:rFonts w:ascii="宋体" w:hAnsi="宋体" w:eastAsia="宋体" w:cs="宋体"/>
          <w:sz w:val="24"/>
          <w:szCs w:val="24"/>
        </w:rPr>
      </w:pPr>
      <w:r>
        <w:rPr>
          <w:rFonts w:ascii="宋体" w:hAnsi="宋体" w:eastAsia="宋体" w:cs="宋体"/>
          <w:spacing w:val="-2"/>
          <w:sz w:val="24"/>
          <w:szCs w:val="24"/>
        </w:rPr>
        <w:t>委托进口产品（包括已进入中国境内的进口产品）。</w:t>
      </w:r>
    </w:p>
    <w:p>
      <w:pPr>
        <w:spacing w:before="136" w:line="459" w:lineRule="exact"/>
        <w:jc w:val="right"/>
        <w:rPr>
          <w:rFonts w:ascii="宋体" w:hAnsi="宋体" w:eastAsia="宋体" w:cs="宋体"/>
          <w:sz w:val="24"/>
          <w:szCs w:val="24"/>
        </w:rPr>
      </w:pPr>
      <w:r>
        <w:rPr>
          <w:rFonts w:ascii="宋体" w:hAnsi="宋体" w:eastAsia="宋体" w:cs="宋体"/>
          <w:spacing w:val="-8"/>
          <w:position w:val="16"/>
          <w:sz w:val="24"/>
          <w:szCs w:val="24"/>
        </w:rPr>
        <w:t>2.6</w:t>
      </w:r>
      <w:r>
        <w:rPr>
          <w:rFonts w:ascii="宋体" w:hAnsi="宋体" w:eastAsia="宋体" w:cs="宋体"/>
          <w:spacing w:val="-45"/>
          <w:position w:val="16"/>
          <w:sz w:val="24"/>
          <w:szCs w:val="24"/>
        </w:rPr>
        <w:t xml:space="preserve"> </w:t>
      </w:r>
      <w:r>
        <w:rPr>
          <w:rFonts w:ascii="宋体" w:hAnsi="宋体" w:eastAsia="宋体" w:cs="宋体"/>
          <w:spacing w:val="-8"/>
          <w:position w:val="16"/>
          <w:sz w:val="24"/>
          <w:szCs w:val="24"/>
        </w:rPr>
        <w:t>为本项目提供整体设计、规范编制或者项目管理、监理、检测等服务的投标人，</w:t>
      </w:r>
    </w:p>
    <w:p>
      <w:pPr>
        <w:spacing w:line="219" w:lineRule="auto"/>
        <w:ind w:left="9"/>
        <w:rPr>
          <w:rFonts w:ascii="宋体" w:hAnsi="宋体" w:eastAsia="宋体" w:cs="宋体"/>
          <w:sz w:val="24"/>
          <w:szCs w:val="24"/>
        </w:rPr>
      </w:pPr>
      <w:r>
        <w:rPr>
          <w:rFonts w:ascii="宋体" w:hAnsi="宋体" w:eastAsia="宋体" w:cs="宋体"/>
          <w:spacing w:val="-2"/>
          <w:sz w:val="24"/>
          <w:szCs w:val="24"/>
        </w:rPr>
        <w:t>不得再参加本项目的招标活动。</w:t>
      </w:r>
    </w:p>
    <w:p>
      <w:pPr>
        <w:spacing w:before="155" w:line="219" w:lineRule="auto"/>
        <w:jc w:val="right"/>
        <w:rPr>
          <w:rFonts w:ascii="宋体" w:hAnsi="宋体" w:eastAsia="宋体" w:cs="宋体"/>
          <w:sz w:val="24"/>
          <w:szCs w:val="24"/>
        </w:rPr>
      </w:pPr>
      <w:r>
        <w:rPr>
          <w:rFonts w:ascii="宋体" w:hAnsi="宋体" w:eastAsia="宋体" w:cs="宋体"/>
          <w:spacing w:val="-2"/>
          <w:sz w:val="24"/>
          <w:szCs w:val="24"/>
        </w:rPr>
        <w:t>2.7</w:t>
      </w:r>
      <w:r>
        <w:rPr>
          <w:rFonts w:ascii="宋体" w:hAnsi="宋体" w:eastAsia="宋体" w:cs="宋体"/>
          <w:spacing w:val="-33"/>
          <w:sz w:val="24"/>
          <w:szCs w:val="24"/>
        </w:rPr>
        <w:t xml:space="preserve"> </w:t>
      </w:r>
      <w:r>
        <w:rPr>
          <w:rFonts w:ascii="宋体" w:hAnsi="宋体" w:eastAsia="宋体" w:cs="宋体"/>
          <w:spacing w:val="-2"/>
          <w:sz w:val="24"/>
          <w:szCs w:val="24"/>
        </w:rPr>
        <w:t>采购代理机构及其分支机构不得在所代理的采购项目中投标或者代理投标，不</w:t>
      </w:r>
    </w:p>
    <w:p>
      <w:pPr>
        <w:spacing w:line="219" w:lineRule="auto"/>
        <w:rPr>
          <w:rFonts w:ascii="宋体" w:hAnsi="宋体" w:eastAsia="宋体" w:cs="宋体"/>
          <w:sz w:val="24"/>
          <w:szCs w:val="24"/>
        </w:rPr>
        <w:sectPr>
          <w:footerReference r:id="rId7" w:type="default"/>
          <w:pgSz w:w="11906" w:h="16840"/>
          <w:pgMar w:top="1431" w:right="1426" w:bottom="1105" w:left="1455" w:header="0" w:footer="935" w:gutter="0"/>
          <w:cols w:space="720" w:num="1"/>
        </w:sectPr>
      </w:pPr>
    </w:p>
    <w:p>
      <w:pPr>
        <w:spacing w:before="168" w:line="219" w:lineRule="auto"/>
        <w:ind w:left="4"/>
        <w:rPr>
          <w:rFonts w:ascii="宋体" w:hAnsi="宋体" w:eastAsia="宋体" w:cs="宋体"/>
          <w:sz w:val="24"/>
          <w:szCs w:val="24"/>
        </w:rPr>
      </w:pPr>
      <w:r>
        <w:rPr>
          <w:rFonts w:ascii="宋体" w:hAnsi="宋体" w:eastAsia="宋体" w:cs="宋体"/>
          <w:spacing w:val="-2"/>
          <w:sz w:val="24"/>
          <w:szCs w:val="24"/>
        </w:rPr>
        <w:t>得为所代理的采购项目的投标人参加本项目提供投标咨询。</w:t>
      </w:r>
    </w:p>
    <w:p>
      <w:pPr>
        <w:spacing w:before="154" w:line="219" w:lineRule="auto"/>
        <w:ind w:left="488"/>
        <w:rPr>
          <w:rFonts w:ascii="宋体" w:hAnsi="宋体" w:eastAsia="宋体" w:cs="宋体"/>
          <w:sz w:val="24"/>
          <w:szCs w:val="24"/>
        </w:rPr>
      </w:pPr>
      <w:r>
        <w:rPr>
          <w:rFonts w:ascii="宋体" w:hAnsi="宋体" w:eastAsia="宋体" w:cs="宋体"/>
          <w:spacing w:val="-4"/>
          <w:sz w:val="24"/>
          <w:szCs w:val="24"/>
        </w:rPr>
        <w:t>2.8 投标人提供的证明材料内容必须真实可靠。</w:t>
      </w:r>
    </w:p>
    <w:p>
      <w:pPr>
        <w:spacing w:before="154" w:line="220" w:lineRule="auto"/>
        <w:ind w:left="485"/>
        <w:rPr>
          <w:rFonts w:ascii="宋体" w:hAnsi="宋体" w:eastAsia="宋体" w:cs="宋体"/>
          <w:sz w:val="24"/>
          <w:szCs w:val="24"/>
        </w:rPr>
      </w:pPr>
      <w:r>
        <w:rPr>
          <w:rFonts w:ascii="宋体" w:hAnsi="宋体" w:eastAsia="宋体" w:cs="宋体"/>
          <w:spacing w:val="-2"/>
          <w:sz w:val="24"/>
          <w:szCs w:val="24"/>
        </w:rPr>
        <w:t>符合上述条件的投标人即为合格投标人，具有参与公开招标的资格。</w:t>
      </w:r>
    </w:p>
    <w:p>
      <w:pPr>
        <w:spacing w:before="155" w:line="221" w:lineRule="auto"/>
        <w:ind w:left="490"/>
        <w:outlineLvl w:val="2"/>
        <w:rPr>
          <w:rFonts w:ascii="宋体" w:hAnsi="宋体" w:eastAsia="宋体" w:cs="宋体"/>
          <w:sz w:val="24"/>
          <w:szCs w:val="24"/>
        </w:rPr>
      </w:pPr>
      <w:r>
        <w:rPr>
          <w:rFonts w:ascii="宋体" w:hAnsi="宋体" w:eastAsia="宋体" w:cs="宋体"/>
          <w:spacing w:val="-6"/>
          <w:sz w:val="24"/>
          <w:szCs w:val="24"/>
        </w:rPr>
        <w:t>3.保密</w:t>
      </w:r>
    </w:p>
    <w:p>
      <w:pPr>
        <w:spacing w:before="140" w:line="448" w:lineRule="exact"/>
        <w:jc w:val="right"/>
        <w:rPr>
          <w:rFonts w:ascii="宋体" w:hAnsi="宋体" w:eastAsia="宋体" w:cs="宋体"/>
          <w:sz w:val="24"/>
          <w:szCs w:val="24"/>
        </w:rPr>
      </w:pPr>
      <w:r>
        <w:rPr>
          <w:rFonts w:ascii="宋体" w:hAnsi="宋体" w:eastAsia="宋体" w:cs="宋体"/>
          <w:spacing w:val="-4"/>
          <w:position w:val="15"/>
          <w:sz w:val="24"/>
          <w:szCs w:val="24"/>
        </w:rPr>
        <w:t>参与招标投标活动的当事人应对招标文件和投标文件中的商业和技术等秘密保密，</w:t>
      </w:r>
    </w:p>
    <w:p>
      <w:pPr>
        <w:spacing w:line="220" w:lineRule="auto"/>
        <w:rPr>
          <w:rFonts w:ascii="宋体" w:hAnsi="宋体" w:eastAsia="宋体" w:cs="宋体"/>
          <w:sz w:val="24"/>
          <w:szCs w:val="24"/>
        </w:rPr>
      </w:pPr>
      <w:r>
        <w:rPr>
          <w:rFonts w:ascii="宋体" w:hAnsi="宋体" w:eastAsia="宋体" w:cs="宋体"/>
          <w:spacing w:val="-2"/>
          <w:sz w:val="24"/>
          <w:szCs w:val="24"/>
        </w:rPr>
        <w:t>违者应对由此造成的后果承担法律责任。</w:t>
      </w:r>
    </w:p>
    <w:p>
      <w:pPr>
        <w:spacing w:before="156" w:line="220" w:lineRule="auto"/>
        <w:ind w:left="480"/>
        <w:outlineLvl w:val="2"/>
        <w:rPr>
          <w:rFonts w:ascii="宋体" w:hAnsi="宋体" w:eastAsia="宋体" w:cs="宋体"/>
          <w:sz w:val="24"/>
          <w:szCs w:val="24"/>
        </w:rPr>
      </w:pPr>
      <w:r>
        <w:rPr>
          <w:rFonts w:ascii="宋体" w:hAnsi="宋体" w:eastAsia="宋体" w:cs="宋体"/>
          <w:spacing w:val="-1"/>
          <w:sz w:val="24"/>
          <w:szCs w:val="24"/>
        </w:rPr>
        <w:t>4.语言文字、计量单位、时间单位、投标有</w:t>
      </w:r>
      <w:r>
        <w:rPr>
          <w:rFonts w:ascii="宋体" w:hAnsi="宋体" w:eastAsia="宋体" w:cs="宋体"/>
          <w:spacing w:val="-2"/>
          <w:sz w:val="24"/>
          <w:szCs w:val="24"/>
        </w:rPr>
        <w:t>效期以及投标费用</w:t>
      </w:r>
    </w:p>
    <w:p>
      <w:pPr>
        <w:spacing w:before="151" w:line="220" w:lineRule="auto"/>
        <w:ind w:left="480"/>
        <w:rPr>
          <w:rFonts w:ascii="宋体" w:hAnsi="宋体" w:eastAsia="宋体" w:cs="宋体"/>
          <w:sz w:val="24"/>
          <w:szCs w:val="24"/>
        </w:rPr>
      </w:pPr>
      <w:r>
        <w:rPr>
          <w:rFonts w:ascii="宋体" w:hAnsi="宋体" w:eastAsia="宋体" w:cs="宋体"/>
          <w:spacing w:val="-5"/>
          <w:sz w:val="24"/>
          <w:szCs w:val="24"/>
        </w:rPr>
        <w:t>4.1</w:t>
      </w:r>
      <w:r>
        <w:rPr>
          <w:rFonts w:ascii="宋体" w:hAnsi="宋体" w:eastAsia="宋体" w:cs="宋体"/>
          <w:spacing w:val="-40"/>
          <w:sz w:val="24"/>
          <w:szCs w:val="24"/>
        </w:rPr>
        <w:t xml:space="preserve"> </w:t>
      </w:r>
      <w:r>
        <w:rPr>
          <w:rFonts w:ascii="宋体" w:hAnsi="宋体" w:eastAsia="宋体" w:cs="宋体"/>
          <w:spacing w:val="-5"/>
          <w:sz w:val="24"/>
          <w:szCs w:val="24"/>
        </w:rPr>
        <w:t>语言文字</w:t>
      </w:r>
    </w:p>
    <w:p>
      <w:pPr>
        <w:spacing w:before="173" w:line="330" w:lineRule="auto"/>
        <w:ind w:left="4" w:right="16" w:firstLine="505"/>
        <w:rPr>
          <w:rFonts w:ascii="宋体" w:hAnsi="宋体" w:eastAsia="宋体" w:cs="宋体"/>
          <w:sz w:val="24"/>
          <w:szCs w:val="24"/>
        </w:rPr>
      </w:pPr>
      <w:r>
        <w:rPr>
          <w:rFonts w:ascii="宋体" w:hAnsi="宋体" w:eastAsia="宋体" w:cs="宋体"/>
          <w:spacing w:val="-4"/>
          <w:sz w:val="24"/>
          <w:szCs w:val="24"/>
        </w:rPr>
        <w:t>除专用术语外，与招标投标活动有关的语言均使用简体中文。必要时专用术语应附</w:t>
      </w:r>
      <w:r>
        <w:rPr>
          <w:rFonts w:ascii="宋体" w:hAnsi="宋体" w:eastAsia="宋体" w:cs="宋体"/>
          <w:spacing w:val="4"/>
          <w:sz w:val="24"/>
          <w:szCs w:val="24"/>
        </w:rPr>
        <w:t xml:space="preserve"> </w:t>
      </w:r>
      <w:r>
        <w:rPr>
          <w:rFonts w:ascii="宋体" w:hAnsi="宋体" w:eastAsia="宋体" w:cs="宋体"/>
          <w:spacing w:val="-3"/>
          <w:sz w:val="24"/>
          <w:szCs w:val="24"/>
        </w:rPr>
        <w:t>有中文注释。如投标人提交的支持文件和印刷的文献使用另一种语言，应</w:t>
      </w:r>
      <w:r>
        <w:rPr>
          <w:rFonts w:ascii="宋体" w:hAnsi="宋体" w:eastAsia="宋体" w:cs="宋体"/>
          <w:spacing w:val="-4"/>
          <w:sz w:val="24"/>
          <w:szCs w:val="24"/>
        </w:rPr>
        <w:t>附有相应内容</w:t>
      </w:r>
    </w:p>
    <w:p>
      <w:pPr>
        <w:spacing w:before="1" w:line="219" w:lineRule="auto"/>
        <w:ind w:left="42"/>
        <w:rPr>
          <w:rFonts w:ascii="宋体" w:hAnsi="宋体" w:eastAsia="宋体" w:cs="宋体"/>
          <w:sz w:val="24"/>
          <w:szCs w:val="24"/>
        </w:rPr>
      </w:pPr>
      <w:r>
        <w:rPr>
          <w:rFonts w:ascii="宋体" w:hAnsi="宋体" w:eastAsia="宋体" w:cs="宋体"/>
          <w:spacing w:val="-3"/>
          <w:sz w:val="24"/>
          <w:szCs w:val="24"/>
        </w:rPr>
        <w:t>的中文翻译本，在解释投标文件时以中文翻译本为</w:t>
      </w:r>
      <w:r>
        <w:rPr>
          <w:rFonts w:ascii="宋体" w:hAnsi="宋体" w:eastAsia="宋体" w:cs="宋体"/>
          <w:spacing w:val="-4"/>
          <w:sz w:val="24"/>
          <w:szCs w:val="24"/>
        </w:rPr>
        <w:t>准。</w:t>
      </w:r>
    </w:p>
    <w:p>
      <w:pPr>
        <w:spacing w:before="153" w:line="221" w:lineRule="auto"/>
        <w:ind w:left="480"/>
        <w:rPr>
          <w:rFonts w:ascii="宋体" w:hAnsi="宋体" w:eastAsia="宋体" w:cs="宋体"/>
          <w:sz w:val="24"/>
          <w:szCs w:val="24"/>
        </w:rPr>
      </w:pPr>
      <w:r>
        <w:rPr>
          <w:rFonts w:ascii="宋体" w:hAnsi="宋体" w:eastAsia="宋体" w:cs="宋体"/>
          <w:spacing w:val="-5"/>
          <w:sz w:val="24"/>
          <w:szCs w:val="24"/>
        </w:rPr>
        <w:t>4.2</w:t>
      </w:r>
      <w:r>
        <w:rPr>
          <w:rFonts w:ascii="宋体" w:hAnsi="宋体" w:eastAsia="宋体" w:cs="宋体"/>
          <w:spacing w:val="-40"/>
          <w:sz w:val="24"/>
          <w:szCs w:val="24"/>
        </w:rPr>
        <w:t xml:space="preserve"> </w:t>
      </w:r>
      <w:r>
        <w:rPr>
          <w:rFonts w:ascii="宋体" w:hAnsi="宋体" w:eastAsia="宋体" w:cs="宋体"/>
          <w:spacing w:val="-5"/>
          <w:sz w:val="24"/>
          <w:szCs w:val="24"/>
        </w:rPr>
        <w:t>计量单位</w:t>
      </w:r>
    </w:p>
    <w:p>
      <w:pPr>
        <w:spacing w:before="136" w:line="456" w:lineRule="exact"/>
        <w:jc w:val="right"/>
        <w:rPr>
          <w:rFonts w:ascii="宋体" w:hAnsi="宋体" w:eastAsia="宋体" w:cs="宋体"/>
          <w:sz w:val="24"/>
          <w:szCs w:val="24"/>
        </w:rPr>
      </w:pPr>
      <w:r>
        <w:rPr>
          <w:rFonts w:ascii="宋体" w:hAnsi="宋体" w:eastAsia="宋体" w:cs="宋体"/>
          <w:spacing w:val="-4"/>
          <w:position w:val="16"/>
          <w:sz w:val="24"/>
          <w:szCs w:val="24"/>
        </w:rPr>
        <w:t>除招标文件另有规定外，计量均应采用中华人民共和国法定计量单位；所有报价一</w:t>
      </w:r>
    </w:p>
    <w:p>
      <w:pPr>
        <w:spacing w:line="219" w:lineRule="auto"/>
        <w:rPr>
          <w:rFonts w:ascii="宋体" w:hAnsi="宋体" w:eastAsia="宋体" w:cs="宋体"/>
          <w:sz w:val="24"/>
          <w:szCs w:val="24"/>
        </w:rPr>
      </w:pPr>
      <w:r>
        <w:rPr>
          <w:rFonts w:ascii="宋体" w:hAnsi="宋体" w:eastAsia="宋体" w:cs="宋体"/>
          <w:spacing w:val="-2"/>
          <w:sz w:val="24"/>
          <w:szCs w:val="24"/>
        </w:rPr>
        <w:t>律使用人民币，货币单位为“元</w:t>
      </w:r>
      <w:r>
        <w:rPr>
          <w:rFonts w:ascii="宋体" w:hAnsi="宋体" w:eastAsia="宋体" w:cs="宋体"/>
          <w:spacing w:val="-42"/>
          <w:sz w:val="24"/>
          <w:szCs w:val="24"/>
        </w:rPr>
        <w:t xml:space="preserve"> </w:t>
      </w:r>
      <w:r>
        <w:rPr>
          <w:rFonts w:ascii="宋体" w:hAnsi="宋体" w:eastAsia="宋体" w:cs="宋体"/>
          <w:spacing w:val="-2"/>
          <w:sz w:val="24"/>
          <w:szCs w:val="24"/>
        </w:rPr>
        <w:t>”。</w:t>
      </w:r>
    </w:p>
    <w:p>
      <w:pPr>
        <w:spacing w:before="156" w:line="221" w:lineRule="auto"/>
        <w:ind w:left="480"/>
        <w:rPr>
          <w:rFonts w:ascii="宋体" w:hAnsi="宋体" w:eastAsia="宋体" w:cs="宋体"/>
          <w:sz w:val="24"/>
          <w:szCs w:val="24"/>
        </w:rPr>
      </w:pPr>
      <w:r>
        <w:rPr>
          <w:rFonts w:ascii="宋体" w:hAnsi="宋体" w:eastAsia="宋体" w:cs="宋体"/>
          <w:spacing w:val="-7"/>
          <w:sz w:val="24"/>
          <w:szCs w:val="24"/>
        </w:rPr>
        <w:t>4.3</w:t>
      </w:r>
      <w:r>
        <w:rPr>
          <w:rFonts w:ascii="宋体" w:hAnsi="宋体" w:eastAsia="宋体" w:cs="宋体"/>
          <w:spacing w:val="-21"/>
          <w:sz w:val="24"/>
          <w:szCs w:val="24"/>
        </w:rPr>
        <w:t xml:space="preserve"> </w:t>
      </w:r>
      <w:r>
        <w:rPr>
          <w:rFonts w:ascii="宋体" w:hAnsi="宋体" w:eastAsia="宋体" w:cs="宋体"/>
          <w:spacing w:val="-7"/>
          <w:sz w:val="24"/>
          <w:szCs w:val="24"/>
        </w:rPr>
        <w:t>时间单位</w:t>
      </w:r>
    </w:p>
    <w:p>
      <w:pPr>
        <w:spacing w:before="143" w:line="449" w:lineRule="exact"/>
        <w:jc w:val="right"/>
        <w:rPr>
          <w:rFonts w:ascii="宋体" w:hAnsi="宋体" w:eastAsia="宋体" w:cs="宋体"/>
          <w:sz w:val="24"/>
          <w:szCs w:val="24"/>
        </w:rPr>
      </w:pPr>
      <w:r>
        <w:rPr>
          <w:rFonts w:ascii="宋体" w:hAnsi="宋体" w:eastAsia="宋体" w:cs="宋体"/>
          <w:spacing w:val="-14"/>
          <w:position w:val="15"/>
          <w:sz w:val="24"/>
          <w:szCs w:val="24"/>
        </w:rPr>
        <w:t>除招标文件中另有规定外，招标文件所使用的时间单位“天</w:t>
      </w:r>
      <w:r>
        <w:rPr>
          <w:rFonts w:ascii="宋体" w:hAnsi="宋体" w:eastAsia="宋体" w:cs="宋体"/>
          <w:spacing w:val="-60"/>
          <w:position w:val="15"/>
          <w:sz w:val="24"/>
          <w:szCs w:val="24"/>
        </w:rPr>
        <w:t xml:space="preserve"> </w:t>
      </w:r>
      <w:r>
        <w:rPr>
          <w:rFonts w:ascii="宋体" w:hAnsi="宋体" w:eastAsia="宋体" w:cs="宋体"/>
          <w:spacing w:val="-14"/>
          <w:position w:val="15"/>
          <w:sz w:val="24"/>
          <w:szCs w:val="24"/>
        </w:rPr>
        <w:t>”、</w:t>
      </w:r>
      <w:r>
        <w:rPr>
          <w:rFonts w:ascii="宋体" w:hAnsi="宋体" w:eastAsia="宋体" w:cs="宋体"/>
          <w:spacing w:val="-15"/>
          <w:position w:val="15"/>
          <w:sz w:val="24"/>
          <w:szCs w:val="24"/>
        </w:rPr>
        <w:t>“</w:t>
      </w:r>
      <w:r>
        <w:rPr>
          <w:rFonts w:ascii="宋体" w:hAnsi="宋体" w:eastAsia="宋体" w:cs="宋体"/>
          <w:spacing w:val="-79"/>
          <w:position w:val="15"/>
          <w:sz w:val="24"/>
          <w:szCs w:val="24"/>
        </w:rPr>
        <w:t xml:space="preserve"> </w:t>
      </w:r>
      <w:r>
        <w:rPr>
          <w:rFonts w:ascii="宋体" w:hAnsi="宋体" w:eastAsia="宋体" w:cs="宋体"/>
          <w:spacing w:val="-15"/>
          <w:position w:val="15"/>
          <w:sz w:val="24"/>
          <w:szCs w:val="24"/>
        </w:rPr>
        <w:t>日</w:t>
      </w:r>
      <w:r>
        <w:rPr>
          <w:rFonts w:ascii="宋体" w:hAnsi="宋体" w:eastAsia="宋体" w:cs="宋体"/>
          <w:spacing w:val="-66"/>
          <w:position w:val="15"/>
          <w:sz w:val="24"/>
          <w:szCs w:val="24"/>
        </w:rPr>
        <w:t xml:space="preserve"> </w:t>
      </w:r>
      <w:r>
        <w:rPr>
          <w:rFonts w:ascii="宋体" w:hAnsi="宋体" w:eastAsia="宋体" w:cs="宋体"/>
          <w:spacing w:val="-15"/>
          <w:position w:val="15"/>
          <w:sz w:val="24"/>
          <w:szCs w:val="24"/>
        </w:rPr>
        <w:t>”均指日历天，</w:t>
      </w:r>
    </w:p>
    <w:p>
      <w:pPr>
        <w:spacing w:line="220" w:lineRule="auto"/>
        <w:ind w:left="24"/>
        <w:rPr>
          <w:rFonts w:ascii="宋体" w:hAnsi="宋体" w:eastAsia="宋体" w:cs="宋体"/>
          <w:sz w:val="24"/>
          <w:szCs w:val="24"/>
        </w:rPr>
      </w:pPr>
      <w:r>
        <w:rPr>
          <w:rFonts w:ascii="宋体" w:hAnsi="宋体" w:eastAsia="宋体" w:cs="宋体"/>
          <w:spacing w:val="-5"/>
          <w:sz w:val="24"/>
          <w:szCs w:val="24"/>
        </w:rPr>
        <w:t>时、分均为北京时间。</w:t>
      </w:r>
    </w:p>
    <w:p>
      <w:pPr>
        <w:spacing w:before="153" w:line="221" w:lineRule="auto"/>
        <w:ind w:left="480"/>
        <w:rPr>
          <w:rFonts w:ascii="宋体" w:hAnsi="宋体" w:eastAsia="宋体" w:cs="宋体"/>
          <w:sz w:val="24"/>
          <w:szCs w:val="24"/>
        </w:rPr>
      </w:pPr>
      <w:r>
        <w:rPr>
          <w:rFonts w:ascii="宋体" w:hAnsi="宋体" w:eastAsia="宋体" w:cs="宋体"/>
          <w:spacing w:val="-5"/>
          <w:sz w:val="24"/>
          <w:szCs w:val="24"/>
        </w:rPr>
        <w:t>4.4</w:t>
      </w:r>
      <w:r>
        <w:rPr>
          <w:rFonts w:ascii="宋体" w:hAnsi="宋体" w:eastAsia="宋体" w:cs="宋体"/>
          <w:spacing w:val="-35"/>
          <w:sz w:val="24"/>
          <w:szCs w:val="24"/>
        </w:rPr>
        <w:t xml:space="preserve"> </w:t>
      </w:r>
      <w:r>
        <w:rPr>
          <w:rFonts w:ascii="宋体" w:hAnsi="宋体" w:eastAsia="宋体" w:cs="宋体"/>
          <w:spacing w:val="-5"/>
          <w:sz w:val="24"/>
          <w:szCs w:val="24"/>
        </w:rPr>
        <w:t>投标有效期</w:t>
      </w:r>
    </w:p>
    <w:p>
      <w:pPr>
        <w:spacing w:before="133" w:line="458" w:lineRule="exact"/>
        <w:ind w:right="11"/>
        <w:jc w:val="right"/>
        <w:rPr>
          <w:rFonts w:ascii="宋体" w:hAnsi="宋体" w:eastAsia="宋体" w:cs="宋体"/>
          <w:sz w:val="24"/>
          <w:szCs w:val="24"/>
        </w:rPr>
      </w:pPr>
      <w:r>
        <w:rPr>
          <w:rFonts w:ascii="宋体" w:hAnsi="宋体" w:eastAsia="宋体" w:cs="宋体"/>
          <w:spacing w:val="-2"/>
          <w:position w:val="16"/>
          <w:sz w:val="24"/>
          <w:szCs w:val="24"/>
        </w:rPr>
        <w:t>4.4.1</w:t>
      </w:r>
      <w:r>
        <w:rPr>
          <w:rFonts w:ascii="宋体" w:hAnsi="宋体" w:eastAsia="宋体" w:cs="宋体"/>
          <w:spacing w:val="-35"/>
          <w:position w:val="16"/>
          <w:sz w:val="24"/>
          <w:szCs w:val="24"/>
        </w:rPr>
        <w:t xml:space="preserve"> </w:t>
      </w:r>
      <w:r>
        <w:rPr>
          <w:rFonts w:ascii="宋体" w:hAnsi="宋体" w:eastAsia="宋体" w:cs="宋体"/>
          <w:spacing w:val="-2"/>
          <w:position w:val="16"/>
          <w:sz w:val="24"/>
          <w:szCs w:val="24"/>
        </w:rPr>
        <w:t>在投标人须知前附表规定的投标有效期内，投标文件以及其补充、承诺等部</w:t>
      </w:r>
    </w:p>
    <w:p>
      <w:pPr>
        <w:spacing w:line="220" w:lineRule="auto"/>
        <w:ind w:left="8"/>
        <w:rPr>
          <w:rFonts w:ascii="宋体" w:hAnsi="宋体" w:eastAsia="宋体" w:cs="宋体"/>
          <w:sz w:val="24"/>
          <w:szCs w:val="24"/>
        </w:rPr>
      </w:pPr>
      <w:r>
        <w:rPr>
          <w:rFonts w:ascii="宋体" w:hAnsi="宋体" w:eastAsia="宋体" w:cs="宋体"/>
          <w:spacing w:val="-4"/>
          <w:sz w:val="24"/>
          <w:szCs w:val="24"/>
        </w:rPr>
        <w:t>分均保持有效。</w:t>
      </w:r>
    </w:p>
    <w:p>
      <w:pPr>
        <w:spacing w:before="172" w:line="335" w:lineRule="auto"/>
        <w:ind w:right="16" w:firstLine="480"/>
        <w:rPr>
          <w:rFonts w:ascii="宋体" w:hAnsi="宋体" w:eastAsia="宋体" w:cs="宋体"/>
          <w:sz w:val="24"/>
          <w:szCs w:val="24"/>
        </w:rPr>
      </w:pPr>
      <w:r>
        <w:rPr>
          <w:rFonts w:ascii="宋体" w:hAnsi="宋体" w:eastAsia="宋体" w:cs="宋体"/>
          <w:spacing w:val="-2"/>
          <w:sz w:val="24"/>
          <w:szCs w:val="24"/>
        </w:rPr>
        <w:t>4.4.2</w:t>
      </w:r>
      <w:r>
        <w:rPr>
          <w:rFonts w:ascii="宋体" w:hAnsi="宋体" w:eastAsia="宋体" w:cs="宋体"/>
          <w:spacing w:val="-35"/>
          <w:sz w:val="24"/>
          <w:szCs w:val="24"/>
        </w:rPr>
        <w:t xml:space="preserve"> </w:t>
      </w:r>
      <w:r>
        <w:rPr>
          <w:rFonts w:ascii="宋体" w:hAnsi="宋体" w:eastAsia="宋体" w:cs="宋体"/>
          <w:spacing w:val="-2"/>
          <w:sz w:val="24"/>
          <w:szCs w:val="24"/>
        </w:rPr>
        <w:t>在招标文件规定的投标文件有效期满之前，如果出现特殊情况，采购人或者</w:t>
      </w:r>
      <w:r>
        <w:rPr>
          <w:rFonts w:ascii="宋体" w:hAnsi="宋体" w:eastAsia="宋体" w:cs="宋体"/>
          <w:sz w:val="24"/>
          <w:szCs w:val="24"/>
        </w:rPr>
        <w:t xml:space="preserve"> </w:t>
      </w:r>
      <w:r>
        <w:rPr>
          <w:rFonts w:ascii="宋体" w:hAnsi="宋体" w:eastAsia="宋体" w:cs="宋体"/>
          <w:spacing w:val="-3"/>
          <w:sz w:val="24"/>
          <w:szCs w:val="24"/>
        </w:rPr>
        <w:t>采购代理机构可在投标有效期内要求投标人延长有效期，要求与答复均</w:t>
      </w:r>
      <w:r>
        <w:rPr>
          <w:rFonts w:ascii="宋体" w:hAnsi="宋体" w:eastAsia="宋体" w:cs="宋体"/>
          <w:spacing w:val="-4"/>
          <w:sz w:val="24"/>
          <w:szCs w:val="24"/>
        </w:rPr>
        <w:t>以书面通知为准</w:t>
      </w:r>
      <w:r>
        <w:rPr>
          <w:rFonts w:ascii="宋体" w:hAnsi="宋体" w:eastAsia="宋体" w:cs="宋体"/>
          <w:sz w:val="24"/>
          <w:szCs w:val="24"/>
        </w:rPr>
        <w:t xml:space="preserve"> </w:t>
      </w:r>
      <w:r>
        <w:rPr>
          <w:rFonts w:ascii="宋体" w:hAnsi="宋体" w:eastAsia="宋体" w:cs="宋体"/>
          <w:spacing w:val="-3"/>
          <w:sz w:val="24"/>
          <w:szCs w:val="24"/>
        </w:rPr>
        <w:t>并作为招标文件和投标文件的组成部分；投标人可以拒绝上述要求而其</w:t>
      </w:r>
      <w:r>
        <w:rPr>
          <w:rFonts w:ascii="宋体" w:hAnsi="宋体" w:eastAsia="宋体" w:cs="宋体"/>
          <w:spacing w:val="-4"/>
          <w:sz w:val="24"/>
          <w:szCs w:val="24"/>
        </w:rPr>
        <w:t>投标保证金不被</w:t>
      </w:r>
      <w:r>
        <w:rPr>
          <w:rFonts w:ascii="宋体" w:hAnsi="宋体" w:eastAsia="宋体" w:cs="宋体"/>
          <w:sz w:val="24"/>
          <w:szCs w:val="24"/>
        </w:rPr>
        <w:t xml:space="preserve"> </w:t>
      </w:r>
      <w:r>
        <w:rPr>
          <w:rFonts w:ascii="宋体" w:hAnsi="宋体" w:eastAsia="宋体" w:cs="宋体"/>
          <w:spacing w:val="-3"/>
          <w:sz w:val="24"/>
          <w:szCs w:val="24"/>
        </w:rPr>
        <w:t>没收，拒绝延长投标文件有效期的，其投标失效；同意上述要求的，既</w:t>
      </w:r>
      <w:r>
        <w:rPr>
          <w:rFonts w:ascii="宋体" w:hAnsi="宋体" w:eastAsia="宋体" w:cs="宋体"/>
          <w:spacing w:val="-4"/>
          <w:sz w:val="24"/>
          <w:szCs w:val="24"/>
        </w:rPr>
        <w:t>不能要求也不允</w:t>
      </w:r>
      <w:r>
        <w:rPr>
          <w:rFonts w:ascii="宋体" w:hAnsi="宋体" w:eastAsia="宋体" w:cs="宋体"/>
          <w:sz w:val="24"/>
          <w:szCs w:val="24"/>
        </w:rPr>
        <w:t xml:space="preserve"> </w:t>
      </w:r>
      <w:r>
        <w:rPr>
          <w:rFonts w:ascii="宋体" w:hAnsi="宋体" w:eastAsia="宋体" w:cs="宋体"/>
          <w:spacing w:val="-3"/>
          <w:sz w:val="24"/>
          <w:szCs w:val="24"/>
        </w:rPr>
        <w:t>许其修改投标文件，有关退还和没收投标保证金的规定在投标有效期的延长期</w:t>
      </w:r>
      <w:r>
        <w:rPr>
          <w:rFonts w:ascii="宋体" w:hAnsi="宋体" w:eastAsia="宋体" w:cs="宋体"/>
          <w:spacing w:val="-4"/>
          <w:sz w:val="24"/>
          <w:szCs w:val="24"/>
        </w:rPr>
        <w:t>内继续有</w:t>
      </w:r>
    </w:p>
    <w:p>
      <w:pPr>
        <w:spacing w:before="1" w:line="220" w:lineRule="auto"/>
        <w:ind w:left="13"/>
        <w:rPr>
          <w:rFonts w:ascii="宋体" w:hAnsi="宋体" w:eastAsia="宋体" w:cs="宋体"/>
          <w:sz w:val="24"/>
          <w:szCs w:val="24"/>
        </w:rPr>
      </w:pPr>
      <w:r>
        <w:rPr>
          <w:rFonts w:ascii="宋体" w:hAnsi="宋体" w:eastAsia="宋体" w:cs="宋体"/>
          <w:spacing w:val="-8"/>
          <w:sz w:val="24"/>
          <w:szCs w:val="24"/>
        </w:rPr>
        <w:t>效。</w:t>
      </w:r>
    </w:p>
    <w:p>
      <w:pPr>
        <w:spacing w:before="133" w:line="461" w:lineRule="exact"/>
        <w:ind w:right="11"/>
        <w:jc w:val="right"/>
        <w:rPr>
          <w:rFonts w:ascii="宋体" w:hAnsi="宋体" w:eastAsia="宋体" w:cs="宋体"/>
          <w:sz w:val="24"/>
          <w:szCs w:val="24"/>
        </w:rPr>
      </w:pPr>
      <w:r>
        <w:rPr>
          <w:rFonts w:ascii="宋体" w:hAnsi="宋体" w:eastAsia="宋体" w:cs="宋体"/>
          <w:spacing w:val="-2"/>
          <w:position w:val="16"/>
          <w:sz w:val="24"/>
          <w:szCs w:val="24"/>
        </w:rPr>
        <w:t>4.4.3</w:t>
      </w:r>
      <w:r>
        <w:rPr>
          <w:rFonts w:ascii="宋体" w:hAnsi="宋体" w:eastAsia="宋体" w:cs="宋体"/>
          <w:spacing w:val="-35"/>
          <w:position w:val="16"/>
          <w:sz w:val="24"/>
          <w:szCs w:val="24"/>
        </w:rPr>
        <w:t xml:space="preserve"> </w:t>
      </w:r>
      <w:r>
        <w:rPr>
          <w:rFonts w:ascii="宋体" w:hAnsi="宋体" w:eastAsia="宋体" w:cs="宋体"/>
          <w:spacing w:val="-2"/>
          <w:position w:val="16"/>
          <w:sz w:val="24"/>
          <w:szCs w:val="24"/>
        </w:rPr>
        <w:t>投标有效期内投标人撤销投标文件的，采购人或者采购代理机构可以不退还</w:t>
      </w:r>
    </w:p>
    <w:p>
      <w:pPr>
        <w:spacing w:before="1" w:line="220" w:lineRule="auto"/>
        <w:ind w:left="8"/>
        <w:rPr>
          <w:rFonts w:ascii="宋体" w:hAnsi="宋体" w:eastAsia="宋体" w:cs="宋体"/>
          <w:sz w:val="24"/>
          <w:szCs w:val="24"/>
        </w:rPr>
      </w:pPr>
      <w:r>
        <w:rPr>
          <w:rFonts w:ascii="宋体" w:hAnsi="宋体" w:eastAsia="宋体" w:cs="宋体"/>
          <w:spacing w:val="-5"/>
          <w:sz w:val="24"/>
          <w:szCs w:val="24"/>
        </w:rPr>
        <w:t>投标保证金。</w:t>
      </w:r>
    </w:p>
    <w:p>
      <w:pPr>
        <w:spacing w:before="149" w:line="221" w:lineRule="auto"/>
        <w:ind w:left="480"/>
        <w:rPr>
          <w:rFonts w:ascii="宋体" w:hAnsi="宋体" w:eastAsia="宋体" w:cs="宋体"/>
          <w:sz w:val="24"/>
          <w:szCs w:val="24"/>
        </w:rPr>
      </w:pPr>
      <w:r>
        <w:rPr>
          <w:rFonts w:ascii="宋体" w:hAnsi="宋体" w:eastAsia="宋体" w:cs="宋体"/>
          <w:spacing w:val="-5"/>
          <w:sz w:val="24"/>
          <w:szCs w:val="24"/>
        </w:rPr>
        <w:t>4.5</w:t>
      </w:r>
      <w:r>
        <w:rPr>
          <w:rFonts w:ascii="宋体" w:hAnsi="宋体" w:eastAsia="宋体" w:cs="宋体"/>
          <w:spacing w:val="-37"/>
          <w:sz w:val="24"/>
          <w:szCs w:val="24"/>
        </w:rPr>
        <w:t xml:space="preserve"> </w:t>
      </w:r>
      <w:r>
        <w:rPr>
          <w:rFonts w:ascii="宋体" w:hAnsi="宋体" w:eastAsia="宋体" w:cs="宋体"/>
          <w:spacing w:val="-5"/>
          <w:sz w:val="24"/>
          <w:szCs w:val="24"/>
        </w:rPr>
        <w:t>投标费用</w:t>
      </w:r>
    </w:p>
    <w:p>
      <w:pPr>
        <w:spacing w:before="152" w:line="220" w:lineRule="auto"/>
        <w:ind w:left="488"/>
        <w:rPr>
          <w:rFonts w:ascii="宋体" w:hAnsi="宋体" w:eastAsia="宋体" w:cs="宋体"/>
          <w:sz w:val="24"/>
          <w:szCs w:val="24"/>
        </w:rPr>
      </w:pPr>
      <w:r>
        <w:rPr>
          <w:rFonts w:ascii="宋体" w:hAnsi="宋体" w:eastAsia="宋体" w:cs="宋体"/>
          <w:spacing w:val="-2"/>
          <w:sz w:val="24"/>
          <w:szCs w:val="24"/>
        </w:rPr>
        <w:t>投标人应自行承担其准备和参加投标活动发生的所有费用。</w:t>
      </w:r>
    </w:p>
    <w:p>
      <w:pPr>
        <w:spacing w:before="156" w:line="220" w:lineRule="auto"/>
        <w:ind w:left="490"/>
        <w:outlineLvl w:val="2"/>
        <w:rPr>
          <w:rFonts w:ascii="宋体" w:hAnsi="宋体" w:eastAsia="宋体" w:cs="宋体"/>
          <w:sz w:val="24"/>
          <w:szCs w:val="24"/>
        </w:rPr>
      </w:pPr>
      <w:r>
        <w:rPr>
          <w:rFonts w:ascii="宋体" w:hAnsi="宋体" w:eastAsia="宋体" w:cs="宋体"/>
          <w:spacing w:val="-5"/>
          <w:sz w:val="24"/>
          <w:szCs w:val="24"/>
        </w:rPr>
        <w:t>5.踏勘现场</w:t>
      </w:r>
    </w:p>
    <w:p>
      <w:pPr>
        <w:spacing w:line="220" w:lineRule="auto"/>
        <w:rPr>
          <w:rFonts w:ascii="宋体" w:hAnsi="宋体" w:eastAsia="宋体" w:cs="宋体"/>
          <w:sz w:val="24"/>
          <w:szCs w:val="24"/>
        </w:rPr>
        <w:sectPr>
          <w:footerReference r:id="rId8" w:type="default"/>
          <w:pgSz w:w="11906" w:h="16840"/>
          <w:pgMar w:top="1431" w:right="1423" w:bottom="1105" w:left="1455" w:header="0" w:footer="936" w:gutter="0"/>
          <w:cols w:space="720" w:num="1"/>
        </w:sectPr>
      </w:pPr>
    </w:p>
    <w:p>
      <w:pPr>
        <w:spacing w:before="188" w:line="330" w:lineRule="auto"/>
        <w:ind w:left="8" w:right="21" w:firstLine="481"/>
        <w:rPr>
          <w:rFonts w:ascii="宋体" w:hAnsi="宋体" w:eastAsia="宋体" w:cs="宋体"/>
          <w:sz w:val="24"/>
          <w:szCs w:val="24"/>
        </w:rPr>
      </w:pPr>
      <w:r>
        <w:rPr>
          <w:rFonts w:ascii="宋体" w:hAnsi="宋体" w:eastAsia="宋体" w:cs="宋体"/>
          <w:spacing w:val="-3"/>
          <w:sz w:val="24"/>
          <w:szCs w:val="24"/>
        </w:rPr>
        <w:t>5.1</w:t>
      </w:r>
      <w:r>
        <w:rPr>
          <w:rFonts w:ascii="宋体" w:hAnsi="宋体" w:eastAsia="宋体" w:cs="宋体"/>
          <w:spacing w:val="-13"/>
          <w:sz w:val="24"/>
          <w:szCs w:val="24"/>
        </w:rPr>
        <w:t xml:space="preserve"> </w:t>
      </w:r>
      <w:r>
        <w:rPr>
          <w:rFonts w:ascii="宋体" w:hAnsi="宋体" w:eastAsia="宋体" w:cs="宋体"/>
          <w:spacing w:val="-3"/>
          <w:sz w:val="24"/>
          <w:szCs w:val="24"/>
        </w:rPr>
        <w:t>投标人须知前附表规定组织踏勘现场的，采购人必须按照规定时间、地点组织</w:t>
      </w:r>
      <w:r>
        <w:rPr>
          <w:rFonts w:ascii="宋体" w:hAnsi="宋体" w:eastAsia="宋体" w:cs="宋体"/>
          <w:sz w:val="24"/>
          <w:szCs w:val="24"/>
        </w:rPr>
        <w:t xml:space="preserve"> </w:t>
      </w:r>
      <w:r>
        <w:rPr>
          <w:rFonts w:ascii="宋体" w:hAnsi="宋体" w:eastAsia="宋体" w:cs="宋体"/>
          <w:spacing w:val="3"/>
          <w:sz w:val="24"/>
          <w:szCs w:val="24"/>
        </w:rPr>
        <w:t>投标人踏勘项目现场，以便投标人获取有关编制投标文件和签署合同所涉及现场的资</w:t>
      </w:r>
    </w:p>
    <w:p>
      <w:pPr>
        <w:spacing w:line="220" w:lineRule="auto"/>
        <w:rPr>
          <w:rFonts w:ascii="宋体" w:hAnsi="宋体" w:eastAsia="宋体" w:cs="宋体"/>
          <w:sz w:val="24"/>
          <w:szCs w:val="24"/>
        </w:rPr>
      </w:pPr>
      <w:r>
        <w:rPr>
          <w:rFonts w:ascii="宋体" w:hAnsi="宋体" w:eastAsia="宋体" w:cs="宋体"/>
          <w:spacing w:val="-2"/>
          <w:sz w:val="24"/>
          <w:szCs w:val="24"/>
        </w:rPr>
        <w:t>料。投标人承担踏勘现场所发生的自身费用。</w:t>
      </w:r>
    </w:p>
    <w:p>
      <w:pPr>
        <w:spacing w:before="133" w:line="459" w:lineRule="exact"/>
        <w:ind w:right="13"/>
        <w:jc w:val="right"/>
        <w:rPr>
          <w:rFonts w:ascii="宋体" w:hAnsi="宋体" w:eastAsia="宋体" w:cs="宋体"/>
          <w:sz w:val="24"/>
          <w:szCs w:val="24"/>
        </w:rPr>
      </w:pPr>
      <w:r>
        <w:rPr>
          <w:rFonts w:ascii="宋体" w:hAnsi="宋体" w:eastAsia="宋体" w:cs="宋体"/>
          <w:spacing w:val="-2"/>
          <w:position w:val="16"/>
          <w:sz w:val="24"/>
          <w:szCs w:val="24"/>
        </w:rPr>
        <w:t>5.2</w:t>
      </w:r>
      <w:r>
        <w:rPr>
          <w:rFonts w:ascii="宋体" w:hAnsi="宋体" w:eastAsia="宋体" w:cs="宋体"/>
          <w:spacing w:val="-30"/>
          <w:position w:val="16"/>
          <w:sz w:val="24"/>
          <w:szCs w:val="24"/>
        </w:rPr>
        <w:t xml:space="preserve"> </w:t>
      </w:r>
      <w:r>
        <w:rPr>
          <w:rFonts w:ascii="宋体" w:hAnsi="宋体" w:eastAsia="宋体" w:cs="宋体"/>
          <w:spacing w:val="-2"/>
          <w:position w:val="16"/>
          <w:sz w:val="24"/>
          <w:szCs w:val="24"/>
        </w:rPr>
        <w:t>采购人向投标人提供的有关现场的资料</w:t>
      </w:r>
      <w:r>
        <w:rPr>
          <w:rFonts w:ascii="宋体" w:hAnsi="宋体" w:eastAsia="宋体" w:cs="宋体"/>
          <w:spacing w:val="-3"/>
          <w:position w:val="16"/>
          <w:sz w:val="24"/>
          <w:szCs w:val="24"/>
        </w:rPr>
        <w:t>和数据，是采购人现有的能使投标人利</w:t>
      </w:r>
    </w:p>
    <w:p>
      <w:pPr>
        <w:spacing w:line="219" w:lineRule="auto"/>
        <w:ind w:left="5"/>
        <w:rPr>
          <w:rFonts w:ascii="宋体" w:hAnsi="宋体" w:eastAsia="宋体" w:cs="宋体"/>
          <w:sz w:val="24"/>
          <w:szCs w:val="24"/>
        </w:rPr>
      </w:pPr>
      <w:r>
        <w:rPr>
          <w:rFonts w:ascii="宋体" w:hAnsi="宋体" w:eastAsia="宋体" w:cs="宋体"/>
          <w:spacing w:val="-1"/>
          <w:sz w:val="24"/>
          <w:szCs w:val="24"/>
        </w:rPr>
        <w:t>用的资料，采购人对投标人由此而做出的推论</w:t>
      </w:r>
      <w:r>
        <w:rPr>
          <w:rFonts w:ascii="宋体" w:hAnsi="宋体" w:eastAsia="宋体" w:cs="宋体"/>
          <w:spacing w:val="-2"/>
          <w:sz w:val="24"/>
          <w:szCs w:val="24"/>
        </w:rPr>
        <w:t>、理解和结论不负责任。</w:t>
      </w:r>
    </w:p>
    <w:p>
      <w:pPr>
        <w:spacing w:before="174" w:line="330" w:lineRule="auto"/>
        <w:ind w:left="9" w:right="5" w:firstLine="480"/>
        <w:rPr>
          <w:rFonts w:ascii="宋体" w:hAnsi="宋体" w:eastAsia="宋体" w:cs="宋体"/>
          <w:sz w:val="24"/>
          <w:szCs w:val="24"/>
        </w:rPr>
      </w:pPr>
      <w:r>
        <w:rPr>
          <w:rFonts w:ascii="宋体" w:hAnsi="宋体" w:eastAsia="宋体" w:cs="宋体"/>
          <w:spacing w:val="-3"/>
          <w:sz w:val="24"/>
          <w:szCs w:val="24"/>
        </w:rPr>
        <w:t>5.3</w:t>
      </w:r>
      <w:r>
        <w:rPr>
          <w:rFonts w:ascii="宋体" w:hAnsi="宋体" w:eastAsia="宋体" w:cs="宋体"/>
          <w:spacing w:val="-13"/>
          <w:sz w:val="24"/>
          <w:szCs w:val="24"/>
        </w:rPr>
        <w:t xml:space="preserve"> </w:t>
      </w:r>
      <w:r>
        <w:rPr>
          <w:rFonts w:ascii="宋体" w:hAnsi="宋体" w:eastAsia="宋体" w:cs="宋体"/>
          <w:spacing w:val="-3"/>
          <w:sz w:val="24"/>
          <w:szCs w:val="24"/>
        </w:rPr>
        <w:t>投标人经过采购人允许，可以进入项目现场踏勘，但不得因此使采购人承担有</w:t>
      </w:r>
      <w:r>
        <w:rPr>
          <w:rFonts w:ascii="宋体" w:hAnsi="宋体" w:eastAsia="宋体" w:cs="宋体"/>
          <w:sz w:val="24"/>
          <w:szCs w:val="24"/>
        </w:rPr>
        <w:t xml:space="preserve"> </w:t>
      </w:r>
      <w:r>
        <w:rPr>
          <w:rFonts w:ascii="宋体" w:hAnsi="宋体" w:eastAsia="宋体" w:cs="宋体"/>
          <w:spacing w:val="-3"/>
          <w:sz w:val="24"/>
          <w:szCs w:val="24"/>
        </w:rPr>
        <w:t>关责任和蒙受损失。除采购人原因外，投标人应对踏勘现场而造成的死亡、人身伤害、</w:t>
      </w:r>
    </w:p>
    <w:p>
      <w:pPr>
        <w:spacing w:line="220" w:lineRule="auto"/>
        <w:ind w:left="4"/>
        <w:rPr>
          <w:rFonts w:ascii="宋体" w:hAnsi="宋体" w:eastAsia="宋体" w:cs="宋体"/>
          <w:sz w:val="24"/>
          <w:szCs w:val="24"/>
        </w:rPr>
      </w:pPr>
      <w:r>
        <w:rPr>
          <w:rFonts w:ascii="宋体" w:hAnsi="宋体" w:eastAsia="宋体" w:cs="宋体"/>
          <w:spacing w:val="-1"/>
          <w:sz w:val="24"/>
          <w:szCs w:val="24"/>
        </w:rPr>
        <w:t>财产损失、损害以及其它任何损失、损害和引起的费用和开支承担责任。</w:t>
      </w:r>
    </w:p>
    <w:p>
      <w:pPr>
        <w:spacing w:before="152" w:line="222" w:lineRule="auto"/>
        <w:ind w:left="485"/>
        <w:outlineLvl w:val="2"/>
        <w:rPr>
          <w:rFonts w:ascii="宋体" w:hAnsi="宋体" w:eastAsia="宋体" w:cs="宋体"/>
          <w:sz w:val="24"/>
          <w:szCs w:val="24"/>
        </w:rPr>
      </w:pPr>
      <w:r>
        <w:rPr>
          <w:rFonts w:ascii="宋体" w:hAnsi="宋体" w:eastAsia="宋体" w:cs="宋体"/>
          <w:spacing w:val="-5"/>
          <w:sz w:val="24"/>
          <w:szCs w:val="24"/>
        </w:rPr>
        <w:t>6.询问</w:t>
      </w:r>
    </w:p>
    <w:p>
      <w:pPr>
        <w:spacing w:before="132" w:line="459" w:lineRule="exact"/>
        <w:ind w:right="13"/>
        <w:jc w:val="right"/>
        <w:rPr>
          <w:rFonts w:ascii="宋体" w:hAnsi="宋体" w:eastAsia="宋体" w:cs="宋体"/>
          <w:sz w:val="24"/>
          <w:szCs w:val="24"/>
        </w:rPr>
      </w:pPr>
      <w:r>
        <w:rPr>
          <w:rFonts w:ascii="宋体" w:hAnsi="宋体" w:eastAsia="宋体" w:cs="宋体"/>
          <w:spacing w:val="-2"/>
          <w:position w:val="16"/>
          <w:sz w:val="24"/>
          <w:szCs w:val="24"/>
        </w:rPr>
        <w:t>6.1</w:t>
      </w:r>
      <w:r>
        <w:rPr>
          <w:rFonts w:ascii="宋体" w:hAnsi="宋体" w:eastAsia="宋体" w:cs="宋体"/>
          <w:spacing w:val="-24"/>
          <w:position w:val="16"/>
          <w:sz w:val="24"/>
          <w:szCs w:val="24"/>
        </w:rPr>
        <w:t xml:space="preserve"> </w:t>
      </w:r>
      <w:r>
        <w:rPr>
          <w:rFonts w:ascii="宋体" w:hAnsi="宋体" w:eastAsia="宋体" w:cs="宋体"/>
          <w:spacing w:val="-2"/>
          <w:position w:val="16"/>
          <w:sz w:val="24"/>
          <w:szCs w:val="24"/>
        </w:rPr>
        <w:t>投标人对招标投标活动事项有疑问的</w:t>
      </w:r>
      <w:r>
        <w:rPr>
          <w:rFonts w:ascii="宋体" w:hAnsi="宋体" w:eastAsia="宋体" w:cs="宋体"/>
          <w:spacing w:val="-3"/>
          <w:position w:val="16"/>
          <w:sz w:val="24"/>
          <w:szCs w:val="24"/>
        </w:rPr>
        <w:t>，可以向采购代理机构提出询问；采购代</w:t>
      </w:r>
    </w:p>
    <w:p>
      <w:pPr>
        <w:spacing w:line="219" w:lineRule="auto"/>
        <w:ind w:left="8"/>
        <w:rPr>
          <w:rFonts w:ascii="宋体" w:hAnsi="宋体" w:eastAsia="宋体" w:cs="宋体"/>
          <w:sz w:val="24"/>
          <w:szCs w:val="24"/>
        </w:rPr>
      </w:pPr>
      <w:r>
        <w:rPr>
          <w:rFonts w:ascii="宋体" w:hAnsi="宋体" w:eastAsia="宋体" w:cs="宋体"/>
          <w:spacing w:val="-2"/>
          <w:sz w:val="24"/>
          <w:szCs w:val="24"/>
        </w:rPr>
        <w:t>理机构应当及时作出答复，但答复的内容不得涉及商业秘密。</w:t>
      </w:r>
    </w:p>
    <w:p>
      <w:pPr>
        <w:spacing w:before="154" w:line="219" w:lineRule="auto"/>
        <w:ind w:left="485"/>
        <w:rPr>
          <w:rFonts w:ascii="宋体" w:hAnsi="宋体" w:eastAsia="宋体" w:cs="宋体"/>
          <w:sz w:val="24"/>
          <w:szCs w:val="24"/>
        </w:rPr>
      </w:pPr>
      <w:r>
        <w:rPr>
          <w:rFonts w:ascii="宋体" w:hAnsi="宋体" w:eastAsia="宋体" w:cs="宋体"/>
          <w:spacing w:val="-2"/>
          <w:sz w:val="24"/>
          <w:szCs w:val="24"/>
        </w:rPr>
        <w:t>6.2</w:t>
      </w:r>
      <w:r>
        <w:rPr>
          <w:rFonts w:ascii="宋体" w:hAnsi="宋体" w:eastAsia="宋体" w:cs="宋体"/>
          <w:spacing w:val="-14"/>
          <w:sz w:val="24"/>
          <w:szCs w:val="24"/>
        </w:rPr>
        <w:t xml:space="preserve"> </w:t>
      </w:r>
      <w:r>
        <w:rPr>
          <w:rFonts w:ascii="宋体" w:hAnsi="宋体" w:eastAsia="宋体" w:cs="宋体"/>
          <w:spacing w:val="-2"/>
          <w:sz w:val="24"/>
          <w:szCs w:val="24"/>
        </w:rPr>
        <w:t>询问及答复既可以采取书面形式，也可以采取电话、面谈等口头方式。</w:t>
      </w:r>
    </w:p>
    <w:p>
      <w:pPr>
        <w:spacing w:before="155" w:line="220" w:lineRule="auto"/>
        <w:ind w:left="493"/>
        <w:outlineLvl w:val="2"/>
        <w:rPr>
          <w:rFonts w:ascii="宋体" w:hAnsi="宋体" w:eastAsia="宋体" w:cs="宋体"/>
          <w:sz w:val="24"/>
          <w:szCs w:val="24"/>
        </w:rPr>
      </w:pPr>
      <w:r>
        <w:rPr>
          <w:rFonts w:ascii="宋体" w:hAnsi="宋体" w:eastAsia="宋体" w:cs="宋体"/>
          <w:spacing w:val="-7"/>
          <w:sz w:val="24"/>
          <w:szCs w:val="24"/>
        </w:rPr>
        <w:t>7.偏离</w:t>
      </w:r>
    </w:p>
    <w:p>
      <w:pPr>
        <w:spacing w:before="134" w:line="458" w:lineRule="exact"/>
        <w:ind w:right="11"/>
        <w:jc w:val="right"/>
        <w:rPr>
          <w:rFonts w:ascii="宋体" w:hAnsi="宋体" w:eastAsia="宋体" w:cs="宋体"/>
          <w:sz w:val="24"/>
          <w:szCs w:val="24"/>
        </w:rPr>
      </w:pPr>
      <w:r>
        <w:rPr>
          <w:rFonts w:ascii="宋体" w:hAnsi="宋体" w:eastAsia="宋体" w:cs="宋体"/>
          <w:spacing w:val="-3"/>
          <w:position w:val="16"/>
          <w:sz w:val="24"/>
          <w:szCs w:val="24"/>
        </w:rPr>
        <w:t>采购人允许投标文件偏离招标文件某些非实质性要求的，偏离应当符合</w:t>
      </w:r>
      <w:r>
        <w:rPr>
          <w:rFonts w:ascii="宋体" w:hAnsi="宋体" w:eastAsia="宋体" w:cs="宋体"/>
          <w:spacing w:val="-4"/>
          <w:position w:val="16"/>
          <w:sz w:val="24"/>
          <w:szCs w:val="24"/>
        </w:rPr>
        <w:t>招标文件规</w:t>
      </w:r>
    </w:p>
    <w:p>
      <w:pPr>
        <w:spacing w:before="1" w:line="218" w:lineRule="auto"/>
        <w:ind w:left="13"/>
        <w:rPr>
          <w:rFonts w:ascii="宋体" w:hAnsi="宋体" w:eastAsia="宋体" w:cs="宋体"/>
          <w:sz w:val="24"/>
          <w:szCs w:val="24"/>
        </w:rPr>
      </w:pPr>
      <w:r>
        <w:rPr>
          <w:rFonts w:ascii="宋体" w:hAnsi="宋体" w:eastAsia="宋体" w:cs="宋体"/>
          <w:spacing w:val="-4"/>
          <w:sz w:val="24"/>
          <w:szCs w:val="24"/>
        </w:rPr>
        <w:t>定的偏离范围和幅度。</w:t>
      </w:r>
    </w:p>
    <w:p>
      <w:pPr>
        <w:spacing w:before="157" w:line="221" w:lineRule="auto"/>
        <w:ind w:left="484"/>
        <w:outlineLvl w:val="2"/>
        <w:rPr>
          <w:rFonts w:ascii="宋体" w:hAnsi="宋体" w:eastAsia="宋体" w:cs="宋体"/>
          <w:sz w:val="24"/>
          <w:szCs w:val="24"/>
        </w:rPr>
      </w:pPr>
      <w:r>
        <w:rPr>
          <w:rFonts w:ascii="宋体" w:hAnsi="宋体" w:eastAsia="宋体" w:cs="宋体"/>
          <w:spacing w:val="-4"/>
          <w:sz w:val="24"/>
          <w:szCs w:val="24"/>
        </w:rPr>
        <w:t>8.履约担保</w:t>
      </w:r>
    </w:p>
    <w:p>
      <w:pPr>
        <w:spacing w:before="171" w:line="337" w:lineRule="auto"/>
        <w:ind w:left="4" w:right="16" w:firstLine="480"/>
        <w:jc w:val="both"/>
        <w:rPr>
          <w:rFonts w:ascii="宋体" w:hAnsi="宋体" w:eastAsia="宋体" w:cs="宋体"/>
          <w:sz w:val="24"/>
          <w:szCs w:val="24"/>
        </w:rPr>
      </w:pPr>
      <w:r>
        <w:rPr>
          <w:rFonts w:ascii="宋体" w:hAnsi="宋体" w:eastAsia="宋体" w:cs="宋体"/>
          <w:spacing w:val="-2"/>
          <w:sz w:val="24"/>
          <w:szCs w:val="24"/>
        </w:rPr>
        <w:t>8.1</w:t>
      </w:r>
      <w:r>
        <w:rPr>
          <w:rFonts w:ascii="宋体" w:hAnsi="宋体" w:eastAsia="宋体" w:cs="宋体"/>
          <w:spacing w:val="-39"/>
          <w:sz w:val="24"/>
          <w:szCs w:val="24"/>
        </w:rPr>
        <w:t xml:space="preserve"> </w:t>
      </w:r>
      <w:r>
        <w:rPr>
          <w:rFonts w:ascii="宋体" w:hAnsi="宋体" w:eastAsia="宋体" w:cs="宋体"/>
          <w:spacing w:val="-2"/>
          <w:sz w:val="24"/>
          <w:szCs w:val="24"/>
        </w:rPr>
        <w:t>在签订合同前，中标人应按照有关规定或者事先经过采购人书面认可的履约担</w:t>
      </w:r>
      <w:r>
        <w:rPr>
          <w:rFonts w:ascii="宋体" w:hAnsi="宋体" w:eastAsia="宋体" w:cs="宋体"/>
          <w:sz w:val="24"/>
          <w:szCs w:val="24"/>
        </w:rPr>
        <w:t xml:space="preserve"> </w:t>
      </w:r>
      <w:r>
        <w:rPr>
          <w:rFonts w:ascii="宋体" w:hAnsi="宋体" w:eastAsia="宋体" w:cs="宋体"/>
          <w:spacing w:val="3"/>
          <w:sz w:val="24"/>
          <w:szCs w:val="24"/>
        </w:rPr>
        <w:t>保要求向采购人提交履约担保。除另有规定外，履约担保金额不超过中标合同金额的</w:t>
      </w:r>
    </w:p>
    <w:p>
      <w:pPr>
        <w:spacing w:line="238" w:lineRule="auto"/>
        <w:ind w:left="37"/>
        <w:rPr>
          <w:rFonts w:ascii="宋体" w:hAnsi="宋体" w:eastAsia="宋体" w:cs="宋体"/>
          <w:sz w:val="24"/>
          <w:szCs w:val="24"/>
        </w:rPr>
      </w:pPr>
      <w:r>
        <w:rPr>
          <w:rFonts w:ascii="宋体" w:hAnsi="宋体" w:eastAsia="宋体" w:cs="宋体"/>
          <w:spacing w:val="-10"/>
          <w:sz w:val="24"/>
          <w:szCs w:val="24"/>
        </w:rPr>
        <w:t>10%。</w:t>
      </w:r>
    </w:p>
    <w:p>
      <w:pPr>
        <w:spacing w:before="103" w:line="447" w:lineRule="exact"/>
        <w:jc w:val="right"/>
        <w:rPr>
          <w:rFonts w:ascii="宋体" w:hAnsi="宋体" w:eastAsia="宋体" w:cs="宋体"/>
          <w:sz w:val="24"/>
          <w:szCs w:val="24"/>
        </w:rPr>
      </w:pPr>
      <w:r>
        <w:rPr>
          <w:rFonts w:ascii="宋体" w:hAnsi="宋体" w:eastAsia="宋体" w:cs="宋体"/>
          <w:spacing w:val="-4"/>
          <w:position w:val="15"/>
          <w:sz w:val="24"/>
          <w:szCs w:val="24"/>
        </w:rPr>
        <w:t>8.2 中标人未按照要求提交履约担保的，视为放弃中标，其投标保证金不予退还，</w:t>
      </w:r>
    </w:p>
    <w:p>
      <w:pPr>
        <w:spacing w:line="219" w:lineRule="auto"/>
        <w:ind w:left="4"/>
        <w:rPr>
          <w:rFonts w:ascii="宋体" w:hAnsi="宋体" w:eastAsia="宋体" w:cs="宋体"/>
          <w:sz w:val="24"/>
          <w:szCs w:val="24"/>
        </w:rPr>
      </w:pPr>
      <w:r>
        <w:rPr>
          <w:rFonts w:ascii="宋体" w:hAnsi="宋体" w:eastAsia="宋体" w:cs="宋体"/>
          <w:spacing w:val="-1"/>
          <w:sz w:val="24"/>
          <w:szCs w:val="24"/>
        </w:rPr>
        <w:t>给采购人造成的损失超过投标保证金的，中标人应当对超过部分予以赔偿。</w:t>
      </w:r>
    </w:p>
    <w:p>
      <w:pPr>
        <w:spacing w:before="157" w:line="219" w:lineRule="auto"/>
        <w:ind w:left="484"/>
        <w:outlineLvl w:val="2"/>
        <w:rPr>
          <w:rFonts w:ascii="宋体" w:hAnsi="宋体" w:eastAsia="宋体" w:cs="宋体"/>
          <w:sz w:val="24"/>
          <w:szCs w:val="24"/>
        </w:rPr>
      </w:pPr>
      <w:r>
        <w:rPr>
          <w:rFonts w:ascii="宋体" w:hAnsi="宋体" w:eastAsia="宋体" w:cs="宋体"/>
          <w:spacing w:val="-3"/>
          <w:sz w:val="24"/>
          <w:szCs w:val="24"/>
        </w:rPr>
        <w:t>9.采购代理服务费</w:t>
      </w:r>
    </w:p>
    <w:p>
      <w:pPr>
        <w:spacing w:before="152" w:line="219" w:lineRule="auto"/>
        <w:jc w:val="right"/>
        <w:rPr>
          <w:rFonts w:ascii="宋体" w:hAnsi="宋体" w:eastAsia="宋体" w:cs="宋体"/>
          <w:sz w:val="24"/>
          <w:szCs w:val="24"/>
        </w:rPr>
      </w:pPr>
      <w:r>
        <w:rPr>
          <w:rFonts w:ascii="宋体" w:hAnsi="宋体" w:eastAsia="宋体" w:cs="宋体"/>
          <w:spacing w:val="-4"/>
          <w:sz w:val="24"/>
          <w:szCs w:val="24"/>
        </w:rPr>
        <w:t>中标供应商应在领取成交通知书前，一次性向采购代理机构支付招标代理服务费。</w:t>
      </w:r>
    </w:p>
    <w:p>
      <w:pPr>
        <w:spacing w:before="157" w:line="220" w:lineRule="auto"/>
        <w:ind w:left="517"/>
        <w:outlineLvl w:val="2"/>
        <w:rPr>
          <w:rFonts w:ascii="宋体" w:hAnsi="宋体" w:eastAsia="宋体" w:cs="宋体"/>
          <w:sz w:val="24"/>
          <w:szCs w:val="24"/>
        </w:rPr>
      </w:pPr>
      <w:r>
        <w:rPr>
          <w:rFonts w:ascii="宋体" w:hAnsi="宋体" w:eastAsia="宋体" w:cs="宋体"/>
          <w:spacing w:val="-7"/>
          <w:sz w:val="24"/>
          <w:szCs w:val="24"/>
        </w:rPr>
        <w:t>10.招标文件</w:t>
      </w:r>
    </w:p>
    <w:p>
      <w:pPr>
        <w:spacing w:before="155" w:line="220" w:lineRule="auto"/>
        <w:ind w:left="517"/>
        <w:rPr>
          <w:rFonts w:ascii="宋体" w:hAnsi="宋体" w:eastAsia="宋体" w:cs="宋体"/>
          <w:sz w:val="24"/>
          <w:szCs w:val="24"/>
        </w:rPr>
      </w:pPr>
      <w:r>
        <w:rPr>
          <w:rFonts w:ascii="宋体" w:hAnsi="宋体" w:eastAsia="宋体" w:cs="宋体"/>
          <w:spacing w:val="-7"/>
          <w:sz w:val="24"/>
          <w:szCs w:val="24"/>
        </w:rPr>
        <w:t>10.1</w:t>
      </w:r>
      <w:r>
        <w:rPr>
          <w:rFonts w:ascii="宋体" w:hAnsi="宋体" w:eastAsia="宋体" w:cs="宋体"/>
          <w:spacing w:val="-33"/>
          <w:sz w:val="24"/>
          <w:szCs w:val="24"/>
        </w:rPr>
        <w:t xml:space="preserve"> </w:t>
      </w:r>
      <w:r>
        <w:rPr>
          <w:rFonts w:ascii="宋体" w:hAnsi="宋体" w:eastAsia="宋体" w:cs="宋体"/>
          <w:spacing w:val="-7"/>
          <w:sz w:val="24"/>
          <w:szCs w:val="24"/>
        </w:rPr>
        <w:t>招标文件的组成</w:t>
      </w:r>
    </w:p>
    <w:p>
      <w:pPr>
        <w:spacing w:before="132" w:line="458" w:lineRule="exact"/>
        <w:ind w:right="18"/>
        <w:jc w:val="right"/>
        <w:rPr>
          <w:rFonts w:ascii="宋体" w:hAnsi="宋体" w:eastAsia="宋体" w:cs="宋体"/>
          <w:sz w:val="24"/>
          <w:szCs w:val="24"/>
        </w:rPr>
      </w:pPr>
      <w:r>
        <w:rPr>
          <w:rFonts w:ascii="宋体" w:hAnsi="宋体" w:eastAsia="宋体" w:cs="宋体"/>
          <w:position w:val="16"/>
          <w:sz w:val="24"/>
          <w:szCs w:val="24"/>
        </w:rPr>
        <w:t>10.1.1</w:t>
      </w:r>
      <w:r>
        <w:rPr>
          <w:rFonts w:ascii="宋体" w:hAnsi="宋体" w:eastAsia="宋体" w:cs="宋体"/>
          <w:spacing w:val="-28"/>
          <w:position w:val="16"/>
          <w:sz w:val="24"/>
          <w:szCs w:val="24"/>
        </w:rPr>
        <w:t xml:space="preserve"> </w:t>
      </w:r>
      <w:r>
        <w:rPr>
          <w:rFonts w:ascii="宋体" w:hAnsi="宋体" w:eastAsia="宋体" w:cs="宋体"/>
          <w:position w:val="16"/>
          <w:sz w:val="24"/>
          <w:szCs w:val="24"/>
        </w:rPr>
        <w:t>招标文件是用以阐明所需货物以及服务、招标程序和合同格式的规</w:t>
      </w:r>
      <w:r>
        <w:rPr>
          <w:rFonts w:ascii="宋体" w:hAnsi="宋体" w:eastAsia="宋体" w:cs="宋体"/>
          <w:spacing w:val="-1"/>
          <w:position w:val="16"/>
          <w:sz w:val="24"/>
          <w:szCs w:val="24"/>
        </w:rPr>
        <w:t>范性文</w:t>
      </w:r>
    </w:p>
    <w:p>
      <w:pPr>
        <w:spacing w:line="220" w:lineRule="auto"/>
        <w:rPr>
          <w:rFonts w:ascii="宋体" w:hAnsi="宋体" w:eastAsia="宋体" w:cs="宋体"/>
          <w:sz w:val="24"/>
          <w:szCs w:val="24"/>
        </w:rPr>
      </w:pPr>
      <w:r>
        <w:rPr>
          <w:rFonts w:ascii="宋体" w:hAnsi="宋体" w:eastAsia="宋体" w:cs="宋体"/>
          <w:spacing w:val="-2"/>
          <w:sz w:val="24"/>
          <w:szCs w:val="24"/>
        </w:rPr>
        <w:t>件。招标文件主要由以下部分组成：</w:t>
      </w:r>
    </w:p>
    <w:p>
      <w:pPr>
        <w:spacing w:before="155" w:line="219" w:lineRule="auto"/>
        <w:ind w:left="480"/>
        <w:rPr>
          <w:rFonts w:ascii="宋体" w:hAnsi="宋体" w:eastAsia="宋体" w:cs="宋体"/>
          <w:sz w:val="24"/>
          <w:szCs w:val="24"/>
        </w:rPr>
      </w:pPr>
      <w:r>
        <w:rPr>
          <w:rFonts w:ascii="宋体" w:hAnsi="宋体" w:eastAsia="宋体" w:cs="宋体"/>
          <w:spacing w:val="-2"/>
          <w:sz w:val="24"/>
          <w:szCs w:val="24"/>
        </w:rPr>
        <w:t>第一章  招标公告；</w:t>
      </w:r>
    </w:p>
    <w:p>
      <w:pPr>
        <w:spacing w:before="153" w:line="219" w:lineRule="auto"/>
        <w:ind w:left="480"/>
        <w:rPr>
          <w:rFonts w:ascii="宋体" w:hAnsi="宋体" w:eastAsia="宋体" w:cs="宋体"/>
          <w:sz w:val="24"/>
          <w:szCs w:val="24"/>
        </w:rPr>
      </w:pPr>
      <w:r>
        <w:rPr>
          <w:rFonts w:ascii="宋体" w:hAnsi="宋体" w:eastAsia="宋体" w:cs="宋体"/>
          <w:spacing w:val="-2"/>
          <w:sz w:val="24"/>
          <w:szCs w:val="24"/>
        </w:rPr>
        <w:t>第二章  投标人须知前附表；</w:t>
      </w:r>
    </w:p>
    <w:p>
      <w:pPr>
        <w:spacing w:before="155" w:line="219" w:lineRule="auto"/>
        <w:ind w:left="480"/>
        <w:rPr>
          <w:rFonts w:ascii="宋体" w:hAnsi="宋体" w:eastAsia="宋体" w:cs="宋体"/>
          <w:sz w:val="24"/>
          <w:szCs w:val="24"/>
        </w:rPr>
      </w:pPr>
      <w:r>
        <w:rPr>
          <w:rFonts w:ascii="宋体" w:hAnsi="宋体" w:eastAsia="宋体" w:cs="宋体"/>
          <w:spacing w:val="-2"/>
          <w:sz w:val="24"/>
          <w:szCs w:val="24"/>
        </w:rPr>
        <w:t>第三章  采购需求；</w:t>
      </w:r>
    </w:p>
    <w:p>
      <w:pPr>
        <w:spacing w:before="154" w:line="219" w:lineRule="auto"/>
        <w:ind w:left="480"/>
        <w:rPr>
          <w:rFonts w:ascii="宋体" w:hAnsi="宋体" w:eastAsia="宋体" w:cs="宋体"/>
          <w:sz w:val="24"/>
          <w:szCs w:val="24"/>
        </w:rPr>
      </w:pPr>
      <w:r>
        <w:rPr>
          <w:rFonts w:ascii="宋体" w:hAnsi="宋体" w:eastAsia="宋体" w:cs="宋体"/>
          <w:spacing w:val="-2"/>
          <w:sz w:val="24"/>
          <w:szCs w:val="24"/>
        </w:rPr>
        <w:t>第四章  评标办法；</w:t>
      </w:r>
    </w:p>
    <w:p>
      <w:pPr>
        <w:spacing w:line="219" w:lineRule="auto"/>
        <w:rPr>
          <w:rFonts w:ascii="宋体" w:hAnsi="宋体" w:eastAsia="宋体" w:cs="宋体"/>
          <w:sz w:val="24"/>
          <w:szCs w:val="24"/>
        </w:rPr>
        <w:sectPr>
          <w:footerReference r:id="rId9" w:type="default"/>
          <w:pgSz w:w="11906" w:h="16840"/>
          <w:pgMar w:top="1431" w:right="1421" w:bottom="1105" w:left="1455" w:header="0" w:footer="936" w:gutter="0"/>
          <w:cols w:space="720" w:num="1"/>
        </w:sectPr>
      </w:pPr>
    </w:p>
    <w:p>
      <w:pPr>
        <w:spacing w:before="168" w:line="219" w:lineRule="auto"/>
        <w:ind w:left="481"/>
        <w:rPr>
          <w:rFonts w:ascii="宋体" w:hAnsi="宋体" w:eastAsia="宋体" w:cs="宋体"/>
          <w:sz w:val="24"/>
          <w:szCs w:val="24"/>
        </w:rPr>
      </w:pPr>
      <w:r>
        <w:rPr>
          <w:rFonts w:ascii="宋体" w:hAnsi="宋体" w:eastAsia="宋体" w:cs="宋体"/>
          <w:spacing w:val="-2"/>
          <w:sz w:val="24"/>
          <w:szCs w:val="24"/>
        </w:rPr>
        <w:t>第五章  签订合同、合同主要条款；</w:t>
      </w:r>
    </w:p>
    <w:p>
      <w:pPr>
        <w:spacing w:before="154" w:line="219" w:lineRule="auto"/>
        <w:ind w:left="481"/>
        <w:rPr>
          <w:rFonts w:ascii="宋体" w:hAnsi="宋体" w:eastAsia="宋体" w:cs="宋体"/>
          <w:sz w:val="24"/>
          <w:szCs w:val="24"/>
        </w:rPr>
      </w:pPr>
      <w:r>
        <w:rPr>
          <w:rFonts w:ascii="宋体" w:hAnsi="宋体" w:eastAsia="宋体" w:cs="宋体"/>
          <w:spacing w:val="-2"/>
          <w:sz w:val="24"/>
          <w:szCs w:val="24"/>
        </w:rPr>
        <w:t>第六章  投标文件格式；</w:t>
      </w:r>
    </w:p>
    <w:p>
      <w:pPr>
        <w:spacing w:before="134" w:line="461" w:lineRule="exact"/>
        <w:ind w:right="44"/>
        <w:jc w:val="right"/>
        <w:rPr>
          <w:rFonts w:ascii="宋体" w:hAnsi="宋体" w:eastAsia="宋体" w:cs="宋体"/>
          <w:sz w:val="24"/>
          <w:szCs w:val="24"/>
        </w:rPr>
      </w:pPr>
      <w:r>
        <w:rPr>
          <w:rFonts w:ascii="宋体" w:hAnsi="宋体" w:eastAsia="宋体" w:cs="宋体"/>
          <w:spacing w:val="-4"/>
          <w:position w:val="16"/>
          <w:sz w:val="24"/>
          <w:szCs w:val="24"/>
        </w:rPr>
        <w:t>10.1.2</w:t>
      </w:r>
      <w:r>
        <w:rPr>
          <w:rFonts w:ascii="宋体" w:hAnsi="宋体" w:eastAsia="宋体" w:cs="宋体"/>
          <w:spacing w:val="-37"/>
          <w:position w:val="16"/>
          <w:sz w:val="24"/>
          <w:szCs w:val="24"/>
        </w:rPr>
        <w:t xml:space="preserve"> </w:t>
      </w:r>
      <w:r>
        <w:rPr>
          <w:rFonts w:ascii="宋体" w:hAnsi="宋体" w:eastAsia="宋体" w:cs="宋体"/>
          <w:spacing w:val="-4"/>
          <w:position w:val="16"/>
          <w:sz w:val="24"/>
          <w:szCs w:val="24"/>
        </w:rPr>
        <w:t>根据本章第 10.2</w:t>
      </w:r>
      <w:r>
        <w:rPr>
          <w:rFonts w:ascii="宋体" w:hAnsi="宋体" w:eastAsia="宋体" w:cs="宋体"/>
          <w:spacing w:val="-44"/>
          <w:position w:val="16"/>
          <w:sz w:val="24"/>
          <w:szCs w:val="24"/>
        </w:rPr>
        <w:t xml:space="preserve"> </w:t>
      </w:r>
      <w:r>
        <w:rPr>
          <w:rFonts w:ascii="宋体" w:hAnsi="宋体" w:eastAsia="宋体" w:cs="宋体"/>
          <w:spacing w:val="-4"/>
          <w:position w:val="16"/>
          <w:sz w:val="24"/>
          <w:szCs w:val="24"/>
        </w:rPr>
        <w:t>款对采购</w:t>
      </w:r>
      <w:r>
        <w:rPr>
          <w:rFonts w:ascii="宋体" w:hAnsi="宋体" w:eastAsia="宋体" w:cs="宋体"/>
          <w:spacing w:val="-5"/>
          <w:position w:val="16"/>
          <w:sz w:val="24"/>
          <w:szCs w:val="24"/>
        </w:rPr>
        <w:t>文件所作的澄清和修改，构成采购文件的组成部</w:t>
      </w:r>
    </w:p>
    <w:p>
      <w:pPr>
        <w:spacing w:before="1" w:line="220" w:lineRule="auto"/>
        <w:ind w:left="9"/>
        <w:rPr>
          <w:rFonts w:ascii="宋体" w:hAnsi="宋体" w:eastAsia="宋体" w:cs="宋体"/>
          <w:sz w:val="24"/>
          <w:szCs w:val="24"/>
        </w:rPr>
      </w:pPr>
      <w:r>
        <w:rPr>
          <w:rFonts w:ascii="宋体" w:hAnsi="宋体" w:eastAsia="宋体" w:cs="宋体"/>
          <w:spacing w:val="-7"/>
          <w:sz w:val="24"/>
          <w:szCs w:val="24"/>
        </w:rPr>
        <w:t>分。</w:t>
      </w:r>
    </w:p>
    <w:p>
      <w:pPr>
        <w:spacing w:before="142" w:line="446" w:lineRule="exact"/>
        <w:jc w:val="right"/>
        <w:rPr>
          <w:rFonts w:ascii="宋体" w:hAnsi="宋体" w:eastAsia="宋体" w:cs="宋体"/>
          <w:sz w:val="24"/>
          <w:szCs w:val="24"/>
        </w:rPr>
      </w:pPr>
      <w:r>
        <w:rPr>
          <w:rFonts w:ascii="宋体" w:hAnsi="宋体" w:eastAsia="宋体" w:cs="宋体"/>
          <w:spacing w:val="-6"/>
          <w:position w:val="15"/>
          <w:sz w:val="24"/>
          <w:szCs w:val="24"/>
        </w:rPr>
        <w:t>10.1.3 除非有特殊要求，招标文件不单独提供项目所在地的自然环境、气候条件、</w:t>
      </w:r>
    </w:p>
    <w:p>
      <w:pPr>
        <w:spacing w:before="1" w:line="220" w:lineRule="auto"/>
        <w:ind w:left="18"/>
        <w:rPr>
          <w:rFonts w:ascii="宋体" w:hAnsi="宋体" w:eastAsia="宋体" w:cs="宋体"/>
          <w:sz w:val="24"/>
          <w:szCs w:val="24"/>
        </w:rPr>
      </w:pPr>
      <w:r>
        <w:rPr>
          <w:rFonts w:ascii="宋体" w:hAnsi="宋体" w:eastAsia="宋体" w:cs="宋体"/>
          <w:spacing w:val="-2"/>
          <w:sz w:val="24"/>
          <w:szCs w:val="24"/>
        </w:rPr>
        <w:t>公用设施等情况，投标人被视为熟悉上述与履行合同有关的一切情况。</w:t>
      </w:r>
    </w:p>
    <w:p>
      <w:pPr>
        <w:spacing w:before="155" w:line="220" w:lineRule="auto"/>
        <w:ind w:left="518"/>
        <w:rPr>
          <w:rFonts w:ascii="宋体" w:hAnsi="宋体" w:eastAsia="宋体" w:cs="宋体"/>
          <w:sz w:val="24"/>
          <w:szCs w:val="24"/>
        </w:rPr>
      </w:pPr>
      <w:r>
        <w:rPr>
          <w:rFonts w:ascii="宋体" w:hAnsi="宋体" w:eastAsia="宋体" w:cs="宋体"/>
          <w:spacing w:val="-5"/>
          <w:sz w:val="24"/>
          <w:szCs w:val="24"/>
        </w:rPr>
        <w:t>10.2</w:t>
      </w:r>
      <w:r>
        <w:rPr>
          <w:rFonts w:ascii="宋体" w:hAnsi="宋体" w:eastAsia="宋体" w:cs="宋体"/>
          <w:spacing w:val="-43"/>
          <w:sz w:val="24"/>
          <w:szCs w:val="24"/>
        </w:rPr>
        <w:t xml:space="preserve"> </w:t>
      </w:r>
      <w:r>
        <w:rPr>
          <w:rFonts w:ascii="宋体" w:hAnsi="宋体" w:eastAsia="宋体" w:cs="宋体"/>
          <w:spacing w:val="-5"/>
          <w:sz w:val="24"/>
          <w:szCs w:val="24"/>
        </w:rPr>
        <w:t>招标文件的澄清和修改</w:t>
      </w:r>
    </w:p>
    <w:p>
      <w:pPr>
        <w:spacing w:before="174" w:line="332" w:lineRule="auto"/>
        <w:ind w:right="49" w:firstLine="518"/>
        <w:rPr>
          <w:rFonts w:ascii="宋体" w:hAnsi="宋体" w:eastAsia="宋体" w:cs="宋体"/>
          <w:sz w:val="24"/>
          <w:szCs w:val="24"/>
        </w:rPr>
      </w:pPr>
      <w:r>
        <w:rPr>
          <w:rFonts w:ascii="宋体" w:hAnsi="宋体" w:eastAsia="宋体" w:cs="宋体"/>
          <w:sz w:val="24"/>
          <w:szCs w:val="24"/>
        </w:rPr>
        <w:t>10.2.1</w:t>
      </w:r>
      <w:r>
        <w:rPr>
          <w:rFonts w:ascii="宋体" w:hAnsi="宋体" w:eastAsia="宋体" w:cs="宋体"/>
          <w:spacing w:val="-27"/>
          <w:sz w:val="24"/>
          <w:szCs w:val="24"/>
        </w:rPr>
        <w:t xml:space="preserve"> </w:t>
      </w:r>
      <w:r>
        <w:rPr>
          <w:rFonts w:ascii="宋体" w:hAnsi="宋体" w:eastAsia="宋体" w:cs="宋体"/>
          <w:sz w:val="24"/>
          <w:szCs w:val="24"/>
        </w:rPr>
        <w:t>采购人对已发出的招标文件进行必要澄清或者修改的，应当在规</w:t>
      </w:r>
      <w:r>
        <w:rPr>
          <w:rFonts w:ascii="宋体" w:hAnsi="宋体" w:eastAsia="宋体" w:cs="宋体"/>
          <w:spacing w:val="-1"/>
          <w:sz w:val="24"/>
          <w:szCs w:val="24"/>
        </w:rPr>
        <w:t>定的投标</w:t>
      </w:r>
      <w:r>
        <w:rPr>
          <w:rFonts w:ascii="宋体" w:hAnsi="宋体" w:eastAsia="宋体" w:cs="宋体"/>
          <w:sz w:val="24"/>
          <w:szCs w:val="24"/>
        </w:rPr>
        <w:t xml:space="preserve"> </w:t>
      </w:r>
      <w:r>
        <w:rPr>
          <w:rFonts w:ascii="宋体" w:hAnsi="宋体" w:eastAsia="宋体" w:cs="宋体"/>
          <w:spacing w:val="-4"/>
          <w:sz w:val="24"/>
          <w:szCs w:val="24"/>
        </w:rPr>
        <w:t>截止时间 15</w:t>
      </w:r>
      <w:r>
        <w:rPr>
          <w:rFonts w:ascii="宋体" w:hAnsi="宋体" w:eastAsia="宋体" w:cs="宋体"/>
          <w:spacing w:val="46"/>
          <w:sz w:val="24"/>
          <w:szCs w:val="24"/>
        </w:rPr>
        <w:t xml:space="preserve"> </w:t>
      </w:r>
      <w:r>
        <w:rPr>
          <w:rFonts w:ascii="宋体" w:hAnsi="宋体" w:eastAsia="宋体" w:cs="宋体"/>
          <w:spacing w:val="-4"/>
          <w:sz w:val="24"/>
          <w:szCs w:val="24"/>
        </w:rPr>
        <w:t>日前，向各投标人发出补充文件，以书面形式通知所有招标文件收受</w:t>
      </w:r>
      <w:r>
        <w:rPr>
          <w:rFonts w:ascii="宋体" w:hAnsi="宋体" w:eastAsia="宋体" w:cs="宋体"/>
          <w:spacing w:val="-5"/>
          <w:sz w:val="24"/>
          <w:szCs w:val="24"/>
        </w:rPr>
        <w:t>人，</w:t>
      </w:r>
      <w:r>
        <w:rPr>
          <w:rFonts w:ascii="宋体" w:hAnsi="宋体" w:eastAsia="宋体" w:cs="宋体"/>
          <w:sz w:val="24"/>
          <w:szCs w:val="24"/>
        </w:rPr>
        <w:t xml:space="preserve"> 但不指明澄清问题的来源。如果澄清或者修改招标文件的时间距投标截止时间不足 15</w:t>
      </w:r>
    </w:p>
    <w:p>
      <w:pPr>
        <w:spacing w:line="219" w:lineRule="auto"/>
        <w:ind w:left="86"/>
        <w:rPr>
          <w:rFonts w:ascii="宋体" w:hAnsi="宋体" w:eastAsia="宋体" w:cs="宋体"/>
          <w:sz w:val="24"/>
          <w:szCs w:val="24"/>
        </w:rPr>
      </w:pPr>
      <w:r>
        <w:rPr>
          <w:rFonts w:ascii="宋体" w:hAnsi="宋体" w:eastAsia="宋体" w:cs="宋体"/>
          <w:spacing w:val="-4"/>
          <w:sz w:val="24"/>
          <w:szCs w:val="24"/>
        </w:rPr>
        <w:t>日，采购人应延长投标截止时间，具体时间将在补充文件中予以明确。</w:t>
      </w:r>
    </w:p>
    <w:p>
      <w:pPr>
        <w:spacing w:before="182" w:line="334" w:lineRule="auto"/>
        <w:ind w:right="12" w:firstLine="518"/>
        <w:rPr>
          <w:rFonts w:ascii="宋体" w:hAnsi="宋体" w:eastAsia="宋体" w:cs="宋体"/>
          <w:sz w:val="24"/>
          <w:szCs w:val="24"/>
        </w:rPr>
      </w:pPr>
      <w:r>
        <w:rPr>
          <w:rFonts w:ascii="宋体" w:hAnsi="宋体" w:eastAsia="宋体" w:cs="宋体"/>
          <w:spacing w:val="-1"/>
          <w:sz w:val="24"/>
          <w:szCs w:val="24"/>
        </w:rPr>
        <w:t>10.2.2</w:t>
      </w:r>
      <w:r>
        <w:rPr>
          <w:rFonts w:ascii="宋体" w:hAnsi="宋体" w:eastAsia="宋体" w:cs="宋体"/>
          <w:spacing w:val="-12"/>
          <w:sz w:val="24"/>
          <w:szCs w:val="24"/>
        </w:rPr>
        <w:t xml:space="preserve"> </w:t>
      </w:r>
      <w:r>
        <w:rPr>
          <w:rFonts w:ascii="宋体" w:hAnsi="宋体" w:eastAsia="宋体" w:cs="宋体"/>
          <w:spacing w:val="-1"/>
          <w:sz w:val="24"/>
          <w:szCs w:val="24"/>
        </w:rPr>
        <w:t>投标人应仔细检查招标文件是否齐全。如有残缺、遗漏或者不清楚的，应</w:t>
      </w:r>
      <w:r>
        <w:rPr>
          <w:rFonts w:ascii="宋体" w:hAnsi="宋体" w:eastAsia="宋体" w:cs="宋体"/>
          <w:sz w:val="24"/>
          <w:szCs w:val="24"/>
        </w:rPr>
        <w:t xml:space="preserve"> </w:t>
      </w:r>
      <w:r>
        <w:rPr>
          <w:rFonts w:ascii="宋体" w:hAnsi="宋体" w:eastAsia="宋体" w:cs="宋体"/>
          <w:spacing w:val="-8"/>
          <w:sz w:val="24"/>
          <w:szCs w:val="24"/>
        </w:rPr>
        <w:t>在投标人须知前附表规定的时间前，以加盖投标人单位公章的书面文件提出，采用</w:t>
      </w:r>
      <w:r>
        <w:rPr>
          <w:rFonts w:ascii="宋体" w:hAnsi="宋体" w:eastAsia="宋体" w:cs="宋体"/>
          <w:spacing w:val="-9"/>
          <w:sz w:val="24"/>
          <w:szCs w:val="24"/>
        </w:rPr>
        <w:t>信函、</w:t>
      </w:r>
      <w:r>
        <w:rPr>
          <w:rFonts w:ascii="宋体" w:hAnsi="宋体" w:eastAsia="宋体" w:cs="宋体"/>
          <w:sz w:val="24"/>
          <w:szCs w:val="24"/>
        </w:rPr>
        <w:t xml:space="preserve"> </w:t>
      </w:r>
      <w:r>
        <w:rPr>
          <w:rFonts w:ascii="宋体" w:hAnsi="宋体" w:eastAsia="宋体" w:cs="宋体"/>
          <w:spacing w:val="-3"/>
          <w:sz w:val="24"/>
          <w:szCs w:val="24"/>
        </w:rPr>
        <w:t>传真或者直接送达的形式通知采购代理机构，同时将电子版文件</w:t>
      </w:r>
      <w:r>
        <w:rPr>
          <w:rFonts w:ascii="宋体" w:hAnsi="宋体" w:eastAsia="宋体" w:cs="宋体"/>
          <w:spacing w:val="-4"/>
          <w:sz w:val="24"/>
          <w:szCs w:val="24"/>
        </w:rPr>
        <w:t>以电子邮件的形式发送</w:t>
      </w:r>
      <w:r>
        <w:rPr>
          <w:rFonts w:ascii="宋体" w:hAnsi="宋体" w:eastAsia="宋体" w:cs="宋体"/>
          <w:sz w:val="24"/>
          <w:szCs w:val="24"/>
        </w:rPr>
        <w:t xml:space="preserve"> </w:t>
      </w:r>
      <w:r>
        <w:rPr>
          <w:rFonts w:ascii="宋体" w:hAnsi="宋体" w:eastAsia="宋体" w:cs="宋体"/>
          <w:spacing w:val="-3"/>
          <w:sz w:val="24"/>
          <w:szCs w:val="24"/>
        </w:rPr>
        <w:t>至采购代理机构的电子信箱，否则，由此引起的损失由投标人自</w:t>
      </w:r>
      <w:r>
        <w:rPr>
          <w:rFonts w:ascii="宋体" w:hAnsi="宋体" w:eastAsia="宋体" w:cs="宋体"/>
          <w:spacing w:val="-4"/>
          <w:sz w:val="24"/>
          <w:szCs w:val="24"/>
        </w:rPr>
        <w:t>负。同时，投标人有义</w:t>
      </w:r>
      <w:r>
        <w:rPr>
          <w:rFonts w:ascii="宋体" w:hAnsi="宋体" w:eastAsia="宋体" w:cs="宋体"/>
          <w:sz w:val="24"/>
          <w:szCs w:val="24"/>
        </w:rPr>
        <w:t xml:space="preserve"> </w:t>
      </w:r>
      <w:r>
        <w:rPr>
          <w:rFonts w:ascii="宋体" w:hAnsi="宋体" w:eastAsia="宋体" w:cs="宋体"/>
          <w:spacing w:val="-3"/>
          <w:sz w:val="24"/>
          <w:szCs w:val="24"/>
        </w:rPr>
        <w:t>务对招标文件的准确性进行复核，如发现有任何错误（打印的错</w:t>
      </w:r>
      <w:r>
        <w:rPr>
          <w:rFonts w:ascii="宋体" w:hAnsi="宋体" w:eastAsia="宋体" w:cs="宋体"/>
          <w:spacing w:val="-4"/>
          <w:sz w:val="24"/>
          <w:szCs w:val="24"/>
        </w:rPr>
        <w:t>误、逻辑的错误）或者</w:t>
      </w:r>
      <w:r>
        <w:rPr>
          <w:rFonts w:ascii="宋体" w:hAnsi="宋体" w:eastAsia="宋体" w:cs="宋体"/>
          <w:sz w:val="24"/>
          <w:szCs w:val="24"/>
        </w:rPr>
        <w:t xml:space="preserve"> </w:t>
      </w:r>
      <w:r>
        <w:rPr>
          <w:rFonts w:ascii="宋体" w:hAnsi="宋体" w:eastAsia="宋体" w:cs="宋体"/>
          <w:spacing w:val="-3"/>
          <w:sz w:val="24"/>
          <w:szCs w:val="24"/>
        </w:rPr>
        <w:t>前后矛盾的，应在规定提交答疑的时间内提交给采购人或采购代理机构，否则，</w:t>
      </w:r>
      <w:r>
        <w:rPr>
          <w:rFonts w:ascii="宋体" w:hAnsi="宋体" w:eastAsia="宋体" w:cs="宋体"/>
          <w:spacing w:val="-4"/>
          <w:sz w:val="24"/>
          <w:szCs w:val="24"/>
        </w:rPr>
        <w:t>投标人</w:t>
      </w:r>
    </w:p>
    <w:p>
      <w:pPr>
        <w:spacing w:line="220" w:lineRule="auto"/>
        <w:ind w:left="1"/>
        <w:rPr>
          <w:rFonts w:ascii="宋体" w:hAnsi="宋体" w:eastAsia="宋体" w:cs="宋体"/>
          <w:sz w:val="24"/>
          <w:szCs w:val="24"/>
        </w:rPr>
      </w:pPr>
      <w:r>
        <w:rPr>
          <w:rFonts w:ascii="宋体" w:hAnsi="宋体" w:eastAsia="宋体" w:cs="宋体"/>
          <w:spacing w:val="-2"/>
          <w:sz w:val="24"/>
          <w:szCs w:val="24"/>
        </w:rPr>
        <w:t>应无条件接受招标文件所有条款。</w:t>
      </w:r>
    </w:p>
    <w:p>
      <w:pPr>
        <w:spacing w:before="173" w:line="330" w:lineRule="auto"/>
        <w:ind w:right="20" w:firstLine="515"/>
        <w:rPr>
          <w:rFonts w:ascii="宋体" w:hAnsi="宋体" w:eastAsia="宋体" w:cs="宋体"/>
          <w:sz w:val="24"/>
          <w:szCs w:val="24"/>
        </w:rPr>
      </w:pPr>
      <w:r>
        <w:rPr>
          <w:rFonts w:ascii="宋体" w:hAnsi="宋体" w:eastAsia="宋体" w:cs="宋体"/>
          <w:spacing w:val="-5"/>
          <w:sz w:val="24"/>
          <w:szCs w:val="24"/>
        </w:rPr>
        <w:t>10.2.3</w:t>
      </w:r>
      <w:r>
        <w:rPr>
          <w:rFonts w:ascii="宋体" w:hAnsi="宋体" w:eastAsia="宋体" w:cs="宋体"/>
          <w:spacing w:val="-45"/>
          <w:sz w:val="24"/>
          <w:szCs w:val="24"/>
        </w:rPr>
        <w:t xml:space="preserve"> </w:t>
      </w:r>
      <w:r>
        <w:rPr>
          <w:rFonts w:ascii="宋体" w:hAnsi="宋体" w:eastAsia="宋体" w:cs="宋体"/>
          <w:spacing w:val="-5"/>
          <w:sz w:val="24"/>
          <w:szCs w:val="24"/>
        </w:rPr>
        <w:t>招标文件的澄清或者修改文件，应作为招标文件组成部分并具有法律效力，</w:t>
      </w:r>
      <w:r>
        <w:rPr>
          <w:rFonts w:ascii="宋体" w:hAnsi="宋体" w:eastAsia="宋体" w:cs="宋体"/>
          <w:sz w:val="24"/>
          <w:szCs w:val="24"/>
        </w:rPr>
        <w:t xml:space="preserve"> </w:t>
      </w:r>
      <w:r>
        <w:rPr>
          <w:rFonts w:ascii="宋体" w:hAnsi="宋体" w:eastAsia="宋体" w:cs="宋体"/>
          <w:spacing w:val="-2"/>
          <w:sz w:val="24"/>
          <w:szCs w:val="24"/>
        </w:rPr>
        <w:t>任何口头答复、通知无效。招标文件的澄清或者修改在同一内容的表</w:t>
      </w:r>
      <w:r>
        <w:rPr>
          <w:rFonts w:ascii="宋体" w:hAnsi="宋体" w:eastAsia="宋体" w:cs="宋体"/>
          <w:spacing w:val="-3"/>
          <w:sz w:val="24"/>
          <w:szCs w:val="24"/>
        </w:rPr>
        <w:t>述上不一致时，以</w:t>
      </w:r>
    </w:p>
    <w:p>
      <w:pPr>
        <w:spacing w:before="1" w:line="218" w:lineRule="auto"/>
        <w:ind w:left="9"/>
        <w:rPr>
          <w:rFonts w:ascii="宋体" w:hAnsi="宋体" w:eastAsia="宋体" w:cs="宋体"/>
          <w:sz w:val="24"/>
          <w:szCs w:val="24"/>
        </w:rPr>
      </w:pPr>
      <w:r>
        <w:rPr>
          <w:rFonts w:ascii="宋体" w:hAnsi="宋体" w:eastAsia="宋体" w:cs="宋体"/>
          <w:spacing w:val="-3"/>
          <w:sz w:val="24"/>
          <w:szCs w:val="24"/>
        </w:rPr>
        <w:t>最后发出的公告为准。</w:t>
      </w:r>
    </w:p>
    <w:p>
      <w:pPr>
        <w:spacing w:before="178" w:line="329" w:lineRule="auto"/>
        <w:ind w:left="5" w:right="51" w:firstLine="511"/>
        <w:rPr>
          <w:rFonts w:ascii="宋体" w:hAnsi="宋体" w:eastAsia="宋体" w:cs="宋体"/>
          <w:sz w:val="24"/>
          <w:szCs w:val="24"/>
        </w:rPr>
      </w:pPr>
      <w:r>
        <w:rPr>
          <w:rFonts w:ascii="宋体" w:hAnsi="宋体" w:eastAsia="宋体" w:cs="宋体"/>
          <w:sz w:val="24"/>
          <w:szCs w:val="24"/>
        </w:rPr>
        <w:t>10.2.4</w:t>
      </w:r>
      <w:r>
        <w:rPr>
          <w:rFonts w:ascii="宋体" w:hAnsi="宋体" w:eastAsia="宋体" w:cs="宋体"/>
          <w:spacing w:val="-26"/>
          <w:sz w:val="24"/>
          <w:szCs w:val="24"/>
        </w:rPr>
        <w:t xml:space="preserve"> </w:t>
      </w:r>
      <w:r>
        <w:rPr>
          <w:rFonts w:ascii="宋体" w:hAnsi="宋体" w:eastAsia="宋体" w:cs="宋体"/>
          <w:sz w:val="24"/>
          <w:szCs w:val="24"/>
        </w:rPr>
        <w:t>投标人认为招标文件存在歧视性条款或者不合理要求等需要澄</w:t>
      </w:r>
      <w:r>
        <w:rPr>
          <w:rFonts w:ascii="宋体" w:hAnsi="宋体" w:eastAsia="宋体" w:cs="宋体"/>
          <w:spacing w:val="-1"/>
          <w:sz w:val="24"/>
          <w:szCs w:val="24"/>
        </w:rPr>
        <w:t>清的，应在</w:t>
      </w:r>
      <w:r>
        <w:rPr>
          <w:rFonts w:ascii="宋体" w:hAnsi="宋体" w:eastAsia="宋体" w:cs="宋体"/>
          <w:sz w:val="24"/>
          <w:szCs w:val="24"/>
        </w:rPr>
        <w:t xml:space="preserve"> </w:t>
      </w:r>
      <w:r>
        <w:rPr>
          <w:rFonts w:ascii="宋体" w:hAnsi="宋体" w:eastAsia="宋体" w:cs="宋体"/>
          <w:spacing w:val="3"/>
          <w:sz w:val="24"/>
          <w:szCs w:val="24"/>
        </w:rPr>
        <w:t>规定时间内一次性全部提出。在规定时间未一次性提出或者对已澄清的条款再提异议</w:t>
      </w:r>
    </w:p>
    <w:p>
      <w:pPr>
        <w:spacing w:line="220" w:lineRule="auto"/>
        <w:ind w:left="6"/>
        <w:rPr>
          <w:rFonts w:ascii="宋体" w:hAnsi="宋体" w:eastAsia="宋体" w:cs="宋体"/>
          <w:sz w:val="24"/>
          <w:szCs w:val="24"/>
        </w:rPr>
      </w:pPr>
      <w:r>
        <w:rPr>
          <w:rFonts w:ascii="宋体" w:hAnsi="宋体" w:eastAsia="宋体" w:cs="宋体"/>
          <w:spacing w:val="-2"/>
          <w:sz w:val="24"/>
          <w:szCs w:val="24"/>
        </w:rPr>
        <w:t>者，即视为同意和接受相关条款。</w:t>
      </w:r>
    </w:p>
    <w:p>
      <w:pPr>
        <w:spacing w:before="174" w:line="329" w:lineRule="auto"/>
        <w:ind w:left="15" w:right="49" w:firstLine="503"/>
        <w:rPr>
          <w:rFonts w:ascii="宋体" w:hAnsi="宋体" w:eastAsia="宋体" w:cs="宋体"/>
          <w:sz w:val="24"/>
          <w:szCs w:val="24"/>
        </w:rPr>
      </w:pPr>
      <w:r>
        <w:rPr>
          <w:rFonts w:ascii="宋体" w:hAnsi="宋体" w:eastAsia="宋体" w:cs="宋体"/>
          <w:sz w:val="24"/>
          <w:szCs w:val="24"/>
        </w:rPr>
        <w:t>10.2.5</w:t>
      </w:r>
      <w:r>
        <w:rPr>
          <w:rFonts w:ascii="宋体" w:hAnsi="宋体" w:eastAsia="宋体" w:cs="宋体"/>
          <w:spacing w:val="-24"/>
          <w:sz w:val="24"/>
          <w:szCs w:val="24"/>
        </w:rPr>
        <w:t xml:space="preserve"> </w:t>
      </w:r>
      <w:r>
        <w:rPr>
          <w:rFonts w:ascii="宋体" w:hAnsi="宋体" w:eastAsia="宋体" w:cs="宋体"/>
          <w:sz w:val="24"/>
          <w:szCs w:val="24"/>
        </w:rPr>
        <w:t>从补充文件发出时间开始，投标人应在投标人须知前附表</w:t>
      </w:r>
      <w:r>
        <w:rPr>
          <w:rFonts w:ascii="宋体" w:hAnsi="宋体" w:eastAsia="宋体" w:cs="宋体"/>
          <w:spacing w:val="-1"/>
          <w:sz w:val="24"/>
          <w:szCs w:val="24"/>
        </w:rPr>
        <w:t>规定的时间内回</w:t>
      </w:r>
      <w:r>
        <w:rPr>
          <w:rFonts w:ascii="宋体" w:hAnsi="宋体" w:eastAsia="宋体" w:cs="宋体"/>
          <w:sz w:val="24"/>
          <w:szCs w:val="24"/>
        </w:rPr>
        <w:t xml:space="preserve"> </w:t>
      </w:r>
      <w:r>
        <w:rPr>
          <w:rFonts w:ascii="宋体" w:hAnsi="宋体" w:eastAsia="宋体" w:cs="宋体"/>
          <w:spacing w:val="-3"/>
          <w:sz w:val="24"/>
          <w:szCs w:val="24"/>
        </w:rPr>
        <w:t>复确认函，加盖投标人单位公章以及确认日期，采用信</w:t>
      </w:r>
      <w:r>
        <w:rPr>
          <w:rFonts w:ascii="宋体" w:hAnsi="宋体" w:eastAsia="宋体" w:cs="宋体"/>
          <w:spacing w:val="-4"/>
          <w:sz w:val="24"/>
          <w:szCs w:val="24"/>
        </w:rPr>
        <w:t>函、传真或者直接送达的形式通</w:t>
      </w:r>
    </w:p>
    <w:p>
      <w:pPr>
        <w:spacing w:before="1" w:line="218" w:lineRule="auto"/>
        <w:ind w:left="11"/>
        <w:rPr>
          <w:rFonts w:ascii="宋体" w:hAnsi="宋体" w:eastAsia="宋体" w:cs="宋体"/>
          <w:sz w:val="24"/>
          <w:szCs w:val="24"/>
        </w:rPr>
      </w:pPr>
      <w:r>
        <w:rPr>
          <w:rFonts w:ascii="宋体" w:hAnsi="宋体" w:eastAsia="宋体" w:cs="宋体"/>
          <w:spacing w:val="-2"/>
          <w:sz w:val="24"/>
          <w:szCs w:val="24"/>
        </w:rPr>
        <w:t>知采购代理机构。否则，即视为同意和接受该公告内容。</w:t>
      </w:r>
    </w:p>
    <w:p>
      <w:pPr>
        <w:spacing w:before="159" w:line="221" w:lineRule="auto"/>
        <w:ind w:left="518"/>
        <w:rPr>
          <w:rFonts w:ascii="宋体" w:hAnsi="宋体" w:eastAsia="宋体" w:cs="宋体"/>
          <w:sz w:val="24"/>
          <w:szCs w:val="24"/>
        </w:rPr>
      </w:pPr>
      <w:r>
        <w:rPr>
          <w:rFonts w:ascii="宋体" w:hAnsi="宋体" w:eastAsia="宋体" w:cs="宋体"/>
          <w:spacing w:val="-5"/>
          <w:sz w:val="24"/>
          <w:szCs w:val="24"/>
        </w:rPr>
        <w:t>10.3</w:t>
      </w:r>
      <w:r>
        <w:rPr>
          <w:rFonts w:ascii="宋体" w:hAnsi="宋体" w:eastAsia="宋体" w:cs="宋体"/>
          <w:spacing w:val="-28"/>
          <w:sz w:val="24"/>
          <w:szCs w:val="24"/>
        </w:rPr>
        <w:t xml:space="preserve"> </w:t>
      </w:r>
      <w:r>
        <w:rPr>
          <w:rFonts w:ascii="宋体" w:hAnsi="宋体" w:eastAsia="宋体" w:cs="宋体"/>
          <w:spacing w:val="-5"/>
          <w:sz w:val="24"/>
          <w:szCs w:val="24"/>
        </w:rPr>
        <w:t>延长投标截止时间和开标时间</w:t>
      </w:r>
    </w:p>
    <w:p>
      <w:pPr>
        <w:spacing w:before="131" w:line="458" w:lineRule="exact"/>
        <w:ind w:right="49"/>
        <w:jc w:val="right"/>
        <w:rPr>
          <w:rFonts w:ascii="宋体" w:hAnsi="宋体" w:eastAsia="宋体" w:cs="宋体"/>
          <w:sz w:val="24"/>
          <w:szCs w:val="24"/>
        </w:rPr>
      </w:pPr>
      <w:r>
        <w:rPr>
          <w:rFonts w:ascii="宋体" w:hAnsi="宋体" w:eastAsia="宋体" w:cs="宋体"/>
          <w:spacing w:val="-3"/>
          <w:position w:val="16"/>
          <w:sz w:val="24"/>
          <w:szCs w:val="24"/>
        </w:rPr>
        <w:t>采购人可以视采购具体情况，延长投标截止时间和开标时间，但至少应</w:t>
      </w:r>
      <w:r>
        <w:rPr>
          <w:rFonts w:ascii="宋体" w:hAnsi="宋体" w:eastAsia="宋体" w:cs="宋体"/>
          <w:spacing w:val="-4"/>
          <w:position w:val="16"/>
          <w:sz w:val="24"/>
          <w:szCs w:val="24"/>
        </w:rPr>
        <w:t>当在招标文</w:t>
      </w:r>
    </w:p>
    <w:p>
      <w:pPr>
        <w:spacing w:before="1" w:line="219" w:lineRule="auto"/>
        <w:rPr>
          <w:rFonts w:ascii="宋体" w:hAnsi="宋体" w:eastAsia="宋体" w:cs="宋体"/>
          <w:sz w:val="24"/>
          <w:szCs w:val="24"/>
        </w:rPr>
      </w:pPr>
      <w:r>
        <w:rPr>
          <w:rFonts w:ascii="宋体" w:hAnsi="宋体" w:eastAsia="宋体" w:cs="宋体"/>
          <w:spacing w:val="-4"/>
          <w:sz w:val="24"/>
          <w:szCs w:val="24"/>
        </w:rPr>
        <w:t>件要求提交投标文件的截止时间</w:t>
      </w:r>
      <w:r>
        <w:rPr>
          <w:rFonts w:ascii="宋体" w:hAnsi="宋体" w:eastAsia="宋体" w:cs="宋体"/>
          <w:spacing w:val="-34"/>
          <w:sz w:val="24"/>
          <w:szCs w:val="24"/>
        </w:rPr>
        <w:t xml:space="preserve"> </w:t>
      </w:r>
      <w:r>
        <w:rPr>
          <w:rFonts w:ascii="宋体" w:hAnsi="宋体" w:eastAsia="宋体" w:cs="宋体"/>
          <w:spacing w:val="-4"/>
          <w:sz w:val="24"/>
          <w:szCs w:val="24"/>
        </w:rPr>
        <w:t>3</w:t>
      </w:r>
      <w:r>
        <w:rPr>
          <w:rFonts w:ascii="宋体" w:hAnsi="宋体" w:eastAsia="宋体" w:cs="宋体"/>
          <w:spacing w:val="46"/>
          <w:sz w:val="24"/>
          <w:szCs w:val="24"/>
        </w:rPr>
        <w:t xml:space="preserve"> </w:t>
      </w:r>
      <w:r>
        <w:rPr>
          <w:rFonts w:ascii="宋体" w:hAnsi="宋体" w:eastAsia="宋体" w:cs="宋体"/>
          <w:spacing w:val="-4"/>
          <w:sz w:val="24"/>
          <w:szCs w:val="24"/>
        </w:rPr>
        <w:t>日前，以书面形式通知所有招</w:t>
      </w:r>
      <w:r>
        <w:rPr>
          <w:rFonts w:ascii="宋体" w:hAnsi="宋体" w:eastAsia="宋体" w:cs="宋体"/>
          <w:spacing w:val="-5"/>
          <w:sz w:val="24"/>
          <w:szCs w:val="24"/>
        </w:rPr>
        <w:t>标文件收受人。</w:t>
      </w:r>
    </w:p>
    <w:p>
      <w:pPr>
        <w:spacing w:before="156" w:line="220" w:lineRule="auto"/>
        <w:ind w:left="518"/>
        <w:outlineLvl w:val="2"/>
        <w:rPr>
          <w:rFonts w:ascii="宋体" w:hAnsi="宋体" w:eastAsia="宋体" w:cs="宋体"/>
          <w:sz w:val="24"/>
          <w:szCs w:val="24"/>
        </w:rPr>
      </w:pPr>
      <w:r>
        <w:rPr>
          <w:rFonts w:ascii="宋体" w:hAnsi="宋体" w:eastAsia="宋体" w:cs="宋体"/>
          <w:spacing w:val="-6"/>
          <w:sz w:val="24"/>
          <w:szCs w:val="24"/>
        </w:rPr>
        <w:t>11.投标文件的组成</w:t>
      </w:r>
    </w:p>
    <w:p>
      <w:pPr>
        <w:spacing w:line="220" w:lineRule="auto"/>
        <w:rPr>
          <w:rFonts w:ascii="宋体" w:hAnsi="宋体" w:eastAsia="宋体" w:cs="宋体"/>
          <w:sz w:val="24"/>
          <w:szCs w:val="24"/>
        </w:rPr>
        <w:sectPr>
          <w:footerReference r:id="rId10" w:type="default"/>
          <w:pgSz w:w="11906" w:h="16840"/>
          <w:pgMar w:top="1431" w:right="1393" w:bottom="1105" w:left="1454" w:header="0" w:footer="935" w:gutter="0"/>
          <w:cols w:space="720" w:num="1"/>
        </w:sectPr>
      </w:pPr>
    </w:p>
    <w:p>
      <w:pPr>
        <w:spacing w:before="161" w:line="448" w:lineRule="exact"/>
        <w:jc w:val="right"/>
        <w:rPr>
          <w:rFonts w:ascii="宋体" w:hAnsi="宋体" w:eastAsia="宋体" w:cs="宋体"/>
          <w:sz w:val="24"/>
          <w:szCs w:val="24"/>
        </w:rPr>
      </w:pPr>
      <w:r>
        <w:rPr>
          <w:rFonts w:ascii="宋体" w:hAnsi="宋体" w:eastAsia="宋体" w:cs="宋体"/>
          <w:position w:val="15"/>
          <w:sz w:val="24"/>
          <w:szCs w:val="24"/>
        </w:rPr>
        <w:t>11.1</w:t>
      </w:r>
      <w:r>
        <w:rPr>
          <w:rFonts w:ascii="宋体" w:hAnsi="宋体" w:eastAsia="宋体" w:cs="宋体"/>
          <w:spacing w:val="-27"/>
          <w:position w:val="15"/>
          <w:sz w:val="24"/>
          <w:szCs w:val="24"/>
        </w:rPr>
        <w:t xml:space="preserve"> </w:t>
      </w:r>
      <w:r>
        <w:rPr>
          <w:rFonts w:ascii="宋体" w:hAnsi="宋体" w:eastAsia="宋体" w:cs="宋体"/>
          <w:position w:val="15"/>
          <w:sz w:val="24"/>
          <w:szCs w:val="24"/>
        </w:rPr>
        <w:t>投标人应按照招标文件的要求以及格式编制投标文件，并保</w:t>
      </w:r>
      <w:r>
        <w:rPr>
          <w:rFonts w:ascii="宋体" w:hAnsi="宋体" w:eastAsia="宋体" w:cs="宋体"/>
          <w:spacing w:val="-1"/>
          <w:position w:val="15"/>
          <w:sz w:val="24"/>
          <w:szCs w:val="24"/>
        </w:rPr>
        <w:t>证其真实性、准</w:t>
      </w:r>
    </w:p>
    <w:p>
      <w:pPr>
        <w:spacing w:line="220" w:lineRule="auto"/>
        <w:rPr>
          <w:rFonts w:ascii="宋体" w:hAnsi="宋体" w:eastAsia="宋体" w:cs="宋体"/>
          <w:sz w:val="24"/>
          <w:szCs w:val="24"/>
        </w:rPr>
      </w:pPr>
      <w:r>
        <w:rPr>
          <w:rFonts w:ascii="宋体" w:hAnsi="宋体" w:eastAsia="宋体" w:cs="宋体"/>
          <w:spacing w:val="-1"/>
          <w:sz w:val="24"/>
          <w:szCs w:val="24"/>
        </w:rPr>
        <w:t>确性以及完整性，并按照招标文件要求提交全部资料并做出实质性响应。</w:t>
      </w:r>
    </w:p>
    <w:p>
      <w:pPr>
        <w:spacing w:before="150" w:line="220" w:lineRule="auto"/>
        <w:ind w:left="517"/>
        <w:rPr>
          <w:rFonts w:ascii="宋体" w:hAnsi="宋体" w:eastAsia="宋体" w:cs="宋体"/>
          <w:sz w:val="24"/>
          <w:szCs w:val="24"/>
        </w:rPr>
      </w:pPr>
      <w:r>
        <w:rPr>
          <w:rFonts w:ascii="宋体" w:hAnsi="宋体" w:eastAsia="宋体" w:cs="宋体"/>
          <w:spacing w:val="-3"/>
          <w:sz w:val="24"/>
          <w:szCs w:val="24"/>
        </w:rPr>
        <w:t>11.2</w:t>
      </w:r>
      <w:r>
        <w:rPr>
          <w:rFonts w:ascii="宋体" w:hAnsi="宋体" w:eastAsia="宋体" w:cs="宋体"/>
          <w:spacing w:val="-25"/>
          <w:sz w:val="24"/>
          <w:szCs w:val="24"/>
        </w:rPr>
        <w:t xml:space="preserve"> </w:t>
      </w:r>
      <w:r>
        <w:rPr>
          <w:rFonts w:ascii="宋体" w:hAnsi="宋体" w:eastAsia="宋体" w:cs="宋体"/>
          <w:spacing w:val="-3"/>
          <w:sz w:val="24"/>
          <w:szCs w:val="24"/>
        </w:rPr>
        <w:t>投标文件由商务文件、技术文件以及电子版投标文件组成：</w:t>
      </w:r>
    </w:p>
    <w:p>
      <w:pPr>
        <w:spacing w:before="153" w:line="219" w:lineRule="auto"/>
        <w:ind w:left="517"/>
        <w:rPr>
          <w:rFonts w:ascii="宋体" w:hAnsi="宋体" w:eastAsia="宋体" w:cs="宋体"/>
          <w:sz w:val="24"/>
          <w:szCs w:val="24"/>
        </w:rPr>
      </w:pPr>
      <w:r>
        <w:rPr>
          <w:rFonts w:ascii="宋体" w:hAnsi="宋体" w:eastAsia="宋体" w:cs="宋体"/>
          <w:spacing w:val="1"/>
          <w:sz w:val="24"/>
          <w:szCs w:val="24"/>
        </w:rPr>
        <w:t>11.3 商务文件：详见“第六章 投标文件格式 商务文件</w:t>
      </w:r>
      <w:r>
        <w:rPr>
          <w:rFonts w:ascii="宋体" w:hAnsi="宋体" w:eastAsia="宋体" w:cs="宋体"/>
          <w:spacing w:val="-39"/>
          <w:sz w:val="24"/>
          <w:szCs w:val="24"/>
        </w:rPr>
        <w:t xml:space="preserve"> </w:t>
      </w:r>
      <w:r>
        <w:rPr>
          <w:rFonts w:ascii="宋体" w:hAnsi="宋体" w:eastAsia="宋体" w:cs="宋体"/>
          <w:spacing w:val="1"/>
          <w:sz w:val="24"/>
          <w:szCs w:val="24"/>
        </w:rPr>
        <w:t>”</w:t>
      </w:r>
    </w:p>
    <w:p>
      <w:pPr>
        <w:spacing w:before="154" w:line="219" w:lineRule="auto"/>
        <w:ind w:left="517"/>
        <w:rPr>
          <w:rFonts w:ascii="宋体" w:hAnsi="宋体" w:eastAsia="宋体" w:cs="宋体"/>
          <w:sz w:val="24"/>
          <w:szCs w:val="24"/>
        </w:rPr>
      </w:pPr>
      <w:r>
        <w:rPr>
          <w:rFonts w:ascii="宋体" w:hAnsi="宋体" w:eastAsia="宋体" w:cs="宋体"/>
          <w:spacing w:val="2"/>
          <w:sz w:val="24"/>
          <w:szCs w:val="24"/>
        </w:rPr>
        <w:t>11.4</w:t>
      </w:r>
      <w:r>
        <w:rPr>
          <w:rFonts w:ascii="宋体" w:hAnsi="宋体" w:eastAsia="宋体" w:cs="宋体"/>
          <w:spacing w:val="-11"/>
          <w:sz w:val="24"/>
          <w:szCs w:val="24"/>
        </w:rPr>
        <w:t xml:space="preserve"> </w:t>
      </w:r>
      <w:r>
        <w:rPr>
          <w:rFonts w:ascii="宋体" w:hAnsi="宋体" w:eastAsia="宋体" w:cs="宋体"/>
          <w:spacing w:val="2"/>
          <w:sz w:val="24"/>
          <w:szCs w:val="24"/>
        </w:rPr>
        <w:t>技术文件：详见“第六章 投标文件格式 技术文件</w:t>
      </w:r>
      <w:r>
        <w:rPr>
          <w:rFonts w:ascii="宋体" w:hAnsi="宋体" w:eastAsia="宋体" w:cs="宋体"/>
          <w:spacing w:val="-55"/>
          <w:sz w:val="24"/>
          <w:szCs w:val="24"/>
        </w:rPr>
        <w:t xml:space="preserve"> </w:t>
      </w:r>
      <w:r>
        <w:rPr>
          <w:rFonts w:ascii="宋体" w:hAnsi="宋体" w:eastAsia="宋体" w:cs="宋体"/>
          <w:spacing w:val="2"/>
          <w:sz w:val="24"/>
          <w:szCs w:val="24"/>
        </w:rPr>
        <w:t>”</w:t>
      </w:r>
    </w:p>
    <w:p>
      <w:pPr>
        <w:spacing w:before="155" w:line="220" w:lineRule="auto"/>
        <w:ind w:left="517"/>
        <w:rPr>
          <w:rFonts w:ascii="宋体" w:hAnsi="宋体" w:eastAsia="宋体" w:cs="宋体"/>
          <w:sz w:val="24"/>
          <w:szCs w:val="24"/>
        </w:rPr>
      </w:pPr>
      <w:r>
        <w:rPr>
          <w:rFonts w:ascii="宋体" w:hAnsi="宋体" w:eastAsia="宋体" w:cs="宋体"/>
          <w:spacing w:val="-4"/>
          <w:sz w:val="24"/>
          <w:szCs w:val="24"/>
        </w:rPr>
        <w:t>11.5 电子版投标文件内容为技术文件、商务文件要求的内容。</w:t>
      </w:r>
    </w:p>
    <w:p>
      <w:pPr>
        <w:spacing w:before="153" w:line="220" w:lineRule="auto"/>
        <w:ind w:left="517"/>
        <w:rPr>
          <w:rFonts w:ascii="宋体" w:hAnsi="宋体" w:eastAsia="宋体" w:cs="宋体"/>
          <w:sz w:val="24"/>
          <w:szCs w:val="24"/>
        </w:rPr>
      </w:pPr>
      <w:r>
        <w:rPr>
          <w:rFonts w:ascii="宋体" w:hAnsi="宋体" w:eastAsia="宋体" w:cs="宋体"/>
          <w:spacing w:val="-4"/>
          <w:sz w:val="24"/>
          <w:szCs w:val="24"/>
        </w:rPr>
        <w:t>11.6 电子版投标文件作为投标文件的一部分，均不退回。</w:t>
      </w:r>
    </w:p>
    <w:p>
      <w:pPr>
        <w:spacing w:before="150" w:line="219" w:lineRule="auto"/>
        <w:ind w:left="517"/>
        <w:outlineLvl w:val="2"/>
        <w:rPr>
          <w:rFonts w:ascii="宋体" w:hAnsi="宋体" w:eastAsia="宋体" w:cs="宋体"/>
          <w:sz w:val="24"/>
          <w:szCs w:val="24"/>
        </w:rPr>
      </w:pPr>
      <w:r>
        <w:rPr>
          <w:rFonts w:ascii="宋体" w:hAnsi="宋体" w:eastAsia="宋体" w:cs="宋体"/>
          <w:spacing w:val="-7"/>
          <w:sz w:val="24"/>
          <w:szCs w:val="24"/>
        </w:rPr>
        <w:t>12.投标报价</w:t>
      </w:r>
    </w:p>
    <w:p>
      <w:pPr>
        <w:spacing w:before="154" w:line="219" w:lineRule="auto"/>
        <w:ind w:left="517"/>
        <w:rPr>
          <w:rFonts w:ascii="宋体" w:hAnsi="宋体" w:eastAsia="宋体" w:cs="宋体"/>
          <w:sz w:val="24"/>
          <w:szCs w:val="24"/>
        </w:rPr>
      </w:pPr>
      <w:r>
        <w:rPr>
          <w:rFonts w:ascii="宋体" w:hAnsi="宋体" w:eastAsia="宋体" w:cs="宋体"/>
          <w:spacing w:val="-4"/>
          <w:sz w:val="24"/>
          <w:szCs w:val="24"/>
        </w:rPr>
        <w:t>12.1</w:t>
      </w:r>
      <w:r>
        <w:rPr>
          <w:rFonts w:ascii="宋体" w:hAnsi="宋体" w:eastAsia="宋体" w:cs="宋体"/>
          <w:spacing w:val="-25"/>
          <w:sz w:val="24"/>
          <w:szCs w:val="24"/>
        </w:rPr>
        <w:t xml:space="preserve"> </w:t>
      </w:r>
      <w:r>
        <w:rPr>
          <w:rFonts w:ascii="宋体" w:hAnsi="宋体" w:eastAsia="宋体" w:cs="宋体"/>
          <w:spacing w:val="-4"/>
          <w:sz w:val="24"/>
          <w:szCs w:val="24"/>
        </w:rPr>
        <w:t>投标报价的范围：见投标人须知前附表。</w:t>
      </w:r>
    </w:p>
    <w:p>
      <w:pPr>
        <w:spacing w:before="141" w:line="458" w:lineRule="exact"/>
        <w:ind w:right="7"/>
        <w:jc w:val="right"/>
        <w:rPr>
          <w:rFonts w:ascii="宋体" w:hAnsi="宋体" w:eastAsia="宋体" w:cs="宋体"/>
          <w:sz w:val="24"/>
          <w:szCs w:val="24"/>
        </w:rPr>
      </w:pPr>
      <w:r>
        <w:rPr>
          <w:rFonts w:ascii="宋体" w:hAnsi="宋体" w:eastAsia="宋体" w:cs="宋体"/>
          <w:position w:val="16"/>
          <w:sz w:val="24"/>
          <w:szCs w:val="24"/>
        </w:rPr>
        <w:t>12.2</w:t>
      </w:r>
      <w:r>
        <w:rPr>
          <w:rFonts w:ascii="宋体" w:hAnsi="宋体" w:eastAsia="宋体" w:cs="宋体"/>
          <w:spacing w:val="-27"/>
          <w:position w:val="16"/>
          <w:sz w:val="24"/>
          <w:szCs w:val="24"/>
        </w:rPr>
        <w:t xml:space="preserve"> </w:t>
      </w:r>
      <w:r>
        <w:rPr>
          <w:rFonts w:ascii="宋体" w:hAnsi="宋体" w:eastAsia="宋体" w:cs="宋体"/>
          <w:position w:val="16"/>
          <w:sz w:val="24"/>
          <w:szCs w:val="24"/>
        </w:rPr>
        <w:t>投标人应对所投项目的货物进行报价，对所有货物包含的所</w:t>
      </w:r>
      <w:r>
        <w:rPr>
          <w:rFonts w:ascii="宋体" w:hAnsi="宋体" w:eastAsia="宋体" w:cs="宋体"/>
          <w:spacing w:val="-1"/>
          <w:position w:val="16"/>
          <w:sz w:val="24"/>
          <w:szCs w:val="24"/>
        </w:rPr>
        <w:t>有内容的报价必</w:t>
      </w:r>
    </w:p>
    <w:p>
      <w:pPr>
        <w:spacing w:before="1" w:line="220" w:lineRule="auto"/>
        <w:ind w:left="9"/>
        <w:rPr>
          <w:rFonts w:ascii="宋体" w:hAnsi="宋体" w:eastAsia="宋体" w:cs="宋体"/>
          <w:sz w:val="24"/>
          <w:szCs w:val="24"/>
        </w:rPr>
      </w:pPr>
      <w:r>
        <w:rPr>
          <w:rFonts w:ascii="宋体" w:hAnsi="宋体" w:eastAsia="宋体" w:cs="宋体"/>
          <w:spacing w:val="-5"/>
          <w:sz w:val="24"/>
          <w:szCs w:val="24"/>
        </w:rPr>
        <w:t>须全部报齐。</w:t>
      </w:r>
    </w:p>
    <w:p>
      <w:pPr>
        <w:spacing w:before="150" w:line="219" w:lineRule="auto"/>
        <w:ind w:left="517"/>
        <w:rPr>
          <w:rFonts w:ascii="宋体" w:hAnsi="宋体" w:eastAsia="宋体" w:cs="宋体"/>
          <w:sz w:val="24"/>
          <w:szCs w:val="24"/>
        </w:rPr>
      </w:pPr>
      <w:r>
        <w:rPr>
          <w:rFonts w:ascii="宋体" w:hAnsi="宋体" w:eastAsia="宋体" w:cs="宋体"/>
          <w:spacing w:val="-4"/>
          <w:sz w:val="24"/>
          <w:szCs w:val="24"/>
        </w:rPr>
        <w:t>12.3</w:t>
      </w:r>
      <w:r>
        <w:rPr>
          <w:rFonts w:ascii="宋体" w:hAnsi="宋体" w:eastAsia="宋体" w:cs="宋体"/>
          <w:spacing w:val="-25"/>
          <w:sz w:val="24"/>
          <w:szCs w:val="24"/>
        </w:rPr>
        <w:t xml:space="preserve"> </w:t>
      </w:r>
      <w:r>
        <w:rPr>
          <w:rFonts w:ascii="宋体" w:hAnsi="宋体" w:eastAsia="宋体" w:cs="宋体"/>
          <w:spacing w:val="-4"/>
          <w:sz w:val="24"/>
          <w:szCs w:val="24"/>
        </w:rPr>
        <w:t>投标报价的次数：见投标人须知前附表。</w:t>
      </w:r>
    </w:p>
    <w:p>
      <w:pPr>
        <w:spacing w:before="158" w:line="219" w:lineRule="auto"/>
        <w:ind w:left="517"/>
        <w:rPr>
          <w:rFonts w:ascii="宋体" w:hAnsi="宋体" w:eastAsia="宋体" w:cs="宋体"/>
          <w:sz w:val="24"/>
          <w:szCs w:val="24"/>
        </w:rPr>
      </w:pPr>
      <w:r>
        <w:rPr>
          <w:rFonts w:ascii="宋体" w:hAnsi="宋体" w:eastAsia="宋体" w:cs="宋体"/>
          <w:spacing w:val="-2"/>
          <w:sz w:val="24"/>
          <w:szCs w:val="24"/>
        </w:rPr>
        <w:t>12.4</w:t>
      </w:r>
      <w:r>
        <w:rPr>
          <w:rFonts w:ascii="宋体" w:hAnsi="宋体" w:eastAsia="宋体" w:cs="宋体"/>
          <w:spacing w:val="-38"/>
          <w:sz w:val="24"/>
          <w:szCs w:val="24"/>
        </w:rPr>
        <w:t xml:space="preserve"> </w:t>
      </w:r>
      <w:r>
        <w:rPr>
          <w:rFonts w:ascii="宋体" w:hAnsi="宋体" w:eastAsia="宋体" w:cs="宋体"/>
          <w:spacing w:val="-2"/>
          <w:sz w:val="24"/>
          <w:szCs w:val="24"/>
        </w:rPr>
        <w:t>投标人不得以任何方式或者方法提</w:t>
      </w:r>
      <w:r>
        <w:rPr>
          <w:rFonts w:ascii="宋体" w:hAnsi="宋体" w:eastAsia="宋体" w:cs="宋体"/>
          <w:spacing w:val="-3"/>
          <w:sz w:val="24"/>
          <w:szCs w:val="24"/>
        </w:rPr>
        <w:t>供投标以外的任何附赠条款。</w:t>
      </w:r>
    </w:p>
    <w:p>
      <w:pPr>
        <w:spacing w:before="134" w:line="459" w:lineRule="exact"/>
        <w:ind w:right="7"/>
        <w:jc w:val="right"/>
        <w:rPr>
          <w:rFonts w:ascii="宋体" w:hAnsi="宋体" w:eastAsia="宋体" w:cs="宋体"/>
          <w:sz w:val="24"/>
          <w:szCs w:val="24"/>
        </w:rPr>
      </w:pPr>
      <w:r>
        <w:rPr>
          <w:rFonts w:ascii="宋体" w:hAnsi="宋体" w:eastAsia="宋体" w:cs="宋体"/>
          <w:position w:val="16"/>
          <w:sz w:val="24"/>
          <w:szCs w:val="24"/>
        </w:rPr>
        <w:t>12.5</w:t>
      </w:r>
      <w:r>
        <w:rPr>
          <w:rFonts w:ascii="宋体" w:hAnsi="宋体" w:eastAsia="宋体" w:cs="宋体"/>
          <w:spacing w:val="-27"/>
          <w:position w:val="16"/>
          <w:sz w:val="24"/>
          <w:szCs w:val="24"/>
        </w:rPr>
        <w:t xml:space="preserve"> </w:t>
      </w:r>
      <w:r>
        <w:rPr>
          <w:rFonts w:ascii="宋体" w:hAnsi="宋体" w:eastAsia="宋体" w:cs="宋体"/>
          <w:position w:val="16"/>
          <w:sz w:val="24"/>
          <w:szCs w:val="24"/>
        </w:rPr>
        <w:t>投标人应按照招标文件中要求的内容填写报价，并由法定代</w:t>
      </w:r>
      <w:r>
        <w:rPr>
          <w:rFonts w:ascii="宋体" w:hAnsi="宋体" w:eastAsia="宋体" w:cs="宋体"/>
          <w:spacing w:val="-1"/>
          <w:position w:val="16"/>
          <w:sz w:val="24"/>
          <w:szCs w:val="24"/>
        </w:rPr>
        <w:t>表人或者被授权</w:t>
      </w:r>
    </w:p>
    <w:p>
      <w:pPr>
        <w:spacing w:line="220" w:lineRule="auto"/>
        <w:rPr>
          <w:rFonts w:ascii="宋体" w:hAnsi="宋体" w:eastAsia="宋体" w:cs="宋体"/>
          <w:sz w:val="24"/>
          <w:szCs w:val="24"/>
        </w:rPr>
      </w:pPr>
      <w:r>
        <w:rPr>
          <w:rFonts w:ascii="宋体" w:hAnsi="宋体" w:eastAsia="宋体" w:cs="宋体"/>
          <w:spacing w:val="-4"/>
          <w:sz w:val="24"/>
          <w:szCs w:val="24"/>
        </w:rPr>
        <w:t>代表签署。</w:t>
      </w:r>
    </w:p>
    <w:p>
      <w:pPr>
        <w:spacing w:before="136" w:line="459" w:lineRule="exact"/>
        <w:ind w:right="7"/>
        <w:jc w:val="right"/>
        <w:rPr>
          <w:rFonts w:ascii="宋体" w:hAnsi="宋体" w:eastAsia="宋体" w:cs="宋体"/>
          <w:sz w:val="24"/>
          <w:szCs w:val="24"/>
        </w:rPr>
      </w:pPr>
      <w:r>
        <w:rPr>
          <w:rFonts w:ascii="宋体" w:hAnsi="宋体" w:eastAsia="宋体" w:cs="宋体"/>
          <w:position w:val="16"/>
          <w:sz w:val="24"/>
          <w:szCs w:val="24"/>
        </w:rPr>
        <w:t>12.6</w:t>
      </w:r>
      <w:r>
        <w:rPr>
          <w:rFonts w:ascii="宋体" w:hAnsi="宋体" w:eastAsia="宋体" w:cs="宋体"/>
          <w:spacing w:val="-27"/>
          <w:position w:val="16"/>
          <w:sz w:val="24"/>
          <w:szCs w:val="24"/>
        </w:rPr>
        <w:t xml:space="preserve"> </w:t>
      </w:r>
      <w:r>
        <w:rPr>
          <w:rFonts w:ascii="宋体" w:hAnsi="宋体" w:eastAsia="宋体" w:cs="宋体"/>
          <w:position w:val="16"/>
          <w:sz w:val="24"/>
          <w:szCs w:val="24"/>
        </w:rPr>
        <w:t>投标人须按照附件格式表中的各单项明细逐项填写，以方便</w:t>
      </w:r>
      <w:r>
        <w:rPr>
          <w:rFonts w:ascii="宋体" w:hAnsi="宋体" w:eastAsia="宋体" w:cs="宋体"/>
          <w:spacing w:val="-1"/>
          <w:position w:val="16"/>
          <w:sz w:val="24"/>
          <w:szCs w:val="24"/>
        </w:rPr>
        <w:t>评标委员会对各</w:t>
      </w:r>
    </w:p>
    <w:p>
      <w:pPr>
        <w:spacing w:line="220" w:lineRule="auto"/>
        <w:ind w:left="8"/>
        <w:rPr>
          <w:rFonts w:ascii="宋体" w:hAnsi="宋体" w:eastAsia="宋体" w:cs="宋体"/>
          <w:sz w:val="24"/>
          <w:szCs w:val="24"/>
        </w:rPr>
      </w:pPr>
      <w:r>
        <w:rPr>
          <w:rFonts w:ascii="宋体" w:hAnsi="宋体" w:eastAsia="宋体" w:cs="宋体"/>
          <w:spacing w:val="-3"/>
          <w:sz w:val="24"/>
          <w:szCs w:val="24"/>
        </w:rPr>
        <w:t>投标文件进行比较。</w:t>
      </w:r>
    </w:p>
    <w:p>
      <w:pPr>
        <w:spacing w:before="42" w:line="219" w:lineRule="auto"/>
        <w:ind w:left="517"/>
        <w:rPr>
          <w:rFonts w:ascii="宋体" w:hAnsi="宋体" w:eastAsia="宋体" w:cs="宋体"/>
          <w:sz w:val="24"/>
          <w:szCs w:val="24"/>
        </w:rPr>
      </w:pPr>
      <w:r>
        <w:rPr>
          <w:rFonts w:ascii="宋体" w:hAnsi="宋体" w:eastAsia="宋体" w:cs="宋体"/>
          <w:spacing w:val="-2"/>
          <w:sz w:val="24"/>
          <w:szCs w:val="24"/>
        </w:rPr>
        <w:t>12.7</w:t>
      </w:r>
      <w:r>
        <w:rPr>
          <w:rFonts w:ascii="宋体" w:hAnsi="宋体" w:eastAsia="宋体" w:cs="宋体"/>
          <w:spacing w:val="-42"/>
          <w:sz w:val="24"/>
          <w:szCs w:val="24"/>
        </w:rPr>
        <w:t xml:space="preserve"> </w:t>
      </w:r>
      <w:r>
        <w:rPr>
          <w:rFonts w:ascii="宋体" w:hAnsi="宋体" w:eastAsia="宋体" w:cs="宋体"/>
          <w:spacing w:val="-2"/>
          <w:sz w:val="24"/>
          <w:szCs w:val="24"/>
        </w:rPr>
        <w:t>本项目只允许有一个报价，且投标人</w:t>
      </w:r>
      <w:r>
        <w:rPr>
          <w:rFonts w:ascii="宋体" w:hAnsi="宋体" w:eastAsia="宋体" w:cs="宋体"/>
          <w:spacing w:val="-3"/>
          <w:sz w:val="24"/>
          <w:szCs w:val="24"/>
        </w:rPr>
        <w:t>的投标报价应保持一致。</w:t>
      </w:r>
    </w:p>
    <w:p>
      <w:pPr>
        <w:spacing w:before="124" w:line="470" w:lineRule="exact"/>
        <w:ind w:right="7"/>
        <w:jc w:val="right"/>
        <w:rPr>
          <w:rFonts w:ascii="宋体" w:hAnsi="宋体" w:eastAsia="宋体" w:cs="宋体"/>
          <w:sz w:val="24"/>
          <w:szCs w:val="24"/>
        </w:rPr>
      </w:pPr>
      <w:r>
        <w:rPr>
          <w:rFonts w:ascii="宋体" w:hAnsi="宋体" w:eastAsia="宋体" w:cs="宋体"/>
          <w:position w:val="17"/>
          <w:sz w:val="24"/>
          <w:szCs w:val="24"/>
        </w:rPr>
        <w:t>12.8</w:t>
      </w:r>
      <w:r>
        <w:rPr>
          <w:rFonts w:ascii="宋体" w:hAnsi="宋体" w:eastAsia="宋体" w:cs="宋体"/>
          <w:spacing w:val="-27"/>
          <w:position w:val="17"/>
          <w:sz w:val="24"/>
          <w:szCs w:val="24"/>
        </w:rPr>
        <w:t xml:space="preserve"> </w:t>
      </w:r>
      <w:r>
        <w:rPr>
          <w:rFonts w:ascii="宋体" w:hAnsi="宋体" w:eastAsia="宋体" w:cs="宋体"/>
          <w:position w:val="17"/>
          <w:sz w:val="24"/>
          <w:szCs w:val="24"/>
        </w:rPr>
        <w:t>投标文件报价出现前后不一致的，除招标文件另有规定外，</w:t>
      </w:r>
      <w:r>
        <w:rPr>
          <w:rFonts w:ascii="宋体" w:hAnsi="宋体" w:eastAsia="宋体" w:cs="宋体"/>
          <w:spacing w:val="-1"/>
          <w:position w:val="17"/>
          <w:sz w:val="24"/>
          <w:szCs w:val="24"/>
        </w:rPr>
        <w:t>按照下列规定修</w:t>
      </w:r>
    </w:p>
    <w:p>
      <w:pPr>
        <w:spacing w:line="233" w:lineRule="auto"/>
        <w:ind w:left="10"/>
        <w:rPr>
          <w:rFonts w:ascii="宋体" w:hAnsi="宋体" w:eastAsia="宋体" w:cs="宋体"/>
          <w:sz w:val="24"/>
          <w:szCs w:val="24"/>
        </w:rPr>
      </w:pPr>
      <w:r>
        <w:rPr>
          <w:rFonts w:ascii="宋体" w:hAnsi="宋体" w:eastAsia="宋体" w:cs="宋体"/>
          <w:spacing w:val="-8"/>
          <w:sz w:val="24"/>
          <w:szCs w:val="24"/>
        </w:rPr>
        <w:t>正：</w:t>
      </w:r>
    </w:p>
    <w:p>
      <w:pPr>
        <w:spacing w:before="105" w:line="456" w:lineRule="exact"/>
        <w:jc w:val="right"/>
        <w:rPr>
          <w:rFonts w:ascii="宋体" w:hAnsi="宋体" w:eastAsia="宋体" w:cs="宋体"/>
          <w:sz w:val="24"/>
          <w:szCs w:val="24"/>
        </w:rPr>
      </w:pPr>
      <w:r>
        <w:rPr>
          <w:rFonts w:ascii="宋体" w:hAnsi="宋体" w:eastAsia="宋体" w:cs="宋体"/>
          <w:spacing w:val="-4"/>
          <w:position w:val="16"/>
          <w:sz w:val="24"/>
          <w:szCs w:val="24"/>
        </w:rPr>
        <w:t>（一）投标文件中开标一览表（报价表）内容与投标文件中相应内容不一致的，以</w:t>
      </w:r>
    </w:p>
    <w:p>
      <w:pPr>
        <w:spacing w:before="1" w:line="218" w:lineRule="auto"/>
        <w:ind w:left="4"/>
        <w:rPr>
          <w:rFonts w:ascii="宋体" w:hAnsi="宋体" w:eastAsia="宋体" w:cs="宋体"/>
          <w:sz w:val="24"/>
          <w:szCs w:val="24"/>
        </w:rPr>
      </w:pPr>
      <w:r>
        <w:rPr>
          <w:rFonts w:ascii="宋体" w:hAnsi="宋体" w:eastAsia="宋体" w:cs="宋体"/>
          <w:spacing w:val="-2"/>
          <w:sz w:val="24"/>
          <w:szCs w:val="24"/>
        </w:rPr>
        <w:t>开标一览表（报价表）为准；</w:t>
      </w:r>
    </w:p>
    <w:p>
      <w:pPr>
        <w:spacing w:before="160" w:line="220" w:lineRule="auto"/>
        <w:ind w:left="504"/>
        <w:rPr>
          <w:rFonts w:ascii="宋体" w:hAnsi="宋体" w:eastAsia="宋体" w:cs="宋体"/>
          <w:sz w:val="24"/>
          <w:szCs w:val="24"/>
        </w:rPr>
      </w:pPr>
      <w:r>
        <w:rPr>
          <w:rFonts w:ascii="宋体" w:hAnsi="宋体" w:eastAsia="宋体" w:cs="宋体"/>
          <w:spacing w:val="-2"/>
          <w:sz w:val="24"/>
          <w:szCs w:val="24"/>
        </w:rPr>
        <w:t>（二）大写金额和小写金额不一致的，以大写金额为准；</w:t>
      </w:r>
    </w:p>
    <w:p>
      <w:pPr>
        <w:spacing w:before="134" w:line="456" w:lineRule="exact"/>
        <w:jc w:val="right"/>
        <w:rPr>
          <w:rFonts w:ascii="宋体" w:hAnsi="宋体" w:eastAsia="宋体" w:cs="宋体"/>
          <w:sz w:val="24"/>
          <w:szCs w:val="24"/>
        </w:rPr>
      </w:pPr>
      <w:r>
        <w:rPr>
          <w:rFonts w:ascii="宋体" w:hAnsi="宋体" w:eastAsia="宋体" w:cs="宋体"/>
          <w:spacing w:val="-4"/>
          <w:position w:val="16"/>
          <w:sz w:val="24"/>
          <w:szCs w:val="24"/>
        </w:rPr>
        <w:t>（三）单价金额小数点或者百分比有明显错位的，以开标一览表的总价为准，并修</w:t>
      </w:r>
    </w:p>
    <w:p>
      <w:pPr>
        <w:spacing w:before="1" w:line="218" w:lineRule="auto"/>
        <w:ind w:left="18"/>
        <w:rPr>
          <w:rFonts w:ascii="宋体" w:hAnsi="宋体" w:eastAsia="宋体" w:cs="宋体"/>
          <w:sz w:val="24"/>
          <w:szCs w:val="24"/>
        </w:rPr>
      </w:pPr>
      <w:r>
        <w:rPr>
          <w:rFonts w:ascii="宋体" w:hAnsi="宋体" w:eastAsia="宋体" w:cs="宋体"/>
          <w:spacing w:val="-7"/>
          <w:sz w:val="24"/>
          <w:szCs w:val="24"/>
        </w:rPr>
        <w:t>改单价；</w:t>
      </w:r>
    </w:p>
    <w:p>
      <w:pPr>
        <w:spacing w:before="154" w:line="219" w:lineRule="auto"/>
        <w:ind w:left="504"/>
        <w:rPr>
          <w:rFonts w:ascii="宋体" w:hAnsi="宋体" w:eastAsia="宋体" w:cs="宋体"/>
          <w:sz w:val="24"/>
          <w:szCs w:val="24"/>
        </w:rPr>
      </w:pPr>
      <w:r>
        <w:rPr>
          <w:rFonts w:ascii="宋体" w:hAnsi="宋体" w:eastAsia="宋体" w:cs="宋体"/>
          <w:spacing w:val="-2"/>
          <w:sz w:val="24"/>
          <w:szCs w:val="24"/>
        </w:rPr>
        <w:t>（四）总价金额与按单价汇总金额不一致的，以单价金额计算结果为准。</w:t>
      </w:r>
    </w:p>
    <w:p>
      <w:pPr>
        <w:spacing w:before="138" w:line="459" w:lineRule="exact"/>
        <w:jc w:val="right"/>
        <w:rPr>
          <w:rFonts w:ascii="宋体" w:hAnsi="宋体" w:eastAsia="宋体" w:cs="宋体"/>
          <w:sz w:val="24"/>
          <w:szCs w:val="24"/>
        </w:rPr>
      </w:pPr>
      <w:r>
        <w:rPr>
          <w:rFonts w:ascii="宋体" w:hAnsi="宋体" w:eastAsia="宋体" w:cs="宋体"/>
          <w:spacing w:val="-5"/>
          <w:position w:val="16"/>
          <w:sz w:val="24"/>
          <w:szCs w:val="24"/>
        </w:rPr>
        <w:t>同时出现两种以上不一致的，按照前款规定的顺序修正。修正后的报价经投标人确</w:t>
      </w:r>
    </w:p>
    <w:p>
      <w:pPr>
        <w:spacing w:line="220" w:lineRule="auto"/>
        <w:rPr>
          <w:rFonts w:ascii="宋体" w:hAnsi="宋体" w:eastAsia="宋体" w:cs="宋体"/>
          <w:sz w:val="24"/>
          <w:szCs w:val="24"/>
        </w:rPr>
      </w:pPr>
      <w:r>
        <w:rPr>
          <w:rFonts w:ascii="宋体" w:hAnsi="宋体" w:eastAsia="宋体" w:cs="宋体"/>
          <w:spacing w:val="-2"/>
          <w:sz w:val="24"/>
          <w:szCs w:val="24"/>
        </w:rPr>
        <w:t>认后产生约束力，投标人不确认的，其投标无效。</w:t>
      </w:r>
    </w:p>
    <w:p>
      <w:pPr>
        <w:spacing w:before="152" w:line="219" w:lineRule="auto"/>
        <w:ind w:left="517"/>
        <w:rPr>
          <w:rFonts w:ascii="宋体" w:hAnsi="宋体" w:eastAsia="宋体" w:cs="宋体"/>
          <w:sz w:val="24"/>
          <w:szCs w:val="24"/>
        </w:rPr>
      </w:pPr>
      <w:r>
        <w:rPr>
          <w:rFonts w:ascii="宋体" w:hAnsi="宋体" w:eastAsia="宋体" w:cs="宋体"/>
          <w:spacing w:val="-3"/>
          <w:sz w:val="24"/>
          <w:szCs w:val="24"/>
        </w:rPr>
        <w:t>12.9 唱标时，采购代理机构只对按照招标文件要求编制的投标报价进</w:t>
      </w:r>
      <w:r>
        <w:rPr>
          <w:rFonts w:ascii="宋体" w:hAnsi="宋体" w:eastAsia="宋体" w:cs="宋体"/>
          <w:spacing w:val="-4"/>
          <w:sz w:val="24"/>
          <w:szCs w:val="24"/>
        </w:rPr>
        <w:t>行唱标。</w:t>
      </w:r>
    </w:p>
    <w:p>
      <w:pPr>
        <w:spacing w:before="136" w:line="459" w:lineRule="exact"/>
        <w:jc w:val="right"/>
        <w:rPr>
          <w:rFonts w:ascii="宋体" w:hAnsi="宋体" w:eastAsia="宋体" w:cs="宋体"/>
          <w:sz w:val="24"/>
          <w:szCs w:val="24"/>
        </w:rPr>
      </w:pPr>
      <w:r>
        <w:rPr>
          <w:rFonts w:ascii="宋体" w:hAnsi="宋体" w:eastAsia="宋体" w:cs="宋体"/>
          <w:spacing w:val="-4"/>
          <w:position w:val="16"/>
          <w:sz w:val="24"/>
          <w:szCs w:val="24"/>
        </w:rPr>
        <w:t>12.10</w:t>
      </w:r>
      <w:r>
        <w:rPr>
          <w:rFonts w:ascii="宋体" w:hAnsi="宋体" w:eastAsia="宋体" w:cs="宋体"/>
          <w:spacing w:val="-18"/>
          <w:position w:val="16"/>
          <w:sz w:val="24"/>
          <w:szCs w:val="24"/>
        </w:rPr>
        <w:t xml:space="preserve"> </w:t>
      </w:r>
      <w:r>
        <w:rPr>
          <w:rFonts w:ascii="宋体" w:hAnsi="宋体" w:eastAsia="宋体" w:cs="宋体"/>
          <w:spacing w:val="-4"/>
          <w:position w:val="16"/>
          <w:sz w:val="24"/>
          <w:szCs w:val="24"/>
        </w:rPr>
        <w:t>投标人的中标价格在合同执行中是固定不变的，不得以任何理由予以变更，</w:t>
      </w:r>
    </w:p>
    <w:p>
      <w:pPr>
        <w:spacing w:line="218" w:lineRule="auto"/>
        <w:ind w:left="9"/>
        <w:rPr>
          <w:rFonts w:ascii="宋体" w:hAnsi="宋体" w:eastAsia="宋体" w:cs="宋体"/>
          <w:sz w:val="24"/>
          <w:szCs w:val="24"/>
        </w:rPr>
      </w:pPr>
      <w:r>
        <w:rPr>
          <w:rFonts w:ascii="宋体" w:hAnsi="宋体" w:eastAsia="宋体" w:cs="宋体"/>
          <w:spacing w:val="-2"/>
          <w:sz w:val="24"/>
          <w:szCs w:val="24"/>
        </w:rPr>
        <w:t>不得出现任何包含价格调整的要求。</w:t>
      </w:r>
    </w:p>
    <w:p>
      <w:pPr>
        <w:spacing w:before="155" w:line="219" w:lineRule="auto"/>
        <w:jc w:val="right"/>
        <w:rPr>
          <w:rFonts w:ascii="宋体" w:hAnsi="宋体" w:eastAsia="宋体" w:cs="宋体"/>
          <w:sz w:val="24"/>
          <w:szCs w:val="24"/>
        </w:rPr>
      </w:pPr>
      <w:r>
        <w:rPr>
          <w:rFonts w:ascii="宋体" w:hAnsi="宋体" w:eastAsia="宋体" w:cs="宋体"/>
          <w:spacing w:val="-3"/>
          <w:sz w:val="24"/>
          <w:szCs w:val="24"/>
        </w:rPr>
        <w:t>12.11</w:t>
      </w:r>
      <w:r>
        <w:rPr>
          <w:rFonts w:ascii="宋体" w:hAnsi="宋体" w:eastAsia="宋体" w:cs="宋体"/>
          <w:spacing w:val="-40"/>
          <w:sz w:val="24"/>
          <w:szCs w:val="24"/>
        </w:rPr>
        <w:t xml:space="preserve"> </w:t>
      </w:r>
      <w:r>
        <w:rPr>
          <w:rFonts w:ascii="宋体" w:hAnsi="宋体" w:eastAsia="宋体" w:cs="宋体"/>
          <w:spacing w:val="-3"/>
          <w:sz w:val="24"/>
          <w:szCs w:val="24"/>
        </w:rPr>
        <w:t>采购人不接受未经中国海关报验放进入中国境内且产自关境外的货物报价。</w:t>
      </w:r>
    </w:p>
    <w:p>
      <w:pPr>
        <w:spacing w:line="219" w:lineRule="auto"/>
        <w:rPr>
          <w:rFonts w:ascii="宋体" w:hAnsi="宋体" w:eastAsia="宋体" w:cs="宋体"/>
          <w:sz w:val="24"/>
          <w:szCs w:val="24"/>
        </w:rPr>
        <w:sectPr>
          <w:footerReference r:id="rId11" w:type="default"/>
          <w:pgSz w:w="11906" w:h="16840"/>
          <w:pgMar w:top="1431" w:right="1434" w:bottom="1105" w:left="1455" w:header="0" w:footer="936" w:gutter="0"/>
          <w:cols w:space="720" w:num="1"/>
        </w:sectPr>
      </w:pPr>
    </w:p>
    <w:p>
      <w:pPr>
        <w:spacing w:before="168" w:line="219" w:lineRule="auto"/>
        <w:jc w:val="right"/>
        <w:rPr>
          <w:rFonts w:ascii="宋体" w:hAnsi="宋体" w:eastAsia="宋体" w:cs="宋体"/>
          <w:sz w:val="24"/>
          <w:szCs w:val="24"/>
        </w:rPr>
      </w:pPr>
      <w:r>
        <w:rPr>
          <w:rFonts w:ascii="宋体" w:hAnsi="宋体" w:eastAsia="宋体" w:cs="宋体"/>
          <w:spacing w:val="-4"/>
          <w:sz w:val="24"/>
          <w:szCs w:val="24"/>
        </w:rPr>
        <w:t>12.12</w:t>
      </w:r>
      <w:r>
        <w:rPr>
          <w:rFonts w:ascii="宋体" w:hAnsi="宋体" w:eastAsia="宋体" w:cs="宋体"/>
          <w:spacing w:val="-38"/>
          <w:sz w:val="24"/>
          <w:szCs w:val="24"/>
        </w:rPr>
        <w:t xml:space="preserve"> </w:t>
      </w:r>
      <w:r>
        <w:rPr>
          <w:rFonts w:ascii="宋体" w:hAnsi="宋体" w:eastAsia="宋体" w:cs="宋体"/>
          <w:spacing w:val="-4"/>
          <w:sz w:val="24"/>
          <w:szCs w:val="24"/>
        </w:rPr>
        <w:t>投标人须知前附表未规定可以采购进口产品的，不允许进口产品</w:t>
      </w:r>
      <w:r>
        <w:rPr>
          <w:rFonts w:ascii="宋体" w:hAnsi="宋体" w:eastAsia="宋体" w:cs="宋体"/>
          <w:spacing w:val="-5"/>
          <w:sz w:val="24"/>
          <w:szCs w:val="24"/>
        </w:rPr>
        <w:t>参加投标。</w:t>
      </w:r>
    </w:p>
    <w:p>
      <w:pPr>
        <w:spacing w:before="154" w:line="220" w:lineRule="auto"/>
        <w:ind w:left="517"/>
        <w:outlineLvl w:val="2"/>
        <w:rPr>
          <w:rFonts w:ascii="宋体" w:hAnsi="宋体" w:eastAsia="宋体" w:cs="宋体"/>
          <w:sz w:val="24"/>
          <w:szCs w:val="24"/>
        </w:rPr>
      </w:pPr>
      <w:r>
        <w:rPr>
          <w:rFonts w:ascii="宋体" w:hAnsi="宋体" w:eastAsia="宋体" w:cs="宋体"/>
          <w:spacing w:val="-4"/>
          <w:sz w:val="24"/>
          <w:szCs w:val="24"/>
        </w:rPr>
        <w:t>13.投标文件格式以及编制要求</w:t>
      </w:r>
    </w:p>
    <w:p>
      <w:pPr>
        <w:spacing w:before="153" w:line="220" w:lineRule="auto"/>
        <w:ind w:left="517"/>
        <w:rPr>
          <w:rFonts w:ascii="宋体" w:hAnsi="宋体" w:eastAsia="宋体" w:cs="宋体"/>
          <w:sz w:val="24"/>
          <w:szCs w:val="24"/>
        </w:rPr>
      </w:pPr>
      <w:r>
        <w:rPr>
          <w:rFonts w:ascii="宋体" w:hAnsi="宋体" w:eastAsia="宋体" w:cs="宋体"/>
          <w:spacing w:val="-4"/>
          <w:sz w:val="24"/>
          <w:szCs w:val="24"/>
        </w:rPr>
        <w:t>13.1</w:t>
      </w:r>
      <w:r>
        <w:rPr>
          <w:rFonts w:ascii="宋体" w:hAnsi="宋体" w:eastAsia="宋体" w:cs="宋体"/>
          <w:spacing w:val="-35"/>
          <w:sz w:val="24"/>
          <w:szCs w:val="24"/>
        </w:rPr>
        <w:t xml:space="preserve"> </w:t>
      </w:r>
      <w:r>
        <w:rPr>
          <w:rFonts w:ascii="宋体" w:hAnsi="宋体" w:eastAsia="宋体" w:cs="宋体"/>
          <w:spacing w:val="-4"/>
          <w:sz w:val="24"/>
          <w:szCs w:val="24"/>
        </w:rPr>
        <w:t>投标文件应按所投包分别进行编制。</w:t>
      </w:r>
    </w:p>
    <w:p>
      <w:pPr>
        <w:spacing w:before="153" w:line="219" w:lineRule="auto"/>
        <w:ind w:left="517"/>
        <w:rPr>
          <w:rFonts w:ascii="宋体" w:hAnsi="宋体" w:eastAsia="宋体" w:cs="宋体"/>
          <w:sz w:val="24"/>
          <w:szCs w:val="24"/>
        </w:rPr>
      </w:pPr>
      <w:r>
        <w:rPr>
          <w:rFonts w:ascii="宋体" w:hAnsi="宋体" w:eastAsia="宋体" w:cs="宋体"/>
          <w:spacing w:val="-4"/>
          <w:sz w:val="24"/>
          <w:szCs w:val="24"/>
        </w:rPr>
        <w:t>13.2</w:t>
      </w:r>
      <w:r>
        <w:rPr>
          <w:rFonts w:ascii="宋体" w:hAnsi="宋体" w:eastAsia="宋体" w:cs="宋体"/>
          <w:spacing w:val="-21"/>
          <w:sz w:val="24"/>
          <w:szCs w:val="24"/>
        </w:rPr>
        <w:t xml:space="preserve"> </w:t>
      </w:r>
      <w:r>
        <w:rPr>
          <w:rFonts w:ascii="宋体" w:hAnsi="宋体" w:eastAsia="宋体" w:cs="宋体"/>
          <w:spacing w:val="-4"/>
          <w:sz w:val="24"/>
          <w:szCs w:val="24"/>
        </w:rPr>
        <w:t>投标文件编制装订：见投标人须知前附表。</w:t>
      </w:r>
    </w:p>
    <w:p>
      <w:pPr>
        <w:spacing w:before="152" w:line="219" w:lineRule="auto"/>
        <w:ind w:left="517"/>
        <w:rPr>
          <w:rFonts w:ascii="宋体" w:hAnsi="宋体" w:eastAsia="宋体" w:cs="宋体"/>
          <w:sz w:val="24"/>
          <w:szCs w:val="24"/>
        </w:rPr>
      </w:pPr>
      <w:r>
        <w:rPr>
          <w:rFonts w:ascii="宋体" w:hAnsi="宋体" w:eastAsia="宋体" w:cs="宋体"/>
          <w:spacing w:val="-4"/>
          <w:sz w:val="24"/>
          <w:szCs w:val="24"/>
        </w:rPr>
        <w:t>13.3</w:t>
      </w:r>
      <w:r>
        <w:rPr>
          <w:rFonts w:ascii="宋体" w:hAnsi="宋体" w:eastAsia="宋体" w:cs="宋体"/>
          <w:spacing w:val="-19"/>
          <w:sz w:val="24"/>
          <w:szCs w:val="24"/>
        </w:rPr>
        <w:t xml:space="preserve"> </w:t>
      </w:r>
      <w:r>
        <w:rPr>
          <w:rFonts w:ascii="宋体" w:hAnsi="宋体" w:eastAsia="宋体" w:cs="宋体"/>
          <w:spacing w:val="-4"/>
          <w:sz w:val="24"/>
          <w:szCs w:val="24"/>
        </w:rPr>
        <w:t>投标文件签署和盖章：见投标人须知前附表。</w:t>
      </w:r>
    </w:p>
    <w:p>
      <w:pPr>
        <w:spacing w:before="154" w:line="219" w:lineRule="auto"/>
        <w:ind w:right="4"/>
        <w:jc w:val="right"/>
        <w:rPr>
          <w:rFonts w:ascii="宋体" w:hAnsi="宋体" w:eastAsia="宋体" w:cs="宋体"/>
          <w:sz w:val="24"/>
          <w:szCs w:val="24"/>
        </w:rPr>
      </w:pPr>
      <w:r>
        <w:rPr>
          <w:rFonts w:ascii="宋体" w:hAnsi="宋体" w:eastAsia="宋体" w:cs="宋体"/>
          <w:sz w:val="24"/>
          <w:szCs w:val="24"/>
        </w:rPr>
        <w:t>13.4</w:t>
      </w:r>
      <w:r>
        <w:rPr>
          <w:rFonts w:ascii="宋体" w:hAnsi="宋体" w:eastAsia="宋体" w:cs="宋体"/>
          <w:spacing w:val="-27"/>
          <w:sz w:val="24"/>
          <w:szCs w:val="24"/>
        </w:rPr>
        <w:t xml:space="preserve"> </w:t>
      </w:r>
      <w:r>
        <w:rPr>
          <w:rFonts w:ascii="宋体" w:hAnsi="宋体" w:eastAsia="宋体" w:cs="宋体"/>
          <w:sz w:val="24"/>
          <w:szCs w:val="24"/>
        </w:rPr>
        <w:t>投标人可对供货现场以及其范围环境进行考察，以获取有关</w:t>
      </w:r>
      <w:r>
        <w:rPr>
          <w:rFonts w:ascii="宋体" w:hAnsi="宋体" w:eastAsia="宋体" w:cs="宋体"/>
          <w:spacing w:val="-1"/>
          <w:sz w:val="24"/>
          <w:szCs w:val="24"/>
        </w:rPr>
        <w:t>编制投标文件和</w:t>
      </w:r>
    </w:p>
    <w:p>
      <w:pPr>
        <w:spacing w:before="156" w:line="220" w:lineRule="auto"/>
        <w:rPr>
          <w:rFonts w:ascii="宋体" w:hAnsi="宋体" w:eastAsia="宋体" w:cs="宋体"/>
          <w:sz w:val="24"/>
          <w:szCs w:val="24"/>
        </w:rPr>
      </w:pPr>
      <w:r>
        <w:rPr>
          <w:rFonts w:ascii="宋体" w:hAnsi="宋体" w:eastAsia="宋体" w:cs="宋体"/>
          <w:spacing w:val="-1"/>
          <w:sz w:val="24"/>
          <w:szCs w:val="24"/>
        </w:rPr>
        <w:t>签署实施合同所需的各项资料，投标人应承担现场考察的费用、责任和风险。</w:t>
      </w:r>
    </w:p>
    <w:p>
      <w:pPr>
        <w:spacing w:before="144" w:line="449" w:lineRule="exact"/>
        <w:ind w:right="4"/>
        <w:jc w:val="right"/>
        <w:rPr>
          <w:rFonts w:ascii="宋体" w:hAnsi="宋体" w:eastAsia="宋体" w:cs="宋体"/>
          <w:sz w:val="24"/>
          <w:szCs w:val="24"/>
        </w:rPr>
      </w:pPr>
      <w:r>
        <w:rPr>
          <w:rFonts w:ascii="宋体" w:hAnsi="宋体" w:eastAsia="宋体" w:cs="宋体"/>
          <w:position w:val="15"/>
          <w:sz w:val="24"/>
          <w:szCs w:val="24"/>
        </w:rPr>
        <w:t>13.5</w:t>
      </w:r>
      <w:r>
        <w:rPr>
          <w:rFonts w:ascii="宋体" w:hAnsi="宋体" w:eastAsia="宋体" w:cs="宋体"/>
          <w:spacing w:val="-27"/>
          <w:position w:val="15"/>
          <w:sz w:val="24"/>
          <w:szCs w:val="24"/>
        </w:rPr>
        <w:t xml:space="preserve"> </w:t>
      </w:r>
      <w:r>
        <w:rPr>
          <w:rFonts w:ascii="宋体" w:hAnsi="宋体" w:eastAsia="宋体" w:cs="宋体"/>
          <w:position w:val="15"/>
          <w:sz w:val="24"/>
          <w:szCs w:val="24"/>
        </w:rPr>
        <w:t>投标人编制投标文件时，应当如实在技术响应表和资信以及</w:t>
      </w:r>
      <w:r>
        <w:rPr>
          <w:rFonts w:ascii="宋体" w:hAnsi="宋体" w:eastAsia="宋体" w:cs="宋体"/>
          <w:spacing w:val="-1"/>
          <w:position w:val="15"/>
          <w:sz w:val="24"/>
          <w:szCs w:val="24"/>
        </w:rPr>
        <w:t>商务响应表中填</w:t>
      </w:r>
    </w:p>
    <w:p>
      <w:pPr>
        <w:spacing w:before="1" w:line="220" w:lineRule="auto"/>
        <w:ind w:left="14"/>
        <w:rPr>
          <w:rFonts w:ascii="宋体" w:hAnsi="宋体" w:eastAsia="宋体" w:cs="宋体"/>
          <w:sz w:val="24"/>
          <w:szCs w:val="24"/>
        </w:rPr>
      </w:pPr>
      <w:r>
        <w:rPr>
          <w:rFonts w:ascii="宋体" w:hAnsi="宋体" w:eastAsia="宋体" w:cs="宋体"/>
          <w:spacing w:val="-5"/>
          <w:sz w:val="24"/>
          <w:szCs w:val="24"/>
        </w:rPr>
        <w:t>写响应情况。</w:t>
      </w:r>
    </w:p>
    <w:p>
      <w:pPr>
        <w:spacing w:before="155" w:line="219" w:lineRule="auto"/>
        <w:ind w:left="517"/>
        <w:rPr>
          <w:rFonts w:ascii="宋体" w:hAnsi="宋体" w:eastAsia="宋体" w:cs="宋体"/>
          <w:sz w:val="24"/>
          <w:szCs w:val="24"/>
        </w:rPr>
      </w:pPr>
      <w:r>
        <w:rPr>
          <w:rFonts w:ascii="宋体" w:hAnsi="宋体" w:eastAsia="宋体" w:cs="宋体"/>
          <w:spacing w:val="-4"/>
          <w:sz w:val="24"/>
          <w:szCs w:val="24"/>
        </w:rPr>
        <w:t>13.6</w:t>
      </w:r>
      <w:r>
        <w:rPr>
          <w:rFonts w:ascii="宋体" w:hAnsi="宋体" w:eastAsia="宋体" w:cs="宋体"/>
          <w:spacing w:val="-19"/>
          <w:sz w:val="24"/>
          <w:szCs w:val="24"/>
        </w:rPr>
        <w:t xml:space="preserve"> </w:t>
      </w:r>
      <w:r>
        <w:rPr>
          <w:rFonts w:ascii="宋体" w:hAnsi="宋体" w:eastAsia="宋体" w:cs="宋体"/>
          <w:spacing w:val="-4"/>
          <w:sz w:val="24"/>
          <w:szCs w:val="24"/>
        </w:rPr>
        <w:t>投标文件份数及要求：见投标人须知前附表。</w:t>
      </w:r>
    </w:p>
    <w:p>
      <w:pPr>
        <w:spacing w:before="151" w:line="220" w:lineRule="auto"/>
        <w:ind w:left="517"/>
        <w:outlineLvl w:val="2"/>
        <w:rPr>
          <w:rFonts w:ascii="宋体" w:hAnsi="宋体" w:eastAsia="宋体" w:cs="宋体"/>
          <w:sz w:val="24"/>
          <w:szCs w:val="24"/>
        </w:rPr>
      </w:pPr>
      <w:r>
        <w:rPr>
          <w:rFonts w:ascii="宋体" w:hAnsi="宋体" w:eastAsia="宋体" w:cs="宋体"/>
          <w:spacing w:val="-5"/>
          <w:sz w:val="24"/>
          <w:szCs w:val="24"/>
        </w:rPr>
        <w:t>14.投标文件的密封和标记</w:t>
      </w:r>
    </w:p>
    <w:p>
      <w:pPr>
        <w:spacing w:before="154" w:line="219" w:lineRule="auto"/>
        <w:ind w:left="489"/>
        <w:rPr>
          <w:rFonts w:ascii="宋体" w:hAnsi="宋体" w:eastAsia="宋体" w:cs="宋体"/>
          <w:sz w:val="24"/>
          <w:szCs w:val="24"/>
        </w:rPr>
      </w:pPr>
      <w:r>
        <w:rPr>
          <w:rFonts w:ascii="宋体" w:hAnsi="宋体" w:eastAsia="宋体" w:cs="宋体"/>
          <w:spacing w:val="-4"/>
          <w:sz w:val="24"/>
          <w:szCs w:val="24"/>
        </w:rPr>
        <w:t>见投标人须知前附表。</w:t>
      </w:r>
    </w:p>
    <w:p>
      <w:pPr>
        <w:spacing w:before="157" w:line="220" w:lineRule="auto"/>
        <w:ind w:left="517"/>
        <w:outlineLvl w:val="2"/>
        <w:rPr>
          <w:rFonts w:ascii="宋体" w:hAnsi="宋体" w:eastAsia="宋体" w:cs="宋体"/>
          <w:sz w:val="24"/>
          <w:szCs w:val="24"/>
        </w:rPr>
      </w:pPr>
      <w:r>
        <w:rPr>
          <w:rFonts w:ascii="宋体" w:hAnsi="宋体" w:eastAsia="宋体" w:cs="宋体"/>
          <w:spacing w:val="-6"/>
          <w:sz w:val="24"/>
          <w:szCs w:val="24"/>
        </w:rPr>
        <w:t>15.投标文件的递交</w:t>
      </w:r>
    </w:p>
    <w:p>
      <w:pPr>
        <w:spacing w:before="153" w:line="220" w:lineRule="auto"/>
        <w:ind w:left="517"/>
        <w:rPr>
          <w:rFonts w:ascii="宋体" w:hAnsi="宋体" w:eastAsia="宋体" w:cs="宋体"/>
          <w:sz w:val="24"/>
          <w:szCs w:val="24"/>
        </w:rPr>
      </w:pPr>
      <w:r>
        <w:rPr>
          <w:rFonts w:ascii="宋体" w:hAnsi="宋体" w:eastAsia="宋体" w:cs="宋体"/>
          <w:spacing w:val="-4"/>
          <w:sz w:val="24"/>
          <w:szCs w:val="24"/>
        </w:rPr>
        <w:t>15.1</w:t>
      </w:r>
      <w:r>
        <w:rPr>
          <w:rFonts w:ascii="宋体" w:hAnsi="宋体" w:eastAsia="宋体" w:cs="宋体"/>
          <w:spacing w:val="-21"/>
          <w:sz w:val="24"/>
          <w:szCs w:val="24"/>
        </w:rPr>
        <w:t xml:space="preserve"> </w:t>
      </w:r>
      <w:r>
        <w:rPr>
          <w:rFonts w:ascii="宋体" w:hAnsi="宋体" w:eastAsia="宋体" w:cs="宋体"/>
          <w:spacing w:val="-4"/>
          <w:sz w:val="24"/>
          <w:szCs w:val="24"/>
        </w:rPr>
        <w:t>投标人应在投标截止时间前递交投标文件。</w:t>
      </w:r>
    </w:p>
    <w:p>
      <w:pPr>
        <w:spacing w:before="151" w:line="219" w:lineRule="auto"/>
        <w:ind w:left="517"/>
        <w:rPr>
          <w:rFonts w:ascii="宋体" w:hAnsi="宋体" w:eastAsia="宋体" w:cs="宋体"/>
          <w:sz w:val="24"/>
          <w:szCs w:val="24"/>
        </w:rPr>
      </w:pPr>
      <w:r>
        <w:rPr>
          <w:rFonts w:ascii="宋体" w:hAnsi="宋体" w:eastAsia="宋体" w:cs="宋体"/>
          <w:spacing w:val="-2"/>
          <w:sz w:val="24"/>
          <w:szCs w:val="24"/>
        </w:rPr>
        <w:t>15.2</w:t>
      </w:r>
      <w:r>
        <w:rPr>
          <w:rFonts w:ascii="宋体" w:hAnsi="宋体" w:eastAsia="宋体" w:cs="宋体"/>
          <w:spacing w:val="-38"/>
          <w:sz w:val="24"/>
          <w:szCs w:val="24"/>
        </w:rPr>
        <w:t xml:space="preserve"> </w:t>
      </w:r>
      <w:r>
        <w:rPr>
          <w:rFonts w:ascii="宋体" w:hAnsi="宋体" w:eastAsia="宋体" w:cs="宋体"/>
          <w:spacing w:val="-2"/>
          <w:sz w:val="24"/>
          <w:szCs w:val="24"/>
        </w:rPr>
        <w:t>投标人递交投标文件的时间、地点和要求</w:t>
      </w:r>
      <w:r>
        <w:rPr>
          <w:rFonts w:ascii="宋体" w:hAnsi="宋体" w:eastAsia="宋体" w:cs="宋体"/>
          <w:spacing w:val="-3"/>
          <w:sz w:val="24"/>
          <w:szCs w:val="24"/>
        </w:rPr>
        <w:t>：见投标人须知前附表。</w:t>
      </w:r>
    </w:p>
    <w:p>
      <w:pPr>
        <w:spacing w:before="157" w:line="219" w:lineRule="auto"/>
        <w:ind w:right="4"/>
        <w:jc w:val="right"/>
        <w:rPr>
          <w:rFonts w:ascii="宋体" w:hAnsi="宋体" w:eastAsia="宋体" w:cs="宋体"/>
          <w:sz w:val="24"/>
          <w:szCs w:val="24"/>
        </w:rPr>
      </w:pPr>
      <w:r>
        <w:rPr>
          <w:rFonts w:ascii="宋体" w:hAnsi="宋体" w:eastAsia="宋体" w:cs="宋体"/>
          <w:sz w:val="24"/>
          <w:szCs w:val="24"/>
        </w:rPr>
        <w:t>15.3</w:t>
      </w:r>
      <w:r>
        <w:rPr>
          <w:rFonts w:ascii="宋体" w:hAnsi="宋体" w:eastAsia="宋体" w:cs="宋体"/>
          <w:spacing w:val="-27"/>
          <w:sz w:val="24"/>
          <w:szCs w:val="24"/>
        </w:rPr>
        <w:t xml:space="preserve"> </w:t>
      </w:r>
      <w:r>
        <w:rPr>
          <w:rFonts w:ascii="宋体" w:hAnsi="宋体" w:eastAsia="宋体" w:cs="宋体"/>
          <w:sz w:val="24"/>
          <w:szCs w:val="24"/>
        </w:rPr>
        <w:t>投标人有下列情况之一，采购人或者采购代理机构应当拒绝</w:t>
      </w:r>
      <w:r>
        <w:rPr>
          <w:rFonts w:ascii="宋体" w:hAnsi="宋体" w:eastAsia="宋体" w:cs="宋体"/>
          <w:spacing w:val="-1"/>
          <w:sz w:val="24"/>
          <w:szCs w:val="24"/>
        </w:rPr>
        <w:t>接收投标人的投</w:t>
      </w:r>
    </w:p>
    <w:p>
      <w:pPr>
        <w:spacing w:before="154" w:line="220" w:lineRule="auto"/>
        <w:ind w:left="4"/>
        <w:rPr>
          <w:rFonts w:ascii="宋体" w:hAnsi="宋体" w:eastAsia="宋体" w:cs="宋体"/>
          <w:sz w:val="24"/>
          <w:szCs w:val="24"/>
        </w:rPr>
      </w:pPr>
      <w:r>
        <w:rPr>
          <w:rFonts w:ascii="宋体" w:hAnsi="宋体" w:eastAsia="宋体" w:cs="宋体"/>
          <w:spacing w:val="-5"/>
          <w:sz w:val="24"/>
          <w:szCs w:val="24"/>
        </w:rPr>
        <w:t>标文件：</w:t>
      </w:r>
    </w:p>
    <w:p>
      <w:pPr>
        <w:spacing w:before="153" w:line="221" w:lineRule="auto"/>
        <w:ind w:left="517"/>
        <w:rPr>
          <w:rFonts w:ascii="宋体" w:hAnsi="宋体" w:eastAsia="宋体" w:cs="宋体"/>
          <w:sz w:val="24"/>
          <w:szCs w:val="24"/>
        </w:rPr>
      </w:pPr>
      <w:r>
        <w:rPr>
          <w:rFonts w:ascii="宋体" w:hAnsi="宋体" w:eastAsia="宋体" w:cs="宋体"/>
          <w:spacing w:val="-4"/>
          <w:sz w:val="24"/>
          <w:szCs w:val="24"/>
        </w:rPr>
        <w:t>15.3.1</w:t>
      </w:r>
      <w:r>
        <w:rPr>
          <w:rFonts w:ascii="宋体" w:hAnsi="宋体" w:eastAsia="宋体" w:cs="宋体"/>
          <w:spacing w:val="-27"/>
          <w:sz w:val="24"/>
          <w:szCs w:val="24"/>
        </w:rPr>
        <w:t xml:space="preserve"> </w:t>
      </w:r>
      <w:r>
        <w:rPr>
          <w:rFonts w:ascii="宋体" w:hAnsi="宋体" w:eastAsia="宋体" w:cs="宋体"/>
          <w:spacing w:val="-4"/>
          <w:sz w:val="24"/>
          <w:szCs w:val="24"/>
        </w:rPr>
        <w:t>逾期送达的或者未送达指定地点的；</w:t>
      </w:r>
    </w:p>
    <w:p>
      <w:pPr>
        <w:spacing w:before="152" w:line="220" w:lineRule="auto"/>
        <w:ind w:left="517"/>
        <w:rPr>
          <w:rFonts w:ascii="宋体" w:hAnsi="宋体" w:eastAsia="宋体" w:cs="宋体"/>
          <w:sz w:val="24"/>
          <w:szCs w:val="24"/>
        </w:rPr>
      </w:pPr>
      <w:r>
        <w:rPr>
          <w:rFonts w:ascii="宋体" w:hAnsi="宋体" w:eastAsia="宋体" w:cs="宋体"/>
          <w:spacing w:val="-4"/>
          <w:sz w:val="24"/>
          <w:szCs w:val="24"/>
        </w:rPr>
        <w:t>15.3.2</w:t>
      </w:r>
      <w:r>
        <w:rPr>
          <w:rFonts w:ascii="宋体" w:hAnsi="宋体" w:eastAsia="宋体" w:cs="宋体"/>
          <w:spacing w:val="-27"/>
          <w:sz w:val="24"/>
          <w:szCs w:val="24"/>
        </w:rPr>
        <w:t xml:space="preserve"> </w:t>
      </w:r>
      <w:r>
        <w:rPr>
          <w:rFonts w:ascii="宋体" w:hAnsi="宋体" w:eastAsia="宋体" w:cs="宋体"/>
          <w:spacing w:val="-4"/>
          <w:sz w:val="24"/>
          <w:szCs w:val="24"/>
        </w:rPr>
        <w:t>投标文件未按招标文件要求密封的。</w:t>
      </w:r>
    </w:p>
    <w:p>
      <w:pPr>
        <w:spacing w:before="154" w:line="219" w:lineRule="auto"/>
        <w:ind w:right="2"/>
        <w:jc w:val="right"/>
        <w:rPr>
          <w:rFonts w:ascii="宋体" w:hAnsi="宋体" w:eastAsia="宋体" w:cs="宋体"/>
          <w:sz w:val="24"/>
          <w:szCs w:val="24"/>
        </w:rPr>
      </w:pPr>
      <w:r>
        <w:rPr>
          <w:rFonts w:ascii="宋体" w:hAnsi="宋体" w:eastAsia="宋体" w:cs="宋体"/>
          <w:spacing w:val="-1"/>
          <w:sz w:val="24"/>
          <w:szCs w:val="24"/>
        </w:rPr>
        <w:t>15.4 除投标人须知前附表另有规定外，不论招标过程和结果如何，投标人的投标</w:t>
      </w:r>
    </w:p>
    <w:p>
      <w:pPr>
        <w:spacing w:before="151" w:line="220" w:lineRule="auto"/>
        <w:ind w:left="5"/>
        <w:rPr>
          <w:rFonts w:ascii="宋体" w:hAnsi="宋体" w:eastAsia="宋体" w:cs="宋体"/>
          <w:sz w:val="24"/>
          <w:szCs w:val="24"/>
        </w:rPr>
      </w:pPr>
      <w:r>
        <w:rPr>
          <w:rFonts w:ascii="宋体" w:hAnsi="宋体" w:eastAsia="宋体" w:cs="宋体"/>
          <w:spacing w:val="-3"/>
          <w:sz w:val="24"/>
          <w:szCs w:val="24"/>
        </w:rPr>
        <w:t>文件均不退还。</w:t>
      </w:r>
    </w:p>
    <w:p>
      <w:pPr>
        <w:spacing w:before="156" w:line="220" w:lineRule="auto"/>
        <w:ind w:left="517"/>
        <w:outlineLvl w:val="2"/>
        <w:rPr>
          <w:rFonts w:ascii="宋体" w:hAnsi="宋体" w:eastAsia="宋体" w:cs="宋体"/>
          <w:sz w:val="24"/>
          <w:szCs w:val="24"/>
        </w:rPr>
      </w:pPr>
      <w:r>
        <w:rPr>
          <w:rFonts w:ascii="宋体" w:hAnsi="宋体" w:eastAsia="宋体" w:cs="宋体"/>
          <w:spacing w:val="-5"/>
          <w:sz w:val="24"/>
          <w:szCs w:val="24"/>
        </w:rPr>
        <w:t>16.投标文件的修改与撤回</w:t>
      </w:r>
    </w:p>
    <w:p>
      <w:pPr>
        <w:spacing w:before="173" w:line="330" w:lineRule="auto"/>
        <w:ind w:left="55" w:right="2" w:firstLine="461"/>
        <w:jc w:val="both"/>
        <w:rPr>
          <w:rFonts w:ascii="宋体" w:hAnsi="宋体" w:eastAsia="宋体" w:cs="宋体"/>
          <w:sz w:val="24"/>
          <w:szCs w:val="24"/>
        </w:rPr>
      </w:pPr>
      <w:r>
        <w:rPr>
          <w:rFonts w:ascii="宋体" w:hAnsi="宋体" w:eastAsia="宋体" w:cs="宋体"/>
          <w:sz w:val="24"/>
          <w:szCs w:val="24"/>
        </w:rPr>
        <w:t>16.1</w:t>
      </w:r>
      <w:r>
        <w:rPr>
          <w:rFonts w:ascii="宋体" w:hAnsi="宋体" w:eastAsia="宋体" w:cs="宋体"/>
          <w:spacing w:val="-26"/>
          <w:sz w:val="24"/>
          <w:szCs w:val="24"/>
        </w:rPr>
        <w:t xml:space="preserve"> </w:t>
      </w:r>
      <w:r>
        <w:rPr>
          <w:rFonts w:ascii="宋体" w:hAnsi="宋体" w:eastAsia="宋体" w:cs="宋体"/>
          <w:sz w:val="24"/>
          <w:szCs w:val="24"/>
        </w:rPr>
        <w:t>投标人在招标文件要求提交投标文件截止时间前，可以补充、修改或</w:t>
      </w:r>
      <w:r>
        <w:rPr>
          <w:rFonts w:ascii="宋体" w:hAnsi="宋体" w:eastAsia="宋体" w:cs="宋体"/>
          <w:spacing w:val="-1"/>
          <w:sz w:val="24"/>
          <w:szCs w:val="24"/>
        </w:rPr>
        <w:t>者撤回</w:t>
      </w:r>
      <w:r>
        <w:rPr>
          <w:rFonts w:ascii="宋体" w:hAnsi="宋体" w:eastAsia="宋体" w:cs="宋体"/>
          <w:sz w:val="24"/>
          <w:szCs w:val="24"/>
        </w:rPr>
        <w:t xml:space="preserve"> </w:t>
      </w:r>
      <w:r>
        <w:rPr>
          <w:rFonts w:ascii="宋体" w:hAnsi="宋体" w:eastAsia="宋体" w:cs="宋体"/>
          <w:spacing w:val="-4"/>
          <w:sz w:val="24"/>
          <w:szCs w:val="24"/>
        </w:rPr>
        <w:t>已提交的投标文件，并书面形式通知采购人或者采购</w:t>
      </w:r>
      <w:r>
        <w:rPr>
          <w:rFonts w:ascii="宋体" w:hAnsi="宋体" w:eastAsia="宋体" w:cs="宋体"/>
          <w:spacing w:val="-5"/>
          <w:sz w:val="24"/>
          <w:szCs w:val="24"/>
        </w:rPr>
        <w:t>代理机构。补充、修改的内容为投</w:t>
      </w:r>
    </w:p>
    <w:p>
      <w:pPr>
        <w:spacing w:before="1" w:line="220" w:lineRule="auto"/>
        <w:ind w:left="4"/>
        <w:rPr>
          <w:rFonts w:ascii="宋体" w:hAnsi="宋体" w:eastAsia="宋体" w:cs="宋体"/>
          <w:sz w:val="24"/>
          <w:szCs w:val="24"/>
        </w:rPr>
      </w:pPr>
      <w:r>
        <w:rPr>
          <w:rFonts w:ascii="宋体" w:hAnsi="宋体" w:eastAsia="宋体" w:cs="宋体"/>
          <w:spacing w:val="-3"/>
          <w:sz w:val="24"/>
          <w:szCs w:val="24"/>
        </w:rPr>
        <w:t>标文件的组成部分。</w:t>
      </w:r>
    </w:p>
    <w:p>
      <w:pPr>
        <w:spacing w:before="173" w:line="330" w:lineRule="auto"/>
        <w:ind w:firstLine="517"/>
        <w:jc w:val="both"/>
        <w:rPr>
          <w:rFonts w:ascii="宋体" w:hAnsi="宋体" w:eastAsia="宋体" w:cs="宋体"/>
          <w:sz w:val="24"/>
          <w:szCs w:val="24"/>
        </w:rPr>
      </w:pPr>
      <w:r>
        <w:rPr>
          <w:rFonts w:ascii="宋体" w:hAnsi="宋体" w:eastAsia="宋体" w:cs="宋体"/>
          <w:sz w:val="24"/>
          <w:szCs w:val="24"/>
        </w:rPr>
        <w:t>16.2</w:t>
      </w:r>
      <w:r>
        <w:rPr>
          <w:rFonts w:ascii="宋体" w:hAnsi="宋体" w:eastAsia="宋体" w:cs="宋体"/>
          <w:spacing w:val="-26"/>
          <w:sz w:val="24"/>
          <w:szCs w:val="24"/>
        </w:rPr>
        <w:t xml:space="preserve"> </w:t>
      </w:r>
      <w:r>
        <w:rPr>
          <w:rFonts w:ascii="宋体" w:hAnsi="宋体" w:eastAsia="宋体" w:cs="宋体"/>
          <w:sz w:val="24"/>
          <w:szCs w:val="24"/>
        </w:rPr>
        <w:t>投标人对投标文件的补充、修改，应按照本招标文件有关规定进行编</w:t>
      </w:r>
      <w:r>
        <w:rPr>
          <w:rFonts w:ascii="宋体" w:hAnsi="宋体" w:eastAsia="宋体" w:cs="宋体"/>
          <w:spacing w:val="-1"/>
          <w:sz w:val="24"/>
          <w:szCs w:val="24"/>
        </w:rPr>
        <w:t>制、密</w:t>
      </w:r>
      <w:r>
        <w:rPr>
          <w:rFonts w:ascii="宋体" w:hAnsi="宋体" w:eastAsia="宋体" w:cs="宋体"/>
          <w:sz w:val="24"/>
          <w:szCs w:val="24"/>
        </w:rPr>
        <w:t xml:space="preserve"> </w:t>
      </w:r>
      <w:r>
        <w:rPr>
          <w:rFonts w:ascii="宋体" w:hAnsi="宋体" w:eastAsia="宋体" w:cs="宋体"/>
          <w:spacing w:val="-5"/>
          <w:sz w:val="24"/>
          <w:szCs w:val="24"/>
        </w:rPr>
        <w:t>封、标记、盖章和递交，并在投标文件密封袋上，清楚标明“修改投标文件</w:t>
      </w:r>
      <w:r>
        <w:rPr>
          <w:rFonts w:ascii="宋体" w:hAnsi="宋体" w:eastAsia="宋体" w:cs="宋体"/>
          <w:spacing w:val="-38"/>
          <w:sz w:val="24"/>
          <w:szCs w:val="24"/>
        </w:rPr>
        <w:t xml:space="preserve"> </w:t>
      </w:r>
      <w:r>
        <w:rPr>
          <w:rFonts w:ascii="宋体" w:hAnsi="宋体" w:eastAsia="宋体" w:cs="宋体"/>
          <w:spacing w:val="-5"/>
          <w:sz w:val="24"/>
          <w:szCs w:val="24"/>
        </w:rPr>
        <w:t>”或者“撤</w:t>
      </w:r>
    </w:p>
    <w:p>
      <w:pPr>
        <w:spacing w:line="220" w:lineRule="auto"/>
        <w:ind w:left="48"/>
        <w:rPr>
          <w:rFonts w:ascii="宋体" w:hAnsi="宋体" w:eastAsia="宋体" w:cs="宋体"/>
          <w:sz w:val="24"/>
          <w:szCs w:val="24"/>
        </w:rPr>
      </w:pPr>
      <w:r>
        <w:rPr>
          <w:rFonts w:ascii="宋体" w:hAnsi="宋体" w:eastAsia="宋体" w:cs="宋体"/>
          <w:spacing w:val="-15"/>
          <w:sz w:val="24"/>
          <w:szCs w:val="24"/>
        </w:rPr>
        <w:t>回投标</w:t>
      </w:r>
      <w:r>
        <w:rPr>
          <w:rFonts w:ascii="宋体" w:hAnsi="宋体" w:eastAsia="宋体" w:cs="宋体"/>
          <w:spacing w:val="-61"/>
          <w:sz w:val="24"/>
          <w:szCs w:val="24"/>
        </w:rPr>
        <w:t xml:space="preserve"> </w:t>
      </w:r>
      <w:r>
        <w:rPr>
          <w:rFonts w:ascii="宋体" w:hAnsi="宋体" w:eastAsia="宋体" w:cs="宋体"/>
          <w:spacing w:val="-15"/>
          <w:sz w:val="24"/>
          <w:szCs w:val="24"/>
        </w:rPr>
        <w:t>”字样。</w:t>
      </w:r>
    </w:p>
    <w:p>
      <w:pPr>
        <w:spacing w:before="174" w:line="330" w:lineRule="auto"/>
        <w:ind w:left="9" w:right="2" w:firstLine="505"/>
        <w:jc w:val="both"/>
        <w:rPr>
          <w:rFonts w:ascii="宋体" w:hAnsi="宋体" w:eastAsia="宋体" w:cs="宋体"/>
          <w:sz w:val="24"/>
          <w:szCs w:val="24"/>
        </w:rPr>
      </w:pPr>
      <w:r>
        <w:rPr>
          <w:rFonts w:ascii="宋体" w:hAnsi="宋体" w:eastAsia="宋体" w:cs="宋体"/>
          <w:sz w:val="24"/>
          <w:szCs w:val="24"/>
        </w:rPr>
        <w:t>16.3</w:t>
      </w:r>
      <w:r>
        <w:rPr>
          <w:rFonts w:ascii="宋体" w:hAnsi="宋体" w:eastAsia="宋体" w:cs="宋体"/>
          <w:spacing w:val="-26"/>
          <w:sz w:val="24"/>
          <w:szCs w:val="24"/>
        </w:rPr>
        <w:t xml:space="preserve"> </w:t>
      </w:r>
      <w:r>
        <w:rPr>
          <w:rFonts w:ascii="宋体" w:hAnsi="宋体" w:eastAsia="宋体" w:cs="宋体"/>
          <w:sz w:val="24"/>
          <w:szCs w:val="24"/>
        </w:rPr>
        <w:t xml:space="preserve">在提交投标文件截止时间后到招标文件规定的投标有效期终止之前，投标人 </w:t>
      </w:r>
      <w:r>
        <w:rPr>
          <w:rFonts w:ascii="宋体" w:hAnsi="宋体" w:eastAsia="宋体" w:cs="宋体"/>
          <w:spacing w:val="-3"/>
          <w:sz w:val="24"/>
          <w:szCs w:val="24"/>
        </w:rPr>
        <w:t>不得补充、修改或者撤回其投标文件。投标人撤回全部或者部分投</w:t>
      </w:r>
      <w:r>
        <w:rPr>
          <w:rFonts w:ascii="宋体" w:hAnsi="宋体" w:eastAsia="宋体" w:cs="宋体"/>
          <w:spacing w:val="-4"/>
          <w:sz w:val="24"/>
          <w:szCs w:val="24"/>
        </w:rPr>
        <w:t>标文件的，其投标保</w:t>
      </w:r>
    </w:p>
    <w:p>
      <w:pPr>
        <w:spacing w:line="220" w:lineRule="auto"/>
        <w:rPr>
          <w:rFonts w:ascii="宋体" w:hAnsi="宋体" w:eastAsia="宋体" w:cs="宋体"/>
          <w:sz w:val="24"/>
          <w:szCs w:val="24"/>
        </w:rPr>
      </w:pPr>
      <w:r>
        <w:rPr>
          <w:rFonts w:ascii="宋体" w:hAnsi="宋体" w:eastAsia="宋体" w:cs="宋体"/>
          <w:spacing w:val="-3"/>
          <w:sz w:val="24"/>
          <w:szCs w:val="24"/>
        </w:rPr>
        <w:t>证金将被没收。</w:t>
      </w:r>
    </w:p>
    <w:p>
      <w:pPr>
        <w:spacing w:line="220" w:lineRule="auto"/>
        <w:rPr>
          <w:rFonts w:ascii="宋体" w:hAnsi="宋体" w:eastAsia="宋体" w:cs="宋体"/>
          <w:sz w:val="24"/>
          <w:szCs w:val="24"/>
        </w:rPr>
        <w:sectPr>
          <w:footerReference r:id="rId12" w:type="default"/>
          <w:pgSz w:w="11906" w:h="16840"/>
          <w:pgMar w:top="1431" w:right="1437" w:bottom="1105" w:left="1455" w:header="0" w:footer="936" w:gutter="0"/>
          <w:cols w:space="720" w:num="1"/>
        </w:sectPr>
      </w:pPr>
    </w:p>
    <w:p>
      <w:pPr>
        <w:spacing w:before="170" w:line="221" w:lineRule="auto"/>
        <w:ind w:left="513"/>
        <w:outlineLvl w:val="2"/>
        <w:rPr>
          <w:rFonts w:ascii="宋体" w:hAnsi="宋体" w:eastAsia="宋体" w:cs="宋体"/>
          <w:sz w:val="24"/>
          <w:szCs w:val="24"/>
        </w:rPr>
      </w:pPr>
      <w:r>
        <w:rPr>
          <w:rFonts w:ascii="宋体" w:hAnsi="宋体" w:eastAsia="宋体" w:cs="宋体"/>
          <w:spacing w:val="-7"/>
          <w:sz w:val="24"/>
          <w:szCs w:val="24"/>
        </w:rPr>
        <w:t>17.投标保证金</w:t>
      </w:r>
    </w:p>
    <w:p>
      <w:pPr>
        <w:spacing w:before="151" w:line="221" w:lineRule="auto"/>
        <w:ind w:left="513"/>
        <w:rPr>
          <w:rFonts w:ascii="宋体" w:hAnsi="宋体" w:eastAsia="宋体" w:cs="宋体"/>
          <w:sz w:val="24"/>
          <w:szCs w:val="24"/>
        </w:rPr>
      </w:pPr>
      <w:r>
        <w:rPr>
          <w:rFonts w:ascii="宋体" w:hAnsi="宋体" w:eastAsia="宋体" w:cs="宋体"/>
          <w:spacing w:val="-7"/>
          <w:sz w:val="24"/>
          <w:szCs w:val="24"/>
        </w:rPr>
        <w:t>17.1</w:t>
      </w:r>
      <w:r>
        <w:rPr>
          <w:rFonts w:ascii="宋体" w:hAnsi="宋体" w:eastAsia="宋体" w:cs="宋体"/>
          <w:spacing w:val="-26"/>
          <w:sz w:val="24"/>
          <w:szCs w:val="24"/>
        </w:rPr>
        <w:t xml:space="preserve"> </w:t>
      </w:r>
      <w:r>
        <w:rPr>
          <w:rFonts w:ascii="宋体" w:hAnsi="宋体" w:eastAsia="宋体" w:cs="宋体"/>
          <w:spacing w:val="-7"/>
          <w:sz w:val="24"/>
          <w:szCs w:val="24"/>
        </w:rPr>
        <w:t>投标保证金的交纳</w:t>
      </w:r>
    </w:p>
    <w:p>
      <w:pPr>
        <w:spacing w:before="147" w:line="219" w:lineRule="auto"/>
        <w:ind w:left="513"/>
        <w:rPr>
          <w:rFonts w:ascii="宋体" w:hAnsi="宋体" w:eastAsia="宋体" w:cs="宋体"/>
          <w:sz w:val="24"/>
          <w:szCs w:val="24"/>
        </w:rPr>
      </w:pPr>
      <w:r>
        <w:rPr>
          <w:rFonts w:ascii="宋体" w:hAnsi="宋体" w:eastAsia="宋体" w:cs="宋体"/>
          <w:spacing w:val="-3"/>
          <w:sz w:val="24"/>
          <w:szCs w:val="24"/>
        </w:rPr>
        <w:t>17.1.1</w:t>
      </w:r>
      <w:r>
        <w:rPr>
          <w:rFonts w:ascii="宋体" w:hAnsi="宋体" w:eastAsia="宋体" w:cs="宋体"/>
          <w:spacing w:val="-25"/>
          <w:sz w:val="24"/>
          <w:szCs w:val="24"/>
        </w:rPr>
        <w:t xml:space="preserve"> </w:t>
      </w:r>
      <w:r>
        <w:rPr>
          <w:rFonts w:ascii="宋体" w:hAnsi="宋体" w:eastAsia="宋体" w:cs="宋体"/>
          <w:spacing w:val="-3"/>
          <w:sz w:val="24"/>
          <w:szCs w:val="24"/>
        </w:rPr>
        <w:t>投标保证金的交纳金额和形式：见投标人须知前附表。</w:t>
      </w:r>
    </w:p>
    <w:p>
      <w:pPr>
        <w:spacing w:before="158" w:line="221" w:lineRule="auto"/>
        <w:ind w:left="513"/>
        <w:rPr>
          <w:rFonts w:ascii="宋体" w:hAnsi="宋体" w:eastAsia="宋体" w:cs="宋体"/>
          <w:sz w:val="24"/>
          <w:szCs w:val="24"/>
        </w:rPr>
      </w:pPr>
      <w:r>
        <w:rPr>
          <w:rFonts w:ascii="宋体" w:hAnsi="宋体" w:eastAsia="宋体" w:cs="宋体"/>
          <w:spacing w:val="-5"/>
          <w:sz w:val="24"/>
          <w:szCs w:val="24"/>
        </w:rPr>
        <w:t>17.1.2</w:t>
      </w:r>
      <w:r>
        <w:rPr>
          <w:rFonts w:ascii="宋体" w:hAnsi="宋体" w:eastAsia="宋体" w:cs="宋体"/>
          <w:spacing w:val="-18"/>
          <w:sz w:val="24"/>
          <w:szCs w:val="24"/>
        </w:rPr>
        <w:t xml:space="preserve"> </w:t>
      </w:r>
      <w:r>
        <w:rPr>
          <w:rFonts w:ascii="宋体" w:hAnsi="宋体" w:eastAsia="宋体" w:cs="宋体"/>
          <w:spacing w:val="-5"/>
          <w:sz w:val="24"/>
          <w:szCs w:val="24"/>
        </w:rPr>
        <w:t>投标保证金以到账时间为准。</w:t>
      </w:r>
    </w:p>
    <w:p>
      <w:pPr>
        <w:spacing w:before="148" w:line="219" w:lineRule="auto"/>
        <w:ind w:right="2"/>
        <w:jc w:val="right"/>
        <w:rPr>
          <w:rFonts w:ascii="宋体" w:hAnsi="宋体" w:eastAsia="宋体" w:cs="宋体"/>
          <w:sz w:val="24"/>
          <w:szCs w:val="24"/>
        </w:rPr>
      </w:pPr>
      <w:r>
        <w:rPr>
          <w:rFonts w:ascii="宋体" w:hAnsi="宋体" w:eastAsia="宋体" w:cs="宋体"/>
          <w:sz w:val="24"/>
          <w:szCs w:val="24"/>
        </w:rPr>
        <w:t>17.1.3</w:t>
      </w:r>
      <w:r>
        <w:rPr>
          <w:rFonts w:ascii="宋体" w:hAnsi="宋体" w:eastAsia="宋体" w:cs="宋体"/>
          <w:spacing w:val="-26"/>
          <w:sz w:val="24"/>
          <w:szCs w:val="24"/>
        </w:rPr>
        <w:t xml:space="preserve"> </w:t>
      </w:r>
      <w:r>
        <w:rPr>
          <w:rFonts w:ascii="宋体" w:hAnsi="宋体" w:eastAsia="宋体" w:cs="宋体"/>
          <w:sz w:val="24"/>
          <w:szCs w:val="24"/>
        </w:rPr>
        <w:t>投标人为联合体的，联合体牵头人交纳的保证金对联合体各方</w:t>
      </w:r>
      <w:r>
        <w:rPr>
          <w:rFonts w:ascii="宋体" w:hAnsi="宋体" w:eastAsia="宋体" w:cs="宋体"/>
          <w:spacing w:val="-1"/>
          <w:sz w:val="24"/>
          <w:szCs w:val="24"/>
        </w:rPr>
        <w:t>均具有约束</w:t>
      </w:r>
    </w:p>
    <w:p>
      <w:pPr>
        <w:spacing w:before="157" w:line="220" w:lineRule="auto"/>
        <w:ind w:left="5"/>
        <w:rPr>
          <w:rFonts w:ascii="宋体" w:hAnsi="宋体" w:eastAsia="宋体" w:cs="宋体"/>
          <w:sz w:val="24"/>
          <w:szCs w:val="24"/>
        </w:rPr>
      </w:pPr>
      <w:r>
        <w:rPr>
          <w:rFonts w:ascii="宋体" w:hAnsi="宋体" w:eastAsia="宋体" w:cs="宋体"/>
          <w:spacing w:val="-7"/>
          <w:sz w:val="24"/>
          <w:szCs w:val="24"/>
        </w:rPr>
        <w:t>力。</w:t>
      </w:r>
    </w:p>
    <w:p>
      <w:pPr>
        <w:spacing w:before="152" w:line="221" w:lineRule="auto"/>
        <w:ind w:left="513"/>
        <w:rPr>
          <w:rFonts w:ascii="宋体" w:hAnsi="宋体" w:eastAsia="宋体" w:cs="宋体"/>
          <w:sz w:val="24"/>
          <w:szCs w:val="24"/>
        </w:rPr>
      </w:pPr>
      <w:r>
        <w:rPr>
          <w:rFonts w:ascii="宋体" w:hAnsi="宋体" w:eastAsia="宋体" w:cs="宋体"/>
          <w:spacing w:val="-7"/>
          <w:sz w:val="24"/>
          <w:szCs w:val="24"/>
        </w:rPr>
        <w:t>17.2</w:t>
      </w:r>
      <w:r>
        <w:rPr>
          <w:rFonts w:ascii="宋体" w:hAnsi="宋体" w:eastAsia="宋体" w:cs="宋体"/>
          <w:spacing w:val="-26"/>
          <w:sz w:val="24"/>
          <w:szCs w:val="24"/>
        </w:rPr>
        <w:t xml:space="preserve"> </w:t>
      </w:r>
      <w:r>
        <w:rPr>
          <w:rFonts w:ascii="宋体" w:hAnsi="宋体" w:eastAsia="宋体" w:cs="宋体"/>
          <w:spacing w:val="-7"/>
          <w:sz w:val="24"/>
          <w:szCs w:val="24"/>
        </w:rPr>
        <w:t>投标保证金的退还</w:t>
      </w:r>
    </w:p>
    <w:p>
      <w:pPr>
        <w:spacing w:before="173" w:line="330" w:lineRule="auto"/>
        <w:ind w:left="37" w:firstLine="475"/>
        <w:jc w:val="both"/>
        <w:rPr>
          <w:rFonts w:ascii="宋体" w:hAnsi="宋体" w:eastAsia="宋体" w:cs="宋体"/>
          <w:sz w:val="24"/>
          <w:szCs w:val="24"/>
        </w:rPr>
      </w:pPr>
      <w:r>
        <w:rPr>
          <w:rFonts w:ascii="宋体" w:hAnsi="宋体" w:eastAsia="宋体" w:cs="宋体"/>
          <w:spacing w:val="5"/>
          <w:sz w:val="24"/>
          <w:szCs w:val="24"/>
        </w:rPr>
        <w:t>17.2.1 投标人在招标文件要求提交投标文件截止时间前撤回已提交的投标文件</w:t>
      </w:r>
      <w:r>
        <w:rPr>
          <w:rFonts w:ascii="宋体" w:hAnsi="宋体" w:eastAsia="宋体" w:cs="宋体"/>
          <w:spacing w:val="14"/>
          <w:sz w:val="24"/>
          <w:szCs w:val="24"/>
        </w:rPr>
        <w:t xml:space="preserve"> </w:t>
      </w:r>
      <w:r>
        <w:rPr>
          <w:rFonts w:ascii="宋体" w:hAnsi="宋体" w:eastAsia="宋体" w:cs="宋体"/>
          <w:spacing w:val="-5"/>
          <w:sz w:val="24"/>
          <w:szCs w:val="24"/>
        </w:rPr>
        <w:t>的，采购人或者采购代理机构自收到投标人书面撤回通知之日起</w:t>
      </w:r>
      <w:r>
        <w:rPr>
          <w:rFonts w:ascii="宋体" w:hAnsi="宋体" w:eastAsia="宋体" w:cs="宋体"/>
          <w:spacing w:val="-33"/>
          <w:sz w:val="24"/>
          <w:szCs w:val="24"/>
        </w:rPr>
        <w:t xml:space="preserve"> </w:t>
      </w:r>
      <w:r>
        <w:rPr>
          <w:rFonts w:ascii="宋体" w:hAnsi="宋体" w:eastAsia="宋体" w:cs="宋体"/>
          <w:spacing w:val="-5"/>
          <w:sz w:val="24"/>
          <w:szCs w:val="24"/>
        </w:rPr>
        <w:t>5</w:t>
      </w:r>
      <w:r>
        <w:rPr>
          <w:rFonts w:ascii="宋体" w:hAnsi="宋体" w:eastAsia="宋体" w:cs="宋体"/>
          <w:spacing w:val="-44"/>
          <w:sz w:val="24"/>
          <w:szCs w:val="24"/>
        </w:rPr>
        <w:t xml:space="preserve"> </w:t>
      </w:r>
      <w:r>
        <w:rPr>
          <w:rFonts w:ascii="宋体" w:hAnsi="宋体" w:eastAsia="宋体" w:cs="宋体"/>
          <w:spacing w:val="-5"/>
          <w:sz w:val="24"/>
          <w:szCs w:val="24"/>
        </w:rPr>
        <w:t>个工作日内</w:t>
      </w:r>
      <w:r>
        <w:rPr>
          <w:rFonts w:ascii="宋体" w:hAnsi="宋体" w:eastAsia="宋体" w:cs="宋体"/>
          <w:spacing w:val="-6"/>
          <w:sz w:val="24"/>
          <w:szCs w:val="24"/>
        </w:rPr>
        <w:t>，退还已</w:t>
      </w:r>
    </w:p>
    <w:p>
      <w:pPr>
        <w:spacing w:line="220" w:lineRule="auto"/>
        <w:ind w:left="14"/>
        <w:rPr>
          <w:rFonts w:ascii="宋体" w:hAnsi="宋体" w:eastAsia="宋体" w:cs="宋体"/>
          <w:sz w:val="24"/>
          <w:szCs w:val="24"/>
        </w:rPr>
      </w:pPr>
      <w:r>
        <w:rPr>
          <w:rFonts w:ascii="宋体" w:hAnsi="宋体" w:eastAsia="宋体" w:cs="宋体"/>
          <w:spacing w:val="-2"/>
          <w:sz w:val="24"/>
          <w:szCs w:val="24"/>
        </w:rPr>
        <w:t>收取的投标保证金，但因投标人自身原因导致无法及时退还的除外。</w:t>
      </w:r>
    </w:p>
    <w:p>
      <w:pPr>
        <w:spacing w:before="174" w:line="330" w:lineRule="auto"/>
        <w:ind w:left="4" w:right="2" w:firstLine="506"/>
        <w:jc w:val="both"/>
        <w:rPr>
          <w:rFonts w:ascii="宋体" w:hAnsi="宋体" w:eastAsia="宋体" w:cs="宋体"/>
          <w:sz w:val="24"/>
          <w:szCs w:val="24"/>
        </w:rPr>
      </w:pPr>
      <w:r>
        <w:rPr>
          <w:rFonts w:ascii="宋体" w:hAnsi="宋体" w:eastAsia="宋体" w:cs="宋体"/>
          <w:spacing w:val="-1"/>
          <w:sz w:val="24"/>
          <w:szCs w:val="24"/>
        </w:rPr>
        <w:t>17.2.2</w:t>
      </w:r>
      <w:r>
        <w:rPr>
          <w:rFonts w:ascii="宋体" w:hAnsi="宋体" w:eastAsia="宋体" w:cs="宋体"/>
          <w:spacing w:val="-23"/>
          <w:sz w:val="24"/>
          <w:szCs w:val="24"/>
        </w:rPr>
        <w:t xml:space="preserve"> </w:t>
      </w:r>
      <w:r>
        <w:rPr>
          <w:rFonts w:ascii="宋体" w:hAnsi="宋体" w:eastAsia="宋体" w:cs="宋体"/>
          <w:spacing w:val="-1"/>
          <w:sz w:val="24"/>
          <w:szCs w:val="24"/>
        </w:rPr>
        <w:t>采购代理机构应当自中标通知书发出之日起</w:t>
      </w:r>
      <w:r>
        <w:rPr>
          <w:rFonts w:ascii="宋体" w:hAnsi="宋体" w:eastAsia="宋体" w:cs="宋体"/>
          <w:spacing w:val="-34"/>
          <w:sz w:val="24"/>
          <w:szCs w:val="24"/>
        </w:rPr>
        <w:t xml:space="preserve"> </w:t>
      </w:r>
      <w:r>
        <w:rPr>
          <w:rFonts w:ascii="宋体" w:hAnsi="宋体" w:eastAsia="宋体" w:cs="宋体"/>
          <w:spacing w:val="-2"/>
          <w:sz w:val="24"/>
          <w:szCs w:val="24"/>
        </w:rPr>
        <w:t>2</w:t>
      </w:r>
      <w:r>
        <w:rPr>
          <w:rFonts w:ascii="宋体" w:hAnsi="宋体" w:eastAsia="宋体" w:cs="宋体"/>
          <w:spacing w:val="-38"/>
          <w:sz w:val="24"/>
          <w:szCs w:val="24"/>
        </w:rPr>
        <w:t xml:space="preserve"> </w:t>
      </w:r>
      <w:r>
        <w:rPr>
          <w:rFonts w:ascii="宋体" w:hAnsi="宋体" w:eastAsia="宋体" w:cs="宋体"/>
          <w:spacing w:val="-2"/>
          <w:sz w:val="24"/>
          <w:szCs w:val="24"/>
        </w:rPr>
        <w:t>个工作日内退还未中标人的</w:t>
      </w:r>
      <w:r>
        <w:rPr>
          <w:rFonts w:ascii="宋体" w:hAnsi="宋体" w:eastAsia="宋体" w:cs="宋体"/>
          <w:sz w:val="24"/>
          <w:szCs w:val="24"/>
        </w:rPr>
        <w:t xml:space="preserve"> </w:t>
      </w:r>
      <w:r>
        <w:rPr>
          <w:rFonts w:ascii="宋体" w:hAnsi="宋体" w:eastAsia="宋体" w:cs="宋体"/>
          <w:spacing w:val="-4"/>
          <w:sz w:val="24"/>
          <w:szCs w:val="24"/>
        </w:rPr>
        <w:t>投标保证金，自采购合同签订之日起</w:t>
      </w:r>
      <w:r>
        <w:rPr>
          <w:rFonts w:ascii="宋体" w:hAnsi="宋体" w:eastAsia="宋体" w:cs="宋体"/>
          <w:spacing w:val="-36"/>
          <w:sz w:val="24"/>
          <w:szCs w:val="24"/>
        </w:rPr>
        <w:t xml:space="preserve"> </w:t>
      </w:r>
      <w:r>
        <w:rPr>
          <w:rFonts w:ascii="宋体" w:hAnsi="宋体" w:eastAsia="宋体" w:cs="宋体"/>
          <w:spacing w:val="-4"/>
          <w:sz w:val="24"/>
          <w:szCs w:val="24"/>
        </w:rPr>
        <w:t>5</w:t>
      </w:r>
      <w:r>
        <w:rPr>
          <w:rFonts w:ascii="宋体" w:hAnsi="宋体" w:eastAsia="宋体" w:cs="宋体"/>
          <w:spacing w:val="-44"/>
          <w:sz w:val="24"/>
          <w:szCs w:val="24"/>
        </w:rPr>
        <w:t xml:space="preserve"> </w:t>
      </w:r>
      <w:r>
        <w:rPr>
          <w:rFonts w:ascii="宋体" w:hAnsi="宋体" w:eastAsia="宋体" w:cs="宋体"/>
          <w:spacing w:val="-4"/>
          <w:sz w:val="24"/>
          <w:szCs w:val="24"/>
        </w:rPr>
        <w:t>个工作日内退还中标人的投标</w:t>
      </w:r>
      <w:r>
        <w:rPr>
          <w:rFonts w:ascii="宋体" w:hAnsi="宋体" w:eastAsia="宋体" w:cs="宋体"/>
          <w:spacing w:val="-5"/>
          <w:sz w:val="24"/>
          <w:szCs w:val="24"/>
        </w:rPr>
        <w:t>保证金或者转为中</w:t>
      </w:r>
    </w:p>
    <w:p>
      <w:pPr>
        <w:spacing w:before="1" w:line="220" w:lineRule="auto"/>
        <w:rPr>
          <w:rFonts w:ascii="宋体" w:hAnsi="宋体" w:eastAsia="宋体" w:cs="宋体"/>
          <w:sz w:val="24"/>
          <w:szCs w:val="24"/>
        </w:rPr>
      </w:pPr>
      <w:r>
        <w:rPr>
          <w:rFonts w:ascii="宋体" w:hAnsi="宋体" w:eastAsia="宋体" w:cs="宋体"/>
          <w:spacing w:val="-3"/>
          <w:sz w:val="24"/>
          <w:szCs w:val="24"/>
        </w:rPr>
        <w:t>标人的履约保证金。</w:t>
      </w:r>
    </w:p>
    <w:p>
      <w:pPr>
        <w:spacing w:before="152" w:line="221" w:lineRule="auto"/>
        <w:ind w:left="513"/>
        <w:rPr>
          <w:rFonts w:ascii="宋体" w:hAnsi="宋体" w:eastAsia="宋体" w:cs="宋体"/>
          <w:sz w:val="24"/>
          <w:szCs w:val="24"/>
        </w:rPr>
      </w:pPr>
      <w:r>
        <w:rPr>
          <w:rFonts w:ascii="宋体" w:hAnsi="宋体" w:eastAsia="宋体" w:cs="宋体"/>
          <w:spacing w:val="-6"/>
          <w:sz w:val="24"/>
          <w:szCs w:val="24"/>
        </w:rPr>
        <w:t>17.3</w:t>
      </w:r>
      <w:r>
        <w:rPr>
          <w:rFonts w:ascii="宋体" w:hAnsi="宋体" w:eastAsia="宋体" w:cs="宋体"/>
          <w:spacing w:val="-29"/>
          <w:sz w:val="24"/>
          <w:szCs w:val="24"/>
        </w:rPr>
        <w:t xml:space="preserve"> </w:t>
      </w:r>
      <w:r>
        <w:rPr>
          <w:rFonts w:ascii="宋体" w:hAnsi="宋体" w:eastAsia="宋体" w:cs="宋体"/>
          <w:spacing w:val="-6"/>
          <w:sz w:val="24"/>
          <w:szCs w:val="24"/>
        </w:rPr>
        <w:t>投标保证金的不予退还</w:t>
      </w:r>
    </w:p>
    <w:p>
      <w:pPr>
        <w:spacing w:before="171" w:line="249" w:lineRule="auto"/>
        <w:ind w:left="500" w:right="2369" w:firstLine="13"/>
        <w:rPr>
          <w:rFonts w:ascii="宋体" w:hAnsi="宋体" w:eastAsia="宋体" w:cs="宋体"/>
          <w:sz w:val="24"/>
          <w:szCs w:val="24"/>
        </w:rPr>
      </w:pPr>
      <w:r>
        <w:rPr>
          <w:rFonts w:ascii="宋体" w:hAnsi="宋体" w:eastAsia="宋体" w:cs="宋体"/>
          <w:spacing w:val="-7"/>
          <w:sz w:val="24"/>
          <w:szCs w:val="24"/>
        </w:rPr>
        <w:t>17.3.1</w:t>
      </w:r>
      <w:r>
        <w:rPr>
          <w:rFonts w:ascii="宋体" w:hAnsi="宋体" w:eastAsia="宋体" w:cs="宋体"/>
          <w:spacing w:val="-28"/>
          <w:sz w:val="24"/>
          <w:szCs w:val="24"/>
        </w:rPr>
        <w:t xml:space="preserve"> </w:t>
      </w:r>
      <w:r>
        <w:rPr>
          <w:rFonts w:ascii="宋体" w:hAnsi="宋体" w:eastAsia="宋体" w:cs="宋体"/>
          <w:spacing w:val="-7"/>
          <w:sz w:val="24"/>
          <w:szCs w:val="24"/>
        </w:rPr>
        <w:t>投标人有下列情形之一的，投标保证金将不</w:t>
      </w:r>
      <w:r>
        <w:rPr>
          <w:rFonts w:ascii="宋体" w:hAnsi="宋体" w:eastAsia="宋体" w:cs="宋体"/>
          <w:spacing w:val="-8"/>
          <w:sz w:val="24"/>
          <w:szCs w:val="24"/>
        </w:rPr>
        <w:t>予退还：</w:t>
      </w:r>
      <w:r>
        <w:rPr>
          <w:rFonts w:ascii="宋体" w:hAnsi="宋体" w:eastAsia="宋体" w:cs="宋体"/>
          <w:sz w:val="24"/>
          <w:szCs w:val="24"/>
        </w:rPr>
        <w:t xml:space="preserve"> </w:t>
      </w:r>
      <w:r>
        <w:rPr>
          <w:rFonts w:ascii="宋体" w:hAnsi="宋体" w:eastAsia="宋体" w:cs="宋体"/>
          <w:spacing w:val="-2"/>
          <w:sz w:val="24"/>
          <w:szCs w:val="24"/>
        </w:rPr>
        <w:t>（1）提供的有关资料不真实或者提供虚假材料的；</w:t>
      </w:r>
    </w:p>
    <w:p>
      <w:pPr>
        <w:spacing w:before="212" w:line="220" w:lineRule="auto"/>
        <w:ind w:left="500"/>
        <w:rPr>
          <w:rFonts w:ascii="宋体" w:hAnsi="宋体" w:eastAsia="宋体" w:cs="宋体"/>
          <w:sz w:val="24"/>
          <w:szCs w:val="24"/>
        </w:rPr>
      </w:pPr>
      <w:r>
        <w:rPr>
          <w:rFonts w:ascii="宋体" w:hAnsi="宋体" w:eastAsia="宋体" w:cs="宋体"/>
          <w:spacing w:val="-3"/>
          <w:sz w:val="24"/>
          <w:szCs w:val="24"/>
        </w:rPr>
        <w:t>（2）投标有效期内投标人撤销投标文件的；</w:t>
      </w:r>
    </w:p>
    <w:p>
      <w:pPr>
        <w:spacing w:before="151" w:line="219" w:lineRule="auto"/>
        <w:ind w:left="500"/>
        <w:rPr>
          <w:rFonts w:ascii="宋体" w:hAnsi="宋体" w:eastAsia="宋体" w:cs="宋体"/>
          <w:sz w:val="24"/>
          <w:szCs w:val="24"/>
        </w:rPr>
      </w:pPr>
      <w:r>
        <w:rPr>
          <w:rFonts w:ascii="宋体" w:hAnsi="宋体" w:eastAsia="宋体" w:cs="宋体"/>
          <w:spacing w:val="-2"/>
          <w:sz w:val="24"/>
          <w:szCs w:val="24"/>
        </w:rPr>
        <w:t>（3）损害采购人或者采购代理机构合法权益的；</w:t>
      </w:r>
    </w:p>
    <w:p>
      <w:pPr>
        <w:spacing w:before="154" w:line="219" w:lineRule="auto"/>
        <w:ind w:left="500"/>
        <w:rPr>
          <w:rFonts w:ascii="宋体" w:hAnsi="宋体" w:eastAsia="宋体" w:cs="宋体"/>
          <w:sz w:val="24"/>
          <w:szCs w:val="24"/>
        </w:rPr>
      </w:pPr>
      <w:r>
        <w:rPr>
          <w:rFonts w:ascii="宋体" w:hAnsi="宋体" w:eastAsia="宋体" w:cs="宋体"/>
          <w:spacing w:val="-2"/>
          <w:sz w:val="24"/>
          <w:szCs w:val="24"/>
        </w:rPr>
        <w:t>（4）投标人向采购代理机构、采购人、专家提供不正当利益的；</w:t>
      </w:r>
    </w:p>
    <w:p>
      <w:pPr>
        <w:spacing w:before="154" w:line="219" w:lineRule="auto"/>
        <w:ind w:left="500"/>
        <w:rPr>
          <w:rFonts w:ascii="宋体" w:hAnsi="宋体" w:eastAsia="宋体" w:cs="宋体"/>
          <w:sz w:val="24"/>
          <w:szCs w:val="24"/>
        </w:rPr>
      </w:pPr>
      <w:r>
        <w:rPr>
          <w:rFonts w:ascii="宋体" w:hAnsi="宋体" w:eastAsia="宋体" w:cs="宋体"/>
          <w:spacing w:val="2"/>
          <w:sz w:val="24"/>
          <w:szCs w:val="24"/>
        </w:rPr>
        <w:t>（5）经评标委员会认定有故意哄抬报价、串标</w:t>
      </w:r>
      <w:r>
        <w:rPr>
          <w:rFonts w:ascii="宋体" w:hAnsi="宋体" w:eastAsia="宋体" w:cs="宋体"/>
          <w:spacing w:val="1"/>
          <w:sz w:val="24"/>
          <w:szCs w:val="24"/>
        </w:rPr>
        <w:t>或者其它违法行为的;</w:t>
      </w:r>
    </w:p>
    <w:p>
      <w:pPr>
        <w:spacing w:before="138" w:line="461" w:lineRule="exact"/>
        <w:ind w:right="4"/>
        <w:jc w:val="right"/>
        <w:rPr>
          <w:rFonts w:ascii="宋体" w:hAnsi="宋体" w:eastAsia="宋体" w:cs="宋体"/>
          <w:sz w:val="24"/>
          <w:szCs w:val="24"/>
        </w:rPr>
      </w:pPr>
      <w:r>
        <w:rPr>
          <w:rFonts w:ascii="宋体" w:hAnsi="宋体" w:eastAsia="宋体" w:cs="宋体"/>
          <w:spacing w:val="-1"/>
          <w:position w:val="16"/>
          <w:sz w:val="24"/>
          <w:szCs w:val="24"/>
        </w:rPr>
        <w:t>（6）中标人未按照招标文件规定签订合同或者未按照招标文件规定提供履约保证</w:t>
      </w:r>
    </w:p>
    <w:p>
      <w:pPr>
        <w:spacing w:line="222" w:lineRule="auto"/>
        <w:rPr>
          <w:rFonts w:ascii="宋体" w:hAnsi="宋体" w:eastAsia="宋体" w:cs="宋体"/>
          <w:sz w:val="24"/>
          <w:szCs w:val="24"/>
        </w:rPr>
      </w:pPr>
      <w:r>
        <w:rPr>
          <w:rFonts w:ascii="宋体" w:hAnsi="宋体" w:eastAsia="宋体" w:cs="宋体"/>
          <w:spacing w:val="-6"/>
          <w:sz w:val="24"/>
          <w:szCs w:val="24"/>
        </w:rPr>
        <w:t>金的；</w:t>
      </w:r>
    </w:p>
    <w:p>
      <w:pPr>
        <w:spacing w:before="148" w:line="220" w:lineRule="auto"/>
        <w:ind w:left="500"/>
        <w:rPr>
          <w:rFonts w:ascii="宋体" w:hAnsi="宋体" w:eastAsia="宋体" w:cs="宋体"/>
          <w:sz w:val="24"/>
          <w:szCs w:val="24"/>
        </w:rPr>
      </w:pPr>
      <w:r>
        <w:rPr>
          <w:rFonts w:ascii="宋体" w:hAnsi="宋体" w:eastAsia="宋体" w:cs="宋体"/>
          <w:spacing w:val="-2"/>
          <w:sz w:val="24"/>
          <w:szCs w:val="24"/>
        </w:rPr>
        <w:t>（7）法律、行政法规以及有关规定的其它情形。</w:t>
      </w:r>
    </w:p>
    <w:p>
      <w:pPr>
        <w:spacing w:before="154" w:line="220" w:lineRule="auto"/>
        <w:ind w:left="513"/>
        <w:rPr>
          <w:rFonts w:ascii="宋体" w:hAnsi="宋体" w:eastAsia="宋体" w:cs="宋体"/>
          <w:sz w:val="24"/>
          <w:szCs w:val="24"/>
        </w:rPr>
      </w:pPr>
      <w:r>
        <w:rPr>
          <w:rFonts w:ascii="宋体" w:hAnsi="宋体" w:eastAsia="宋体" w:cs="宋体"/>
          <w:spacing w:val="-3"/>
          <w:sz w:val="24"/>
          <w:szCs w:val="24"/>
        </w:rPr>
        <w:t>17.3.2</w:t>
      </w:r>
      <w:r>
        <w:rPr>
          <w:rFonts w:ascii="宋体" w:hAnsi="宋体" w:eastAsia="宋体" w:cs="宋体"/>
          <w:spacing w:val="-23"/>
          <w:sz w:val="24"/>
          <w:szCs w:val="24"/>
        </w:rPr>
        <w:t xml:space="preserve"> </w:t>
      </w:r>
      <w:r>
        <w:rPr>
          <w:rFonts w:ascii="宋体" w:hAnsi="宋体" w:eastAsia="宋体" w:cs="宋体"/>
          <w:spacing w:val="-3"/>
          <w:sz w:val="24"/>
          <w:szCs w:val="24"/>
        </w:rPr>
        <w:t>不予退还的投标保证金应在规定</w:t>
      </w:r>
      <w:r>
        <w:rPr>
          <w:rFonts w:ascii="宋体" w:hAnsi="宋体" w:eastAsia="宋体" w:cs="宋体"/>
          <w:spacing w:val="-4"/>
          <w:sz w:val="24"/>
          <w:szCs w:val="24"/>
        </w:rPr>
        <w:t>时间内上缴国库。</w:t>
      </w:r>
    </w:p>
    <w:p>
      <w:pPr>
        <w:spacing w:before="155" w:line="221" w:lineRule="auto"/>
        <w:ind w:left="513"/>
        <w:outlineLvl w:val="2"/>
        <w:rPr>
          <w:rFonts w:ascii="宋体" w:hAnsi="宋体" w:eastAsia="宋体" w:cs="宋体"/>
          <w:sz w:val="24"/>
          <w:szCs w:val="24"/>
        </w:rPr>
      </w:pPr>
      <w:r>
        <w:rPr>
          <w:rFonts w:ascii="宋体" w:hAnsi="宋体" w:eastAsia="宋体" w:cs="宋体"/>
          <w:spacing w:val="-6"/>
          <w:sz w:val="24"/>
          <w:szCs w:val="24"/>
        </w:rPr>
        <w:t>18.开标、评标、定标</w:t>
      </w:r>
    </w:p>
    <w:p>
      <w:pPr>
        <w:spacing w:before="149" w:line="221" w:lineRule="auto"/>
        <w:ind w:left="513"/>
        <w:rPr>
          <w:rFonts w:ascii="宋体" w:hAnsi="宋体" w:eastAsia="宋体" w:cs="宋体"/>
          <w:sz w:val="24"/>
          <w:szCs w:val="24"/>
        </w:rPr>
      </w:pPr>
      <w:r>
        <w:rPr>
          <w:rFonts w:ascii="宋体" w:hAnsi="宋体" w:eastAsia="宋体" w:cs="宋体"/>
          <w:spacing w:val="-8"/>
          <w:sz w:val="24"/>
          <w:szCs w:val="24"/>
        </w:rPr>
        <w:t>18.1</w:t>
      </w:r>
      <w:r>
        <w:rPr>
          <w:rFonts w:ascii="宋体" w:hAnsi="宋体" w:eastAsia="宋体" w:cs="宋体"/>
          <w:spacing w:val="-44"/>
          <w:sz w:val="24"/>
          <w:szCs w:val="24"/>
        </w:rPr>
        <w:t xml:space="preserve"> </w:t>
      </w:r>
      <w:r>
        <w:rPr>
          <w:rFonts w:ascii="宋体" w:hAnsi="宋体" w:eastAsia="宋体" w:cs="宋体"/>
          <w:spacing w:val="-8"/>
          <w:sz w:val="24"/>
          <w:szCs w:val="24"/>
        </w:rPr>
        <w:t>开标程序</w:t>
      </w:r>
    </w:p>
    <w:p>
      <w:pPr>
        <w:spacing w:before="153" w:line="219" w:lineRule="auto"/>
        <w:ind w:left="513"/>
        <w:rPr>
          <w:rFonts w:ascii="宋体" w:hAnsi="宋体" w:eastAsia="宋体" w:cs="宋体"/>
          <w:sz w:val="24"/>
          <w:szCs w:val="24"/>
        </w:rPr>
      </w:pPr>
      <w:r>
        <w:rPr>
          <w:rFonts w:ascii="宋体" w:hAnsi="宋体" w:eastAsia="宋体" w:cs="宋体"/>
          <w:spacing w:val="-6"/>
          <w:sz w:val="24"/>
          <w:szCs w:val="24"/>
        </w:rPr>
        <w:t>18.1.1</w:t>
      </w:r>
      <w:r>
        <w:rPr>
          <w:rFonts w:ascii="宋体" w:hAnsi="宋体" w:eastAsia="宋体" w:cs="宋体"/>
          <w:spacing w:val="-32"/>
          <w:sz w:val="24"/>
          <w:szCs w:val="24"/>
        </w:rPr>
        <w:t xml:space="preserve"> </w:t>
      </w:r>
      <w:r>
        <w:rPr>
          <w:rFonts w:ascii="宋体" w:hAnsi="宋体" w:eastAsia="宋体" w:cs="宋体"/>
          <w:spacing w:val="-6"/>
          <w:sz w:val="24"/>
          <w:szCs w:val="24"/>
        </w:rPr>
        <w:t>宣布开标纪律；</w:t>
      </w:r>
    </w:p>
    <w:p>
      <w:pPr>
        <w:spacing w:before="154" w:line="219" w:lineRule="auto"/>
        <w:ind w:left="513"/>
        <w:rPr>
          <w:rFonts w:ascii="宋体" w:hAnsi="宋体" w:eastAsia="宋体" w:cs="宋体"/>
          <w:sz w:val="24"/>
          <w:szCs w:val="24"/>
        </w:rPr>
      </w:pPr>
      <w:r>
        <w:rPr>
          <w:rFonts w:ascii="宋体" w:hAnsi="宋体" w:eastAsia="宋体" w:cs="宋体"/>
          <w:spacing w:val="-4"/>
          <w:sz w:val="24"/>
          <w:szCs w:val="24"/>
        </w:rPr>
        <w:t>18.1.2</w:t>
      </w:r>
      <w:r>
        <w:rPr>
          <w:rFonts w:ascii="宋体" w:hAnsi="宋体" w:eastAsia="宋体" w:cs="宋体"/>
          <w:spacing w:val="-7"/>
          <w:sz w:val="24"/>
          <w:szCs w:val="24"/>
        </w:rPr>
        <w:t xml:space="preserve"> </w:t>
      </w:r>
      <w:r>
        <w:rPr>
          <w:rFonts w:ascii="宋体" w:hAnsi="宋体" w:eastAsia="宋体" w:cs="宋体"/>
          <w:spacing w:val="-4"/>
          <w:sz w:val="24"/>
          <w:szCs w:val="24"/>
        </w:rPr>
        <w:t>宣布主持人、唱标人、记录人等有关人员姓名；</w:t>
      </w:r>
    </w:p>
    <w:p>
      <w:pPr>
        <w:spacing w:before="155" w:line="219" w:lineRule="auto"/>
        <w:ind w:left="513"/>
        <w:rPr>
          <w:rFonts w:ascii="宋体" w:hAnsi="宋体" w:eastAsia="宋体" w:cs="宋体"/>
          <w:sz w:val="24"/>
          <w:szCs w:val="24"/>
        </w:rPr>
      </w:pPr>
      <w:r>
        <w:rPr>
          <w:rFonts w:ascii="宋体" w:hAnsi="宋体" w:eastAsia="宋体" w:cs="宋体"/>
          <w:spacing w:val="-3"/>
          <w:sz w:val="24"/>
          <w:szCs w:val="24"/>
        </w:rPr>
        <w:t>18.1.3</w:t>
      </w:r>
      <w:r>
        <w:rPr>
          <w:rFonts w:ascii="宋体" w:hAnsi="宋体" w:eastAsia="宋体" w:cs="宋体"/>
          <w:spacing w:val="-13"/>
          <w:sz w:val="24"/>
          <w:szCs w:val="24"/>
        </w:rPr>
        <w:t xml:space="preserve"> </w:t>
      </w:r>
      <w:r>
        <w:rPr>
          <w:rFonts w:ascii="宋体" w:hAnsi="宋体" w:eastAsia="宋体" w:cs="宋体"/>
          <w:spacing w:val="-3"/>
          <w:sz w:val="24"/>
          <w:szCs w:val="24"/>
        </w:rPr>
        <w:t>公布在投标截止时间前递交投标文件的投标人名称及签到顺序；</w:t>
      </w:r>
    </w:p>
    <w:p>
      <w:pPr>
        <w:spacing w:before="156" w:line="220" w:lineRule="auto"/>
        <w:ind w:left="513"/>
        <w:rPr>
          <w:rFonts w:ascii="宋体" w:hAnsi="宋体" w:eastAsia="宋体" w:cs="宋体"/>
          <w:sz w:val="24"/>
          <w:szCs w:val="24"/>
        </w:rPr>
      </w:pPr>
      <w:r>
        <w:rPr>
          <w:rFonts w:ascii="宋体" w:hAnsi="宋体" w:eastAsia="宋体" w:cs="宋体"/>
          <w:spacing w:val="-3"/>
          <w:sz w:val="24"/>
          <w:szCs w:val="24"/>
        </w:rPr>
        <w:t>18.1.4</w:t>
      </w:r>
      <w:r>
        <w:rPr>
          <w:rFonts w:ascii="宋体" w:hAnsi="宋体" w:eastAsia="宋体" w:cs="宋体"/>
          <w:spacing w:val="-24"/>
          <w:sz w:val="24"/>
          <w:szCs w:val="24"/>
        </w:rPr>
        <w:t xml:space="preserve"> </w:t>
      </w:r>
      <w:r>
        <w:rPr>
          <w:rFonts w:ascii="宋体" w:hAnsi="宋体" w:eastAsia="宋体" w:cs="宋体"/>
          <w:spacing w:val="-3"/>
          <w:sz w:val="24"/>
          <w:szCs w:val="24"/>
        </w:rPr>
        <w:t>投标人相互检查投标文件密封情况</w:t>
      </w:r>
      <w:r>
        <w:rPr>
          <w:rFonts w:ascii="宋体" w:hAnsi="宋体" w:eastAsia="宋体" w:cs="宋体"/>
          <w:spacing w:val="-4"/>
          <w:sz w:val="24"/>
          <w:szCs w:val="24"/>
        </w:rPr>
        <w:t>，并签字确认；</w:t>
      </w:r>
    </w:p>
    <w:p>
      <w:pPr>
        <w:spacing w:before="154" w:line="219" w:lineRule="auto"/>
        <w:jc w:val="right"/>
        <w:rPr>
          <w:rFonts w:ascii="宋体" w:hAnsi="宋体" w:eastAsia="宋体" w:cs="宋体"/>
          <w:sz w:val="24"/>
          <w:szCs w:val="24"/>
        </w:rPr>
      </w:pPr>
      <w:r>
        <w:rPr>
          <w:rFonts w:ascii="宋体" w:hAnsi="宋体" w:eastAsia="宋体" w:cs="宋体"/>
          <w:spacing w:val="-2"/>
          <w:sz w:val="24"/>
          <w:szCs w:val="24"/>
        </w:rPr>
        <w:t>18.1.5</w:t>
      </w:r>
      <w:r>
        <w:rPr>
          <w:rFonts w:ascii="宋体" w:hAnsi="宋体" w:eastAsia="宋体" w:cs="宋体"/>
          <w:spacing w:val="47"/>
          <w:sz w:val="24"/>
          <w:szCs w:val="24"/>
        </w:rPr>
        <w:t xml:space="preserve"> </w:t>
      </w:r>
      <w:r>
        <w:rPr>
          <w:rFonts w:ascii="宋体" w:hAnsi="宋体" w:eastAsia="宋体" w:cs="宋体"/>
          <w:spacing w:val="-2"/>
          <w:sz w:val="24"/>
          <w:szCs w:val="24"/>
        </w:rPr>
        <w:t>由公证人员、采购人及监督对各投标单位验资，各投标人在验资表上签字</w:t>
      </w:r>
    </w:p>
    <w:p>
      <w:pPr>
        <w:spacing w:line="219" w:lineRule="auto"/>
        <w:rPr>
          <w:rFonts w:ascii="宋体" w:hAnsi="宋体" w:eastAsia="宋体" w:cs="宋体"/>
          <w:sz w:val="24"/>
          <w:szCs w:val="24"/>
        </w:rPr>
        <w:sectPr>
          <w:footerReference r:id="rId13" w:type="default"/>
          <w:pgSz w:w="11906" w:h="16840"/>
          <w:pgMar w:top="1431" w:right="1437" w:bottom="1105" w:left="1459" w:header="0" w:footer="935" w:gutter="0"/>
          <w:cols w:space="720" w:num="1"/>
        </w:sectPr>
      </w:pPr>
    </w:p>
    <w:p>
      <w:pPr>
        <w:spacing w:before="170" w:line="221" w:lineRule="auto"/>
        <w:rPr>
          <w:rFonts w:ascii="宋体" w:hAnsi="宋体" w:eastAsia="宋体" w:cs="宋体"/>
          <w:sz w:val="24"/>
          <w:szCs w:val="24"/>
        </w:rPr>
      </w:pPr>
      <w:r>
        <w:rPr>
          <w:rFonts w:ascii="宋体" w:hAnsi="宋体" w:eastAsia="宋体" w:cs="宋体"/>
          <w:spacing w:val="-5"/>
          <w:sz w:val="24"/>
          <w:szCs w:val="24"/>
        </w:rPr>
        <w:t>确认；</w:t>
      </w:r>
    </w:p>
    <w:p>
      <w:pPr>
        <w:spacing w:before="130" w:line="461" w:lineRule="exact"/>
        <w:ind w:right="9"/>
        <w:jc w:val="right"/>
        <w:rPr>
          <w:rFonts w:ascii="宋体" w:hAnsi="宋体" w:eastAsia="宋体" w:cs="宋体"/>
          <w:sz w:val="24"/>
          <w:szCs w:val="24"/>
        </w:rPr>
      </w:pPr>
      <w:r>
        <w:rPr>
          <w:rFonts w:ascii="宋体" w:hAnsi="宋体" w:eastAsia="宋体" w:cs="宋体"/>
          <w:position w:val="16"/>
          <w:sz w:val="24"/>
          <w:szCs w:val="24"/>
        </w:rPr>
        <w:t>18.1.6</w:t>
      </w:r>
      <w:r>
        <w:rPr>
          <w:rFonts w:ascii="宋体" w:hAnsi="宋体" w:eastAsia="宋体" w:cs="宋体"/>
          <w:spacing w:val="-28"/>
          <w:position w:val="16"/>
          <w:sz w:val="24"/>
          <w:szCs w:val="24"/>
        </w:rPr>
        <w:t xml:space="preserve"> </w:t>
      </w:r>
      <w:r>
        <w:rPr>
          <w:rFonts w:ascii="宋体" w:hAnsi="宋体" w:eastAsia="宋体" w:cs="宋体"/>
          <w:position w:val="16"/>
          <w:sz w:val="24"/>
          <w:szCs w:val="24"/>
        </w:rPr>
        <w:t>开启投标文件，按照签到顺序公布投标人名称、投标报价等内容，</w:t>
      </w:r>
      <w:r>
        <w:rPr>
          <w:rFonts w:ascii="宋体" w:hAnsi="宋体" w:eastAsia="宋体" w:cs="宋体"/>
          <w:spacing w:val="-1"/>
          <w:position w:val="16"/>
          <w:sz w:val="24"/>
          <w:szCs w:val="24"/>
        </w:rPr>
        <w:t>并记录</w:t>
      </w:r>
    </w:p>
    <w:p>
      <w:pPr>
        <w:spacing w:before="1" w:line="220" w:lineRule="auto"/>
        <w:rPr>
          <w:rFonts w:ascii="宋体" w:hAnsi="宋体" w:eastAsia="宋体" w:cs="宋体"/>
          <w:sz w:val="24"/>
          <w:szCs w:val="24"/>
        </w:rPr>
      </w:pPr>
      <w:r>
        <w:rPr>
          <w:rFonts w:ascii="宋体" w:hAnsi="宋体" w:eastAsia="宋体" w:cs="宋体"/>
          <w:spacing w:val="-4"/>
          <w:sz w:val="24"/>
          <w:szCs w:val="24"/>
        </w:rPr>
        <w:t>在案；</w:t>
      </w:r>
    </w:p>
    <w:p>
      <w:pPr>
        <w:spacing w:before="132" w:line="459" w:lineRule="exact"/>
        <w:ind w:right="9"/>
        <w:jc w:val="right"/>
        <w:rPr>
          <w:rFonts w:ascii="宋体" w:hAnsi="宋体" w:eastAsia="宋体" w:cs="宋体"/>
          <w:sz w:val="24"/>
          <w:szCs w:val="24"/>
        </w:rPr>
      </w:pPr>
      <w:r>
        <w:rPr>
          <w:rFonts w:ascii="宋体" w:hAnsi="宋体" w:eastAsia="宋体" w:cs="宋体"/>
          <w:position w:val="16"/>
          <w:sz w:val="24"/>
          <w:szCs w:val="24"/>
        </w:rPr>
        <w:t>18.1.7</w:t>
      </w:r>
      <w:r>
        <w:rPr>
          <w:rFonts w:ascii="宋体" w:hAnsi="宋体" w:eastAsia="宋体" w:cs="宋体"/>
          <w:spacing w:val="-26"/>
          <w:position w:val="16"/>
          <w:sz w:val="24"/>
          <w:szCs w:val="24"/>
        </w:rPr>
        <w:t xml:space="preserve"> </w:t>
      </w:r>
      <w:r>
        <w:rPr>
          <w:rFonts w:ascii="宋体" w:hAnsi="宋体" w:eastAsia="宋体" w:cs="宋体"/>
          <w:position w:val="16"/>
          <w:sz w:val="24"/>
          <w:szCs w:val="24"/>
        </w:rPr>
        <w:t>投标人法定代表人（或者被授权代表）、采购人代表、记录人</w:t>
      </w:r>
      <w:r>
        <w:rPr>
          <w:rFonts w:ascii="宋体" w:hAnsi="宋体" w:eastAsia="宋体" w:cs="宋体"/>
          <w:spacing w:val="-1"/>
          <w:position w:val="16"/>
          <w:sz w:val="24"/>
          <w:szCs w:val="24"/>
        </w:rPr>
        <w:t>等有关人员</w:t>
      </w:r>
    </w:p>
    <w:p>
      <w:pPr>
        <w:spacing w:line="220" w:lineRule="auto"/>
        <w:rPr>
          <w:rFonts w:ascii="宋体" w:hAnsi="宋体" w:eastAsia="宋体" w:cs="宋体"/>
          <w:sz w:val="24"/>
          <w:szCs w:val="24"/>
        </w:rPr>
      </w:pPr>
      <w:r>
        <w:rPr>
          <w:rFonts w:ascii="宋体" w:hAnsi="宋体" w:eastAsia="宋体" w:cs="宋体"/>
          <w:spacing w:val="-2"/>
          <w:sz w:val="24"/>
          <w:szCs w:val="24"/>
        </w:rPr>
        <w:t>在开标记录上签字确认；</w:t>
      </w:r>
    </w:p>
    <w:p>
      <w:pPr>
        <w:spacing w:before="150" w:line="220" w:lineRule="auto"/>
        <w:ind w:left="517"/>
        <w:rPr>
          <w:rFonts w:ascii="宋体" w:hAnsi="宋体" w:eastAsia="宋体" w:cs="宋体"/>
          <w:sz w:val="24"/>
          <w:szCs w:val="24"/>
        </w:rPr>
      </w:pPr>
      <w:r>
        <w:rPr>
          <w:rFonts w:ascii="宋体" w:hAnsi="宋体" w:eastAsia="宋体" w:cs="宋体"/>
          <w:spacing w:val="-7"/>
          <w:sz w:val="24"/>
          <w:szCs w:val="24"/>
        </w:rPr>
        <w:t>18.1.8</w:t>
      </w:r>
      <w:r>
        <w:rPr>
          <w:rFonts w:ascii="宋体" w:hAnsi="宋体" w:eastAsia="宋体" w:cs="宋体"/>
          <w:spacing w:val="-33"/>
          <w:sz w:val="24"/>
          <w:szCs w:val="24"/>
        </w:rPr>
        <w:t xml:space="preserve"> </w:t>
      </w:r>
      <w:r>
        <w:rPr>
          <w:rFonts w:ascii="宋体" w:hAnsi="宋体" w:eastAsia="宋体" w:cs="宋体"/>
          <w:spacing w:val="-7"/>
          <w:sz w:val="24"/>
          <w:szCs w:val="24"/>
        </w:rPr>
        <w:t>开标结束。</w:t>
      </w:r>
    </w:p>
    <w:p>
      <w:pPr>
        <w:spacing w:before="136" w:line="458" w:lineRule="exact"/>
        <w:ind w:right="4"/>
        <w:jc w:val="right"/>
        <w:rPr>
          <w:rFonts w:ascii="宋体" w:hAnsi="宋体" w:eastAsia="宋体" w:cs="宋体"/>
          <w:sz w:val="24"/>
          <w:szCs w:val="24"/>
        </w:rPr>
      </w:pPr>
      <w:r>
        <w:rPr>
          <w:rFonts w:ascii="宋体" w:hAnsi="宋体" w:eastAsia="宋体" w:cs="宋体"/>
          <w:spacing w:val="-3"/>
          <w:position w:val="16"/>
          <w:sz w:val="24"/>
          <w:szCs w:val="24"/>
        </w:rPr>
        <w:t>采购过程中出现以下情形，导致电子交易平台无法正常运行，或者无法</w:t>
      </w:r>
      <w:r>
        <w:rPr>
          <w:rFonts w:ascii="宋体" w:hAnsi="宋体" w:eastAsia="宋体" w:cs="宋体"/>
          <w:spacing w:val="-4"/>
          <w:position w:val="16"/>
          <w:sz w:val="24"/>
          <w:szCs w:val="24"/>
        </w:rPr>
        <w:t>保证电子交</w:t>
      </w:r>
    </w:p>
    <w:p>
      <w:pPr>
        <w:spacing w:before="1" w:line="220" w:lineRule="auto"/>
        <w:ind w:left="33"/>
        <w:rPr>
          <w:rFonts w:ascii="宋体" w:hAnsi="宋体" w:eastAsia="宋体" w:cs="宋体"/>
          <w:sz w:val="24"/>
          <w:szCs w:val="24"/>
        </w:rPr>
      </w:pPr>
      <w:r>
        <w:rPr>
          <w:rFonts w:ascii="宋体" w:hAnsi="宋体" w:eastAsia="宋体" w:cs="宋体"/>
          <w:spacing w:val="-3"/>
          <w:sz w:val="24"/>
          <w:szCs w:val="24"/>
        </w:rPr>
        <w:t>易的公平、公正和安全时，可中止电子交易活</w:t>
      </w:r>
      <w:r>
        <w:rPr>
          <w:rFonts w:ascii="宋体" w:hAnsi="宋体" w:eastAsia="宋体" w:cs="宋体"/>
          <w:spacing w:val="-4"/>
          <w:sz w:val="24"/>
          <w:szCs w:val="24"/>
        </w:rPr>
        <w:t>动：</w:t>
      </w:r>
    </w:p>
    <w:p>
      <w:pPr>
        <w:spacing w:before="153" w:line="220" w:lineRule="auto"/>
        <w:ind w:left="504"/>
        <w:rPr>
          <w:rFonts w:ascii="宋体" w:hAnsi="宋体" w:eastAsia="宋体" w:cs="宋体"/>
          <w:sz w:val="24"/>
          <w:szCs w:val="24"/>
        </w:rPr>
      </w:pPr>
      <w:r>
        <w:rPr>
          <w:rFonts w:ascii="宋体" w:hAnsi="宋体" w:eastAsia="宋体" w:cs="宋体"/>
          <w:spacing w:val="-2"/>
          <w:sz w:val="24"/>
          <w:szCs w:val="24"/>
        </w:rPr>
        <w:t>（一）电子交易平台发生故障而无法登录访问的；</w:t>
      </w:r>
    </w:p>
    <w:p>
      <w:pPr>
        <w:spacing w:before="153" w:line="220" w:lineRule="auto"/>
        <w:ind w:left="504"/>
        <w:rPr>
          <w:rFonts w:ascii="宋体" w:hAnsi="宋体" w:eastAsia="宋体" w:cs="宋体"/>
          <w:sz w:val="24"/>
          <w:szCs w:val="24"/>
        </w:rPr>
      </w:pPr>
      <w:r>
        <w:rPr>
          <w:rFonts w:ascii="宋体" w:hAnsi="宋体" w:eastAsia="宋体" w:cs="宋体"/>
          <w:spacing w:val="-2"/>
          <w:sz w:val="24"/>
          <w:szCs w:val="24"/>
        </w:rPr>
        <w:t>（二）电子交易平台应用或数据库出现错误，不能进行正常操作的；</w:t>
      </w:r>
    </w:p>
    <w:p>
      <w:pPr>
        <w:spacing w:before="153" w:line="221" w:lineRule="auto"/>
        <w:ind w:left="504"/>
        <w:rPr>
          <w:rFonts w:ascii="宋体" w:hAnsi="宋体" w:eastAsia="宋体" w:cs="宋体"/>
          <w:sz w:val="24"/>
          <w:szCs w:val="24"/>
        </w:rPr>
      </w:pPr>
      <w:r>
        <w:rPr>
          <w:rFonts w:ascii="宋体" w:hAnsi="宋体" w:eastAsia="宋体" w:cs="宋体"/>
          <w:spacing w:val="-2"/>
          <w:sz w:val="24"/>
          <w:szCs w:val="24"/>
        </w:rPr>
        <w:t>（三）电子交易平台发现严重安全漏洞，有潜在泄密危险的；</w:t>
      </w:r>
    </w:p>
    <w:p>
      <w:pPr>
        <w:spacing w:before="152" w:line="220" w:lineRule="auto"/>
        <w:ind w:left="504"/>
        <w:rPr>
          <w:rFonts w:ascii="宋体" w:hAnsi="宋体" w:eastAsia="宋体" w:cs="宋体"/>
          <w:sz w:val="24"/>
          <w:szCs w:val="24"/>
        </w:rPr>
      </w:pPr>
      <w:r>
        <w:rPr>
          <w:rFonts w:ascii="宋体" w:hAnsi="宋体" w:eastAsia="宋体" w:cs="宋体"/>
          <w:spacing w:val="-3"/>
          <w:sz w:val="24"/>
          <w:szCs w:val="24"/>
        </w:rPr>
        <w:t>（四）病毒发作导致不能进行正常操作的；</w:t>
      </w:r>
    </w:p>
    <w:p>
      <w:pPr>
        <w:spacing w:before="155" w:line="221" w:lineRule="auto"/>
        <w:ind w:left="504"/>
        <w:rPr>
          <w:rFonts w:ascii="宋体" w:hAnsi="宋体" w:eastAsia="宋体" w:cs="宋体"/>
          <w:sz w:val="24"/>
          <w:szCs w:val="24"/>
        </w:rPr>
      </w:pPr>
      <w:r>
        <w:rPr>
          <w:rFonts w:ascii="宋体" w:hAnsi="宋体" w:eastAsia="宋体" w:cs="宋体"/>
          <w:spacing w:val="-2"/>
          <w:sz w:val="24"/>
          <w:szCs w:val="24"/>
        </w:rPr>
        <w:t>（五）其他无法保证电子交易的公平、公正和安全的情况。</w:t>
      </w:r>
    </w:p>
    <w:p>
      <w:pPr>
        <w:spacing w:before="131" w:line="458" w:lineRule="exact"/>
        <w:jc w:val="right"/>
        <w:rPr>
          <w:rFonts w:ascii="宋体" w:hAnsi="宋体" w:eastAsia="宋体" w:cs="宋体"/>
          <w:sz w:val="24"/>
          <w:szCs w:val="24"/>
        </w:rPr>
      </w:pPr>
      <w:r>
        <w:rPr>
          <w:rFonts w:ascii="宋体" w:hAnsi="宋体" w:eastAsia="宋体" w:cs="宋体"/>
          <w:spacing w:val="-4"/>
          <w:position w:val="16"/>
          <w:sz w:val="24"/>
          <w:szCs w:val="24"/>
        </w:rPr>
        <w:t>出现前款规定情形，不影响采购公平、公正性的，采购代理机构</w:t>
      </w:r>
      <w:r>
        <w:rPr>
          <w:rFonts w:ascii="宋体" w:hAnsi="宋体" w:eastAsia="宋体" w:cs="宋体"/>
          <w:spacing w:val="-5"/>
          <w:position w:val="16"/>
          <w:sz w:val="24"/>
          <w:szCs w:val="24"/>
        </w:rPr>
        <w:t>可以待上述情形消</w:t>
      </w:r>
    </w:p>
    <w:p>
      <w:pPr>
        <w:spacing w:before="1" w:line="219" w:lineRule="auto"/>
        <w:ind w:left="31"/>
        <w:rPr>
          <w:rFonts w:ascii="宋体" w:hAnsi="宋体" w:eastAsia="宋体" w:cs="宋体"/>
          <w:sz w:val="24"/>
          <w:szCs w:val="24"/>
        </w:rPr>
      </w:pPr>
      <w:r>
        <w:rPr>
          <w:rFonts w:ascii="宋体" w:hAnsi="宋体" w:eastAsia="宋体" w:cs="宋体"/>
          <w:spacing w:val="-2"/>
          <w:sz w:val="24"/>
          <w:szCs w:val="24"/>
        </w:rPr>
        <w:t>除后继续组织电子交易活动；影响或可能影响采购公平、公正性的，重新组织采购。</w:t>
      </w:r>
    </w:p>
    <w:p>
      <w:pPr>
        <w:spacing w:before="137" w:line="458" w:lineRule="exact"/>
        <w:jc w:val="right"/>
        <w:rPr>
          <w:rFonts w:ascii="宋体" w:hAnsi="宋体" w:eastAsia="宋体" w:cs="宋体"/>
          <w:sz w:val="24"/>
          <w:szCs w:val="24"/>
        </w:rPr>
      </w:pPr>
      <w:r>
        <w:rPr>
          <w:rFonts w:ascii="宋体" w:hAnsi="宋体" w:eastAsia="宋体" w:cs="宋体"/>
          <w:spacing w:val="-3"/>
          <w:position w:val="16"/>
          <w:sz w:val="24"/>
          <w:szCs w:val="24"/>
        </w:rPr>
        <w:t>采购代理机构或谈判小组因不可抗力（不可抗力包括但不限于自</w:t>
      </w:r>
      <w:r>
        <w:rPr>
          <w:rFonts w:ascii="宋体" w:hAnsi="宋体" w:eastAsia="宋体" w:cs="宋体"/>
          <w:spacing w:val="-4"/>
          <w:position w:val="16"/>
          <w:sz w:val="24"/>
          <w:szCs w:val="24"/>
        </w:rPr>
        <w:t>然灾害、断电、传</w:t>
      </w:r>
    </w:p>
    <w:p>
      <w:pPr>
        <w:spacing w:before="1" w:line="219" w:lineRule="auto"/>
        <w:ind w:left="4"/>
        <w:rPr>
          <w:rFonts w:ascii="宋体" w:hAnsi="宋体" w:eastAsia="宋体" w:cs="宋体"/>
          <w:sz w:val="24"/>
          <w:szCs w:val="24"/>
        </w:rPr>
      </w:pPr>
      <w:r>
        <w:rPr>
          <w:rFonts w:ascii="宋体" w:hAnsi="宋体" w:eastAsia="宋体" w:cs="宋体"/>
          <w:spacing w:val="-1"/>
          <w:sz w:val="24"/>
          <w:szCs w:val="24"/>
        </w:rPr>
        <w:t>播疫病等）原因造成电子交易活动无法正常运行的，将采取以下措施：</w:t>
      </w:r>
    </w:p>
    <w:p>
      <w:pPr>
        <w:spacing w:before="135" w:line="460" w:lineRule="exact"/>
        <w:ind w:right="2"/>
        <w:jc w:val="right"/>
        <w:rPr>
          <w:rFonts w:ascii="宋体" w:hAnsi="宋体" w:eastAsia="宋体" w:cs="宋体"/>
          <w:sz w:val="24"/>
          <w:szCs w:val="24"/>
        </w:rPr>
      </w:pPr>
      <w:r>
        <w:rPr>
          <w:rFonts w:ascii="宋体" w:hAnsi="宋体" w:eastAsia="宋体" w:cs="宋体"/>
          <w:spacing w:val="-3"/>
          <w:position w:val="16"/>
          <w:sz w:val="24"/>
          <w:szCs w:val="24"/>
        </w:rPr>
        <w:t>⑴短时间内能消除不可抗力因素的，采购代理机构或评委小组在消除不可</w:t>
      </w:r>
      <w:r>
        <w:rPr>
          <w:rFonts w:ascii="宋体" w:hAnsi="宋体" w:eastAsia="宋体" w:cs="宋体"/>
          <w:spacing w:val="-4"/>
          <w:position w:val="16"/>
          <w:sz w:val="24"/>
          <w:szCs w:val="24"/>
        </w:rPr>
        <w:t>抗力因素</w:t>
      </w:r>
    </w:p>
    <w:p>
      <w:pPr>
        <w:spacing w:before="1" w:line="220" w:lineRule="auto"/>
        <w:ind w:left="5"/>
        <w:rPr>
          <w:rFonts w:ascii="宋体" w:hAnsi="宋体" w:eastAsia="宋体" w:cs="宋体"/>
          <w:sz w:val="24"/>
          <w:szCs w:val="24"/>
        </w:rPr>
      </w:pPr>
      <w:r>
        <w:rPr>
          <w:rFonts w:ascii="宋体" w:hAnsi="宋体" w:eastAsia="宋体" w:cs="宋体"/>
          <w:spacing w:val="-2"/>
          <w:sz w:val="24"/>
          <w:szCs w:val="24"/>
        </w:rPr>
        <w:t>后继续组织电子交易活动。</w:t>
      </w:r>
    </w:p>
    <w:p>
      <w:pPr>
        <w:spacing w:before="131" w:line="458" w:lineRule="exact"/>
        <w:ind w:right="2"/>
        <w:jc w:val="right"/>
        <w:rPr>
          <w:rFonts w:ascii="宋体" w:hAnsi="宋体" w:eastAsia="宋体" w:cs="宋体"/>
          <w:sz w:val="24"/>
          <w:szCs w:val="24"/>
        </w:rPr>
      </w:pPr>
      <w:r>
        <w:rPr>
          <w:rFonts w:ascii="宋体" w:hAnsi="宋体" w:eastAsia="宋体" w:cs="宋体"/>
          <w:spacing w:val="-3"/>
          <w:position w:val="16"/>
          <w:sz w:val="24"/>
          <w:szCs w:val="24"/>
        </w:rPr>
        <w:t>⑵长时间内无法消除不可抗力因素的，采购代理机构或谈判小组将中止电</w:t>
      </w:r>
      <w:r>
        <w:rPr>
          <w:rFonts w:ascii="宋体" w:hAnsi="宋体" w:eastAsia="宋体" w:cs="宋体"/>
          <w:spacing w:val="-4"/>
          <w:position w:val="16"/>
          <w:sz w:val="24"/>
          <w:szCs w:val="24"/>
        </w:rPr>
        <w:t>子交易活</w:t>
      </w:r>
    </w:p>
    <w:p>
      <w:pPr>
        <w:spacing w:before="1" w:line="219" w:lineRule="auto"/>
        <w:ind w:left="4"/>
        <w:rPr>
          <w:rFonts w:ascii="宋体" w:hAnsi="宋体" w:eastAsia="宋体" w:cs="宋体"/>
          <w:sz w:val="24"/>
          <w:szCs w:val="24"/>
        </w:rPr>
      </w:pPr>
      <w:r>
        <w:rPr>
          <w:rFonts w:ascii="宋体" w:hAnsi="宋体" w:eastAsia="宋体" w:cs="宋体"/>
          <w:spacing w:val="-2"/>
          <w:sz w:val="24"/>
          <w:szCs w:val="24"/>
        </w:rPr>
        <w:t>动。中止电子交易活动的，采购人应当重新组织政府采购活动。</w:t>
      </w:r>
    </w:p>
    <w:p>
      <w:pPr>
        <w:spacing w:before="156" w:line="221" w:lineRule="auto"/>
        <w:ind w:left="517"/>
        <w:rPr>
          <w:rFonts w:ascii="宋体" w:hAnsi="宋体" w:eastAsia="宋体" w:cs="宋体"/>
          <w:sz w:val="24"/>
          <w:szCs w:val="24"/>
        </w:rPr>
      </w:pPr>
      <w:r>
        <w:rPr>
          <w:rFonts w:ascii="宋体" w:hAnsi="宋体" w:eastAsia="宋体" w:cs="宋体"/>
          <w:spacing w:val="-10"/>
          <w:sz w:val="24"/>
          <w:szCs w:val="24"/>
        </w:rPr>
        <w:t>18.2</w:t>
      </w:r>
      <w:r>
        <w:rPr>
          <w:rFonts w:ascii="宋体" w:hAnsi="宋体" w:eastAsia="宋体" w:cs="宋体"/>
          <w:spacing w:val="-43"/>
          <w:sz w:val="24"/>
          <w:szCs w:val="24"/>
        </w:rPr>
        <w:t xml:space="preserve"> </w:t>
      </w:r>
      <w:r>
        <w:rPr>
          <w:rFonts w:ascii="宋体" w:hAnsi="宋体" w:eastAsia="宋体" w:cs="宋体"/>
          <w:spacing w:val="-10"/>
          <w:sz w:val="24"/>
          <w:szCs w:val="24"/>
        </w:rPr>
        <w:t>开标</w:t>
      </w:r>
    </w:p>
    <w:p>
      <w:pPr>
        <w:spacing w:before="173" w:line="330" w:lineRule="auto"/>
        <w:ind w:left="4" w:right="16" w:firstLine="511"/>
        <w:rPr>
          <w:rFonts w:ascii="宋体" w:hAnsi="宋体" w:eastAsia="宋体" w:cs="宋体"/>
          <w:sz w:val="24"/>
          <w:szCs w:val="24"/>
        </w:rPr>
      </w:pPr>
      <w:r>
        <w:rPr>
          <w:rFonts w:ascii="宋体" w:hAnsi="宋体" w:eastAsia="宋体" w:cs="宋体"/>
          <w:sz w:val="24"/>
          <w:szCs w:val="24"/>
        </w:rPr>
        <w:t>18.2.1</w:t>
      </w:r>
      <w:r>
        <w:rPr>
          <w:rFonts w:ascii="宋体" w:hAnsi="宋体" w:eastAsia="宋体" w:cs="宋体"/>
          <w:spacing w:val="-28"/>
          <w:sz w:val="24"/>
          <w:szCs w:val="24"/>
        </w:rPr>
        <w:t xml:space="preserve"> </w:t>
      </w:r>
      <w:r>
        <w:rPr>
          <w:rFonts w:ascii="宋体" w:hAnsi="宋体" w:eastAsia="宋体" w:cs="宋体"/>
          <w:sz w:val="24"/>
          <w:szCs w:val="24"/>
        </w:rPr>
        <w:t>开标应当在招标文件确定的提交投标文件截止时间的同一时</w:t>
      </w:r>
      <w:r>
        <w:rPr>
          <w:rFonts w:ascii="宋体" w:hAnsi="宋体" w:eastAsia="宋体" w:cs="宋体"/>
          <w:spacing w:val="-1"/>
          <w:sz w:val="24"/>
          <w:szCs w:val="24"/>
        </w:rPr>
        <w:t>间公开进行。</w:t>
      </w:r>
      <w:r>
        <w:rPr>
          <w:rFonts w:ascii="宋体" w:hAnsi="宋体" w:eastAsia="宋体" w:cs="宋体"/>
          <w:sz w:val="24"/>
          <w:szCs w:val="24"/>
        </w:rPr>
        <w:t xml:space="preserve"> </w:t>
      </w:r>
      <w:r>
        <w:rPr>
          <w:rFonts w:ascii="宋体" w:hAnsi="宋体" w:eastAsia="宋体" w:cs="宋体"/>
          <w:spacing w:val="-3"/>
          <w:sz w:val="24"/>
          <w:szCs w:val="24"/>
        </w:rPr>
        <w:t>开标地点应当为招标文件中预先确定的地点。邀请投标人法定代表人</w:t>
      </w:r>
      <w:r>
        <w:rPr>
          <w:rFonts w:ascii="宋体" w:hAnsi="宋体" w:eastAsia="宋体" w:cs="宋体"/>
          <w:spacing w:val="-4"/>
          <w:sz w:val="24"/>
          <w:szCs w:val="24"/>
        </w:rPr>
        <w:t>或者被授权代表参</w:t>
      </w:r>
    </w:p>
    <w:p>
      <w:pPr>
        <w:spacing w:line="219" w:lineRule="auto"/>
        <w:rPr>
          <w:rFonts w:ascii="宋体" w:hAnsi="宋体" w:eastAsia="宋体" w:cs="宋体"/>
          <w:sz w:val="24"/>
          <w:szCs w:val="24"/>
        </w:rPr>
      </w:pPr>
      <w:r>
        <w:rPr>
          <w:rFonts w:ascii="宋体" w:hAnsi="宋体" w:eastAsia="宋体" w:cs="宋体"/>
          <w:spacing w:val="-2"/>
          <w:sz w:val="24"/>
          <w:szCs w:val="24"/>
        </w:rPr>
        <w:t>加，参加开标会议的代表应签名报到。</w:t>
      </w:r>
    </w:p>
    <w:p>
      <w:pPr>
        <w:spacing w:before="135" w:line="456" w:lineRule="exact"/>
        <w:jc w:val="right"/>
        <w:rPr>
          <w:rFonts w:ascii="宋体" w:hAnsi="宋体" w:eastAsia="宋体" w:cs="宋体"/>
          <w:sz w:val="24"/>
          <w:szCs w:val="24"/>
        </w:rPr>
      </w:pPr>
      <w:r>
        <w:rPr>
          <w:rFonts w:ascii="宋体" w:hAnsi="宋体" w:eastAsia="宋体" w:cs="宋体"/>
          <w:spacing w:val="-4"/>
          <w:position w:val="16"/>
          <w:sz w:val="24"/>
          <w:szCs w:val="24"/>
        </w:rPr>
        <w:t>法定代表人参加开标会议的，应出示法定代表人身份证明原件和本人身份证原件；</w:t>
      </w:r>
    </w:p>
    <w:p>
      <w:pPr>
        <w:spacing w:line="219" w:lineRule="auto"/>
        <w:rPr>
          <w:rFonts w:ascii="宋体" w:hAnsi="宋体" w:eastAsia="宋体" w:cs="宋体"/>
          <w:sz w:val="24"/>
          <w:szCs w:val="24"/>
        </w:rPr>
      </w:pPr>
      <w:r>
        <w:rPr>
          <w:rFonts w:ascii="宋体" w:hAnsi="宋体" w:eastAsia="宋体" w:cs="宋体"/>
          <w:spacing w:val="-1"/>
          <w:sz w:val="24"/>
          <w:szCs w:val="24"/>
        </w:rPr>
        <w:t>被授权代表参加开标会议的，应出示授权委托书原件和本人身份证原件。</w:t>
      </w:r>
    </w:p>
    <w:p>
      <w:pPr>
        <w:spacing w:before="177" w:line="329" w:lineRule="auto"/>
        <w:ind w:right="14" w:firstLine="480"/>
        <w:rPr>
          <w:rFonts w:ascii="宋体" w:hAnsi="宋体" w:eastAsia="宋体" w:cs="宋体"/>
          <w:sz w:val="24"/>
          <w:szCs w:val="24"/>
        </w:rPr>
      </w:pPr>
      <w:r>
        <w:rPr>
          <w:rFonts w:ascii="宋体" w:hAnsi="宋体" w:eastAsia="宋体" w:cs="宋体"/>
          <w:spacing w:val="-3"/>
          <w:sz w:val="24"/>
          <w:szCs w:val="24"/>
        </w:rPr>
        <w:t>采购人或者采购代理机构收到投标文件后，应当如实记载投标文</w:t>
      </w:r>
      <w:r>
        <w:rPr>
          <w:rFonts w:ascii="宋体" w:hAnsi="宋体" w:eastAsia="宋体" w:cs="宋体"/>
          <w:spacing w:val="-4"/>
          <w:sz w:val="24"/>
          <w:szCs w:val="24"/>
        </w:rPr>
        <w:t>件的送达时间和密</w:t>
      </w:r>
      <w:r>
        <w:rPr>
          <w:rFonts w:ascii="宋体" w:hAnsi="宋体" w:eastAsia="宋体" w:cs="宋体"/>
          <w:sz w:val="24"/>
          <w:szCs w:val="24"/>
        </w:rPr>
        <w:t xml:space="preserve"> </w:t>
      </w:r>
      <w:r>
        <w:rPr>
          <w:rFonts w:ascii="宋体" w:hAnsi="宋体" w:eastAsia="宋体" w:cs="宋体"/>
          <w:spacing w:val="-3"/>
          <w:sz w:val="24"/>
          <w:szCs w:val="24"/>
        </w:rPr>
        <w:t>封情况，签收保存，并向投标人出具签收回执。逾期送达或者未按照招标文件</w:t>
      </w:r>
      <w:r>
        <w:rPr>
          <w:rFonts w:ascii="宋体" w:hAnsi="宋体" w:eastAsia="宋体" w:cs="宋体"/>
          <w:spacing w:val="-4"/>
          <w:sz w:val="24"/>
          <w:szCs w:val="24"/>
        </w:rPr>
        <w:t>要求密封</w:t>
      </w:r>
    </w:p>
    <w:p>
      <w:pPr>
        <w:spacing w:before="1" w:line="219" w:lineRule="auto"/>
        <w:ind w:left="42"/>
        <w:rPr>
          <w:rFonts w:ascii="宋体" w:hAnsi="宋体" w:eastAsia="宋体" w:cs="宋体"/>
          <w:sz w:val="24"/>
          <w:szCs w:val="24"/>
        </w:rPr>
      </w:pPr>
      <w:r>
        <w:rPr>
          <w:rFonts w:ascii="宋体" w:hAnsi="宋体" w:eastAsia="宋体" w:cs="宋体"/>
          <w:spacing w:val="-4"/>
          <w:sz w:val="24"/>
          <w:szCs w:val="24"/>
        </w:rPr>
        <w:t>的投标文件，采购人、采购代理机构应当拒收。</w:t>
      </w:r>
    </w:p>
    <w:p>
      <w:pPr>
        <w:spacing w:before="156" w:line="220" w:lineRule="auto"/>
        <w:ind w:right="9"/>
        <w:jc w:val="right"/>
        <w:rPr>
          <w:rFonts w:ascii="宋体" w:hAnsi="宋体" w:eastAsia="宋体" w:cs="宋体"/>
          <w:sz w:val="24"/>
          <w:szCs w:val="24"/>
        </w:rPr>
      </w:pPr>
      <w:r>
        <w:rPr>
          <w:rFonts w:ascii="宋体" w:hAnsi="宋体" w:eastAsia="宋体" w:cs="宋体"/>
          <w:sz w:val="24"/>
          <w:szCs w:val="24"/>
        </w:rPr>
        <w:t>18.2.2</w:t>
      </w:r>
      <w:r>
        <w:rPr>
          <w:rFonts w:ascii="宋体" w:hAnsi="宋体" w:eastAsia="宋体" w:cs="宋体"/>
          <w:spacing w:val="-29"/>
          <w:sz w:val="24"/>
          <w:szCs w:val="24"/>
        </w:rPr>
        <w:t xml:space="preserve"> </w:t>
      </w:r>
      <w:r>
        <w:rPr>
          <w:rFonts w:ascii="宋体" w:hAnsi="宋体" w:eastAsia="宋体" w:cs="宋体"/>
          <w:sz w:val="24"/>
          <w:szCs w:val="24"/>
        </w:rPr>
        <w:t>检查投标文件密封情况，由投标人法定代表人或者被授权代表互相检</w:t>
      </w:r>
      <w:r>
        <w:rPr>
          <w:rFonts w:ascii="宋体" w:hAnsi="宋体" w:eastAsia="宋体" w:cs="宋体"/>
          <w:spacing w:val="-1"/>
          <w:sz w:val="24"/>
          <w:szCs w:val="24"/>
        </w:rPr>
        <w:t>查各</w:t>
      </w:r>
    </w:p>
    <w:p>
      <w:pPr>
        <w:spacing w:line="220" w:lineRule="auto"/>
        <w:rPr>
          <w:rFonts w:ascii="宋体" w:hAnsi="宋体" w:eastAsia="宋体" w:cs="宋体"/>
          <w:sz w:val="24"/>
          <w:szCs w:val="24"/>
        </w:rPr>
        <w:sectPr>
          <w:footerReference r:id="rId14" w:type="default"/>
          <w:pgSz w:w="11906" w:h="16840"/>
          <w:pgMar w:top="1431" w:right="1430" w:bottom="1105" w:left="1455" w:header="0" w:footer="935" w:gutter="0"/>
          <w:cols w:space="720" w:num="1"/>
        </w:sectPr>
      </w:pPr>
    </w:p>
    <w:p>
      <w:pPr>
        <w:spacing w:before="193" w:line="333" w:lineRule="auto"/>
        <w:ind w:right="8" w:firstLine="8"/>
        <w:jc w:val="both"/>
        <w:rPr>
          <w:rFonts w:ascii="宋体" w:hAnsi="宋体" w:eastAsia="宋体" w:cs="宋体"/>
          <w:sz w:val="24"/>
          <w:szCs w:val="24"/>
        </w:rPr>
      </w:pPr>
      <w:r>
        <w:rPr>
          <w:rFonts w:ascii="宋体" w:hAnsi="宋体" w:eastAsia="宋体" w:cs="宋体"/>
          <w:spacing w:val="3"/>
          <w:sz w:val="24"/>
          <w:szCs w:val="24"/>
        </w:rPr>
        <w:t>投标人投标文件的密封情况，采购人并请各投标人法定代表人或者被授权代表签字确</w:t>
      </w:r>
      <w:r>
        <w:rPr>
          <w:rFonts w:ascii="宋体" w:hAnsi="宋体" w:eastAsia="宋体" w:cs="宋体"/>
          <w:spacing w:val="5"/>
          <w:sz w:val="24"/>
          <w:szCs w:val="24"/>
        </w:rPr>
        <w:t xml:space="preserve"> </w:t>
      </w:r>
      <w:r>
        <w:rPr>
          <w:rFonts w:ascii="宋体" w:hAnsi="宋体" w:eastAsia="宋体" w:cs="宋体"/>
          <w:spacing w:val="-3"/>
          <w:sz w:val="24"/>
          <w:szCs w:val="24"/>
        </w:rPr>
        <w:t>认。投标人法定代表人或者被授权代表认为某个或者某些投标人的投标文件密封不符合</w:t>
      </w:r>
      <w:r>
        <w:rPr>
          <w:rFonts w:ascii="宋体" w:hAnsi="宋体" w:eastAsia="宋体" w:cs="宋体"/>
          <w:spacing w:val="5"/>
          <w:sz w:val="24"/>
          <w:szCs w:val="24"/>
        </w:rPr>
        <w:t xml:space="preserve"> </w:t>
      </w:r>
      <w:r>
        <w:rPr>
          <w:rFonts w:ascii="宋体" w:hAnsi="宋体" w:eastAsia="宋体" w:cs="宋体"/>
          <w:spacing w:val="-3"/>
          <w:sz w:val="24"/>
          <w:szCs w:val="24"/>
        </w:rPr>
        <w:t>规定的，应当面提出，采购代理机构现场记录，相关各方投标人法定代表人或者被授权</w:t>
      </w:r>
      <w:r>
        <w:rPr>
          <w:rFonts w:ascii="宋体" w:hAnsi="宋体" w:eastAsia="宋体" w:cs="宋体"/>
          <w:spacing w:val="5"/>
          <w:sz w:val="24"/>
          <w:szCs w:val="24"/>
        </w:rPr>
        <w:t xml:space="preserve"> </w:t>
      </w:r>
      <w:r>
        <w:rPr>
          <w:rFonts w:ascii="宋体" w:hAnsi="宋体" w:eastAsia="宋体" w:cs="宋体"/>
          <w:spacing w:val="-3"/>
          <w:sz w:val="24"/>
          <w:szCs w:val="24"/>
        </w:rPr>
        <w:t>代表签字确认无异议后，由采购代理机构工作人员当众拆封，开启符合密封规</w:t>
      </w:r>
      <w:r>
        <w:rPr>
          <w:rFonts w:ascii="宋体" w:hAnsi="宋体" w:eastAsia="宋体" w:cs="宋体"/>
          <w:spacing w:val="-4"/>
          <w:sz w:val="24"/>
          <w:szCs w:val="24"/>
        </w:rPr>
        <w:t>定的投标</w:t>
      </w:r>
    </w:p>
    <w:p>
      <w:pPr>
        <w:spacing w:line="220" w:lineRule="auto"/>
        <w:ind w:left="5"/>
        <w:rPr>
          <w:rFonts w:ascii="宋体" w:hAnsi="宋体" w:eastAsia="宋体" w:cs="宋体"/>
          <w:sz w:val="24"/>
          <w:szCs w:val="24"/>
        </w:rPr>
      </w:pPr>
      <w:r>
        <w:rPr>
          <w:rFonts w:ascii="宋体" w:hAnsi="宋体" w:eastAsia="宋体" w:cs="宋体"/>
          <w:spacing w:val="-6"/>
          <w:sz w:val="24"/>
          <w:szCs w:val="24"/>
        </w:rPr>
        <w:t>文件。</w:t>
      </w:r>
    </w:p>
    <w:p>
      <w:pPr>
        <w:spacing w:before="170" w:line="334" w:lineRule="auto"/>
        <w:ind w:left="4" w:firstLine="480"/>
        <w:rPr>
          <w:rFonts w:ascii="宋体" w:hAnsi="宋体" w:eastAsia="宋体" w:cs="宋体"/>
          <w:sz w:val="24"/>
          <w:szCs w:val="24"/>
        </w:rPr>
      </w:pPr>
      <w:r>
        <w:rPr>
          <w:rFonts w:ascii="宋体" w:hAnsi="宋体" w:eastAsia="宋体" w:cs="宋体"/>
          <w:spacing w:val="-3"/>
          <w:sz w:val="24"/>
          <w:szCs w:val="24"/>
        </w:rPr>
        <w:t>若相关各方投标人法定代表人或者被授权代表签字确认有异</w:t>
      </w:r>
      <w:r>
        <w:rPr>
          <w:rFonts w:ascii="宋体" w:hAnsi="宋体" w:eastAsia="宋体" w:cs="宋体"/>
          <w:spacing w:val="-4"/>
          <w:sz w:val="24"/>
          <w:szCs w:val="24"/>
        </w:rPr>
        <w:t>议的，报现场监督人员</w:t>
      </w:r>
      <w:r>
        <w:rPr>
          <w:rFonts w:ascii="宋体" w:hAnsi="宋体" w:eastAsia="宋体" w:cs="宋体"/>
          <w:sz w:val="24"/>
          <w:szCs w:val="24"/>
        </w:rPr>
        <w:t xml:space="preserve"> </w:t>
      </w:r>
      <w:r>
        <w:rPr>
          <w:rFonts w:ascii="宋体" w:hAnsi="宋体" w:eastAsia="宋体" w:cs="宋体"/>
          <w:spacing w:val="-3"/>
          <w:sz w:val="24"/>
          <w:szCs w:val="24"/>
        </w:rPr>
        <w:t>和评标委员会处理，在处理决定未作出之前有异议各方的投标文件均</w:t>
      </w:r>
      <w:r>
        <w:rPr>
          <w:rFonts w:ascii="宋体" w:hAnsi="宋体" w:eastAsia="宋体" w:cs="宋体"/>
          <w:spacing w:val="-4"/>
          <w:sz w:val="24"/>
          <w:szCs w:val="24"/>
        </w:rPr>
        <w:t>不得开启；处理决</w:t>
      </w:r>
      <w:r>
        <w:rPr>
          <w:rFonts w:ascii="宋体" w:hAnsi="宋体" w:eastAsia="宋体" w:cs="宋体"/>
          <w:sz w:val="24"/>
          <w:szCs w:val="24"/>
        </w:rPr>
        <w:t xml:space="preserve"> </w:t>
      </w:r>
      <w:r>
        <w:rPr>
          <w:rFonts w:ascii="宋体" w:hAnsi="宋体" w:eastAsia="宋体" w:cs="宋体"/>
          <w:spacing w:val="-3"/>
          <w:sz w:val="24"/>
          <w:szCs w:val="24"/>
        </w:rPr>
        <w:t>定认为投标文件符合或者不符合规定的，各方均应签字确认，拒绝签</w:t>
      </w:r>
      <w:r>
        <w:rPr>
          <w:rFonts w:ascii="宋体" w:hAnsi="宋体" w:eastAsia="宋体" w:cs="宋体"/>
          <w:spacing w:val="-4"/>
          <w:sz w:val="24"/>
          <w:szCs w:val="24"/>
        </w:rPr>
        <w:t>字的不影响处理决</w:t>
      </w:r>
      <w:r>
        <w:rPr>
          <w:rFonts w:ascii="宋体" w:hAnsi="宋体" w:eastAsia="宋体" w:cs="宋体"/>
          <w:sz w:val="24"/>
          <w:szCs w:val="24"/>
        </w:rPr>
        <w:t xml:space="preserve"> </w:t>
      </w:r>
      <w:r>
        <w:rPr>
          <w:rFonts w:ascii="宋体" w:hAnsi="宋体" w:eastAsia="宋体" w:cs="宋体"/>
          <w:spacing w:val="-9"/>
          <w:sz w:val="24"/>
          <w:szCs w:val="24"/>
        </w:rPr>
        <w:t>定的执行；处理决定认为投标文件不符合规定的，按照投标无效处理。处理决定公布后，</w:t>
      </w:r>
    </w:p>
    <w:p>
      <w:pPr>
        <w:spacing w:line="219" w:lineRule="auto"/>
        <w:ind w:left="61"/>
        <w:rPr>
          <w:rFonts w:ascii="宋体" w:hAnsi="宋体" w:eastAsia="宋体" w:cs="宋体"/>
          <w:sz w:val="24"/>
          <w:szCs w:val="24"/>
        </w:rPr>
      </w:pPr>
      <w:r>
        <w:rPr>
          <w:rFonts w:ascii="宋体" w:hAnsi="宋体" w:eastAsia="宋体" w:cs="宋体"/>
          <w:spacing w:val="-3"/>
          <w:sz w:val="24"/>
          <w:szCs w:val="24"/>
        </w:rPr>
        <w:t>由采购代理机构工作人员当众拆封，开启符合密封规定的投标文件。</w:t>
      </w:r>
    </w:p>
    <w:p>
      <w:pPr>
        <w:spacing w:before="134" w:line="459" w:lineRule="exact"/>
        <w:ind w:right="6"/>
        <w:jc w:val="right"/>
        <w:rPr>
          <w:rFonts w:ascii="宋体" w:hAnsi="宋体" w:eastAsia="宋体" w:cs="宋体"/>
          <w:sz w:val="24"/>
          <w:szCs w:val="24"/>
        </w:rPr>
      </w:pPr>
      <w:r>
        <w:rPr>
          <w:rFonts w:ascii="宋体" w:hAnsi="宋体" w:eastAsia="宋体" w:cs="宋体"/>
          <w:spacing w:val="-3"/>
          <w:position w:val="16"/>
          <w:sz w:val="24"/>
          <w:szCs w:val="24"/>
        </w:rPr>
        <w:t>按照上述规定开启投标文件后，投标人再对投标文件的密封情况</w:t>
      </w:r>
      <w:r>
        <w:rPr>
          <w:rFonts w:ascii="宋体" w:hAnsi="宋体" w:eastAsia="宋体" w:cs="宋体"/>
          <w:spacing w:val="-4"/>
          <w:position w:val="16"/>
          <w:sz w:val="24"/>
          <w:szCs w:val="24"/>
        </w:rPr>
        <w:t>提出异议的，采购</w:t>
      </w:r>
    </w:p>
    <w:p>
      <w:pPr>
        <w:spacing w:line="219" w:lineRule="auto"/>
        <w:ind w:left="5"/>
        <w:rPr>
          <w:rFonts w:ascii="宋体" w:hAnsi="宋体" w:eastAsia="宋体" w:cs="宋体"/>
          <w:sz w:val="24"/>
          <w:szCs w:val="24"/>
        </w:rPr>
      </w:pPr>
      <w:r>
        <w:rPr>
          <w:rFonts w:ascii="宋体" w:hAnsi="宋体" w:eastAsia="宋体" w:cs="宋体"/>
          <w:spacing w:val="-2"/>
          <w:sz w:val="24"/>
          <w:szCs w:val="24"/>
        </w:rPr>
        <w:t>人或者采购代理机构不予受理。</w:t>
      </w:r>
    </w:p>
    <w:p>
      <w:pPr>
        <w:spacing w:before="154" w:line="219" w:lineRule="auto"/>
        <w:ind w:left="517"/>
        <w:rPr>
          <w:rFonts w:ascii="宋体" w:hAnsi="宋体" w:eastAsia="宋体" w:cs="宋体"/>
          <w:sz w:val="24"/>
          <w:szCs w:val="24"/>
        </w:rPr>
      </w:pPr>
      <w:r>
        <w:rPr>
          <w:rFonts w:ascii="宋体" w:hAnsi="宋体" w:eastAsia="宋体" w:cs="宋体"/>
          <w:spacing w:val="-6"/>
          <w:sz w:val="24"/>
          <w:szCs w:val="24"/>
        </w:rPr>
        <w:t>18.2.3 由采购代理机构工作人员唱标。</w:t>
      </w:r>
    </w:p>
    <w:p>
      <w:pPr>
        <w:spacing w:before="175" w:line="330" w:lineRule="auto"/>
        <w:ind w:left="9" w:right="8" w:firstLine="495"/>
        <w:rPr>
          <w:rFonts w:ascii="宋体" w:hAnsi="宋体" w:eastAsia="宋体" w:cs="宋体"/>
          <w:sz w:val="24"/>
          <w:szCs w:val="24"/>
        </w:rPr>
      </w:pPr>
      <w:r>
        <w:rPr>
          <w:rFonts w:ascii="宋体" w:hAnsi="宋体" w:eastAsia="宋体" w:cs="宋体"/>
          <w:spacing w:val="-4"/>
          <w:sz w:val="24"/>
          <w:szCs w:val="24"/>
        </w:rPr>
        <w:t>唱标人当众宣读投标人名称、投标报价、招标文件规定的需要宣布的其他内容，并</w:t>
      </w:r>
      <w:r>
        <w:rPr>
          <w:rFonts w:ascii="宋体" w:hAnsi="宋体" w:eastAsia="宋体" w:cs="宋体"/>
          <w:spacing w:val="10"/>
          <w:sz w:val="24"/>
          <w:szCs w:val="24"/>
        </w:rPr>
        <w:t xml:space="preserve"> </w:t>
      </w:r>
      <w:r>
        <w:rPr>
          <w:rFonts w:ascii="宋体" w:hAnsi="宋体" w:eastAsia="宋体" w:cs="宋体"/>
          <w:spacing w:val="-3"/>
          <w:sz w:val="24"/>
          <w:szCs w:val="24"/>
        </w:rPr>
        <w:t>不得拒绝任何符合要求的投标报价。投标人若有报价和优惠未被唱</w:t>
      </w:r>
      <w:r>
        <w:rPr>
          <w:rFonts w:ascii="宋体" w:hAnsi="宋体" w:eastAsia="宋体" w:cs="宋体"/>
          <w:spacing w:val="-4"/>
          <w:sz w:val="24"/>
          <w:szCs w:val="24"/>
        </w:rPr>
        <w:t>出，应在开标时及时</w:t>
      </w:r>
    </w:p>
    <w:p>
      <w:pPr>
        <w:spacing w:line="219" w:lineRule="auto"/>
        <w:ind w:left="10"/>
        <w:rPr>
          <w:rFonts w:ascii="宋体" w:hAnsi="宋体" w:eastAsia="宋体" w:cs="宋体"/>
          <w:sz w:val="24"/>
          <w:szCs w:val="24"/>
        </w:rPr>
      </w:pPr>
      <w:r>
        <w:rPr>
          <w:rFonts w:ascii="宋体" w:hAnsi="宋体" w:eastAsia="宋体" w:cs="宋体"/>
          <w:spacing w:val="-2"/>
          <w:sz w:val="24"/>
          <w:szCs w:val="24"/>
        </w:rPr>
        <w:t>声明或者提出，否则采购代理机构对此不承担任何责任。</w:t>
      </w:r>
    </w:p>
    <w:p>
      <w:pPr>
        <w:spacing w:before="177" w:line="332" w:lineRule="auto"/>
        <w:ind w:left="8" w:right="15" w:firstLine="506"/>
        <w:rPr>
          <w:rFonts w:ascii="宋体" w:hAnsi="宋体" w:eastAsia="宋体" w:cs="宋体"/>
          <w:sz w:val="24"/>
          <w:szCs w:val="24"/>
        </w:rPr>
      </w:pPr>
      <w:r>
        <w:rPr>
          <w:rFonts w:ascii="宋体" w:hAnsi="宋体" w:eastAsia="宋体" w:cs="宋体"/>
          <w:sz w:val="24"/>
          <w:szCs w:val="24"/>
        </w:rPr>
        <w:t>18.2.4</w:t>
      </w:r>
      <w:r>
        <w:rPr>
          <w:rFonts w:ascii="宋体" w:hAnsi="宋体" w:eastAsia="宋体" w:cs="宋体"/>
          <w:spacing w:val="-28"/>
          <w:sz w:val="24"/>
          <w:szCs w:val="24"/>
        </w:rPr>
        <w:t xml:space="preserve"> </w:t>
      </w:r>
      <w:r>
        <w:rPr>
          <w:rFonts w:ascii="宋体" w:hAnsi="宋体" w:eastAsia="宋体" w:cs="宋体"/>
          <w:sz w:val="24"/>
          <w:szCs w:val="24"/>
        </w:rPr>
        <w:t>开标和唱标由采购代理机构指定专人负责，开标记录由投标人法定</w:t>
      </w:r>
      <w:r>
        <w:rPr>
          <w:rFonts w:ascii="宋体" w:hAnsi="宋体" w:eastAsia="宋体" w:cs="宋体"/>
          <w:spacing w:val="-1"/>
          <w:sz w:val="24"/>
          <w:szCs w:val="24"/>
        </w:rPr>
        <w:t>代表人</w:t>
      </w:r>
      <w:r>
        <w:rPr>
          <w:rFonts w:ascii="宋体" w:hAnsi="宋体" w:eastAsia="宋体" w:cs="宋体"/>
          <w:sz w:val="24"/>
          <w:szCs w:val="24"/>
        </w:rPr>
        <w:t xml:space="preserve"> </w:t>
      </w:r>
      <w:r>
        <w:rPr>
          <w:rFonts w:ascii="宋体" w:hAnsi="宋体" w:eastAsia="宋体" w:cs="宋体"/>
          <w:spacing w:val="-3"/>
          <w:sz w:val="24"/>
          <w:szCs w:val="24"/>
        </w:rPr>
        <w:t>或者被授权代表、采购人代表、记录人等有关人员签字确认，采</w:t>
      </w:r>
      <w:r>
        <w:rPr>
          <w:rFonts w:ascii="宋体" w:hAnsi="宋体" w:eastAsia="宋体" w:cs="宋体"/>
          <w:spacing w:val="-4"/>
          <w:sz w:val="24"/>
          <w:szCs w:val="24"/>
        </w:rPr>
        <w:t>购代理机构负责存档备</w:t>
      </w:r>
    </w:p>
    <w:p>
      <w:pPr>
        <w:spacing w:line="227" w:lineRule="auto"/>
        <w:ind w:left="8"/>
        <w:rPr>
          <w:rFonts w:ascii="宋体" w:hAnsi="宋体" w:eastAsia="宋体" w:cs="宋体"/>
          <w:sz w:val="24"/>
          <w:szCs w:val="24"/>
        </w:rPr>
      </w:pPr>
      <w:r>
        <w:rPr>
          <w:rFonts w:ascii="宋体" w:hAnsi="宋体" w:eastAsia="宋体" w:cs="宋体"/>
          <w:spacing w:val="-7"/>
          <w:sz w:val="24"/>
          <w:szCs w:val="24"/>
        </w:rPr>
        <w:t>查。</w:t>
      </w:r>
    </w:p>
    <w:p>
      <w:pPr>
        <w:spacing w:before="160" w:line="332" w:lineRule="auto"/>
        <w:ind w:left="8" w:right="15" w:firstLine="506"/>
        <w:rPr>
          <w:rFonts w:ascii="宋体" w:hAnsi="宋体" w:eastAsia="宋体" w:cs="宋体"/>
          <w:sz w:val="24"/>
          <w:szCs w:val="24"/>
        </w:rPr>
      </w:pPr>
      <w:r>
        <w:rPr>
          <w:rFonts w:ascii="宋体" w:hAnsi="宋体" w:eastAsia="宋体" w:cs="宋体"/>
          <w:sz w:val="24"/>
          <w:szCs w:val="24"/>
        </w:rPr>
        <w:t>18.2.5</w:t>
      </w:r>
      <w:r>
        <w:rPr>
          <w:rFonts w:ascii="宋体" w:hAnsi="宋体" w:eastAsia="宋体" w:cs="宋体"/>
          <w:spacing w:val="-26"/>
          <w:sz w:val="24"/>
          <w:szCs w:val="24"/>
        </w:rPr>
        <w:t xml:space="preserve"> </w:t>
      </w:r>
      <w:r>
        <w:rPr>
          <w:rFonts w:ascii="宋体" w:hAnsi="宋体" w:eastAsia="宋体" w:cs="宋体"/>
          <w:sz w:val="24"/>
          <w:szCs w:val="24"/>
        </w:rPr>
        <w:t>投标人代表对开标过程和开标记录有疑义，以及认为采购人、</w:t>
      </w:r>
      <w:r>
        <w:rPr>
          <w:rFonts w:ascii="宋体" w:hAnsi="宋体" w:eastAsia="宋体" w:cs="宋体"/>
          <w:spacing w:val="-1"/>
          <w:sz w:val="24"/>
          <w:szCs w:val="24"/>
        </w:rPr>
        <w:t>采购代理机</w:t>
      </w:r>
      <w:r>
        <w:rPr>
          <w:rFonts w:ascii="宋体" w:hAnsi="宋体" w:eastAsia="宋体" w:cs="宋体"/>
          <w:sz w:val="24"/>
          <w:szCs w:val="24"/>
        </w:rPr>
        <w:t xml:space="preserve"> </w:t>
      </w:r>
      <w:r>
        <w:rPr>
          <w:rFonts w:ascii="宋体" w:hAnsi="宋体" w:eastAsia="宋体" w:cs="宋体"/>
          <w:spacing w:val="-3"/>
          <w:sz w:val="24"/>
          <w:szCs w:val="24"/>
        </w:rPr>
        <w:t>构相关工作人员有需要回避的情形的，应当场提出询问或者回避</w:t>
      </w:r>
      <w:r>
        <w:rPr>
          <w:rFonts w:ascii="宋体" w:hAnsi="宋体" w:eastAsia="宋体" w:cs="宋体"/>
          <w:spacing w:val="-4"/>
          <w:sz w:val="24"/>
          <w:szCs w:val="24"/>
        </w:rPr>
        <w:t>申请。采购人、采购代</w:t>
      </w:r>
      <w:r>
        <w:rPr>
          <w:rFonts w:ascii="宋体" w:hAnsi="宋体" w:eastAsia="宋体" w:cs="宋体"/>
          <w:sz w:val="24"/>
          <w:szCs w:val="24"/>
        </w:rPr>
        <w:t xml:space="preserve"> </w:t>
      </w:r>
      <w:r>
        <w:rPr>
          <w:rFonts w:ascii="宋体" w:hAnsi="宋体" w:eastAsia="宋体" w:cs="宋体"/>
          <w:spacing w:val="-3"/>
          <w:sz w:val="24"/>
          <w:szCs w:val="24"/>
        </w:rPr>
        <w:t>理机构对投标人代表提出的询问或者回避申请应当及时处理。投</w:t>
      </w:r>
      <w:r>
        <w:rPr>
          <w:rFonts w:ascii="宋体" w:hAnsi="宋体" w:eastAsia="宋体" w:cs="宋体"/>
          <w:spacing w:val="-4"/>
          <w:sz w:val="24"/>
          <w:szCs w:val="24"/>
        </w:rPr>
        <w:t>标人未参加开标的，视</w:t>
      </w:r>
    </w:p>
    <w:p>
      <w:pPr>
        <w:spacing w:before="1" w:line="220" w:lineRule="auto"/>
        <w:ind w:left="48"/>
        <w:rPr>
          <w:rFonts w:ascii="宋体" w:hAnsi="宋体" w:eastAsia="宋体" w:cs="宋体"/>
          <w:sz w:val="24"/>
          <w:szCs w:val="24"/>
        </w:rPr>
      </w:pPr>
      <w:r>
        <w:rPr>
          <w:rFonts w:ascii="宋体" w:hAnsi="宋体" w:eastAsia="宋体" w:cs="宋体"/>
          <w:spacing w:val="-9"/>
          <w:sz w:val="24"/>
          <w:szCs w:val="24"/>
        </w:rPr>
        <w:t>同认可开标结果。</w:t>
      </w:r>
    </w:p>
    <w:p>
      <w:pPr>
        <w:spacing w:before="149" w:line="220" w:lineRule="auto"/>
        <w:ind w:left="517"/>
        <w:rPr>
          <w:rFonts w:ascii="宋体" w:hAnsi="宋体" w:eastAsia="宋体" w:cs="宋体"/>
          <w:sz w:val="24"/>
          <w:szCs w:val="24"/>
        </w:rPr>
      </w:pPr>
      <w:r>
        <w:rPr>
          <w:rFonts w:ascii="宋体" w:hAnsi="宋体" w:eastAsia="宋体" w:cs="宋体"/>
          <w:spacing w:val="-7"/>
          <w:sz w:val="24"/>
          <w:szCs w:val="24"/>
        </w:rPr>
        <w:t>18.2.6</w:t>
      </w:r>
      <w:r>
        <w:rPr>
          <w:rFonts w:ascii="宋体" w:hAnsi="宋体" w:eastAsia="宋体" w:cs="宋体"/>
          <w:spacing w:val="-13"/>
          <w:sz w:val="24"/>
          <w:szCs w:val="24"/>
        </w:rPr>
        <w:t xml:space="preserve"> </w:t>
      </w:r>
      <w:r>
        <w:rPr>
          <w:rFonts w:ascii="宋体" w:hAnsi="宋体" w:eastAsia="宋体" w:cs="宋体"/>
          <w:spacing w:val="-7"/>
          <w:sz w:val="24"/>
          <w:szCs w:val="24"/>
        </w:rPr>
        <w:t>投标人不足</w:t>
      </w:r>
      <w:r>
        <w:rPr>
          <w:rFonts w:ascii="宋体" w:hAnsi="宋体" w:eastAsia="宋体" w:cs="宋体"/>
          <w:spacing w:val="-36"/>
          <w:sz w:val="24"/>
          <w:szCs w:val="24"/>
        </w:rPr>
        <w:t xml:space="preserve"> </w:t>
      </w:r>
      <w:r>
        <w:rPr>
          <w:rFonts w:ascii="宋体" w:hAnsi="宋体" w:eastAsia="宋体" w:cs="宋体"/>
          <w:spacing w:val="-7"/>
          <w:sz w:val="24"/>
          <w:szCs w:val="24"/>
        </w:rPr>
        <w:t>3</w:t>
      </w:r>
      <w:r>
        <w:rPr>
          <w:rFonts w:ascii="宋体" w:hAnsi="宋体" w:eastAsia="宋体" w:cs="宋体"/>
          <w:spacing w:val="-41"/>
          <w:sz w:val="24"/>
          <w:szCs w:val="24"/>
        </w:rPr>
        <w:t xml:space="preserve"> </w:t>
      </w:r>
      <w:r>
        <w:rPr>
          <w:rFonts w:ascii="宋体" w:hAnsi="宋体" w:eastAsia="宋体" w:cs="宋体"/>
          <w:spacing w:val="-7"/>
          <w:sz w:val="24"/>
          <w:szCs w:val="24"/>
        </w:rPr>
        <w:t>家的，不得开标。</w:t>
      </w:r>
    </w:p>
    <w:p>
      <w:pPr>
        <w:spacing w:before="154" w:line="219" w:lineRule="auto"/>
        <w:ind w:left="517"/>
        <w:rPr>
          <w:rFonts w:ascii="宋体" w:hAnsi="宋体" w:eastAsia="宋体" w:cs="宋体"/>
          <w:sz w:val="24"/>
          <w:szCs w:val="24"/>
        </w:rPr>
      </w:pPr>
      <w:r>
        <w:rPr>
          <w:rFonts w:ascii="宋体" w:hAnsi="宋体" w:eastAsia="宋体" w:cs="宋体"/>
          <w:spacing w:val="-7"/>
          <w:sz w:val="24"/>
          <w:szCs w:val="24"/>
        </w:rPr>
        <w:t>18.3</w:t>
      </w:r>
      <w:r>
        <w:rPr>
          <w:rFonts w:ascii="宋体" w:hAnsi="宋体" w:eastAsia="宋体" w:cs="宋体"/>
          <w:spacing w:val="-47"/>
          <w:sz w:val="24"/>
          <w:szCs w:val="24"/>
        </w:rPr>
        <w:t xml:space="preserve"> </w:t>
      </w:r>
      <w:r>
        <w:rPr>
          <w:rFonts w:ascii="宋体" w:hAnsi="宋体" w:eastAsia="宋体" w:cs="宋体"/>
          <w:spacing w:val="-7"/>
          <w:sz w:val="24"/>
          <w:szCs w:val="24"/>
        </w:rPr>
        <w:t>评标委员会</w:t>
      </w:r>
    </w:p>
    <w:p>
      <w:pPr>
        <w:spacing w:before="154" w:line="219" w:lineRule="auto"/>
        <w:ind w:left="517"/>
        <w:rPr>
          <w:rFonts w:ascii="宋体" w:hAnsi="宋体" w:eastAsia="宋体" w:cs="宋体"/>
          <w:sz w:val="24"/>
          <w:szCs w:val="24"/>
        </w:rPr>
      </w:pPr>
      <w:r>
        <w:rPr>
          <w:rFonts w:ascii="宋体" w:hAnsi="宋体" w:eastAsia="宋体" w:cs="宋体"/>
          <w:spacing w:val="-5"/>
          <w:sz w:val="24"/>
          <w:szCs w:val="24"/>
        </w:rPr>
        <w:t>18.3.1</w:t>
      </w:r>
      <w:r>
        <w:rPr>
          <w:rFonts w:ascii="宋体" w:hAnsi="宋体" w:eastAsia="宋体" w:cs="宋体"/>
          <w:spacing w:val="-43"/>
          <w:sz w:val="24"/>
          <w:szCs w:val="24"/>
        </w:rPr>
        <w:t xml:space="preserve"> </w:t>
      </w:r>
      <w:r>
        <w:rPr>
          <w:rFonts w:ascii="宋体" w:hAnsi="宋体" w:eastAsia="宋体" w:cs="宋体"/>
          <w:spacing w:val="-5"/>
          <w:sz w:val="24"/>
          <w:szCs w:val="24"/>
        </w:rPr>
        <w:t>评标委员会的组成</w:t>
      </w:r>
    </w:p>
    <w:p>
      <w:pPr>
        <w:spacing w:before="175" w:line="334" w:lineRule="auto"/>
        <w:ind w:left="5" w:right="6" w:firstLine="474"/>
        <w:jc w:val="both"/>
        <w:rPr>
          <w:rFonts w:ascii="宋体" w:hAnsi="宋体" w:eastAsia="宋体" w:cs="宋体"/>
          <w:sz w:val="24"/>
          <w:szCs w:val="24"/>
        </w:rPr>
      </w:pPr>
      <w:r>
        <w:rPr>
          <w:rFonts w:ascii="宋体" w:hAnsi="宋体" w:eastAsia="宋体" w:cs="宋体"/>
          <w:spacing w:val="-3"/>
          <w:sz w:val="24"/>
          <w:szCs w:val="24"/>
        </w:rPr>
        <w:t>采购人按照《中华人民共和国政府采购法》以及有关规定组建评标委员会。评标由</w:t>
      </w:r>
      <w:r>
        <w:rPr>
          <w:rFonts w:ascii="宋体" w:hAnsi="宋体" w:eastAsia="宋体" w:cs="宋体"/>
          <w:spacing w:val="2"/>
          <w:sz w:val="24"/>
          <w:szCs w:val="24"/>
        </w:rPr>
        <w:t xml:space="preserve"> </w:t>
      </w:r>
      <w:r>
        <w:rPr>
          <w:rFonts w:ascii="宋体" w:hAnsi="宋体" w:eastAsia="宋体" w:cs="宋体"/>
          <w:spacing w:val="-3"/>
          <w:sz w:val="24"/>
          <w:szCs w:val="24"/>
        </w:rPr>
        <w:t>依法组建的评标委员会负责。本项目评标委员会由采购人代表和评标专家组成，成员人</w:t>
      </w:r>
      <w:r>
        <w:rPr>
          <w:rFonts w:ascii="宋体" w:hAnsi="宋体" w:eastAsia="宋体" w:cs="宋体"/>
          <w:sz w:val="24"/>
          <w:szCs w:val="24"/>
        </w:rPr>
        <w:t xml:space="preserve"> </w:t>
      </w:r>
      <w:r>
        <w:rPr>
          <w:rFonts w:ascii="宋体" w:hAnsi="宋体" w:eastAsia="宋体" w:cs="宋体"/>
          <w:spacing w:val="-4"/>
          <w:sz w:val="24"/>
          <w:szCs w:val="24"/>
        </w:rPr>
        <w:t>数为</w:t>
      </w:r>
      <w:r>
        <w:rPr>
          <w:rFonts w:ascii="宋体" w:hAnsi="宋体" w:eastAsia="宋体" w:cs="宋体"/>
          <w:spacing w:val="-37"/>
          <w:sz w:val="24"/>
          <w:szCs w:val="24"/>
        </w:rPr>
        <w:t xml:space="preserve"> </w:t>
      </w:r>
      <w:r>
        <w:rPr>
          <w:rFonts w:ascii="宋体" w:hAnsi="宋体" w:eastAsia="宋体" w:cs="宋体"/>
          <w:spacing w:val="-4"/>
          <w:sz w:val="24"/>
          <w:szCs w:val="24"/>
        </w:rPr>
        <w:t>5</w:t>
      </w:r>
      <w:r>
        <w:rPr>
          <w:rFonts w:ascii="宋体" w:hAnsi="宋体" w:eastAsia="宋体" w:cs="宋体"/>
          <w:spacing w:val="-39"/>
          <w:sz w:val="24"/>
          <w:szCs w:val="24"/>
        </w:rPr>
        <w:t xml:space="preserve"> </w:t>
      </w:r>
      <w:r>
        <w:rPr>
          <w:rFonts w:ascii="宋体" w:hAnsi="宋体" w:eastAsia="宋体" w:cs="宋体"/>
          <w:spacing w:val="-4"/>
          <w:sz w:val="24"/>
          <w:szCs w:val="24"/>
        </w:rPr>
        <w:t>人，技术、经济等方面的评审专家不得少于成员总数的三分之二。</w:t>
      </w:r>
      <w:r>
        <w:rPr>
          <w:rFonts w:ascii="宋体" w:hAnsi="宋体" w:eastAsia="宋体" w:cs="宋体"/>
          <w:spacing w:val="-5"/>
          <w:sz w:val="24"/>
          <w:szCs w:val="24"/>
        </w:rPr>
        <w:t>评审专家对本</w:t>
      </w:r>
      <w:r>
        <w:rPr>
          <w:rFonts w:ascii="宋体" w:hAnsi="宋体" w:eastAsia="宋体" w:cs="宋体"/>
          <w:sz w:val="24"/>
          <w:szCs w:val="24"/>
        </w:rPr>
        <w:t xml:space="preserve"> </w:t>
      </w:r>
      <w:r>
        <w:rPr>
          <w:rFonts w:ascii="宋体" w:hAnsi="宋体" w:eastAsia="宋体" w:cs="宋体"/>
          <w:spacing w:val="-3"/>
          <w:sz w:val="24"/>
          <w:szCs w:val="24"/>
        </w:rPr>
        <w:t>单位的采购项目只能作为采购人代表参与评标，采购人可以自行选定相</w:t>
      </w:r>
      <w:r>
        <w:rPr>
          <w:rFonts w:ascii="宋体" w:hAnsi="宋体" w:eastAsia="宋体" w:cs="宋体"/>
          <w:spacing w:val="-4"/>
          <w:sz w:val="24"/>
          <w:szCs w:val="24"/>
        </w:rPr>
        <w:t>应专业领域评审</w:t>
      </w:r>
    </w:p>
    <w:p>
      <w:pPr>
        <w:spacing w:line="219" w:lineRule="auto"/>
        <w:ind w:left="4"/>
        <w:rPr>
          <w:rFonts w:ascii="宋体" w:hAnsi="宋体" w:eastAsia="宋体" w:cs="宋体"/>
          <w:sz w:val="24"/>
          <w:szCs w:val="24"/>
        </w:rPr>
      </w:pPr>
      <w:r>
        <w:rPr>
          <w:rFonts w:ascii="宋体" w:hAnsi="宋体" w:eastAsia="宋体" w:cs="宋体"/>
          <w:spacing w:val="-3"/>
          <w:sz w:val="24"/>
          <w:szCs w:val="24"/>
        </w:rPr>
        <w:t>专家的规定情形除外。采购代理机构工作人员不得参加由本机构代理的政</w:t>
      </w:r>
      <w:r>
        <w:rPr>
          <w:rFonts w:ascii="宋体" w:hAnsi="宋体" w:eastAsia="宋体" w:cs="宋体"/>
          <w:spacing w:val="-4"/>
          <w:sz w:val="24"/>
          <w:szCs w:val="24"/>
        </w:rPr>
        <w:t>府采购项目的</w:t>
      </w:r>
    </w:p>
    <w:p>
      <w:pPr>
        <w:spacing w:line="219" w:lineRule="auto"/>
        <w:rPr>
          <w:rFonts w:ascii="宋体" w:hAnsi="宋体" w:eastAsia="宋体" w:cs="宋体"/>
          <w:sz w:val="24"/>
          <w:szCs w:val="24"/>
        </w:rPr>
        <w:sectPr>
          <w:footerReference r:id="rId15" w:type="default"/>
          <w:pgSz w:w="11906" w:h="16840"/>
          <w:pgMar w:top="1431" w:right="1429" w:bottom="1105" w:left="1455" w:header="0" w:footer="935" w:gutter="0"/>
          <w:cols w:space="720" w:num="1"/>
        </w:sectPr>
      </w:pPr>
    </w:p>
    <w:p>
      <w:pPr>
        <w:spacing w:before="170" w:line="221" w:lineRule="auto"/>
        <w:rPr>
          <w:rFonts w:ascii="宋体" w:hAnsi="宋体" w:eastAsia="宋体" w:cs="宋体"/>
          <w:sz w:val="24"/>
          <w:szCs w:val="24"/>
        </w:rPr>
      </w:pPr>
      <w:r>
        <w:rPr>
          <w:rFonts w:ascii="宋体" w:hAnsi="宋体" w:eastAsia="宋体" w:cs="宋体"/>
          <w:spacing w:val="-4"/>
          <w:sz w:val="24"/>
          <w:szCs w:val="24"/>
        </w:rPr>
        <w:t>评标。</w:t>
      </w:r>
    </w:p>
    <w:p>
      <w:pPr>
        <w:spacing w:before="151" w:line="221" w:lineRule="auto"/>
        <w:ind w:left="517"/>
        <w:rPr>
          <w:rFonts w:ascii="宋体" w:hAnsi="宋体" w:eastAsia="宋体" w:cs="宋体"/>
          <w:sz w:val="24"/>
          <w:szCs w:val="24"/>
        </w:rPr>
      </w:pPr>
      <w:r>
        <w:rPr>
          <w:rFonts w:ascii="宋体" w:hAnsi="宋体" w:eastAsia="宋体" w:cs="宋体"/>
          <w:spacing w:val="-5"/>
          <w:sz w:val="24"/>
          <w:szCs w:val="24"/>
        </w:rPr>
        <w:t>18.3.2</w:t>
      </w:r>
      <w:r>
        <w:rPr>
          <w:rFonts w:ascii="宋体" w:hAnsi="宋体" w:eastAsia="宋体" w:cs="宋体"/>
          <w:spacing w:val="-48"/>
          <w:sz w:val="24"/>
          <w:szCs w:val="24"/>
        </w:rPr>
        <w:t xml:space="preserve"> </w:t>
      </w:r>
      <w:r>
        <w:rPr>
          <w:rFonts w:ascii="宋体" w:hAnsi="宋体" w:eastAsia="宋体" w:cs="宋体"/>
          <w:spacing w:val="-5"/>
          <w:sz w:val="24"/>
          <w:szCs w:val="24"/>
        </w:rPr>
        <w:t>评审专家的抽取</w:t>
      </w:r>
    </w:p>
    <w:p>
      <w:pPr>
        <w:spacing w:before="130" w:line="286" w:lineRule="auto"/>
        <w:ind w:left="8" w:right="9" w:firstLine="511"/>
        <w:rPr>
          <w:rFonts w:ascii="宋体" w:hAnsi="宋体" w:eastAsia="宋体" w:cs="宋体"/>
          <w:sz w:val="24"/>
          <w:szCs w:val="24"/>
        </w:rPr>
      </w:pPr>
      <w:r>
        <w:fldChar w:fldCharType="begin"/>
      </w:r>
      <w:r>
        <w:instrText xml:space="preserve"> HYPERLINK "18.3.2.1" </w:instrText>
      </w:r>
      <w:r>
        <w:fldChar w:fldCharType="separate"/>
      </w:r>
      <w:r>
        <w:rPr>
          <w:rFonts w:ascii="宋体" w:hAnsi="宋体" w:eastAsia="宋体" w:cs="宋体"/>
          <w:sz w:val="24"/>
          <w:szCs w:val="24"/>
        </w:rPr>
        <w:t>18.3.2.1</w:t>
      </w:r>
      <w:r>
        <w:rPr>
          <w:rFonts w:ascii="宋体" w:hAnsi="宋体" w:eastAsia="宋体" w:cs="宋体"/>
          <w:sz w:val="24"/>
          <w:szCs w:val="24"/>
        </w:rPr>
        <w:fldChar w:fldCharType="end"/>
      </w:r>
      <w:r>
        <w:rPr>
          <w:rFonts w:ascii="宋体" w:hAnsi="宋体" w:eastAsia="宋体" w:cs="宋体"/>
          <w:spacing w:val="-30"/>
          <w:sz w:val="24"/>
          <w:szCs w:val="24"/>
        </w:rPr>
        <w:t xml:space="preserve"> </w:t>
      </w:r>
      <w:r>
        <w:rPr>
          <w:rFonts w:ascii="宋体" w:hAnsi="宋体" w:eastAsia="宋体" w:cs="宋体"/>
          <w:sz w:val="24"/>
          <w:szCs w:val="24"/>
        </w:rPr>
        <w:t>采用随机抽取方式从地区以上财政部门设立的政府采购评审专</w:t>
      </w:r>
      <w:r>
        <w:rPr>
          <w:rFonts w:ascii="宋体" w:hAnsi="宋体" w:eastAsia="宋体" w:cs="宋体"/>
          <w:spacing w:val="-1"/>
          <w:sz w:val="24"/>
          <w:szCs w:val="24"/>
        </w:rPr>
        <w:t>家库中抽</w:t>
      </w:r>
      <w:r>
        <w:rPr>
          <w:rFonts w:ascii="宋体" w:hAnsi="宋体" w:eastAsia="宋体" w:cs="宋体"/>
          <w:sz w:val="24"/>
          <w:szCs w:val="24"/>
        </w:rPr>
        <w:t xml:space="preserve"> </w:t>
      </w:r>
      <w:r>
        <w:rPr>
          <w:rFonts w:ascii="宋体" w:hAnsi="宋体" w:eastAsia="宋体" w:cs="宋体"/>
          <w:spacing w:val="-1"/>
          <w:sz w:val="24"/>
          <w:szCs w:val="24"/>
        </w:rPr>
        <w:t>取评审专家。任何单位和个人都不得指定评审专家或干预评审专家的抽取工作。</w:t>
      </w:r>
    </w:p>
    <w:p>
      <w:pPr>
        <w:spacing w:before="140" w:line="284" w:lineRule="auto"/>
        <w:ind w:left="5" w:right="9" w:firstLine="515"/>
        <w:rPr>
          <w:rFonts w:ascii="宋体" w:hAnsi="宋体" w:eastAsia="宋体" w:cs="宋体"/>
          <w:sz w:val="24"/>
          <w:szCs w:val="24"/>
        </w:rPr>
      </w:pPr>
      <w:r>
        <w:fldChar w:fldCharType="begin"/>
      </w:r>
      <w:r>
        <w:instrText xml:space="preserve"> HYPERLINK "18.3.2.2" </w:instrText>
      </w:r>
      <w:r>
        <w:fldChar w:fldCharType="separate"/>
      </w:r>
      <w:r>
        <w:rPr>
          <w:rFonts w:ascii="宋体" w:hAnsi="宋体" w:eastAsia="宋体" w:cs="宋体"/>
          <w:sz w:val="24"/>
          <w:szCs w:val="24"/>
        </w:rPr>
        <w:t>18.3.2.2</w:t>
      </w:r>
      <w:r>
        <w:rPr>
          <w:rFonts w:ascii="宋体" w:hAnsi="宋体" w:eastAsia="宋体" w:cs="宋体"/>
          <w:sz w:val="24"/>
          <w:szCs w:val="24"/>
        </w:rPr>
        <w:fldChar w:fldCharType="end"/>
      </w:r>
      <w:r>
        <w:rPr>
          <w:rFonts w:ascii="宋体" w:hAnsi="宋体" w:eastAsia="宋体" w:cs="宋体"/>
          <w:spacing w:val="-28"/>
          <w:sz w:val="24"/>
          <w:szCs w:val="24"/>
        </w:rPr>
        <w:t xml:space="preserve"> </w:t>
      </w:r>
      <w:r>
        <w:rPr>
          <w:rFonts w:ascii="宋体" w:hAnsi="宋体" w:eastAsia="宋体" w:cs="宋体"/>
          <w:sz w:val="24"/>
          <w:szCs w:val="24"/>
        </w:rPr>
        <w:t>参加评审专家抽取的有关人员对被抽取的专家的姓名、单</w:t>
      </w:r>
      <w:r>
        <w:rPr>
          <w:rFonts w:ascii="宋体" w:hAnsi="宋体" w:eastAsia="宋体" w:cs="宋体"/>
          <w:spacing w:val="-1"/>
          <w:sz w:val="24"/>
          <w:szCs w:val="24"/>
        </w:rPr>
        <w:t>位和联系方式</w:t>
      </w:r>
      <w:r>
        <w:rPr>
          <w:rFonts w:ascii="宋体" w:hAnsi="宋体" w:eastAsia="宋体" w:cs="宋体"/>
          <w:sz w:val="24"/>
          <w:szCs w:val="24"/>
        </w:rPr>
        <w:t xml:space="preserve"> </w:t>
      </w:r>
      <w:r>
        <w:rPr>
          <w:rFonts w:ascii="宋体" w:hAnsi="宋体" w:eastAsia="宋体" w:cs="宋体"/>
          <w:spacing w:val="-1"/>
          <w:sz w:val="24"/>
          <w:szCs w:val="24"/>
        </w:rPr>
        <w:t>等内容负有保密的义务。评标委员会成员的名单在中标结果确定前必须严格保密。</w:t>
      </w:r>
    </w:p>
    <w:p>
      <w:pPr>
        <w:spacing w:before="137" w:line="458" w:lineRule="exact"/>
        <w:ind w:right="7"/>
        <w:jc w:val="right"/>
        <w:rPr>
          <w:rFonts w:ascii="宋体" w:hAnsi="宋体" w:eastAsia="宋体" w:cs="宋体"/>
          <w:sz w:val="24"/>
          <w:szCs w:val="24"/>
        </w:rPr>
      </w:pPr>
      <w:r>
        <w:rPr>
          <w:rFonts w:ascii="宋体" w:hAnsi="宋体" w:eastAsia="宋体" w:cs="宋体"/>
          <w:position w:val="16"/>
          <w:sz w:val="24"/>
          <w:szCs w:val="24"/>
        </w:rPr>
        <w:t>18.3.3</w:t>
      </w:r>
      <w:r>
        <w:rPr>
          <w:rFonts w:ascii="宋体" w:hAnsi="宋体" w:eastAsia="宋体" w:cs="宋体"/>
          <w:spacing w:val="-31"/>
          <w:position w:val="16"/>
          <w:sz w:val="24"/>
          <w:szCs w:val="24"/>
        </w:rPr>
        <w:t xml:space="preserve"> </w:t>
      </w:r>
      <w:r>
        <w:rPr>
          <w:rFonts w:ascii="宋体" w:hAnsi="宋体" w:eastAsia="宋体" w:cs="宋体"/>
          <w:position w:val="16"/>
          <w:sz w:val="24"/>
          <w:szCs w:val="24"/>
        </w:rPr>
        <w:t>评标委员会成员不得参加与自己有利害关系的评审活动，与自己有利害关</w:t>
      </w:r>
    </w:p>
    <w:p>
      <w:pPr>
        <w:spacing w:before="1" w:line="220" w:lineRule="auto"/>
        <w:ind w:left="10"/>
        <w:rPr>
          <w:rFonts w:ascii="宋体" w:hAnsi="宋体" w:eastAsia="宋体" w:cs="宋体"/>
          <w:sz w:val="24"/>
          <w:szCs w:val="24"/>
        </w:rPr>
      </w:pPr>
      <w:r>
        <w:rPr>
          <w:rFonts w:ascii="宋体" w:hAnsi="宋体" w:eastAsia="宋体" w:cs="宋体"/>
          <w:spacing w:val="-2"/>
          <w:sz w:val="24"/>
          <w:szCs w:val="24"/>
        </w:rPr>
        <w:t>系的应当回避，已经进入的必须更换。</w:t>
      </w:r>
    </w:p>
    <w:p>
      <w:pPr>
        <w:spacing w:before="135" w:line="456" w:lineRule="exact"/>
        <w:ind w:right="7"/>
        <w:jc w:val="right"/>
        <w:rPr>
          <w:rFonts w:ascii="宋体" w:hAnsi="宋体" w:eastAsia="宋体" w:cs="宋体"/>
          <w:sz w:val="24"/>
          <w:szCs w:val="24"/>
        </w:rPr>
      </w:pPr>
      <w:r>
        <w:rPr>
          <w:rFonts w:ascii="宋体" w:hAnsi="宋体" w:eastAsia="宋体" w:cs="宋体"/>
          <w:position w:val="16"/>
          <w:sz w:val="24"/>
          <w:szCs w:val="24"/>
        </w:rPr>
        <w:t>18.3.4</w:t>
      </w:r>
      <w:r>
        <w:rPr>
          <w:rFonts w:ascii="宋体" w:hAnsi="宋体" w:eastAsia="宋体" w:cs="宋体"/>
          <w:spacing w:val="-31"/>
          <w:position w:val="16"/>
          <w:sz w:val="24"/>
          <w:szCs w:val="24"/>
        </w:rPr>
        <w:t xml:space="preserve"> </w:t>
      </w:r>
      <w:r>
        <w:rPr>
          <w:rFonts w:ascii="宋体" w:hAnsi="宋体" w:eastAsia="宋体" w:cs="宋体"/>
          <w:position w:val="16"/>
          <w:sz w:val="24"/>
          <w:szCs w:val="24"/>
        </w:rPr>
        <w:t>评标委员会负责对各投标文件进行评审、比较、评定，并按本招标文件的</w:t>
      </w:r>
    </w:p>
    <w:p>
      <w:pPr>
        <w:spacing w:before="1" w:line="219" w:lineRule="auto"/>
        <w:ind w:left="4"/>
        <w:rPr>
          <w:rFonts w:ascii="宋体" w:hAnsi="宋体" w:eastAsia="宋体" w:cs="宋体"/>
          <w:sz w:val="24"/>
          <w:szCs w:val="24"/>
        </w:rPr>
      </w:pPr>
      <w:r>
        <w:rPr>
          <w:rFonts w:ascii="宋体" w:hAnsi="宋体" w:eastAsia="宋体" w:cs="宋体"/>
          <w:spacing w:val="-1"/>
          <w:sz w:val="24"/>
          <w:szCs w:val="24"/>
        </w:rPr>
        <w:t>规定确定中标候选人名单，以及根据采购人委</w:t>
      </w:r>
      <w:r>
        <w:rPr>
          <w:rFonts w:ascii="宋体" w:hAnsi="宋体" w:eastAsia="宋体" w:cs="宋体"/>
          <w:spacing w:val="-2"/>
          <w:sz w:val="24"/>
          <w:szCs w:val="24"/>
        </w:rPr>
        <w:t>托直接确定中标人。</w:t>
      </w:r>
    </w:p>
    <w:p>
      <w:pPr>
        <w:spacing w:before="174" w:line="334" w:lineRule="auto"/>
        <w:ind w:right="9" w:firstLine="517"/>
        <w:rPr>
          <w:rFonts w:ascii="宋体" w:hAnsi="宋体" w:eastAsia="宋体" w:cs="宋体"/>
          <w:sz w:val="24"/>
          <w:szCs w:val="24"/>
        </w:rPr>
      </w:pPr>
      <w:r>
        <w:rPr>
          <w:rFonts w:ascii="宋体" w:hAnsi="宋体" w:eastAsia="宋体" w:cs="宋体"/>
          <w:sz w:val="24"/>
          <w:szCs w:val="24"/>
        </w:rPr>
        <w:t>18.3.5</w:t>
      </w:r>
      <w:r>
        <w:rPr>
          <w:rFonts w:ascii="宋体" w:hAnsi="宋体" w:eastAsia="宋体" w:cs="宋体"/>
          <w:spacing w:val="-27"/>
          <w:sz w:val="24"/>
          <w:szCs w:val="24"/>
        </w:rPr>
        <w:t xml:space="preserve"> </w:t>
      </w:r>
      <w:r>
        <w:rPr>
          <w:rFonts w:ascii="宋体" w:hAnsi="宋体" w:eastAsia="宋体" w:cs="宋体"/>
          <w:sz w:val="24"/>
          <w:szCs w:val="24"/>
        </w:rPr>
        <w:t>评标委员会具有依据招标文件进行独立评标的权力，且不受外界</w:t>
      </w:r>
      <w:r>
        <w:rPr>
          <w:rFonts w:ascii="宋体" w:hAnsi="宋体" w:eastAsia="宋体" w:cs="宋体"/>
          <w:spacing w:val="-1"/>
          <w:sz w:val="24"/>
          <w:szCs w:val="24"/>
        </w:rPr>
        <w:t>任何因素</w:t>
      </w:r>
      <w:r>
        <w:rPr>
          <w:rFonts w:ascii="宋体" w:hAnsi="宋体" w:eastAsia="宋体" w:cs="宋体"/>
          <w:sz w:val="24"/>
          <w:szCs w:val="24"/>
        </w:rPr>
        <w:t xml:space="preserve"> </w:t>
      </w:r>
      <w:r>
        <w:rPr>
          <w:rFonts w:ascii="宋体" w:hAnsi="宋体" w:eastAsia="宋体" w:cs="宋体"/>
          <w:spacing w:val="-3"/>
          <w:sz w:val="24"/>
          <w:szCs w:val="24"/>
        </w:rPr>
        <w:t>的干扰。评标委员会成员必须独立、负责地提出评审意见，并对自己的</w:t>
      </w:r>
      <w:r>
        <w:rPr>
          <w:rFonts w:ascii="宋体" w:hAnsi="宋体" w:eastAsia="宋体" w:cs="宋体"/>
          <w:spacing w:val="-4"/>
          <w:sz w:val="24"/>
          <w:szCs w:val="24"/>
        </w:rPr>
        <w:t>评审意见承担责</w:t>
      </w:r>
      <w:r>
        <w:rPr>
          <w:rFonts w:ascii="宋体" w:hAnsi="宋体" w:eastAsia="宋体" w:cs="宋体"/>
          <w:sz w:val="24"/>
          <w:szCs w:val="24"/>
        </w:rPr>
        <w:t xml:space="preserve"> </w:t>
      </w:r>
      <w:r>
        <w:rPr>
          <w:rFonts w:ascii="宋体" w:hAnsi="宋体" w:eastAsia="宋体" w:cs="宋体"/>
          <w:spacing w:val="-3"/>
          <w:sz w:val="24"/>
          <w:szCs w:val="24"/>
        </w:rPr>
        <w:t>任。对评标结果有不同意见的评标委员会成员应当以书面形式说明其不同意见和理由，</w:t>
      </w:r>
      <w:r>
        <w:rPr>
          <w:rFonts w:ascii="宋体" w:hAnsi="宋体" w:eastAsia="宋体" w:cs="宋体"/>
          <w:spacing w:val="1"/>
          <w:sz w:val="24"/>
          <w:szCs w:val="24"/>
        </w:rPr>
        <w:t xml:space="preserve"> </w:t>
      </w:r>
      <w:r>
        <w:rPr>
          <w:rFonts w:ascii="宋体" w:hAnsi="宋体" w:eastAsia="宋体" w:cs="宋体"/>
          <w:spacing w:val="-3"/>
          <w:sz w:val="24"/>
          <w:szCs w:val="24"/>
        </w:rPr>
        <w:t>评标报告应当注明不同意见。评审委员会成员拒绝评审或者拒绝在评标报告上</w:t>
      </w:r>
      <w:r>
        <w:rPr>
          <w:rFonts w:ascii="宋体" w:hAnsi="宋体" w:eastAsia="宋体" w:cs="宋体"/>
          <w:spacing w:val="-4"/>
          <w:sz w:val="24"/>
          <w:szCs w:val="24"/>
        </w:rPr>
        <w:t>签字并且</w:t>
      </w:r>
    </w:p>
    <w:p>
      <w:pPr>
        <w:spacing w:line="219" w:lineRule="auto"/>
        <w:ind w:left="5"/>
        <w:rPr>
          <w:rFonts w:ascii="宋体" w:hAnsi="宋体" w:eastAsia="宋体" w:cs="宋体"/>
          <w:sz w:val="24"/>
          <w:szCs w:val="24"/>
        </w:rPr>
      </w:pPr>
      <w:r>
        <w:rPr>
          <w:rFonts w:ascii="宋体" w:hAnsi="宋体" w:eastAsia="宋体" w:cs="宋体"/>
          <w:spacing w:val="-2"/>
          <w:sz w:val="24"/>
          <w:szCs w:val="24"/>
        </w:rPr>
        <w:t>又不书面说明其不同意见和理由的，视为同意评标结果。</w:t>
      </w:r>
    </w:p>
    <w:p>
      <w:pPr>
        <w:spacing w:before="155" w:line="219" w:lineRule="auto"/>
        <w:ind w:left="517"/>
        <w:rPr>
          <w:rFonts w:ascii="宋体" w:hAnsi="宋体" w:eastAsia="宋体" w:cs="宋体"/>
          <w:sz w:val="24"/>
          <w:szCs w:val="24"/>
        </w:rPr>
      </w:pPr>
      <w:r>
        <w:rPr>
          <w:rFonts w:ascii="宋体" w:hAnsi="宋体" w:eastAsia="宋体" w:cs="宋体"/>
          <w:spacing w:val="-5"/>
          <w:sz w:val="24"/>
          <w:szCs w:val="24"/>
        </w:rPr>
        <w:t>18.3.6</w:t>
      </w:r>
      <w:r>
        <w:rPr>
          <w:rFonts w:ascii="宋体" w:hAnsi="宋体" w:eastAsia="宋体" w:cs="宋体"/>
          <w:spacing w:val="-38"/>
          <w:sz w:val="24"/>
          <w:szCs w:val="24"/>
        </w:rPr>
        <w:t xml:space="preserve"> </w:t>
      </w:r>
      <w:r>
        <w:rPr>
          <w:rFonts w:ascii="宋体" w:hAnsi="宋体" w:eastAsia="宋体" w:cs="宋体"/>
          <w:spacing w:val="-5"/>
          <w:sz w:val="24"/>
          <w:szCs w:val="24"/>
        </w:rPr>
        <w:t>评标委员会的职责：</w:t>
      </w:r>
    </w:p>
    <w:p>
      <w:pPr>
        <w:spacing w:before="139" w:line="325" w:lineRule="exact"/>
        <w:ind w:left="517"/>
        <w:rPr>
          <w:rFonts w:ascii="宋体" w:hAnsi="宋体" w:eastAsia="宋体" w:cs="宋体"/>
          <w:sz w:val="24"/>
          <w:szCs w:val="24"/>
        </w:rPr>
      </w:pPr>
      <w:r>
        <w:fldChar w:fldCharType="begin"/>
      </w:r>
      <w:r>
        <w:instrText xml:space="preserve"> HYPERLINK "18.3.6.1" </w:instrText>
      </w:r>
      <w:r>
        <w:fldChar w:fldCharType="separate"/>
      </w:r>
      <w:r>
        <w:rPr>
          <w:rFonts w:ascii="宋体" w:hAnsi="宋体" w:eastAsia="宋体" w:cs="宋体"/>
          <w:spacing w:val="-2"/>
          <w:position w:val="1"/>
          <w:sz w:val="24"/>
          <w:szCs w:val="24"/>
        </w:rPr>
        <w:t>18.3.6.1</w:t>
      </w:r>
      <w:r>
        <w:rPr>
          <w:rFonts w:ascii="宋体" w:hAnsi="宋体" w:eastAsia="宋体" w:cs="宋体"/>
          <w:spacing w:val="-2"/>
          <w:position w:val="1"/>
          <w:sz w:val="24"/>
          <w:szCs w:val="24"/>
        </w:rPr>
        <w:fldChar w:fldCharType="end"/>
      </w:r>
      <w:r>
        <w:rPr>
          <w:rFonts w:ascii="宋体" w:hAnsi="宋体" w:eastAsia="宋体" w:cs="宋体"/>
          <w:spacing w:val="-24"/>
          <w:position w:val="1"/>
          <w:sz w:val="24"/>
          <w:szCs w:val="24"/>
        </w:rPr>
        <w:t xml:space="preserve"> </w:t>
      </w:r>
      <w:r>
        <w:rPr>
          <w:rFonts w:ascii="宋体" w:hAnsi="宋体" w:eastAsia="宋体" w:cs="宋体"/>
          <w:spacing w:val="-2"/>
          <w:position w:val="1"/>
          <w:sz w:val="24"/>
          <w:szCs w:val="24"/>
        </w:rPr>
        <w:t>审查、评价投标文件是否符合招标文件</w:t>
      </w:r>
      <w:r>
        <w:rPr>
          <w:rFonts w:ascii="宋体" w:hAnsi="宋体" w:eastAsia="宋体" w:cs="宋体"/>
          <w:spacing w:val="-3"/>
          <w:position w:val="1"/>
          <w:sz w:val="24"/>
          <w:szCs w:val="24"/>
        </w:rPr>
        <w:t>的商务、技术等实质性要求；</w:t>
      </w:r>
    </w:p>
    <w:p>
      <w:pPr>
        <w:spacing w:before="114" w:line="329" w:lineRule="exact"/>
        <w:ind w:left="517"/>
        <w:rPr>
          <w:rFonts w:ascii="宋体" w:hAnsi="宋体" w:eastAsia="宋体" w:cs="宋体"/>
          <w:sz w:val="24"/>
          <w:szCs w:val="24"/>
        </w:rPr>
      </w:pPr>
      <w:r>
        <w:fldChar w:fldCharType="begin"/>
      </w:r>
      <w:r>
        <w:instrText xml:space="preserve"> HYPERLINK "18.3.6.2" </w:instrText>
      </w:r>
      <w:r>
        <w:fldChar w:fldCharType="separate"/>
      </w:r>
      <w:r>
        <w:rPr>
          <w:rFonts w:ascii="宋体" w:hAnsi="宋体" w:eastAsia="宋体" w:cs="宋体"/>
          <w:spacing w:val="-3"/>
          <w:position w:val="1"/>
          <w:sz w:val="24"/>
          <w:szCs w:val="24"/>
        </w:rPr>
        <w:t>18.3.6.2</w:t>
      </w:r>
      <w:r>
        <w:rPr>
          <w:rFonts w:ascii="宋体" w:hAnsi="宋体" w:eastAsia="宋体" w:cs="宋体"/>
          <w:spacing w:val="-3"/>
          <w:position w:val="1"/>
          <w:sz w:val="24"/>
          <w:szCs w:val="24"/>
        </w:rPr>
        <w:fldChar w:fldCharType="end"/>
      </w:r>
      <w:r>
        <w:rPr>
          <w:rFonts w:ascii="宋体" w:hAnsi="宋体" w:eastAsia="宋体" w:cs="宋体"/>
          <w:spacing w:val="-22"/>
          <w:position w:val="1"/>
          <w:sz w:val="24"/>
          <w:szCs w:val="24"/>
        </w:rPr>
        <w:t xml:space="preserve"> </w:t>
      </w:r>
      <w:r>
        <w:rPr>
          <w:rFonts w:ascii="宋体" w:hAnsi="宋体" w:eastAsia="宋体" w:cs="宋体"/>
          <w:spacing w:val="-3"/>
          <w:position w:val="1"/>
          <w:sz w:val="24"/>
          <w:szCs w:val="24"/>
        </w:rPr>
        <w:t>要求投标人对投标文件有关事项作出澄清或者说明；</w:t>
      </w:r>
    </w:p>
    <w:p>
      <w:pPr>
        <w:spacing w:before="111" w:line="325" w:lineRule="exact"/>
        <w:ind w:left="517"/>
        <w:rPr>
          <w:rFonts w:ascii="宋体" w:hAnsi="宋体" w:eastAsia="宋体" w:cs="宋体"/>
          <w:sz w:val="24"/>
          <w:szCs w:val="24"/>
        </w:rPr>
      </w:pPr>
      <w:r>
        <w:fldChar w:fldCharType="begin"/>
      </w:r>
      <w:r>
        <w:instrText xml:space="preserve"> HYPERLINK "18.3.6.3" </w:instrText>
      </w:r>
      <w:r>
        <w:fldChar w:fldCharType="separate"/>
      </w:r>
      <w:r>
        <w:rPr>
          <w:rFonts w:ascii="宋体" w:hAnsi="宋体" w:eastAsia="宋体" w:cs="宋体"/>
          <w:spacing w:val="-4"/>
          <w:position w:val="1"/>
          <w:sz w:val="24"/>
          <w:szCs w:val="24"/>
        </w:rPr>
        <w:t>18.3.6.3</w:t>
      </w:r>
      <w:r>
        <w:rPr>
          <w:rFonts w:ascii="宋体" w:hAnsi="宋体" w:eastAsia="宋体" w:cs="宋体"/>
          <w:spacing w:val="-4"/>
          <w:position w:val="1"/>
          <w:sz w:val="24"/>
          <w:szCs w:val="24"/>
        </w:rPr>
        <w:fldChar w:fldCharType="end"/>
      </w:r>
      <w:r>
        <w:rPr>
          <w:rFonts w:ascii="宋体" w:hAnsi="宋体" w:eastAsia="宋体" w:cs="宋体"/>
          <w:spacing w:val="-29"/>
          <w:position w:val="1"/>
          <w:sz w:val="24"/>
          <w:szCs w:val="24"/>
        </w:rPr>
        <w:t xml:space="preserve"> </w:t>
      </w:r>
      <w:r>
        <w:rPr>
          <w:rFonts w:ascii="宋体" w:hAnsi="宋体" w:eastAsia="宋体" w:cs="宋体"/>
          <w:spacing w:val="-4"/>
          <w:position w:val="1"/>
          <w:sz w:val="24"/>
          <w:szCs w:val="24"/>
        </w:rPr>
        <w:t>对投标文件进行比较和评价；</w:t>
      </w:r>
    </w:p>
    <w:p>
      <w:pPr>
        <w:spacing w:before="114" w:line="328" w:lineRule="exact"/>
        <w:ind w:left="517"/>
        <w:rPr>
          <w:rFonts w:ascii="宋体" w:hAnsi="宋体" w:eastAsia="宋体" w:cs="宋体"/>
          <w:sz w:val="24"/>
          <w:szCs w:val="24"/>
        </w:rPr>
      </w:pPr>
      <w:r>
        <w:fldChar w:fldCharType="begin"/>
      </w:r>
      <w:r>
        <w:instrText xml:space="preserve"> HYPERLINK "18.3.6.4" </w:instrText>
      </w:r>
      <w:r>
        <w:fldChar w:fldCharType="separate"/>
      </w:r>
      <w:r>
        <w:rPr>
          <w:rFonts w:ascii="宋体" w:hAnsi="宋体" w:eastAsia="宋体" w:cs="宋体"/>
          <w:spacing w:val="-2"/>
          <w:position w:val="1"/>
          <w:sz w:val="24"/>
          <w:szCs w:val="24"/>
        </w:rPr>
        <w:t>18.3.6.4</w:t>
      </w:r>
      <w:r>
        <w:rPr>
          <w:rFonts w:ascii="宋体" w:hAnsi="宋体" w:eastAsia="宋体" w:cs="宋体"/>
          <w:spacing w:val="-2"/>
          <w:position w:val="1"/>
          <w:sz w:val="24"/>
          <w:szCs w:val="24"/>
        </w:rPr>
        <w:fldChar w:fldCharType="end"/>
      </w:r>
      <w:r>
        <w:rPr>
          <w:rFonts w:ascii="宋体" w:hAnsi="宋体" w:eastAsia="宋体" w:cs="宋体"/>
          <w:spacing w:val="-43"/>
          <w:position w:val="1"/>
          <w:sz w:val="24"/>
          <w:szCs w:val="24"/>
        </w:rPr>
        <w:t xml:space="preserve"> </w:t>
      </w:r>
      <w:r>
        <w:rPr>
          <w:rFonts w:ascii="宋体" w:hAnsi="宋体" w:eastAsia="宋体" w:cs="宋体"/>
          <w:spacing w:val="-2"/>
          <w:position w:val="1"/>
          <w:sz w:val="24"/>
          <w:szCs w:val="24"/>
        </w:rPr>
        <w:t>确定中标候选人名单，以及根据采购人委托直接确定中标</w:t>
      </w:r>
      <w:r>
        <w:rPr>
          <w:rFonts w:ascii="宋体" w:hAnsi="宋体" w:eastAsia="宋体" w:cs="宋体"/>
          <w:spacing w:val="-3"/>
          <w:position w:val="1"/>
          <w:sz w:val="24"/>
          <w:szCs w:val="24"/>
        </w:rPr>
        <w:t>人；</w:t>
      </w:r>
    </w:p>
    <w:p>
      <w:pPr>
        <w:spacing w:before="110" w:line="325" w:lineRule="exact"/>
        <w:ind w:left="517"/>
        <w:rPr>
          <w:rFonts w:ascii="宋体" w:hAnsi="宋体" w:eastAsia="宋体" w:cs="宋体"/>
          <w:sz w:val="24"/>
          <w:szCs w:val="24"/>
        </w:rPr>
      </w:pPr>
      <w:r>
        <w:fldChar w:fldCharType="begin"/>
      </w:r>
      <w:r>
        <w:instrText xml:space="preserve"> HYPERLINK "18.3.6.5" </w:instrText>
      </w:r>
      <w:r>
        <w:fldChar w:fldCharType="separate"/>
      </w:r>
      <w:r>
        <w:rPr>
          <w:rFonts w:ascii="宋体" w:hAnsi="宋体" w:eastAsia="宋体" w:cs="宋体"/>
          <w:spacing w:val="-3"/>
          <w:position w:val="1"/>
          <w:sz w:val="24"/>
          <w:szCs w:val="24"/>
        </w:rPr>
        <w:t>18.3.6.5</w:t>
      </w:r>
      <w:r>
        <w:rPr>
          <w:rFonts w:ascii="宋体" w:hAnsi="宋体" w:eastAsia="宋体" w:cs="宋体"/>
          <w:spacing w:val="-3"/>
          <w:position w:val="1"/>
          <w:sz w:val="24"/>
          <w:szCs w:val="24"/>
        </w:rPr>
        <w:fldChar w:fldCharType="end"/>
      </w:r>
      <w:r>
        <w:rPr>
          <w:rFonts w:ascii="宋体" w:hAnsi="宋体" w:eastAsia="宋体" w:cs="宋体"/>
          <w:spacing w:val="-3"/>
          <w:position w:val="1"/>
          <w:sz w:val="24"/>
          <w:szCs w:val="24"/>
        </w:rPr>
        <w:t xml:space="preserve"> 向采购人、采购代理机构或者有关部门报告评标中发现的违法行为。</w:t>
      </w:r>
    </w:p>
    <w:p>
      <w:pPr>
        <w:spacing w:before="130" w:line="219" w:lineRule="auto"/>
        <w:ind w:left="517"/>
        <w:rPr>
          <w:rFonts w:ascii="宋体" w:hAnsi="宋体" w:eastAsia="宋体" w:cs="宋体"/>
          <w:sz w:val="24"/>
          <w:szCs w:val="24"/>
        </w:rPr>
      </w:pPr>
      <w:r>
        <w:rPr>
          <w:rFonts w:ascii="宋体" w:hAnsi="宋体" w:eastAsia="宋体" w:cs="宋体"/>
          <w:spacing w:val="-5"/>
          <w:sz w:val="24"/>
          <w:szCs w:val="24"/>
        </w:rPr>
        <w:t>18.3.7</w:t>
      </w:r>
      <w:r>
        <w:rPr>
          <w:rFonts w:ascii="宋体" w:hAnsi="宋体" w:eastAsia="宋体" w:cs="宋体"/>
          <w:spacing w:val="-38"/>
          <w:sz w:val="24"/>
          <w:szCs w:val="24"/>
        </w:rPr>
        <w:t xml:space="preserve"> </w:t>
      </w:r>
      <w:r>
        <w:rPr>
          <w:rFonts w:ascii="宋体" w:hAnsi="宋体" w:eastAsia="宋体" w:cs="宋体"/>
          <w:spacing w:val="-5"/>
          <w:sz w:val="24"/>
          <w:szCs w:val="24"/>
        </w:rPr>
        <w:t>评标委员会的义务：</w:t>
      </w:r>
    </w:p>
    <w:p>
      <w:pPr>
        <w:spacing w:before="141" w:line="329" w:lineRule="exact"/>
        <w:ind w:left="517"/>
        <w:rPr>
          <w:rFonts w:ascii="宋体" w:hAnsi="宋体" w:eastAsia="宋体" w:cs="宋体"/>
          <w:sz w:val="24"/>
          <w:szCs w:val="24"/>
        </w:rPr>
      </w:pPr>
      <w:r>
        <w:fldChar w:fldCharType="begin"/>
      </w:r>
      <w:r>
        <w:instrText xml:space="preserve"> HYPERLINK "18.3.7.1" </w:instrText>
      </w:r>
      <w:r>
        <w:fldChar w:fldCharType="separate"/>
      </w:r>
      <w:r>
        <w:rPr>
          <w:rFonts w:ascii="宋体" w:hAnsi="宋体" w:eastAsia="宋体" w:cs="宋体"/>
          <w:spacing w:val="-3"/>
          <w:position w:val="1"/>
          <w:sz w:val="24"/>
          <w:szCs w:val="24"/>
        </w:rPr>
        <w:t>18.3.7.1</w:t>
      </w:r>
      <w:r>
        <w:rPr>
          <w:rFonts w:ascii="宋体" w:hAnsi="宋体" w:eastAsia="宋体" w:cs="宋体"/>
          <w:spacing w:val="-3"/>
          <w:position w:val="1"/>
          <w:sz w:val="24"/>
          <w:szCs w:val="24"/>
        </w:rPr>
        <w:fldChar w:fldCharType="end"/>
      </w:r>
      <w:r>
        <w:rPr>
          <w:rFonts w:ascii="宋体" w:hAnsi="宋体" w:eastAsia="宋体" w:cs="宋体"/>
          <w:spacing w:val="-28"/>
          <w:position w:val="1"/>
          <w:sz w:val="24"/>
          <w:szCs w:val="24"/>
        </w:rPr>
        <w:t xml:space="preserve"> </w:t>
      </w:r>
      <w:r>
        <w:rPr>
          <w:rFonts w:ascii="宋体" w:hAnsi="宋体" w:eastAsia="宋体" w:cs="宋体"/>
          <w:spacing w:val="-3"/>
          <w:position w:val="1"/>
          <w:sz w:val="24"/>
          <w:szCs w:val="24"/>
        </w:rPr>
        <w:t>遵纪守法，客观、公正、廉洁地履</w:t>
      </w:r>
      <w:r>
        <w:rPr>
          <w:rFonts w:ascii="宋体" w:hAnsi="宋体" w:eastAsia="宋体" w:cs="宋体"/>
          <w:spacing w:val="-4"/>
          <w:position w:val="1"/>
          <w:sz w:val="24"/>
          <w:szCs w:val="24"/>
        </w:rPr>
        <w:t>行职责；</w:t>
      </w:r>
    </w:p>
    <w:p>
      <w:pPr>
        <w:spacing w:before="109" w:line="329" w:lineRule="exact"/>
        <w:ind w:left="517"/>
        <w:rPr>
          <w:rFonts w:ascii="宋体" w:hAnsi="宋体" w:eastAsia="宋体" w:cs="宋体"/>
          <w:sz w:val="24"/>
          <w:szCs w:val="24"/>
        </w:rPr>
      </w:pPr>
      <w:r>
        <w:fldChar w:fldCharType="begin"/>
      </w:r>
      <w:r>
        <w:instrText xml:space="preserve"> HYPERLINK "18.3.7.2" </w:instrText>
      </w:r>
      <w:r>
        <w:fldChar w:fldCharType="separate"/>
      </w:r>
      <w:r>
        <w:rPr>
          <w:rFonts w:ascii="宋体" w:hAnsi="宋体" w:eastAsia="宋体" w:cs="宋体"/>
          <w:spacing w:val="-4"/>
          <w:position w:val="1"/>
          <w:sz w:val="24"/>
          <w:szCs w:val="24"/>
        </w:rPr>
        <w:t>18.3.7.2</w:t>
      </w:r>
      <w:r>
        <w:rPr>
          <w:rFonts w:ascii="宋体" w:hAnsi="宋体" w:eastAsia="宋体" w:cs="宋体"/>
          <w:spacing w:val="-4"/>
          <w:position w:val="1"/>
          <w:sz w:val="24"/>
          <w:szCs w:val="24"/>
        </w:rPr>
        <w:fldChar w:fldCharType="end"/>
      </w:r>
      <w:r>
        <w:rPr>
          <w:rFonts w:ascii="宋体" w:hAnsi="宋体" w:eastAsia="宋体" w:cs="宋体"/>
          <w:spacing w:val="-29"/>
          <w:position w:val="1"/>
          <w:sz w:val="24"/>
          <w:szCs w:val="24"/>
        </w:rPr>
        <w:t xml:space="preserve"> </w:t>
      </w:r>
      <w:r>
        <w:rPr>
          <w:rFonts w:ascii="宋体" w:hAnsi="宋体" w:eastAsia="宋体" w:cs="宋体"/>
          <w:spacing w:val="-4"/>
          <w:position w:val="1"/>
          <w:sz w:val="24"/>
          <w:szCs w:val="24"/>
        </w:rPr>
        <w:t>提出真实、可靠的评审意见；</w:t>
      </w:r>
    </w:p>
    <w:p>
      <w:pPr>
        <w:spacing w:before="112" w:line="329" w:lineRule="exact"/>
        <w:ind w:left="517"/>
        <w:rPr>
          <w:rFonts w:ascii="宋体" w:hAnsi="宋体" w:eastAsia="宋体" w:cs="宋体"/>
          <w:sz w:val="24"/>
          <w:szCs w:val="24"/>
        </w:rPr>
      </w:pPr>
      <w:r>
        <w:fldChar w:fldCharType="begin"/>
      </w:r>
      <w:r>
        <w:instrText xml:space="preserve"> HYPERLINK "18.3.7.3" </w:instrText>
      </w:r>
      <w:r>
        <w:fldChar w:fldCharType="separate"/>
      </w:r>
      <w:r>
        <w:rPr>
          <w:rFonts w:ascii="宋体" w:hAnsi="宋体" w:eastAsia="宋体" w:cs="宋体"/>
          <w:spacing w:val="-3"/>
          <w:position w:val="1"/>
          <w:sz w:val="24"/>
          <w:szCs w:val="24"/>
        </w:rPr>
        <w:t>18.3.7.3</w:t>
      </w:r>
      <w:r>
        <w:rPr>
          <w:rFonts w:ascii="宋体" w:hAnsi="宋体" w:eastAsia="宋体" w:cs="宋体"/>
          <w:spacing w:val="-3"/>
          <w:position w:val="1"/>
          <w:sz w:val="24"/>
          <w:szCs w:val="24"/>
        </w:rPr>
        <w:fldChar w:fldCharType="end"/>
      </w:r>
      <w:r>
        <w:rPr>
          <w:rFonts w:ascii="宋体" w:hAnsi="宋体" w:eastAsia="宋体" w:cs="宋体"/>
          <w:spacing w:val="-28"/>
          <w:position w:val="1"/>
          <w:sz w:val="24"/>
          <w:szCs w:val="24"/>
        </w:rPr>
        <w:t xml:space="preserve"> </w:t>
      </w:r>
      <w:r>
        <w:rPr>
          <w:rFonts w:ascii="宋体" w:hAnsi="宋体" w:eastAsia="宋体" w:cs="宋体"/>
          <w:spacing w:val="-3"/>
          <w:position w:val="1"/>
          <w:sz w:val="24"/>
          <w:szCs w:val="24"/>
        </w:rPr>
        <w:t>严格遵守评标纪律，不得向外界泄露评标情况；</w:t>
      </w:r>
    </w:p>
    <w:p>
      <w:pPr>
        <w:spacing w:before="110" w:line="452" w:lineRule="exact"/>
        <w:jc w:val="right"/>
        <w:rPr>
          <w:rFonts w:ascii="宋体" w:hAnsi="宋体" w:eastAsia="宋体" w:cs="宋体"/>
          <w:sz w:val="24"/>
          <w:szCs w:val="24"/>
        </w:rPr>
      </w:pPr>
      <w:r>
        <w:fldChar w:fldCharType="begin"/>
      </w:r>
      <w:r>
        <w:instrText xml:space="preserve"> HYPERLINK "18.3.7.4" </w:instrText>
      </w:r>
      <w:r>
        <w:fldChar w:fldCharType="separate"/>
      </w:r>
      <w:r>
        <w:rPr>
          <w:rFonts w:ascii="宋体" w:hAnsi="宋体" w:eastAsia="宋体" w:cs="宋体"/>
          <w:spacing w:val="-1"/>
          <w:position w:val="13"/>
          <w:sz w:val="24"/>
          <w:szCs w:val="24"/>
        </w:rPr>
        <w:t>18.3.7.4</w:t>
      </w:r>
      <w:r>
        <w:rPr>
          <w:rFonts w:ascii="宋体" w:hAnsi="宋体" w:eastAsia="宋体" w:cs="宋体"/>
          <w:spacing w:val="-1"/>
          <w:position w:val="13"/>
          <w:sz w:val="24"/>
          <w:szCs w:val="24"/>
        </w:rPr>
        <w:fldChar w:fldCharType="end"/>
      </w:r>
      <w:r>
        <w:rPr>
          <w:rFonts w:ascii="宋体" w:hAnsi="宋体" w:eastAsia="宋体" w:cs="宋体"/>
          <w:spacing w:val="-1"/>
          <w:position w:val="13"/>
          <w:sz w:val="24"/>
          <w:szCs w:val="24"/>
        </w:rPr>
        <w:t xml:space="preserve"> 发现投标人在招投标活动中有不正当竞争或者恶意串通等违规行为，应</w:t>
      </w:r>
    </w:p>
    <w:p>
      <w:pPr>
        <w:spacing w:before="1" w:line="218" w:lineRule="auto"/>
        <w:rPr>
          <w:rFonts w:ascii="宋体" w:hAnsi="宋体" w:eastAsia="宋体" w:cs="宋体"/>
          <w:sz w:val="24"/>
          <w:szCs w:val="24"/>
        </w:rPr>
      </w:pPr>
      <w:r>
        <w:rPr>
          <w:rFonts w:ascii="宋体" w:hAnsi="宋体" w:eastAsia="宋体" w:cs="宋体"/>
          <w:spacing w:val="-2"/>
          <w:sz w:val="24"/>
          <w:szCs w:val="24"/>
        </w:rPr>
        <w:t>及时向监督部门报告并加以制止；</w:t>
      </w:r>
    </w:p>
    <w:p>
      <w:pPr>
        <w:spacing w:before="142" w:line="285" w:lineRule="auto"/>
        <w:ind w:left="5" w:right="9" w:firstLine="515"/>
        <w:rPr>
          <w:rFonts w:ascii="宋体" w:hAnsi="宋体" w:eastAsia="宋体" w:cs="宋体"/>
          <w:sz w:val="24"/>
          <w:szCs w:val="24"/>
        </w:rPr>
      </w:pPr>
      <w:r>
        <w:fldChar w:fldCharType="begin"/>
      </w:r>
      <w:r>
        <w:instrText xml:space="preserve"> HYPERLINK "18.3.7.5" </w:instrText>
      </w:r>
      <w:r>
        <w:fldChar w:fldCharType="separate"/>
      </w:r>
      <w:r>
        <w:rPr>
          <w:rFonts w:ascii="宋体" w:hAnsi="宋体" w:eastAsia="宋体" w:cs="宋体"/>
          <w:sz w:val="24"/>
          <w:szCs w:val="24"/>
        </w:rPr>
        <w:t>18.3.7.5</w:t>
      </w:r>
      <w:r>
        <w:rPr>
          <w:rFonts w:ascii="宋体" w:hAnsi="宋体" w:eastAsia="宋体" w:cs="宋体"/>
          <w:sz w:val="24"/>
          <w:szCs w:val="24"/>
        </w:rPr>
        <w:fldChar w:fldCharType="end"/>
      </w:r>
      <w:r>
        <w:rPr>
          <w:rFonts w:ascii="宋体" w:hAnsi="宋体" w:eastAsia="宋体" w:cs="宋体"/>
          <w:spacing w:val="-28"/>
          <w:sz w:val="24"/>
          <w:szCs w:val="24"/>
        </w:rPr>
        <w:t xml:space="preserve"> </w:t>
      </w:r>
      <w:r>
        <w:rPr>
          <w:rFonts w:ascii="宋体" w:hAnsi="宋体" w:eastAsia="宋体" w:cs="宋体"/>
          <w:sz w:val="24"/>
          <w:szCs w:val="24"/>
        </w:rPr>
        <w:t>按照招标文件规定的评标方法和评标标准进行评标，对评</w:t>
      </w:r>
      <w:r>
        <w:rPr>
          <w:rFonts w:ascii="宋体" w:hAnsi="宋体" w:eastAsia="宋体" w:cs="宋体"/>
          <w:spacing w:val="-1"/>
          <w:sz w:val="24"/>
          <w:szCs w:val="24"/>
        </w:rPr>
        <w:t>标意见承担个</w:t>
      </w:r>
      <w:r>
        <w:rPr>
          <w:rFonts w:ascii="宋体" w:hAnsi="宋体" w:eastAsia="宋体" w:cs="宋体"/>
          <w:sz w:val="24"/>
          <w:szCs w:val="24"/>
        </w:rPr>
        <w:t xml:space="preserve"> </w:t>
      </w:r>
      <w:r>
        <w:rPr>
          <w:rFonts w:ascii="宋体" w:hAnsi="宋体" w:eastAsia="宋体" w:cs="宋体"/>
          <w:spacing w:val="-5"/>
          <w:sz w:val="24"/>
          <w:szCs w:val="24"/>
        </w:rPr>
        <w:t>人责任；</w:t>
      </w:r>
    </w:p>
    <w:p>
      <w:pPr>
        <w:spacing w:before="136" w:line="325" w:lineRule="exact"/>
        <w:ind w:left="517"/>
        <w:rPr>
          <w:rFonts w:ascii="宋体" w:hAnsi="宋体" w:eastAsia="宋体" w:cs="宋体"/>
          <w:sz w:val="24"/>
          <w:szCs w:val="24"/>
        </w:rPr>
      </w:pPr>
      <w:r>
        <w:fldChar w:fldCharType="begin"/>
      </w:r>
      <w:r>
        <w:instrText xml:space="preserve"> HYPERLINK "18.3.7.6" </w:instrText>
      </w:r>
      <w:r>
        <w:fldChar w:fldCharType="separate"/>
      </w:r>
      <w:r>
        <w:rPr>
          <w:rFonts w:ascii="宋体" w:hAnsi="宋体" w:eastAsia="宋体" w:cs="宋体"/>
          <w:spacing w:val="-5"/>
          <w:position w:val="1"/>
          <w:sz w:val="24"/>
          <w:szCs w:val="24"/>
        </w:rPr>
        <w:t>18.3.7.6</w:t>
      </w:r>
      <w:r>
        <w:rPr>
          <w:rFonts w:ascii="宋体" w:hAnsi="宋体" w:eastAsia="宋体" w:cs="宋体"/>
          <w:spacing w:val="-5"/>
          <w:position w:val="1"/>
          <w:sz w:val="24"/>
          <w:szCs w:val="24"/>
        </w:rPr>
        <w:fldChar w:fldCharType="end"/>
      </w:r>
      <w:r>
        <w:rPr>
          <w:rFonts w:ascii="宋体" w:hAnsi="宋体" w:eastAsia="宋体" w:cs="宋体"/>
          <w:spacing w:val="-38"/>
          <w:position w:val="1"/>
          <w:sz w:val="24"/>
          <w:szCs w:val="24"/>
        </w:rPr>
        <w:t xml:space="preserve"> </w:t>
      </w:r>
      <w:r>
        <w:rPr>
          <w:rFonts w:ascii="宋体" w:hAnsi="宋体" w:eastAsia="宋体" w:cs="宋体"/>
          <w:spacing w:val="-5"/>
          <w:position w:val="1"/>
          <w:sz w:val="24"/>
          <w:szCs w:val="24"/>
        </w:rPr>
        <w:t>编写评标报告；</w:t>
      </w:r>
    </w:p>
    <w:p>
      <w:pPr>
        <w:spacing w:before="116" w:line="328" w:lineRule="exact"/>
        <w:ind w:left="517"/>
        <w:rPr>
          <w:rFonts w:ascii="宋体" w:hAnsi="宋体" w:eastAsia="宋体" w:cs="宋体"/>
          <w:sz w:val="24"/>
          <w:szCs w:val="24"/>
        </w:rPr>
      </w:pPr>
      <w:r>
        <w:fldChar w:fldCharType="begin"/>
      </w:r>
      <w:r>
        <w:instrText xml:space="preserve"> HYPERLINK "18.3.7.7" </w:instrText>
      </w:r>
      <w:r>
        <w:fldChar w:fldCharType="separate"/>
      </w:r>
      <w:r>
        <w:rPr>
          <w:rFonts w:ascii="宋体" w:hAnsi="宋体" w:eastAsia="宋体" w:cs="宋体"/>
          <w:spacing w:val="-2"/>
          <w:position w:val="1"/>
          <w:sz w:val="24"/>
          <w:szCs w:val="24"/>
        </w:rPr>
        <w:t>18.3.7.7</w:t>
      </w:r>
      <w:r>
        <w:rPr>
          <w:rFonts w:ascii="宋体" w:hAnsi="宋体" w:eastAsia="宋体" w:cs="宋体"/>
          <w:spacing w:val="-2"/>
          <w:position w:val="1"/>
          <w:sz w:val="24"/>
          <w:szCs w:val="24"/>
        </w:rPr>
        <w:fldChar w:fldCharType="end"/>
      </w:r>
      <w:r>
        <w:rPr>
          <w:rFonts w:ascii="宋体" w:hAnsi="宋体" w:eastAsia="宋体" w:cs="宋体"/>
          <w:spacing w:val="-44"/>
          <w:position w:val="1"/>
          <w:sz w:val="24"/>
          <w:szCs w:val="24"/>
        </w:rPr>
        <w:t xml:space="preserve"> </w:t>
      </w:r>
      <w:r>
        <w:rPr>
          <w:rFonts w:ascii="宋体" w:hAnsi="宋体" w:eastAsia="宋体" w:cs="宋体"/>
          <w:spacing w:val="-2"/>
          <w:position w:val="1"/>
          <w:sz w:val="24"/>
          <w:szCs w:val="24"/>
        </w:rPr>
        <w:t>配合采购人或者采购代理机构答复投标人提</w:t>
      </w:r>
      <w:r>
        <w:rPr>
          <w:rFonts w:ascii="宋体" w:hAnsi="宋体" w:eastAsia="宋体" w:cs="宋体"/>
          <w:spacing w:val="-3"/>
          <w:position w:val="1"/>
          <w:sz w:val="24"/>
          <w:szCs w:val="24"/>
        </w:rPr>
        <w:t>出的质疑；</w:t>
      </w:r>
    </w:p>
    <w:p>
      <w:pPr>
        <w:spacing w:line="328" w:lineRule="exact"/>
        <w:rPr>
          <w:rFonts w:ascii="宋体" w:hAnsi="宋体" w:eastAsia="宋体" w:cs="宋体"/>
          <w:sz w:val="24"/>
          <w:szCs w:val="24"/>
        </w:rPr>
        <w:sectPr>
          <w:footerReference r:id="rId16" w:type="default"/>
          <w:pgSz w:w="11906" w:h="16840"/>
          <w:pgMar w:top="1431" w:right="1432" w:bottom="1105" w:left="1455" w:header="0" w:footer="935" w:gutter="0"/>
          <w:cols w:space="720" w:num="1"/>
        </w:sectPr>
      </w:pPr>
    </w:p>
    <w:p>
      <w:pPr>
        <w:spacing w:before="153" w:line="296" w:lineRule="auto"/>
        <w:ind w:left="517" w:right="1351"/>
        <w:rPr>
          <w:rFonts w:ascii="宋体" w:hAnsi="宋体" w:eastAsia="宋体" w:cs="宋体"/>
          <w:sz w:val="24"/>
          <w:szCs w:val="24"/>
        </w:rPr>
      </w:pPr>
      <w:r>
        <w:fldChar w:fldCharType="begin"/>
      </w:r>
      <w:r>
        <w:instrText xml:space="preserve"> HYPERLINK "18.3.7.8" </w:instrText>
      </w:r>
      <w:r>
        <w:fldChar w:fldCharType="separate"/>
      </w:r>
      <w:r>
        <w:rPr>
          <w:rFonts w:ascii="宋体" w:hAnsi="宋体" w:eastAsia="宋体" w:cs="宋体"/>
          <w:spacing w:val="-4"/>
          <w:sz w:val="24"/>
          <w:szCs w:val="24"/>
        </w:rPr>
        <w:t>18.3.7.8</w:t>
      </w:r>
      <w:r>
        <w:rPr>
          <w:rFonts w:ascii="宋体" w:hAnsi="宋体" w:eastAsia="宋体" w:cs="宋体"/>
          <w:spacing w:val="-4"/>
          <w:sz w:val="24"/>
          <w:szCs w:val="24"/>
        </w:rPr>
        <w:fldChar w:fldCharType="end"/>
      </w:r>
      <w:r>
        <w:rPr>
          <w:rFonts w:ascii="宋体" w:hAnsi="宋体" w:eastAsia="宋体" w:cs="宋体"/>
          <w:spacing w:val="-42"/>
          <w:sz w:val="24"/>
          <w:szCs w:val="24"/>
        </w:rPr>
        <w:t xml:space="preserve"> </w:t>
      </w:r>
      <w:r>
        <w:rPr>
          <w:rFonts w:ascii="宋体" w:hAnsi="宋体" w:eastAsia="宋体" w:cs="宋体"/>
          <w:spacing w:val="-4"/>
          <w:sz w:val="24"/>
          <w:szCs w:val="24"/>
        </w:rPr>
        <w:t>对评标过程和结果，以及采购人、投标人的商业秘密保密；</w:t>
      </w:r>
      <w:r>
        <w:rPr>
          <w:rFonts w:ascii="宋体" w:hAnsi="宋体" w:eastAsia="宋体" w:cs="宋体"/>
          <w:sz w:val="24"/>
          <w:szCs w:val="24"/>
        </w:rPr>
        <w:t xml:space="preserve"> </w:t>
      </w:r>
      <w:r>
        <w:fldChar w:fldCharType="begin"/>
      </w:r>
      <w:r>
        <w:instrText xml:space="preserve"> HYPERLINK "18.3.7.9" </w:instrText>
      </w:r>
      <w:r>
        <w:fldChar w:fldCharType="separate"/>
      </w:r>
      <w:r>
        <w:rPr>
          <w:rFonts w:ascii="宋体" w:hAnsi="宋体" w:eastAsia="宋体" w:cs="宋体"/>
          <w:spacing w:val="-4"/>
          <w:sz w:val="24"/>
          <w:szCs w:val="24"/>
        </w:rPr>
        <w:t>18.3.7.9</w:t>
      </w:r>
      <w:r>
        <w:rPr>
          <w:rFonts w:ascii="宋体" w:hAnsi="宋体" w:eastAsia="宋体" w:cs="宋体"/>
          <w:spacing w:val="-4"/>
          <w:sz w:val="24"/>
          <w:szCs w:val="24"/>
        </w:rPr>
        <w:fldChar w:fldCharType="end"/>
      </w:r>
      <w:r>
        <w:rPr>
          <w:rFonts w:ascii="宋体" w:hAnsi="宋体" w:eastAsia="宋体" w:cs="宋体"/>
          <w:spacing w:val="-39"/>
          <w:sz w:val="24"/>
          <w:szCs w:val="24"/>
        </w:rPr>
        <w:t xml:space="preserve"> </w:t>
      </w:r>
      <w:r>
        <w:rPr>
          <w:rFonts w:ascii="宋体" w:hAnsi="宋体" w:eastAsia="宋体" w:cs="宋体"/>
          <w:spacing w:val="-4"/>
          <w:sz w:val="24"/>
          <w:szCs w:val="24"/>
        </w:rPr>
        <w:t>配合监管部门处理投诉；</w:t>
      </w:r>
    </w:p>
    <w:p>
      <w:pPr>
        <w:spacing w:before="121" w:line="427" w:lineRule="exact"/>
        <w:ind w:left="517"/>
        <w:rPr>
          <w:rFonts w:ascii="宋体" w:hAnsi="宋体" w:eastAsia="宋体" w:cs="宋体"/>
          <w:sz w:val="24"/>
          <w:szCs w:val="24"/>
        </w:rPr>
      </w:pPr>
      <w:r>
        <w:rPr>
          <w:rFonts w:ascii="宋体" w:hAnsi="宋体" w:eastAsia="宋体" w:cs="宋体"/>
          <w:spacing w:val="-3"/>
          <w:position w:val="14"/>
          <w:sz w:val="24"/>
          <w:szCs w:val="24"/>
        </w:rPr>
        <w:t>18.3.8</w:t>
      </w:r>
      <w:r>
        <w:rPr>
          <w:rFonts w:ascii="宋体" w:hAnsi="宋体" w:eastAsia="宋体" w:cs="宋体"/>
          <w:spacing w:val="-30"/>
          <w:position w:val="14"/>
          <w:sz w:val="24"/>
          <w:szCs w:val="24"/>
        </w:rPr>
        <w:t xml:space="preserve"> </w:t>
      </w:r>
      <w:r>
        <w:rPr>
          <w:rFonts w:ascii="宋体" w:hAnsi="宋体" w:eastAsia="宋体" w:cs="宋体"/>
          <w:spacing w:val="-3"/>
          <w:position w:val="14"/>
          <w:sz w:val="24"/>
          <w:szCs w:val="24"/>
        </w:rPr>
        <w:t>评标委员会成员有下列情形之一的，应</w:t>
      </w:r>
      <w:r>
        <w:rPr>
          <w:rFonts w:ascii="宋体" w:hAnsi="宋体" w:eastAsia="宋体" w:cs="宋体"/>
          <w:spacing w:val="-4"/>
          <w:position w:val="14"/>
          <w:sz w:val="24"/>
          <w:szCs w:val="24"/>
        </w:rPr>
        <w:t>当回避：</w:t>
      </w:r>
    </w:p>
    <w:p>
      <w:pPr>
        <w:spacing w:line="329" w:lineRule="exact"/>
        <w:ind w:left="517"/>
        <w:rPr>
          <w:rFonts w:ascii="宋体" w:hAnsi="宋体" w:eastAsia="宋体" w:cs="宋体"/>
          <w:sz w:val="24"/>
          <w:szCs w:val="24"/>
        </w:rPr>
      </w:pPr>
      <w:r>
        <w:fldChar w:fldCharType="begin"/>
      </w:r>
      <w:r>
        <w:instrText xml:space="preserve"> HYPERLINK "18.3.8.1" </w:instrText>
      </w:r>
      <w:r>
        <w:fldChar w:fldCharType="separate"/>
      </w:r>
      <w:r>
        <w:rPr>
          <w:rFonts w:ascii="宋体" w:hAnsi="宋体" w:eastAsia="宋体" w:cs="宋体"/>
          <w:spacing w:val="-4"/>
          <w:position w:val="1"/>
          <w:sz w:val="24"/>
          <w:szCs w:val="24"/>
        </w:rPr>
        <w:t>18.3.8.1</w:t>
      </w:r>
      <w:r>
        <w:rPr>
          <w:rFonts w:ascii="宋体" w:hAnsi="宋体" w:eastAsia="宋体" w:cs="宋体"/>
          <w:spacing w:val="-4"/>
          <w:position w:val="1"/>
          <w:sz w:val="24"/>
          <w:szCs w:val="24"/>
        </w:rPr>
        <w:fldChar w:fldCharType="end"/>
      </w:r>
      <w:r>
        <w:rPr>
          <w:rFonts w:ascii="宋体" w:hAnsi="宋体" w:eastAsia="宋体" w:cs="宋体"/>
          <w:spacing w:val="-9"/>
          <w:position w:val="1"/>
          <w:sz w:val="24"/>
          <w:szCs w:val="24"/>
        </w:rPr>
        <w:t xml:space="preserve"> </w:t>
      </w:r>
      <w:r>
        <w:rPr>
          <w:rFonts w:ascii="宋体" w:hAnsi="宋体" w:eastAsia="宋体" w:cs="宋体"/>
          <w:spacing w:val="-4"/>
          <w:position w:val="1"/>
          <w:sz w:val="24"/>
          <w:szCs w:val="24"/>
        </w:rPr>
        <w:t>投标人或者投标人主要负责人的近亲属；</w:t>
      </w:r>
    </w:p>
    <w:p>
      <w:pPr>
        <w:spacing w:before="108" w:line="438" w:lineRule="exact"/>
        <w:ind w:left="517"/>
        <w:rPr>
          <w:rFonts w:ascii="宋体" w:hAnsi="宋体" w:eastAsia="宋体" w:cs="宋体"/>
          <w:sz w:val="24"/>
          <w:szCs w:val="24"/>
        </w:rPr>
      </w:pPr>
      <w:r>
        <w:fldChar w:fldCharType="begin"/>
      </w:r>
      <w:r>
        <w:instrText xml:space="preserve"> HYPERLINK "18.3.8.2" </w:instrText>
      </w:r>
      <w:r>
        <w:fldChar w:fldCharType="separate"/>
      </w:r>
      <w:r>
        <w:rPr>
          <w:rFonts w:ascii="宋体" w:hAnsi="宋体" w:eastAsia="宋体" w:cs="宋体"/>
          <w:spacing w:val="-4"/>
          <w:position w:val="12"/>
          <w:sz w:val="24"/>
          <w:szCs w:val="24"/>
        </w:rPr>
        <w:t>18.3.8.2</w:t>
      </w:r>
      <w:r>
        <w:rPr>
          <w:rFonts w:ascii="宋体" w:hAnsi="宋体" w:eastAsia="宋体" w:cs="宋体"/>
          <w:spacing w:val="-4"/>
          <w:position w:val="12"/>
          <w:sz w:val="24"/>
          <w:szCs w:val="24"/>
        </w:rPr>
        <w:fldChar w:fldCharType="end"/>
      </w:r>
      <w:r>
        <w:rPr>
          <w:rFonts w:ascii="宋体" w:hAnsi="宋体" w:eastAsia="宋体" w:cs="宋体"/>
          <w:spacing w:val="-9"/>
          <w:position w:val="12"/>
          <w:sz w:val="24"/>
          <w:szCs w:val="24"/>
        </w:rPr>
        <w:t xml:space="preserve"> </w:t>
      </w:r>
      <w:r>
        <w:rPr>
          <w:rFonts w:ascii="宋体" w:hAnsi="宋体" w:eastAsia="宋体" w:cs="宋体"/>
          <w:spacing w:val="-4"/>
          <w:position w:val="12"/>
          <w:sz w:val="24"/>
          <w:szCs w:val="24"/>
        </w:rPr>
        <w:t>项目主管部门或者行政监督部门的人员；</w:t>
      </w:r>
    </w:p>
    <w:p>
      <w:pPr>
        <w:spacing w:line="331" w:lineRule="exact"/>
        <w:ind w:left="517"/>
        <w:rPr>
          <w:rFonts w:ascii="宋体" w:hAnsi="宋体" w:eastAsia="宋体" w:cs="宋体"/>
          <w:sz w:val="24"/>
          <w:szCs w:val="24"/>
        </w:rPr>
      </w:pPr>
      <w:r>
        <w:fldChar w:fldCharType="begin"/>
      </w:r>
      <w:r>
        <w:instrText xml:space="preserve"> HYPERLINK "18.3.8.3" </w:instrText>
      </w:r>
      <w:r>
        <w:fldChar w:fldCharType="separate"/>
      </w:r>
      <w:r>
        <w:rPr>
          <w:rFonts w:ascii="宋体" w:hAnsi="宋体" w:eastAsia="宋体" w:cs="宋体"/>
          <w:spacing w:val="-6"/>
          <w:position w:val="1"/>
          <w:sz w:val="24"/>
          <w:szCs w:val="24"/>
        </w:rPr>
        <w:t>18.3.8.3</w:t>
      </w:r>
      <w:r>
        <w:rPr>
          <w:rFonts w:ascii="宋体" w:hAnsi="宋体" w:eastAsia="宋体" w:cs="宋体"/>
          <w:spacing w:val="-6"/>
          <w:position w:val="1"/>
          <w:sz w:val="24"/>
          <w:szCs w:val="24"/>
        </w:rPr>
        <w:fldChar w:fldCharType="end"/>
      </w:r>
      <w:r>
        <w:rPr>
          <w:rFonts w:ascii="宋体" w:hAnsi="宋体" w:eastAsia="宋体" w:cs="宋体"/>
          <w:spacing w:val="-6"/>
          <w:position w:val="1"/>
          <w:sz w:val="24"/>
          <w:szCs w:val="24"/>
        </w:rPr>
        <w:t xml:space="preserve"> 与投标人有经济利益关系；</w:t>
      </w:r>
    </w:p>
    <w:p>
      <w:pPr>
        <w:spacing w:before="111" w:line="453" w:lineRule="exact"/>
        <w:jc w:val="right"/>
        <w:rPr>
          <w:rFonts w:ascii="宋体" w:hAnsi="宋体" w:eastAsia="宋体" w:cs="宋体"/>
          <w:sz w:val="24"/>
          <w:szCs w:val="24"/>
        </w:rPr>
      </w:pPr>
      <w:r>
        <w:fldChar w:fldCharType="begin"/>
      </w:r>
      <w:r>
        <w:instrText xml:space="preserve"> HYPERLINK "18.3.8.4" </w:instrText>
      </w:r>
      <w:r>
        <w:fldChar w:fldCharType="separate"/>
      </w:r>
      <w:r>
        <w:rPr>
          <w:rFonts w:ascii="宋体" w:hAnsi="宋体" w:eastAsia="宋体" w:cs="宋体"/>
          <w:spacing w:val="-2"/>
          <w:position w:val="13"/>
          <w:sz w:val="24"/>
          <w:szCs w:val="24"/>
        </w:rPr>
        <w:t>18.3.8.4</w:t>
      </w:r>
      <w:r>
        <w:rPr>
          <w:rFonts w:ascii="宋体" w:hAnsi="宋体" w:eastAsia="宋体" w:cs="宋体"/>
          <w:spacing w:val="-2"/>
          <w:position w:val="13"/>
          <w:sz w:val="24"/>
          <w:szCs w:val="24"/>
        </w:rPr>
        <w:fldChar w:fldCharType="end"/>
      </w:r>
      <w:r>
        <w:rPr>
          <w:rFonts w:ascii="宋体" w:hAnsi="宋体" w:eastAsia="宋体" w:cs="宋体"/>
          <w:spacing w:val="49"/>
          <w:position w:val="13"/>
          <w:sz w:val="24"/>
          <w:szCs w:val="24"/>
        </w:rPr>
        <w:t xml:space="preserve"> </w:t>
      </w:r>
      <w:r>
        <w:rPr>
          <w:rFonts w:ascii="宋体" w:hAnsi="宋体" w:eastAsia="宋体" w:cs="宋体"/>
          <w:spacing w:val="-2"/>
          <w:position w:val="13"/>
          <w:sz w:val="24"/>
          <w:szCs w:val="24"/>
        </w:rPr>
        <w:t>曾因在招标、评标以及其他与招标投标有关系活动中从事违法行为而受</w:t>
      </w:r>
    </w:p>
    <w:p>
      <w:pPr>
        <w:spacing w:before="1" w:line="220" w:lineRule="auto"/>
        <w:ind w:left="14"/>
        <w:rPr>
          <w:rFonts w:ascii="宋体" w:hAnsi="宋体" w:eastAsia="宋体" w:cs="宋体"/>
          <w:sz w:val="24"/>
          <w:szCs w:val="24"/>
        </w:rPr>
      </w:pPr>
      <w:r>
        <w:rPr>
          <w:rFonts w:ascii="宋体" w:hAnsi="宋体" w:eastAsia="宋体" w:cs="宋体"/>
          <w:spacing w:val="-3"/>
          <w:sz w:val="24"/>
          <w:szCs w:val="24"/>
        </w:rPr>
        <w:t>到行政处罚或者刑事处罚的；</w:t>
      </w:r>
    </w:p>
    <w:p>
      <w:pPr>
        <w:spacing w:before="136" w:line="331" w:lineRule="exact"/>
        <w:ind w:left="517"/>
        <w:rPr>
          <w:rFonts w:ascii="宋体" w:hAnsi="宋体" w:eastAsia="宋体" w:cs="宋体"/>
          <w:sz w:val="24"/>
          <w:szCs w:val="24"/>
        </w:rPr>
      </w:pPr>
      <w:r>
        <w:fldChar w:fldCharType="begin"/>
      </w:r>
      <w:r>
        <w:instrText xml:space="preserve"> HYPERLINK "18.3.8.5" </w:instrText>
      </w:r>
      <w:r>
        <w:fldChar w:fldCharType="separate"/>
      </w:r>
      <w:r>
        <w:rPr>
          <w:rFonts w:ascii="宋体" w:hAnsi="宋体" w:eastAsia="宋体" w:cs="宋体"/>
          <w:spacing w:val="-6"/>
          <w:position w:val="1"/>
          <w:sz w:val="24"/>
          <w:szCs w:val="24"/>
        </w:rPr>
        <w:t>18.3.8.5</w:t>
      </w:r>
      <w:r>
        <w:rPr>
          <w:rFonts w:ascii="宋体" w:hAnsi="宋体" w:eastAsia="宋体" w:cs="宋体"/>
          <w:spacing w:val="-6"/>
          <w:position w:val="1"/>
          <w:sz w:val="24"/>
          <w:szCs w:val="24"/>
        </w:rPr>
        <w:fldChar w:fldCharType="end"/>
      </w:r>
      <w:r>
        <w:rPr>
          <w:rFonts w:ascii="宋体" w:hAnsi="宋体" w:eastAsia="宋体" w:cs="宋体"/>
          <w:spacing w:val="-6"/>
          <w:position w:val="1"/>
          <w:sz w:val="24"/>
          <w:szCs w:val="24"/>
        </w:rPr>
        <w:t xml:space="preserve"> 与投标人有其他利害关系。</w:t>
      </w:r>
    </w:p>
    <w:p>
      <w:pPr>
        <w:spacing w:before="145" w:line="329" w:lineRule="auto"/>
        <w:ind w:left="8" w:right="2" w:firstLine="506"/>
        <w:rPr>
          <w:rFonts w:ascii="宋体" w:hAnsi="宋体" w:eastAsia="宋体" w:cs="宋体"/>
          <w:sz w:val="24"/>
          <w:szCs w:val="24"/>
        </w:rPr>
      </w:pPr>
      <w:r>
        <w:rPr>
          <w:rFonts w:ascii="宋体" w:hAnsi="宋体" w:eastAsia="宋体" w:cs="宋体"/>
          <w:sz w:val="24"/>
          <w:szCs w:val="24"/>
        </w:rPr>
        <w:t>18.3.9</w:t>
      </w:r>
      <w:r>
        <w:rPr>
          <w:rFonts w:ascii="宋体" w:hAnsi="宋体" w:eastAsia="宋体" w:cs="宋体"/>
          <w:spacing w:val="-26"/>
          <w:sz w:val="24"/>
          <w:szCs w:val="24"/>
        </w:rPr>
        <w:t xml:space="preserve"> </w:t>
      </w:r>
      <w:r>
        <w:rPr>
          <w:rFonts w:ascii="宋体" w:hAnsi="宋体" w:eastAsia="宋体" w:cs="宋体"/>
          <w:sz w:val="24"/>
          <w:szCs w:val="24"/>
        </w:rPr>
        <w:t xml:space="preserve">评标中因评标委员会成员缺席、回避或者健康等特殊原因导致评标委员会 </w:t>
      </w:r>
      <w:r>
        <w:rPr>
          <w:rFonts w:ascii="宋体" w:hAnsi="宋体" w:eastAsia="宋体" w:cs="宋体"/>
          <w:spacing w:val="-3"/>
          <w:sz w:val="24"/>
          <w:szCs w:val="24"/>
        </w:rPr>
        <w:t>组成不符合本办法规定的，采购人或者采购代理机构应当依法补足后</w:t>
      </w:r>
      <w:r>
        <w:rPr>
          <w:rFonts w:ascii="宋体" w:hAnsi="宋体" w:eastAsia="宋体" w:cs="宋体"/>
          <w:spacing w:val="-4"/>
          <w:sz w:val="24"/>
          <w:szCs w:val="24"/>
        </w:rPr>
        <w:t>继续评标。被更换</w:t>
      </w:r>
    </w:p>
    <w:p>
      <w:pPr>
        <w:spacing w:line="219" w:lineRule="auto"/>
        <w:ind w:left="42"/>
        <w:rPr>
          <w:rFonts w:ascii="宋体" w:hAnsi="宋体" w:eastAsia="宋体" w:cs="宋体"/>
          <w:sz w:val="24"/>
          <w:szCs w:val="24"/>
        </w:rPr>
      </w:pPr>
      <w:r>
        <w:rPr>
          <w:rFonts w:ascii="宋体" w:hAnsi="宋体" w:eastAsia="宋体" w:cs="宋体"/>
          <w:spacing w:val="-4"/>
          <w:sz w:val="24"/>
          <w:szCs w:val="24"/>
        </w:rPr>
        <w:t>的评标委员会成员所作出的评标意见无效。</w:t>
      </w:r>
    </w:p>
    <w:p>
      <w:pPr>
        <w:spacing w:before="177" w:line="330" w:lineRule="auto"/>
        <w:ind w:firstLine="485"/>
        <w:rPr>
          <w:rFonts w:ascii="宋体" w:hAnsi="宋体" w:eastAsia="宋体" w:cs="宋体"/>
          <w:sz w:val="24"/>
          <w:szCs w:val="24"/>
        </w:rPr>
      </w:pPr>
      <w:r>
        <w:rPr>
          <w:rFonts w:ascii="宋体" w:hAnsi="宋体" w:eastAsia="宋体" w:cs="宋体"/>
          <w:spacing w:val="-3"/>
          <w:sz w:val="24"/>
          <w:szCs w:val="24"/>
        </w:rPr>
        <w:t>无法及时补足评标委员会成员的，采购人或者采购代理机构应当停止</w:t>
      </w:r>
      <w:r>
        <w:rPr>
          <w:rFonts w:ascii="宋体" w:hAnsi="宋体" w:eastAsia="宋体" w:cs="宋体"/>
          <w:spacing w:val="-4"/>
          <w:sz w:val="24"/>
          <w:szCs w:val="24"/>
        </w:rPr>
        <w:t>评标活动，封</w:t>
      </w:r>
      <w:r>
        <w:rPr>
          <w:rFonts w:ascii="宋体" w:hAnsi="宋体" w:eastAsia="宋体" w:cs="宋体"/>
          <w:sz w:val="24"/>
          <w:szCs w:val="24"/>
        </w:rPr>
        <w:t xml:space="preserve"> </w:t>
      </w:r>
      <w:r>
        <w:rPr>
          <w:rFonts w:ascii="宋体" w:hAnsi="宋体" w:eastAsia="宋体" w:cs="宋体"/>
          <w:spacing w:val="-3"/>
          <w:sz w:val="24"/>
          <w:szCs w:val="24"/>
        </w:rPr>
        <w:t>存所有投标文件和开标、评标资料，依法重新组建评标委员会进行评标。原评</w:t>
      </w:r>
      <w:r>
        <w:rPr>
          <w:rFonts w:ascii="宋体" w:hAnsi="宋体" w:eastAsia="宋体" w:cs="宋体"/>
          <w:spacing w:val="-4"/>
          <w:sz w:val="24"/>
          <w:szCs w:val="24"/>
        </w:rPr>
        <w:t>标委员会</w:t>
      </w:r>
    </w:p>
    <w:p>
      <w:pPr>
        <w:spacing w:line="220" w:lineRule="auto"/>
        <w:rPr>
          <w:rFonts w:ascii="宋体" w:hAnsi="宋体" w:eastAsia="宋体" w:cs="宋体"/>
          <w:sz w:val="24"/>
          <w:szCs w:val="24"/>
        </w:rPr>
      </w:pPr>
      <w:r>
        <w:rPr>
          <w:rFonts w:ascii="宋体" w:hAnsi="宋体" w:eastAsia="宋体" w:cs="宋体"/>
          <w:spacing w:val="-2"/>
          <w:sz w:val="24"/>
          <w:szCs w:val="24"/>
        </w:rPr>
        <w:t>所作出的评标意见无效。</w:t>
      </w:r>
    </w:p>
    <w:p>
      <w:pPr>
        <w:spacing w:before="134" w:line="458" w:lineRule="exact"/>
        <w:jc w:val="right"/>
        <w:rPr>
          <w:rFonts w:ascii="宋体" w:hAnsi="宋体" w:eastAsia="宋体" w:cs="宋体"/>
          <w:sz w:val="24"/>
          <w:szCs w:val="24"/>
        </w:rPr>
      </w:pPr>
      <w:r>
        <w:rPr>
          <w:rFonts w:ascii="宋体" w:hAnsi="宋体" w:eastAsia="宋体" w:cs="宋体"/>
          <w:spacing w:val="-3"/>
          <w:position w:val="16"/>
          <w:sz w:val="24"/>
          <w:szCs w:val="24"/>
        </w:rPr>
        <w:t>采购人或者采购代理机构应当将变更、重新组建评标委员会的情</w:t>
      </w:r>
      <w:r>
        <w:rPr>
          <w:rFonts w:ascii="宋体" w:hAnsi="宋体" w:eastAsia="宋体" w:cs="宋体"/>
          <w:spacing w:val="-4"/>
          <w:position w:val="16"/>
          <w:sz w:val="24"/>
          <w:szCs w:val="24"/>
        </w:rPr>
        <w:t>况予以记录，并随</w:t>
      </w:r>
    </w:p>
    <w:p>
      <w:pPr>
        <w:spacing w:before="1" w:line="219" w:lineRule="auto"/>
        <w:rPr>
          <w:rFonts w:ascii="宋体" w:hAnsi="宋体" w:eastAsia="宋体" w:cs="宋体"/>
          <w:sz w:val="24"/>
          <w:szCs w:val="24"/>
        </w:rPr>
      </w:pPr>
      <w:r>
        <w:rPr>
          <w:rFonts w:ascii="宋体" w:hAnsi="宋体" w:eastAsia="宋体" w:cs="宋体"/>
          <w:spacing w:val="-2"/>
          <w:sz w:val="24"/>
          <w:szCs w:val="24"/>
        </w:rPr>
        <w:t>采购文件一并存档。</w:t>
      </w:r>
    </w:p>
    <w:p>
      <w:pPr>
        <w:spacing w:before="154" w:line="221" w:lineRule="auto"/>
        <w:ind w:left="517"/>
        <w:rPr>
          <w:rFonts w:ascii="宋体" w:hAnsi="宋体" w:eastAsia="宋体" w:cs="宋体"/>
          <w:sz w:val="24"/>
          <w:szCs w:val="24"/>
        </w:rPr>
      </w:pPr>
      <w:r>
        <w:rPr>
          <w:rFonts w:ascii="宋体" w:hAnsi="宋体" w:eastAsia="宋体" w:cs="宋体"/>
          <w:spacing w:val="-8"/>
          <w:sz w:val="24"/>
          <w:szCs w:val="24"/>
        </w:rPr>
        <w:t>18.4</w:t>
      </w:r>
      <w:r>
        <w:rPr>
          <w:rFonts w:ascii="宋体" w:hAnsi="宋体" w:eastAsia="宋体" w:cs="宋体"/>
          <w:spacing w:val="-44"/>
          <w:sz w:val="24"/>
          <w:szCs w:val="24"/>
        </w:rPr>
        <w:t xml:space="preserve"> </w:t>
      </w:r>
      <w:r>
        <w:rPr>
          <w:rFonts w:ascii="宋体" w:hAnsi="宋体" w:eastAsia="宋体" w:cs="宋体"/>
          <w:spacing w:val="-8"/>
          <w:sz w:val="24"/>
          <w:szCs w:val="24"/>
        </w:rPr>
        <w:t>评标程序</w:t>
      </w:r>
    </w:p>
    <w:p>
      <w:pPr>
        <w:spacing w:before="152" w:line="219" w:lineRule="auto"/>
        <w:ind w:left="517"/>
        <w:rPr>
          <w:rFonts w:ascii="宋体" w:hAnsi="宋体" w:eastAsia="宋体" w:cs="宋体"/>
          <w:sz w:val="24"/>
          <w:szCs w:val="24"/>
        </w:rPr>
      </w:pPr>
      <w:r>
        <w:rPr>
          <w:rFonts w:ascii="宋体" w:hAnsi="宋体" w:eastAsia="宋体" w:cs="宋体"/>
          <w:spacing w:val="-5"/>
          <w:sz w:val="24"/>
          <w:szCs w:val="24"/>
        </w:rPr>
        <w:t>18.4.1</w:t>
      </w:r>
      <w:r>
        <w:rPr>
          <w:rFonts w:ascii="宋体" w:hAnsi="宋体" w:eastAsia="宋体" w:cs="宋体"/>
          <w:spacing w:val="-18"/>
          <w:sz w:val="24"/>
          <w:szCs w:val="24"/>
        </w:rPr>
        <w:t xml:space="preserve"> </w:t>
      </w:r>
      <w:r>
        <w:rPr>
          <w:rFonts w:ascii="宋体" w:hAnsi="宋体" w:eastAsia="宋体" w:cs="宋体"/>
          <w:spacing w:val="-5"/>
          <w:sz w:val="24"/>
          <w:szCs w:val="24"/>
        </w:rPr>
        <w:t>宣布评标纪律以及回避提示；</w:t>
      </w:r>
    </w:p>
    <w:p>
      <w:pPr>
        <w:spacing w:before="155" w:line="219" w:lineRule="auto"/>
        <w:ind w:left="517"/>
        <w:rPr>
          <w:rFonts w:ascii="宋体" w:hAnsi="宋体" w:eastAsia="宋体" w:cs="宋体"/>
          <w:sz w:val="24"/>
          <w:szCs w:val="24"/>
        </w:rPr>
      </w:pPr>
      <w:r>
        <w:rPr>
          <w:rFonts w:ascii="宋体" w:hAnsi="宋体" w:eastAsia="宋体" w:cs="宋体"/>
          <w:spacing w:val="-5"/>
          <w:sz w:val="24"/>
          <w:szCs w:val="24"/>
        </w:rPr>
        <w:t>18.4.2</w:t>
      </w:r>
      <w:r>
        <w:rPr>
          <w:rFonts w:ascii="宋体" w:hAnsi="宋体" w:eastAsia="宋体" w:cs="宋体"/>
          <w:spacing w:val="-23"/>
          <w:sz w:val="24"/>
          <w:szCs w:val="24"/>
        </w:rPr>
        <w:t xml:space="preserve"> </w:t>
      </w:r>
      <w:r>
        <w:rPr>
          <w:rFonts w:ascii="宋体" w:hAnsi="宋体" w:eastAsia="宋体" w:cs="宋体"/>
          <w:spacing w:val="-5"/>
          <w:sz w:val="24"/>
          <w:szCs w:val="24"/>
        </w:rPr>
        <w:t>组织推荐评标委员会组长；</w:t>
      </w:r>
    </w:p>
    <w:p>
      <w:pPr>
        <w:spacing w:before="154" w:line="220" w:lineRule="auto"/>
        <w:ind w:left="517"/>
        <w:rPr>
          <w:rFonts w:ascii="宋体" w:hAnsi="宋体" w:eastAsia="宋体" w:cs="宋体"/>
          <w:sz w:val="24"/>
          <w:szCs w:val="24"/>
        </w:rPr>
      </w:pPr>
      <w:r>
        <w:rPr>
          <w:rFonts w:ascii="宋体" w:hAnsi="宋体" w:eastAsia="宋体" w:cs="宋体"/>
          <w:spacing w:val="-7"/>
          <w:sz w:val="24"/>
          <w:szCs w:val="24"/>
        </w:rPr>
        <w:t>18.4.3</w:t>
      </w:r>
      <w:r>
        <w:rPr>
          <w:rFonts w:ascii="宋体" w:hAnsi="宋体" w:eastAsia="宋体" w:cs="宋体"/>
          <w:spacing w:val="-26"/>
          <w:sz w:val="24"/>
          <w:szCs w:val="24"/>
        </w:rPr>
        <w:t xml:space="preserve"> </w:t>
      </w:r>
      <w:r>
        <w:rPr>
          <w:rFonts w:ascii="宋体" w:hAnsi="宋体" w:eastAsia="宋体" w:cs="宋体"/>
          <w:spacing w:val="-7"/>
          <w:sz w:val="24"/>
          <w:szCs w:val="24"/>
        </w:rPr>
        <w:t>资格性审查；</w:t>
      </w:r>
    </w:p>
    <w:p>
      <w:pPr>
        <w:spacing w:before="155" w:line="220" w:lineRule="auto"/>
        <w:ind w:left="517"/>
        <w:rPr>
          <w:rFonts w:ascii="宋体" w:hAnsi="宋体" w:eastAsia="宋体" w:cs="宋体"/>
          <w:sz w:val="24"/>
          <w:szCs w:val="24"/>
        </w:rPr>
      </w:pPr>
      <w:r>
        <w:rPr>
          <w:rFonts w:ascii="宋体" w:hAnsi="宋体" w:eastAsia="宋体" w:cs="宋体"/>
          <w:spacing w:val="-7"/>
          <w:sz w:val="24"/>
          <w:szCs w:val="24"/>
        </w:rPr>
        <w:t>18.4.4</w:t>
      </w:r>
      <w:r>
        <w:rPr>
          <w:rFonts w:ascii="宋体" w:hAnsi="宋体" w:eastAsia="宋体" w:cs="宋体"/>
          <w:spacing w:val="-26"/>
          <w:sz w:val="24"/>
          <w:szCs w:val="24"/>
        </w:rPr>
        <w:t xml:space="preserve"> </w:t>
      </w:r>
      <w:r>
        <w:rPr>
          <w:rFonts w:ascii="宋体" w:hAnsi="宋体" w:eastAsia="宋体" w:cs="宋体"/>
          <w:spacing w:val="-7"/>
          <w:sz w:val="24"/>
          <w:szCs w:val="24"/>
        </w:rPr>
        <w:t>符合性审查；</w:t>
      </w:r>
    </w:p>
    <w:p>
      <w:pPr>
        <w:spacing w:before="154" w:line="220" w:lineRule="auto"/>
        <w:ind w:left="517"/>
        <w:rPr>
          <w:rFonts w:ascii="宋体" w:hAnsi="宋体" w:eastAsia="宋体" w:cs="宋体"/>
          <w:sz w:val="24"/>
          <w:szCs w:val="24"/>
        </w:rPr>
      </w:pPr>
      <w:r>
        <w:rPr>
          <w:rFonts w:ascii="宋体" w:hAnsi="宋体" w:eastAsia="宋体" w:cs="宋体"/>
          <w:spacing w:val="-5"/>
          <w:sz w:val="24"/>
          <w:szCs w:val="24"/>
        </w:rPr>
        <w:t>18.4.5</w:t>
      </w:r>
      <w:r>
        <w:rPr>
          <w:rFonts w:ascii="宋体" w:hAnsi="宋体" w:eastAsia="宋体" w:cs="宋体"/>
          <w:spacing w:val="-43"/>
          <w:sz w:val="24"/>
          <w:szCs w:val="24"/>
        </w:rPr>
        <w:t xml:space="preserve"> </w:t>
      </w:r>
      <w:r>
        <w:rPr>
          <w:rFonts w:ascii="宋体" w:hAnsi="宋体" w:eastAsia="宋体" w:cs="宋体"/>
          <w:spacing w:val="-5"/>
          <w:sz w:val="24"/>
          <w:szCs w:val="24"/>
        </w:rPr>
        <w:t>技术和商务评审；</w:t>
      </w:r>
    </w:p>
    <w:p>
      <w:pPr>
        <w:spacing w:before="152" w:line="221" w:lineRule="auto"/>
        <w:ind w:left="517"/>
        <w:rPr>
          <w:rFonts w:ascii="宋体" w:hAnsi="宋体" w:eastAsia="宋体" w:cs="宋体"/>
          <w:sz w:val="24"/>
          <w:szCs w:val="24"/>
        </w:rPr>
      </w:pPr>
      <w:r>
        <w:rPr>
          <w:rFonts w:ascii="宋体" w:hAnsi="宋体" w:eastAsia="宋体" w:cs="宋体"/>
          <w:spacing w:val="-5"/>
          <w:sz w:val="24"/>
          <w:szCs w:val="24"/>
        </w:rPr>
        <w:t>18.4.6</w:t>
      </w:r>
      <w:r>
        <w:rPr>
          <w:rFonts w:ascii="宋体" w:hAnsi="宋体" w:eastAsia="宋体" w:cs="宋体"/>
          <w:spacing w:val="-48"/>
          <w:sz w:val="24"/>
          <w:szCs w:val="24"/>
        </w:rPr>
        <w:t xml:space="preserve"> </w:t>
      </w:r>
      <w:r>
        <w:rPr>
          <w:rFonts w:ascii="宋体" w:hAnsi="宋体" w:eastAsia="宋体" w:cs="宋体"/>
          <w:spacing w:val="-5"/>
          <w:sz w:val="24"/>
          <w:szCs w:val="24"/>
        </w:rPr>
        <w:t>澄清有关问题；</w:t>
      </w:r>
    </w:p>
    <w:p>
      <w:pPr>
        <w:spacing w:before="150" w:line="219" w:lineRule="auto"/>
        <w:ind w:left="517"/>
        <w:rPr>
          <w:rFonts w:ascii="宋体" w:hAnsi="宋体" w:eastAsia="宋体" w:cs="宋体"/>
          <w:sz w:val="24"/>
          <w:szCs w:val="24"/>
        </w:rPr>
      </w:pPr>
      <w:r>
        <w:rPr>
          <w:rFonts w:ascii="宋体" w:hAnsi="宋体" w:eastAsia="宋体" w:cs="宋体"/>
          <w:spacing w:val="-8"/>
          <w:sz w:val="24"/>
          <w:szCs w:val="24"/>
        </w:rPr>
        <w:t>18.4.7 比较与评价；</w:t>
      </w:r>
    </w:p>
    <w:p>
      <w:pPr>
        <w:spacing w:before="155" w:line="219" w:lineRule="auto"/>
        <w:ind w:left="517"/>
        <w:rPr>
          <w:rFonts w:ascii="宋体" w:hAnsi="宋体" w:eastAsia="宋体" w:cs="宋体"/>
          <w:sz w:val="24"/>
          <w:szCs w:val="24"/>
        </w:rPr>
      </w:pPr>
      <w:r>
        <w:rPr>
          <w:rFonts w:ascii="宋体" w:hAnsi="宋体" w:eastAsia="宋体" w:cs="宋体"/>
          <w:spacing w:val="-4"/>
          <w:sz w:val="24"/>
          <w:szCs w:val="24"/>
        </w:rPr>
        <w:t>18.4.8</w:t>
      </w:r>
      <w:r>
        <w:rPr>
          <w:rFonts w:ascii="宋体" w:hAnsi="宋体" w:eastAsia="宋体" w:cs="宋体"/>
          <w:spacing w:val="-23"/>
          <w:sz w:val="24"/>
          <w:szCs w:val="24"/>
        </w:rPr>
        <w:t xml:space="preserve"> </w:t>
      </w:r>
      <w:r>
        <w:rPr>
          <w:rFonts w:ascii="宋体" w:hAnsi="宋体" w:eastAsia="宋体" w:cs="宋体"/>
          <w:spacing w:val="-4"/>
          <w:sz w:val="24"/>
          <w:szCs w:val="24"/>
        </w:rPr>
        <w:t>确定中标人或者推荐中标候选人名单；</w:t>
      </w:r>
    </w:p>
    <w:p>
      <w:pPr>
        <w:spacing w:before="154" w:line="219" w:lineRule="auto"/>
        <w:ind w:left="517"/>
        <w:rPr>
          <w:rFonts w:ascii="宋体" w:hAnsi="宋体" w:eastAsia="宋体" w:cs="宋体"/>
          <w:sz w:val="24"/>
          <w:szCs w:val="24"/>
        </w:rPr>
      </w:pPr>
      <w:r>
        <w:rPr>
          <w:rFonts w:ascii="宋体" w:hAnsi="宋体" w:eastAsia="宋体" w:cs="宋体"/>
          <w:spacing w:val="-5"/>
          <w:sz w:val="24"/>
          <w:szCs w:val="24"/>
        </w:rPr>
        <w:t>18.4.9</w:t>
      </w:r>
      <w:r>
        <w:rPr>
          <w:rFonts w:ascii="宋体" w:hAnsi="宋体" w:eastAsia="宋体" w:cs="宋体"/>
          <w:spacing w:val="-44"/>
          <w:sz w:val="24"/>
          <w:szCs w:val="24"/>
        </w:rPr>
        <w:t xml:space="preserve"> </w:t>
      </w:r>
      <w:r>
        <w:rPr>
          <w:rFonts w:ascii="宋体" w:hAnsi="宋体" w:eastAsia="宋体" w:cs="宋体"/>
          <w:spacing w:val="-5"/>
          <w:sz w:val="24"/>
          <w:szCs w:val="24"/>
        </w:rPr>
        <w:t>编写评标报告；</w:t>
      </w:r>
    </w:p>
    <w:p>
      <w:pPr>
        <w:spacing w:before="158" w:line="219" w:lineRule="auto"/>
        <w:ind w:left="517"/>
        <w:rPr>
          <w:rFonts w:ascii="宋体" w:hAnsi="宋体" w:eastAsia="宋体" w:cs="宋体"/>
          <w:sz w:val="24"/>
          <w:szCs w:val="24"/>
        </w:rPr>
      </w:pPr>
      <w:r>
        <w:rPr>
          <w:rFonts w:ascii="宋体" w:hAnsi="宋体" w:eastAsia="宋体" w:cs="宋体"/>
          <w:spacing w:val="-5"/>
          <w:sz w:val="24"/>
          <w:szCs w:val="24"/>
        </w:rPr>
        <w:t>18.4.10</w:t>
      </w:r>
      <w:r>
        <w:rPr>
          <w:rFonts w:ascii="宋体" w:hAnsi="宋体" w:eastAsia="宋体" w:cs="宋体"/>
          <w:spacing w:val="-42"/>
          <w:sz w:val="24"/>
          <w:szCs w:val="24"/>
        </w:rPr>
        <w:t xml:space="preserve"> </w:t>
      </w:r>
      <w:r>
        <w:rPr>
          <w:rFonts w:ascii="宋体" w:hAnsi="宋体" w:eastAsia="宋体" w:cs="宋体"/>
          <w:spacing w:val="-5"/>
          <w:sz w:val="24"/>
          <w:szCs w:val="24"/>
        </w:rPr>
        <w:t>宣布评标结果。</w:t>
      </w:r>
    </w:p>
    <w:p>
      <w:pPr>
        <w:spacing w:before="153" w:line="221" w:lineRule="auto"/>
        <w:ind w:left="517"/>
        <w:rPr>
          <w:rFonts w:ascii="宋体" w:hAnsi="宋体" w:eastAsia="宋体" w:cs="宋体"/>
          <w:sz w:val="24"/>
          <w:szCs w:val="24"/>
        </w:rPr>
      </w:pPr>
      <w:r>
        <w:rPr>
          <w:rFonts w:ascii="宋体" w:hAnsi="宋体" w:eastAsia="宋体" w:cs="宋体"/>
          <w:spacing w:val="-9"/>
          <w:sz w:val="24"/>
          <w:szCs w:val="24"/>
        </w:rPr>
        <w:t>18.5</w:t>
      </w:r>
      <w:r>
        <w:rPr>
          <w:rFonts w:ascii="宋体" w:hAnsi="宋体" w:eastAsia="宋体" w:cs="宋体"/>
          <w:spacing w:val="-51"/>
          <w:sz w:val="24"/>
          <w:szCs w:val="24"/>
        </w:rPr>
        <w:t xml:space="preserve"> </w:t>
      </w:r>
      <w:r>
        <w:rPr>
          <w:rFonts w:ascii="宋体" w:hAnsi="宋体" w:eastAsia="宋体" w:cs="宋体"/>
          <w:spacing w:val="-9"/>
          <w:sz w:val="24"/>
          <w:szCs w:val="24"/>
        </w:rPr>
        <w:t>评标</w:t>
      </w:r>
    </w:p>
    <w:p>
      <w:pPr>
        <w:spacing w:before="151" w:line="219" w:lineRule="auto"/>
        <w:ind w:left="517"/>
        <w:rPr>
          <w:rFonts w:ascii="宋体" w:hAnsi="宋体" w:eastAsia="宋体" w:cs="宋体"/>
          <w:sz w:val="24"/>
          <w:szCs w:val="24"/>
        </w:rPr>
      </w:pPr>
      <w:r>
        <w:rPr>
          <w:rFonts w:ascii="宋体" w:hAnsi="宋体" w:eastAsia="宋体" w:cs="宋体"/>
          <w:spacing w:val="-2"/>
          <w:sz w:val="24"/>
          <w:szCs w:val="24"/>
        </w:rPr>
        <w:t>18.5.1</w:t>
      </w:r>
      <w:r>
        <w:rPr>
          <w:rFonts w:ascii="宋体" w:hAnsi="宋体" w:eastAsia="宋体" w:cs="宋体"/>
          <w:spacing w:val="-44"/>
          <w:sz w:val="24"/>
          <w:szCs w:val="24"/>
        </w:rPr>
        <w:t xml:space="preserve"> </w:t>
      </w:r>
      <w:r>
        <w:rPr>
          <w:rFonts w:ascii="宋体" w:hAnsi="宋体" w:eastAsia="宋体" w:cs="宋体"/>
          <w:spacing w:val="-2"/>
          <w:sz w:val="24"/>
          <w:szCs w:val="24"/>
        </w:rPr>
        <w:t>采购人或者采购代理机构负责组织评标工作，并履行下列</w:t>
      </w:r>
      <w:r>
        <w:rPr>
          <w:rFonts w:ascii="宋体" w:hAnsi="宋体" w:eastAsia="宋体" w:cs="宋体"/>
          <w:spacing w:val="-3"/>
          <w:sz w:val="24"/>
          <w:szCs w:val="24"/>
        </w:rPr>
        <w:t>职责：</w:t>
      </w:r>
    </w:p>
    <w:p>
      <w:pPr>
        <w:spacing w:before="141" w:line="328" w:lineRule="exact"/>
        <w:ind w:right="4"/>
        <w:jc w:val="right"/>
        <w:rPr>
          <w:rFonts w:ascii="宋体" w:hAnsi="宋体" w:eastAsia="宋体" w:cs="宋体"/>
          <w:sz w:val="24"/>
          <w:szCs w:val="24"/>
        </w:rPr>
      </w:pPr>
      <w:r>
        <w:fldChar w:fldCharType="begin"/>
      </w:r>
      <w:r>
        <w:instrText xml:space="preserve"> HYPERLINK "18.5.1.1" </w:instrText>
      </w:r>
      <w:r>
        <w:fldChar w:fldCharType="separate"/>
      </w:r>
      <w:r>
        <w:rPr>
          <w:rFonts w:ascii="宋体" w:hAnsi="宋体" w:eastAsia="宋体" w:cs="宋体"/>
          <w:position w:val="1"/>
          <w:sz w:val="24"/>
          <w:szCs w:val="24"/>
        </w:rPr>
        <w:t>18.5.1.1</w:t>
      </w:r>
      <w:r>
        <w:rPr>
          <w:rFonts w:ascii="宋体" w:hAnsi="宋体" w:eastAsia="宋体" w:cs="宋体"/>
          <w:position w:val="1"/>
          <w:sz w:val="24"/>
          <w:szCs w:val="24"/>
        </w:rPr>
        <w:fldChar w:fldCharType="end"/>
      </w:r>
      <w:r>
        <w:rPr>
          <w:rFonts w:ascii="宋体" w:hAnsi="宋体" w:eastAsia="宋体" w:cs="宋体"/>
          <w:spacing w:val="-27"/>
          <w:position w:val="1"/>
          <w:sz w:val="24"/>
          <w:szCs w:val="24"/>
        </w:rPr>
        <w:t xml:space="preserve"> </w:t>
      </w:r>
      <w:r>
        <w:rPr>
          <w:rFonts w:ascii="宋体" w:hAnsi="宋体" w:eastAsia="宋体" w:cs="宋体"/>
          <w:position w:val="1"/>
          <w:sz w:val="24"/>
          <w:szCs w:val="24"/>
        </w:rPr>
        <w:t>核对评审专家身份和采购人代表授权函，对评审专家在</w:t>
      </w:r>
      <w:r>
        <w:rPr>
          <w:rFonts w:ascii="宋体" w:hAnsi="宋体" w:eastAsia="宋体" w:cs="宋体"/>
          <w:spacing w:val="-1"/>
          <w:position w:val="1"/>
          <w:sz w:val="24"/>
          <w:szCs w:val="24"/>
        </w:rPr>
        <w:t>政府采购活动中</w:t>
      </w:r>
    </w:p>
    <w:p>
      <w:pPr>
        <w:spacing w:line="328" w:lineRule="exact"/>
        <w:rPr>
          <w:rFonts w:ascii="宋体" w:hAnsi="宋体" w:eastAsia="宋体" w:cs="宋体"/>
          <w:sz w:val="24"/>
          <w:szCs w:val="24"/>
        </w:rPr>
        <w:sectPr>
          <w:footerReference r:id="rId17" w:type="default"/>
          <w:pgSz w:w="11906" w:h="16840"/>
          <w:pgMar w:top="1431" w:right="1437" w:bottom="1105" w:left="1455" w:header="0" w:footer="935" w:gutter="0"/>
          <w:cols w:space="720" w:num="1"/>
        </w:sectPr>
      </w:pPr>
    </w:p>
    <w:p>
      <w:pPr>
        <w:spacing w:before="168" w:line="424" w:lineRule="exact"/>
        <w:ind w:left="42"/>
        <w:rPr>
          <w:rFonts w:ascii="宋体" w:hAnsi="宋体" w:eastAsia="宋体" w:cs="宋体"/>
          <w:sz w:val="24"/>
          <w:szCs w:val="24"/>
        </w:rPr>
      </w:pPr>
      <w:r>
        <w:rPr>
          <w:rFonts w:ascii="宋体" w:hAnsi="宋体" w:eastAsia="宋体" w:cs="宋体"/>
          <w:spacing w:val="-2"/>
          <w:position w:val="13"/>
          <w:sz w:val="24"/>
          <w:szCs w:val="24"/>
        </w:rPr>
        <w:t>的职责履行情况予以记录，并及时将有关违法违规行为向财政部门报告；</w:t>
      </w:r>
    </w:p>
    <w:p>
      <w:pPr>
        <w:spacing w:line="328" w:lineRule="exact"/>
        <w:ind w:left="517"/>
        <w:rPr>
          <w:rFonts w:ascii="宋体" w:hAnsi="宋体" w:eastAsia="宋体" w:cs="宋体"/>
          <w:sz w:val="24"/>
          <w:szCs w:val="24"/>
        </w:rPr>
      </w:pPr>
      <w:r>
        <w:fldChar w:fldCharType="begin"/>
      </w:r>
      <w:r>
        <w:instrText xml:space="preserve"> HYPERLINK "18.5.1.2" </w:instrText>
      </w:r>
      <w:r>
        <w:fldChar w:fldCharType="separate"/>
      </w:r>
      <w:r>
        <w:rPr>
          <w:rFonts w:ascii="宋体" w:hAnsi="宋体" w:eastAsia="宋体" w:cs="宋体"/>
          <w:spacing w:val="-5"/>
          <w:position w:val="1"/>
          <w:sz w:val="24"/>
          <w:szCs w:val="24"/>
        </w:rPr>
        <w:t>18.5.1.2</w:t>
      </w:r>
      <w:r>
        <w:rPr>
          <w:rFonts w:ascii="宋体" w:hAnsi="宋体" w:eastAsia="宋体" w:cs="宋体"/>
          <w:spacing w:val="-5"/>
          <w:position w:val="1"/>
          <w:sz w:val="24"/>
          <w:szCs w:val="24"/>
        </w:rPr>
        <w:fldChar w:fldCharType="end"/>
      </w:r>
      <w:r>
        <w:rPr>
          <w:rFonts w:ascii="宋体" w:hAnsi="宋体" w:eastAsia="宋体" w:cs="宋体"/>
          <w:spacing w:val="-38"/>
          <w:position w:val="1"/>
          <w:sz w:val="24"/>
          <w:szCs w:val="24"/>
        </w:rPr>
        <w:t xml:space="preserve"> </w:t>
      </w:r>
      <w:r>
        <w:rPr>
          <w:rFonts w:ascii="宋体" w:hAnsi="宋体" w:eastAsia="宋体" w:cs="宋体"/>
          <w:spacing w:val="-5"/>
          <w:position w:val="1"/>
          <w:sz w:val="24"/>
          <w:szCs w:val="24"/>
        </w:rPr>
        <w:t>宣布评标纪律；</w:t>
      </w:r>
    </w:p>
    <w:p>
      <w:pPr>
        <w:spacing w:before="109" w:line="326" w:lineRule="exact"/>
        <w:ind w:left="517"/>
        <w:rPr>
          <w:rFonts w:ascii="宋体" w:hAnsi="宋体" w:eastAsia="宋体" w:cs="宋体"/>
          <w:sz w:val="24"/>
          <w:szCs w:val="24"/>
        </w:rPr>
      </w:pPr>
      <w:r>
        <w:fldChar w:fldCharType="begin"/>
      </w:r>
      <w:r>
        <w:instrText xml:space="preserve"> HYPERLINK "18.5.1.3" </w:instrText>
      </w:r>
      <w:r>
        <w:fldChar w:fldCharType="separate"/>
      </w:r>
      <w:r>
        <w:rPr>
          <w:rFonts w:ascii="宋体" w:hAnsi="宋体" w:eastAsia="宋体" w:cs="宋体"/>
          <w:spacing w:val="-4"/>
          <w:position w:val="1"/>
          <w:sz w:val="24"/>
          <w:szCs w:val="24"/>
        </w:rPr>
        <w:t>18.5.1.3</w:t>
      </w:r>
      <w:r>
        <w:rPr>
          <w:rFonts w:ascii="宋体" w:hAnsi="宋体" w:eastAsia="宋体" w:cs="宋体"/>
          <w:spacing w:val="-4"/>
          <w:position w:val="1"/>
          <w:sz w:val="24"/>
          <w:szCs w:val="24"/>
        </w:rPr>
        <w:fldChar w:fldCharType="end"/>
      </w:r>
      <w:r>
        <w:rPr>
          <w:rFonts w:ascii="宋体" w:hAnsi="宋体" w:eastAsia="宋体" w:cs="宋体"/>
          <w:spacing w:val="-4"/>
          <w:position w:val="1"/>
          <w:sz w:val="24"/>
          <w:szCs w:val="24"/>
        </w:rPr>
        <w:t xml:space="preserve"> 公布投标人名单，告知评审专家应当回避的情形；</w:t>
      </w:r>
    </w:p>
    <w:p>
      <w:pPr>
        <w:spacing w:before="114" w:line="328" w:lineRule="exact"/>
        <w:ind w:left="517"/>
        <w:rPr>
          <w:rFonts w:ascii="宋体" w:hAnsi="宋体" w:eastAsia="宋体" w:cs="宋体"/>
          <w:sz w:val="24"/>
          <w:szCs w:val="24"/>
        </w:rPr>
      </w:pPr>
      <w:r>
        <w:fldChar w:fldCharType="begin"/>
      </w:r>
      <w:r>
        <w:instrText xml:space="preserve"> HYPERLINK "18.5.1.4" </w:instrText>
      </w:r>
      <w:r>
        <w:fldChar w:fldCharType="separate"/>
      </w:r>
      <w:r>
        <w:rPr>
          <w:rFonts w:ascii="宋体" w:hAnsi="宋体" w:eastAsia="宋体" w:cs="宋体"/>
          <w:spacing w:val="-2"/>
          <w:position w:val="1"/>
          <w:sz w:val="24"/>
          <w:szCs w:val="24"/>
        </w:rPr>
        <w:t>18.5.1.4</w:t>
      </w:r>
      <w:r>
        <w:rPr>
          <w:rFonts w:ascii="宋体" w:hAnsi="宋体" w:eastAsia="宋体" w:cs="宋体"/>
          <w:spacing w:val="-2"/>
          <w:position w:val="1"/>
          <w:sz w:val="24"/>
          <w:szCs w:val="24"/>
        </w:rPr>
        <w:fldChar w:fldCharType="end"/>
      </w:r>
      <w:r>
        <w:rPr>
          <w:rFonts w:ascii="宋体" w:hAnsi="宋体" w:eastAsia="宋体" w:cs="宋体"/>
          <w:spacing w:val="-38"/>
          <w:position w:val="1"/>
          <w:sz w:val="24"/>
          <w:szCs w:val="24"/>
        </w:rPr>
        <w:t xml:space="preserve"> </w:t>
      </w:r>
      <w:r>
        <w:rPr>
          <w:rFonts w:ascii="宋体" w:hAnsi="宋体" w:eastAsia="宋体" w:cs="宋体"/>
          <w:spacing w:val="-2"/>
          <w:position w:val="1"/>
          <w:sz w:val="24"/>
          <w:szCs w:val="24"/>
        </w:rPr>
        <w:t>组织评标委员会推选评标组长，采购人代表</w:t>
      </w:r>
      <w:r>
        <w:rPr>
          <w:rFonts w:ascii="宋体" w:hAnsi="宋体" w:eastAsia="宋体" w:cs="宋体"/>
          <w:spacing w:val="-3"/>
          <w:position w:val="1"/>
          <w:sz w:val="24"/>
          <w:szCs w:val="24"/>
        </w:rPr>
        <w:t>不得担任组长；</w:t>
      </w:r>
    </w:p>
    <w:p>
      <w:pPr>
        <w:spacing w:before="110" w:line="329" w:lineRule="exact"/>
        <w:ind w:left="517"/>
        <w:rPr>
          <w:rFonts w:ascii="宋体" w:hAnsi="宋体" w:eastAsia="宋体" w:cs="宋体"/>
          <w:sz w:val="24"/>
          <w:szCs w:val="24"/>
        </w:rPr>
      </w:pPr>
      <w:r>
        <w:fldChar w:fldCharType="begin"/>
      </w:r>
      <w:r>
        <w:instrText xml:space="preserve"> HYPERLINK "18.5.1.5" </w:instrText>
      </w:r>
      <w:r>
        <w:fldChar w:fldCharType="separate"/>
      </w:r>
      <w:r>
        <w:rPr>
          <w:rFonts w:ascii="宋体" w:hAnsi="宋体" w:eastAsia="宋体" w:cs="宋体"/>
          <w:spacing w:val="-2"/>
          <w:position w:val="1"/>
          <w:sz w:val="24"/>
          <w:szCs w:val="24"/>
        </w:rPr>
        <w:t>18.5.1.5</w:t>
      </w:r>
      <w:r>
        <w:rPr>
          <w:rFonts w:ascii="宋体" w:hAnsi="宋体" w:eastAsia="宋体" w:cs="宋体"/>
          <w:spacing w:val="-2"/>
          <w:position w:val="1"/>
          <w:sz w:val="24"/>
          <w:szCs w:val="24"/>
        </w:rPr>
        <w:fldChar w:fldCharType="end"/>
      </w:r>
      <w:r>
        <w:rPr>
          <w:rFonts w:ascii="宋体" w:hAnsi="宋体" w:eastAsia="宋体" w:cs="宋体"/>
          <w:spacing w:val="-41"/>
          <w:position w:val="1"/>
          <w:sz w:val="24"/>
          <w:szCs w:val="24"/>
        </w:rPr>
        <w:t xml:space="preserve"> </w:t>
      </w:r>
      <w:r>
        <w:rPr>
          <w:rFonts w:ascii="宋体" w:hAnsi="宋体" w:eastAsia="宋体" w:cs="宋体"/>
          <w:spacing w:val="-2"/>
          <w:position w:val="1"/>
          <w:sz w:val="24"/>
          <w:szCs w:val="24"/>
        </w:rPr>
        <w:t>在评标期间采取必要的通讯管理措施，保证评标活动不受外界干扰；</w:t>
      </w:r>
    </w:p>
    <w:p>
      <w:pPr>
        <w:spacing w:before="109" w:line="329" w:lineRule="exact"/>
        <w:ind w:left="517"/>
        <w:rPr>
          <w:rFonts w:ascii="宋体" w:hAnsi="宋体" w:eastAsia="宋体" w:cs="宋体"/>
          <w:sz w:val="24"/>
          <w:szCs w:val="24"/>
        </w:rPr>
      </w:pPr>
      <w:r>
        <w:fldChar w:fldCharType="begin"/>
      </w:r>
      <w:r>
        <w:instrText xml:space="preserve"> HYPERLINK "18.5.1.6" </w:instrText>
      </w:r>
      <w:r>
        <w:fldChar w:fldCharType="separate"/>
      </w:r>
      <w:r>
        <w:rPr>
          <w:rFonts w:ascii="宋体" w:hAnsi="宋体" w:eastAsia="宋体" w:cs="宋体"/>
          <w:spacing w:val="-2"/>
          <w:position w:val="1"/>
          <w:sz w:val="24"/>
          <w:szCs w:val="24"/>
        </w:rPr>
        <w:t>18.5.1.6</w:t>
      </w:r>
      <w:r>
        <w:rPr>
          <w:rFonts w:ascii="宋体" w:hAnsi="宋体" w:eastAsia="宋体" w:cs="宋体"/>
          <w:spacing w:val="-2"/>
          <w:position w:val="1"/>
          <w:sz w:val="24"/>
          <w:szCs w:val="24"/>
        </w:rPr>
        <w:fldChar w:fldCharType="end"/>
      </w:r>
      <w:r>
        <w:rPr>
          <w:rFonts w:ascii="宋体" w:hAnsi="宋体" w:eastAsia="宋体" w:cs="宋体"/>
          <w:spacing w:val="-43"/>
          <w:position w:val="1"/>
          <w:sz w:val="24"/>
          <w:szCs w:val="24"/>
        </w:rPr>
        <w:t xml:space="preserve"> </w:t>
      </w:r>
      <w:r>
        <w:rPr>
          <w:rFonts w:ascii="宋体" w:hAnsi="宋体" w:eastAsia="宋体" w:cs="宋体"/>
          <w:spacing w:val="-2"/>
          <w:position w:val="1"/>
          <w:sz w:val="24"/>
          <w:szCs w:val="24"/>
        </w:rPr>
        <w:t>根据评标委员会的要求介绍政府采购相关政策法规、招标文件；</w:t>
      </w:r>
    </w:p>
    <w:p>
      <w:pPr>
        <w:spacing w:before="111" w:line="343" w:lineRule="auto"/>
        <w:ind w:left="4" w:right="53" w:firstLine="511"/>
        <w:rPr>
          <w:rFonts w:ascii="宋体" w:hAnsi="宋体" w:eastAsia="宋体" w:cs="宋体"/>
          <w:sz w:val="24"/>
          <w:szCs w:val="24"/>
        </w:rPr>
      </w:pPr>
      <w:r>
        <w:fldChar w:fldCharType="begin"/>
      </w:r>
      <w:r>
        <w:instrText xml:space="preserve"> HYPERLINK "18.5.1.7" </w:instrText>
      </w:r>
      <w:r>
        <w:fldChar w:fldCharType="separate"/>
      </w:r>
      <w:r>
        <w:rPr>
          <w:rFonts w:ascii="宋体" w:hAnsi="宋体" w:eastAsia="宋体" w:cs="宋体"/>
          <w:sz w:val="24"/>
          <w:szCs w:val="24"/>
        </w:rPr>
        <w:t>18.5.1.7</w:t>
      </w:r>
      <w:r>
        <w:rPr>
          <w:rFonts w:ascii="宋体" w:hAnsi="宋体" w:eastAsia="宋体" w:cs="宋体"/>
          <w:sz w:val="24"/>
          <w:szCs w:val="24"/>
        </w:rPr>
        <w:fldChar w:fldCharType="end"/>
      </w:r>
      <w:r>
        <w:rPr>
          <w:rFonts w:ascii="宋体" w:hAnsi="宋体" w:eastAsia="宋体" w:cs="宋体"/>
          <w:spacing w:val="-23"/>
          <w:sz w:val="24"/>
          <w:szCs w:val="24"/>
        </w:rPr>
        <w:t xml:space="preserve"> </w:t>
      </w:r>
      <w:r>
        <w:rPr>
          <w:rFonts w:ascii="宋体" w:hAnsi="宋体" w:eastAsia="宋体" w:cs="宋体"/>
          <w:sz w:val="24"/>
          <w:szCs w:val="24"/>
        </w:rPr>
        <w:t>维护评标秩序，监督评标委员会依照招标文件规定的</w:t>
      </w:r>
      <w:r>
        <w:rPr>
          <w:rFonts w:ascii="宋体" w:hAnsi="宋体" w:eastAsia="宋体" w:cs="宋体"/>
          <w:spacing w:val="-1"/>
          <w:sz w:val="24"/>
          <w:szCs w:val="24"/>
        </w:rPr>
        <w:t>评标程序、方法和</w:t>
      </w:r>
      <w:r>
        <w:rPr>
          <w:rFonts w:ascii="宋体" w:hAnsi="宋体" w:eastAsia="宋体" w:cs="宋体"/>
          <w:sz w:val="24"/>
          <w:szCs w:val="24"/>
        </w:rPr>
        <w:t xml:space="preserve"> </w:t>
      </w:r>
      <w:r>
        <w:rPr>
          <w:rFonts w:ascii="宋体" w:hAnsi="宋体" w:eastAsia="宋体" w:cs="宋体"/>
          <w:spacing w:val="-3"/>
          <w:sz w:val="24"/>
          <w:szCs w:val="24"/>
        </w:rPr>
        <w:t>标准进行独立评审，及时制止和纠正采购人代表、评审专家的倾向性言论</w:t>
      </w:r>
      <w:r>
        <w:rPr>
          <w:rFonts w:ascii="宋体" w:hAnsi="宋体" w:eastAsia="宋体" w:cs="宋体"/>
          <w:spacing w:val="-4"/>
          <w:sz w:val="24"/>
          <w:szCs w:val="24"/>
        </w:rPr>
        <w:t>或者违法违规</w:t>
      </w:r>
    </w:p>
    <w:p>
      <w:pPr>
        <w:spacing w:before="1" w:line="220" w:lineRule="auto"/>
        <w:ind w:left="9"/>
        <w:rPr>
          <w:rFonts w:ascii="宋体" w:hAnsi="宋体" w:eastAsia="宋体" w:cs="宋体"/>
          <w:sz w:val="24"/>
          <w:szCs w:val="24"/>
        </w:rPr>
      </w:pPr>
      <w:r>
        <w:rPr>
          <w:rFonts w:ascii="宋体" w:hAnsi="宋体" w:eastAsia="宋体" w:cs="宋体"/>
          <w:spacing w:val="-7"/>
          <w:sz w:val="24"/>
          <w:szCs w:val="24"/>
        </w:rPr>
        <w:t>行为；</w:t>
      </w:r>
    </w:p>
    <w:p>
      <w:pPr>
        <w:spacing w:before="135" w:line="286" w:lineRule="auto"/>
        <w:ind w:right="21" w:firstLine="539"/>
        <w:rPr>
          <w:rFonts w:ascii="宋体" w:hAnsi="宋体" w:eastAsia="宋体" w:cs="宋体"/>
          <w:sz w:val="24"/>
          <w:szCs w:val="24"/>
        </w:rPr>
      </w:pPr>
      <w:r>
        <w:fldChar w:fldCharType="begin"/>
      </w:r>
      <w:r>
        <w:instrText xml:space="preserve"> HYPERLINK "18.5.1.8" </w:instrText>
      </w:r>
      <w:r>
        <w:fldChar w:fldCharType="separate"/>
      </w:r>
      <w:r>
        <w:rPr>
          <w:rFonts w:ascii="宋体" w:hAnsi="宋体" w:eastAsia="宋体" w:cs="宋体"/>
          <w:spacing w:val="-5"/>
          <w:sz w:val="24"/>
          <w:szCs w:val="24"/>
        </w:rPr>
        <w:t>18.5.1.8</w:t>
      </w:r>
      <w:r>
        <w:rPr>
          <w:rFonts w:ascii="宋体" w:hAnsi="宋体" w:eastAsia="宋体" w:cs="宋体"/>
          <w:spacing w:val="-5"/>
          <w:sz w:val="24"/>
          <w:szCs w:val="24"/>
        </w:rPr>
        <w:fldChar w:fldCharType="end"/>
      </w:r>
      <w:r>
        <w:rPr>
          <w:rFonts w:ascii="宋体" w:hAnsi="宋体" w:eastAsia="宋体" w:cs="宋体"/>
          <w:spacing w:val="-43"/>
          <w:sz w:val="24"/>
          <w:szCs w:val="24"/>
        </w:rPr>
        <w:t xml:space="preserve"> </w:t>
      </w:r>
      <w:r>
        <w:rPr>
          <w:rFonts w:ascii="宋体" w:hAnsi="宋体" w:eastAsia="宋体" w:cs="宋体"/>
          <w:spacing w:val="-5"/>
          <w:sz w:val="24"/>
          <w:szCs w:val="24"/>
        </w:rPr>
        <w:t>核对评标结果，有以下情形</w:t>
      </w:r>
      <w:r>
        <w:rPr>
          <w:rFonts w:ascii="宋体" w:hAnsi="宋体" w:eastAsia="宋体" w:cs="宋体"/>
          <w:spacing w:val="-6"/>
          <w:sz w:val="24"/>
          <w:szCs w:val="24"/>
        </w:rPr>
        <w:t>的，要求评标委员会复核或者书面说明理由，</w:t>
      </w:r>
      <w:r>
        <w:rPr>
          <w:rFonts w:ascii="宋体" w:hAnsi="宋体" w:eastAsia="宋体" w:cs="宋体"/>
          <w:sz w:val="24"/>
          <w:szCs w:val="24"/>
        </w:rPr>
        <w:t xml:space="preserve"> </w:t>
      </w:r>
      <w:r>
        <w:rPr>
          <w:rFonts w:ascii="宋体" w:hAnsi="宋体" w:eastAsia="宋体" w:cs="宋体"/>
          <w:spacing w:val="-2"/>
          <w:sz w:val="24"/>
          <w:szCs w:val="24"/>
        </w:rPr>
        <w:t>评标委员会拒绝的，应予记录并向本级财政部门报告；</w:t>
      </w:r>
    </w:p>
    <w:p>
      <w:pPr>
        <w:spacing w:before="155" w:line="220" w:lineRule="auto"/>
        <w:ind w:left="517"/>
        <w:rPr>
          <w:rFonts w:ascii="宋体" w:hAnsi="宋体" w:eastAsia="宋体" w:cs="宋体"/>
          <w:sz w:val="24"/>
          <w:szCs w:val="24"/>
        </w:rPr>
      </w:pPr>
      <w:r>
        <w:rPr>
          <w:rFonts w:ascii="宋体" w:hAnsi="宋体" w:eastAsia="宋体" w:cs="宋体"/>
          <w:spacing w:val="-4"/>
          <w:sz w:val="24"/>
          <w:szCs w:val="24"/>
        </w:rPr>
        <w:t>18.5.1.8.1</w:t>
      </w:r>
      <w:r>
        <w:rPr>
          <w:rFonts w:ascii="宋体" w:hAnsi="宋体" w:eastAsia="宋体" w:cs="宋体"/>
          <w:spacing w:val="-35"/>
          <w:sz w:val="24"/>
          <w:szCs w:val="24"/>
        </w:rPr>
        <w:t xml:space="preserve"> </w:t>
      </w:r>
      <w:r>
        <w:rPr>
          <w:rFonts w:ascii="宋体" w:hAnsi="宋体" w:eastAsia="宋体" w:cs="宋体"/>
          <w:spacing w:val="-4"/>
          <w:sz w:val="24"/>
          <w:szCs w:val="24"/>
        </w:rPr>
        <w:t>分值汇总计算错误的；</w:t>
      </w:r>
    </w:p>
    <w:p>
      <w:pPr>
        <w:spacing w:before="155" w:line="221" w:lineRule="auto"/>
        <w:ind w:left="517"/>
        <w:rPr>
          <w:rFonts w:ascii="宋体" w:hAnsi="宋体" w:eastAsia="宋体" w:cs="宋体"/>
          <w:sz w:val="24"/>
          <w:szCs w:val="24"/>
        </w:rPr>
      </w:pPr>
      <w:r>
        <w:rPr>
          <w:rFonts w:ascii="宋体" w:hAnsi="宋体" w:eastAsia="宋体" w:cs="宋体"/>
          <w:spacing w:val="-4"/>
          <w:sz w:val="24"/>
          <w:szCs w:val="24"/>
        </w:rPr>
        <w:t>18.5.1.8.2</w:t>
      </w:r>
      <w:r>
        <w:rPr>
          <w:rFonts w:ascii="宋体" w:hAnsi="宋体" w:eastAsia="宋体" w:cs="宋体"/>
          <w:spacing w:val="-19"/>
          <w:sz w:val="24"/>
          <w:szCs w:val="24"/>
        </w:rPr>
        <w:t xml:space="preserve"> </w:t>
      </w:r>
      <w:r>
        <w:rPr>
          <w:rFonts w:ascii="宋体" w:hAnsi="宋体" w:eastAsia="宋体" w:cs="宋体"/>
          <w:spacing w:val="-4"/>
          <w:sz w:val="24"/>
          <w:szCs w:val="24"/>
        </w:rPr>
        <w:t>分项评分超出评分标准范围的；</w:t>
      </w:r>
    </w:p>
    <w:p>
      <w:pPr>
        <w:spacing w:before="150" w:line="219" w:lineRule="auto"/>
        <w:ind w:left="517"/>
        <w:rPr>
          <w:rFonts w:ascii="宋体" w:hAnsi="宋体" w:eastAsia="宋体" w:cs="宋体"/>
          <w:sz w:val="24"/>
          <w:szCs w:val="24"/>
        </w:rPr>
      </w:pPr>
      <w:r>
        <w:rPr>
          <w:rFonts w:ascii="宋体" w:hAnsi="宋体" w:eastAsia="宋体" w:cs="宋体"/>
          <w:spacing w:val="-2"/>
          <w:sz w:val="24"/>
          <w:szCs w:val="24"/>
        </w:rPr>
        <w:t>18.5.1.8.3</w:t>
      </w:r>
      <w:r>
        <w:rPr>
          <w:rFonts w:ascii="宋体" w:hAnsi="宋体" w:eastAsia="宋体" w:cs="宋体"/>
          <w:spacing w:val="-47"/>
          <w:sz w:val="24"/>
          <w:szCs w:val="24"/>
        </w:rPr>
        <w:t xml:space="preserve"> </w:t>
      </w:r>
      <w:r>
        <w:rPr>
          <w:rFonts w:ascii="宋体" w:hAnsi="宋体" w:eastAsia="宋体" w:cs="宋体"/>
          <w:spacing w:val="-2"/>
          <w:sz w:val="24"/>
          <w:szCs w:val="24"/>
        </w:rPr>
        <w:t>评标委员会成员对客观评审因素评分不</w:t>
      </w:r>
      <w:r>
        <w:rPr>
          <w:rFonts w:ascii="宋体" w:hAnsi="宋体" w:eastAsia="宋体" w:cs="宋体"/>
          <w:spacing w:val="-3"/>
          <w:sz w:val="24"/>
          <w:szCs w:val="24"/>
        </w:rPr>
        <w:t>一致的；</w:t>
      </w:r>
    </w:p>
    <w:p>
      <w:pPr>
        <w:spacing w:before="155" w:line="219" w:lineRule="auto"/>
        <w:ind w:left="517"/>
        <w:rPr>
          <w:rFonts w:ascii="宋体" w:hAnsi="宋体" w:eastAsia="宋体" w:cs="宋体"/>
          <w:sz w:val="24"/>
          <w:szCs w:val="24"/>
        </w:rPr>
      </w:pPr>
      <w:r>
        <w:rPr>
          <w:rFonts w:ascii="宋体" w:hAnsi="宋体" w:eastAsia="宋体" w:cs="宋体"/>
          <w:spacing w:val="-3"/>
          <w:sz w:val="24"/>
          <w:szCs w:val="24"/>
        </w:rPr>
        <w:t>18.5.1.8.4</w:t>
      </w:r>
      <w:r>
        <w:rPr>
          <w:rFonts w:ascii="宋体" w:hAnsi="宋体" w:eastAsia="宋体" w:cs="宋体"/>
          <w:spacing w:val="-27"/>
          <w:sz w:val="24"/>
          <w:szCs w:val="24"/>
        </w:rPr>
        <w:t xml:space="preserve"> </w:t>
      </w:r>
      <w:r>
        <w:rPr>
          <w:rFonts w:ascii="宋体" w:hAnsi="宋体" w:eastAsia="宋体" w:cs="宋体"/>
          <w:spacing w:val="-3"/>
          <w:sz w:val="24"/>
          <w:szCs w:val="24"/>
        </w:rPr>
        <w:t>经评标委员会认定评分</w:t>
      </w:r>
      <w:r>
        <w:rPr>
          <w:rFonts w:ascii="宋体" w:hAnsi="宋体" w:eastAsia="宋体" w:cs="宋体"/>
          <w:spacing w:val="-4"/>
          <w:sz w:val="24"/>
          <w:szCs w:val="24"/>
        </w:rPr>
        <w:t>畸高、畸低的。</w:t>
      </w:r>
    </w:p>
    <w:p>
      <w:pPr>
        <w:spacing w:before="147" w:line="448" w:lineRule="exact"/>
        <w:jc w:val="right"/>
        <w:rPr>
          <w:rFonts w:ascii="宋体" w:hAnsi="宋体" w:eastAsia="宋体" w:cs="宋体"/>
          <w:sz w:val="24"/>
          <w:szCs w:val="24"/>
        </w:rPr>
      </w:pPr>
      <w:r>
        <w:fldChar w:fldCharType="begin"/>
      </w:r>
      <w:r>
        <w:instrText xml:space="preserve"> HYPERLINK "18.5.1.9" </w:instrText>
      </w:r>
      <w:r>
        <w:fldChar w:fldCharType="separate"/>
      </w:r>
      <w:r>
        <w:rPr>
          <w:rFonts w:ascii="宋体" w:hAnsi="宋体" w:eastAsia="宋体" w:cs="宋体"/>
          <w:spacing w:val="-3"/>
          <w:position w:val="15"/>
          <w:sz w:val="24"/>
          <w:szCs w:val="24"/>
        </w:rPr>
        <w:t>18.5.1.9</w:t>
      </w:r>
      <w:r>
        <w:rPr>
          <w:rFonts w:ascii="宋体" w:hAnsi="宋体" w:eastAsia="宋体" w:cs="宋体"/>
          <w:spacing w:val="-3"/>
          <w:position w:val="15"/>
          <w:sz w:val="24"/>
          <w:szCs w:val="24"/>
        </w:rPr>
        <w:fldChar w:fldCharType="end"/>
      </w:r>
      <w:r>
        <w:rPr>
          <w:rFonts w:ascii="宋体" w:hAnsi="宋体" w:eastAsia="宋体" w:cs="宋体"/>
          <w:spacing w:val="-3"/>
          <w:position w:val="15"/>
          <w:sz w:val="24"/>
          <w:szCs w:val="24"/>
        </w:rPr>
        <w:t>评审工作完成后，按照规定</w:t>
      </w:r>
      <w:r>
        <w:rPr>
          <w:rFonts w:ascii="宋体" w:hAnsi="宋体" w:eastAsia="宋体" w:cs="宋体"/>
          <w:spacing w:val="-4"/>
          <w:position w:val="15"/>
          <w:sz w:val="24"/>
          <w:szCs w:val="24"/>
        </w:rPr>
        <w:t>向评审专家支付劳务报酬和异地评审差旅费，</w:t>
      </w:r>
    </w:p>
    <w:p>
      <w:pPr>
        <w:spacing w:line="220" w:lineRule="auto"/>
        <w:ind w:left="9"/>
        <w:rPr>
          <w:rFonts w:ascii="宋体" w:hAnsi="宋体" w:eastAsia="宋体" w:cs="宋体"/>
          <w:sz w:val="24"/>
          <w:szCs w:val="24"/>
        </w:rPr>
      </w:pPr>
      <w:r>
        <w:rPr>
          <w:rFonts w:ascii="宋体" w:hAnsi="宋体" w:eastAsia="宋体" w:cs="宋体"/>
          <w:spacing w:val="-2"/>
          <w:sz w:val="24"/>
          <w:szCs w:val="24"/>
        </w:rPr>
        <w:t>不得向评审专家以外的其他人员支付评审劳务报酬；</w:t>
      </w:r>
    </w:p>
    <w:p>
      <w:pPr>
        <w:spacing w:before="138" w:line="331" w:lineRule="exact"/>
        <w:ind w:left="517"/>
        <w:rPr>
          <w:rFonts w:ascii="宋体" w:hAnsi="宋体" w:eastAsia="宋体" w:cs="宋体"/>
          <w:sz w:val="24"/>
          <w:szCs w:val="24"/>
        </w:rPr>
      </w:pPr>
      <w:r>
        <w:fldChar w:fldCharType="begin"/>
      </w:r>
      <w:r>
        <w:instrText xml:space="preserve"> HYPERLINK "18.5.1.10" </w:instrText>
      </w:r>
      <w:r>
        <w:fldChar w:fldCharType="separate"/>
      </w:r>
      <w:r>
        <w:rPr>
          <w:rFonts w:ascii="宋体" w:hAnsi="宋体" w:eastAsia="宋体" w:cs="宋体"/>
          <w:spacing w:val="-4"/>
          <w:position w:val="1"/>
          <w:sz w:val="24"/>
          <w:szCs w:val="24"/>
        </w:rPr>
        <w:t>18.5.1.10</w:t>
      </w:r>
      <w:r>
        <w:rPr>
          <w:rFonts w:ascii="宋体" w:hAnsi="宋体" w:eastAsia="宋体" w:cs="宋体"/>
          <w:spacing w:val="-4"/>
          <w:position w:val="1"/>
          <w:sz w:val="24"/>
          <w:szCs w:val="24"/>
        </w:rPr>
        <w:fldChar w:fldCharType="end"/>
      </w:r>
      <w:r>
        <w:rPr>
          <w:rFonts w:ascii="宋体" w:hAnsi="宋体" w:eastAsia="宋体" w:cs="宋体"/>
          <w:spacing w:val="-25"/>
          <w:position w:val="1"/>
          <w:sz w:val="24"/>
          <w:szCs w:val="24"/>
        </w:rPr>
        <w:t xml:space="preserve"> </w:t>
      </w:r>
      <w:r>
        <w:rPr>
          <w:rFonts w:ascii="宋体" w:hAnsi="宋体" w:eastAsia="宋体" w:cs="宋体"/>
          <w:spacing w:val="-4"/>
          <w:position w:val="1"/>
          <w:sz w:val="24"/>
          <w:szCs w:val="24"/>
        </w:rPr>
        <w:t>处理与评标有关的其他事项。</w:t>
      </w:r>
    </w:p>
    <w:p>
      <w:pPr>
        <w:spacing w:before="105" w:line="458" w:lineRule="exact"/>
        <w:ind w:right="51"/>
        <w:jc w:val="right"/>
        <w:rPr>
          <w:rFonts w:ascii="宋体" w:hAnsi="宋体" w:eastAsia="宋体" w:cs="宋体"/>
          <w:sz w:val="24"/>
          <w:szCs w:val="24"/>
        </w:rPr>
      </w:pPr>
      <w:r>
        <w:rPr>
          <w:rFonts w:ascii="宋体" w:hAnsi="宋体" w:eastAsia="宋体" w:cs="宋体"/>
          <w:spacing w:val="-3"/>
          <w:position w:val="16"/>
          <w:sz w:val="24"/>
          <w:szCs w:val="24"/>
        </w:rPr>
        <w:t>采购人可以在评标前说明项目背景和采购需求，说明内容不得含有歧视</w:t>
      </w:r>
      <w:r>
        <w:rPr>
          <w:rFonts w:ascii="宋体" w:hAnsi="宋体" w:eastAsia="宋体" w:cs="宋体"/>
          <w:spacing w:val="-4"/>
          <w:position w:val="16"/>
          <w:sz w:val="24"/>
          <w:szCs w:val="24"/>
        </w:rPr>
        <w:t>性、倾向性</w:t>
      </w:r>
    </w:p>
    <w:p>
      <w:pPr>
        <w:spacing w:line="219" w:lineRule="auto"/>
        <w:jc w:val="right"/>
        <w:rPr>
          <w:rFonts w:ascii="宋体" w:hAnsi="宋体" w:eastAsia="宋体" w:cs="宋体"/>
          <w:sz w:val="24"/>
          <w:szCs w:val="24"/>
        </w:rPr>
      </w:pPr>
      <w:r>
        <w:rPr>
          <w:rFonts w:ascii="宋体" w:hAnsi="宋体" w:eastAsia="宋体" w:cs="宋体"/>
          <w:spacing w:val="-3"/>
          <w:sz w:val="24"/>
          <w:szCs w:val="24"/>
        </w:rPr>
        <w:t>意见，不得超出招标文件所述范围。说明应当提交书面材料，并随采购文件一并存档。</w:t>
      </w:r>
    </w:p>
    <w:p>
      <w:pPr>
        <w:spacing w:before="155" w:line="220" w:lineRule="auto"/>
        <w:ind w:left="517"/>
        <w:rPr>
          <w:rFonts w:ascii="宋体" w:hAnsi="宋体" w:eastAsia="宋体" w:cs="宋体"/>
          <w:sz w:val="24"/>
          <w:szCs w:val="24"/>
        </w:rPr>
      </w:pPr>
      <w:r>
        <w:rPr>
          <w:rFonts w:ascii="宋体" w:hAnsi="宋体" w:eastAsia="宋体" w:cs="宋体"/>
          <w:spacing w:val="-8"/>
          <w:sz w:val="24"/>
          <w:szCs w:val="24"/>
        </w:rPr>
        <w:t>18.5.2</w:t>
      </w:r>
      <w:r>
        <w:rPr>
          <w:rFonts w:ascii="宋体" w:hAnsi="宋体" w:eastAsia="宋体" w:cs="宋体"/>
          <w:spacing w:val="-20"/>
          <w:sz w:val="24"/>
          <w:szCs w:val="24"/>
        </w:rPr>
        <w:t xml:space="preserve"> </w:t>
      </w:r>
      <w:r>
        <w:rPr>
          <w:rFonts w:ascii="宋体" w:hAnsi="宋体" w:eastAsia="宋体" w:cs="宋体"/>
          <w:spacing w:val="-8"/>
          <w:sz w:val="24"/>
          <w:szCs w:val="24"/>
        </w:rPr>
        <w:t>资格性审查</w:t>
      </w:r>
    </w:p>
    <w:p>
      <w:pPr>
        <w:spacing w:before="137" w:line="286" w:lineRule="auto"/>
        <w:ind w:left="47" w:right="53" w:firstLine="470"/>
        <w:rPr>
          <w:rFonts w:ascii="宋体" w:hAnsi="宋体" w:eastAsia="宋体" w:cs="宋体"/>
          <w:sz w:val="24"/>
          <w:szCs w:val="24"/>
        </w:rPr>
      </w:pPr>
      <w:r>
        <w:fldChar w:fldCharType="begin"/>
      </w:r>
      <w:r>
        <w:instrText xml:space="preserve"> HYPERLINK "18.5.2.1" </w:instrText>
      </w:r>
      <w:r>
        <w:fldChar w:fldCharType="separate"/>
      </w:r>
      <w:r>
        <w:rPr>
          <w:rFonts w:ascii="宋体" w:hAnsi="宋体" w:eastAsia="宋体" w:cs="宋体"/>
          <w:sz w:val="24"/>
          <w:szCs w:val="24"/>
        </w:rPr>
        <w:t>18.5.2.1</w:t>
      </w:r>
      <w:r>
        <w:rPr>
          <w:rFonts w:ascii="宋体" w:hAnsi="宋体" w:eastAsia="宋体" w:cs="宋体"/>
          <w:sz w:val="24"/>
          <w:szCs w:val="24"/>
        </w:rPr>
        <w:fldChar w:fldCharType="end"/>
      </w:r>
      <w:r>
        <w:rPr>
          <w:rFonts w:ascii="宋体" w:hAnsi="宋体" w:eastAsia="宋体" w:cs="宋体"/>
          <w:spacing w:val="-30"/>
          <w:sz w:val="24"/>
          <w:szCs w:val="24"/>
        </w:rPr>
        <w:t xml:space="preserve"> </w:t>
      </w:r>
      <w:r>
        <w:rPr>
          <w:rFonts w:ascii="宋体" w:hAnsi="宋体" w:eastAsia="宋体" w:cs="宋体"/>
          <w:sz w:val="24"/>
          <w:szCs w:val="24"/>
        </w:rPr>
        <w:t>采购人或者采购代理机构依据法律法规和招标文件的规定，对</w:t>
      </w:r>
      <w:r>
        <w:rPr>
          <w:rFonts w:ascii="宋体" w:hAnsi="宋体" w:eastAsia="宋体" w:cs="宋体"/>
          <w:spacing w:val="-1"/>
          <w:sz w:val="24"/>
          <w:szCs w:val="24"/>
        </w:rPr>
        <w:t>投标文件</w:t>
      </w:r>
      <w:r>
        <w:rPr>
          <w:rFonts w:ascii="宋体" w:hAnsi="宋体" w:eastAsia="宋体" w:cs="宋体"/>
          <w:sz w:val="24"/>
          <w:szCs w:val="24"/>
        </w:rPr>
        <w:t xml:space="preserve"> </w:t>
      </w:r>
      <w:r>
        <w:rPr>
          <w:rFonts w:ascii="宋体" w:hAnsi="宋体" w:eastAsia="宋体" w:cs="宋体"/>
          <w:spacing w:val="-2"/>
          <w:sz w:val="24"/>
          <w:szCs w:val="24"/>
        </w:rPr>
        <w:t>中的资格证明、投标保证金等进行审查，以确定投标人是否具备投标资格。</w:t>
      </w:r>
    </w:p>
    <w:p>
      <w:pPr>
        <w:spacing w:before="131" w:line="340" w:lineRule="auto"/>
        <w:ind w:firstLine="514"/>
        <w:rPr>
          <w:rFonts w:ascii="宋体" w:hAnsi="宋体" w:eastAsia="宋体" w:cs="宋体"/>
          <w:sz w:val="24"/>
          <w:szCs w:val="24"/>
        </w:rPr>
      </w:pPr>
      <w:r>
        <w:fldChar w:fldCharType="begin"/>
      </w:r>
      <w:r>
        <w:instrText xml:space="preserve"> HYPERLINK "18.5.2.2" </w:instrText>
      </w:r>
      <w:r>
        <w:fldChar w:fldCharType="separate"/>
      </w:r>
      <w:r>
        <w:rPr>
          <w:rFonts w:ascii="宋体" w:hAnsi="宋体" w:eastAsia="宋体" w:cs="宋体"/>
          <w:spacing w:val="-12"/>
          <w:sz w:val="24"/>
          <w:szCs w:val="24"/>
        </w:rPr>
        <w:t>18.5.2.2</w:t>
      </w:r>
      <w:r>
        <w:rPr>
          <w:rFonts w:ascii="宋体" w:hAnsi="宋体" w:eastAsia="宋体" w:cs="宋体"/>
          <w:spacing w:val="-12"/>
          <w:sz w:val="24"/>
          <w:szCs w:val="24"/>
        </w:rPr>
        <w:fldChar w:fldCharType="end"/>
      </w:r>
      <w:r>
        <w:rPr>
          <w:rFonts w:ascii="宋体" w:hAnsi="宋体" w:eastAsia="宋体" w:cs="宋体"/>
          <w:spacing w:val="-56"/>
          <w:sz w:val="24"/>
          <w:szCs w:val="24"/>
        </w:rPr>
        <w:t xml:space="preserve"> </w:t>
      </w:r>
      <w:r>
        <w:rPr>
          <w:rFonts w:ascii="宋体" w:hAnsi="宋体" w:eastAsia="宋体" w:cs="宋体"/>
          <w:spacing w:val="-12"/>
          <w:sz w:val="24"/>
          <w:szCs w:val="24"/>
        </w:rPr>
        <w:t>采购人、采购代理机构通过“信用中国”网站（www.creditchina.gov</w:t>
      </w:r>
      <w:r>
        <w:rPr>
          <w:rFonts w:ascii="宋体" w:hAnsi="宋体" w:eastAsia="宋体" w:cs="宋体"/>
          <w:spacing w:val="-13"/>
          <w:sz w:val="24"/>
          <w:szCs w:val="24"/>
        </w:rPr>
        <w:t>.cn）、</w:t>
      </w:r>
      <w:r>
        <w:rPr>
          <w:rFonts w:ascii="宋体" w:hAnsi="宋体" w:eastAsia="宋体" w:cs="宋体"/>
          <w:sz w:val="24"/>
          <w:szCs w:val="24"/>
        </w:rPr>
        <w:t xml:space="preserve"> 中国政府采购网（www.ccgp.gov.cn）查询投标人信用记</w:t>
      </w:r>
      <w:r>
        <w:rPr>
          <w:rFonts w:ascii="宋体" w:hAnsi="宋体" w:eastAsia="宋体" w:cs="宋体"/>
          <w:spacing w:val="-1"/>
          <w:sz w:val="24"/>
          <w:szCs w:val="24"/>
        </w:rPr>
        <w:t>录，查询时要将查询网页、内</w:t>
      </w:r>
      <w:r>
        <w:rPr>
          <w:rFonts w:ascii="宋体" w:hAnsi="宋体" w:eastAsia="宋体" w:cs="宋体"/>
          <w:sz w:val="24"/>
          <w:szCs w:val="24"/>
        </w:rPr>
        <w:t xml:space="preserve"> </w:t>
      </w:r>
      <w:r>
        <w:rPr>
          <w:rFonts w:ascii="宋体" w:hAnsi="宋体" w:eastAsia="宋体" w:cs="宋体"/>
          <w:spacing w:val="-3"/>
          <w:sz w:val="24"/>
          <w:szCs w:val="24"/>
        </w:rPr>
        <w:t>容进行截图或拍照，以作证据留存，截图或拍照内容要完整</w:t>
      </w:r>
      <w:r>
        <w:rPr>
          <w:rFonts w:ascii="宋体" w:hAnsi="宋体" w:eastAsia="宋体" w:cs="宋体"/>
          <w:spacing w:val="-4"/>
          <w:sz w:val="24"/>
          <w:szCs w:val="24"/>
        </w:rPr>
        <w:t>清晰，应包括网站网址、查</w:t>
      </w:r>
      <w:r>
        <w:rPr>
          <w:rFonts w:ascii="宋体" w:hAnsi="宋体" w:eastAsia="宋体" w:cs="宋体"/>
          <w:sz w:val="24"/>
          <w:szCs w:val="24"/>
        </w:rPr>
        <w:t xml:space="preserve"> </w:t>
      </w:r>
      <w:r>
        <w:rPr>
          <w:rFonts w:ascii="宋体" w:hAnsi="宋体" w:eastAsia="宋体" w:cs="宋体"/>
          <w:spacing w:val="-3"/>
          <w:sz w:val="24"/>
          <w:szCs w:val="24"/>
        </w:rPr>
        <w:t>询内容、电脑截屏时间。采购人或者采购代理机构应当对投</w:t>
      </w:r>
      <w:r>
        <w:rPr>
          <w:rFonts w:ascii="宋体" w:hAnsi="宋体" w:eastAsia="宋体" w:cs="宋体"/>
          <w:spacing w:val="-4"/>
          <w:sz w:val="24"/>
          <w:szCs w:val="24"/>
        </w:rPr>
        <w:t>标人信用记录进行甄别，对</w:t>
      </w:r>
      <w:r>
        <w:rPr>
          <w:rFonts w:ascii="宋体" w:hAnsi="宋体" w:eastAsia="宋体" w:cs="宋体"/>
          <w:sz w:val="24"/>
          <w:szCs w:val="24"/>
        </w:rPr>
        <w:t xml:space="preserve"> </w:t>
      </w:r>
      <w:r>
        <w:rPr>
          <w:rFonts w:ascii="宋体" w:hAnsi="宋体" w:eastAsia="宋体" w:cs="宋体"/>
          <w:spacing w:val="-3"/>
          <w:sz w:val="24"/>
          <w:szCs w:val="24"/>
        </w:rPr>
        <w:t>列入失信被执行人、重大税收违法案件当事人名单、政府采</w:t>
      </w:r>
      <w:r>
        <w:rPr>
          <w:rFonts w:ascii="宋体" w:hAnsi="宋体" w:eastAsia="宋体" w:cs="宋体"/>
          <w:spacing w:val="-4"/>
          <w:sz w:val="24"/>
          <w:szCs w:val="24"/>
        </w:rPr>
        <w:t>购严重违法失信行为记录名</w:t>
      </w:r>
      <w:r>
        <w:rPr>
          <w:rFonts w:ascii="宋体" w:hAnsi="宋体" w:eastAsia="宋体" w:cs="宋体"/>
          <w:sz w:val="24"/>
          <w:szCs w:val="24"/>
        </w:rPr>
        <w:t xml:space="preserve"> </w:t>
      </w:r>
      <w:r>
        <w:rPr>
          <w:rFonts w:ascii="宋体" w:hAnsi="宋体" w:eastAsia="宋体" w:cs="宋体"/>
          <w:spacing w:val="-3"/>
          <w:sz w:val="24"/>
          <w:szCs w:val="24"/>
        </w:rPr>
        <w:t>单及其他不符合《中华人民共和国政府采购法》第二十二条</w:t>
      </w:r>
      <w:r>
        <w:rPr>
          <w:rFonts w:ascii="宋体" w:hAnsi="宋体" w:eastAsia="宋体" w:cs="宋体"/>
          <w:spacing w:val="-4"/>
          <w:sz w:val="24"/>
          <w:szCs w:val="24"/>
        </w:rPr>
        <w:t>规定条件的投标人，应当拒</w:t>
      </w:r>
      <w:r>
        <w:rPr>
          <w:rFonts w:ascii="宋体" w:hAnsi="宋体" w:eastAsia="宋体" w:cs="宋体"/>
          <w:sz w:val="24"/>
          <w:szCs w:val="24"/>
        </w:rPr>
        <w:t xml:space="preserve"> </w:t>
      </w:r>
      <w:r>
        <w:rPr>
          <w:rFonts w:ascii="宋体" w:hAnsi="宋体" w:eastAsia="宋体" w:cs="宋体"/>
          <w:spacing w:val="-3"/>
          <w:sz w:val="24"/>
          <w:szCs w:val="24"/>
        </w:rPr>
        <w:t>绝其参加政府采购活动，其投标无效；两个以上的自然人、法人或者其他组织组成一个</w:t>
      </w:r>
    </w:p>
    <w:p>
      <w:pPr>
        <w:spacing w:line="219" w:lineRule="auto"/>
        <w:ind w:left="4"/>
        <w:rPr>
          <w:rFonts w:ascii="宋体" w:hAnsi="宋体" w:eastAsia="宋体" w:cs="宋体"/>
          <w:sz w:val="24"/>
          <w:szCs w:val="24"/>
        </w:rPr>
      </w:pPr>
      <w:r>
        <w:rPr>
          <w:rFonts w:ascii="宋体" w:hAnsi="宋体" w:eastAsia="宋体" w:cs="宋体"/>
          <w:spacing w:val="-3"/>
          <w:sz w:val="24"/>
          <w:szCs w:val="24"/>
        </w:rPr>
        <w:t>联合体，以一个投标人的身份共同参加政府采购活动的，应当对所有联合</w:t>
      </w:r>
      <w:r>
        <w:rPr>
          <w:rFonts w:ascii="宋体" w:hAnsi="宋体" w:eastAsia="宋体" w:cs="宋体"/>
          <w:spacing w:val="-4"/>
          <w:sz w:val="24"/>
          <w:szCs w:val="24"/>
        </w:rPr>
        <w:t>体成员进行信</w:t>
      </w:r>
    </w:p>
    <w:p>
      <w:pPr>
        <w:spacing w:line="219" w:lineRule="auto"/>
        <w:rPr>
          <w:rFonts w:ascii="宋体" w:hAnsi="宋体" w:eastAsia="宋体" w:cs="宋体"/>
          <w:sz w:val="24"/>
          <w:szCs w:val="24"/>
        </w:rPr>
        <w:sectPr>
          <w:footerReference r:id="rId18" w:type="default"/>
          <w:pgSz w:w="11906" w:h="16840"/>
          <w:pgMar w:top="1431" w:right="1390" w:bottom="1105" w:left="1455" w:header="0" w:footer="935" w:gutter="0"/>
          <w:cols w:space="720" w:num="1"/>
        </w:sectPr>
      </w:pPr>
    </w:p>
    <w:p>
      <w:pPr>
        <w:spacing w:before="161" w:line="448" w:lineRule="exact"/>
        <w:ind w:left="5"/>
        <w:rPr>
          <w:rFonts w:ascii="宋体" w:hAnsi="宋体" w:eastAsia="宋体" w:cs="宋体"/>
          <w:sz w:val="24"/>
          <w:szCs w:val="24"/>
        </w:rPr>
      </w:pPr>
      <w:r>
        <w:rPr>
          <w:rFonts w:ascii="宋体" w:hAnsi="宋体" w:eastAsia="宋体" w:cs="宋体"/>
          <w:spacing w:val="-3"/>
          <w:position w:val="15"/>
          <w:sz w:val="24"/>
          <w:szCs w:val="24"/>
        </w:rPr>
        <w:t>用记录查询，联合体成员存在不良信用记录的，视同联合体存在不良信</w:t>
      </w:r>
      <w:r>
        <w:rPr>
          <w:rFonts w:ascii="宋体" w:hAnsi="宋体" w:eastAsia="宋体" w:cs="宋体"/>
          <w:spacing w:val="-4"/>
          <w:position w:val="15"/>
          <w:sz w:val="24"/>
          <w:szCs w:val="24"/>
        </w:rPr>
        <w:t>用记录，其投标</w:t>
      </w:r>
    </w:p>
    <w:p>
      <w:pPr>
        <w:spacing w:before="1" w:line="220" w:lineRule="auto"/>
        <w:ind w:left="5"/>
        <w:rPr>
          <w:rFonts w:ascii="宋体" w:hAnsi="宋体" w:eastAsia="宋体" w:cs="宋体"/>
          <w:sz w:val="24"/>
          <w:szCs w:val="24"/>
        </w:rPr>
      </w:pPr>
      <w:r>
        <w:rPr>
          <w:rFonts w:ascii="宋体" w:hAnsi="宋体" w:eastAsia="宋体" w:cs="宋体"/>
          <w:spacing w:val="-6"/>
          <w:sz w:val="24"/>
          <w:szCs w:val="24"/>
        </w:rPr>
        <w:t>无效。</w:t>
      </w:r>
    </w:p>
    <w:p>
      <w:pPr>
        <w:spacing w:before="150" w:line="219" w:lineRule="auto"/>
        <w:ind w:left="480"/>
        <w:rPr>
          <w:rFonts w:ascii="宋体" w:hAnsi="宋体" w:eastAsia="宋体" w:cs="宋体"/>
          <w:sz w:val="24"/>
          <w:szCs w:val="24"/>
        </w:rPr>
      </w:pPr>
      <w:r>
        <w:rPr>
          <w:rFonts w:ascii="宋体" w:hAnsi="宋体" w:eastAsia="宋体" w:cs="宋体"/>
          <w:spacing w:val="-1"/>
          <w:sz w:val="24"/>
          <w:szCs w:val="24"/>
        </w:rPr>
        <w:t>信用信息查询记录及相关证据应当与其他采</w:t>
      </w:r>
      <w:r>
        <w:rPr>
          <w:rFonts w:ascii="宋体" w:hAnsi="宋体" w:eastAsia="宋体" w:cs="宋体"/>
          <w:spacing w:val="-2"/>
          <w:sz w:val="24"/>
          <w:szCs w:val="24"/>
        </w:rPr>
        <w:t>购文件一并保存。</w:t>
      </w:r>
    </w:p>
    <w:p>
      <w:pPr>
        <w:spacing w:before="140" w:line="343" w:lineRule="auto"/>
        <w:ind w:left="4" w:right="50" w:firstLine="511"/>
        <w:rPr>
          <w:rFonts w:ascii="宋体" w:hAnsi="宋体" w:eastAsia="宋体" w:cs="宋体"/>
          <w:sz w:val="24"/>
          <w:szCs w:val="24"/>
        </w:rPr>
      </w:pPr>
      <w:r>
        <w:fldChar w:fldCharType="begin"/>
      </w:r>
      <w:r>
        <w:instrText xml:space="preserve"> HYPERLINK "18.5.2.3" </w:instrText>
      </w:r>
      <w:r>
        <w:fldChar w:fldCharType="separate"/>
      </w:r>
      <w:r>
        <w:rPr>
          <w:rFonts w:ascii="宋体" w:hAnsi="宋体" w:eastAsia="宋体" w:cs="宋体"/>
          <w:sz w:val="24"/>
          <w:szCs w:val="24"/>
        </w:rPr>
        <w:t>18.5.2.3</w:t>
      </w:r>
      <w:r>
        <w:rPr>
          <w:rFonts w:ascii="宋体" w:hAnsi="宋体" w:eastAsia="宋体" w:cs="宋体"/>
          <w:sz w:val="24"/>
          <w:szCs w:val="24"/>
        </w:rPr>
        <w:fldChar w:fldCharType="end"/>
      </w:r>
      <w:r>
        <w:rPr>
          <w:rFonts w:ascii="宋体" w:hAnsi="宋体" w:eastAsia="宋体" w:cs="宋体"/>
          <w:spacing w:val="-27"/>
          <w:sz w:val="24"/>
          <w:szCs w:val="24"/>
        </w:rPr>
        <w:t xml:space="preserve"> </w:t>
      </w:r>
      <w:r>
        <w:rPr>
          <w:rFonts w:ascii="宋体" w:hAnsi="宋体" w:eastAsia="宋体" w:cs="宋体"/>
          <w:sz w:val="24"/>
          <w:szCs w:val="24"/>
        </w:rPr>
        <w:t>在资格性审查时，对属于不合格投标人，采购人或者采购代理</w:t>
      </w:r>
      <w:r>
        <w:rPr>
          <w:rFonts w:ascii="宋体" w:hAnsi="宋体" w:eastAsia="宋体" w:cs="宋体"/>
          <w:spacing w:val="-1"/>
          <w:sz w:val="24"/>
          <w:szCs w:val="24"/>
        </w:rPr>
        <w:t>机构必须</w:t>
      </w:r>
      <w:r>
        <w:rPr>
          <w:rFonts w:ascii="宋体" w:hAnsi="宋体" w:eastAsia="宋体" w:cs="宋体"/>
          <w:sz w:val="24"/>
          <w:szCs w:val="24"/>
        </w:rPr>
        <w:t xml:space="preserve"> </w:t>
      </w:r>
      <w:r>
        <w:rPr>
          <w:rFonts w:ascii="宋体" w:hAnsi="宋体" w:eastAsia="宋体" w:cs="宋体"/>
          <w:spacing w:val="-3"/>
          <w:sz w:val="24"/>
          <w:szCs w:val="24"/>
        </w:rPr>
        <w:t>提出不合格的事实依据并出具不合格说明，由投标人签字确认。投标人拒</w:t>
      </w:r>
      <w:r>
        <w:rPr>
          <w:rFonts w:ascii="宋体" w:hAnsi="宋体" w:eastAsia="宋体" w:cs="宋体"/>
          <w:spacing w:val="-4"/>
          <w:sz w:val="24"/>
          <w:szCs w:val="24"/>
        </w:rPr>
        <w:t>绝签字确认的</w:t>
      </w:r>
    </w:p>
    <w:p>
      <w:pPr>
        <w:spacing w:line="219" w:lineRule="auto"/>
        <w:jc w:val="right"/>
        <w:rPr>
          <w:rFonts w:ascii="宋体" w:hAnsi="宋体" w:eastAsia="宋体" w:cs="宋体"/>
          <w:sz w:val="24"/>
          <w:szCs w:val="24"/>
        </w:rPr>
      </w:pPr>
      <w:r>
        <w:rPr>
          <w:rFonts w:ascii="宋体" w:hAnsi="宋体" w:eastAsia="宋体" w:cs="宋体"/>
          <w:spacing w:val="-4"/>
          <w:sz w:val="24"/>
          <w:szCs w:val="24"/>
        </w:rPr>
        <w:t>不影响采购人或采购代理机构做出的不合格判定。合格投标人不足</w:t>
      </w:r>
      <w:r>
        <w:rPr>
          <w:rFonts w:ascii="宋体" w:hAnsi="宋体" w:eastAsia="宋体" w:cs="宋体"/>
          <w:spacing w:val="-33"/>
          <w:sz w:val="24"/>
          <w:szCs w:val="24"/>
        </w:rPr>
        <w:t xml:space="preserve"> </w:t>
      </w:r>
      <w:r>
        <w:rPr>
          <w:rFonts w:ascii="宋体" w:hAnsi="宋体" w:eastAsia="宋体" w:cs="宋体"/>
          <w:spacing w:val="-4"/>
          <w:sz w:val="24"/>
          <w:szCs w:val="24"/>
        </w:rPr>
        <w:t>3</w:t>
      </w:r>
      <w:r>
        <w:rPr>
          <w:rFonts w:ascii="宋体" w:hAnsi="宋体" w:eastAsia="宋体" w:cs="宋体"/>
          <w:spacing w:val="-39"/>
          <w:sz w:val="24"/>
          <w:szCs w:val="24"/>
        </w:rPr>
        <w:t xml:space="preserve"> </w:t>
      </w:r>
      <w:r>
        <w:rPr>
          <w:rFonts w:ascii="宋体" w:hAnsi="宋体" w:eastAsia="宋体" w:cs="宋体"/>
          <w:spacing w:val="-4"/>
          <w:sz w:val="24"/>
          <w:szCs w:val="24"/>
        </w:rPr>
        <w:t>家的，不得评标。</w:t>
      </w:r>
    </w:p>
    <w:p>
      <w:pPr>
        <w:spacing w:before="154" w:line="220" w:lineRule="auto"/>
        <w:ind w:left="517"/>
        <w:rPr>
          <w:rFonts w:ascii="宋体" w:hAnsi="宋体" w:eastAsia="宋体" w:cs="宋体"/>
          <w:sz w:val="24"/>
          <w:szCs w:val="24"/>
        </w:rPr>
      </w:pPr>
      <w:r>
        <w:rPr>
          <w:rFonts w:ascii="宋体" w:hAnsi="宋体" w:eastAsia="宋体" w:cs="宋体"/>
          <w:spacing w:val="-7"/>
          <w:sz w:val="24"/>
          <w:szCs w:val="24"/>
        </w:rPr>
        <w:t>18.5.3</w:t>
      </w:r>
      <w:r>
        <w:rPr>
          <w:rFonts w:ascii="宋体" w:hAnsi="宋体" w:eastAsia="宋体" w:cs="宋体"/>
          <w:spacing w:val="-33"/>
          <w:sz w:val="24"/>
          <w:szCs w:val="24"/>
        </w:rPr>
        <w:t xml:space="preserve"> </w:t>
      </w:r>
      <w:r>
        <w:rPr>
          <w:rFonts w:ascii="宋体" w:hAnsi="宋体" w:eastAsia="宋体" w:cs="宋体"/>
          <w:spacing w:val="-7"/>
          <w:sz w:val="24"/>
          <w:szCs w:val="24"/>
        </w:rPr>
        <w:t>符合性审查</w:t>
      </w:r>
    </w:p>
    <w:p>
      <w:pPr>
        <w:spacing w:before="134" w:line="458" w:lineRule="exact"/>
        <w:ind w:right="47"/>
        <w:jc w:val="right"/>
        <w:rPr>
          <w:rFonts w:ascii="宋体" w:hAnsi="宋体" w:eastAsia="宋体" w:cs="宋体"/>
          <w:sz w:val="24"/>
          <w:szCs w:val="24"/>
        </w:rPr>
      </w:pPr>
      <w:r>
        <w:rPr>
          <w:rFonts w:ascii="宋体" w:hAnsi="宋体" w:eastAsia="宋体" w:cs="宋体"/>
          <w:spacing w:val="-3"/>
          <w:position w:val="16"/>
          <w:sz w:val="24"/>
          <w:szCs w:val="24"/>
        </w:rPr>
        <w:t>评标委员会依据招标文件的规定，从投标文件的有效性、完整性和对招</w:t>
      </w:r>
      <w:r>
        <w:rPr>
          <w:rFonts w:ascii="宋体" w:hAnsi="宋体" w:eastAsia="宋体" w:cs="宋体"/>
          <w:spacing w:val="-4"/>
          <w:position w:val="16"/>
          <w:sz w:val="24"/>
          <w:szCs w:val="24"/>
        </w:rPr>
        <w:t>标文件的响</w:t>
      </w:r>
    </w:p>
    <w:p>
      <w:pPr>
        <w:spacing w:line="220" w:lineRule="auto"/>
        <w:rPr>
          <w:rFonts w:ascii="宋体" w:hAnsi="宋体" w:eastAsia="宋体" w:cs="宋体"/>
          <w:sz w:val="24"/>
          <w:szCs w:val="24"/>
        </w:rPr>
      </w:pPr>
      <w:r>
        <w:rPr>
          <w:rFonts w:ascii="宋体" w:hAnsi="宋体" w:eastAsia="宋体" w:cs="宋体"/>
          <w:spacing w:val="-1"/>
          <w:sz w:val="24"/>
          <w:szCs w:val="24"/>
        </w:rPr>
        <w:t>应程度进行审查，以确定是否对招标文件的实质</w:t>
      </w:r>
      <w:r>
        <w:rPr>
          <w:rFonts w:ascii="宋体" w:hAnsi="宋体" w:eastAsia="宋体" w:cs="宋体"/>
          <w:spacing w:val="-2"/>
          <w:sz w:val="24"/>
          <w:szCs w:val="24"/>
        </w:rPr>
        <w:t>性要求作出响应。</w:t>
      </w:r>
    </w:p>
    <w:p>
      <w:pPr>
        <w:spacing w:before="176" w:line="332" w:lineRule="auto"/>
        <w:ind w:left="8" w:right="4" w:firstLine="471"/>
        <w:rPr>
          <w:rFonts w:ascii="宋体" w:hAnsi="宋体" w:eastAsia="宋体" w:cs="宋体"/>
          <w:sz w:val="24"/>
          <w:szCs w:val="24"/>
        </w:rPr>
      </w:pPr>
      <w:r>
        <w:rPr>
          <w:rFonts w:ascii="宋体" w:hAnsi="宋体" w:eastAsia="宋体" w:cs="宋体"/>
          <w:spacing w:val="-3"/>
          <w:sz w:val="24"/>
          <w:szCs w:val="24"/>
        </w:rPr>
        <w:t>在符合性审查时，对属于不合格投标人或者</w:t>
      </w:r>
      <w:r>
        <w:rPr>
          <w:rFonts w:ascii="宋体" w:hAnsi="宋体" w:eastAsia="宋体" w:cs="宋体"/>
          <w:spacing w:val="-4"/>
          <w:sz w:val="24"/>
          <w:szCs w:val="24"/>
        </w:rPr>
        <w:t>投标无效的投标人，评标委员会必须提</w:t>
      </w:r>
      <w:r>
        <w:rPr>
          <w:rFonts w:ascii="宋体" w:hAnsi="宋体" w:eastAsia="宋体" w:cs="宋体"/>
          <w:sz w:val="24"/>
          <w:szCs w:val="24"/>
        </w:rPr>
        <w:t xml:space="preserve"> </w:t>
      </w:r>
      <w:r>
        <w:rPr>
          <w:rFonts w:ascii="宋体" w:hAnsi="宋体" w:eastAsia="宋体" w:cs="宋体"/>
          <w:spacing w:val="-8"/>
          <w:sz w:val="24"/>
          <w:szCs w:val="24"/>
        </w:rPr>
        <w:t>出不合格或者投标无效的事实依据，并出具不合格或者投标无效说明，投</w:t>
      </w:r>
      <w:r>
        <w:rPr>
          <w:rFonts w:ascii="宋体" w:hAnsi="宋体" w:eastAsia="宋体" w:cs="宋体"/>
          <w:spacing w:val="-9"/>
          <w:sz w:val="24"/>
          <w:szCs w:val="24"/>
        </w:rPr>
        <w:t>标人签字确认。</w:t>
      </w:r>
      <w:r>
        <w:rPr>
          <w:rFonts w:ascii="宋体" w:hAnsi="宋体" w:eastAsia="宋体" w:cs="宋体"/>
          <w:sz w:val="24"/>
          <w:szCs w:val="24"/>
        </w:rPr>
        <w:t xml:space="preserve"> </w:t>
      </w:r>
      <w:r>
        <w:rPr>
          <w:rFonts w:ascii="宋体" w:hAnsi="宋体" w:eastAsia="宋体" w:cs="宋体"/>
          <w:spacing w:val="-3"/>
          <w:sz w:val="24"/>
          <w:szCs w:val="24"/>
        </w:rPr>
        <w:t>投标人签字确认后评标委员会全体成员签字。投标人拒绝签字确认的</w:t>
      </w:r>
      <w:r>
        <w:rPr>
          <w:rFonts w:ascii="宋体" w:hAnsi="宋体" w:eastAsia="宋体" w:cs="宋体"/>
          <w:spacing w:val="-4"/>
          <w:sz w:val="24"/>
          <w:szCs w:val="24"/>
        </w:rPr>
        <w:t>不影响评标委员会</w:t>
      </w:r>
    </w:p>
    <w:p>
      <w:pPr>
        <w:spacing w:line="220" w:lineRule="auto"/>
        <w:rPr>
          <w:rFonts w:ascii="宋体" w:hAnsi="宋体" w:eastAsia="宋体" w:cs="宋体"/>
          <w:sz w:val="24"/>
          <w:szCs w:val="24"/>
        </w:rPr>
      </w:pPr>
      <w:r>
        <w:rPr>
          <w:rFonts w:ascii="宋体" w:hAnsi="宋体" w:eastAsia="宋体" w:cs="宋体"/>
          <w:spacing w:val="-2"/>
          <w:sz w:val="24"/>
          <w:szCs w:val="24"/>
        </w:rPr>
        <w:t>做出的不合格或无效投标裁定。</w:t>
      </w:r>
    </w:p>
    <w:p>
      <w:pPr>
        <w:spacing w:before="154" w:line="220" w:lineRule="auto"/>
        <w:ind w:left="517"/>
        <w:rPr>
          <w:rFonts w:ascii="宋体" w:hAnsi="宋体" w:eastAsia="宋体" w:cs="宋体"/>
          <w:sz w:val="24"/>
          <w:szCs w:val="24"/>
        </w:rPr>
      </w:pPr>
      <w:r>
        <w:rPr>
          <w:rFonts w:ascii="宋体" w:hAnsi="宋体" w:eastAsia="宋体" w:cs="宋体"/>
          <w:spacing w:val="-5"/>
          <w:sz w:val="24"/>
          <w:szCs w:val="24"/>
        </w:rPr>
        <w:t>18.5.4</w:t>
      </w:r>
      <w:r>
        <w:rPr>
          <w:rFonts w:ascii="宋体" w:hAnsi="宋体" w:eastAsia="宋体" w:cs="宋体"/>
          <w:spacing w:val="-48"/>
          <w:sz w:val="24"/>
          <w:szCs w:val="24"/>
        </w:rPr>
        <w:t xml:space="preserve"> </w:t>
      </w:r>
      <w:r>
        <w:rPr>
          <w:rFonts w:ascii="宋体" w:hAnsi="宋体" w:eastAsia="宋体" w:cs="宋体"/>
          <w:spacing w:val="-5"/>
          <w:sz w:val="24"/>
          <w:szCs w:val="24"/>
        </w:rPr>
        <w:t>技术和商务评审</w:t>
      </w:r>
    </w:p>
    <w:p>
      <w:pPr>
        <w:spacing w:before="137" w:line="344" w:lineRule="auto"/>
        <w:ind w:right="50" w:firstLine="514"/>
        <w:rPr>
          <w:rFonts w:ascii="宋体" w:hAnsi="宋体" w:eastAsia="宋体" w:cs="宋体"/>
          <w:sz w:val="24"/>
          <w:szCs w:val="24"/>
        </w:rPr>
      </w:pPr>
      <w:r>
        <w:fldChar w:fldCharType="begin"/>
      </w:r>
      <w:r>
        <w:instrText xml:space="preserve"> HYPERLINK "18.5.4.1" </w:instrText>
      </w:r>
      <w:r>
        <w:fldChar w:fldCharType="separate"/>
      </w:r>
      <w:r>
        <w:rPr>
          <w:rFonts w:ascii="宋体" w:hAnsi="宋体" w:eastAsia="宋体" w:cs="宋体"/>
          <w:sz w:val="24"/>
          <w:szCs w:val="24"/>
        </w:rPr>
        <w:t>18.5.4.1</w:t>
      </w:r>
      <w:r>
        <w:rPr>
          <w:rFonts w:ascii="宋体" w:hAnsi="宋体" w:eastAsia="宋体" w:cs="宋体"/>
          <w:sz w:val="24"/>
          <w:szCs w:val="24"/>
        </w:rPr>
        <w:fldChar w:fldCharType="end"/>
      </w:r>
      <w:r>
        <w:rPr>
          <w:rFonts w:ascii="宋体" w:hAnsi="宋体" w:eastAsia="宋体" w:cs="宋体"/>
          <w:spacing w:val="-25"/>
          <w:sz w:val="24"/>
          <w:szCs w:val="24"/>
        </w:rPr>
        <w:t xml:space="preserve"> </w:t>
      </w:r>
      <w:r>
        <w:rPr>
          <w:rFonts w:ascii="宋体" w:hAnsi="宋体" w:eastAsia="宋体" w:cs="宋体"/>
          <w:sz w:val="24"/>
          <w:szCs w:val="24"/>
        </w:rPr>
        <w:t>按照招标文件要求，评标委员会审查投标人所投货物和服</w:t>
      </w:r>
      <w:r>
        <w:rPr>
          <w:rFonts w:ascii="宋体" w:hAnsi="宋体" w:eastAsia="宋体" w:cs="宋体"/>
          <w:spacing w:val="-1"/>
          <w:sz w:val="24"/>
          <w:szCs w:val="24"/>
        </w:rPr>
        <w:t>务的规格、质</w:t>
      </w:r>
      <w:r>
        <w:rPr>
          <w:rFonts w:ascii="宋体" w:hAnsi="宋体" w:eastAsia="宋体" w:cs="宋体"/>
          <w:sz w:val="24"/>
          <w:szCs w:val="24"/>
        </w:rPr>
        <w:t xml:space="preserve"> </w:t>
      </w:r>
      <w:r>
        <w:rPr>
          <w:rFonts w:ascii="宋体" w:hAnsi="宋体" w:eastAsia="宋体" w:cs="宋体"/>
          <w:spacing w:val="-3"/>
          <w:sz w:val="24"/>
          <w:szCs w:val="24"/>
        </w:rPr>
        <w:t>量、数量以及服务等技术要求和参数，进行技术部分的评审，并记录实质性</w:t>
      </w:r>
      <w:r>
        <w:rPr>
          <w:rFonts w:ascii="宋体" w:hAnsi="宋体" w:eastAsia="宋体" w:cs="宋体"/>
          <w:spacing w:val="-4"/>
          <w:sz w:val="24"/>
          <w:szCs w:val="24"/>
        </w:rPr>
        <w:t>响应、技术</w:t>
      </w:r>
    </w:p>
    <w:p>
      <w:pPr>
        <w:spacing w:line="220" w:lineRule="auto"/>
        <w:rPr>
          <w:rFonts w:ascii="宋体" w:hAnsi="宋体" w:eastAsia="宋体" w:cs="宋体"/>
          <w:sz w:val="24"/>
          <w:szCs w:val="24"/>
        </w:rPr>
      </w:pPr>
      <w:r>
        <w:rPr>
          <w:rFonts w:ascii="宋体" w:hAnsi="宋体" w:eastAsia="宋体" w:cs="宋体"/>
          <w:spacing w:val="-3"/>
          <w:sz w:val="24"/>
          <w:szCs w:val="24"/>
        </w:rPr>
        <w:t>偏离等事项。</w:t>
      </w:r>
    </w:p>
    <w:p>
      <w:pPr>
        <w:spacing w:before="134" w:line="287" w:lineRule="auto"/>
        <w:ind w:left="31" w:right="50" w:firstLine="486"/>
        <w:rPr>
          <w:rFonts w:ascii="宋体" w:hAnsi="宋体" w:eastAsia="宋体" w:cs="宋体"/>
          <w:sz w:val="24"/>
          <w:szCs w:val="24"/>
        </w:rPr>
      </w:pPr>
      <w:r>
        <w:fldChar w:fldCharType="begin"/>
      </w:r>
      <w:r>
        <w:instrText xml:space="preserve"> HYPERLINK "18.5.4.2" </w:instrText>
      </w:r>
      <w:r>
        <w:fldChar w:fldCharType="separate"/>
      </w:r>
      <w:r>
        <w:rPr>
          <w:rFonts w:ascii="宋体" w:hAnsi="宋体" w:eastAsia="宋体" w:cs="宋体"/>
          <w:sz w:val="24"/>
          <w:szCs w:val="24"/>
        </w:rPr>
        <w:t>18.5.4.2</w:t>
      </w:r>
      <w:r>
        <w:rPr>
          <w:rFonts w:ascii="宋体" w:hAnsi="宋体" w:eastAsia="宋体" w:cs="宋体"/>
          <w:sz w:val="24"/>
          <w:szCs w:val="24"/>
        </w:rPr>
        <w:fldChar w:fldCharType="end"/>
      </w:r>
      <w:r>
        <w:rPr>
          <w:rFonts w:ascii="宋体" w:hAnsi="宋体" w:eastAsia="宋体" w:cs="宋体"/>
          <w:spacing w:val="-28"/>
          <w:sz w:val="24"/>
          <w:szCs w:val="24"/>
        </w:rPr>
        <w:t xml:space="preserve"> </w:t>
      </w:r>
      <w:r>
        <w:rPr>
          <w:rFonts w:ascii="宋体" w:hAnsi="宋体" w:eastAsia="宋体" w:cs="宋体"/>
          <w:sz w:val="24"/>
          <w:szCs w:val="24"/>
        </w:rPr>
        <w:t>按照招标文件要求，评标委员会审查投标人业绩、政策性</w:t>
      </w:r>
      <w:r>
        <w:rPr>
          <w:rFonts w:ascii="宋体" w:hAnsi="宋体" w:eastAsia="宋体" w:cs="宋体"/>
          <w:spacing w:val="-1"/>
          <w:sz w:val="24"/>
          <w:szCs w:val="24"/>
        </w:rPr>
        <w:t>加分、价格扣</w:t>
      </w:r>
      <w:r>
        <w:rPr>
          <w:rFonts w:ascii="宋体" w:hAnsi="宋体" w:eastAsia="宋体" w:cs="宋体"/>
          <w:sz w:val="24"/>
          <w:szCs w:val="24"/>
        </w:rPr>
        <w:t xml:space="preserve"> </w:t>
      </w:r>
      <w:r>
        <w:rPr>
          <w:rFonts w:ascii="宋体" w:hAnsi="宋体" w:eastAsia="宋体" w:cs="宋体"/>
          <w:spacing w:val="-2"/>
          <w:sz w:val="24"/>
          <w:szCs w:val="24"/>
        </w:rPr>
        <w:t>除等事项，进行商务部分评审，并记录相关</w:t>
      </w:r>
      <w:r>
        <w:rPr>
          <w:rFonts w:ascii="宋体" w:hAnsi="宋体" w:eastAsia="宋体" w:cs="宋体"/>
          <w:spacing w:val="-3"/>
          <w:sz w:val="24"/>
          <w:szCs w:val="24"/>
        </w:rPr>
        <w:t>事项。</w:t>
      </w:r>
    </w:p>
    <w:p>
      <w:pPr>
        <w:spacing w:before="135" w:line="345" w:lineRule="auto"/>
        <w:ind w:left="4" w:right="50" w:firstLine="511"/>
        <w:rPr>
          <w:rFonts w:ascii="宋体" w:hAnsi="宋体" w:eastAsia="宋体" w:cs="宋体"/>
          <w:sz w:val="24"/>
          <w:szCs w:val="24"/>
        </w:rPr>
      </w:pPr>
      <w:r>
        <w:fldChar w:fldCharType="begin"/>
      </w:r>
      <w:r>
        <w:instrText xml:space="preserve"> HYPERLINK "18.5.4.3" </w:instrText>
      </w:r>
      <w:r>
        <w:fldChar w:fldCharType="separate"/>
      </w:r>
      <w:r>
        <w:rPr>
          <w:rFonts w:ascii="宋体" w:hAnsi="宋体" w:eastAsia="宋体" w:cs="宋体"/>
          <w:sz w:val="24"/>
          <w:szCs w:val="24"/>
        </w:rPr>
        <w:t>18.5.4.3</w:t>
      </w:r>
      <w:r>
        <w:rPr>
          <w:rFonts w:ascii="宋体" w:hAnsi="宋体" w:eastAsia="宋体" w:cs="宋体"/>
          <w:sz w:val="24"/>
          <w:szCs w:val="24"/>
        </w:rPr>
        <w:fldChar w:fldCharType="end"/>
      </w:r>
      <w:r>
        <w:rPr>
          <w:rFonts w:ascii="宋体" w:hAnsi="宋体" w:eastAsia="宋体" w:cs="宋体"/>
          <w:spacing w:val="-27"/>
          <w:sz w:val="24"/>
          <w:szCs w:val="24"/>
        </w:rPr>
        <w:t xml:space="preserve"> </w:t>
      </w:r>
      <w:r>
        <w:rPr>
          <w:rFonts w:ascii="宋体" w:hAnsi="宋体" w:eastAsia="宋体" w:cs="宋体"/>
          <w:sz w:val="24"/>
          <w:szCs w:val="24"/>
        </w:rPr>
        <w:t>采用综合评分法的，技术部分由评标委员会成员各自独立打分</w:t>
      </w:r>
      <w:r>
        <w:rPr>
          <w:rFonts w:ascii="宋体" w:hAnsi="宋体" w:eastAsia="宋体" w:cs="宋体"/>
          <w:spacing w:val="-1"/>
          <w:sz w:val="24"/>
          <w:szCs w:val="24"/>
        </w:rPr>
        <w:t>，按照招</w:t>
      </w:r>
      <w:r>
        <w:rPr>
          <w:rFonts w:ascii="宋体" w:hAnsi="宋体" w:eastAsia="宋体" w:cs="宋体"/>
          <w:sz w:val="24"/>
          <w:szCs w:val="24"/>
        </w:rPr>
        <w:t xml:space="preserve"> </w:t>
      </w:r>
      <w:r>
        <w:rPr>
          <w:rFonts w:ascii="宋体" w:hAnsi="宋体" w:eastAsia="宋体" w:cs="宋体"/>
          <w:spacing w:val="-3"/>
          <w:sz w:val="24"/>
          <w:szCs w:val="24"/>
        </w:rPr>
        <w:t>标文件规定的评标办法进行逐项打分，对客观评分项的评分应当一致，对</w:t>
      </w:r>
      <w:r>
        <w:rPr>
          <w:rFonts w:ascii="宋体" w:hAnsi="宋体" w:eastAsia="宋体" w:cs="宋体"/>
          <w:spacing w:val="-4"/>
          <w:sz w:val="24"/>
          <w:szCs w:val="24"/>
        </w:rPr>
        <w:t>需要借助专业</w:t>
      </w:r>
    </w:p>
    <w:p>
      <w:pPr>
        <w:spacing w:line="220" w:lineRule="auto"/>
        <w:ind w:left="10"/>
        <w:rPr>
          <w:rFonts w:ascii="宋体" w:hAnsi="宋体" w:eastAsia="宋体" w:cs="宋体"/>
          <w:sz w:val="24"/>
          <w:szCs w:val="24"/>
        </w:rPr>
      </w:pPr>
      <w:r>
        <w:rPr>
          <w:rFonts w:ascii="宋体" w:hAnsi="宋体" w:eastAsia="宋体" w:cs="宋体"/>
          <w:spacing w:val="-2"/>
          <w:sz w:val="24"/>
          <w:szCs w:val="24"/>
        </w:rPr>
        <w:t>知识评判的主观评分项应当严格按照评分标准公正评分。</w:t>
      </w:r>
    </w:p>
    <w:p>
      <w:pPr>
        <w:spacing w:before="136" w:line="328" w:lineRule="exact"/>
        <w:ind w:left="517"/>
        <w:rPr>
          <w:rFonts w:ascii="宋体" w:hAnsi="宋体" w:eastAsia="宋体" w:cs="宋体"/>
          <w:sz w:val="24"/>
          <w:szCs w:val="24"/>
        </w:rPr>
      </w:pPr>
      <w:r>
        <w:fldChar w:fldCharType="begin"/>
      </w:r>
      <w:r>
        <w:instrText xml:space="preserve"> HYPERLINK "18.5.4.4" </w:instrText>
      </w:r>
      <w:r>
        <w:fldChar w:fldCharType="separate"/>
      </w:r>
      <w:r>
        <w:rPr>
          <w:rFonts w:ascii="宋体" w:hAnsi="宋体" w:eastAsia="宋体" w:cs="宋体"/>
          <w:spacing w:val="-2"/>
          <w:position w:val="1"/>
          <w:sz w:val="24"/>
          <w:szCs w:val="24"/>
        </w:rPr>
        <w:t>18.5.4.4</w:t>
      </w:r>
      <w:r>
        <w:rPr>
          <w:rFonts w:ascii="宋体" w:hAnsi="宋体" w:eastAsia="宋体" w:cs="宋体"/>
          <w:spacing w:val="-2"/>
          <w:position w:val="1"/>
          <w:sz w:val="24"/>
          <w:szCs w:val="24"/>
        </w:rPr>
        <w:fldChar w:fldCharType="end"/>
      </w:r>
      <w:r>
        <w:rPr>
          <w:rFonts w:ascii="宋体" w:hAnsi="宋体" w:eastAsia="宋体" w:cs="宋体"/>
          <w:spacing w:val="-43"/>
          <w:position w:val="1"/>
          <w:sz w:val="24"/>
          <w:szCs w:val="24"/>
        </w:rPr>
        <w:t xml:space="preserve"> </w:t>
      </w:r>
      <w:r>
        <w:rPr>
          <w:rFonts w:ascii="宋体" w:hAnsi="宋体" w:eastAsia="宋体" w:cs="宋体"/>
          <w:spacing w:val="-2"/>
          <w:position w:val="1"/>
          <w:sz w:val="24"/>
          <w:szCs w:val="24"/>
        </w:rPr>
        <w:t>采用综合评分法的，商务部分由评标委员会审核认定评分结果。</w:t>
      </w:r>
    </w:p>
    <w:p>
      <w:pPr>
        <w:spacing w:before="114" w:line="341" w:lineRule="auto"/>
        <w:ind w:left="23" w:right="43" w:firstLine="494"/>
        <w:rPr>
          <w:rFonts w:ascii="宋体" w:hAnsi="宋体" w:eastAsia="宋体" w:cs="宋体"/>
          <w:sz w:val="24"/>
          <w:szCs w:val="24"/>
        </w:rPr>
      </w:pPr>
      <w:r>
        <w:fldChar w:fldCharType="begin"/>
      </w:r>
      <w:r>
        <w:instrText xml:space="preserve"> HYPERLINK "18.5.4.5" </w:instrText>
      </w:r>
      <w:r>
        <w:fldChar w:fldCharType="separate"/>
      </w:r>
      <w:r>
        <w:rPr>
          <w:rFonts w:ascii="宋体" w:hAnsi="宋体" w:eastAsia="宋体" w:cs="宋体"/>
          <w:sz w:val="24"/>
          <w:szCs w:val="24"/>
        </w:rPr>
        <w:t>18.5.4.5</w:t>
      </w:r>
      <w:r>
        <w:rPr>
          <w:rFonts w:ascii="宋体" w:hAnsi="宋体" w:eastAsia="宋体" w:cs="宋体"/>
          <w:sz w:val="24"/>
          <w:szCs w:val="24"/>
        </w:rPr>
        <w:fldChar w:fldCharType="end"/>
      </w:r>
      <w:r>
        <w:rPr>
          <w:rFonts w:ascii="宋体" w:hAnsi="宋体" w:eastAsia="宋体" w:cs="宋体"/>
          <w:spacing w:val="-30"/>
          <w:sz w:val="24"/>
          <w:szCs w:val="24"/>
        </w:rPr>
        <w:t xml:space="preserve"> </w:t>
      </w:r>
      <w:r>
        <w:rPr>
          <w:rFonts w:ascii="宋体" w:hAnsi="宋体" w:eastAsia="宋体" w:cs="宋体"/>
          <w:sz w:val="24"/>
          <w:szCs w:val="24"/>
        </w:rPr>
        <w:t>采用最低评标价法的采购项目，提供相同品牌产品（非单一产</w:t>
      </w:r>
      <w:r>
        <w:rPr>
          <w:rFonts w:ascii="宋体" w:hAnsi="宋体" w:eastAsia="宋体" w:cs="宋体"/>
          <w:spacing w:val="-1"/>
          <w:sz w:val="24"/>
          <w:szCs w:val="24"/>
        </w:rPr>
        <w:t>品采购项</w:t>
      </w:r>
      <w:r>
        <w:rPr>
          <w:rFonts w:ascii="宋体" w:hAnsi="宋体" w:eastAsia="宋体" w:cs="宋体"/>
          <w:sz w:val="24"/>
          <w:szCs w:val="24"/>
        </w:rPr>
        <w:t xml:space="preserve"> </w:t>
      </w:r>
      <w:r>
        <w:rPr>
          <w:rFonts w:ascii="宋体" w:hAnsi="宋体" w:eastAsia="宋体" w:cs="宋体"/>
          <w:spacing w:val="-3"/>
          <w:sz w:val="24"/>
          <w:szCs w:val="24"/>
        </w:rPr>
        <w:t>目，系指采购人确定的核心产品）的不同投标</w:t>
      </w:r>
      <w:r>
        <w:rPr>
          <w:rFonts w:ascii="宋体" w:hAnsi="宋体" w:eastAsia="宋体" w:cs="宋体"/>
          <w:spacing w:val="-4"/>
          <w:sz w:val="24"/>
          <w:szCs w:val="24"/>
        </w:rPr>
        <w:t>人参加同一合同项下投标的，以其中通过</w:t>
      </w:r>
      <w:r>
        <w:rPr>
          <w:rFonts w:ascii="宋体" w:hAnsi="宋体" w:eastAsia="宋体" w:cs="宋体"/>
          <w:sz w:val="24"/>
          <w:szCs w:val="24"/>
        </w:rPr>
        <w:t xml:space="preserve"> </w:t>
      </w:r>
      <w:r>
        <w:rPr>
          <w:rFonts w:ascii="宋体" w:hAnsi="宋体" w:eastAsia="宋体" w:cs="宋体"/>
          <w:spacing w:val="-3"/>
          <w:sz w:val="24"/>
          <w:szCs w:val="24"/>
        </w:rPr>
        <w:t>资格审查、符合性审查且报价最低的参加评标</w:t>
      </w:r>
      <w:r>
        <w:rPr>
          <w:rFonts w:ascii="宋体" w:hAnsi="宋体" w:eastAsia="宋体" w:cs="宋体"/>
          <w:spacing w:val="-4"/>
          <w:sz w:val="24"/>
          <w:szCs w:val="24"/>
        </w:rPr>
        <w:t>；报价相同的，由采购人或者采购人委托</w:t>
      </w:r>
    </w:p>
    <w:p>
      <w:pPr>
        <w:spacing w:line="219" w:lineRule="auto"/>
        <w:rPr>
          <w:rFonts w:ascii="宋体" w:hAnsi="宋体" w:eastAsia="宋体" w:cs="宋体"/>
          <w:sz w:val="24"/>
          <w:szCs w:val="24"/>
        </w:rPr>
      </w:pPr>
      <w:r>
        <w:rPr>
          <w:rFonts w:ascii="宋体" w:hAnsi="宋体" w:eastAsia="宋体" w:cs="宋体"/>
          <w:spacing w:val="-1"/>
          <w:sz w:val="24"/>
          <w:szCs w:val="24"/>
        </w:rPr>
        <w:t>评标委员会采取随机抽取的方式确定一个参加评标的投标人，其他投标无效。</w:t>
      </w:r>
    </w:p>
    <w:p>
      <w:pPr>
        <w:spacing w:before="142" w:line="341" w:lineRule="auto"/>
        <w:ind w:left="9" w:right="38" w:firstLine="505"/>
        <w:rPr>
          <w:rFonts w:ascii="宋体" w:hAnsi="宋体" w:eastAsia="宋体" w:cs="宋体"/>
          <w:sz w:val="24"/>
          <w:szCs w:val="24"/>
        </w:rPr>
      </w:pPr>
      <w:r>
        <w:fldChar w:fldCharType="begin"/>
      </w:r>
      <w:r>
        <w:instrText xml:space="preserve"> HYPERLINK "18.5.4.6" </w:instrText>
      </w:r>
      <w:r>
        <w:fldChar w:fldCharType="separate"/>
      </w:r>
      <w:r>
        <w:rPr>
          <w:rFonts w:ascii="宋体" w:hAnsi="宋体" w:eastAsia="宋体" w:cs="宋体"/>
          <w:spacing w:val="-5"/>
          <w:sz w:val="24"/>
          <w:szCs w:val="24"/>
        </w:rPr>
        <w:t>18.5.4.6</w:t>
      </w:r>
      <w:r>
        <w:rPr>
          <w:rFonts w:ascii="宋体" w:hAnsi="宋体" w:eastAsia="宋体" w:cs="宋体"/>
          <w:spacing w:val="-5"/>
          <w:sz w:val="24"/>
          <w:szCs w:val="24"/>
        </w:rPr>
        <w:fldChar w:fldCharType="end"/>
      </w:r>
      <w:r>
        <w:rPr>
          <w:rFonts w:ascii="宋体" w:hAnsi="宋体" w:eastAsia="宋体" w:cs="宋体"/>
          <w:spacing w:val="-45"/>
          <w:sz w:val="24"/>
          <w:szCs w:val="24"/>
        </w:rPr>
        <w:t xml:space="preserve"> </w:t>
      </w:r>
      <w:r>
        <w:rPr>
          <w:rFonts w:ascii="宋体" w:hAnsi="宋体" w:eastAsia="宋体" w:cs="宋体"/>
          <w:spacing w:val="-5"/>
          <w:sz w:val="24"/>
          <w:szCs w:val="24"/>
        </w:rPr>
        <w:t>使用综合评分法的采购项目，提供相同品</w:t>
      </w:r>
      <w:r>
        <w:rPr>
          <w:rFonts w:ascii="宋体" w:hAnsi="宋体" w:eastAsia="宋体" w:cs="宋体"/>
          <w:spacing w:val="-6"/>
          <w:sz w:val="24"/>
          <w:szCs w:val="24"/>
        </w:rPr>
        <w:t>牌产品（非单一产品采购项目，</w:t>
      </w:r>
      <w:r>
        <w:rPr>
          <w:rFonts w:ascii="宋体" w:hAnsi="宋体" w:eastAsia="宋体" w:cs="宋体"/>
          <w:sz w:val="24"/>
          <w:szCs w:val="24"/>
        </w:rPr>
        <w:t xml:space="preserve"> </w:t>
      </w:r>
      <w:r>
        <w:rPr>
          <w:rFonts w:ascii="宋体" w:hAnsi="宋体" w:eastAsia="宋体" w:cs="宋体"/>
          <w:spacing w:val="-3"/>
          <w:sz w:val="24"/>
          <w:szCs w:val="24"/>
        </w:rPr>
        <w:t>系指采购人确定的核心产品）且通过资格审查、符合性审查的</w:t>
      </w:r>
      <w:r>
        <w:rPr>
          <w:rFonts w:ascii="宋体" w:hAnsi="宋体" w:eastAsia="宋体" w:cs="宋体"/>
          <w:spacing w:val="-4"/>
          <w:sz w:val="24"/>
          <w:szCs w:val="24"/>
        </w:rPr>
        <w:t>不同投标人参加同一合同</w:t>
      </w:r>
      <w:r>
        <w:rPr>
          <w:rFonts w:ascii="宋体" w:hAnsi="宋体" w:eastAsia="宋体" w:cs="宋体"/>
          <w:sz w:val="24"/>
          <w:szCs w:val="24"/>
        </w:rPr>
        <w:t xml:space="preserve"> </w:t>
      </w:r>
      <w:r>
        <w:rPr>
          <w:rFonts w:ascii="宋体" w:hAnsi="宋体" w:eastAsia="宋体" w:cs="宋体"/>
          <w:spacing w:val="-9"/>
          <w:sz w:val="24"/>
          <w:szCs w:val="24"/>
        </w:rPr>
        <w:t>项下投标的，按一家投标人计算，评审后得分最高的同品牌投标人获得中标人推荐资</w:t>
      </w:r>
      <w:r>
        <w:rPr>
          <w:rFonts w:ascii="宋体" w:hAnsi="宋体" w:eastAsia="宋体" w:cs="宋体"/>
          <w:spacing w:val="-10"/>
          <w:sz w:val="24"/>
          <w:szCs w:val="24"/>
        </w:rPr>
        <w:t>格；</w:t>
      </w:r>
    </w:p>
    <w:p>
      <w:pPr>
        <w:spacing w:line="219" w:lineRule="auto"/>
        <w:rPr>
          <w:rFonts w:ascii="宋体" w:hAnsi="宋体" w:eastAsia="宋体" w:cs="宋体"/>
          <w:sz w:val="24"/>
          <w:szCs w:val="24"/>
        </w:rPr>
      </w:pPr>
      <w:r>
        <w:rPr>
          <w:rFonts w:ascii="宋体" w:hAnsi="宋体" w:eastAsia="宋体" w:cs="宋体"/>
          <w:spacing w:val="-3"/>
          <w:sz w:val="24"/>
          <w:szCs w:val="24"/>
        </w:rPr>
        <w:t>评审得分相同的，由采购人或者采购人委托评标委员会采取随机抽取的方式确</w:t>
      </w:r>
      <w:r>
        <w:rPr>
          <w:rFonts w:ascii="宋体" w:hAnsi="宋体" w:eastAsia="宋体" w:cs="宋体"/>
          <w:spacing w:val="-4"/>
          <w:sz w:val="24"/>
          <w:szCs w:val="24"/>
        </w:rPr>
        <w:t>定一个投</w:t>
      </w:r>
    </w:p>
    <w:p>
      <w:pPr>
        <w:spacing w:line="219" w:lineRule="auto"/>
        <w:rPr>
          <w:rFonts w:ascii="宋体" w:hAnsi="宋体" w:eastAsia="宋体" w:cs="宋体"/>
          <w:sz w:val="24"/>
          <w:szCs w:val="24"/>
        </w:rPr>
        <w:sectPr>
          <w:footerReference r:id="rId19" w:type="default"/>
          <w:pgSz w:w="11906" w:h="16840"/>
          <w:pgMar w:top="1431" w:right="1394" w:bottom="1105" w:left="1455" w:header="0" w:footer="935" w:gutter="0"/>
          <w:cols w:space="720" w:num="1"/>
        </w:sectPr>
      </w:pPr>
    </w:p>
    <w:p>
      <w:pPr>
        <w:spacing w:before="168" w:line="219" w:lineRule="auto"/>
        <w:ind w:left="4"/>
        <w:rPr>
          <w:rFonts w:ascii="宋体" w:hAnsi="宋体" w:eastAsia="宋体" w:cs="宋体"/>
          <w:sz w:val="24"/>
          <w:szCs w:val="24"/>
        </w:rPr>
      </w:pPr>
      <w:r>
        <w:rPr>
          <w:rFonts w:ascii="宋体" w:hAnsi="宋体" w:eastAsia="宋体" w:cs="宋体"/>
          <w:spacing w:val="-1"/>
          <w:sz w:val="24"/>
          <w:szCs w:val="24"/>
        </w:rPr>
        <w:t>标人获得中标人推荐资格，其他同品牌投标人</w:t>
      </w:r>
      <w:r>
        <w:rPr>
          <w:rFonts w:ascii="宋体" w:hAnsi="宋体" w:eastAsia="宋体" w:cs="宋体"/>
          <w:spacing w:val="-2"/>
          <w:sz w:val="24"/>
          <w:szCs w:val="24"/>
        </w:rPr>
        <w:t>不作为中标候选人。</w:t>
      </w:r>
    </w:p>
    <w:p>
      <w:pPr>
        <w:spacing w:before="139" w:line="341" w:lineRule="auto"/>
        <w:ind w:right="9" w:firstLine="517"/>
        <w:rPr>
          <w:rFonts w:ascii="宋体" w:hAnsi="宋体" w:eastAsia="宋体" w:cs="宋体"/>
          <w:sz w:val="24"/>
          <w:szCs w:val="24"/>
        </w:rPr>
      </w:pPr>
      <w:r>
        <w:fldChar w:fldCharType="begin"/>
      </w:r>
      <w:r>
        <w:instrText xml:space="preserve"> HYPERLINK "18.5.4.7" </w:instrText>
      </w:r>
      <w:r>
        <w:fldChar w:fldCharType="separate"/>
      </w:r>
      <w:r>
        <w:rPr>
          <w:rFonts w:ascii="宋体" w:hAnsi="宋体" w:eastAsia="宋体" w:cs="宋体"/>
          <w:sz w:val="24"/>
          <w:szCs w:val="24"/>
        </w:rPr>
        <w:t>18.5.4.7</w:t>
      </w:r>
      <w:r>
        <w:rPr>
          <w:rFonts w:ascii="宋体" w:hAnsi="宋体" w:eastAsia="宋体" w:cs="宋体"/>
          <w:sz w:val="24"/>
          <w:szCs w:val="24"/>
        </w:rPr>
        <w:fldChar w:fldCharType="end"/>
      </w:r>
      <w:r>
        <w:rPr>
          <w:rFonts w:ascii="宋体" w:hAnsi="宋体" w:eastAsia="宋体" w:cs="宋体"/>
          <w:spacing w:val="-33"/>
          <w:sz w:val="24"/>
          <w:szCs w:val="24"/>
        </w:rPr>
        <w:t xml:space="preserve"> </w:t>
      </w:r>
      <w:r>
        <w:rPr>
          <w:rFonts w:ascii="宋体" w:hAnsi="宋体" w:eastAsia="宋体" w:cs="宋体"/>
          <w:sz w:val="24"/>
          <w:szCs w:val="24"/>
        </w:rPr>
        <w:t>评标委员会发现招标文件存在歧义、重大缺陷导致评标工</w:t>
      </w:r>
      <w:r>
        <w:rPr>
          <w:rFonts w:ascii="宋体" w:hAnsi="宋体" w:eastAsia="宋体" w:cs="宋体"/>
          <w:spacing w:val="-1"/>
          <w:sz w:val="24"/>
          <w:szCs w:val="24"/>
        </w:rPr>
        <w:t>作无法进行，</w:t>
      </w:r>
      <w:r>
        <w:rPr>
          <w:rFonts w:ascii="宋体" w:hAnsi="宋体" w:eastAsia="宋体" w:cs="宋体"/>
          <w:sz w:val="24"/>
          <w:szCs w:val="24"/>
        </w:rPr>
        <w:t xml:space="preserve"> </w:t>
      </w:r>
      <w:r>
        <w:rPr>
          <w:rFonts w:ascii="宋体" w:hAnsi="宋体" w:eastAsia="宋体" w:cs="宋体"/>
          <w:spacing w:val="-3"/>
          <w:sz w:val="24"/>
          <w:szCs w:val="24"/>
        </w:rPr>
        <w:t>或者招标文件内容违反国家有关强制性规定的，应当停止评标工作，与</w:t>
      </w:r>
      <w:r>
        <w:rPr>
          <w:rFonts w:ascii="宋体" w:hAnsi="宋体" w:eastAsia="宋体" w:cs="宋体"/>
          <w:spacing w:val="-4"/>
          <w:sz w:val="24"/>
          <w:szCs w:val="24"/>
        </w:rPr>
        <w:t>采购人或者采购</w:t>
      </w:r>
      <w:r>
        <w:rPr>
          <w:rFonts w:ascii="宋体" w:hAnsi="宋体" w:eastAsia="宋体" w:cs="宋体"/>
          <w:sz w:val="24"/>
          <w:szCs w:val="24"/>
        </w:rPr>
        <w:t xml:space="preserve"> </w:t>
      </w:r>
      <w:r>
        <w:rPr>
          <w:rFonts w:ascii="宋体" w:hAnsi="宋体" w:eastAsia="宋体" w:cs="宋体"/>
          <w:spacing w:val="-3"/>
          <w:sz w:val="24"/>
          <w:szCs w:val="24"/>
        </w:rPr>
        <w:t>代理机构沟通并作书面记录。采购人或者采购代理机构确认后，应当修</w:t>
      </w:r>
      <w:r>
        <w:rPr>
          <w:rFonts w:ascii="宋体" w:hAnsi="宋体" w:eastAsia="宋体" w:cs="宋体"/>
          <w:spacing w:val="-4"/>
          <w:sz w:val="24"/>
          <w:szCs w:val="24"/>
        </w:rPr>
        <w:t>改招标文件，重</w:t>
      </w:r>
    </w:p>
    <w:p>
      <w:pPr>
        <w:spacing w:line="219" w:lineRule="auto"/>
        <w:ind w:left="4"/>
        <w:rPr>
          <w:rFonts w:ascii="宋体" w:hAnsi="宋体" w:eastAsia="宋体" w:cs="宋体"/>
          <w:sz w:val="24"/>
          <w:szCs w:val="24"/>
        </w:rPr>
      </w:pPr>
      <w:r>
        <w:rPr>
          <w:rFonts w:ascii="宋体" w:hAnsi="宋体" w:eastAsia="宋体" w:cs="宋体"/>
          <w:spacing w:val="-3"/>
          <w:sz w:val="24"/>
          <w:szCs w:val="24"/>
        </w:rPr>
        <w:t>新组织采购活动。</w:t>
      </w:r>
    </w:p>
    <w:p>
      <w:pPr>
        <w:spacing w:before="156" w:line="221" w:lineRule="auto"/>
        <w:ind w:left="517"/>
        <w:rPr>
          <w:rFonts w:ascii="宋体" w:hAnsi="宋体" w:eastAsia="宋体" w:cs="宋体"/>
          <w:sz w:val="24"/>
          <w:szCs w:val="24"/>
        </w:rPr>
      </w:pPr>
      <w:r>
        <w:rPr>
          <w:rFonts w:ascii="宋体" w:hAnsi="宋体" w:eastAsia="宋体" w:cs="宋体"/>
          <w:spacing w:val="-7"/>
          <w:sz w:val="24"/>
          <w:szCs w:val="24"/>
        </w:rPr>
        <w:t>18.6</w:t>
      </w:r>
      <w:r>
        <w:rPr>
          <w:rFonts w:ascii="宋体" w:hAnsi="宋体" w:eastAsia="宋体" w:cs="宋体"/>
          <w:spacing w:val="-40"/>
          <w:sz w:val="24"/>
          <w:szCs w:val="24"/>
        </w:rPr>
        <w:t xml:space="preserve"> </w:t>
      </w:r>
      <w:r>
        <w:rPr>
          <w:rFonts w:ascii="宋体" w:hAnsi="宋体" w:eastAsia="宋体" w:cs="宋体"/>
          <w:spacing w:val="-7"/>
          <w:sz w:val="24"/>
          <w:szCs w:val="24"/>
        </w:rPr>
        <w:t>澄清有关问题</w:t>
      </w:r>
    </w:p>
    <w:p>
      <w:pPr>
        <w:spacing w:before="172" w:line="332" w:lineRule="auto"/>
        <w:ind w:left="5" w:right="4" w:firstLine="510"/>
        <w:rPr>
          <w:rFonts w:ascii="宋体" w:hAnsi="宋体" w:eastAsia="宋体" w:cs="宋体"/>
          <w:sz w:val="24"/>
          <w:szCs w:val="24"/>
        </w:rPr>
      </w:pPr>
      <w:r>
        <w:rPr>
          <w:rFonts w:ascii="宋体" w:hAnsi="宋体" w:eastAsia="宋体" w:cs="宋体"/>
          <w:sz w:val="24"/>
          <w:szCs w:val="24"/>
        </w:rPr>
        <w:t>18.6.1</w:t>
      </w:r>
      <w:r>
        <w:rPr>
          <w:rFonts w:ascii="宋体" w:hAnsi="宋体" w:eastAsia="宋体" w:cs="宋体"/>
          <w:spacing w:val="-30"/>
          <w:sz w:val="24"/>
          <w:szCs w:val="24"/>
        </w:rPr>
        <w:t xml:space="preserve"> </w:t>
      </w:r>
      <w:r>
        <w:rPr>
          <w:rFonts w:ascii="宋体" w:hAnsi="宋体" w:eastAsia="宋体" w:cs="宋体"/>
          <w:sz w:val="24"/>
          <w:szCs w:val="24"/>
        </w:rPr>
        <w:t xml:space="preserve">对投标文件中含义不明确、同类问题表述不一致或者有明显文字和计算错 </w:t>
      </w:r>
      <w:r>
        <w:rPr>
          <w:rFonts w:ascii="宋体" w:hAnsi="宋体" w:eastAsia="宋体" w:cs="宋体"/>
          <w:spacing w:val="-3"/>
          <w:sz w:val="24"/>
          <w:szCs w:val="24"/>
        </w:rPr>
        <w:t>误的内容，评标委员会应以书面形式要求投标人做出必要的澄清、</w:t>
      </w:r>
      <w:r>
        <w:rPr>
          <w:rFonts w:ascii="宋体" w:hAnsi="宋体" w:eastAsia="宋体" w:cs="宋体"/>
          <w:spacing w:val="-4"/>
          <w:sz w:val="24"/>
          <w:szCs w:val="24"/>
        </w:rPr>
        <w:t>说明或者补正。投标</w:t>
      </w:r>
      <w:r>
        <w:rPr>
          <w:rFonts w:ascii="宋体" w:hAnsi="宋体" w:eastAsia="宋体" w:cs="宋体"/>
          <w:sz w:val="24"/>
          <w:szCs w:val="24"/>
        </w:rPr>
        <w:t xml:space="preserve"> </w:t>
      </w:r>
      <w:r>
        <w:rPr>
          <w:rFonts w:ascii="宋体" w:hAnsi="宋体" w:eastAsia="宋体" w:cs="宋体"/>
          <w:spacing w:val="-3"/>
          <w:sz w:val="24"/>
          <w:szCs w:val="24"/>
        </w:rPr>
        <w:t>人的澄清、说明或者补正应采取书面形式，由法定代表人或者被授权代</w:t>
      </w:r>
      <w:r>
        <w:rPr>
          <w:rFonts w:ascii="宋体" w:hAnsi="宋体" w:eastAsia="宋体" w:cs="宋体"/>
          <w:spacing w:val="-4"/>
          <w:sz w:val="24"/>
          <w:szCs w:val="24"/>
        </w:rPr>
        <w:t>表签字。投标人</w:t>
      </w:r>
    </w:p>
    <w:p>
      <w:pPr>
        <w:spacing w:line="220" w:lineRule="auto"/>
        <w:ind w:left="42"/>
        <w:rPr>
          <w:rFonts w:ascii="宋体" w:hAnsi="宋体" w:eastAsia="宋体" w:cs="宋体"/>
          <w:sz w:val="24"/>
          <w:szCs w:val="24"/>
        </w:rPr>
      </w:pPr>
      <w:r>
        <w:rPr>
          <w:rFonts w:ascii="宋体" w:hAnsi="宋体" w:eastAsia="宋体" w:cs="宋体"/>
          <w:spacing w:val="-2"/>
          <w:sz w:val="24"/>
          <w:szCs w:val="24"/>
        </w:rPr>
        <w:t>的澄清、说明或者补正不得超出投标文件的范围或者改变投标文件的实质性内容。</w:t>
      </w:r>
    </w:p>
    <w:p>
      <w:pPr>
        <w:spacing w:before="173" w:line="330" w:lineRule="auto"/>
        <w:ind w:left="9" w:right="4" w:firstLine="505"/>
        <w:rPr>
          <w:rFonts w:ascii="宋体" w:hAnsi="宋体" w:eastAsia="宋体" w:cs="宋体"/>
          <w:sz w:val="24"/>
          <w:szCs w:val="24"/>
        </w:rPr>
      </w:pPr>
      <w:r>
        <w:rPr>
          <w:rFonts w:ascii="宋体" w:hAnsi="宋体" w:eastAsia="宋体" w:cs="宋体"/>
          <w:sz w:val="24"/>
          <w:szCs w:val="24"/>
        </w:rPr>
        <w:t>18.6.2</w:t>
      </w:r>
      <w:r>
        <w:rPr>
          <w:rFonts w:ascii="宋体" w:hAnsi="宋体" w:eastAsia="宋体" w:cs="宋体"/>
          <w:spacing w:val="-30"/>
          <w:sz w:val="24"/>
          <w:szCs w:val="24"/>
        </w:rPr>
        <w:t xml:space="preserve"> </w:t>
      </w:r>
      <w:r>
        <w:rPr>
          <w:rFonts w:ascii="宋体" w:hAnsi="宋体" w:eastAsia="宋体" w:cs="宋体"/>
          <w:sz w:val="24"/>
          <w:szCs w:val="24"/>
        </w:rPr>
        <w:t xml:space="preserve">评标委员会判断投标文件的响应性仅基于投标文件本身而不靠外部因素。 </w:t>
      </w:r>
      <w:r>
        <w:rPr>
          <w:rFonts w:ascii="宋体" w:hAnsi="宋体" w:eastAsia="宋体" w:cs="宋体"/>
          <w:spacing w:val="-3"/>
          <w:sz w:val="24"/>
          <w:szCs w:val="24"/>
        </w:rPr>
        <w:t>未响应实质性条款的，评标委员会有权确定其投标无效，投标</w:t>
      </w:r>
      <w:r>
        <w:rPr>
          <w:rFonts w:ascii="宋体" w:hAnsi="宋体" w:eastAsia="宋体" w:cs="宋体"/>
          <w:spacing w:val="-4"/>
          <w:sz w:val="24"/>
          <w:szCs w:val="24"/>
        </w:rPr>
        <w:t>人不能通过修正、撤销或</w:t>
      </w:r>
    </w:p>
    <w:p>
      <w:pPr>
        <w:spacing w:before="1" w:line="220" w:lineRule="auto"/>
        <w:ind w:left="5"/>
        <w:rPr>
          <w:rFonts w:ascii="宋体" w:hAnsi="宋体" w:eastAsia="宋体" w:cs="宋体"/>
          <w:sz w:val="24"/>
          <w:szCs w:val="24"/>
        </w:rPr>
      </w:pPr>
      <w:r>
        <w:rPr>
          <w:rFonts w:ascii="宋体" w:hAnsi="宋体" w:eastAsia="宋体" w:cs="宋体"/>
          <w:spacing w:val="-2"/>
          <w:sz w:val="24"/>
          <w:szCs w:val="24"/>
        </w:rPr>
        <w:t>者澄清不符之处而使其投标成为实质性响应的投标。</w:t>
      </w:r>
    </w:p>
    <w:p>
      <w:pPr>
        <w:spacing w:before="175" w:line="332" w:lineRule="auto"/>
        <w:ind w:left="9" w:right="4" w:firstLine="505"/>
        <w:rPr>
          <w:rFonts w:ascii="宋体" w:hAnsi="宋体" w:eastAsia="宋体" w:cs="宋体"/>
          <w:sz w:val="24"/>
          <w:szCs w:val="24"/>
        </w:rPr>
      </w:pPr>
      <w:r>
        <w:rPr>
          <w:rFonts w:ascii="宋体" w:hAnsi="宋体" w:eastAsia="宋体" w:cs="宋体"/>
          <w:sz w:val="24"/>
          <w:szCs w:val="24"/>
        </w:rPr>
        <w:t>18.6.3</w:t>
      </w:r>
      <w:r>
        <w:rPr>
          <w:rFonts w:ascii="宋体" w:hAnsi="宋体" w:eastAsia="宋体" w:cs="宋体"/>
          <w:spacing w:val="-30"/>
          <w:sz w:val="24"/>
          <w:szCs w:val="24"/>
        </w:rPr>
        <w:t xml:space="preserve"> </w:t>
      </w:r>
      <w:r>
        <w:rPr>
          <w:rFonts w:ascii="宋体" w:hAnsi="宋体" w:eastAsia="宋体" w:cs="宋体"/>
          <w:sz w:val="24"/>
          <w:szCs w:val="24"/>
        </w:rPr>
        <w:t xml:space="preserve">评标委员会认为投标人的报价明显低于其他通过投标人的报价，有可能影 </w:t>
      </w:r>
      <w:r>
        <w:rPr>
          <w:rFonts w:ascii="宋体" w:hAnsi="宋体" w:eastAsia="宋体" w:cs="宋体"/>
          <w:spacing w:val="-3"/>
          <w:sz w:val="24"/>
          <w:szCs w:val="24"/>
        </w:rPr>
        <w:t>响产品质量或者不能诚信履约的，应当要求其在评标现场合理</w:t>
      </w:r>
      <w:r>
        <w:rPr>
          <w:rFonts w:ascii="宋体" w:hAnsi="宋体" w:eastAsia="宋体" w:cs="宋体"/>
          <w:spacing w:val="-4"/>
          <w:sz w:val="24"/>
          <w:szCs w:val="24"/>
        </w:rPr>
        <w:t>的时间内提供书面说明，</w:t>
      </w:r>
      <w:r>
        <w:rPr>
          <w:rFonts w:ascii="宋体" w:hAnsi="宋体" w:eastAsia="宋体" w:cs="宋体"/>
          <w:sz w:val="24"/>
          <w:szCs w:val="24"/>
        </w:rPr>
        <w:t xml:space="preserve"> </w:t>
      </w:r>
      <w:r>
        <w:rPr>
          <w:rFonts w:ascii="宋体" w:hAnsi="宋体" w:eastAsia="宋体" w:cs="宋体"/>
          <w:spacing w:val="-3"/>
          <w:sz w:val="24"/>
          <w:szCs w:val="24"/>
        </w:rPr>
        <w:t>必要时提交相关证明材料；投标人不能证明其报价合理性的，</w:t>
      </w:r>
      <w:r>
        <w:rPr>
          <w:rFonts w:ascii="宋体" w:hAnsi="宋体" w:eastAsia="宋体" w:cs="宋体"/>
          <w:spacing w:val="-4"/>
          <w:sz w:val="24"/>
          <w:szCs w:val="24"/>
        </w:rPr>
        <w:t>评标委员会应当将其作为</w:t>
      </w:r>
    </w:p>
    <w:p>
      <w:pPr>
        <w:spacing w:before="1" w:line="220" w:lineRule="auto"/>
        <w:ind w:left="5"/>
        <w:rPr>
          <w:rFonts w:ascii="宋体" w:hAnsi="宋体" w:eastAsia="宋体" w:cs="宋体"/>
          <w:sz w:val="24"/>
          <w:szCs w:val="24"/>
        </w:rPr>
      </w:pPr>
      <w:r>
        <w:rPr>
          <w:rFonts w:ascii="宋体" w:hAnsi="宋体" w:eastAsia="宋体" w:cs="宋体"/>
          <w:spacing w:val="-3"/>
          <w:sz w:val="24"/>
          <w:szCs w:val="24"/>
        </w:rPr>
        <w:t>无效投标处理。</w:t>
      </w:r>
    </w:p>
    <w:p>
      <w:pPr>
        <w:spacing w:before="152" w:line="221" w:lineRule="auto"/>
        <w:ind w:left="517"/>
        <w:rPr>
          <w:rFonts w:ascii="宋体" w:hAnsi="宋体" w:eastAsia="宋体" w:cs="宋体"/>
          <w:sz w:val="24"/>
          <w:szCs w:val="24"/>
        </w:rPr>
      </w:pPr>
      <w:r>
        <w:rPr>
          <w:rFonts w:ascii="宋体" w:hAnsi="宋体" w:eastAsia="宋体" w:cs="宋体"/>
          <w:spacing w:val="-11"/>
          <w:sz w:val="24"/>
          <w:szCs w:val="24"/>
        </w:rPr>
        <w:t>18.7</w:t>
      </w:r>
      <w:r>
        <w:rPr>
          <w:rFonts w:ascii="宋体" w:hAnsi="宋体" w:eastAsia="宋体" w:cs="宋体"/>
          <w:spacing w:val="-37"/>
          <w:sz w:val="24"/>
          <w:szCs w:val="24"/>
        </w:rPr>
        <w:t xml:space="preserve"> </w:t>
      </w:r>
      <w:r>
        <w:rPr>
          <w:rFonts w:ascii="宋体" w:hAnsi="宋体" w:eastAsia="宋体" w:cs="宋体"/>
          <w:spacing w:val="-11"/>
          <w:sz w:val="24"/>
          <w:szCs w:val="24"/>
        </w:rPr>
        <w:t>定标</w:t>
      </w:r>
    </w:p>
    <w:p>
      <w:pPr>
        <w:spacing w:before="133" w:line="461" w:lineRule="exact"/>
        <w:jc w:val="right"/>
        <w:rPr>
          <w:rFonts w:ascii="宋体" w:hAnsi="宋体" w:eastAsia="宋体" w:cs="宋体"/>
          <w:sz w:val="24"/>
          <w:szCs w:val="24"/>
        </w:rPr>
      </w:pPr>
      <w:r>
        <w:rPr>
          <w:rFonts w:ascii="宋体" w:hAnsi="宋体" w:eastAsia="宋体" w:cs="宋体"/>
          <w:position w:val="16"/>
          <w:sz w:val="24"/>
          <w:szCs w:val="24"/>
        </w:rPr>
        <w:t>18.7.1</w:t>
      </w:r>
      <w:r>
        <w:rPr>
          <w:rFonts w:ascii="宋体" w:hAnsi="宋体" w:eastAsia="宋体" w:cs="宋体"/>
          <w:spacing w:val="-31"/>
          <w:position w:val="16"/>
          <w:sz w:val="24"/>
          <w:szCs w:val="24"/>
        </w:rPr>
        <w:t xml:space="preserve"> </w:t>
      </w:r>
      <w:r>
        <w:rPr>
          <w:rFonts w:ascii="宋体" w:hAnsi="宋体" w:eastAsia="宋体" w:cs="宋体"/>
          <w:position w:val="16"/>
          <w:sz w:val="24"/>
          <w:szCs w:val="24"/>
        </w:rPr>
        <w:t>评标委员会根据投标人须知前附表的规定确定中标候选人或直接确定中标</w:t>
      </w:r>
    </w:p>
    <w:p>
      <w:pPr>
        <w:spacing w:before="1" w:line="222" w:lineRule="auto"/>
        <w:ind w:left="5"/>
        <w:rPr>
          <w:rFonts w:ascii="宋体" w:hAnsi="宋体" w:eastAsia="宋体" w:cs="宋体"/>
          <w:sz w:val="24"/>
          <w:szCs w:val="24"/>
        </w:rPr>
      </w:pPr>
      <w:r>
        <w:rPr>
          <w:rFonts w:ascii="宋体" w:hAnsi="宋体" w:eastAsia="宋体" w:cs="宋体"/>
          <w:spacing w:val="-6"/>
          <w:sz w:val="24"/>
          <w:szCs w:val="24"/>
        </w:rPr>
        <w:t>人。</w:t>
      </w:r>
    </w:p>
    <w:p>
      <w:pPr>
        <w:spacing w:before="168" w:line="332" w:lineRule="auto"/>
        <w:ind w:left="4" w:right="4" w:firstLine="475"/>
        <w:rPr>
          <w:rFonts w:ascii="宋体" w:hAnsi="宋体" w:eastAsia="宋体" w:cs="宋体"/>
          <w:sz w:val="24"/>
          <w:szCs w:val="24"/>
        </w:rPr>
      </w:pPr>
      <w:r>
        <w:rPr>
          <w:rFonts w:ascii="宋体" w:hAnsi="宋体" w:eastAsia="宋体" w:cs="宋体"/>
          <w:spacing w:val="-3"/>
          <w:sz w:val="24"/>
          <w:szCs w:val="24"/>
        </w:rPr>
        <w:t>评标委员会确定中标候选人的，中标候选人数见投标人须知前附</w:t>
      </w:r>
      <w:r>
        <w:rPr>
          <w:rFonts w:ascii="宋体" w:hAnsi="宋体" w:eastAsia="宋体" w:cs="宋体"/>
          <w:spacing w:val="-4"/>
          <w:sz w:val="24"/>
          <w:szCs w:val="24"/>
        </w:rPr>
        <w:t>表。采购人应当自</w:t>
      </w:r>
      <w:r>
        <w:rPr>
          <w:rFonts w:ascii="宋体" w:hAnsi="宋体" w:eastAsia="宋体" w:cs="宋体"/>
          <w:sz w:val="24"/>
          <w:szCs w:val="24"/>
        </w:rPr>
        <w:t xml:space="preserve"> 收到评标报告之日起5个工作日内，在评标报告确定的中标</w:t>
      </w:r>
      <w:r>
        <w:rPr>
          <w:rFonts w:ascii="宋体" w:hAnsi="宋体" w:eastAsia="宋体" w:cs="宋体"/>
          <w:spacing w:val="-1"/>
          <w:sz w:val="24"/>
          <w:szCs w:val="24"/>
        </w:rPr>
        <w:t>候选人名单中按顺序确定中</w:t>
      </w:r>
      <w:r>
        <w:rPr>
          <w:rFonts w:ascii="宋体" w:hAnsi="宋体" w:eastAsia="宋体" w:cs="宋体"/>
          <w:sz w:val="24"/>
          <w:szCs w:val="24"/>
        </w:rPr>
        <w:t xml:space="preserve"> </w:t>
      </w:r>
      <w:r>
        <w:rPr>
          <w:rFonts w:ascii="宋体" w:hAnsi="宋体" w:eastAsia="宋体" w:cs="宋体"/>
          <w:spacing w:val="-3"/>
          <w:sz w:val="24"/>
          <w:szCs w:val="24"/>
        </w:rPr>
        <w:t>标人。中标候选人并列的，由采购人或者采购人委托评标委员会按照</w:t>
      </w:r>
      <w:r>
        <w:rPr>
          <w:rFonts w:ascii="宋体" w:hAnsi="宋体" w:eastAsia="宋体" w:cs="宋体"/>
          <w:spacing w:val="-4"/>
          <w:sz w:val="24"/>
          <w:szCs w:val="24"/>
        </w:rPr>
        <w:t>招标文件规定的方</w:t>
      </w:r>
    </w:p>
    <w:p>
      <w:pPr>
        <w:spacing w:line="219" w:lineRule="auto"/>
        <w:ind w:left="10"/>
        <w:rPr>
          <w:rFonts w:ascii="宋体" w:hAnsi="宋体" w:eastAsia="宋体" w:cs="宋体"/>
          <w:sz w:val="24"/>
          <w:szCs w:val="24"/>
        </w:rPr>
      </w:pPr>
      <w:r>
        <w:rPr>
          <w:rFonts w:ascii="宋体" w:hAnsi="宋体" w:eastAsia="宋体" w:cs="宋体"/>
          <w:spacing w:val="-2"/>
          <w:sz w:val="24"/>
          <w:szCs w:val="24"/>
        </w:rPr>
        <w:t>式确定中标人；招标文件未规定的，采取随机抽取的方式确定。</w:t>
      </w:r>
    </w:p>
    <w:p>
      <w:pPr>
        <w:spacing w:before="157" w:line="219" w:lineRule="auto"/>
        <w:ind w:left="517"/>
        <w:rPr>
          <w:rFonts w:ascii="宋体" w:hAnsi="宋体" w:eastAsia="宋体" w:cs="宋体"/>
          <w:sz w:val="24"/>
          <w:szCs w:val="24"/>
        </w:rPr>
      </w:pPr>
      <w:r>
        <w:rPr>
          <w:rFonts w:ascii="宋体" w:hAnsi="宋体" w:eastAsia="宋体" w:cs="宋体"/>
          <w:spacing w:val="-4"/>
          <w:sz w:val="24"/>
          <w:szCs w:val="24"/>
        </w:rPr>
        <w:t>18.7.2</w:t>
      </w:r>
      <w:r>
        <w:rPr>
          <w:rFonts w:ascii="宋体" w:hAnsi="宋体" w:eastAsia="宋体" w:cs="宋体"/>
          <w:spacing w:val="-13"/>
          <w:sz w:val="24"/>
          <w:szCs w:val="24"/>
        </w:rPr>
        <w:t xml:space="preserve"> </w:t>
      </w:r>
      <w:r>
        <w:rPr>
          <w:rFonts w:ascii="宋体" w:hAnsi="宋体" w:eastAsia="宋体" w:cs="宋体"/>
          <w:spacing w:val="-4"/>
          <w:sz w:val="24"/>
          <w:szCs w:val="24"/>
        </w:rPr>
        <w:t>本次招标评标办法：见投标人须知前附表。</w:t>
      </w:r>
    </w:p>
    <w:p>
      <w:pPr>
        <w:spacing w:before="177" w:line="332" w:lineRule="auto"/>
        <w:ind w:right="2" w:firstLine="517"/>
        <w:rPr>
          <w:rFonts w:ascii="宋体" w:hAnsi="宋体" w:eastAsia="宋体" w:cs="宋体"/>
          <w:sz w:val="24"/>
          <w:szCs w:val="24"/>
        </w:rPr>
      </w:pPr>
      <w:r>
        <w:rPr>
          <w:rFonts w:ascii="宋体" w:hAnsi="宋体" w:eastAsia="宋体" w:cs="宋体"/>
          <w:sz w:val="24"/>
          <w:szCs w:val="24"/>
        </w:rPr>
        <w:t>18.7.3</w:t>
      </w:r>
      <w:r>
        <w:rPr>
          <w:rFonts w:ascii="宋体" w:hAnsi="宋体" w:eastAsia="宋体" w:cs="宋体"/>
          <w:spacing w:val="-27"/>
          <w:sz w:val="24"/>
          <w:szCs w:val="24"/>
        </w:rPr>
        <w:t xml:space="preserve"> </w:t>
      </w:r>
      <w:r>
        <w:rPr>
          <w:rFonts w:ascii="宋体" w:hAnsi="宋体" w:eastAsia="宋体" w:cs="宋体"/>
          <w:sz w:val="24"/>
          <w:szCs w:val="24"/>
        </w:rPr>
        <w:t>采用综合评分法的，评标结果按评审后得分由高到低顺序排列。</w:t>
      </w:r>
      <w:r>
        <w:rPr>
          <w:rFonts w:ascii="宋体" w:hAnsi="宋体" w:eastAsia="宋体" w:cs="宋体"/>
          <w:spacing w:val="-1"/>
          <w:sz w:val="24"/>
          <w:szCs w:val="24"/>
        </w:rPr>
        <w:t>得分相同</w:t>
      </w:r>
      <w:r>
        <w:rPr>
          <w:rFonts w:ascii="宋体" w:hAnsi="宋体" w:eastAsia="宋体" w:cs="宋体"/>
          <w:sz w:val="24"/>
          <w:szCs w:val="24"/>
        </w:rPr>
        <w:t xml:space="preserve"> </w:t>
      </w:r>
      <w:r>
        <w:rPr>
          <w:rFonts w:ascii="宋体" w:hAnsi="宋体" w:eastAsia="宋体" w:cs="宋体"/>
          <w:spacing w:val="-3"/>
          <w:sz w:val="24"/>
          <w:szCs w:val="24"/>
        </w:rPr>
        <w:t>的，按投标报价由低到高顺序排列。得分且投标报价相同的并列。投标</w:t>
      </w:r>
      <w:r>
        <w:rPr>
          <w:rFonts w:ascii="宋体" w:hAnsi="宋体" w:eastAsia="宋体" w:cs="宋体"/>
          <w:spacing w:val="-4"/>
          <w:sz w:val="24"/>
          <w:szCs w:val="24"/>
        </w:rPr>
        <w:t>文件满足招标文</w:t>
      </w:r>
      <w:r>
        <w:rPr>
          <w:rFonts w:ascii="宋体" w:hAnsi="宋体" w:eastAsia="宋体" w:cs="宋体"/>
          <w:sz w:val="24"/>
          <w:szCs w:val="24"/>
        </w:rPr>
        <w:t xml:space="preserve"> </w:t>
      </w:r>
      <w:r>
        <w:rPr>
          <w:rFonts w:ascii="宋体" w:hAnsi="宋体" w:eastAsia="宋体" w:cs="宋体"/>
          <w:spacing w:val="-3"/>
          <w:sz w:val="24"/>
          <w:szCs w:val="24"/>
        </w:rPr>
        <w:t>件全部实质性要求，且按照评审因素的量化指标评审得分最高的投标人为排名</w:t>
      </w:r>
      <w:r>
        <w:rPr>
          <w:rFonts w:ascii="宋体" w:hAnsi="宋体" w:eastAsia="宋体" w:cs="宋体"/>
          <w:spacing w:val="-4"/>
          <w:sz w:val="24"/>
          <w:szCs w:val="24"/>
        </w:rPr>
        <w:t>第一的中</w:t>
      </w:r>
    </w:p>
    <w:p>
      <w:pPr>
        <w:spacing w:line="220" w:lineRule="auto"/>
        <w:ind w:left="4"/>
        <w:rPr>
          <w:rFonts w:ascii="宋体" w:hAnsi="宋体" w:eastAsia="宋体" w:cs="宋体"/>
          <w:sz w:val="24"/>
          <w:szCs w:val="24"/>
        </w:rPr>
      </w:pPr>
      <w:r>
        <w:rPr>
          <w:rFonts w:ascii="宋体" w:hAnsi="宋体" w:eastAsia="宋体" w:cs="宋体"/>
          <w:spacing w:val="-4"/>
          <w:sz w:val="24"/>
          <w:szCs w:val="24"/>
        </w:rPr>
        <w:t>标候选人。</w:t>
      </w:r>
    </w:p>
    <w:p>
      <w:pPr>
        <w:spacing w:before="134" w:line="458" w:lineRule="exact"/>
        <w:jc w:val="right"/>
        <w:rPr>
          <w:rFonts w:ascii="宋体" w:hAnsi="宋体" w:eastAsia="宋体" w:cs="宋体"/>
          <w:sz w:val="24"/>
          <w:szCs w:val="24"/>
        </w:rPr>
      </w:pPr>
      <w:r>
        <w:rPr>
          <w:rFonts w:ascii="宋体" w:hAnsi="宋体" w:eastAsia="宋体" w:cs="宋体"/>
          <w:position w:val="16"/>
          <w:sz w:val="24"/>
          <w:szCs w:val="24"/>
        </w:rPr>
        <w:t>18.7.4</w:t>
      </w:r>
      <w:r>
        <w:rPr>
          <w:rFonts w:ascii="宋体" w:hAnsi="宋体" w:eastAsia="宋体" w:cs="宋体"/>
          <w:spacing w:val="-31"/>
          <w:position w:val="16"/>
          <w:sz w:val="24"/>
          <w:szCs w:val="24"/>
        </w:rPr>
        <w:t xml:space="preserve"> </w:t>
      </w:r>
      <w:r>
        <w:rPr>
          <w:rFonts w:ascii="宋体" w:hAnsi="宋体" w:eastAsia="宋体" w:cs="宋体"/>
          <w:position w:val="16"/>
          <w:sz w:val="24"/>
          <w:szCs w:val="24"/>
        </w:rPr>
        <w:t>采用最低评标价法的，评标结果按投标报价由低到高顺序排列，投标报价</w:t>
      </w:r>
    </w:p>
    <w:p>
      <w:pPr>
        <w:spacing w:before="1" w:line="218" w:lineRule="auto"/>
        <w:rPr>
          <w:rFonts w:ascii="宋体" w:hAnsi="宋体" w:eastAsia="宋体" w:cs="宋体"/>
          <w:sz w:val="24"/>
          <w:szCs w:val="24"/>
        </w:rPr>
      </w:pPr>
      <w:r>
        <w:rPr>
          <w:rFonts w:ascii="宋体" w:hAnsi="宋体" w:eastAsia="宋体" w:cs="宋体"/>
          <w:spacing w:val="-3"/>
          <w:sz w:val="24"/>
          <w:szCs w:val="24"/>
        </w:rPr>
        <w:t>相同的并列。投标文件满足招标文件全部实质性要求且投标报价最低的投标</w:t>
      </w:r>
      <w:r>
        <w:rPr>
          <w:rFonts w:ascii="宋体" w:hAnsi="宋体" w:eastAsia="宋体" w:cs="宋体"/>
          <w:spacing w:val="-4"/>
          <w:sz w:val="24"/>
          <w:szCs w:val="24"/>
        </w:rPr>
        <w:t>人为排名第</w:t>
      </w:r>
    </w:p>
    <w:p>
      <w:pPr>
        <w:spacing w:line="218" w:lineRule="auto"/>
        <w:rPr>
          <w:rFonts w:ascii="宋体" w:hAnsi="宋体" w:eastAsia="宋体" w:cs="宋体"/>
          <w:sz w:val="24"/>
          <w:szCs w:val="24"/>
        </w:rPr>
        <w:sectPr>
          <w:footerReference r:id="rId20" w:type="default"/>
          <w:pgSz w:w="11906" w:h="16840"/>
          <w:pgMar w:top="1431" w:right="1439" w:bottom="1105" w:left="1455" w:header="0" w:footer="935" w:gutter="0"/>
          <w:cols w:space="720" w:num="1"/>
        </w:sectPr>
      </w:pPr>
    </w:p>
    <w:p>
      <w:pPr>
        <w:spacing w:before="170" w:line="220" w:lineRule="auto"/>
        <w:ind w:left="10"/>
        <w:rPr>
          <w:rFonts w:ascii="宋体" w:hAnsi="宋体" w:eastAsia="宋体" w:cs="宋体"/>
          <w:sz w:val="24"/>
          <w:szCs w:val="24"/>
        </w:rPr>
      </w:pPr>
      <w:r>
        <w:rPr>
          <w:rFonts w:ascii="宋体" w:hAnsi="宋体" w:eastAsia="宋体" w:cs="宋体"/>
          <w:spacing w:val="-4"/>
          <w:sz w:val="24"/>
          <w:szCs w:val="24"/>
        </w:rPr>
        <w:t>一的中标候选人。</w:t>
      </w:r>
    </w:p>
    <w:p>
      <w:pPr>
        <w:spacing w:before="173" w:line="332" w:lineRule="auto"/>
        <w:ind w:right="10" w:firstLine="515"/>
        <w:rPr>
          <w:rFonts w:ascii="宋体" w:hAnsi="宋体" w:eastAsia="宋体" w:cs="宋体"/>
          <w:sz w:val="24"/>
          <w:szCs w:val="24"/>
        </w:rPr>
      </w:pPr>
      <w:r>
        <w:rPr>
          <w:rFonts w:ascii="宋体" w:hAnsi="宋体" w:eastAsia="宋体" w:cs="宋体"/>
          <w:spacing w:val="-3"/>
          <w:sz w:val="24"/>
          <w:szCs w:val="24"/>
        </w:rPr>
        <w:t>18.7.5</w:t>
      </w:r>
      <w:r>
        <w:rPr>
          <w:rFonts w:ascii="宋体" w:hAnsi="宋体" w:eastAsia="宋体" w:cs="宋体"/>
          <w:spacing w:val="-23"/>
          <w:sz w:val="24"/>
          <w:szCs w:val="24"/>
        </w:rPr>
        <w:t xml:space="preserve"> </w:t>
      </w:r>
      <w:r>
        <w:rPr>
          <w:rFonts w:ascii="宋体" w:hAnsi="宋体" w:eastAsia="宋体" w:cs="宋体"/>
          <w:spacing w:val="-3"/>
          <w:sz w:val="24"/>
          <w:szCs w:val="24"/>
        </w:rPr>
        <w:t>对于可以投多个包，但只能中标 1</w:t>
      </w:r>
      <w:r>
        <w:rPr>
          <w:rFonts w:ascii="宋体" w:hAnsi="宋体" w:eastAsia="宋体" w:cs="宋体"/>
          <w:spacing w:val="-41"/>
          <w:sz w:val="24"/>
          <w:szCs w:val="24"/>
        </w:rPr>
        <w:t xml:space="preserve"> </w:t>
      </w:r>
      <w:r>
        <w:rPr>
          <w:rFonts w:ascii="宋体" w:hAnsi="宋体" w:eastAsia="宋体" w:cs="宋体"/>
          <w:spacing w:val="-3"/>
          <w:sz w:val="24"/>
          <w:szCs w:val="24"/>
        </w:rPr>
        <w:t>个</w:t>
      </w:r>
      <w:r>
        <w:rPr>
          <w:rFonts w:ascii="宋体" w:hAnsi="宋体" w:eastAsia="宋体" w:cs="宋体"/>
          <w:spacing w:val="-4"/>
          <w:sz w:val="24"/>
          <w:szCs w:val="24"/>
        </w:rPr>
        <w:t>包且采用综合评分法的项目，若</w:t>
      </w:r>
      <w:r>
        <w:rPr>
          <w:rFonts w:ascii="宋体" w:hAnsi="宋体" w:eastAsia="宋体" w:cs="宋体"/>
          <w:spacing w:val="-33"/>
          <w:sz w:val="24"/>
          <w:szCs w:val="24"/>
        </w:rPr>
        <w:t xml:space="preserve"> </w:t>
      </w:r>
      <w:r>
        <w:rPr>
          <w:rFonts w:ascii="宋体" w:hAnsi="宋体" w:eastAsia="宋体" w:cs="宋体"/>
          <w:spacing w:val="-4"/>
          <w:sz w:val="24"/>
          <w:szCs w:val="24"/>
        </w:rPr>
        <w:t>2</w:t>
      </w:r>
      <w:r>
        <w:rPr>
          <w:rFonts w:ascii="宋体" w:hAnsi="宋体" w:eastAsia="宋体" w:cs="宋体"/>
          <w:spacing w:val="-39"/>
          <w:sz w:val="24"/>
          <w:szCs w:val="24"/>
        </w:rPr>
        <w:t xml:space="preserve"> </w:t>
      </w:r>
      <w:r>
        <w:rPr>
          <w:rFonts w:ascii="宋体" w:hAnsi="宋体" w:eastAsia="宋体" w:cs="宋体"/>
          <w:spacing w:val="-4"/>
          <w:sz w:val="24"/>
          <w:szCs w:val="24"/>
        </w:rPr>
        <w:t>个</w:t>
      </w:r>
      <w:r>
        <w:rPr>
          <w:rFonts w:ascii="宋体" w:hAnsi="宋体" w:eastAsia="宋体" w:cs="宋体"/>
          <w:sz w:val="24"/>
          <w:szCs w:val="24"/>
        </w:rPr>
        <w:t xml:space="preserve"> </w:t>
      </w:r>
      <w:r>
        <w:rPr>
          <w:rFonts w:ascii="宋体" w:hAnsi="宋体" w:eastAsia="宋体" w:cs="宋体"/>
          <w:spacing w:val="-6"/>
          <w:sz w:val="24"/>
          <w:szCs w:val="24"/>
        </w:rPr>
        <w:t>及</w:t>
      </w:r>
      <w:r>
        <w:rPr>
          <w:rFonts w:ascii="宋体" w:hAnsi="宋体" w:eastAsia="宋体" w:cs="宋体"/>
          <w:spacing w:val="-23"/>
          <w:sz w:val="24"/>
          <w:szCs w:val="24"/>
        </w:rPr>
        <w:t xml:space="preserve"> </w:t>
      </w:r>
      <w:r>
        <w:rPr>
          <w:rFonts w:ascii="宋体" w:hAnsi="宋体" w:eastAsia="宋体" w:cs="宋体"/>
          <w:spacing w:val="-6"/>
          <w:sz w:val="24"/>
          <w:szCs w:val="24"/>
        </w:rPr>
        <w:t>2</w:t>
      </w:r>
      <w:r>
        <w:rPr>
          <w:rFonts w:ascii="宋体" w:hAnsi="宋体" w:eastAsia="宋体" w:cs="宋体"/>
          <w:spacing w:val="-46"/>
          <w:sz w:val="24"/>
          <w:szCs w:val="24"/>
        </w:rPr>
        <w:t xml:space="preserve"> </w:t>
      </w:r>
      <w:r>
        <w:rPr>
          <w:rFonts w:ascii="宋体" w:hAnsi="宋体" w:eastAsia="宋体" w:cs="宋体"/>
          <w:spacing w:val="-6"/>
          <w:sz w:val="24"/>
          <w:szCs w:val="24"/>
        </w:rPr>
        <w:t>个以上包的综合得分排名均第一的，由投标人自行选择其中 1</w:t>
      </w:r>
      <w:r>
        <w:rPr>
          <w:rFonts w:ascii="宋体" w:hAnsi="宋体" w:eastAsia="宋体" w:cs="宋体"/>
          <w:spacing w:val="-48"/>
          <w:sz w:val="24"/>
          <w:szCs w:val="24"/>
        </w:rPr>
        <w:t xml:space="preserve"> </w:t>
      </w:r>
      <w:r>
        <w:rPr>
          <w:rFonts w:ascii="宋体" w:hAnsi="宋体" w:eastAsia="宋体" w:cs="宋体"/>
          <w:spacing w:val="-6"/>
          <w:sz w:val="24"/>
          <w:szCs w:val="24"/>
        </w:rPr>
        <w:t>个包中标；该投标人</w:t>
      </w:r>
      <w:r>
        <w:rPr>
          <w:rFonts w:ascii="宋体" w:hAnsi="宋体" w:eastAsia="宋体" w:cs="宋体"/>
          <w:sz w:val="24"/>
          <w:szCs w:val="24"/>
        </w:rPr>
        <w:t xml:space="preserve"> </w:t>
      </w:r>
      <w:r>
        <w:rPr>
          <w:rFonts w:ascii="宋体" w:hAnsi="宋体" w:eastAsia="宋体" w:cs="宋体"/>
          <w:spacing w:val="-3"/>
          <w:sz w:val="24"/>
          <w:szCs w:val="24"/>
        </w:rPr>
        <w:t>不再参与其他包的综合得分排名，剩余包其他投标人的综合得分排名依次递进</w:t>
      </w:r>
      <w:r>
        <w:rPr>
          <w:rFonts w:ascii="宋体" w:hAnsi="宋体" w:eastAsia="宋体" w:cs="宋体"/>
          <w:spacing w:val="-4"/>
          <w:sz w:val="24"/>
          <w:szCs w:val="24"/>
        </w:rPr>
        <w:t>，按新的</w:t>
      </w:r>
    </w:p>
    <w:p>
      <w:pPr>
        <w:spacing w:line="220" w:lineRule="auto"/>
        <w:ind w:left="1"/>
        <w:rPr>
          <w:rFonts w:ascii="宋体" w:hAnsi="宋体" w:eastAsia="宋体" w:cs="宋体"/>
          <w:sz w:val="24"/>
          <w:szCs w:val="24"/>
        </w:rPr>
      </w:pPr>
      <w:r>
        <w:rPr>
          <w:rFonts w:ascii="宋体" w:hAnsi="宋体" w:eastAsia="宋体" w:cs="宋体"/>
          <w:spacing w:val="-2"/>
          <w:sz w:val="24"/>
          <w:szCs w:val="24"/>
        </w:rPr>
        <w:t>排名和前述规定确定中标人，以此类推。</w:t>
      </w:r>
    </w:p>
    <w:p>
      <w:pPr>
        <w:spacing w:before="133" w:line="459" w:lineRule="exact"/>
        <w:ind w:right="1"/>
        <w:jc w:val="right"/>
        <w:rPr>
          <w:rFonts w:ascii="宋体" w:hAnsi="宋体" w:eastAsia="宋体" w:cs="宋体"/>
          <w:sz w:val="24"/>
          <w:szCs w:val="24"/>
        </w:rPr>
      </w:pPr>
      <w:r>
        <w:rPr>
          <w:rFonts w:ascii="宋体" w:hAnsi="宋体" w:eastAsia="宋体" w:cs="宋体"/>
          <w:spacing w:val="-5"/>
          <w:position w:val="16"/>
          <w:sz w:val="24"/>
          <w:szCs w:val="24"/>
        </w:rPr>
        <w:t>根据前项规定，导致各包参与综合得分排名的投标人不足 3</w:t>
      </w:r>
      <w:r>
        <w:rPr>
          <w:rFonts w:ascii="宋体" w:hAnsi="宋体" w:eastAsia="宋体" w:cs="宋体"/>
          <w:spacing w:val="-42"/>
          <w:position w:val="16"/>
          <w:sz w:val="24"/>
          <w:szCs w:val="24"/>
        </w:rPr>
        <w:t xml:space="preserve"> </w:t>
      </w:r>
      <w:r>
        <w:rPr>
          <w:rFonts w:ascii="宋体" w:hAnsi="宋体" w:eastAsia="宋体" w:cs="宋体"/>
          <w:spacing w:val="-5"/>
          <w:position w:val="16"/>
          <w:sz w:val="24"/>
          <w:szCs w:val="24"/>
        </w:rPr>
        <w:t>家时，评委会认为不足</w:t>
      </w:r>
    </w:p>
    <w:p>
      <w:pPr>
        <w:spacing w:line="220" w:lineRule="auto"/>
        <w:ind w:left="57"/>
        <w:rPr>
          <w:rFonts w:ascii="宋体" w:hAnsi="宋体" w:eastAsia="宋体" w:cs="宋体"/>
          <w:sz w:val="24"/>
          <w:szCs w:val="24"/>
        </w:rPr>
      </w:pPr>
      <w:r>
        <w:rPr>
          <w:rFonts w:ascii="宋体" w:hAnsi="宋体" w:eastAsia="宋体" w:cs="宋体"/>
          <w:spacing w:val="-5"/>
          <w:sz w:val="24"/>
          <w:szCs w:val="24"/>
        </w:rPr>
        <w:t>以构成竞争的有权对该包予以废标。</w:t>
      </w:r>
    </w:p>
    <w:p>
      <w:pPr>
        <w:spacing w:before="173" w:line="330" w:lineRule="auto"/>
        <w:ind w:firstLine="518"/>
        <w:rPr>
          <w:rFonts w:ascii="宋体" w:hAnsi="宋体" w:eastAsia="宋体" w:cs="宋体"/>
          <w:sz w:val="24"/>
          <w:szCs w:val="24"/>
        </w:rPr>
      </w:pPr>
      <w:r>
        <w:rPr>
          <w:rFonts w:ascii="宋体" w:hAnsi="宋体" w:eastAsia="宋体" w:cs="宋体"/>
          <w:sz w:val="24"/>
          <w:szCs w:val="24"/>
        </w:rPr>
        <w:t>18.7.6</w:t>
      </w:r>
      <w:r>
        <w:rPr>
          <w:rFonts w:ascii="宋体" w:hAnsi="宋体" w:eastAsia="宋体" w:cs="宋体"/>
          <w:spacing w:val="-18"/>
          <w:sz w:val="24"/>
          <w:szCs w:val="24"/>
        </w:rPr>
        <w:t xml:space="preserve"> </w:t>
      </w:r>
      <w:r>
        <w:rPr>
          <w:rFonts w:ascii="宋体" w:hAnsi="宋体" w:eastAsia="宋体" w:cs="宋体"/>
          <w:sz w:val="24"/>
          <w:szCs w:val="24"/>
        </w:rPr>
        <w:t xml:space="preserve">按照有关规定中标人因不可抗力或者自身原因不能履行政府采购合同的， </w:t>
      </w:r>
      <w:r>
        <w:rPr>
          <w:rFonts w:ascii="宋体" w:hAnsi="宋体" w:eastAsia="宋体" w:cs="宋体"/>
          <w:spacing w:val="-9"/>
          <w:sz w:val="24"/>
          <w:szCs w:val="24"/>
        </w:rPr>
        <w:t>报经同级财政部门同意后，可顺延排序第二的投标人中标；或者报同级财政部门同意后，</w:t>
      </w:r>
    </w:p>
    <w:p>
      <w:pPr>
        <w:spacing w:line="219" w:lineRule="auto"/>
        <w:ind w:left="1"/>
        <w:rPr>
          <w:rFonts w:ascii="宋体" w:hAnsi="宋体" w:eastAsia="宋体" w:cs="宋体"/>
          <w:sz w:val="24"/>
          <w:szCs w:val="24"/>
        </w:rPr>
      </w:pPr>
      <w:r>
        <w:rPr>
          <w:rFonts w:ascii="宋体" w:hAnsi="宋体" w:eastAsia="宋体" w:cs="宋体"/>
          <w:spacing w:val="-2"/>
          <w:sz w:val="24"/>
          <w:szCs w:val="24"/>
        </w:rPr>
        <w:t>做废标处理，由采购人依法重新组织招标。</w:t>
      </w:r>
    </w:p>
    <w:p>
      <w:pPr>
        <w:spacing w:before="175" w:line="330" w:lineRule="auto"/>
        <w:ind w:left="5" w:right="12" w:firstLine="511"/>
        <w:rPr>
          <w:rFonts w:ascii="宋体" w:hAnsi="宋体" w:eastAsia="宋体" w:cs="宋体"/>
          <w:sz w:val="24"/>
          <w:szCs w:val="24"/>
        </w:rPr>
      </w:pPr>
      <w:r>
        <w:rPr>
          <w:rFonts w:ascii="宋体" w:hAnsi="宋体" w:eastAsia="宋体" w:cs="宋体"/>
          <w:spacing w:val="-1"/>
          <w:sz w:val="24"/>
          <w:szCs w:val="24"/>
        </w:rPr>
        <w:t>18.7.7 以入围方式确定多个中标人的，入围中标人数量应当根据招标需要并在招</w:t>
      </w:r>
      <w:r>
        <w:rPr>
          <w:rFonts w:ascii="宋体" w:hAnsi="宋体" w:eastAsia="宋体" w:cs="宋体"/>
          <w:spacing w:val="10"/>
          <w:sz w:val="24"/>
          <w:szCs w:val="24"/>
        </w:rPr>
        <w:t xml:space="preserve"> </w:t>
      </w:r>
      <w:r>
        <w:rPr>
          <w:rFonts w:ascii="宋体" w:hAnsi="宋体" w:eastAsia="宋体" w:cs="宋体"/>
          <w:spacing w:val="3"/>
          <w:sz w:val="24"/>
          <w:szCs w:val="24"/>
        </w:rPr>
        <w:t>标活动开始前确定，由评标委员会按照招标文件规定的评标办法确定各投标人排列顺</w:t>
      </w:r>
    </w:p>
    <w:p>
      <w:pPr>
        <w:spacing w:line="219" w:lineRule="auto"/>
        <w:rPr>
          <w:rFonts w:ascii="宋体" w:hAnsi="宋体" w:eastAsia="宋体" w:cs="宋体"/>
          <w:sz w:val="24"/>
          <w:szCs w:val="24"/>
        </w:rPr>
      </w:pPr>
      <w:r>
        <w:rPr>
          <w:rFonts w:ascii="宋体" w:hAnsi="宋体" w:eastAsia="宋体" w:cs="宋体"/>
          <w:spacing w:val="-2"/>
          <w:sz w:val="24"/>
          <w:szCs w:val="24"/>
        </w:rPr>
        <w:t>序，依照顺序确定入围中标人。</w:t>
      </w:r>
    </w:p>
    <w:p>
      <w:pPr>
        <w:spacing w:before="172" w:line="330" w:lineRule="auto"/>
        <w:ind w:left="6" w:right="15" w:firstLine="510"/>
        <w:rPr>
          <w:rFonts w:ascii="宋体" w:hAnsi="宋体" w:eastAsia="宋体" w:cs="宋体"/>
          <w:sz w:val="24"/>
          <w:szCs w:val="24"/>
        </w:rPr>
      </w:pPr>
      <w:r>
        <w:rPr>
          <w:rFonts w:ascii="宋体" w:hAnsi="宋体" w:eastAsia="宋体" w:cs="宋体"/>
          <w:sz w:val="24"/>
          <w:szCs w:val="24"/>
        </w:rPr>
        <w:t>18.7.8</w:t>
      </w:r>
      <w:r>
        <w:rPr>
          <w:rFonts w:ascii="宋体" w:hAnsi="宋体" w:eastAsia="宋体" w:cs="宋体"/>
          <w:spacing w:val="-30"/>
          <w:sz w:val="24"/>
          <w:szCs w:val="24"/>
        </w:rPr>
        <w:t xml:space="preserve"> </w:t>
      </w:r>
      <w:r>
        <w:rPr>
          <w:rFonts w:ascii="宋体" w:hAnsi="宋体" w:eastAsia="宋体" w:cs="宋体"/>
          <w:sz w:val="24"/>
          <w:szCs w:val="24"/>
        </w:rPr>
        <w:t xml:space="preserve">评标委员会成员对需要共同认定的事项存在争议的，应当按照少数服从多 </w:t>
      </w:r>
      <w:r>
        <w:rPr>
          <w:rFonts w:ascii="宋体" w:hAnsi="宋体" w:eastAsia="宋体" w:cs="宋体"/>
          <w:spacing w:val="-3"/>
          <w:sz w:val="24"/>
          <w:szCs w:val="24"/>
        </w:rPr>
        <w:t>数的原则作出结论。持不同意见的评标委员会成员应当在评标报告上签</w:t>
      </w:r>
      <w:r>
        <w:rPr>
          <w:rFonts w:ascii="宋体" w:hAnsi="宋体" w:eastAsia="宋体" w:cs="宋体"/>
          <w:spacing w:val="-4"/>
          <w:sz w:val="24"/>
          <w:szCs w:val="24"/>
        </w:rPr>
        <w:t>署不同意见及理</w:t>
      </w:r>
    </w:p>
    <w:p>
      <w:pPr>
        <w:spacing w:before="1" w:line="218" w:lineRule="auto"/>
        <w:ind w:left="59"/>
        <w:rPr>
          <w:rFonts w:ascii="宋体" w:hAnsi="宋体" w:eastAsia="宋体" w:cs="宋体"/>
          <w:sz w:val="24"/>
          <w:szCs w:val="24"/>
        </w:rPr>
      </w:pPr>
      <w:r>
        <w:rPr>
          <w:rFonts w:ascii="宋体" w:hAnsi="宋体" w:eastAsia="宋体" w:cs="宋体"/>
          <w:spacing w:val="-6"/>
          <w:sz w:val="24"/>
          <w:szCs w:val="24"/>
        </w:rPr>
        <w:t>由，否则视为同意评标报告。</w:t>
      </w:r>
    </w:p>
    <w:p>
      <w:pPr>
        <w:spacing w:before="158" w:line="220" w:lineRule="auto"/>
        <w:ind w:left="518"/>
        <w:rPr>
          <w:rFonts w:ascii="宋体" w:hAnsi="宋体" w:eastAsia="宋体" w:cs="宋体"/>
          <w:sz w:val="24"/>
          <w:szCs w:val="24"/>
        </w:rPr>
      </w:pPr>
      <w:r>
        <w:rPr>
          <w:rFonts w:ascii="宋体" w:hAnsi="宋体" w:eastAsia="宋体" w:cs="宋体"/>
          <w:spacing w:val="-2"/>
          <w:sz w:val="24"/>
          <w:szCs w:val="24"/>
        </w:rPr>
        <w:t>18.7.9</w:t>
      </w:r>
      <w:r>
        <w:rPr>
          <w:rFonts w:ascii="宋体" w:hAnsi="宋体" w:eastAsia="宋体" w:cs="宋体"/>
          <w:spacing w:val="-45"/>
          <w:sz w:val="24"/>
          <w:szCs w:val="24"/>
        </w:rPr>
        <w:t xml:space="preserve"> </w:t>
      </w:r>
      <w:r>
        <w:rPr>
          <w:rFonts w:ascii="宋体" w:hAnsi="宋体" w:eastAsia="宋体" w:cs="宋体"/>
          <w:spacing w:val="-2"/>
          <w:sz w:val="24"/>
          <w:szCs w:val="24"/>
        </w:rPr>
        <w:t>评标结果汇总完成后，除下列情形外，任何人不得修改评标结果：</w:t>
      </w:r>
    </w:p>
    <w:p>
      <w:pPr>
        <w:spacing w:before="150" w:line="220" w:lineRule="auto"/>
        <w:ind w:left="505"/>
        <w:rPr>
          <w:rFonts w:ascii="宋体" w:hAnsi="宋体" w:eastAsia="宋体" w:cs="宋体"/>
          <w:sz w:val="24"/>
          <w:szCs w:val="24"/>
        </w:rPr>
      </w:pPr>
      <w:r>
        <w:rPr>
          <w:rFonts w:ascii="宋体" w:hAnsi="宋体" w:eastAsia="宋体" w:cs="宋体"/>
          <w:spacing w:val="-4"/>
          <w:sz w:val="24"/>
          <w:szCs w:val="24"/>
        </w:rPr>
        <w:t>（一）分值汇总计算错误的；</w:t>
      </w:r>
    </w:p>
    <w:p>
      <w:pPr>
        <w:spacing w:before="156" w:line="221" w:lineRule="auto"/>
        <w:ind w:left="505"/>
        <w:rPr>
          <w:rFonts w:ascii="宋体" w:hAnsi="宋体" w:eastAsia="宋体" w:cs="宋体"/>
          <w:sz w:val="24"/>
          <w:szCs w:val="24"/>
        </w:rPr>
      </w:pPr>
      <w:r>
        <w:rPr>
          <w:rFonts w:ascii="宋体" w:hAnsi="宋体" w:eastAsia="宋体" w:cs="宋体"/>
          <w:spacing w:val="-4"/>
          <w:sz w:val="24"/>
          <w:szCs w:val="24"/>
        </w:rPr>
        <w:t>（二）分项评分超出评分标准范围的；</w:t>
      </w:r>
    </w:p>
    <w:p>
      <w:pPr>
        <w:spacing w:before="150" w:line="219" w:lineRule="auto"/>
        <w:ind w:left="505"/>
        <w:rPr>
          <w:rFonts w:ascii="宋体" w:hAnsi="宋体" w:eastAsia="宋体" w:cs="宋体"/>
          <w:sz w:val="24"/>
          <w:szCs w:val="24"/>
        </w:rPr>
      </w:pPr>
      <w:r>
        <w:rPr>
          <w:rFonts w:ascii="宋体" w:hAnsi="宋体" w:eastAsia="宋体" w:cs="宋体"/>
          <w:spacing w:val="-2"/>
          <w:sz w:val="24"/>
          <w:szCs w:val="24"/>
        </w:rPr>
        <w:t>（三）评标委员会成员对客观评审因素评分不一致的；</w:t>
      </w:r>
    </w:p>
    <w:p>
      <w:pPr>
        <w:spacing w:before="154" w:line="219" w:lineRule="auto"/>
        <w:ind w:left="505"/>
        <w:rPr>
          <w:rFonts w:ascii="宋体" w:hAnsi="宋体" w:eastAsia="宋体" w:cs="宋体"/>
          <w:sz w:val="24"/>
          <w:szCs w:val="24"/>
        </w:rPr>
      </w:pPr>
      <w:r>
        <w:rPr>
          <w:rFonts w:ascii="宋体" w:hAnsi="宋体" w:eastAsia="宋体" w:cs="宋体"/>
          <w:spacing w:val="-3"/>
          <w:sz w:val="24"/>
          <w:szCs w:val="24"/>
        </w:rPr>
        <w:t>（四）经评标委员会认定评分畸高、畸低的。</w:t>
      </w:r>
    </w:p>
    <w:p>
      <w:pPr>
        <w:spacing w:before="177" w:line="332" w:lineRule="auto"/>
        <w:ind w:left="2" w:right="15" w:firstLine="478"/>
        <w:rPr>
          <w:rFonts w:ascii="宋体" w:hAnsi="宋体" w:eastAsia="宋体" w:cs="宋体"/>
          <w:sz w:val="24"/>
          <w:szCs w:val="24"/>
        </w:rPr>
      </w:pPr>
      <w:r>
        <w:rPr>
          <w:rFonts w:ascii="宋体" w:hAnsi="宋体" w:eastAsia="宋体" w:cs="宋体"/>
          <w:spacing w:val="-3"/>
          <w:sz w:val="24"/>
          <w:szCs w:val="24"/>
        </w:rPr>
        <w:t>评标报告签署前，经复核发现存在以上情形之一的，评标委员会</w:t>
      </w:r>
      <w:r>
        <w:rPr>
          <w:rFonts w:ascii="宋体" w:hAnsi="宋体" w:eastAsia="宋体" w:cs="宋体"/>
          <w:spacing w:val="-4"/>
          <w:sz w:val="24"/>
          <w:szCs w:val="24"/>
        </w:rPr>
        <w:t>应当当场修改评标</w:t>
      </w:r>
      <w:r>
        <w:rPr>
          <w:rFonts w:ascii="宋体" w:hAnsi="宋体" w:eastAsia="宋体" w:cs="宋体"/>
          <w:sz w:val="24"/>
          <w:szCs w:val="24"/>
        </w:rPr>
        <w:t xml:space="preserve"> </w:t>
      </w:r>
      <w:r>
        <w:rPr>
          <w:rFonts w:ascii="宋体" w:hAnsi="宋体" w:eastAsia="宋体" w:cs="宋体"/>
          <w:spacing w:val="-3"/>
          <w:sz w:val="24"/>
          <w:szCs w:val="24"/>
        </w:rPr>
        <w:t>结果，并在评标报告中记载；评标报告签署后，采购人或者采购代理机构</w:t>
      </w:r>
      <w:r>
        <w:rPr>
          <w:rFonts w:ascii="宋体" w:hAnsi="宋体" w:eastAsia="宋体" w:cs="宋体"/>
          <w:spacing w:val="-4"/>
          <w:sz w:val="24"/>
          <w:szCs w:val="24"/>
        </w:rPr>
        <w:t>发现存在以上</w:t>
      </w:r>
      <w:r>
        <w:rPr>
          <w:rFonts w:ascii="宋体" w:hAnsi="宋体" w:eastAsia="宋体" w:cs="宋体"/>
          <w:sz w:val="24"/>
          <w:szCs w:val="24"/>
        </w:rPr>
        <w:t xml:space="preserve"> </w:t>
      </w:r>
      <w:r>
        <w:rPr>
          <w:rFonts w:ascii="宋体" w:hAnsi="宋体" w:eastAsia="宋体" w:cs="宋体"/>
          <w:spacing w:val="-3"/>
          <w:sz w:val="24"/>
          <w:szCs w:val="24"/>
        </w:rPr>
        <w:t>情形之一的，应当组织原评标委员会进行重新评审，重新评审改变评标结</w:t>
      </w:r>
      <w:r>
        <w:rPr>
          <w:rFonts w:ascii="宋体" w:hAnsi="宋体" w:eastAsia="宋体" w:cs="宋体"/>
          <w:spacing w:val="-4"/>
          <w:sz w:val="24"/>
          <w:szCs w:val="24"/>
        </w:rPr>
        <w:t>果的，书面报</w:t>
      </w:r>
    </w:p>
    <w:p>
      <w:pPr>
        <w:spacing w:before="1" w:line="218" w:lineRule="auto"/>
        <w:ind w:left="14"/>
        <w:rPr>
          <w:rFonts w:ascii="宋体" w:hAnsi="宋体" w:eastAsia="宋体" w:cs="宋体"/>
          <w:sz w:val="24"/>
          <w:szCs w:val="24"/>
        </w:rPr>
      </w:pPr>
      <w:r>
        <w:rPr>
          <w:rFonts w:ascii="宋体" w:hAnsi="宋体" w:eastAsia="宋体" w:cs="宋体"/>
          <w:spacing w:val="-4"/>
          <w:sz w:val="24"/>
          <w:szCs w:val="24"/>
        </w:rPr>
        <w:t>告本级财政部门。</w:t>
      </w:r>
    </w:p>
    <w:p>
      <w:pPr>
        <w:spacing w:before="136" w:line="458" w:lineRule="exact"/>
        <w:ind w:right="17"/>
        <w:jc w:val="right"/>
        <w:rPr>
          <w:rFonts w:ascii="宋体" w:hAnsi="宋体" w:eastAsia="宋体" w:cs="宋体"/>
          <w:sz w:val="24"/>
          <w:szCs w:val="24"/>
        </w:rPr>
      </w:pPr>
      <w:r>
        <w:rPr>
          <w:rFonts w:ascii="宋体" w:hAnsi="宋体" w:eastAsia="宋体" w:cs="宋体"/>
          <w:spacing w:val="3"/>
          <w:position w:val="16"/>
          <w:sz w:val="24"/>
          <w:szCs w:val="24"/>
        </w:rPr>
        <w:t>18.7.10</w:t>
      </w:r>
      <w:r>
        <w:rPr>
          <w:rFonts w:ascii="宋体" w:hAnsi="宋体" w:eastAsia="宋体" w:cs="宋体"/>
          <w:spacing w:val="-20"/>
          <w:position w:val="16"/>
          <w:sz w:val="24"/>
          <w:szCs w:val="24"/>
        </w:rPr>
        <w:t xml:space="preserve"> </w:t>
      </w:r>
      <w:r>
        <w:rPr>
          <w:rFonts w:ascii="宋体" w:hAnsi="宋体" w:eastAsia="宋体" w:cs="宋体"/>
          <w:spacing w:val="3"/>
          <w:position w:val="16"/>
          <w:sz w:val="24"/>
          <w:szCs w:val="24"/>
        </w:rPr>
        <w:t>评标委员会根据全体评标成员签字的原始评</w:t>
      </w:r>
      <w:r>
        <w:rPr>
          <w:rFonts w:ascii="宋体" w:hAnsi="宋体" w:eastAsia="宋体" w:cs="宋体"/>
          <w:spacing w:val="2"/>
          <w:position w:val="16"/>
          <w:sz w:val="24"/>
          <w:szCs w:val="24"/>
        </w:rPr>
        <w:t>标记录和评标结果编写评标</w:t>
      </w:r>
    </w:p>
    <w:p>
      <w:pPr>
        <w:spacing w:before="1" w:line="218" w:lineRule="auto"/>
        <w:rPr>
          <w:rFonts w:ascii="宋体" w:hAnsi="宋体" w:eastAsia="宋体" w:cs="宋体"/>
          <w:sz w:val="24"/>
          <w:szCs w:val="24"/>
        </w:rPr>
      </w:pPr>
      <w:r>
        <w:rPr>
          <w:rFonts w:ascii="宋体" w:hAnsi="宋体" w:eastAsia="宋体" w:cs="宋体"/>
          <w:spacing w:val="-4"/>
          <w:sz w:val="24"/>
          <w:szCs w:val="24"/>
        </w:rPr>
        <w:t>报告。</w:t>
      </w:r>
    </w:p>
    <w:p>
      <w:pPr>
        <w:spacing w:before="154" w:line="219" w:lineRule="auto"/>
        <w:ind w:left="518"/>
        <w:rPr>
          <w:rFonts w:ascii="宋体" w:hAnsi="宋体" w:eastAsia="宋体" w:cs="宋体"/>
          <w:sz w:val="24"/>
          <w:szCs w:val="24"/>
        </w:rPr>
      </w:pPr>
      <w:r>
        <w:rPr>
          <w:rFonts w:ascii="宋体" w:hAnsi="宋体" w:eastAsia="宋体" w:cs="宋体"/>
          <w:spacing w:val="-7"/>
          <w:sz w:val="24"/>
          <w:szCs w:val="24"/>
        </w:rPr>
        <w:t>18.8 中标公告以及中标通知书</w:t>
      </w:r>
    </w:p>
    <w:p>
      <w:pPr>
        <w:spacing w:before="176" w:line="330" w:lineRule="auto"/>
        <w:ind w:left="5" w:right="10" w:firstLine="511"/>
        <w:rPr>
          <w:rFonts w:ascii="宋体" w:hAnsi="宋体" w:eastAsia="宋体" w:cs="宋体"/>
          <w:sz w:val="24"/>
          <w:szCs w:val="24"/>
        </w:rPr>
      </w:pPr>
      <w:r>
        <w:rPr>
          <w:rFonts w:ascii="宋体" w:hAnsi="宋体" w:eastAsia="宋体" w:cs="宋体"/>
          <w:spacing w:val="-1"/>
          <w:sz w:val="24"/>
          <w:szCs w:val="24"/>
        </w:rPr>
        <w:t>18.8.1</w:t>
      </w:r>
      <w:r>
        <w:rPr>
          <w:rFonts w:ascii="宋体" w:hAnsi="宋体" w:eastAsia="宋体" w:cs="宋体"/>
          <w:spacing w:val="-40"/>
          <w:sz w:val="24"/>
          <w:szCs w:val="24"/>
        </w:rPr>
        <w:t xml:space="preserve"> </w:t>
      </w:r>
      <w:r>
        <w:rPr>
          <w:rFonts w:ascii="宋体" w:hAnsi="宋体" w:eastAsia="宋体" w:cs="宋体"/>
          <w:spacing w:val="-1"/>
          <w:sz w:val="24"/>
          <w:szCs w:val="24"/>
        </w:rPr>
        <w:t>采购人或者采购代理机构应当自中标人确定之日起</w:t>
      </w:r>
      <w:r>
        <w:rPr>
          <w:rFonts w:ascii="宋体" w:hAnsi="宋体" w:eastAsia="宋体" w:cs="宋体"/>
          <w:spacing w:val="-34"/>
          <w:sz w:val="24"/>
          <w:szCs w:val="24"/>
        </w:rPr>
        <w:t xml:space="preserve"> </w:t>
      </w:r>
      <w:r>
        <w:rPr>
          <w:rFonts w:ascii="宋体" w:hAnsi="宋体" w:eastAsia="宋体" w:cs="宋体"/>
          <w:spacing w:val="-1"/>
          <w:sz w:val="24"/>
          <w:szCs w:val="24"/>
        </w:rPr>
        <w:t>2</w:t>
      </w:r>
      <w:r>
        <w:rPr>
          <w:rFonts w:ascii="宋体" w:hAnsi="宋体" w:eastAsia="宋体" w:cs="宋体"/>
          <w:spacing w:val="-37"/>
          <w:sz w:val="24"/>
          <w:szCs w:val="24"/>
        </w:rPr>
        <w:t xml:space="preserve"> </w:t>
      </w:r>
      <w:r>
        <w:rPr>
          <w:rFonts w:ascii="宋体" w:hAnsi="宋体" w:eastAsia="宋体" w:cs="宋体"/>
          <w:spacing w:val="-1"/>
          <w:sz w:val="24"/>
          <w:szCs w:val="24"/>
        </w:rPr>
        <w:t>个工作日内，发出中</w:t>
      </w:r>
      <w:r>
        <w:rPr>
          <w:rFonts w:ascii="宋体" w:hAnsi="宋体" w:eastAsia="宋体" w:cs="宋体"/>
          <w:sz w:val="24"/>
          <w:szCs w:val="24"/>
        </w:rPr>
        <w:t xml:space="preserve"> </w:t>
      </w:r>
      <w:r>
        <w:rPr>
          <w:rFonts w:ascii="宋体" w:hAnsi="宋体" w:eastAsia="宋体" w:cs="宋体"/>
          <w:spacing w:val="-4"/>
          <w:sz w:val="24"/>
          <w:szCs w:val="24"/>
        </w:rPr>
        <w:t>标通知书，并在相关媒介公告中标结果（公</w:t>
      </w:r>
      <w:r>
        <w:rPr>
          <w:rFonts w:ascii="宋体" w:hAnsi="宋体" w:eastAsia="宋体" w:cs="宋体"/>
          <w:spacing w:val="-5"/>
          <w:sz w:val="24"/>
          <w:szCs w:val="24"/>
        </w:rPr>
        <w:t>告期限为 1</w:t>
      </w:r>
      <w:r>
        <w:rPr>
          <w:rFonts w:ascii="宋体" w:hAnsi="宋体" w:eastAsia="宋体" w:cs="宋体"/>
          <w:spacing w:val="-43"/>
          <w:sz w:val="24"/>
          <w:szCs w:val="24"/>
        </w:rPr>
        <w:t xml:space="preserve"> </w:t>
      </w:r>
      <w:r>
        <w:rPr>
          <w:rFonts w:ascii="宋体" w:hAnsi="宋体" w:eastAsia="宋体" w:cs="宋体"/>
          <w:spacing w:val="-5"/>
          <w:sz w:val="24"/>
          <w:szCs w:val="24"/>
        </w:rPr>
        <w:t>个工作日</w:t>
      </w:r>
      <w:r>
        <w:rPr>
          <w:rFonts w:ascii="宋体" w:hAnsi="宋体" w:eastAsia="宋体" w:cs="宋体"/>
          <w:spacing w:val="-13"/>
          <w:sz w:val="24"/>
          <w:szCs w:val="24"/>
        </w:rPr>
        <w:t>），</w:t>
      </w:r>
      <w:r>
        <w:rPr>
          <w:rFonts w:ascii="宋体" w:hAnsi="宋体" w:eastAsia="宋体" w:cs="宋体"/>
          <w:spacing w:val="-5"/>
          <w:sz w:val="24"/>
          <w:szCs w:val="24"/>
        </w:rPr>
        <w:t>招标文件随中标结</w:t>
      </w:r>
    </w:p>
    <w:p>
      <w:pPr>
        <w:spacing w:before="1" w:line="218" w:lineRule="auto"/>
        <w:ind w:left="11"/>
        <w:rPr>
          <w:rFonts w:ascii="宋体" w:hAnsi="宋体" w:eastAsia="宋体" w:cs="宋体"/>
          <w:sz w:val="24"/>
          <w:szCs w:val="24"/>
        </w:rPr>
      </w:pPr>
      <w:r>
        <w:rPr>
          <w:rFonts w:ascii="宋体" w:hAnsi="宋体" w:eastAsia="宋体" w:cs="宋体"/>
          <w:spacing w:val="-1"/>
          <w:sz w:val="24"/>
          <w:szCs w:val="24"/>
        </w:rPr>
        <w:t>果同时公告；采用综合评分法评审的，还应当告知未中标人本人的评审得分与排序。</w:t>
      </w:r>
    </w:p>
    <w:p>
      <w:pPr>
        <w:spacing w:line="218" w:lineRule="auto"/>
        <w:rPr>
          <w:rFonts w:ascii="宋体" w:hAnsi="宋体" w:eastAsia="宋体" w:cs="宋体"/>
          <w:sz w:val="24"/>
          <w:szCs w:val="24"/>
        </w:rPr>
        <w:sectPr>
          <w:footerReference r:id="rId21" w:type="default"/>
          <w:pgSz w:w="11906" w:h="16840"/>
          <w:pgMar w:top="1431" w:right="1429" w:bottom="1105" w:left="1454" w:header="0" w:footer="935" w:gutter="0"/>
          <w:cols w:space="720" w:num="1"/>
        </w:sectPr>
      </w:pPr>
    </w:p>
    <w:p>
      <w:pPr>
        <w:spacing w:before="151" w:line="456" w:lineRule="exact"/>
        <w:ind w:right="2"/>
        <w:jc w:val="right"/>
        <w:rPr>
          <w:rFonts w:ascii="宋体" w:hAnsi="宋体" w:eastAsia="宋体" w:cs="宋体"/>
          <w:sz w:val="24"/>
          <w:szCs w:val="24"/>
        </w:rPr>
      </w:pPr>
      <w:r>
        <w:rPr>
          <w:rFonts w:ascii="宋体" w:hAnsi="宋体" w:eastAsia="宋体" w:cs="宋体"/>
          <w:position w:val="16"/>
          <w:sz w:val="24"/>
          <w:szCs w:val="24"/>
        </w:rPr>
        <w:t>18.8.2</w:t>
      </w:r>
      <w:r>
        <w:rPr>
          <w:rFonts w:ascii="宋体" w:hAnsi="宋体" w:eastAsia="宋体" w:cs="宋体"/>
          <w:spacing w:val="-31"/>
          <w:position w:val="16"/>
          <w:sz w:val="24"/>
          <w:szCs w:val="24"/>
        </w:rPr>
        <w:t xml:space="preserve"> </w:t>
      </w:r>
      <w:r>
        <w:rPr>
          <w:rFonts w:ascii="宋体" w:hAnsi="宋体" w:eastAsia="宋体" w:cs="宋体"/>
          <w:position w:val="16"/>
          <w:sz w:val="24"/>
          <w:szCs w:val="24"/>
        </w:rPr>
        <w:t>采购人或采购代理机构不按照规定发布中标公告或者发布中标公告后不签</w:t>
      </w:r>
    </w:p>
    <w:p>
      <w:pPr>
        <w:spacing w:line="219" w:lineRule="auto"/>
        <w:ind w:left="9"/>
        <w:rPr>
          <w:rFonts w:ascii="宋体" w:hAnsi="宋体" w:eastAsia="宋体" w:cs="宋体"/>
          <w:sz w:val="24"/>
          <w:szCs w:val="24"/>
        </w:rPr>
      </w:pPr>
      <w:r>
        <w:rPr>
          <w:rFonts w:ascii="宋体" w:hAnsi="宋体" w:eastAsia="宋体" w:cs="宋体"/>
          <w:spacing w:val="-1"/>
          <w:sz w:val="24"/>
          <w:szCs w:val="24"/>
        </w:rPr>
        <w:t>发中标通知书的，应当承担法律责任，给中标人造成经济损失的应承担赔偿责任。</w:t>
      </w:r>
    </w:p>
    <w:p>
      <w:pPr>
        <w:spacing w:before="137" w:line="458" w:lineRule="exact"/>
        <w:ind w:right="2"/>
        <w:jc w:val="right"/>
        <w:rPr>
          <w:rFonts w:ascii="宋体" w:hAnsi="宋体" w:eastAsia="宋体" w:cs="宋体"/>
          <w:sz w:val="24"/>
          <w:szCs w:val="24"/>
        </w:rPr>
      </w:pPr>
      <w:r>
        <w:rPr>
          <w:rFonts w:ascii="宋体" w:hAnsi="宋体" w:eastAsia="宋体" w:cs="宋体"/>
          <w:spacing w:val="-1"/>
          <w:position w:val="16"/>
          <w:sz w:val="24"/>
          <w:szCs w:val="24"/>
        </w:rPr>
        <w:t>18.8.3 中标通知书对采购人和中标人都具有法律效力。中标通知书发出后，采购</w:t>
      </w:r>
    </w:p>
    <w:p>
      <w:pPr>
        <w:spacing w:line="219" w:lineRule="auto"/>
        <w:ind w:left="5"/>
        <w:rPr>
          <w:rFonts w:ascii="宋体" w:hAnsi="宋体" w:eastAsia="宋体" w:cs="宋体"/>
          <w:sz w:val="24"/>
          <w:szCs w:val="24"/>
        </w:rPr>
      </w:pPr>
      <w:r>
        <w:rPr>
          <w:rFonts w:ascii="宋体" w:hAnsi="宋体" w:eastAsia="宋体" w:cs="宋体"/>
          <w:spacing w:val="-2"/>
          <w:sz w:val="24"/>
          <w:szCs w:val="24"/>
        </w:rPr>
        <w:t>人改变中标结果的，或者中标人放弃中标，应当依法承担法律责任。</w:t>
      </w:r>
    </w:p>
    <w:p>
      <w:pPr>
        <w:spacing w:before="153" w:line="221" w:lineRule="auto"/>
        <w:ind w:left="517"/>
        <w:rPr>
          <w:rFonts w:ascii="宋体" w:hAnsi="宋体" w:eastAsia="宋体" w:cs="宋体"/>
          <w:sz w:val="24"/>
          <w:szCs w:val="24"/>
        </w:rPr>
      </w:pPr>
      <w:r>
        <w:rPr>
          <w:rFonts w:ascii="宋体" w:hAnsi="宋体" w:eastAsia="宋体" w:cs="宋体"/>
          <w:spacing w:val="-8"/>
          <w:sz w:val="24"/>
          <w:szCs w:val="24"/>
        </w:rPr>
        <w:t>18.9</w:t>
      </w:r>
      <w:r>
        <w:rPr>
          <w:rFonts w:ascii="宋体" w:hAnsi="宋体" w:eastAsia="宋体" w:cs="宋体"/>
          <w:spacing w:val="-44"/>
          <w:sz w:val="24"/>
          <w:szCs w:val="24"/>
        </w:rPr>
        <w:t xml:space="preserve"> </w:t>
      </w:r>
      <w:r>
        <w:rPr>
          <w:rFonts w:ascii="宋体" w:hAnsi="宋体" w:eastAsia="宋体" w:cs="宋体"/>
          <w:spacing w:val="-8"/>
          <w:sz w:val="24"/>
          <w:szCs w:val="24"/>
        </w:rPr>
        <w:t>投标无效</w:t>
      </w:r>
    </w:p>
    <w:p>
      <w:pPr>
        <w:spacing w:before="150" w:line="221" w:lineRule="auto"/>
        <w:ind w:left="523"/>
        <w:rPr>
          <w:rFonts w:ascii="宋体" w:hAnsi="宋体" w:eastAsia="宋体" w:cs="宋体"/>
          <w:sz w:val="24"/>
          <w:szCs w:val="24"/>
        </w:rPr>
      </w:pPr>
      <w:r>
        <w:rPr>
          <w:rFonts w:ascii="宋体" w:hAnsi="宋体" w:eastAsia="宋体" w:cs="宋体"/>
          <w:spacing w:val="-5"/>
          <w:sz w:val="24"/>
          <w:szCs w:val="24"/>
        </w:rPr>
        <w:t>出现下列情形之一的，投标无效：</w:t>
      </w:r>
    </w:p>
    <w:p>
      <w:pPr>
        <w:spacing w:before="152" w:line="219" w:lineRule="auto"/>
        <w:ind w:left="517"/>
        <w:rPr>
          <w:rFonts w:ascii="宋体" w:hAnsi="宋体" w:eastAsia="宋体" w:cs="宋体"/>
          <w:sz w:val="24"/>
          <w:szCs w:val="24"/>
        </w:rPr>
      </w:pPr>
      <w:r>
        <w:rPr>
          <w:rFonts w:ascii="宋体" w:hAnsi="宋体" w:eastAsia="宋体" w:cs="宋体"/>
          <w:spacing w:val="-2"/>
          <w:sz w:val="24"/>
          <w:szCs w:val="24"/>
        </w:rPr>
        <w:t>18.9.1</w:t>
      </w:r>
      <w:r>
        <w:rPr>
          <w:rFonts w:ascii="宋体" w:hAnsi="宋体" w:eastAsia="宋体" w:cs="宋体"/>
          <w:spacing w:val="-48"/>
          <w:sz w:val="24"/>
          <w:szCs w:val="24"/>
        </w:rPr>
        <w:t xml:space="preserve"> </w:t>
      </w:r>
      <w:r>
        <w:rPr>
          <w:rFonts w:ascii="宋体" w:hAnsi="宋体" w:eastAsia="宋体" w:cs="宋体"/>
          <w:spacing w:val="-2"/>
          <w:sz w:val="24"/>
          <w:szCs w:val="24"/>
        </w:rPr>
        <w:t>报价超过招标文件中规定的预算金额或者最</w:t>
      </w:r>
      <w:r>
        <w:rPr>
          <w:rFonts w:ascii="宋体" w:hAnsi="宋体" w:eastAsia="宋体" w:cs="宋体"/>
          <w:spacing w:val="-3"/>
          <w:sz w:val="24"/>
          <w:szCs w:val="24"/>
        </w:rPr>
        <w:t>高限价的；</w:t>
      </w:r>
    </w:p>
    <w:p>
      <w:pPr>
        <w:spacing w:before="157" w:line="220" w:lineRule="auto"/>
        <w:ind w:left="517"/>
        <w:rPr>
          <w:rFonts w:ascii="宋体" w:hAnsi="宋体" w:eastAsia="宋体" w:cs="宋体"/>
          <w:sz w:val="24"/>
          <w:szCs w:val="24"/>
        </w:rPr>
      </w:pPr>
      <w:r>
        <w:rPr>
          <w:rFonts w:ascii="宋体" w:hAnsi="宋体" w:eastAsia="宋体" w:cs="宋体"/>
          <w:spacing w:val="-2"/>
          <w:sz w:val="24"/>
          <w:szCs w:val="24"/>
        </w:rPr>
        <w:t>18.9.2</w:t>
      </w:r>
      <w:r>
        <w:rPr>
          <w:rFonts w:ascii="宋体" w:hAnsi="宋体" w:eastAsia="宋体" w:cs="宋体"/>
          <w:spacing w:val="-42"/>
          <w:sz w:val="24"/>
          <w:szCs w:val="24"/>
        </w:rPr>
        <w:t xml:space="preserve"> </w:t>
      </w:r>
      <w:r>
        <w:rPr>
          <w:rFonts w:ascii="宋体" w:hAnsi="宋体" w:eastAsia="宋体" w:cs="宋体"/>
          <w:spacing w:val="-2"/>
          <w:sz w:val="24"/>
          <w:szCs w:val="24"/>
        </w:rPr>
        <w:t>对招标文件要求的不可更改的参数未做出实质性响应或者发生负偏离的；</w:t>
      </w:r>
    </w:p>
    <w:p>
      <w:pPr>
        <w:spacing w:before="151" w:line="219" w:lineRule="auto"/>
        <w:ind w:left="517"/>
        <w:rPr>
          <w:rFonts w:ascii="宋体" w:hAnsi="宋体" w:eastAsia="宋体" w:cs="宋体"/>
          <w:sz w:val="24"/>
          <w:szCs w:val="24"/>
        </w:rPr>
      </w:pPr>
      <w:r>
        <w:rPr>
          <w:rFonts w:ascii="宋体" w:hAnsi="宋体" w:eastAsia="宋体" w:cs="宋体"/>
          <w:spacing w:val="-2"/>
          <w:sz w:val="24"/>
          <w:szCs w:val="24"/>
        </w:rPr>
        <w:t>18.9.3</w:t>
      </w:r>
      <w:r>
        <w:rPr>
          <w:rFonts w:ascii="宋体" w:hAnsi="宋体" w:eastAsia="宋体" w:cs="宋体"/>
          <w:spacing w:val="-44"/>
          <w:sz w:val="24"/>
          <w:szCs w:val="24"/>
        </w:rPr>
        <w:t xml:space="preserve"> </w:t>
      </w:r>
      <w:r>
        <w:rPr>
          <w:rFonts w:ascii="宋体" w:hAnsi="宋体" w:eastAsia="宋体" w:cs="宋体"/>
          <w:spacing w:val="-2"/>
          <w:sz w:val="24"/>
          <w:szCs w:val="24"/>
        </w:rPr>
        <w:t>应提供而未提供标注的政府强制采购节能</w:t>
      </w:r>
      <w:r>
        <w:rPr>
          <w:rFonts w:ascii="宋体" w:hAnsi="宋体" w:eastAsia="宋体" w:cs="宋体"/>
          <w:spacing w:val="-3"/>
          <w:sz w:val="24"/>
          <w:szCs w:val="24"/>
        </w:rPr>
        <w:t>、环保产品的；</w:t>
      </w:r>
    </w:p>
    <w:p>
      <w:pPr>
        <w:spacing w:before="157" w:line="220" w:lineRule="auto"/>
        <w:ind w:left="517"/>
        <w:rPr>
          <w:rFonts w:ascii="宋体" w:hAnsi="宋体" w:eastAsia="宋体" w:cs="宋体"/>
          <w:sz w:val="24"/>
          <w:szCs w:val="24"/>
        </w:rPr>
      </w:pPr>
      <w:r>
        <w:rPr>
          <w:rFonts w:ascii="宋体" w:hAnsi="宋体" w:eastAsia="宋体" w:cs="宋体"/>
          <w:spacing w:val="-3"/>
          <w:sz w:val="24"/>
          <w:szCs w:val="24"/>
        </w:rPr>
        <w:t>18.9.4</w:t>
      </w:r>
      <w:r>
        <w:rPr>
          <w:rFonts w:ascii="宋体" w:hAnsi="宋体" w:eastAsia="宋体" w:cs="宋体"/>
          <w:spacing w:val="-31"/>
          <w:sz w:val="24"/>
          <w:szCs w:val="24"/>
        </w:rPr>
        <w:t xml:space="preserve"> </w:t>
      </w:r>
      <w:r>
        <w:rPr>
          <w:rFonts w:ascii="宋体" w:hAnsi="宋体" w:eastAsia="宋体" w:cs="宋体"/>
          <w:spacing w:val="-3"/>
          <w:sz w:val="24"/>
          <w:szCs w:val="24"/>
        </w:rPr>
        <w:t>对于不允许偏离的实质性要求和条件发生偏离的；</w:t>
      </w:r>
    </w:p>
    <w:p>
      <w:pPr>
        <w:spacing w:before="150" w:line="440" w:lineRule="exact"/>
        <w:ind w:right="2"/>
        <w:jc w:val="right"/>
        <w:rPr>
          <w:rFonts w:ascii="宋体" w:hAnsi="宋体" w:eastAsia="宋体" w:cs="宋体"/>
          <w:sz w:val="24"/>
          <w:szCs w:val="24"/>
        </w:rPr>
      </w:pPr>
      <w:r>
        <w:rPr>
          <w:rFonts w:ascii="宋体" w:hAnsi="宋体" w:eastAsia="宋体" w:cs="宋体"/>
          <w:position w:val="15"/>
          <w:sz w:val="24"/>
          <w:szCs w:val="24"/>
        </w:rPr>
        <w:t>18.9.5</w:t>
      </w:r>
      <w:r>
        <w:rPr>
          <w:rFonts w:ascii="宋体" w:hAnsi="宋体" w:eastAsia="宋体" w:cs="宋体"/>
          <w:spacing w:val="-25"/>
          <w:position w:val="15"/>
          <w:sz w:val="24"/>
          <w:szCs w:val="24"/>
        </w:rPr>
        <w:t xml:space="preserve"> </w:t>
      </w:r>
      <w:r>
        <w:rPr>
          <w:rFonts w:ascii="宋体" w:hAnsi="宋体" w:eastAsia="宋体" w:cs="宋体"/>
          <w:position w:val="15"/>
          <w:sz w:val="24"/>
          <w:szCs w:val="24"/>
        </w:rPr>
        <w:t>不按照招标文件规定报价、没有分项报价、拒绝报价、有多</w:t>
      </w:r>
      <w:r>
        <w:rPr>
          <w:rFonts w:ascii="宋体" w:hAnsi="宋体" w:eastAsia="宋体" w:cs="宋体"/>
          <w:spacing w:val="-1"/>
          <w:position w:val="15"/>
          <w:sz w:val="24"/>
          <w:szCs w:val="24"/>
        </w:rPr>
        <w:t>个报价（招标</w:t>
      </w:r>
    </w:p>
    <w:p>
      <w:pPr>
        <w:spacing w:line="218" w:lineRule="auto"/>
        <w:ind w:left="5"/>
        <w:rPr>
          <w:rFonts w:ascii="宋体" w:hAnsi="宋体" w:eastAsia="宋体" w:cs="宋体"/>
          <w:sz w:val="24"/>
          <w:szCs w:val="24"/>
        </w:rPr>
      </w:pPr>
      <w:r>
        <w:rPr>
          <w:rFonts w:ascii="宋体" w:hAnsi="宋体" w:eastAsia="宋体" w:cs="宋体"/>
          <w:spacing w:val="-1"/>
          <w:sz w:val="24"/>
          <w:szCs w:val="24"/>
        </w:rPr>
        <w:t>文件另有规定的除外）、有选择性报价、附有条件的报价或者拒绝修正报价的；</w:t>
      </w:r>
    </w:p>
    <w:p>
      <w:pPr>
        <w:spacing w:before="158" w:line="219" w:lineRule="auto"/>
        <w:ind w:left="517"/>
        <w:rPr>
          <w:rFonts w:ascii="宋体" w:hAnsi="宋体" w:eastAsia="宋体" w:cs="宋体"/>
          <w:sz w:val="24"/>
          <w:szCs w:val="24"/>
        </w:rPr>
      </w:pPr>
      <w:r>
        <w:rPr>
          <w:rFonts w:ascii="宋体" w:hAnsi="宋体" w:eastAsia="宋体" w:cs="宋体"/>
          <w:spacing w:val="-3"/>
          <w:sz w:val="24"/>
          <w:szCs w:val="24"/>
        </w:rPr>
        <w:t>18.9.6</w:t>
      </w:r>
      <w:r>
        <w:rPr>
          <w:rFonts w:ascii="宋体" w:hAnsi="宋体" w:eastAsia="宋体" w:cs="宋体"/>
          <w:spacing w:val="-26"/>
          <w:sz w:val="24"/>
          <w:szCs w:val="24"/>
        </w:rPr>
        <w:t xml:space="preserve"> </w:t>
      </w:r>
      <w:r>
        <w:rPr>
          <w:rFonts w:ascii="宋体" w:hAnsi="宋体" w:eastAsia="宋体" w:cs="宋体"/>
          <w:spacing w:val="-3"/>
          <w:sz w:val="24"/>
          <w:szCs w:val="24"/>
        </w:rPr>
        <w:t>投标文件正副本未区分或者内</w:t>
      </w:r>
      <w:r>
        <w:rPr>
          <w:rFonts w:ascii="宋体" w:hAnsi="宋体" w:eastAsia="宋体" w:cs="宋体"/>
          <w:spacing w:val="-4"/>
          <w:sz w:val="24"/>
          <w:szCs w:val="24"/>
        </w:rPr>
        <w:t>容严重不一致的；</w:t>
      </w:r>
    </w:p>
    <w:p>
      <w:pPr>
        <w:spacing w:before="154" w:line="220" w:lineRule="auto"/>
        <w:ind w:left="517"/>
        <w:rPr>
          <w:rFonts w:ascii="宋体" w:hAnsi="宋体" w:eastAsia="宋体" w:cs="宋体"/>
          <w:sz w:val="24"/>
          <w:szCs w:val="24"/>
        </w:rPr>
      </w:pPr>
      <w:r>
        <w:rPr>
          <w:rFonts w:ascii="宋体" w:hAnsi="宋体" w:eastAsia="宋体" w:cs="宋体"/>
          <w:spacing w:val="-4"/>
          <w:sz w:val="24"/>
          <w:szCs w:val="24"/>
        </w:rPr>
        <w:t>18.9.7</w:t>
      </w:r>
      <w:r>
        <w:rPr>
          <w:rFonts w:ascii="宋体" w:hAnsi="宋体" w:eastAsia="宋体" w:cs="宋体"/>
          <w:spacing w:val="-13"/>
          <w:sz w:val="24"/>
          <w:szCs w:val="24"/>
        </w:rPr>
        <w:t xml:space="preserve"> </w:t>
      </w:r>
      <w:r>
        <w:rPr>
          <w:rFonts w:ascii="宋体" w:hAnsi="宋体" w:eastAsia="宋体" w:cs="宋体"/>
          <w:spacing w:val="-4"/>
          <w:sz w:val="24"/>
          <w:szCs w:val="24"/>
        </w:rPr>
        <w:t>未按照招标文件的规定提交投标保证金的；</w:t>
      </w:r>
    </w:p>
    <w:p>
      <w:pPr>
        <w:spacing w:before="154" w:line="220" w:lineRule="auto"/>
        <w:ind w:left="517"/>
        <w:rPr>
          <w:rFonts w:ascii="宋体" w:hAnsi="宋体" w:eastAsia="宋体" w:cs="宋体"/>
          <w:sz w:val="24"/>
          <w:szCs w:val="24"/>
        </w:rPr>
      </w:pPr>
      <w:r>
        <w:rPr>
          <w:rFonts w:ascii="宋体" w:hAnsi="宋体" w:eastAsia="宋体" w:cs="宋体"/>
          <w:spacing w:val="-4"/>
          <w:sz w:val="24"/>
          <w:szCs w:val="24"/>
        </w:rPr>
        <w:t>18.9.8</w:t>
      </w:r>
      <w:r>
        <w:rPr>
          <w:rFonts w:ascii="宋体" w:hAnsi="宋体" w:eastAsia="宋体" w:cs="宋体"/>
          <w:spacing w:val="-27"/>
          <w:sz w:val="24"/>
          <w:szCs w:val="24"/>
        </w:rPr>
        <w:t xml:space="preserve"> </w:t>
      </w:r>
      <w:r>
        <w:rPr>
          <w:rFonts w:ascii="宋体" w:hAnsi="宋体" w:eastAsia="宋体" w:cs="宋体"/>
          <w:spacing w:val="-4"/>
          <w:sz w:val="24"/>
          <w:szCs w:val="24"/>
        </w:rPr>
        <w:t>投标有效期不满足招标文件要求的；</w:t>
      </w:r>
    </w:p>
    <w:p>
      <w:pPr>
        <w:spacing w:before="155" w:line="220" w:lineRule="auto"/>
        <w:ind w:left="517"/>
        <w:rPr>
          <w:rFonts w:ascii="宋体" w:hAnsi="宋体" w:eastAsia="宋体" w:cs="宋体"/>
          <w:sz w:val="24"/>
          <w:szCs w:val="24"/>
        </w:rPr>
      </w:pPr>
      <w:r>
        <w:rPr>
          <w:rFonts w:ascii="宋体" w:hAnsi="宋体" w:eastAsia="宋体" w:cs="宋体"/>
          <w:spacing w:val="-4"/>
          <w:sz w:val="24"/>
          <w:szCs w:val="24"/>
        </w:rPr>
        <w:t>18.9.9</w:t>
      </w:r>
      <w:r>
        <w:rPr>
          <w:rFonts w:ascii="宋体" w:hAnsi="宋体" w:eastAsia="宋体" w:cs="宋体"/>
          <w:spacing w:val="-33"/>
          <w:sz w:val="24"/>
          <w:szCs w:val="24"/>
        </w:rPr>
        <w:t xml:space="preserve"> </w:t>
      </w:r>
      <w:r>
        <w:rPr>
          <w:rFonts w:ascii="宋体" w:hAnsi="宋体" w:eastAsia="宋体" w:cs="宋体"/>
          <w:spacing w:val="-4"/>
          <w:sz w:val="24"/>
          <w:szCs w:val="24"/>
        </w:rPr>
        <w:t>投标超出营业执照经营范围的；</w:t>
      </w:r>
    </w:p>
    <w:p>
      <w:pPr>
        <w:spacing w:before="151" w:line="442" w:lineRule="exact"/>
        <w:jc w:val="right"/>
        <w:rPr>
          <w:rFonts w:ascii="宋体" w:hAnsi="宋体" w:eastAsia="宋体" w:cs="宋体"/>
          <w:sz w:val="24"/>
          <w:szCs w:val="24"/>
        </w:rPr>
      </w:pPr>
      <w:r>
        <w:rPr>
          <w:rFonts w:ascii="宋体" w:hAnsi="宋体" w:eastAsia="宋体" w:cs="宋体"/>
          <w:spacing w:val="-3"/>
          <w:position w:val="15"/>
          <w:sz w:val="24"/>
          <w:szCs w:val="24"/>
        </w:rPr>
        <w:t>18.9.10</w:t>
      </w:r>
      <w:r>
        <w:rPr>
          <w:rFonts w:ascii="宋体" w:hAnsi="宋体" w:eastAsia="宋体" w:cs="宋体"/>
          <w:spacing w:val="-45"/>
          <w:position w:val="15"/>
          <w:sz w:val="24"/>
          <w:szCs w:val="24"/>
        </w:rPr>
        <w:t xml:space="preserve"> </w:t>
      </w:r>
      <w:r>
        <w:rPr>
          <w:rFonts w:ascii="宋体" w:hAnsi="宋体" w:eastAsia="宋体" w:cs="宋体"/>
          <w:spacing w:val="-3"/>
          <w:position w:val="15"/>
          <w:sz w:val="24"/>
          <w:szCs w:val="24"/>
        </w:rPr>
        <w:t>评标委员会</w:t>
      </w:r>
      <w:r>
        <w:rPr>
          <w:rFonts w:ascii="宋体" w:hAnsi="宋体" w:eastAsia="宋体" w:cs="宋体"/>
          <w:spacing w:val="-40"/>
          <w:position w:val="15"/>
          <w:sz w:val="24"/>
          <w:szCs w:val="24"/>
        </w:rPr>
        <w:t xml:space="preserve"> </w:t>
      </w:r>
      <w:r>
        <w:rPr>
          <w:rFonts w:ascii="宋体" w:hAnsi="宋体" w:eastAsia="宋体" w:cs="宋体"/>
          <w:spacing w:val="-3"/>
          <w:position w:val="15"/>
          <w:sz w:val="24"/>
          <w:szCs w:val="24"/>
        </w:rPr>
        <w:t>2/3</w:t>
      </w:r>
      <w:r>
        <w:rPr>
          <w:rFonts w:ascii="宋体" w:hAnsi="宋体" w:eastAsia="宋体" w:cs="宋体"/>
          <w:spacing w:val="-45"/>
          <w:position w:val="15"/>
          <w:sz w:val="24"/>
          <w:szCs w:val="24"/>
        </w:rPr>
        <w:t xml:space="preserve"> </w:t>
      </w:r>
      <w:r>
        <w:rPr>
          <w:rFonts w:ascii="宋体" w:hAnsi="宋体" w:eastAsia="宋体" w:cs="宋体"/>
          <w:spacing w:val="-3"/>
          <w:position w:val="15"/>
          <w:sz w:val="24"/>
          <w:szCs w:val="24"/>
        </w:rPr>
        <w:t>及以上成员认</w:t>
      </w:r>
      <w:r>
        <w:rPr>
          <w:rFonts w:ascii="宋体" w:hAnsi="宋体" w:eastAsia="宋体" w:cs="宋体"/>
          <w:spacing w:val="-4"/>
          <w:position w:val="15"/>
          <w:sz w:val="24"/>
          <w:szCs w:val="24"/>
        </w:rPr>
        <w:t>定投标方案技术含量低、不符合招标文件要</w:t>
      </w:r>
    </w:p>
    <w:p>
      <w:pPr>
        <w:spacing w:line="221" w:lineRule="auto"/>
        <w:ind w:left="5"/>
        <w:rPr>
          <w:rFonts w:ascii="宋体" w:hAnsi="宋体" w:eastAsia="宋体" w:cs="宋体"/>
          <w:sz w:val="24"/>
          <w:szCs w:val="24"/>
        </w:rPr>
      </w:pPr>
      <w:r>
        <w:rPr>
          <w:rFonts w:ascii="宋体" w:hAnsi="宋体" w:eastAsia="宋体" w:cs="宋体"/>
          <w:spacing w:val="-6"/>
          <w:sz w:val="24"/>
          <w:szCs w:val="24"/>
        </w:rPr>
        <w:t>求的；</w:t>
      </w:r>
    </w:p>
    <w:p>
      <w:pPr>
        <w:spacing w:before="149" w:line="219" w:lineRule="auto"/>
        <w:ind w:left="517"/>
        <w:rPr>
          <w:rFonts w:ascii="宋体" w:hAnsi="宋体" w:eastAsia="宋体" w:cs="宋体"/>
          <w:sz w:val="24"/>
          <w:szCs w:val="24"/>
        </w:rPr>
      </w:pPr>
      <w:r>
        <w:rPr>
          <w:rFonts w:ascii="宋体" w:hAnsi="宋体" w:eastAsia="宋体" w:cs="宋体"/>
          <w:spacing w:val="-2"/>
          <w:sz w:val="24"/>
          <w:szCs w:val="24"/>
        </w:rPr>
        <w:t>18.9.11</w:t>
      </w:r>
      <w:r>
        <w:rPr>
          <w:rFonts w:ascii="宋体" w:hAnsi="宋体" w:eastAsia="宋体" w:cs="宋体"/>
          <w:spacing w:val="-43"/>
          <w:sz w:val="24"/>
          <w:szCs w:val="24"/>
        </w:rPr>
        <w:t xml:space="preserve"> </w:t>
      </w:r>
      <w:r>
        <w:rPr>
          <w:rFonts w:ascii="宋体" w:hAnsi="宋体" w:eastAsia="宋体" w:cs="宋体"/>
          <w:spacing w:val="-2"/>
          <w:sz w:val="24"/>
          <w:szCs w:val="24"/>
        </w:rPr>
        <w:t>评标委员会判定投标人涂改证明材料或者提供虚假材料和承诺的；</w:t>
      </w:r>
    </w:p>
    <w:p>
      <w:pPr>
        <w:spacing w:before="155" w:line="219" w:lineRule="auto"/>
        <w:ind w:left="517"/>
        <w:rPr>
          <w:rFonts w:ascii="宋体" w:hAnsi="宋体" w:eastAsia="宋体" w:cs="宋体"/>
          <w:sz w:val="24"/>
          <w:szCs w:val="24"/>
        </w:rPr>
      </w:pPr>
      <w:r>
        <w:rPr>
          <w:rFonts w:ascii="宋体" w:hAnsi="宋体" w:eastAsia="宋体" w:cs="宋体"/>
          <w:spacing w:val="-2"/>
          <w:sz w:val="24"/>
          <w:szCs w:val="24"/>
        </w:rPr>
        <w:t>18.9.12</w:t>
      </w:r>
      <w:r>
        <w:rPr>
          <w:rFonts w:ascii="宋体" w:hAnsi="宋体" w:eastAsia="宋体" w:cs="宋体"/>
          <w:spacing w:val="-38"/>
          <w:sz w:val="24"/>
          <w:szCs w:val="24"/>
        </w:rPr>
        <w:t xml:space="preserve"> </w:t>
      </w:r>
      <w:r>
        <w:rPr>
          <w:rFonts w:ascii="宋体" w:hAnsi="宋体" w:eastAsia="宋体" w:cs="宋体"/>
          <w:spacing w:val="-2"/>
          <w:sz w:val="24"/>
          <w:szCs w:val="24"/>
        </w:rPr>
        <w:t>投标文件未按招标文件要求</w:t>
      </w:r>
      <w:r>
        <w:rPr>
          <w:rFonts w:ascii="宋体" w:hAnsi="宋体" w:eastAsia="宋体" w:cs="宋体"/>
          <w:spacing w:val="-3"/>
          <w:sz w:val="24"/>
          <w:szCs w:val="24"/>
        </w:rPr>
        <w:t>编制、签署、盖章、装订的；</w:t>
      </w:r>
    </w:p>
    <w:p>
      <w:pPr>
        <w:spacing w:before="154" w:line="442" w:lineRule="exact"/>
        <w:jc w:val="right"/>
        <w:rPr>
          <w:rFonts w:ascii="宋体" w:hAnsi="宋体" w:eastAsia="宋体" w:cs="宋体"/>
          <w:sz w:val="24"/>
          <w:szCs w:val="24"/>
        </w:rPr>
      </w:pPr>
      <w:r>
        <w:rPr>
          <w:rFonts w:ascii="宋体" w:hAnsi="宋体" w:eastAsia="宋体" w:cs="宋体"/>
          <w:spacing w:val="-3"/>
          <w:position w:val="15"/>
          <w:sz w:val="24"/>
          <w:szCs w:val="24"/>
        </w:rPr>
        <w:t>18.9.13</w:t>
      </w:r>
      <w:r>
        <w:rPr>
          <w:rFonts w:ascii="宋体" w:hAnsi="宋体" w:eastAsia="宋体" w:cs="宋体"/>
          <w:spacing w:val="-32"/>
          <w:position w:val="15"/>
          <w:sz w:val="24"/>
          <w:szCs w:val="24"/>
        </w:rPr>
        <w:t xml:space="preserve"> </w:t>
      </w:r>
      <w:r>
        <w:rPr>
          <w:rFonts w:ascii="宋体" w:hAnsi="宋体" w:eastAsia="宋体" w:cs="宋体"/>
          <w:spacing w:val="-3"/>
          <w:position w:val="15"/>
          <w:sz w:val="24"/>
          <w:szCs w:val="24"/>
        </w:rPr>
        <w:t>投标人未按招标文件要求提交必须提交的资格证明、提交不齐全或者复印</w:t>
      </w:r>
    </w:p>
    <w:p>
      <w:pPr>
        <w:spacing w:line="220" w:lineRule="auto"/>
        <w:rPr>
          <w:rFonts w:ascii="宋体" w:hAnsi="宋体" w:eastAsia="宋体" w:cs="宋体"/>
          <w:sz w:val="24"/>
          <w:szCs w:val="24"/>
        </w:rPr>
      </w:pPr>
      <w:r>
        <w:rPr>
          <w:rFonts w:ascii="宋体" w:hAnsi="宋体" w:eastAsia="宋体" w:cs="宋体"/>
          <w:spacing w:val="-2"/>
          <w:sz w:val="24"/>
          <w:szCs w:val="24"/>
        </w:rPr>
        <w:t>件未装订于投标文件中的；</w:t>
      </w:r>
    </w:p>
    <w:p>
      <w:pPr>
        <w:spacing w:before="151" w:line="219" w:lineRule="auto"/>
        <w:ind w:left="517"/>
        <w:rPr>
          <w:rFonts w:ascii="宋体" w:hAnsi="宋体" w:eastAsia="宋体" w:cs="宋体"/>
          <w:sz w:val="24"/>
          <w:szCs w:val="24"/>
        </w:rPr>
      </w:pPr>
      <w:r>
        <w:rPr>
          <w:rFonts w:ascii="宋体" w:hAnsi="宋体" w:eastAsia="宋体" w:cs="宋体"/>
          <w:spacing w:val="-2"/>
          <w:sz w:val="24"/>
          <w:szCs w:val="24"/>
        </w:rPr>
        <w:t>18.9.14</w:t>
      </w:r>
      <w:r>
        <w:rPr>
          <w:rFonts w:ascii="宋体" w:hAnsi="宋体" w:eastAsia="宋体" w:cs="宋体"/>
          <w:spacing w:val="-34"/>
          <w:sz w:val="24"/>
          <w:szCs w:val="24"/>
        </w:rPr>
        <w:t xml:space="preserve"> </w:t>
      </w:r>
      <w:r>
        <w:rPr>
          <w:rFonts w:ascii="宋体" w:hAnsi="宋体" w:eastAsia="宋体" w:cs="宋体"/>
          <w:spacing w:val="-2"/>
          <w:sz w:val="24"/>
          <w:szCs w:val="24"/>
        </w:rPr>
        <w:t>商务、技术等证明文件可以为复印件的，复印件未加盖单</w:t>
      </w:r>
      <w:r>
        <w:rPr>
          <w:rFonts w:ascii="宋体" w:hAnsi="宋体" w:eastAsia="宋体" w:cs="宋体"/>
          <w:spacing w:val="-3"/>
          <w:sz w:val="24"/>
          <w:szCs w:val="24"/>
        </w:rPr>
        <w:t>位公章的；</w:t>
      </w:r>
    </w:p>
    <w:p>
      <w:pPr>
        <w:spacing w:before="154" w:line="219" w:lineRule="auto"/>
        <w:ind w:left="517"/>
        <w:rPr>
          <w:rFonts w:ascii="宋体" w:hAnsi="宋体" w:eastAsia="宋体" w:cs="宋体"/>
          <w:sz w:val="24"/>
          <w:szCs w:val="24"/>
        </w:rPr>
      </w:pPr>
      <w:r>
        <w:rPr>
          <w:rFonts w:ascii="宋体" w:hAnsi="宋体" w:eastAsia="宋体" w:cs="宋体"/>
          <w:spacing w:val="-3"/>
          <w:sz w:val="24"/>
          <w:szCs w:val="24"/>
        </w:rPr>
        <w:t>18.9.15</w:t>
      </w:r>
      <w:r>
        <w:rPr>
          <w:rFonts w:ascii="宋体" w:hAnsi="宋体" w:eastAsia="宋体" w:cs="宋体"/>
          <w:spacing w:val="-26"/>
          <w:sz w:val="24"/>
          <w:szCs w:val="24"/>
        </w:rPr>
        <w:t xml:space="preserve"> </w:t>
      </w:r>
      <w:r>
        <w:rPr>
          <w:rFonts w:ascii="宋体" w:hAnsi="宋体" w:eastAsia="宋体" w:cs="宋体"/>
          <w:spacing w:val="-3"/>
          <w:sz w:val="24"/>
          <w:szCs w:val="24"/>
        </w:rPr>
        <w:t>投标文件含有采购人不能接</w:t>
      </w:r>
      <w:r>
        <w:rPr>
          <w:rFonts w:ascii="宋体" w:hAnsi="宋体" w:eastAsia="宋体" w:cs="宋体"/>
          <w:spacing w:val="-4"/>
          <w:sz w:val="24"/>
          <w:szCs w:val="24"/>
        </w:rPr>
        <w:t>受的附加条件的；</w:t>
      </w:r>
    </w:p>
    <w:p>
      <w:pPr>
        <w:spacing w:before="157" w:line="220" w:lineRule="auto"/>
        <w:ind w:left="517"/>
        <w:rPr>
          <w:rFonts w:ascii="宋体" w:hAnsi="宋体" w:eastAsia="宋体" w:cs="宋体"/>
          <w:sz w:val="24"/>
          <w:szCs w:val="24"/>
        </w:rPr>
      </w:pPr>
      <w:r>
        <w:rPr>
          <w:rFonts w:ascii="宋体" w:hAnsi="宋体" w:eastAsia="宋体" w:cs="宋体"/>
          <w:spacing w:val="-3"/>
          <w:sz w:val="24"/>
          <w:szCs w:val="24"/>
        </w:rPr>
        <w:t>18.9.16</w:t>
      </w:r>
      <w:r>
        <w:rPr>
          <w:rFonts w:ascii="宋体" w:hAnsi="宋体" w:eastAsia="宋体" w:cs="宋体"/>
          <w:spacing w:val="-28"/>
          <w:sz w:val="24"/>
          <w:szCs w:val="24"/>
        </w:rPr>
        <w:t xml:space="preserve"> </w:t>
      </w:r>
      <w:r>
        <w:rPr>
          <w:rFonts w:ascii="宋体" w:hAnsi="宋体" w:eastAsia="宋体" w:cs="宋体"/>
          <w:spacing w:val="-3"/>
          <w:sz w:val="24"/>
          <w:szCs w:val="24"/>
        </w:rPr>
        <w:t>法律、法规和招标文件规定的其</w:t>
      </w:r>
      <w:r>
        <w:rPr>
          <w:rFonts w:ascii="宋体" w:hAnsi="宋体" w:eastAsia="宋体" w:cs="宋体"/>
          <w:spacing w:val="-4"/>
          <w:sz w:val="24"/>
          <w:szCs w:val="24"/>
        </w:rPr>
        <w:t>他无效情形。</w:t>
      </w:r>
    </w:p>
    <w:p>
      <w:pPr>
        <w:spacing w:before="173" w:line="330" w:lineRule="auto"/>
        <w:ind w:left="61" w:right="19" w:firstLine="418"/>
        <w:rPr>
          <w:rFonts w:ascii="宋体" w:hAnsi="宋体" w:eastAsia="宋体" w:cs="宋体"/>
          <w:sz w:val="24"/>
          <w:szCs w:val="24"/>
        </w:rPr>
      </w:pPr>
      <w:r>
        <w:rPr>
          <w:rFonts w:ascii="宋体" w:hAnsi="宋体" w:eastAsia="宋体" w:cs="宋体"/>
          <w:spacing w:val="-4"/>
          <w:sz w:val="24"/>
          <w:szCs w:val="24"/>
        </w:rPr>
        <w:t>对投标无效的认定，必须经评标委员会集体做出决定并出具投标无效的事实依据，</w:t>
      </w:r>
      <w:r>
        <w:rPr>
          <w:rFonts w:ascii="宋体" w:hAnsi="宋体" w:eastAsia="宋体" w:cs="宋体"/>
          <w:spacing w:val="16"/>
          <w:sz w:val="24"/>
          <w:szCs w:val="24"/>
        </w:rPr>
        <w:t xml:space="preserve"> </w:t>
      </w:r>
      <w:r>
        <w:rPr>
          <w:rFonts w:ascii="宋体" w:hAnsi="宋体" w:eastAsia="宋体" w:cs="宋体"/>
          <w:spacing w:val="-5"/>
          <w:sz w:val="24"/>
          <w:szCs w:val="24"/>
        </w:rPr>
        <w:t>由投标人法定代表人或者被授权代表签字确认，拒绝签字的，不影响评标委员会做出的</w:t>
      </w:r>
    </w:p>
    <w:p>
      <w:pPr>
        <w:spacing w:before="1" w:line="220" w:lineRule="auto"/>
        <w:ind w:left="18"/>
        <w:rPr>
          <w:rFonts w:ascii="宋体" w:hAnsi="宋体" w:eastAsia="宋体" w:cs="宋体"/>
          <w:sz w:val="24"/>
          <w:szCs w:val="24"/>
        </w:rPr>
      </w:pPr>
      <w:r>
        <w:rPr>
          <w:rFonts w:ascii="宋体" w:hAnsi="宋体" w:eastAsia="宋体" w:cs="宋体"/>
          <w:spacing w:val="-9"/>
          <w:sz w:val="24"/>
          <w:szCs w:val="24"/>
        </w:rPr>
        <w:t>决定。</w:t>
      </w:r>
    </w:p>
    <w:p>
      <w:pPr>
        <w:spacing w:before="152" w:line="221" w:lineRule="auto"/>
        <w:ind w:left="517"/>
        <w:rPr>
          <w:rFonts w:ascii="宋体" w:hAnsi="宋体" w:eastAsia="宋体" w:cs="宋体"/>
          <w:sz w:val="24"/>
          <w:szCs w:val="24"/>
        </w:rPr>
      </w:pPr>
      <w:r>
        <w:rPr>
          <w:rFonts w:ascii="宋体" w:hAnsi="宋体" w:eastAsia="宋体" w:cs="宋体"/>
          <w:spacing w:val="-9"/>
          <w:sz w:val="24"/>
          <w:szCs w:val="24"/>
        </w:rPr>
        <w:t>18.10</w:t>
      </w:r>
      <w:r>
        <w:rPr>
          <w:rFonts w:ascii="宋体" w:hAnsi="宋体" w:eastAsia="宋体" w:cs="宋体"/>
          <w:spacing w:val="-42"/>
          <w:sz w:val="24"/>
          <w:szCs w:val="24"/>
        </w:rPr>
        <w:t xml:space="preserve"> </w:t>
      </w:r>
      <w:r>
        <w:rPr>
          <w:rFonts w:ascii="宋体" w:hAnsi="宋体" w:eastAsia="宋体" w:cs="宋体"/>
          <w:spacing w:val="-9"/>
          <w:sz w:val="24"/>
          <w:szCs w:val="24"/>
        </w:rPr>
        <w:t>废标</w:t>
      </w:r>
    </w:p>
    <w:p>
      <w:pPr>
        <w:spacing w:before="150" w:line="221" w:lineRule="auto"/>
        <w:ind w:left="517"/>
        <w:rPr>
          <w:rFonts w:ascii="宋体" w:hAnsi="宋体" w:eastAsia="宋体" w:cs="宋体"/>
          <w:sz w:val="24"/>
          <w:szCs w:val="24"/>
        </w:rPr>
      </w:pPr>
      <w:r>
        <w:rPr>
          <w:rFonts w:ascii="宋体" w:hAnsi="宋体" w:eastAsia="宋体" w:cs="宋体"/>
          <w:spacing w:val="-5"/>
          <w:sz w:val="24"/>
          <w:szCs w:val="24"/>
        </w:rPr>
        <w:t>18.10.1 出现下列情形之一的，应予废标：</w:t>
      </w:r>
    </w:p>
    <w:p>
      <w:pPr>
        <w:spacing w:before="139" w:line="329" w:lineRule="exact"/>
        <w:jc w:val="right"/>
        <w:rPr>
          <w:rFonts w:ascii="宋体" w:hAnsi="宋体" w:eastAsia="宋体" w:cs="宋体"/>
          <w:sz w:val="24"/>
          <w:szCs w:val="24"/>
        </w:rPr>
      </w:pPr>
      <w:r>
        <w:fldChar w:fldCharType="begin"/>
      </w:r>
      <w:r>
        <w:instrText xml:space="preserve"> HYPERLINK "18.10.1.1" </w:instrText>
      </w:r>
      <w:r>
        <w:fldChar w:fldCharType="separate"/>
      </w:r>
      <w:r>
        <w:rPr>
          <w:rFonts w:ascii="宋体" w:hAnsi="宋体" w:eastAsia="宋体" w:cs="宋体"/>
          <w:spacing w:val="-3"/>
          <w:position w:val="1"/>
          <w:sz w:val="24"/>
          <w:szCs w:val="24"/>
        </w:rPr>
        <w:t>18.10.1.1</w:t>
      </w:r>
      <w:r>
        <w:rPr>
          <w:rFonts w:ascii="宋体" w:hAnsi="宋体" w:eastAsia="宋体" w:cs="宋体"/>
          <w:spacing w:val="-3"/>
          <w:position w:val="1"/>
          <w:sz w:val="24"/>
          <w:szCs w:val="24"/>
        </w:rPr>
        <w:fldChar w:fldCharType="end"/>
      </w:r>
      <w:r>
        <w:rPr>
          <w:rFonts w:ascii="宋体" w:hAnsi="宋体" w:eastAsia="宋体" w:cs="宋体"/>
          <w:spacing w:val="-42"/>
          <w:position w:val="1"/>
          <w:sz w:val="24"/>
          <w:szCs w:val="24"/>
        </w:rPr>
        <w:t xml:space="preserve"> </w:t>
      </w:r>
      <w:r>
        <w:rPr>
          <w:rFonts w:ascii="宋体" w:hAnsi="宋体" w:eastAsia="宋体" w:cs="宋体"/>
          <w:spacing w:val="-3"/>
          <w:position w:val="1"/>
          <w:sz w:val="24"/>
          <w:szCs w:val="24"/>
        </w:rPr>
        <w:t>在投标截止时间后参加投标的投标人不足</w:t>
      </w:r>
      <w:r>
        <w:rPr>
          <w:rFonts w:ascii="宋体" w:hAnsi="宋体" w:eastAsia="宋体" w:cs="宋体"/>
          <w:spacing w:val="-46"/>
          <w:position w:val="1"/>
          <w:sz w:val="24"/>
          <w:szCs w:val="24"/>
        </w:rPr>
        <w:t xml:space="preserve"> </w:t>
      </w:r>
      <w:r>
        <w:rPr>
          <w:rFonts w:ascii="宋体" w:hAnsi="宋体" w:eastAsia="宋体" w:cs="宋体"/>
          <w:spacing w:val="-3"/>
          <w:position w:val="1"/>
          <w:sz w:val="24"/>
          <w:szCs w:val="24"/>
        </w:rPr>
        <w:t>3</w:t>
      </w:r>
      <w:r>
        <w:rPr>
          <w:rFonts w:ascii="宋体" w:hAnsi="宋体" w:eastAsia="宋体" w:cs="宋体"/>
          <w:spacing w:val="-49"/>
          <w:position w:val="1"/>
          <w:sz w:val="24"/>
          <w:szCs w:val="24"/>
        </w:rPr>
        <w:t xml:space="preserve"> </w:t>
      </w:r>
      <w:r>
        <w:rPr>
          <w:rFonts w:ascii="宋体" w:hAnsi="宋体" w:eastAsia="宋体" w:cs="宋体"/>
          <w:spacing w:val="-4"/>
          <w:position w:val="1"/>
          <w:sz w:val="24"/>
          <w:szCs w:val="24"/>
        </w:rPr>
        <w:t>家或者通过资格审查或符合</w:t>
      </w:r>
    </w:p>
    <w:p>
      <w:pPr>
        <w:spacing w:line="329" w:lineRule="exact"/>
        <w:rPr>
          <w:rFonts w:ascii="宋体" w:hAnsi="宋体" w:eastAsia="宋体" w:cs="宋体"/>
          <w:sz w:val="24"/>
          <w:szCs w:val="24"/>
        </w:rPr>
        <w:sectPr>
          <w:footerReference r:id="rId22" w:type="default"/>
          <w:pgSz w:w="11906" w:h="16840"/>
          <w:pgMar w:top="1431" w:right="1437" w:bottom="1105" w:left="1455" w:header="0" w:footer="935" w:gutter="0"/>
          <w:cols w:space="720" w:num="1"/>
        </w:sectPr>
      </w:pPr>
    </w:p>
    <w:p>
      <w:pPr>
        <w:spacing w:before="170" w:line="221" w:lineRule="auto"/>
        <w:ind w:left="5"/>
        <w:rPr>
          <w:rFonts w:ascii="宋体" w:hAnsi="宋体" w:eastAsia="宋体" w:cs="宋体"/>
          <w:sz w:val="24"/>
          <w:szCs w:val="24"/>
        </w:rPr>
      </w:pPr>
      <w:r>
        <w:rPr>
          <w:rFonts w:ascii="宋体" w:hAnsi="宋体" w:eastAsia="宋体" w:cs="宋体"/>
          <w:spacing w:val="-5"/>
          <w:sz w:val="24"/>
          <w:szCs w:val="24"/>
        </w:rPr>
        <w:t>性审查的投标人不足</w:t>
      </w:r>
      <w:r>
        <w:rPr>
          <w:rFonts w:ascii="宋体" w:hAnsi="宋体" w:eastAsia="宋体" w:cs="宋体"/>
          <w:spacing w:val="-34"/>
          <w:sz w:val="24"/>
          <w:szCs w:val="24"/>
        </w:rPr>
        <w:t xml:space="preserve"> </w:t>
      </w:r>
      <w:r>
        <w:rPr>
          <w:rFonts w:ascii="宋体" w:hAnsi="宋体" w:eastAsia="宋体" w:cs="宋体"/>
          <w:spacing w:val="-5"/>
          <w:sz w:val="24"/>
          <w:szCs w:val="24"/>
        </w:rPr>
        <w:t>3</w:t>
      </w:r>
      <w:r>
        <w:rPr>
          <w:rFonts w:ascii="宋体" w:hAnsi="宋体" w:eastAsia="宋体" w:cs="宋体"/>
          <w:spacing w:val="-41"/>
          <w:sz w:val="24"/>
          <w:szCs w:val="24"/>
        </w:rPr>
        <w:t xml:space="preserve"> </w:t>
      </w:r>
      <w:r>
        <w:rPr>
          <w:rFonts w:ascii="宋体" w:hAnsi="宋体" w:eastAsia="宋体" w:cs="宋体"/>
          <w:spacing w:val="-5"/>
          <w:sz w:val="24"/>
          <w:szCs w:val="24"/>
        </w:rPr>
        <w:t>家的；</w:t>
      </w:r>
    </w:p>
    <w:p>
      <w:pPr>
        <w:spacing w:before="134" w:line="329" w:lineRule="exact"/>
        <w:ind w:left="517"/>
        <w:rPr>
          <w:rFonts w:ascii="宋体" w:hAnsi="宋体" w:eastAsia="宋体" w:cs="宋体"/>
          <w:sz w:val="24"/>
          <w:szCs w:val="24"/>
        </w:rPr>
      </w:pPr>
      <w:r>
        <w:fldChar w:fldCharType="begin"/>
      </w:r>
      <w:r>
        <w:instrText xml:space="preserve"> HYPERLINK "18.10.1.2" </w:instrText>
      </w:r>
      <w:r>
        <w:fldChar w:fldCharType="separate"/>
      </w:r>
      <w:r>
        <w:rPr>
          <w:rFonts w:ascii="宋体" w:hAnsi="宋体" w:eastAsia="宋体" w:cs="宋体"/>
          <w:spacing w:val="-4"/>
          <w:position w:val="1"/>
          <w:sz w:val="24"/>
          <w:szCs w:val="24"/>
        </w:rPr>
        <w:t>18.10.1.2</w:t>
      </w:r>
      <w:r>
        <w:rPr>
          <w:rFonts w:ascii="宋体" w:hAnsi="宋体" w:eastAsia="宋体" w:cs="宋体"/>
          <w:spacing w:val="-4"/>
          <w:position w:val="1"/>
          <w:sz w:val="24"/>
          <w:szCs w:val="24"/>
        </w:rPr>
        <w:fldChar w:fldCharType="end"/>
      </w:r>
      <w:r>
        <w:rPr>
          <w:rFonts w:ascii="宋体" w:hAnsi="宋体" w:eastAsia="宋体" w:cs="宋体"/>
          <w:spacing w:val="-4"/>
          <w:position w:val="1"/>
          <w:sz w:val="24"/>
          <w:szCs w:val="24"/>
        </w:rPr>
        <w:t xml:space="preserve"> 出现影响采购公正的违法违</w:t>
      </w:r>
      <w:r>
        <w:rPr>
          <w:rFonts w:ascii="宋体" w:hAnsi="宋体" w:eastAsia="宋体" w:cs="宋体"/>
          <w:spacing w:val="-5"/>
          <w:position w:val="1"/>
          <w:sz w:val="24"/>
          <w:szCs w:val="24"/>
        </w:rPr>
        <w:t>规行为的；</w:t>
      </w:r>
    </w:p>
    <w:p>
      <w:pPr>
        <w:spacing w:before="109" w:line="326" w:lineRule="exact"/>
        <w:ind w:left="517"/>
        <w:rPr>
          <w:rFonts w:ascii="宋体" w:hAnsi="宋体" w:eastAsia="宋体" w:cs="宋体"/>
          <w:sz w:val="24"/>
          <w:szCs w:val="24"/>
        </w:rPr>
      </w:pPr>
      <w:r>
        <w:fldChar w:fldCharType="begin"/>
      </w:r>
      <w:r>
        <w:instrText xml:space="preserve"> HYPERLINK "18.10.1.3" </w:instrText>
      </w:r>
      <w:r>
        <w:fldChar w:fldCharType="separate"/>
      </w:r>
      <w:r>
        <w:rPr>
          <w:rFonts w:ascii="宋体" w:hAnsi="宋体" w:eastAsia="宋体" w:cs="宋体"/>
          <w:spacing w:val="-3"/>
          <w:position w:val="1"/>
          <w:sz w:val="24"/>
          <w:szCs w:val="24"/>
        </w:rPr>
        <w:t>18.10.1.3</w:t>
      </w:r>
      <w:r>
        <w:rPr>
          <w:rFonts w:ascii="宋体" w:hAnsi="宋体" w:eastAsia="宋体" w:cs="宋体"/>
          <w:spacing w:val="-3"/>
          <w:position w:val="1"/>
          <w:sz w:val="24"/>
          <w:szCs w:val="24"/>
        </w:rPr>
        <w:fldChar w:fldCharType="end"/>
      </w:r>
      <w:r>
        <w:rPr>
          <w:rFonts w:ascii="宋体" w:hAnsi="宋体" w:eastAsia="宋体" w:cs="宋体"/>
          <w:spacing w:val="-25"/>
          <w:position w:val="1"/>
          <w:sz w:val="24"/>
          <w:szCs w:val="24"/>
        </w:rPr>
        <w:t xml:space="preserve"> </w:t>
      </w:r>
      <w:r>
        <w:rPr>
          <w:rFonts w:ascii="宋体" w:hAnsi="宋体" w:eastAsia="宋体" w:cs="宋体"/>
          <w:spacing w:val="-3"/>
          <w:position w:val="1"/>
          <w:sz w:val="24"/>
          <w:szCs w:val="24"/>
        </w:rPr>
        <w:t>投标人的报价均超过预算金额或者最高限价的；</w:t>
      </w:r>
    </w:p>
    <w:p>
      <w:pPr>
        <w:spacing w:before="114" w:line="328" w:lineRule="exact"/>
        <w:ind w:left="517"/>
        <w:rPr>
          <w:rFonts w:ascii="宋体" w:hAnsi="宋体" w:eastAsia="宋体" w:cs="宋体"/>
          <w:sz w:val="24"/>
          <w:szCs w:val="24"/>
        </w:rPr>
      </w:pPr>
      <w:r>
        <w:fldChar w:fldCharType="begin"/>
      </w:r>
      <w:r>
        <w:instrText xml:space="preserve"> HYPERLINK "18.10.1.4" </w:instrText>
      </w:r>
      <w:r>
        <w:fldChar w:fldCharType="separate"/>
      </w:r>
      <w:r>
        <w:rPr>
          <w:rFonts w:ascii="宋体" w:hAnsi="宋体" w:eastAsia="宋体" w:cs="宋体"/>
          <w:spacing w:val="-5"/>
          <w:position w:val="1"/>
          <w:sz w:val="24"/>
          <w:szCs w:val="24"/>
        </w:rPr>
        <w:t>18.10.1.4</w:t>
      </w:r>
      <w:r>
        <w:rPr>
          <w:rFonts w:ascii="宋体" w:hAnsi="宋体" w:eastAsia="宋体" w:cs="宋体"/>
          <w:spacing w:val="-5"/>
          <w:position w:val="1"/>
          <w:sz w:val="24"/>
          <w:szCs w:val="24"/>
        </w:rPr>
        <w:fldChar w:fldCharType="end"/>
      </w:r>
      <w:r>
        <w:rPr>
          <w:rFonts w:ascii="宋体" w:hAnsi="宋体" w:eastAsia="宋体" w:cs="宋体"/>
          <w:spacing w:val="-5"/>
          <w:position w:val="1"/>
          <w:sz w:val="24"/>
          <w:szCs w:val="24"/>
        </w:rPr>
        <w:t xml:space="preserve"> 因重大变故，采购任务取消的；</w:t>
      </w:r>
    </w:p>
    <w:p>
      <w:pPr>
        <w:spacing w:before="110" w:line="329" w:lineRule="exact"/>
        <w:ind w:left="517"/>
        <w:rPr>
          <w:rFonts w:ascii="宋体" w:hAnsi="宋体" w:eastAsia="宋体" w:cs="宋体"/>
          <w:sz w:val="24"/>
          <w:szCs w:val="24"/>
        </w:rPr>
      </w:pPr>
      <w:r>
        <w:fldChar w:fldCharType="begin"/>
      </w:r>
      <w:r>
        <w:instrText xml:space="preserve"> HYPERLINK "18.10.1.5" </w:instrText>
      </w:r>
      <w:r>
        <w:fldChar w:fldCharType="separate"/>
      </w:r>
      <w:r>
        <w:rPr>
          <w:rFonts w:ascii="宋体" w:hAnsi="宋体" w:eastAsia="宋体" w:cs="宋体"/>
          <w:spacing w:val="-3"/>
          <w:position w:val="1"/>
          <w:sz w:val="24"/>
          <w:szCs w:val="24"/>
        </w:rPr>
        <w:t>18.10.1.5</w:t>
      </w:r>
      <w:r>
        <w:rPr>
          <w:rFonts w:ascii="宋体" w:hAnsi="宋体" w:eastAsia="宋体" w:cs="宋体"/>
          <w:spacing w:val="-3"/>
          <w:position w:val="1"/>
          <w:sz w:val="24"/>
          <w:szCs w:val="24"/>
        </w:rPr>
        <w:fldChar w:fldCharType="end"/>
      </w:r>
      <w:r>
        <w:rPr>
          <w:rFonts w:ascii="宋体" w:hAnsi="宋体" w:eastAsia="宋体" w:cs="宋体"/>
          <w:spacing w:val="-25"/>
          <w:position w:val="1"/>
          <w:sz w:val="24"/>
          <w:szCs w:val="24"/>
        </w:rPr>
        <w:t xml:space="preserve"> </w:t>
      </w:r>
      <w:r>
        <w:rPr>
          <w:rFonts w:ascii="宋体" w:hAnsi="宋体" w:eastAsia="宋体" w:cs="宋体"/>
          <w:spacing w:val="-3"/>
          <w:position w:val="1"/>
          <w:sz w:val="24"/>
          <w:szCs w:val="24"/>
        </w:rPr>
        <w:t>法律、法规以及招标文件规定的其他废标情形。</w:t>
      </w:r>
    </w:p>
    <w:p>
      <w:pPr>
        <w:spacing w:before="124" w:line="219" w:lineRule="auto"/>
        <w:ind w:left="517"/>
        <w:rPr>
          <w:rFonts w:ascii="宋体" w:hAnsi="宋体" w:eastAsia="宋体" w:cs="宋体"/>
          <w:sz w:val="24"/>
          <w:szCs w:val="24"/>
        </w:rPr>
      </w:pPr>
      <w:r>
        <w:rPr>
          <w:rFonts w:ascii="宋体" w:hAnsi="宋体" w:eastAsia="宋体" w:cs="宋体"/>
          <w:spacing w:val="-2"/>
          <w:sz w:val="24"/>
          <w:szCs w:val="24"/>
        </w:rPr>
        <w:t>18.10.2</w:t>
      </w:r>
      <w:r>
        <w:rPr>
          <w:rFonts w:ascii="宋体" w:hAnsi="宋体" w:eastAsia="宋体" w:cs="宋体"/>
          <w:spacing w:val="-43"/>
          <w:sz w:val="24"/>
          <w:szCs w:val="24"/>
        </w:rPr>
        <w:t xml:space="preserve"> </w:t>
      </w:r>
      <w:r>
        <w:rPr>
          <w:rFonts w:ascii="宋体" w:hAnsi="宋体" w:eastAsia="宋体" w:cs="宋体"/>
          <w:spacing w:val="-2"/>
          <w:sz w:val="24"/>
          <w:szCs w:val="24"/>
        </w:rPr>
        <w:t>废标后，采购人或者采购代理机构应当将废标理由通知所有投标人。</w:t>
      </w:r>
    </w:p>
    <w:p>
      <w:pPr>
        <w:spacing w:before="156" w:line="220" w:lineRule="auto"/>
        <w:ind w:left="517"/>
        <w:rPr>
          <w:rFonts w:ascii="宋体" w:hAnsi="宋体" w:eastAsia="宋体" w:cs="宋体"/>
          <w:sz w:val="24"/>
          <w:szCs w:val="24"/>
        </w:rPr>
      </w:pPr>
      <w:r>
        <w:rPr>
          <w:rFonts w:ascii="宋体" w:hAnsi="宋体" w:eastAsia="宋体" w:cs="宋体"/>
          <w:spacing w:val="-6"/>
          <w:sz w:val="24"/>
          <w:szCs w:val="24"/>
        </w:rPr>
        <w:t>18.11</w:t>
      </w:r>
      <w:r>
        <w:rPr>
          <w:rFonts w:ascii="宋体" w:hAnsi="宋体" w:eastAsia="宋体" w:cs="宋体"/>
          <w:spacing w:val="-35"/>
          <w:sz w:val="24"/>
          <w:szCs w:val="24"/>
        </w:rPr>
        <w:t xml:space="preserve"> </w:t>
      </w:r>
      <w:r>
        <w:rPr>
          <w:rFonts w:ascii="宋体" w:hAnsi="宋体" w:eastAsia="宋体" w:cs="宋体"/>
          <w:spacing w:val="-6"/>
          <w:sz w:val="24"/>
          <w:szCs w:val="24"/>
        </w:rPr>
        <w:t>特殊情况处置程序</w:t>
      </w:r>
    </w:p>
    <w:p>
      <w:pPr>
        <w:spacing w:before="151" w:line="219" w:lineRule="auto"/>
        <w:ind w:left="517"/>
        <w:rPr>
          <w:rFonts w:ascii="宋体" w:hAnsi="宋体" w:eastAsia="宋体" w:cs="宋体"/>
          <w:sz w:val="24"/>
          <w:szCs w:val="24"/>
        </w:rPr>
      </w:pPr>
      <w:r>
        <w:rPr>
          <w:rFonts w:ascii="宋体" w:hAnsi="宋体" w:eastAsia="宋体" w:cs="宋体"/>
          <w:spacing w:val="-5"/>
          <w:sz w:val="24"/>
          <w:szCs w:val="24"/>
        </w:rPr>
        <w:t>18.11.1</w:t>
      </w:r>
      <w:r>
        <w:rPr>
          <w:rFonts w:ascii="宋体" w:hAnsi="宋体" w:eastAsia="宋体" w:cs="宋体"/>
          <w:spacing w:val="-28"/>
          <w:sz w:val="24"/>
          <w:szCs w:val="24"/>
        </w:rPr>
        <w:t xml:space="preserve"> </w:t>
      </w:r>
      <w:r>
        <w:rPr>
          <w:rFonts w:ascii="宋体" w:hAnsi="宋体" w:eastAsia="宋体" w:cs="宋体"/>
          <w:spacing w:val="-5"/>
          <w:sz w:val="24"/>
          <w:szCs w:val="24"/>
        </w:rPr>
        <w:t>评标委员会成员的更换</w:t>
      </w:r>
    </w:p>
    <w:p>
      <w:pPr>
        <w:spacing w:before="140" w:line="341" w:lineRule="auto"/>
        <w:ind w:left="4" w:firstLine="516"/>
        <w:rPr>
          <w:rFonts w:ascii="宋体" w:hAnsi="宋体" w:eastAsia="宋体" w:cs="宋体"/>
          <w:sz w:val="24"/>
          <w:szCs w:val="24"/>
        </w:rPr>
      </w:pPr>
      <w:r>
        <w:fldChar w:fldCharType="begin"/>
      </w:r>
      <w:r>
        <w:instrText xml:space="preserve"> HYPERLINK "18.11.1.1" </w:instrText>
      </w:r>
      <w:r>
        <w:fldChar w:fldCharType="separate"/>
      </w:r>
      <w:r>
        <w:rPr>
          <w:rFonts w:ascii="宋体" w:hAnsi="宋体" w:eastAsia="宋体" w:cs="宋体"/>
          <w:spacing w:val="-8"/>
          <w:sz w:val="24"/>
          <w:szCs w:val="24"/>
        </w:rPr>
        <w:t>18.11.1.1</w:t>
      </w:r>
      <w:r>
        <w:rPr>
          <w:rFonts w:ascii="宋体" w:hAnsi="宋体" w:eastAsia="宋体" w:cs="宋体"/>
          <w:spacing w:val="-8"/>
          <w:sz w:val="24"/>
          <w:szCs w:val="24"/>
        </w:rPr>
        <w:fldChar w:fldCharType="end"/>
      </w:r>
      <w:r>
        <w:rPr>
          <w:rFonts w:ascii="宋体" w:hAnsi="宋体" w:eastAsia="宋体" w:cs="宋体"/>
          <w:spacing w:val="-17"/>
          <w:sz w:val="24"/>
          <w:szCs w:val="24"/>
        </w:rPr>
        <w:t xml:space="preserve"> </w:t>
      </w:r>
      <w:r>
        <w:rPr>
          <w:rFonts w:ascii="宋体" w:hAnsi="宋体" w:eastAsia="宋体" w:cs="宋体"/>
          <w:spacing w:val="-8"/>
          <w:sz w:val="24"/>
          <w:szCs w:val="24"/>
        </w:rPr>
        <w:t>评标委员会应当执行连续评标的原则，按照招标文件规定的程序、内容、</w:t>
      </w:r>
      <w:r>
        <w:rPr>
          <w:rFonts w:ascii="宋体" w:hAnsi="宋体" w:eastAsia="宋体" w:cs="宋体"/>
          <w:sz w:val="24"/>
          <w:szCs w:val="24"/>
        </w:rPr>
        <w:t xml:space="preserve"> </w:t>
      </w:r>
      <w:r>
        <w:rPr>
          <w:rFonts w:ascii="宋体" w:hAnsi="宋体" w:eastAsia="宋体" w:cs="宋体"/>
          <w:spacing w:val="-3"/>
          <w:sz w:val="24"/>
          <w:szCs w:val="24"/>
        </w:rPr>
        <w:t>方法、标准完成全部评标工作。出现评审专家临时缺席、回避等情形导致评审现场专家</w:t>
      </w:r>
      <w:r>
        <w:rPr>
          <w:rFonts w:ascii="宋体" w:hAnsi="宋体" w:eastAsia="宋体" w:cs="宋体"/>
          <w:spacing w:val="4"/>
          <w:sz w:val="24"/>
          <w:szCs w:val="24"/>
        </w:rPr>
        <w:t xml:space="preserve"> </w:t>
      </w:r>
      <w:r>
        <w:rPr>
          <w:rFonts w:ascii="宋体" w:hAnsi="宋体" w:eastAsia="宋体" w:cs="宋体"/>
          <w:spacing w:val="-3"/>
          <w:sz w:val="24"/>
          <w:szCs w:val="24"/>
        </w:rPr>
        <w:t>数量不符合法定标准的，采购人或者采购代理机构要按照有关程序及时补抽专家，继续</w:t>
      </w:r>
      <w:r>
        <w:rPr>
          <w:rFonts w:ascii="宋体" w:hAnsi="宋体" w:eastAsia="宋体" w:cs="宋体"/>
          <w:spacing w:val="4"/>
          <w:sz w:val="24"/>
          <w:szCs w:val="24"/>
        </w:rPr>
        <w:t xml:space="preserve"> </w:t>
      </w:r>
      <w:r>
        <w:rPr>
          <w:rFonts w:ascii="宋体" w:hAnsi="宋体" w:eastAsia="宋体" w:cs="宋体"/>
          <w:spacing w:val="-3"/>
          <w:sz w:val="24"/>
          <w:szCs w:val="24"/>
        </w:rPr>
        <w:t>组织评审。如无法及时补齐专家，则要立即停止评审工作，封存招标文件</w:t>
      </w:r>
      <w:r>
        <w:rPr>
          <w:rFonts w:ascii="宋体" w:hAnsi="宋体" w:eastAsia="宋体" w:cs="宋体"/>
          <w:spacing w:val="-4"/>
          <w:sz w:val="24"/>
          <w:szCs w:val="24"/>
        </w:rPr>
        <w:t>和所有投标文</w:t>
      </w:r>
    </w:p>
    <w:p>
      <w:pPr>
        <w:spacing w:before="1" w:line="219" w:lineRule="auto"/>
        <w:rPr>
          <w:rFonts w:ascii="宋体" w:hAnsi="宋体" w:eastAsia="宋体" w:cs="宋体"/>
          <w:sz w:val="24"/>
          <w:szCs w:val="24"/>
        </w:rPr>
      </w:pPr>
      <w:r>
        <w:rPr>
          <w:rFonts w:ascii="宋体" w:hAnsi="宋体" w:eastAsia="宋体" w:cs="宋体"/>
          <w:spacing w:val="-2"/>
          <w:sz w:val="24"/>
          <w:szCs w:val="24"/>
        </w:rPr>
        <w:t>件，择期重新组建评标委员会进行评审。</w:t>
      </w:r>
    </w:p>
    <w:p>
      <w:pPr>
        <w:spacing w:before="138" w:line="344" w:lineRule="auto"/>
        <w:ind w:left="19" w:right="46" w:firstLine="498"/>
        <w:rPr>
          <w:rFonts w:ascii="宋体" w:hAnsi="宋体" w:eastAsia="宋体" w:cs="宋体"/>
          <w:sz w:val="24"/>
          <w:szCs w:val="24"/>
        </w:rPr>
      </w:pPr>
      <w:r>
        <w:fldChar w:fldCharType="begin"/>
      </w:r>
      <w:r>
        <w:instrText xml:space="preserve"> HYPERLINK "18.11.1.2" </w:instrText>
      </w:r>
      <w:r>
        <w:fldChar w:fldCharType="separate"/>
      </w:r>
      <w:r>
        <w:rPr>
          <w:rFonts w:ascii="宋体" w:hAnsi="宋体" w:eastAsia="宋体" w:cs="宋体"/>
          <w:spacing w:val="-3"/>
          <w:sz w:val="24"/>
          <w:szCs w:val="24"/>
        </w:rPr>
        <w:t>18.11.1.2</w:t>
      </w:r>
      <w:r>
        <w:rPr>
          <w:rFonts w:ascii="宋体" w:hAnsi="宋体" w:eastAsia="宋体" w:cs="宋体"/>
          <w:spacing w:val="-3"/>
          <w:sz w:val="24"/>
          <w:szCs w:val="24"/>
        </w:rPr>
        <w:fldChar w:fldCharType="end"/>
      </w:r>
      <w:r>
        <w:rPr>
          <w:rFonts w:ascii="宋体" w:hAnsi="宋体" w:eastAsia="宋体" w:cs="宋体"/>
          <w:spacing w:val="-29"/>
          <w:sz w:val="24"/>
          <w:szCs w:val="24"/>
        </w:rPr>
        <w:t xml:space="preserve"> </w:t>
      </w:r>
      <w:r>
        <w:rPr>
          <w:rFonts w:ascii="宋体" w:hAnsi="宋体" w:eastAsia="宋体" w:cs="宋体"/>
          <w:spacing w:val="-3"/>
          <w:sz w:val="24"/>
          <w:szCs w:val="24"/>
        </w:rPr>
        <w:t>退出评标委员会的成员，其已完成的评审行为无效。由采购人向监督人</w:t>
      </w:r>
      <w:r>
        <w:rPr>
          <w:rFonts w:ascii="宋体" w:hAnsi="宋体" w:eastAsia="宋体" w:cs="宋体"/>
          <w:sz w:val="24"/>
          <w:szCs w:val="24"/>
        </w:rPr>
        <w:t xml:space="preserve"> </w:t>
      </w:r>
      <w:r>
        <w:rPr>
          <w:rFonts w:ascii="宋体" w:hAnsi="宋体" w:eastAsia="宋体" w:cs="宋体"/>
          <w:spacing w:val="-3"/>
          <w:sz w:val="24"/>
          <w:szCs w:val="24"/>
        </w:rPr>
        <w:t>员提出更换评标委员会成员意见并获准后，根据</w:t>
      </w:r>
      <w:r>
        <w:rPr>
          <w:rFonts w:ascii="宋体" w:hAnsi="宋体" w:eastAsia="宋体" w:cs="宋体"/>
          <w:spacing w:val="-4"/>
          <w:sz w:val="24"/>
          <w:szCs w:val="24"/>
        </w:rPr>
        <w:t>本招标文件规定的评标委员会成员产生</w:t>
      </w:r>
    </w:p>
    <w:p>
      <w:pPr>
        <w:spacing w:line="220" w:lineRule="auto"/>
        <w:ind w:left="4"/>
        <w:rPr>
          <w:rFonts w:ascii="宋体" w:hAnsi="宋体" w:eastAsia="宋体" w:cs="宋体"/>
          <w:sz w:val="24"/>
          <w:szCs w:val="24"/>
        </w:rPr>
      </w:pPr>
      <w:r>
        <w:rPr>
          <w:rFonts w:ascii="宋体" w:hAnsi="宋体" w:eastAsia="宋体" w:cs="宋体"/>
          <w:spacing w:val="-2"/>
          <w:sz w:val="24"/>
          <w:szCs w:val="24"/>
        </w:rPr>
        <w:t>方式另行确定替代者进行评标。</w:t>
      </w:r>
    </w:p>
    <w:p>
      <w:pPr>
        <w:spacing w:before="153" w:line="220" w:lineRule="auto"/>
        <w:ind w:left="517"/>
        <w:rPr>
          <w:rFonts w:ascii="宋体" w:hAnsi="宋体" w:eastAsia="宋体" w:cs="宋体"/>
          <w:sz w:val="24"/>
          <w:szCs w:val="24"/>
        </w:rPr>
      </w:pPr>
      <w:r>
        <w:rPr>
          <w:rFonts w:ascii="宋体" w:hAnsi="宋体" w:eastAsia="宋体" w:cs="宋体"/>
          <w:spacing w:val="-6"/>
          <w:sz w:val="24"/>
          <w:szCs w:val="24"/>
        </w:rPr>
        <w:t>18.11.2</w:t>
      </w:r>
      <w:r>
        <w:rPr>
          <w:rFonts w:ascii="宋体" w:hAnsi="宋体" w:eastAsia="宋体" w:cs="宋体"/>
          <w:spacing w:val="-44"/>
          <w:sz w:val="24"/>
          <w:szCs w:val="24"/>
        </w:rPr>
        <w:t xml:space="preserve"> </w:t>
      </w:r>
      <w:r>
        <w:rPr>
          <w:rFonts w:ascii="宋体" w:hAnsi="宋体" w:eastAsia="宋体" w:cs="宋体"/>
          <w:spacing w:val="-6"/>
          <w:sz w:val="24"/>
          <w:szCs w:val="24"/>
        </w:rPr>
        <w:t>记名投票</w:t>
      </w:r>
    </w:p>
    <w:p>
      <w:pPr>
        <w:spacing w:before="134" w:line="458" w:lineRule="exact"/>
        <w:ind w:right="49"/>
        <w:jc w:val="right"/>
        <w:rPr>
          <w:rFonts w:ascii="宋体" w:hAnsi="宋体" w:eastAsia="宋体" w:cs="宋体"/>
          <w:sz w:val="24"/>
          <w:szCs w:val="24"/>
        </w:rPr>
      </w:pPr>
      <w:r>
        <w:rPr>
          <w:rFonts w:ascii="宋体" w:hAnsi="宋体" w:eastAsia="宋体" w:cs="宋体"/>
          <w:spacing w:val="-3"/>
          <w:position w:val="16"/>
          <w:sz w:val="24"/>
          <w:szCs w:val="24"/>
        </w:rPr>
        <w:t>在评标过程中，评标委员会发生分歧或者评审结论有异议需表决的，按</w:t>
      </w:r>
      <w:r>
        <w:rPr>
          <w:rFonts w:ascii="宋体" w:hAnsi="宋体" w:eastAsia="宋体" w:cs="宋体"/>
          <w:spacing w:val="-4"/>
          <w:position w:val="16"/>
          <w:sz w:val="24"/>
          <w:szCs w:val="24"/>
        </w:rPr>
        <w:t>照少数服从</w:t>
      </w:r>
    </w:p>
    <w:p>
      <w:pPr>
        <w:spacing w:before="1" w:line="219" w:lineRule="auto"/>
        <w:ind w:left="24"/>
        <w:rPr>
          <w:rFonts w:ascii="宋体" w:hAnsi="宋体" w:eastAsia="宋体" w:cs="宋体"/>
          <w:sz w:val="24"/>
          <w:szCs w:val="24"/>
        </w:rPr>
      </w:pPr>
      <w:r>
        <w:rPr>
          <w:rFonts w:ascii="宋体" w:hAnsi="宋体" w:eastAsia="宋体" w:cs="宋体"/>
          <w:spacing w:val="-2"/>
          <w:sz w:val="24"/>
          <w:szCs w:val="24"/>
        </w:rPr>
        <w:t>多数的原则，由评标委员会全体成员以记名投票方式表决。</w:t>
      </w:r>
    </w:p>
    <w:p>
      <w:pPr>
        <w:spacing w:before="156" w:line="221" w:lineRule="auto"/>
        <w:ind w:left="517"/>
        <w:rPr>
          <w:rFonts w:ascii="宋体" w:hAnsi="宋体" w:eastAsia="宋体" w:cs="宋体"/>
          <w:sz w:val="24"/>
          <w:szCs w:val="24"/>
        </w:rPr>
      </w:pPr>
      <w:r>
        <w:rPr>
          <w:rFonts w:ascii="宋体" w:hAnsi="宋体" w:eastAsia="宋体" w:cs="宋体"/>
          <w:spacing w:val="-7"/>
          <w:sz w:val="24"/>
          <w:szCs w:val="24"/>
        </w:rPr>
        <w:t>18.11.3</w:t>
      </w:r>
      <w:r>
        <w:rPr>
          <w:rFonts w:ascii="宋体" w:hAnsi="宋体" w:eastAsia="宋体" w:cs="宋体"/>
          <w:spacing w:val="-33"/>
          <w:sz w:val="24"/>
          <w:szCs w:val="24"/>
        </w:rPr>
        <w:t xml:space="preserve"> </w:t>
      </w:r>
      <w:r>
        <w:rPr>
          <w:rFonts w:ascii="宋体" w:hAnsi="宋体" w:eastAsia="宋体" w:cs="宋体"/>
          <w:spacing w:val="-7"/>
          <w:sz w:val="24"/>
          <w:szCs w:val="24"/>
        </w:rPr>
        <w:t>延期开标</w:t>
      </w:r>
    </w:p>
    <w:p>
      <w:pPr>
        <w:spacing w:before="133" w:line="456" w:lineRule="exact"/>
        <w:ind w:right="41"/>
        <w:jc w:val="right"/>
        <w:rPr>
          <w:rFonts w:ascii="宋体" w:hAnsi="宋体" w:eastAsia="宋体" w:cs="宋体"/>
          <w:sz w:val="24"/>
          <w:szCs w:val="24"/>
        </w:rPr>
      </w:pPr>
      <w:r>
        <w:rPr>
          <w:rFonts w:ascii="宋体" w:hAnsi="宋体" w:eastAsia="宋体" w:cs="宋体"/>
          <w:spacing w:val="-4"/>
          <w:position w:val="16"/>
          <w:sz w:val="24"/>
          <w:szCs w:val="24"/>
        </w:rPr>
        <w:t>因特殊情况需要推迟开标时间的，采购人或者采购代理机构必须提前报监督部门审</w:t>
      </w:r>
    </w:p>
    <w:p>
      <w:pPr>
        <w:spacing w:before="1" w:line="218" w:lineRule="auto"/>
        <w:rPr>
          <w:rFonts w:ascii="宋体" w:hAnsi="宋体" w:eastAsia="宋体" w:cs="宋体"/>
          <w:sz w:val="24"/>
          <w:szCs w:val="24"/>
        </w:rPr>
      </w:pPr>
      <w:r>
        <w:rPr>
          <w:rFonts w:ascii="宋体" w:hAnsi="宋体" w:eastAsia="宋体" w:cs="宋体"/>
          <w:spacing w:val="-1"/>
          <w:sz w:val="24"/>
          <w:szCs w:val="24"/>
        </w:rPr>
        <w:t>批，经批准后按规定提前告知所有参加投标的投标人，否则必须按时开标。</w:t>
      </w:r>
    </w:p>
    <w:p>
      <w:pPr>
        <w:spacing w:before="157" w:line="221" w:lineRule="auto"/>
        <w:ind w:left="517"/>
        <w:rPr>
          <w:rFonts w:ascii="宋体" w:hAnsi="宋体" w:eastAsia="宋体" w:cs="宋体"/>
          <w:sz w:val="24"/>
          <w:szCs w:val="24"/>
        </w:rPr>
      </w:pPr>
      <w:r>
        <w:rPr>
          <w:rFonts w:ascii="宋体" w:hAnsi="宋体" w:eastAsia="宋体" w:cs="宋体"/>
          <w:spacing w:val="-6"/>
          <w:sz w:val="24"/>
          <w:szCs w:val="24"/>
        </w:rPr>
        <w:t>18.12</w:t>
      </w:r>
      <w:r>
        <w:rPr>
          <w:rFonts w:ascii="宋体" w:hAnsi="宋体" w:eastAsia="宋体" w:cs="宋体"/>
          <w:spacing w:val="-44"/>
          <w:sz w:val="24"/>
          <w:szCs w:val="24"/>
        </w:rPr>
        <w:t xml:space="preserve"> </w:t>
      </w:r>
      <w:r>
        <w:rPr>
          <w:rFonts w:ascii="宋体" w:hAnsi="宋体" w:eastAsia="宋体" w:cs="宋体"/>
          <w:spacing w:val="-6"/>
          <w:sz w:val="24"/>
          <w:szCs w:val="24"/>
        </w:rPr>
        <w:t>违法违规情形</w:t>
      </w:r>
    </w:p>
    <w:p>
      <w:pPr>
        <w:spacing w:before="152" w:line="221" w:lineRule="auto"/>
        <w:ind w:left="517"/>
        <w:rPr>
          <w:rFonts w:ascii="宋体" w:hAnsi="宋体" w:eastAsia="宋体" w:cs="宋体"/>
          <w:sz w:val="24"/>
          <w:szCs w:val="24"/>
        </w:rPr>
      </w:pPr>
      <w:r>
        <w:rPr>
          <w:rFonts w:ascii="宋体" w:hAnsi="宋体" w:eastAsia="宋体" w:cs="宋体"/>
          <w:spacing w:val="-3"/>
          <w:sz w:val="24"/>
          <w:szCs w:val="24"/>
        </w:rPr>
        <w:t>18.12.1</w:t>
      </w:r>
      <w:r>
        <w:rPr>
          <w:rFonts w:ascii="宋体" w:hAnsi="宋体" w:eastAsia="宋体" w:cs="宋体"/>
          <w:spacing w:val="-26"/>
          <w:sz w:val="24"/>
          <w:szCs w:val="24"/>
        </w:rPr>
        <w:t xml:space="preserve"> </w:t>
      </w:r>
      <w:r>
        <w:rPr>
          <w:rFonts w:ascii="宋体" w:hAnsi="宋体" w:eastAsia="宋体" w:cs="宋体"/>
          <w:spacing w:val="-3"/>
          <w:sz w:val="24"/>
          <w:szCs w:val="24"/>
        </w:rPr>
        <w:t>有下列情形之一的，属于投标人相互</w:t>
      </w:r>
      <w:r>
        <w:rPr>
          <w:rFonts w:ascii="宋体" w:hAnsi="宋体" w:eastAsia="宋体" w:cs="宋体"/>
          <w:spacing w:val="-4"/>
          <w:sz w:val="24"/>
          <w:szCs w:val="24"/>
        </w:rPr>
        <w:t>串通投标：</w:t>
      </w:r>
    </w:p>
    <w:p>
      <w:pPr>
        <w:spacing w:before="137" w:line="326" w:lineRule="exact"/>
        <w:ind w:left="517"/>
        <w:rPr>
          <w:rFonts w:ascii="宋体" w:hAnsi="宋体" w:eastAsia="宋体" w:cs="宋体"/>
          <w:sz w:val="24"/>
          <w:szCs w:val="24"/>
        </w:rPr>
      </w:pPr>
      <w:r>
        <w:fldChar w:fldCharType="begin"/>
      </w:r>
      <w:r>
        <w:instrText xml:space="preserve"> HYPERLINK "18.12.1.1" </w:instrText>
      </w:r>
      <w:r>
        <w:fldChar w:fldCharType="separate"/>
      </w:r>
      <w:r>
        <w:rPr>
          <w:rFonts w:ascii="宋体" w:hAnsi="宋体" w:eastAsia="宋体" w:cs="宋体"/>
          <w:spacing w:val="-2"/>
          <w:position w:val="1"/>
          <w:sz w:val="24"/>
          <w:szCs w:val="24"/>
        </w:rPr>
        <w:t>18.12.1.1</w:t>
      </w:r>
      <w:r>
        <w:rPr>
          <w:rFonts w:ascii="宋体" w:hAnsi="宋体" w:eastAsia="宋体" w:cs="宋体"/>
          <w:spacing w:val="-2"/>
          <w:position w:val="1"/>
          <w:sz w:val="24"/>
          <w:szCs w:val="24"/>
        </w:rPr>
        <w:fldChar w:fldCharType="end"/>
      </w:r>
      <w:r>
        <w:rPr>
          <w:rFonts w:ascii="宋体" w:hAnsi="宋体" w:eastAsia="宋体" w:cs="宋体"/>
          <w:spacing w:val="-38"/>
          <w:position w:val="1"/>
          <w:sz w:val="24"/>
          <w:szCs w:val="24"/>
        </w:rPr>
        <w:t xml:space="preserve"> </w:t>
      </w:r>
      <w:r>
        <w:rPr>
          <w:rFonts w:ascii="宋体" w:hAnsi="宋体" w:eastAsia="宋体" w:cs="宋体"/>
          <w:spacing w:val="-2"/>
          <w:position w:val="1"/>
          <w:sz w:val="24"/>
          <w:szCs w:val="24"/>
        </w:rPr>
        <w:t>投标人之间协商投标报</w:t>
      </w:r>
      <w:r>
        <w:rPr>
          <w:rFonts w:ascii="宋体" w:hAnsi="宋体" w:eastAsia="宋体" w:cs="宋体"/>
          <w:spacing w:val="-3"/>
          <w:position w:val="1"/>
          <w:sz w:val="24"/>
          <w:szCs w:val="24"/>
        </w:rPr>
        <w:t>价等投标文件的实质性内容；</w:t>
      </w:r>
    </w:p>
    <w:p>
      <w:pPr>
        <w:spacing w:before="112" w:line="332" w:lineRule="exact"/>
        <w:ind w:left="517"/>
        <w:rPr>
          <w:rFonts w:ascii="宋体" w:hAnsi="宋体" w:eastAsia="宋体" w:cs="宋体"/>
          <w:sz w:val="24"/>
          <w:szCs w:val="24"/>
        </w:rPr>
      </w:pPr>
      <w:r>
        <w:fldChar w:fldCharType="begin"/>
      </w:r>
      <w:r>
        <w:instrText xml:space="preserve"> HYPERLINK "18.12.1.2" </w:instrText>
      </w:r>
      <w:r>
        <w:fldChar w:fldCharType="separate"/>
      </w:r>
      <w:r>
        <w:rPr>
          <w:rFonts w:ascii="宋体" w:hAnsi="宋体" w:eastAsia="宋体" w:cs="宋体"/>
          <w:spacing w:val="-4"/>
          <w:position w:val="1"/>
          <w:sz w:val="24"/>
          <w:szCs w:val="24"/>
        </w:rPr>
        <w:t>18.12.1.2</w:t>
      </w:r>
      <w:r>
        <w:rPr>
          <w:rFonts w:ascii="宋体" w:hAnsi="宋体" w:eastAsia="宋体" w:cs="宋体"/>
          <w:spacing w:val="-4"/>
          <w:position w:val="1"/>
          <w:sz w:val="24"/>
          <w:szCs w:val="24"/>
        </w:rPr>
        <w:fldChar w:fldCharType="end"/>
      </w:r>
      <w:r>
        <w:rPr>
          <w:rFonts w:ascii="宋体" w:hAnsi="宋体" w:eastAsia="宋体" w:cs="宋体"/>
          <w:spacing w:val="-35"/>
          <w:position w:val="1"/>
          <w:sz w:val="24"/>
          <w:szCs w:val="24"/>
        </w:rPr>
        <w:t xml:space="preserve"> </w:t>
      </w:r>
      <w:r>
        <w:rPr>
          <w:rFonts w:ascii="宋体" w:hAnsi="宋体" w:eastAsia="宋体" w:cs="宋体"/>
          <w:spacing w:val="-4"/>
          <w:position w:val="1"/>
          <w:sz w:val="24"/>
          <w:szCs w:val="24"/>
        </w:rPr>
        <w:t>投标人之间约定中标人；</w:t>
      </w:r>
    </w:p>
    <w:p>
      <w:pPr>
        <w:spacing w:before="108" w:line="330" w:lineRule="exact"/>
        <w:ind w:left="517"/>
        <w:rPr>
          <w:rFonts w:ascii="宋体" w:hAnsi="宋体" w:eastAsia="宋体" w:cs="宋体"/>
          <w:sz w:val="24"/>
          <w:szCs w:val="24"/>
        </w:rPr>
      </w:pPr>
      <w:r>
        <w:fldChar w:fldCharType="begin"/>
      </w:r>
      <w:r>
        <w:instrText xml:space="preserve"> HYPERLINK "18.12.1.3" </w:instrText>
      </w:r>
      <w:r>
        <w:fldChar w:fldCharType="separate"/>
      </w:r>
      <w:r>
        <w:rPr>
          <w:rFonts w:ascii="宋体" w:hAnsi="宋体" w:eastAsia="宋体" w:cs="宋体"/>
          <w:spacing w:val="-3"/>
          <w:position w:val="1"/>
          <w:sz w:val="24"/>
          <w:szCs w:val="24"/>
        </w:rPr>
        <w:t>18.12.1.3</w:t>
      </w:r>
      <w:r>
        <w:rPr>
          <w:rFonts w:ascii="宋体" w:hAnsi="宋体" w:eastAsia="宋体" w:cs="宋体"/>
          <w:spacing w:val="-3"/>
          <w:position w:val="1"/>
          <w:sz w:val="24"/>
          <w:szCs w:val="24"/>
        </w:rPr>
        <w:fldChar w:fldCharType="end"/>
      </w:r>
      <w:r>
        <w:rPr>
          <w:rFonts w:ascii="宋体" w:hAnsi="宋体" w:eastAsia="宋体" w:cs="宋体"/>
          <w:spacing w:val="-25"/>
          <w:position w:val="1"/>
          <w:sz w:val="24"/>
          <w:szCs w:val="24"/>
        </w:rPr>
        <w:t xml:space="preserve"> </w:t>
      </w:r>
      <w:r>
        <w:rPr>
          <w:rFonts w:ascii="宋体" w:hAnsi="宋体" w:eastAsia="宋体" w:cs="宋体"/>
          <w:spacing w:val="-3"/>
          <w:position w:val="1"/>
          <w:sz w:val="24"/>
          <w:szCs w:val="24"/>
        </w:rPr>
        <w:t>投标人之间约定部分投标人放弃投标或者中标；</w:t>
      </w:r>
    </w:p>
    <w:p>
      <w:pPr>
        <w:spacing w:before="110" w:line="454" w:lineRule="exact"/>
        <w:ind w:right="44"/>
        <w:jc w:val="right"/>
        <w:rPr>
          <w:rFonts w:ascii="宋体" w:hAnsi="宋体" w:eastAsia="宋体" w:cs="宋体"/>
          <w:sz w:val="24"/>
          <w:szCs w:val="24"/>
        </w:rPr>
      </w:pPr>
      <w:r>
        <w:fldChar w:fldCharType="begin"/>
      </w:r>
      <w:r>
        <w:instrText xml:space="preserve"> HYPERLINK "18.12.1.4" </w:instrText>
      </w:r>
      <w:r>
        <w:fldChar w:fldCharType="separate"/>
      </w:r>
      <w:r>
        <w:rPr>
          <w:rFonts w:ascii="宋体" w:hAnsi="宋体" w:eastAsia="宋体" w:cs="宋体"/>
          <w:spacing w:val="-3"/>
          <w:position w:val="13"/>
          <w:sz w:val="24"/>
          <w:szCs w:val="24"/>
        </w:rPr>
        <w:t>18.12.1.4</w:t>
      </w:r>
      <w:r>
        <w:rPr>
          <w:rFonts w:ascii="宋体" w:hAnsi="宋体" w:eastAsia="宋体" w:cs="宋体"/>
          <w:spacing w:val="-3"/>
          <w:position w:val="13"/>
          <w:sz w:val="24"/>
          <w:szCs w:val="24"/>
        </w:rPr>
        <w:fldChar w:fldCharType="end"/>
      </w:r>
      <w:r>
        <w:rPr>
          <w:rFonts w:ascii="宋体" w:hAnsi="宋体" w:eastAsia="宋体" w:cs="宋体"/>
          <w:spacing w:val="-26"/>
          <w:position w:val="13"/>
          <w:sz w:val="24"/>
          <w:szCs w:val="24"/>
        </w:rPr>
        <w:t xml:space="preserve"> </w:t>
      </w:r>
      <w:r>
        <w:rPr>
          <w:rFonts w:ascii="宋体" w:hAnsi="宋体" w:eastAsia="宋体" w:cs="宋体"/>
          <w:spacing w:val="-3"/>
          <w:position w:val="13"/>
          <w:sz w:val="24"/>
          <w:szCs w:val="24"/>
        </w:rPr>
        <w:t>属于同一集团、协会、商会等组织成员的投标人按照该组织要求协同投</w:t>
      </w:r>
    </w:p>
    <w:p>
      <w:pPr>
        <w:spacing w:before="1" w:line="220" w:lineRule="auto"/>
        <w:ind w:left="4"/>
        <w:rPr>
          <w:rFonts w:ascii="宋体" w:hAnsi="宋体" w:eastAsia="宋体" w:cs="宋体"/>
          <w:sz w:val="24"/>
          <w:szCs w:val="24"/>
        </w:rPr>
      </w:pPr>
      <w:r>
        <w:rPr>
          <w:rFonts w:ascii="宋体" w:hAnsi="宋体" w:eastAsia="宋体" w:cs="宋体"/>
          <w:spacing w:val="-6"/>
          <w:sz w:val="24"/>
          <w:szCs w:val="24"/>
        </w:rPr>
        <w:t>标；</w:t>
      </w:r>
    </w:p>
    <w:p>
      <w:pPr>
        <w:spacing w:before="135" w:line="329" w:lineRule="exact"/>
        <w:ind w:left="517"/>
        <w:rPr>
          <w:rFonts w:ascii="宋体" w:hAnsi="宋体" w:eastAsia="宋体" w:cs="宋体"/>
          <w:sz w:val="24"/>
          <w:szCs w:val="24"/>
        </w:rPr>
      </w:pPr>
      <w:r>
        <w:fldChar w:fldCharType="begin"/>
      </w:r>
      <w:r>
        <w:instrText xml:space="preserve"> HYPERLINK "18.12.1.5" </w:instrText>
      </w:r>
      <w:r>
        <w:fldChar w:fldCharType="separate"/>
      </w:r>
      <w:r>
        <w:rPr>
          <w:rFonts w:ascii="宋体" w:hAnsi="宋体" w:eastAsia="宋体" w:cs="宋体"/>
          <w:spacing w:val="-2"/>
          <w:position w:val="1"/>
          <w:sz w:val="24"/>
          <w:szCs w:val="24"/>
        </w:rPr>
        <w:t>18.12.1.5</w:t>
      </w:r>
      <w:r>
        <w:rPr>
          <w:rFonts w:ascii="宋体" w:hAnsi="宋体" w:eastAsia="宋体" w:cs="宋体"/>
          <w:spacing w:val="-2"/>
          <w:position w:val="1"/>
          <w:sz w:val="24"/>
          <w:szCs w:val="24"/>
        </w:rPr>
        <w:fldChar w:fldCharType="end"/>
      </w:r>
      <w:r>
        <w:rPr>
          <w:rFonts w:ascii="宋体" w:hAnsi="宋体" w:eastAsia="宋体" w:cs="宋体"/>
          <w:spacing w:val="-37"/>
          <w:position w:val="1"/>
          <w:sz w:val="24"/>
          <w:szCs w:val="24"/>
        </w:rPr>
        <w:t xml:space="preserve"> </w:t>
      </w:r>
      <w:r>
        <w:rPr>
          <w:rFonts w:ascii="宋体" w:hAnsi="宋体" w:eastAsia="宋体" w:cs="宋体"/>
          <w:spacing w:val="-2"/>
          <w:position w:val="1"/>
          <w:sz w:val="24"/>
          <w:szCs w:val="24"/>
        </w:rPr>
        <w:t>投标人之间为谋取中标或者排斥特定投标人而采取的其他联合行动。</w:t>
      </w:r>
    </w:p>
    <w:p>
      <w:pPr>
        <w:spacing w:before="128" w:line="219" w:lineRule="auto"/>
        <w:ind w:left="517"/>
        <w:rPr>
          <w:rFonts w:ascii="宋体" w:hAnsi="宋体" w:eastAsia="宋体" w:cs="宋体"/>
          <w:sz w:val="24"/>
          <w:szCs w:val="24"/>
        </w:rPr>
      </w:pPr>
      <w:r>
        <w:rPr>
          <w:rFonts w:ascii="宋体" w:hAnsi="宋体" w:eastAsia="宋体" w:cs="宋体"/>
          <w:spacing w:val="-3"/>
          <w:sz w:val="24"/>
          <w:szCs w:val="24"/>
        </w:rPr>
        <w:t>18.12.2</w:t>
      </w:r>
      <w:r>
        <w:rPr>
          <w:rFonts w:ascii="宋体" w:hAnsi="宋体" w:eastAsia="宋体" w:cs="宋体"/>
          <w:spacing w:val="-29"/>
          <w:sz w:val="24"/>
          <w:szCs w:val="24"/>
        </w:rPr>
        <w:t xml:space="preserve"> </w:t>
      </w:r>
      <w:r>
        <w:rPr>
          <w:rFonts w:ascii="宋体" w:hAnsi="宋体" w:eastAsia="宋体" w:cs="宋体"/>
          <w:spacing w:val="-3"/>
          <w:sz w:val="24"/>
          <w:szCs w:val="24"/>
        </w:rPr>
        <w:t>有下列情形之一的，视为投标人相互串通投标，评标委员会应当出具违法</w:t>
      </w:r>
    </w:p>
    <w:p>
      <w:pPr>
        <w:spacing w:line="219" w:lineRule="auto"/>
        <w:rPr>
          <w:rFonts w:ascii="宋体" w:hAnsi="宋体" w:eastAsia="宋体" w:cs="宋体"/>
          <w:sz w:val="24"/>
          <w:szCs w:val="24"/>
        </w:rPr>
        <w:sectPr>
          <w:footerReference r:id="rId23" w:type="default"/>
          <w:pgSz w:w="11906" w:h="16840"/>
          <w:pgMar w:top="1431" w:right="1393" w:bottom="1105" w:left="1455" w:header="0" w:footer="936" w:gutter="0"/>
          <w:cols w:space="720" w:num="1"/>
        </w:sectPr>
      </w:pPr>
    </w:p>
    <w:p>
      <w:pPr>
        <w:spacing w:before="170" w:line="220" w:lineRule="auto"/>
        <w:ind w:left="1"/>
        <w:rPr>
          <w:rFonts w:ascii="宋体" w:hAnsi="宋体" w:eastAsia="宋体" w:cs="宋体"/>
          <w:sz w:val="24"/>
          <w:szCs w:val="24"/>
        </w:rPr>
      </w:pPr>
      <w:r>
        <w:rPr>
          <w:rFonts w:ascii="宋体" w:hAnsi="宋体" w:eastAsia="宋体" w:cs="宋体"/>
          <w:spacing w:val="-2"/>
          <w:sz w:val="24"/>
          <w:szCs w:val="24"/>
        </w:rPr>
        <w:t>违规认定意见并作投标无效处理：</w:t>
      </w:r>
    </w:p>
    <w:p>
      <w:pPr>
        <w:spacing w:before="136" w:line="438" w:lineRule="exact"/>
        <w:ind w:left="518"/>
        <w:rPr>
          <w:rFonts w:ascii="宋体" w:hAnsi="宋体" w:eastAsia="宋体" w:cs="宋体"/>
          <w:sz w:val="24"/>
          <w:szCs w:val="24"/>
        </w:rPr>
      </w:pPr>
      <w:r>
        <w:fldChar w:fldCharType="begin"/>
      </w:r>
      <w:r>
        <w:instrText xml:space="preserve"> HYPERLINK "18.12.2.1" </w:instrText>
      </w:r>
      <w:r>
        <w:fldChar w:fldCharType="separate"/>
      </w:r>
      <w:r>
        <w:rPr>
          <w:rFonts w:ascii="宋体" w:hAnsi="宋体" w:eastAsia="宋体" w:cs="宋体"/>
          <w:spacing w:val="-3"/>
          <w:position w:val="12"/>
          <w:sz w:val="24"/>
          <w:szCs w:val="24"/>
        </w:rPr>
        <w:t>18.12.2.1</w:t>
      </w:r>
      <w:r>
        <w:rPr>
          <w:rFonts w:ascii="宋体" w:hAnsi="宋体" w:eastAsia="宋体" w:cs="宋体"/>
          <w:spacing w:val="-3"/>
          <w:position w:val="12"/>
          <w:sz w:val="24"/>
          <w:szCs w:val="24"/>
        </w:rPr>
        <w:fldChar w:fldCharType="end"/>
      </w:r>
      <w:r>
        <w:rPr>
          <w:rFonts w:ascii="宋体" w:hAnsi="宋体" w:eastAsia="宋体" w:cs="宋体"/>
          <w:spacing w:val="-22"/>
          <w:position w:val="12"/>
          <w:sz w:val="24"/>
          <w:szCs w:val="24"/>
        </w:rPr>
        <w:t xml:space="preserve"> </w:t>
      </w:r>
      <w:r>
        <w:rPr>
          <w:rFonts w:ascii="宋体" w:hAnsi="宋体" w:eastAsia="宋体" w:cs="宋体"/>
          <w:spacing w:val="-3"/>
          <w:position w:val="12"/>
          <w:sz w:val="24"/>
          <w:szCs w:val="24"/>
        </w:rPr>
        <w:t>不同投标人的投标文件由同一单位或者个人编制；</w:t>
      </w:r>
    </w:p>
    <w:p>
      <w:pPr>
        <w:spacing w:line="329" w:lineRule="exact"/>
        <w:ind w:left="518"/>
        <w:rPr>
          <w:rFonts w:ascii="宋体" w:hAnsi="宋体" w:eastAsia="宋体" w:cs="宋体"/>
          <w:sz w:val="24"/>
          <w:szCs w:val="24"/>
        </w:rPr>
      </w:pPr>
      <w:r>
        <w:fldChar w:fldCharType="begin"/>
      </w:r>
      <w:r>
        <w:instrText xml:space="preserve"> HYPERLINK "18.12.2.2" </w:instrText>
      </w:r>
      <w:r>
        <w:fldChar w:fldCharType="separate"/>
      </w:r>
      <w:r>
        <w:rPr>
          <w:rFonts w:ascii="宋体" w:hAnsi="宋体" w:eastAsia="宋体" w:cs="宋体"/>
          <w:spacing w:val="-3"/>
          <w:position w:val="1"/>
          <w:sz w:val="24"/>
          <w:szCs w:val="24"/>
        </w:rPr>
        <w:t>18.12.2.2</w:t>
      </w:r>
      <w:r>
        <w:rPr>
          <w:rFonts w:ascii="宋体" w:hAnsi="宋体" w:eastAsia="宋体" w:cs="宋体"/>
          <w:spacing w:val="-3"/>
          <w:position w:val="1"/>
          <w:sz w:val="24"/>
          <w:szCs w:val="24"/>
        </w:rPr>
        <w:fldChar w:fldCharType="end"/>
      </w:r>
      <w:r>
        <w:rPr>
          <w:rFonts w:ascii="宋体" w:hAnsi="宋体" w:eastAsia="宋体" w:cs="宋体"/>
          <w:spacing w:val="-22"/>
          <w:position w:val="1"/>
          <w:sz w:val="24"/>
          <w:szCs w:val="24"/>
        </w:rPr>
        <w:t xml:space="preserve"> </w:t>
      </w:r>
      <w:r>
        <w:rPr>
          <w:rFonts w:ascii="宋体" w:hAnsi="宋体" w:eastAsia="宋体" w:cs="宋体"/>
          <w:spacing w:val="-3"/>
          <w:position w:val="1"/>
          <w:sz w:val="24"/>
          <w:szCs w:val="24"/>
        </w:rPr>
        <w:t>不同投标人委托同一单位或者个人办理投标事宜；</w:t>
      </w:r>
    </w:p>
    <w:p>
      <w:pPr>
        <w:spacing w:before="110" w:line="330" w:lineRule="exact"/>
        <w:ind w:left="518"/>
        <w:rPr>
          <w:rFonts w:ascii="宋体" w:hAnsi="宋体" w:eastAsia="宋体" w:cs="宋体"/>
          <w:sz w:val="24"/>
          <w:szCs w:val="24"/>
        </w:rPr>
      </w:pPr>
      <w:r>
        <w:fldChar w:fldCharType="begin"/>
      </w:r>
      <w:r>
        <w:instrText xml:space="preserve"> HYPERLINK "18.12.2.3" </w:instrText>
      </w:r>
      <w:r>
        <w:fldChar w:fldCharType="separate"/>
      </w:r>
      <w:r>
        <w:rPr>
          <w:rFonts w:ascii="宋体" w:hAnsi="宋体" w:eastAsia="宋体" w:cs="宋体"/>
          <w:spacing w:val="-2"/>
          <w:position w:val="1"/>
          <w:sz w:val="24"/>
          <w:szCs w:val="24"/>
        </w:rPr>
        <w:t>18.12.2.3</w:t>
      </w:r>
      <w:r>
        <w:rPr>
          <w:rFonts w:ascii="宋体" w:hAnsi="宋体" w:eastAsia="宋体" w:cs="宋体"/>
          <w:spacing w:val="-2"/>
          <w:position w:val="1"/>
          <w:sz w:val="24"/>
          <w:szCs w:val="24"/>
        </w:rPr>
        <w:fldChar w:fldCharType="end"/>
      </w:r>
      <w:r>
        <w:rPr>
          <w:rFonts w:ascii="宋体" w:hAnsi="宋体" w:eastAsia="宋体" w:cs="宋体"/>
          <w:spacing w:val="-37"/>
          <w:position w:val="1"/>
          <w:sz w:val="24"/>
          <w:szCs w:val="24"/>
        </w:rPr>
        <w:t xml:space="preserve"> </w:t>
      </w:r>
      <w:r>
        <w:rPr>
          <w:rFonts w:ascii="宋体" w:hAnsi="宋体" w:eastAsia="宋体" w:cs="宋体"/>
          <w:spacing w:val="-2"/>
          <w:position w:val="1"/>
          <w:sz w:val="24"/>
          <w:szCs w:val="24"/>
        </w:rPr>
        <w:t>不同投标人的投标文件载明的项目管理成员或者联系人员为同一人；</w:t>
      </w:r>
    </w:p>
    <w:p>
      <w:pPr>
        <w:spacing w:before="107" w:line="296" w:lineRule="auto"/>
        <w:ind w:left="518" w:right="988"/>
        <w:rPr>
          <w:rFonts w:ascii="宋体" w:hAnsi="宋体" w:eastAsia="宋体" w:cs="宋体"/>
          <w:sz w:val="24"/>
          <w:szCs w:val="24"/>
        </w:rPr>
      </w:pPr>
      <w:r>
        <w:fldChar w:fldCharType="begin"/>
      </w:r>
      <w:r>
        <w:instrText xml:space="preserve"> HYPERLINK "18.12.2.4" </w:instrText>
      </w:r>
      <w:r>
        <w:fldChar w:fldCharType="separate"/>
      </w:r>
      <w:r>
        <w:rPr>
          <w:rFonts w:ascii="宋体" w:hAnsi="宋体" w:eastAsia="宋体" w:cs="宋体"/>
          <w:spacing w:val="-4"/>
          <w:sz w:val="24"/>
          <w:szCs w:val="24"/>
        </w:rPr>
        <w:t>18.12.2.4</w:t>
      </w:r>
      <w:r>
        <w:rPr>
          <w:rFonts w:ascii="宋体" w:hAnsi="宋体" w:eastAsia="宋体" w:cs="宋体"/>
          <w:spacing w:val="-4"/>
          <w:sz w:val="24"/>
          <w:szCs w:val="24"/>
        </w:rPr>
        <w:fldChar w:fldCharType="end"/>
      </w:r>
      <w:r>
        <w:rPr>
          <w:rFonts w:ascii="宋体" w:hAnsi="宋体" w:eastAsia="宋体" w:cs="宋体"/>
          <w:spacing w:val="-31"/>
          <w:sz w:val="24"/>
          <w:szCs w:val="24"/>
        </w:rPr>
        <w:t xml:space="preserve"> </w:t>
      </w:r>
      <w:r>
        <w:rPr>
          <w:rFonts w:ascii="宋体" w:hAnsi="宋体" w:eastAsia="宋体" w:cs="宋体"/>
          <w:spacing w:val="-4"/>
          <w:sz w:val="24"/>
          <w:szCs w:val="24"/>
        </w:rPr>
        <w:t>不同投标人的投标文件异常一致或者投标报价呈规律性差异；</w:t>
      </w:r>
      <w:r>
        <w:rPr>
          <w:rFonts w:ascii="宋体" w:hAnsi="宋体" w:eastAsia="宋体" w:cs="宋体"/>
          <w:sz w:val="24"/>
          <w:szCs w:val="24"/>
        </w:rPr>
        <w:t xml:space="preserve"> </w:t>
      </w:r>
      <w:r>
        <w:fldChar w:fldCharType="begin"/>
      </w:r>
      <w:r>
        <w:instrText xml:space="preserve"> HYPERLINK "18.12.2.5" </w:instrText>
      </w:r>
      <w:r>
        <w:fldChar w:fldCharType="separate"/>
      </w:r>
      <w:r>
        <w:rPr>
          <w:rFonts w:ascii="宋体" w:hAnsi="宋体" w:eastAsia="宋体" w:cs="宋体"/>
          <w:spacing w:val="-4"/>
          <w:sz w:val="24"/>
          <w:szCs w:val="24"/>
        </w:rPr>
        <w:t>18.12.2.5</w:t>
      </w:r>
      <w:r>
        <w:rPr>
          <w:rFonts w:ascii="宋体" w:hAnsi="宋体" w:eastAsia="宋体" w:cs="宋体"/>
          <w:spacing w:val="-4"/>
          <w:sz w:val="24"/>
          <w:szCs w:val="24"/>
        </w:rPr>
        <w:fldChar w:fldCharType="end"/>
      </w:r>
      <w:r>
        <w:rPr>
          <w:rFonts w:ascii="宋体" w:hAnsi="宋体" w:eastAsia="宋体" w:cs="宋体"/>
          <w:spacing w:val="-19"/>
          <w:sz w:val="24"/>
          <w:szCs w:val="24"/>
        </w:rPr>
        <w:t xml:space="preserve"> </w:t>
      </w:r>
      <w:r>
        <w:rPr>
          <w:rFonts w:ascii="宋体" w:hAnsi="宋体" w:eastAsia="宋体" w:cs="宋体"/>
          <w:spacing w:val="-4"/>
          <w:sz w:val="24"/>
          <w:szCs w:val="24"/>
        </w:rPr>
        <w:t>不同投标人的投标文件相互混装；</w:t>
      </w:r>
    </w:p>
    <w:p>
      <w:pPr>
        <w:spacing w:before="112" w:line="329" w:lineRule="exact"/>
        <w:ind w:left="518"/>
        <w:rPr>
          <w:rFonts w:ascii="宋体" w:hAnsi="宋体" w:eastAsia="宋体" w:cs="宋体"/>
          <w:sz w:val="24"/>
          <w:szCs w:val="24"/>
        </w:rPr>
      </w:pPr>
      <w:r>
        <w:fldChar w:fldCharType="begin"/>
      </w:r>
      <w:r>
        <w:instrText xml:space="preserve"> HYPERLINK "18.12.2.6" </w:instrText>
      </w:r>
      <w:r>
        <w:fldChar w:fldCharType="separate"/>
      </w:r>
      <w:r>
        <w:rPr>
          <w:rFonts w:ascii="宋体" w:hAnsi="宋体" w:eastAsia="宋体" w:cs="宋体"/>
          <w:spacing w:val="-2"/>
          <w:position w:val="1"/>
          <w:sz w:val="24"/>
          <w:szCs w:val="24"/>
        </w:rPr>
        <w:t>18.12.2.6</w:t>
      </w:r>
      <w:r>
        <w:rPr>
          <w:rFonts w:ascii="宋体" w:hAnsi="宋体" w:eastAsia="宋体" w:cs="宋体"/>
          <w:spacing w:val="-2"/>
          <w:position w:val="1"/>
          <w:sz w:val="24"/>
          <w:szCs w:val="24"/>
        </w:rPr>
        <w:fldChar w:fldCharType="end"/>
      </w:r>
      <w:r>
        <w:rPr>
          <w:rFonts w:ascii="宋体" w:hAnsi="宋体" w:eastAsia="宋体" w:cs="宋体"/>
          <w:spacing w:val="-38"/>
          <w:position w:val="1"/>
          <w:sz w:val="24"/>
          <w:szCs w:val="24"/>
        </w:rPr>
        <w:t xml:space="preserve"> </w:t>
      </w:r>
      <w:r>
        <w:rPr>
          <w:rFonts w:ascii="宋体" w:hAnsi="宋体" w:eastAsia="宋体" w:cs="宋体"/>
          <w:spacing w:val="-2"/>
          <w:position w:val="1"/>
          <w:sz w:val="24"/>
          <w:szCs w:val="24"/>
        </w:rPr>
        <w:t>不同投标人的投标保证金从同一单位或者个人的</w:t>
      </w:r>
      <w:r>
        <w:rPr>
          <w:rFonts w:ascii="宋体" w:hAnsi="宋体" w:eastAsia="宋体" w:cs="宋体"/>
          <w:spacing w:val="-3"/>
          <w:position w:val="1"/>
          <w:sz w:val="24"/>
          <w:szCs w:val="24"/>
        </w:rPr>
        <w:t>账户转出。</w:t>
      </w:r>
    </w:p>
    <w:p>
      <w:pPr>
        <w:spacing w:before="122" w:line="219" w:lineRule="auto"/>
        <w:ind w:left="518"/>
        <w:rPr>
          <w:rFonts w:ascii="宋体" w:hAnsi="宋体" w:eastAsia="宋体" w:cs="宋体"/>
          <w:sz w:val="24"/>
          <w:szCs w:val="24"/>
        </w:rPr>
      </w:pPr>
      <w:r>
        <w:rPr>
          <w:rFonts w:ascii="宋体" w:hAnsi="宋体" w:eastAsia="宋体" w:cs="宋体"/>
          <w:spacing w:val="-3"/>
          <w:sz w:val="24"/>
          <w:szCs w:val="24"/>
        </w:rPr>
        <w:t>18.12.3</w:t>
      </w:r>
      <w:r>
        <w:rPr>
          <w:rFonts w:ascii="宋体" w:hAnsi="宋体" w:eastAsia="宋体" w:cs="宋体"/>
          <w:spacing w:val="-25"/>
          <w:sz w:val="24"/>
          <w:szCs w:val="24"/>
        </w:rPr>
        <w:t xml:space="preserve"> </w:t>
      </w:r>
      <w:r>
        <w:rPr>
          <w:rFonts w:ascii="宋体" w:hAnsi="宋体" w:eastAsia="宋体" w:cs="宋体"/>
          <w:spacing w:val="-3"/>
          <w:sz w:val="24"/>
          <w:szCs w:val="24"/>
        </w:rPr>
        <w:t>有下列情形之一的，属于采购人与投标人串通投标：</w:t>
      </w:r>
    </w:p>
    <w:p>
      <w:pPr>
        <w:spacing w:before="140" w:line="296" w:lineRule="auto"/>
        <w:ind w:left="518" w:right="511"/>
        <w:rPr>
          <w:rFonts w:ascii="宋体" w:hAnsi="宋体" w:eastAsia="宋体" w:cs="宋体"/>
          <w:sz w:val="24"/>
          <w:szCs w:val="24"/>
        </w:rPr>
      </w:pPr>
      <w:r>
        <w:fldChar w:fldCharType="begin"/>
      </w:r>
      <w:r>
        <w:instrText xml:space="preserve"> HYPERLINK "18.12.3.1" </w:instrText>
      </w:r>
      <w:r>
        <w:fldChar w:fldCharType="separate"/>
      </w:r>
      <w:r>
        <w:rPr>
          <w:rFonts w:ascii="宋体" w:hAnsi="宋体" w:eastAsia="宋体" w:cs="宋体"/>
          <w:spacing w:val="-3"/>
          <w:sz w:val="24"/>
          <w:szCs w:val="24"/>
        </w:rPr>
        <w:t>18.12.3.1</w:t>
      </w:r>
      <w:r>
        <w:rPr>
          <w:rFonts w:ascii="宋体" w:hAnsi="宋体" w:eastAsia="宋体" w:cs="宋体"/>
          <w:spacing w:val="-3"/>
          <w:sz w:val="24"/>
          <w:szCs w:val="24"/>
        </w:rPr>
        <w:fldChar w:fldCharType="end"/>
      </w:r>
      <w:r>
        <w:rPr>
          <w:rFonts w:ascii="宋体" w:hAnsi="宋体" w:eastAsia="宋体" w:cs="宋体"/>
          <w:spacing w:val="-41"/>
          <w:sz w:val="24"/>
          <w:szCs w:val="24"/>
        </w:rPr>
        <w:t xml:space="preserve"> </w:t>
      </w:r>
      <w:r>
        <w:rPr>
          <w:rFonts w:ascii="宋体" w:hAnsi="宋体" w:eastAsia="宋体" w:cs="宋体"/>
          <w:spacing w:val="-3"/>
          <w:sz w:val="24"/>
          <w:szCs w:val="24"/>
        </w:rPr>
        <w:t xml:space="preserve">采购人在开标前开启投标文件并将有关信息泄露给其他投标人；  </w:t>
      </w:r>
      <w:r>
        <w:fldChar w:fldCharType="begin"/>
      </w:r>
      <w:r>
        <w:instrText xml:space="preserve"> HYPERLINK "18.12.3.2" </w:instrText>
      </w:r>
      <w:r>
        <w:fldChar w:fldCharType="separate"/>
      </w:r>
      <w:r>
        <w:rPr>
          <w:rFonts w:ascii="宋体" w:hAnsi="宋体" w:eastAsia="宋体" w:cs="宋体"/>
          <w:spacing w:val="-3"/>
          <w:sz w:val="24"/>
          <w:szCs w:val="24"/>
        </w:rPr>
        <w:t>18.12.3.2</w:t>
      </w:r>
      <w:r>
        <w:rPr>
          <w:rFonts w:ascii="宋体" w:hAnsi="宋体" w:eastAsia="宋体" w:cs="宋体"/>
          <w:spacing w:val="-3"/>
          <w:sz w:val="24"/>
          <w:szCs w:val="24"/>
        </w:rPr>
        <w:fldChar w:fldCharType="end"/>
      </w:r>
      <w:r>
        <w:rPr>
          <w:rFonts w:ascii="宋体" w:hAnsi="宋体" w:eastAsia="宋体" w:cs="宋体"/>
          <w:spacing w:val="-45"/>
          <w:sz w:val="24"/>
          <w:szCs w:val="24"/>
        </w:rPr>
        <w:t xml:space="preserve"> </w:t>
      </w:r>
      <w:r>
        <w:rPr>
          <w:rFonts w:ascii="宋体" w:hAnsi="宋体" w:eastAsia="宋体" w:cs="宋体"/>
          <w:spacing w:val="-3"/>
          <w:sz w:val="24"/>
          <w:szCs w:val="24"/>
        </w:rPr>
        <w:t>采购人直接或者间接向</w:t>
      </w:r>
      <w:r>
        <w:rPr>
          <w:rFonts w:ascii="宋体" w:hAnsi="宋体" w:eastAsia="宋体" w:cs="宋体"/>
          <w:spacing w:val="-4"/>
          <w:sz w:val="24"/>
          <w:szCs w:val="24"/>
        </w:rPr>
        <w:t>投标人泄露标底、评标委员会成员等信息；</w:t>
      </w:r>
    </w:p>
    <w:p>
      <w:pPr>
        <w:spacing w:before="110" w:line="438" w:lineRule="exact"/>
        <w:ind w:left="518"/>
        <w:rPr>
          <w:rFonts w:ascii="宋体" w:hAnsi="宋体" w:eastAsia="宋体" w:cs="宋体"/>
          <w:sz w:val="24"/>
          <w:szCs w:val="24"/>
        </w:rPr>
      </w:pPr>
      <w:r>
        <w:fldChar w:fldCharType="begin"/>
      </w:r>
      <w:r>
        <w:instrText xml:space="preserve"> HYPERLINK "18.12.3.3" </w:instrText>
      </w:r>
      <w:r>
        <w:fldChar w:fldCharType="separate"/>
      </w:r>
      <w:r>
        <w:rPr>
          <w:rFonts w:ascii="宋体" w:hAnsi="宋体" w:eastAsia="宋体" w:cs="宋体"/>
          <w:spacing w:val="-2"/>
          <w:position w:val="12"/>
          <w:sz w:val="24"/>
          <w:szCs w:val="24"/>
        </w:rPr>
        <w:t>18.12.3.3</w:t>
      </w:r>
      <w:r>
        <w:rPr>
          <w:rFonts w:ascii="宋体" w:hAnsi="宋体" w:eastAsia="宋体" w:cs="宋体"/>
          <w:spacing w:val="-2"/>
          <w:position w:val="12"/>
          <w:sz w:val="24"/>
          <w:szCs w:val="24"/>
        </w:rPr>
        <w:fldChar w:fldCharType="end"/>
      </w:r>
      <w:r>
        <w:rPr>
          <w:rFonts w:ascii="宋体" w:hAnsi="宋体" w:eastAsia="宋体" w:cs="宋体"/>
          <w:spacing w:val="-47"/>
          <w:position w:val="12"/>
          <w:sz w:val="24"/>
          <w:szCs w:val="24"/>
        </w:rPr>
        <w:t xml:space="preserve"> </w:t>
      </w:r>
      <w:r>
        <w:rPr>
          <w:rFonts w:ascii="宋体" w:hAnsi="宋体" w:eastAsia="宋体" w:cs="宋体"/>
          <w:spacing w:val="-2"/>
          <w:position w:val="12"/>
          <w:sz w:val="24"/>
          <w:szCs w:val="24"/>
        </w:rPr>
        <w:t>采购人明示或者暗示投标人压低或者抬高投</w:t>
      </w:r>
      <w:r>
        <w:rPr>
          <w:rFonts w:ascii="宋体" w:hAnsi="宋体" w:eastAsia="宋体" w:cs="宋体"/>
          <w:spacing w:val="-3"/>
          <w:position w:val="12"/>
          <w:sz w:val="24"/>
          <w:szCs w:val="24"/>
        </w:rPr>
        <w:t>标报价；</w:t>
      </w:r>
    </w:p>
    <w:p>
      <w:pPr>
        <w:spacing w:line="329" w:lineRule="exact"/>
        <w:ind w:left="518"/>
        <w:rPr>
          <w:rFonts w:ascii="宋体" w:hAnsi="宋体" w:eastAsia="宋体" w:cs="宋体"/>
          <w:sz w:val="24"/>
          <w:szCs w:val="24"/>
        </w:rPr>
      </w:pPr>
      <w:r>
        <w:fldChar w:fldCharType="begin"/>
      </w:r>
      <w:r>
        <w:instrText xml:space="preserve"> HYPERLINK "18.12.3.4" </w:instrText>
      </w:r>
      <w:r>
        <w:fldChar w:fldCharType="separate"/>
      </w:r>
      <w:r>
        <w:rPr>
          <w:rFonts w:ascii="宋体" w:hAnsi="宋体" w:eastAsia="宋体" w:cs="宋体"/>
          <w:spacing w:val="-3"/>
          <w:position w:val="1"/>
          <w:sz w:val="24"/>
          <w:szCs w:val="24"/>
        </w:rPr>
        <w:t>18.12.3.4</w:t>
      </w:r>
      <w:r>
        <w:rPr>
          <w:rFonts w:ascii="宋体" w:hAnsi="宋体" w:eastAsia="宋体" w:cs="宋体"/>
          <w:spacing w:val="-3"/>
          <w:position w:val="1"/>
          <w:sz w:val="24"/>
          <w:szCs w:val="24"/>
        </w:rPr>
        <w:fldChar w:fldCharType="end"/>
      </w:r>
      <w:r>
        <w:rPr>
          <w:rFonts w:ascii="宋体" w:hAnsi="宋体" w:eastAsia="宋体" w:cs="宋体"/>
          <w:spacing w:val="-30"/>
          <w:position w:val="1"/>
          <w:sz w:val="24"/>
          <w:szCs w:val="24"/>
        </w:rPr>
        <w:t xml:space="preserve"> </w:t>
      </w:r>
      <w:r>
        <w:rPr>
          <w:rFonts w:ascii="宋体" w:hAnsi="宋体" w:eastAsia="宋体" w:cs="宋体"/>
          <w:spacing w:val="-3"/>
          <w:position w:val="1"/>
          <w:sz w:val="24"/>
          <w:szCs w:val="24"/>
        </w:rPr>
        <w:t>采购人授意投标人撤换、修改投标文</w:t>
      </w:r>
      <w:r>
        <w:rPr>
          <w:rFonts w:ascii="宋体" w:hAnsi="宋体" w:eastAsia="宋体" w:cs="宋体"/>
          <w:spacing w:val="-4"/>
          <w:position w:val="1"/>
          <w:sz w:val="24"/>
          <w:szCs w:val="24"/>
        </w:rPr>
        <w:t>件；</w:t>
      </w:r>
    </w:p>
    <w:p>
      <w:pPr>
        <w:spacing w:before="112" w:line="329" w:lineRule="exact"/>
        <w:ind w:left="518"/>
        <w:rPr>
          <w:rFonts w:ascii="宋体" w:hAnsi="宋体" w:eastAsia="宋体" w:cs="宋体"/>
          <w:sz w:val="24"/>
          <w:szCs w:val="24"/>
        </w:rPr>
      </w:pPr>
      <w:r>
        <w:fldChar w:fldCharType="begin"/>
      </w:r>
      <w:r>
        <w:instrText xml:space="preserve"> HYPERLINK "18.12.3.5" </w:instrText>
      </w:r>
      <w:r>
        <w:fldChar w:fldCharType="separate"/>
      </w:r>
      <w:r>
        <w:rPr>
          <w:rFonts w:ascii="宋体" w:hAnsi="宋体" w:eastAsia="宋体" w:cs="宋体"/>
          <w:spacing w:val="-2"/>
          <w:position w:val="1"/>
          <w:sz w:val="24"/>
          <w:szCs w:val="24"/>
        </w:rPr>
        <w:t>18.12.3.5</w:t>
      </w:r>
      <w:r>
        <w:rPr>
          <w:rFonts w:ascii="宋体" w:hAnsi="宋体" w:eastAsia="宋体" w:cs="宋体"/>
          <w:spacing w:val="-2"/>
          <w:position w:val="1"/>
          <w:sz w:val="24"/>
          <w:szCs w:val="24"/>
        </w:rPr>
        <w:fldChar w:fldCharType="end"/>
      </w:r>
      <w:r>
        <w:rPr>
          <w:rFonts w:ascii="宋体" w:hAnsi="宋体" w:eastAsia="宋体" w:cs="宋体"/>
          <w:spacing w:val="-47"/>
          <w:position w:val="1"/>
          <w:sz w:val="24"/>
          <w:szCs w:val="24"/>
        </w:rPr>
        <w:t xml:space="preserve"> </w:t>
      </w:r>
      <w:r>
        <w:rPr>
          <w:rFonts w:ascii="宋体" w:hAnsi="宋体" w:eastAsia="宋体" w:cs="宋体"/>
          <w:spacing w:val="-2"/>
          <w:position w:val="1"/>
          <w:sz w:val="24"/>
          <w:szCs w:val="24"/>
        </w:rPr>
        <w:t>采购人明示或者暗示投标人为特定投标人中标提供方便；</w:t>
      </w:r>
    </w:p>
    <w:p>
      <w:pPr>
        <w:spacing w:before="110" w:line="329" w:lineRule="exact"/>
        <w:ind w:left="518"/>
        <w:rPr>
          <w:rFonts w:ascii="宋体" w:hAnsi="宋体" w:eastAsia="宋体" w:cs="宋体"/>
          <w:sz w:val="24"/>
          <w:szCs w:val="24"/>
        </w:rPr>
      </w:pPr>
      <w:r>
        <w:fldChar w:fldCharType="begin"/>
      </w:r>
      <w:r>
        <w:instrText xml:space="preserve"> HYPERLINK "18.12.3.6" </w:instrText>
      </w:r>
      <w:r>
        <w:fldChar w:fldCharType="separate"/>
      </w:r>
      <w:r>
        <w:rPr>
          <w:rFonts w:ascii="宋体" w:hAnsi="宋体" w:eastAsia="宋体" w:cs="宋体"/>
          <w:spacing w:val="-2"/>
          <w:position w:val="1"/>
          <w:sz w:val="24"/>
          <w:szCs w:val="24"/>
        </w:rPr>
        <w:t>18.12.3.6</w:t>
      </w:r>
      <w:r>
        <w:rPr>
          <w:rFonts w:ascii="宋体" w:hAnsi="宋体" w:eastAsia="宋体" w:cs="宋体"/>
          <w:spacing w:val="-2"/>
          <w:position w:val="1"/>
          <w:sz w:val="24"/>
          <w:szCs w:val="24"/>
        </w:rPr>
        <w:fldChar w:fldCharType="end"/>
      </w:r>
      <w:r>
        <w:rPr>
          <w:rFonts w:ascii="宋体" w:hAnsi="宋体" w:eastAsia="宋体" w:cs="宋体"/>
          <w:spacing w:val="-43"/>
          <w:position w:val="1"/>
          <w:sz w:val="24"/>
          <w:szCs w:val="24"/>
        </w:rPr>
        <w:t xml:space="preserve"> </w:t>
      </w:r>
      <w:r>
        <w:rPr>
          <w:rFonts w:ascii="宋体" w:hAnsi="宋体" w:eastAsia="宋体" w:cs="宋体"/>
          <w:spacing w:val="-2"/>
          <w:position w:val="1"/>
          <w:sz w:val="24"/>
          <w:szCs w:val="24"/>
        </w:rPr>
        <w:t>采购人与投标人为谋求特定投标人中标而采取的其他串通行为。</w:t>
      </w:r>
    </w:p>
    <w:p>
      <w:pPr>
        <w:pStyle w:val="7"/>
        <w:spacing w:line="344" w:lineRule="auto"/>
      </w:pPr>
    </w:p>
    <w:p>
      <w:pPr>
        <w:spacing w:before="79" w:line="458" w:lineRule="exact"/>
        <w:jc w:val="right"/>
        <w:rPr>
          <w:rFonts w:ascii="宋体" w:hAnsi="宋体" w:eastAsia="宋体" w:cs="宋体"/>
          <w:sz w:val="24"/>
          <w:szCs w:val="24"/>
        </w:rPr>
      </w:pPr>
      <w:r>
        <w:rPr>
          <w:rFonts w:ascii="宋体" w:hAnsi="宋体" w:eastAsia="宋体" w:cs="宋体"/>
          <w:spacing w:val="-3"/>
          <w:position w:val="16"/>
          <w:sz w:val="24"/>
          <w:szCs w:val="24"/>
        </w:rPr>
        <w:t>在评标过程中发现投标人有上述情形的，评标委员会应当认定其</w:t>
      </w:r>
      <w:r>
        <w:rPr>
          <w:rFonts w:ascii="宋体" w:hAnsi="宋体" w:eastAsia="宋体" w:cs="宋体"/>
          <w:spacing w:val="-4"/>
          <w:position w:val="16"/>
          <w:sz w:val="24"/>
          <w:szCs w:val="24"/>
        </w:rPr>
        <w:t>投标无效，并书面</w:t>
      </w:r>
    </w:p>
    <w:p>
      <w:pPr>
        <w:spacing w:before="1" w:line="218" w:lineRule="auto"/>
        <w:rPr>
          <w:rFonts w:ascii="宋体" w:hAnsi="宋体" w:eastAsia="宋体" w:cs="宋体"/>
          <w:sz w:val="24"/>
          <w:szCs w:val="24"/>
        </w:rPr>
      </w:pPr>
      <w:r>
        <w:rPr>
          <w:rFonts w:ascii="宋体" w:hAnsi="宋体" w:eastAsia="宋体" w:cs="宋体"/>
          <w:spacing w:val="-2"/>
          <w:sz w:val="24"/>
          <w:szCs w:val="24"/>
        </w:rPr>
        <w:t>报告本级财政部门。</w:t>
      </w:r>
    </w:p>
    <w:p>
      <w:pPr>
        <w:spacing w:before="158" w:line="222" w:lineRule="auto"/>
        <w:ind w:left="518"/>
        <w:rPr>
          <w:rFonts w:ascii="宋体" w:hAnsi="宋体" w:eastAsia="宋体" w:cs="宋体"/>
          <w:sz w:val="24"/>
          <w:szCs w:val="24"/>
        </w:rPr>
      </w:pPr>
      <w:r>
        <w:rPr>
          <w:rFonts w:ascii="宋体" w:hAnsi="宋体" w:eastAsia="宋体" w:cs="宋体"/>
          <w:spacing w:val="-7"/>
          <w:sz w:val="24"/>
          <w:szCs w:val="24"/>
        </w:rPr>
        <w:t>18.13</w:t>
      </w:r>
      <w:r>
        <w:rPr>
          <w:rFonts w:ascii="宋体" w:hAnsi="宋体" w:eastAsia="宋体" w:cs="宋体"/>
          <w:spacing w:val="-44"/>
          <w:sz w:val="24"/>
          <w:szCs w:val="24"/>
        </w:rPr>
        <w:t xml:space="preserve"> </w:t>
      </w:r>
      <w:r>
        <w:rPr>
          <w:rFonts w:ascii="宋体" w:hAnsi="宋体" w:eastAsia="宋体" w:cs="宋体"/>
          <w:spacing w:val="-7"/>
          <w:sz w:val="24"/>
          <w:szCs w:val="24"/>
        </w:rPr>
        <w:t>违规处理</w:t>
      </w:r>
    </w:p>
    <w:p>
      <w:pPr>
        <w:spacing w:before="128" w:line="461" w:lineRule="exact"/>
        <w:jc w:val="right"/>
        <w:rPr>
          <w:rFonts w:ascii="宋体" w:hAnsi="宋体" w:eastAsia="宋体" w:cs="宋体"/>
          <w:sz w:val="24"/>
          <w:szCs w:val="24"/>
        </w:rPr>
      </w:pPr>
      <w:r>
        <w:rPr>
          <w:rFonts w:ascii="宋体" w:hAnsi="宋体" w:eastAsia="宋体" w:cs="宋体"/>
          <w:spacing w:val="-3"/>
          <w:position w:val="16"/>
          <w:sz w:val="24"/>
          <w:szCs w:val="24"/>
        </w:rPr>
        <w:t>投标人有下列情形之一的，列入不良行为记录名单，在</w:t>
      </w:r>
      <w:r>
        <w:rPr>
          <w:rFonts w:ascii="宋体" w:hAnsi="宋体" w:eastAsia="宋体" w:cs="宋体"/>
          <w:spacing w:val="-4"/>
          <w:position w:val="16"/>
          <w:sz w:val="24"/>
          <w:szCs w:val="24"/>
        </w:rPr>
        <w:t>一至三年内禁止参加政府采</w:t>
      </w:r>
    </w:p>
    <w:p>
      <w:pPr>
        <w:spacing w:before="1" w:line="220" w:lineRule="auto"/>
        <w:rPr>
          <w:rFonts w:ascii="宋体" w:hAnsi="宋体" w:eastAsia="宋体" w:cs="宋体"/>
          <w:sz w:val="24"/>
          <w:szCs w:val="24"/>
        </w:rPr>
      </w:pPr>
      <w:r>
        <w:rPr>
          <w:rFonts w:ascii="宋体" w:hAnsi="宋体" w:eastAsia="宋体" w:cs="宋体"/>
          <w:spacing w:val="-4"/>
          <w:sz w:val="24"/>
          <w:szCs w:val="24"/>
        </w:rPr>
        <w:t>购活动：</w:t>
      </w:r>
    </w:p>
    <w:p>
      <w:pPr>
        <w:spacing w:before="150" w:line="219" w:lineRule="auto"/>
        <w:ind w:left="518"/>
        <w:rPr>
          <w:rFonts w:ascii="宋体" w:hAnsi="宋体" w:eastAsia="宋体" w:cs="宋体"/>
          <w:sz w:val="24"/>
          <w:szCs w:val="24"/>
        </w:rPr>
      </w:pPr>
      <w:r>
        <w:rPr>
          <w:rFonts w:ascii="宋体" w:hAnsi="宋体" w:eastAsia="宋体" w:cs="宋体"/>
          <w:spacing w:val="-4"/>
          <w:sz w:val="24"/>
          <w:szCs w:val="24"/>
        </w:rPr>
        <w:t>18.13.1</w:t>
      </w:r>
      <w:r>
        <w:rPr>
          <w:rFonts w:ascii="宋体" w:hAnsi="宋体" w:eastAsia="宋体" w:cs="宋体"/>
          <w:spacing w:val="-19"/>
          <w:sz w:val="24"/>
          <w:szCs w:val="24"/>
        </w:rPr>
        <w:t xml:space="preserve"> </w:t>
      </w:r>
      <w:r>
        <w:rPr>
          <w:rFonts w:ascii="宋体" w:hAnsi="宋体" w:eastAsia="宋体" w:cs="宋体"/>
          <w:spacing w:val="-4"/>
          <w:sz w:val="24"/>
          <w:szCs w:val="24"/>
        </w:rPr>
        <w:t>提供虚假投标材料谋取中标、成交的；</w:t>
      </w:r>
    </w:p>
    <w:p>
      <w:pPr>
        <w:spacing w:before="155" w:line="219" w:lineRule="auto"/>
        <w:ind w:left="518"/>
        <w:rPr>
          <w:rFonts w:ascii="宋体" w:hAnsi="宋体" w:eastAsia="宋体" w:cs="宋体"/>
          <w:sz w:val="24"/>
          <w:szCs w:val="24"/>
        </w:rPr>
      </w:pPr>
      <w:r>
        <w:rPr>
          <w:rFonts w:ascii="宋体" w:hAnsi="宋体" w:eastAsia="宋体" w:cs="宋体"/>
          <w:spacing w:val="-3"/>
          <w:sz w:val="24"/>
          <w:szCs w:val="24"/>
        </w:rPr>
        <w:t>18.13.2</w:t>
      </w:r>
      <w:r>
        <w:rPr>
          <w:rFonts w:ascii="宋体" w:hAnsi="宋体" w:eastAsia="宋体" w:cs="宋体"/>
          <w:spacing w:val="-30"/>
          <w:sz w:val="24"/>
          <w:szCs w:val="24"/>
        </w:rPr>
        <w:t xml:space="preserve"> </w:t>
      </w:r>
      <w:r>
        <w:rPr>
          <w:rFonts w:ascii="宋体" w:hAnsi="宋体" w:eastAsia="宋体" w:cs="宋体"/>
          <w:spacing w:val="-3"/>
          <w:sz w:val="24"/>
          <w:szCs w:val="24"/>
        </w:rPr>
        <w:t>采取不正当手段诋毁、排挤其他</w:t>
      </w:r>
      <w:r>
        <w:rPr>
          <w:rFonts w:ascii="宋体" w:hAnsi="宋体" w:eastAsia="宋体" w:cs="宋体"/>
          <w:spacing w:val="-4"/>
          <w:sz w:val="24"/>
          <w:szCs w:val="24"/>
        </w:rPr>
        <w:t>投标人的；</w:t>
      </w:r>
    </w:p>
    <w:p>
      <w:pPr>
        <w:spacing w:before="154" w:line="219" w:lineRule="auto"/>
        <w:ind w:left="518"/>
        <w:rPr>
          <w:rFonts w:ascii="宋体" w:hAnsi="宋体" w:eastAsia="宋体" w:cs="宋体"/>
          <w:sz w:val="24"/>
          <w:szCs w:val="24"/>
        </w:rPr>
      </w:pPr>
      <w:r>
        <w:rPr>
          <w:rFonts w:ascii="宋体" w:hAnsi="宋体" w:eastAsia="宋体" w:cs="宋体"/>
          <w:spacing w:val="-3"/>
          <w:sz w:val="24"/>
          <w:szCs w:val="24"/>
        </w:rPr>
        <w:t>18.13.3</w:t>
      </w:r>
      <w:r>
        <w:rPr>
          <w:rFonts w:ascii="宋体" w:hAnsi="宋体" w:eastAsia="宋体" w:cs="宋体"/>
          <w:spacing w:val="-20"/>
          <w:sz w:val="24"/>
          <w:szCs w:val="24"/>
        </w:rPr>
        <w:t xml:space="preserve"> </w:t>
      </w:r>
      <w:r>
        <w:rPr>
          <w:rFonts w:ascii="宋体" w:hAnsi="宋体" w:eastAsia="宋体" w:cs="宋体"/>
          <w:spacing w:val="-3"/>
          <w:sz w:val="24"/>
          <w:szCs w:val="24"/>
        </w:rPr>
        <w:t>与采购人、其他投标人或者采购代理机构恶意串通的；</w:t>
      </w:r>
    </w:p>
    <w:p>
      <w:pPr>
        <w:spacing w:before="155" w:line="219" w:lineRule="auto"/>
        <w:ind w:left="518"/>
        <w:rPr>
          <w:rFonts w:ascii="宋体" w:hAnsi="宋体" w:eastAsia="宋体" w:cs="宋体"/>
          <w:sz w:val="24"/>
          <w:szCs w:val="24"/>
        </w:rPr>
      </w:pPr>
      <w:r>
        <w:rPr>
          <w:rFonts w:ascii="宋体" w:hAnsi="宋体" w:eastAsia="宋体" w:cs="宋体"/>
          <w:spacing w:val="-3"/>
          <w:sz w:val="24"/>
          <w:szCs w:val="24"/>
        </w:rPr>
        <w:t>18.13.4 向采购人、采购代理机构行贿</w:t>
      </w:r>
      <w:r>
        <w:rPr>
          <w:rFonts w:ascii="宋体" w:hAnsi="宋体" w:eastAsia="宋体" w:cs="宋体"/>
          <w:spacing w:val="-4"/>
          <w:sz w:val="24"/>
          <w:szCs w:val="24"/>
        </w:rPr>
        <w:t>或者提供其他不正当利益的；</w:t>
      </w:r>
    </w:p>
    <w:p>
      <w:pPr>
        <w:spacing w:before="154" w:line="219" w:lineRule="auto"/>
        <w:ind w:left="518"/>
        <w:rPr>
          <w:rFonts w:ascii="宋体" w:hAnsi="宋体" w:eastAsia="宋体" w:cs="宋体"/>
          <w:sz w:val="24"/>
          <w:szCs w:val="24"/>
        </w:rPr>
      </w:pPr>
      <w:r>
        <w:rPr>
          <w:rFonts w:ascii="宋体" w:hAnsi="宋体" w:eastAsia="宋体" w:cs="宋体"/>
          <w:spacing w:val="-3"/>
          <w:sz w:val="24"/>
          <w:szCs w:val="24"/>
        </w:rPr>
        <w:t>18.13.5</w:t>
      </w:r>
      <w:r>
        <w:rPr>
          <w:rFonts w:ascii="宋体" w:hAnsi="宋体" w:eastAsia="宋体" w:cs="宋体"/>
          <w:spacing w:val="-30"/>
          <w:sz w:val="24"/>
          <w:szCs w:val="24"/>
        </w:rPr>
        <w:t xml:space="preserve"> </w:t>
      </w:r>
      <w:r>
        <w:rPr>
          <w:rFonts w:ascii="宋体" w:hAnsi="宋体" w:eastAsia="宋体" w:cs="宋体"/>
          <w:spacing w:val="-3"/>
          <w:sz w:val="24"/>
          <w:szCs w:val="24"/>
        </w:rPr>
        <w:t>在招标采购过程中与采购人进行协商</w:t>
      </w:r>
      <w:r>
        <w:rPr>
          <w:rFonts w:ascii="宋体" w:hAnsi="宋体" w:eastAsia="宋体" w:cs="宋体"/>
          <w:spacing w:val="-4"/>
          <w:sz w:val="24"/>
          <w:szCs w:val="24"/>
        </w:rPr>
        <w:t>谈判的；</w:t>
      </w:r>
    </w:p>
    <w:p>
      <w:pPr>
        <w:spacing w:before="155" w:line="219" w:lineRule="auto"/>
        <w:ind w:left="518"/>
        <w:rPr>
          <w:rFonts w:ascii="宋体" w:hAnsi="宋体" w:eastAsia="宋体" w:cs="宋体"/>
          <w:sz w:val="24"/>
          <w:szCs w:val="24"/>
        </w:rPr>
      </w:pPr>
      <w:r>
        <w:rPr>
          <w:rFonts w:ascii="宋体" w:hAnsi="宋体" w:eastAsia="宋体" w:cs="宋体"/>
          <w:spacing w:val="-3"/>
          <w:sz w:val="24"/>
          <w:szCs w:val="24"/>
        </w:rPr>
        <w:t>18.13.6</w:t>
      </w:r>
      <w:r>
        <w:rPr>
          <w:rFonts w:ascii="宋体" w:hAnsi="宋体" w:eastAsia="宋体" w:cs="宋体"/>
          <w:spacing w:val="-30"/>
          <w:sz w:val="24"/>
          <w:szCs w:val="24"/>
        </w:rPr>
        <w:t xml:space="preserve"> </w:t>
      </w:r>
      <w:r>
        <w:rPr>
          <w:rFonts w:ascii="宋体" w:hAnsi="宋体" w:eastAsia="宋体" w:cs="宋体"/>
          <w:spacing w:val="-3"/>
          <w:sz w:val="24"/>
          <w:szCs w:val="24"/>
        </w:rPr>
        <w:t>拒绝有关部门监督检查或者提供虚假</w:t>
      </w:r>
      <w:r>
        <w:rPr>
          <w:rFonts w:ascii="宋体" w:hAnsi="宋体" w:eastAsia="宋体" w:cs="宋体"/>
          <w:spacing w:val="-4"/>
          <w:sz w:val="24"/>
          <w:szCs w:val="24"/>
        </w:rPr>
        <w:t>情况的；</w:t>
      </w:r>
    </w:p>
    <w:p>
      <w:pPr>
        <w:spacing w:before="156" w:line="220" w:lineRule="auto"/>
        <w:ind w:left="518"/>
        <w:rPr>
          <w:rFonts w:ascii="宋体" w:hAnsi="宋体" w:eastAsia="宋体" w:cs="宋体"/>
          <w:sz w:val="24"/>
          <w:szCs w:val="24"/>
        </w:rPr>
      </w:pPr>
      <w:r>
        <w:rPr>
          <w:rFonts w:ascii="宋体" w:hAnsi="宋体" w:eastAsia="宋体" w:cs="宋体"/>
          <w:spacing w:val="-2"/>
          <w:sz w:val="24"/>
          <w:szCs w:val="24"/>
        </w:rPr>
        <w:t>18.13.7</w:t>
      </w:r>
      <w:r>
        <w:rPr>
          <w:rFonts w:ascii="宋体" w:hAnsi="宋体" w:eastAsia="宋体" w:cs="宋体"/>
          <w:spacing w:val="-38"/>
          <w:sz w:val="24"/>
          <w:szCs w:val="24"/>
        </w:rPr>
        <w:t xml:space="preserve"> </w:t>
      </w:r>
      <w:r>
        <w:rPr>
          <w:rFonts w:ascii="宋体" w:hAnsi="宋体" w:eastAsia="宋体" w:cs="宋体"/>
          <w:spacing w:val="-2"/>
          <w:sz w:val="24"/>
          <w:szCs w:val="24"/>
        </w:rPr>
        <w:t>一年内累计三次以上投诉均查无实据，并带有明显故</w:t>
      </w:r>
      <w:r>
        <w:rPr>
          <w:rFonts w:ascii="宋体" w:hAnsi="宋体" w:eastAsia="宋体" w:cs="宋体"/>
          <w:spacing w:val="-3"/>
          <w:sz w:val="24"/>
          <w:szCs w:val="24"/>
        </w:rPr>
        <w:t>意行为的；</w:t>
      </w:r>
    </w:p>
    <w:p>
      <w:pPr>
        <w:spacing w:before="151" w:line="219" w:lineRule="auto"/>
        <w:ind w:left="518"/>
        <w:rPr>
          <w:rFonts w:ascii="宋体" w:hAnsi="宋体" w:eastAsia="宋体" w:cs="宋体"/>
          <w:sz w:val="24"/>
          <w:szCs w:val="24"/>
        </w:rPr>
      </w:pPr>
      <w:r>
        <w:rPr>
          <w:rFonts w:ascii="宋体" w:hAnsi="宋体" w:eastAsia="宋体" w:cs="宋体"/>
          <w:spacing w:val="-4"/>
          <w:sz w:val="24"/>
          <w:szCs w:val="24"/>
        </w:rPr>
        <w:t>18.13.8</w:t>
      </w:r>
      <w:r>
        <w:rPr>
          <w:rFonts w:ascii="宋体" w:hAnsi="宋体" w:eastAsia="宋体" w:cs="宋体"/>
          <w:spacing w:val="-23"/>
          <w:sz w:val="24"/>
          <w:szCs w:val="24"/>
        </w:rPr>
        <w:t xml:space="preserve"> </w:t>
      </w:r>
      <w:r>
        <w:rPr>
          <w:rFonts w:ascii="宋体" w:hAnsi="宋体" w:eastAsia="宋体" w:cs="宋体"/>
          <w:spacing w:val="-4"/>
          <w:sz w:val="24"/>
          <w:szCs w:val="24"/>
        </w:rPr>
        <w:t>捏造事实或者提供虚假投诉材料的；</w:t>
      </w:r>
    </w:p>
    <w:p>
      <w:pPr>
        <w:spacing w:before="157" w:line="219" w:lineRule="auto"/>
        <w:jc w:val="right"/>
        <w:rPr>
          <w:rFonts w:ascii="宋体" w:hAnsi="宋体" w:eastAsia="宋体" w:cs="宋体"/>
          <w:sz w:val="24"/>
          <w:szCs w:val="24"/>
        </w:rPr>
      </w:pPr>
      <w:r>
        <w:rPr>
          <w:rFonts w:ascii="宋体" w:hAnsi="宋体" w:eastAsia="宋体" w:cs="宋体"/>
          <w:spacing w:val="-3"/>
          <w:sz w:val="24"/>
          <w:szCs w:val="24"/>
        </w:rPr>
        <w:t>18.13.9</w:t>
      </w:r>
      <w:r>
        <w:rPr>
          <w:rFonts w:ascii="宋体" w:hAnsi="宋体" w:eastAsia="宋体" w:cs="宋体"/>
          <w:spacing w:val="-32"/>
          <w:sz w:val="24"/>
          <w:szCs w:val="24"/>
        </w:rPr>
        <w:t xml:space="preserve"> </w:t>
      </w:r>
      <w:r>
        <w:rPr>
          <w:rFonts w:ascii="宋体" w:hAnsi="宋体" w:eastAsia="宋体" w:cs="宋体"/>
          <w:spacing w:val="-3"/>
          <w:sz w:val="24"/>
          <w:szCs w:val="24"/>
        </w:rPr>
        <w:t>不按照规定程序以及正常途径质疑、投诉，采用匿名信、匿名电话、发短</w:t>
      </w:r>
    </w:p>
    <w:p>
      <w:pPr>
        <w:spacing w:before="155" w:line="220" w:lineRule="auto"/>
        <w:ind w:left="1"/>
        <w:rPr>
          <w:rFonts w:ascii="宋体" w:hAnsi="宋体" w:eastAsia="宋体" w:cs="宋体"/>
          <w:sz w:val="24"/>
          <w:szCs w:val="24"/>
        </w:rPr>
      </w:pPr>
      <w:r>
        <w:rPr>
          <w:rFonts w:ascii="宋体" w:hAnsi="宋体" w:eastAsia="宋体" w:cs="宋体"/>
          <w:spacing w:val="-1"/>
          <w:sz w:val="24"/>
          <w:szCs w:val="24"/>
        </w:rPr>
        <w:t>信息等手段，威胁、恫吓、辱骂、恶意中伤</w:t>
      </w:r>
      <w:r>
        <w:rPr>
          <w:rFonts w:ascii="宋体" w:hAnsi="宋体" w:eastAsia="宋体" w:cs="宋体"/>
          <w:spacing w:val="-2"/>
          <w:sz w:val="24"/>
          <w:szCs w:val="24"/>
        </w:rPr>
        <w:t>其他相关当事人的；</w:t>
      </w:r>
    </w:p>
    <w:p>
      <w:pPr>
        <w:spacing w:before="150" w:line="220" w:lineRule="auto"/>
        <w:ind w:left="518"/>
        <w:rPr>
          <w:rFonts w:ascii="宋体" w:hAnsi="宋体" w:eastAsia="宋体" w:cs="宋体"/>
          <w:sz w:val="24"/>
          <w:szCs w:val="24"/>
        </w:rPr>
      </w:pPr>
      <w:r>
        <w:rPr>
          <w:rFonts w:ascii="宋体" w:hAnsi="宋体" w:eastAsia="宋体" w:cs="宋体"/>
          <w:spacing w:val="-3"/>
          <w:sz w:val="24"/>
          <w:szCs w:val="24"/>
        </w:rPr>
        <w:t>18.13.10</w:t>
      </w:r>
      <w:r>
        <w:rPr>
          <w:rFonts w:ascii="宋体" w:hAnsi="宋体" w:eastAsia="宋体" w:cs="宋体"/>
          <w:spacing w:val="-26"/>
          <w:sz w:val="24"/>
          <w:szCs w:val="24"/>
        </w:rPr>
        <w:t xml:space="preserve"> </w:t>
      </w:r>
      <w:r>
        <w:rPr>
          <w:rFonts w:ascii="宋体" w:hAnsi="宋体" w:eastAsia="宋体" w:cs="宋体"/>
          <w:spacing w:val="-3"/>
          <w:sz w:val="24"/>
          <w:szCs w:val="24"/>
        </w:rPr>
        <w:t>法律、法规和招标文件中规定</w:t>
      </w:r>
      <w:r>
        <w:rPr>
          <w:rFonts w:ascii="宋体" w:hAnsi="宋体" w:eastAsia="宋体" w:cs="宋体"/>
          <w:spacing w:val="-4"/>
          <w:sz w:val="24"/>
          <w:szCs w:val="24"/>
        </w:rPr>
        <w:t>的其他情形。</w:t>
      </w:r>
    </w:p>
    <w:p>
      <w:pPr>
        <w:spacing w:before="127" w:line="220" w:lineRule="auto"/>
        <w:ind w:left="38"/>
        <w:rPr>
          <w:rFonts w:ascii="宋体" w:hAnsi="宋体" w:eastAsia="宋体" w:cs="宋体"/>
          <w:sz w:val="24"/>
          <w:szCs w:val="24"/>
        </w:rPr>
      </w:pPr>
      <w:r>
        <w:rPr>
          <w:rFonts w:ascii="宋体" w:hAnsi="宋体" w:eastAsia="宋体" w:cs="宋体"/>
          <w:spacing w:val="-5"/>
          <w:sz w:val="24"/>
          <w:szCs w:val="24"/>
        </w:rPr>
        <w:t>18.4</w:t>
      </w:r>
      <w:r>
        <w:rPr>
          <w:rFonts w:ascii="宋体" w:hAnsi="宋体" w:eastAsia="宋体" w:cs="宋体"/>
          <w:spacing w:val="-38"/>
          <w:sz w:val="24"/>
          <w:szCs w:val="24"/>
        </w:rPr>
        <w:t xml:space="preserve"> </w:t>
      </w:r>
      <w:r>
        <w:rPr>
          <w:rFonts w:ascii="宋体" w:hAnsi="宋体" w:eastAsia="宋体" w:cs="宋体"/>
          <w:spacing w:val="-5"/>
          <w:sz w:val="24"/>
          <w:szCs w:val="24"/>
        </w:rPr>
        <w:t>投标人不得存在下列情况</w:t>
      </w:r>
    </w:p>
    <w:p>
      <w:pPr>
        <w:spacing w:line="220" w:lineRule="auto"/>
        <w:rPr>
          <w:rFonts w:ascii="宋体" w:hAnsi="宋体" w:eastAsia="宋体" w:cs="宋体"/>
          <w:sz w:val="24"/>
          <w:szCs w:val="24"/>
        </w:rPr>
        <w:sectPr>
          <w:footerReference r:id="rId24" w:type="default"/>
          <w:pgSz w:w="11906" w:h="16840"/>
          <w:pgMar w:top="1431" w:right="1437" w:bottom="1105" w:left="1454" w:header="0" w:footer="935" w:gutter="0"/>
          <w:cols w:space="720" w:num="1"/>
        </w:sectPr>
      </w:pPr>
    </w:p>
    <w:p>
      <w:pPr>
        <w:spacing w:before="142" w:line="220" w:lineRule="auto"/>
        <w:ind w:left="34"/>
        <w:rPr>
          <w:rFonts w:ascii="宋体" w:hAnsi="宋体" w:eastAsia="宋体" w:cs="宋体"/>
          <w:sz w:val="24"/>
          <w:szCs w:val="24"/>
        </w:rPr>
      </w:pPr>
      <w:r>
        <w:rPr>
          <w:rFonts w:ascii="宋体" w:hAnsi="宋体" w:eastAsia="宋体" w:cs="宋体"/>
          <w:sz w:val="24"/>
          <w:szCs w:val="24"/>
        </w:rPr>
        <w:t>18.4.1</w:t>
      </w:r>
      <w:r>
        <w:rPr>
          <w:rFonts w:ascii="宋体" w:hAnsi="宋体" w:eastAsia="宋体" w:cs="宋体"/>
          <w:spacing w:val="-22"/>
          <w:sz w:val="24"/>
          <w:szCs w:val="24"/>
        </w:rPr>
        <w:t xml:space="preserve"> </w:t>
      </w:r>
      <w:r>
        <w:rPr>
          <w:rFonts w:ascii="宋体" w:hAnsi="宋体" w:eastAsia="宋体" w:cs="宋体"/>
          <w:sz w:val="24"/>
          <w:szCs w:val="24"/>
        </w:rPr>
        <w:t>与招标人存在利害关系且可能影响招标公正性;</w:t>
      </w:r>
    </w:p>
    <w:p>
      <w:pPr>
        <w:spacing w:before="187" w:line="219" w:lineRule="auto"/>
        <w:ind w:left="34"/>
        <w:rPr>
          <w:rFonts w:ascii="宋体" w:hAnsi="宋体" w:eastAsia="宋体" w:cs="宋体"/>
          <w:sz w:val="24"/>
          <w:szCs w:val="24"/>
        </w:rPr>
      </w:pPr>
      <w:r>
        <w:rPr>
          <w:rFonts w:ascii="宋体" w:hAnsi="宋体" w:eastAsia="宋体" w:cs="宋体"/>
          <w:sz w:val="24"/>
          <w:szCs w:val="24"/>
        </w:rPr>
        <w:t>18.4.2</w:t>
      </w:r>
      <w:r>
        <w:rPr>
          <w:rFonts w:ascii="宋体" w:hAnsi="宋体" w:eastAsia="宋体" w:cs="宋体"/>
          <w:spacing w:val="-27"/>
          <w:sz w:val="24"/>
          <w:szCs w:val="24"/>
        </w:rPr>
        <w:t xml:space="preserve"> </w:t>
      </w:r>
      <w:r>
        <w:rPr>
          <w:rFonts w:ascii="宋体" w:hAnsi="宋体" w:eastAsia="宋体" w:cs="宋体"/>
          <w:sz w:val="24"/>
          <w:szCs w:val="24"/>
        </w:rPr>
        <w:t>与本招标项目的其他投标人为同一个单位负责人:</w:t>
      </w:r>
    </w:p>
    <w:p>
      <w:pPr>
        <w:spacing w:before="188" w:line="219" w:lineRule="auto"/>
        <w:ind w:left="34"/>
        <w:rPr>
          <w:rFonts w:ascii="宋体" w:hAnsi="宋体" w:eastAsia="宋体" w:cs="宋体"/>
          <w:sz w:val="24"/>
          <w:szCs w:val="24"/>
        </w:rPr>
      </w:pPr>
      <w:r>
        <w:rPr>
          <w:rFonts w:ascii="宋体" w:hAnsi="宋体" w:eastAsia="宋体" w:cs="宋体"/>
          <w:sz w:val="24"/>
          <w:szCs w:val="24"/>
        </w:rPr>
        <w:t>18.4.3</w:t>
      </w:r>
      <w:r>
        <w:rPr>
          <w:rFonts w:ascii="宋体" w:hAnsi="宋体" w:eastAsia="宋体" w:cs="宋体"/>
          <w:spacing w:val="-27"/>
          <w:sz w:val="24"/>
          <w:szCs w:val="24"/>
        </w:rPr>
        <w:t xml:space="preserve"> </w:t>
      </w:r>
      <w:r>
        <w:rPr>
          <w:rFonts w:ascii="宋体" w:hAnsi="宋体" w:eastAsia="宋体" w:cs="宋体"/>
          <w:sz w:val="24"/>
          <w:szCs w:val="24"/>
        </w:rPr>
        <w:t>与本招标项目的其他投标人存在控股、管理关系:</w:t>
      </w:r>
    </w:p>
    <w:p>
      <w:pPr>
        <w:spacing w:before="190" w:line="219" w:lineRule="auto"/>
        <w:ind w:left="34"/>
        <w:rPr>
          <w:rFonts w:ascii="宋体" w:hAnsi="宋体" w:eastAsia="宋体" w:cs="宋体"/>
          <w:sz w:val="24"/>
          <w:szCs w:val="24"/>
        </w:rPr>
      </w:pPr>
      <w:r>
        <w:rPr>
          <w:rFonts w:ascii="宋体" w:hAnsi="宋体" w:eastAsia="宋体" w:cs="宋体"/>
          <w:sz w:val="24"/>
          <w:szCs w:val="24"/>
        </w:rPr>
        <w:t>18.4.4</w:t>
      </w:r>
      <w:r>
        <w:rPr>
          <w:rFonts w:ascii="宋体" w:hAnsi="宋体" w:eastAsia="宋体" w:cs="宋体"/>
          <w:spacing w:val="-22"/>
          <w:sz w:val="24"/>
          <w:szCs w:val="24"/>
        </w:rPr>
        <w:t xml:space="preserve"> </w:t>
      </w:r>
      <w:r>
        <w:rPr>
          <w:rFonts w:ascii="宋体" w:hAnsi="宋体" w:eastAsia="宋体" w:cs="宋体"/>
          <w:sz w:val="24"/>
          <w:szCs w:val="24"/>
        </w:rPr>
        <w:t>被依法暂停或者取消投标资格;</w:t>
      </w:r>
    </w:p>
    <w:p>
      <w:pPr>
        <w:spacing w:before="188" w:line="219" w:lineRule="auto"/>
        <w:ind w:left="34"/>
        <w:rPr>
          <w:rFonts w:ascii="宋体" w:hAnsi="宋体" w:eastAsia="宋体" w:cs="宋体"/>
          <w:sz w:val="24"/>
          <w:szCs w:val="24"/>
        </w:rPr>
      </w:pPr>
      <w:r>
        <w:rPr>
          <w:rFonts w:ascii="宋体" w:hAnsi="宋体" w:eastAsia="宋体" w:cs="宋体"/>
          <w:sz w:val="24"/>
          <w:szCs w:val="24"/>
        </w:rPr>
        <w:t>18.4.5</w:t>
      </w:r>
      <w:r>
        <w:rPr>
          <w:rFonts w:ascii="宋体" w:hAnsi="宋体" w:eastAsia="宋体" w:cs="宋体"/>
          <w:spacing w:val="-22"/>
          <w:sz w:val="24"/>
          <w:szCs w:val="24"/>
        </w:rPr>
        <w:t xml:space="preserve"> </w:t>
      </w:r>
      <w:r>
        <w:rPr>
          <w:rFonts w:ascii="宋体" w:hAnsi="宋体" w:eastAsia="宋体" w:cs="宋体"/>
          <w:sz w:val="24"/>
          <w:szCs w:val="24"/>
        </w:rPr>
        <w:t>被责令停产停业、暂扣或者吊销许可证、暂扣或者吊销执照;</w:t>
      </w:r>
    </w:p>
    <w:p>
      <w:pPr>
        <w:spacing w:before="189" w:line="219" w:lineRule="auto"/>
        <w:ind w:left="34"/>
        <w:rPr>
          <w:rFonts w:ascii="宋体" w:hAnsi="宋体" w:eastAsia="宋体" w:cs="宋体"/>
          <w:sz w:val="24"/>
          <w:szCs w:val="24"/>
        </w:rPr>
      </w:pPr>
      <w:r>
        <w:rPr>
          <w:rFonts w:ascii="宋体" w:hAnsi="宋体" w:eastAsia="宋体" w:cs="宋体"/>
          <w:sz w:val="24"/>
          <w:szCs w:val="24"/>
        </w:rPr>
        <w:t>18.4.6</w:t>
      </w:r>
      <w:r>
        <w:rPr>
          <w:rFonts w:ascii="宋体" w:hAnsi="宋体" w:eastAsia="宋体" w:cs="宋体"/>
          <w:spacing w:val="-22"/>
          <w:sz w:val="24"/>
          <w:szCs w:val="24"/>
        </w:rPr>
        <w:t xml:space="preserve"> </w:t>
      </w:r>
      <w:r>
        <w:rPr>
          <w:rFonts w:ascii="宋体" w:hAnsi="宋体" w:eastAsia="宋体" w:cs="宋体"/>
          <w:sz w:val="24"/>
          <w:szCs w:val="24"/>
        </w:rPr>
        <w:t>进入清算程序，或被宣告破产，或其他丧失履约能力的情形;</w:t>
      </w:r>
    </w:p>
    <w:p>
      <w:pPr>
        <w:spacing w:before="217" w:line="256" w:lineRule="auto"/>
        <w:ind w:left="10" w:right="1301" w:firstLine="24"/>
        <w:rPr>
          <w:rFonts w:ascii="宋体" w:hAnsi="宋体" w:eastAsia="宋体" w:cs="宋体"/>
          <w:sz w:val="24"/>
          <w:szCs w:val="24"/>
        </w:rPr>
      </w:pPr>
      <w:r>
        <w:rPr>
          <w:rFonts w:ascii="宋体" w:hAnsi="宋体" w:eastAsia="宋体" w:cs="宋体"/>
          <w:spacing w:val="-2"/>
          <w:sz w:val="24"/>
          <w:szCs w:val="24"/>
        </w:rPr>
        <w:t>18.4.7</w:t>
      </w:r>
      <w:r>
        <w:rPr>
          <w:rFonts w:ascii="宋体" w:hAnsi="宋体" w:eastAsia="宋体" w:cs="宋体"/>
          <w:spacing w:val="-43"/>
          <w:sz w:val="24"/>
          <w:szCs w:val="24"/>
        </w:rPr>
        <w:t xml:space="preserve"> </w:t>
      </w:r>
      <w:r>
        <w:rPr>
          <w:rFonts w:ascii="宋体" w:hAnsi="宋体" w:eastAsia="宋体" w:cs="宋体"/>
          <w:spacing w:val="-2"/>
          <w:sz w:val="24"/>
          <w:szCs w:val="24"/>
        </w:rPr>
        <w:t>被工商行政管理机关在全国企业信用信息公示系统中列入</w:t>
      </w:r>
      <w:r>
        <w:rPr>
          <w:rFonts w:ascii="宋体" w:hAnsi="宋体" w:eastAsia="宋体" w:cs="宋体"/>
          <w:spacing w:val="-3"/>
          <w:sz w:val="24"/>
          <w:szCs w:val="24"/>
        </w:rPr>
        <w:t>严重违法</w:t>
      </w:r>
      <w:r>
        <w:rPr>
          <w:rFonts w:ascii="宋体" w:hAnsi="宋体" w:eastAsia="宋体" w:cs="宋体"/>
          <w:sz w:val="24"/>
          <w:szCs w:val="24"/>
        </w:rPr>
        <w:t xml:space="preserve"> 失信企业名单</w:t>
      </w:r>
      <w:r>
        <w:rPr>
          <w:rFonts w:ascii="宋体" w:hAnsi="宋体" w:eastAsia="宋体" w:cs="宋体"/>
          <w:spacing w:val="-65"/>
          <w:sz w:val="24"/>
          <w:szCs w:val="24"/>
        </w:rPr>
        <w:t xml:space="preserve"> </w:t>
      </w:r>
      <w:r>
        <w:rPr>
          <w:rFonts w:ascii="宋体" w:hAnsi="宋体" w:eastAsia="宋体" w:cs="宋体"/>
          <w:sz w:val="24"/>
          <w:szCs w:val="24"/>
        </w:rPr>
        <w:t>;</w:t>
      </w:r>
    </w:p>
    <w:p>
      <w:pPr>
        <w:spacing w:before="282" w:line="256" w:lineRule="auto"/>
        <w:ind w:left="5" w:right="1661" w:firstLine="26"/>
        <w:rPr>
          <w:rFonts w:ascii="宋体" w:hAnsi="宋体" w:eastAsia="宋体" w:cs="宋体"/>
          <w:sz w:val="24"/>
          <w:szCs w:val="24"/>
        </w:rPr>
      </w:pPr>
      <w:r>
        <w:rPr>
          <w:rFonts w:ascii="宋体" w:hAnsi="宋体" w:eastAsia="宋体" w:cs="宋体"/>
          <w:spacing w:val="-3"/>
          <w:sz w:val="24"/>
          <w:szCs w:val="24"/>
        </w:rPr>
        <w:t>18.4.8</w:t>
      </w:r>
      <w:r>
        <w:rPr>
          <w:rFonts w:ascii="宋体" w:hAnsi="宋体" w:eastAsia="宋体" w:cs="宋体"/>
          <w:spacing w:val="-41"/>
          <w:sz w:val="24"/>
          <w:szCs w:val="24"/>
        </w:rPr>
        <w:t xml:space="preserve"> </w:t>
      </w:r>
      <w:r>
        <w:rPr>
          <w:rFonts w:ascii="宋体" w:hAnsi="宋体" w:eastAsia="宋体" w:cs="宋体"/>
          <w:spacing w:val="-3"/>
          <w:sz w:val="24"/>
          <w:szCs w:val="24"/>
        </w:rPr>
        <w:t>被最高人民法院在“信用中国</w:t>
      </w:r>
      <w:r>
        <w:rPr>
          <w:rFonts w:ascii="宋体" w:hAnsi="宋体" w:eastAsia="宋体" w:cs="宋体"/>
          <w:spacing w:val="-57"/>
          <w:sz w:val="24"/>
          <w:szCs w:val="24"/>
        </w:rPr>
        <w:t xml:space="preserve"> </w:t>
      </w:r>
      <w:r>
        <w:rPr>
          <w:rFonts w:ascii="宋体" w:hAnsi="宋体" w:eastAsia="宋体" w:cs="宋体"/>
          <w:spacing w:val="-3"/>
          <w:sz w:val="24"/>
          <w:szCs w:val="24"/>
        </w:rPr>
        <w:t>”网站(www.creditchina.gov.</w:t>
      </w:r>
      <w:r>
        <w:rPr>
          <w:rFonts w:ascii="宋体" w:hAnsi="宋体" w:eastAsia="宋体" w:cs="宋体"/>
          <w:spacing w:val="-4"/>
          <w:sz w:val="24"/>
          <w:szCs w:val="24"/>
        </w:rPr>
        <w:t>cn</w:t>
      </w:r>
      <w:r>
        <w:rPr>
          <w:rFonts w:ascii="宋体" w:hAnsi="宋体" w:eastAsia="宋体" w:cs="宋体"/>
          <w:sz w:val="24"/>
          <w:szCs w:val="24"/>
        </w:rPr>
        <w:t xml:space="preserve"> </w:t>
      </w:r>
      <w:r>
        <w:rPr>
          <w:rFonts w:ascii="宋体" w:hAnsi="宋体" w:eastAsia="宋体" w:cs="宋体"/>
          <w:spacing w:val="2"/>
          <w:sz w:val="24"/>
          <w:szCs w:val="24"/>
        </w:rPr>
        <w:t>或各级信用信息共享平台中列入失信被执行人名单;</w:t>
      </w:r>
    </w:p>
    <w:p>
      <w:pPr>
        <w:spacing w:before="280" w:line="257" w:lineRule="auto"/>
        <w:ind w:left="6" w:right="1301" w:firstLine="25"/>
        <w:rPr>
          <w:rFonts w:ascii="宋体" w:hAnsi="宋体" w:eastAsia="宋体" w:cs="宋体"/>
          <w:sz w:val="24"/>
          <w:szCs w:val="24"/>
        </w:rPr>
      </w:pPr>
      <w:r>
        <w:rPr>
          <w:rFonts w:ascii="宋体" w:hAnsi="宋体" w:eastAsia="宋体" w:cs="宋体"/>
          <w:spacing w:val="-2"/>
          <w:sz w:val="24"/>
          <w:szCs w:val="24"/>
        </w:rPr>
        <w:t>18.4.9</w:t>
      </w:r>
      <w:r>
        <w:rPr>
          <w:rFonts w:ascii="宋体" w:hAnsi="宋体" w:eastAsia="宋体" w:cs="宋体"/>
          <w:spacing w:val="-45"/>
          <w:sz w:val="24"/>
          <w:szCs w:val="24"/>
        </w:rPr>
        <w:t xml:space="preserve"> </w:t>
      </w:r>
      <w:r>
        <w:rPr>
          <w:rFonts w:ascii="宋体" w:hAnsi="宋体" w:eastAsia="宋体" w:cs="宋体"/>
          <w:spacing w:val="-2"/>
          <w:sz w:val="24"/>
          <w:szCs w:val="24"/>
        </w:rPr>
        <w:t>在近三年内投标人或其法定代表人、拟委任的项目负责人有行贿犯</w:t>
      </w:r>
      <w:r>
        <w:rPr>
          <w:rFonts w:ascii="宋体" w:hAnsi="宋体" w:eastAsia="宋体" w:cs="宋体"/>
          <w:sz w:val="24"/>
          <w:szCs w:val="24"/>
        </w:rPr>
        <w:t xml:space="preserve"> 罪行为的</w:t>
      </w:r>
      <w:r>
        <w:rPr>
          <w:rFonts w:ascii="宋体" w:hAnsi="宋体" w:eastAsia="宋体" w:cs="宋体"/>
          <w:spacing w:val="-63"/>
          <w:sz w:val="24"/>
          <w:szCs w:val="24"/>
        </w:rPr>
        <w:t xml:space="preserve"> </w:t>
      </w:r>
      <w:r>
        <w:rPr>
          <w:rFonts w:ascii="宋体" w:hAnsi="宋体" w:eastAsia="宋体" w:cs="宋体"/>
          <w:sz w:val="24"/>
          <w:szCs w:val="24"/>
        </w:rPr>
        <w:t>;</w:t>
      </w:r>
    </w:p>
    <w:p>
      <w:pPr>
        <w:spacing w:before="261" w:line="219" w:lineRule="auto"/>
        <w:ind w:left="34"/>
        <w:rPr>
          <w:rFonts w:ascii="宋体" w:hAnsi="宋体" w:eastAsia="宋体" w:cs="宋体"/>
          <w:sz w:val="24"/>
          <w:szCs w:val="24"/>
        </w:rPr>
      </w:pPr>
      <w:r>
        <w:rPr>
          <w:rFonts w:ascii="宋体" w:hAnsi="宋体" w:eastAsia="宋体" w:cs="宋体"/>
          <w:spacing w:val="-3"/>
          <w:sz w:val="24"/>
          <w:szCs w:val="24"/>
        </w:rPr>
        <w:t>18.4.10</w:t>
      </w:r>
      <w:r>
        <w:rPr>
          <w:rFonts w:ascii="宋体" w:hAnsi="宋体" w:eastAsia="宋体" w:cs="宋体"/>
          <w:spacing w:val="-26"/>
          <w:sz w:val="24"/>
          <w:szCs w:val="24"/>
        </w:rPr>
        <w:t xml:space="preserve"> </w:t>
      </w:r>
      <w:r>
        <w:rPr>
          <w:rFonts w:ascii="宋体" w:hAnsi="宋体" w:eastAsia="宋体" w:cs="宋体"/>
          <w:spacing w:val="-3"/>
          <w:sz w:val="24"/>
          <w:szCs w:val="24"/>
        </w:rPr>
        <w:t>法律法规或投标人须知前附表规定的</w:t>
      </w:r>
      <w:r>
        <w:rPr>
          <w:rFonts w:ascii="宋体" w:hAnsi="宋体" w:eastAsia="宋体" w:cs="宋体"/>
          <w:spacing w:val="-4"/>
          <w:sz w:val="24"/>
          <w:szCs w:val="24"/>
        </w:rPr>
        <w:t>其他情形。</w:t>
      </w:r>
    </w:p>
    <w:p>
      <w:pPr>
        <w:spacing w:before="219" w:line="220" w:lineRule="auto"/>
        <w:ind w:left="514"/>
        <w:outlineLvl w:val="2"/>
        <w:rPr>
          <w:rFonts w:ascii="宋体" w:hAnsi="宋体" w:eastAsia="宋体" w:cs="宋体"/>
          <w:sz w:val="24"/>
          <w:szCs w:val="24"/>
        </w:rPr>
      </w:pPr>
      <w:r>
        <w:rPr>
          <w:rFonts w:ascii="宋体" w:hAnsi="宋体" w:eastAsia="宋体" w:cs="宋体"/>
          <w:spacing w:val="-7"/>
          <w:sz w:val="24"/>
          <w:szCs w:val="24"/>
        </w:rPr>
        <w:t>19.纪律要求</w:t>
      </w:r>
    </w:p>
    <w:p>
      <w:pPr>
        <w:spacing w:before="151" w:line="219" w:lineRule="auto"/>
        <w:ind w:left="514"/>
        <w:rPr>
          <w:rFonts w:ascii="宋体" w:hAnsi="宋体" w:eastAsia="宋体" w:cs="宋体"/>
          <w:sz w:val="24"/>
          <w:szCs w:val="24"/>
        </w:rPr>
      </w:pPr>
      <w:r>
        <w:rPr>
          <w:rFonts w:ascii="宋体" w:hAnsi="宋体" w:eastAsia="宋体" w:cs="宋体"/>
          <w:spacing w:val="-5"/>
          <w:sz w:val="24"/>
          <w:szCs w:val="24"/>
        </w:rPr>
        <w:t>19.1</w:t>
      </w:r>
      <w:r>
        <w:rPr>
          <w:rFonts w:ascii="宋体" w:hAnsi="宋体" w:eastAsia="宋体" w:cs="宋体"/>
          <w:spacing w:val="-47"/>
          <w:sz w:val="24"/>
          <w:szCs w:val="24"/>
        </w:rPr>
        <w:t xml:space="preserve"> </w:t>
      </w:r>
      <w:r>
        <w:rPr>
          <w:rFonts w:ascii="宋体" w:hAnsi="宋体" w:eastAsia="宋体" w:cs="宋体"/>
          <w:spacing w:val="-5"/>
          <w:sz w:val="24"/>
          <w:szCs w:val="24"/>
        </w:rPr>
        <w:t>对采购人的纪律要求</w:t>
      </w:r>
    </w:p>
    <w:p>
      <w:pPr>
        <w:spacing w:before="177" w:line="329" w:lineRule="auto"/>
        <w:ind w:firstLine="475"/>
        <w:rPr>
          <w:rFonts w:ascii="宋体" w:hAnsi="宋体" w:eastAsia="宋体" w:cs="宋体"/>
          <w:sz w:val="24"/>
          <w:szCs w:val="24"/>
        </w:rPr>
      </w:pPr>
      <w:r>
        <w:rPr>
          <w:rFonts w:ascii="宋体" w:hAnsi="宋体" w:eastAsia="宋体" w:cs="宋体"/>
          <w:spacing w:val="-3"/>
          <w:sz w:val="24"/>
          <w:szCs w:val="24"/>
        </w:rPr>
        <w:t>采购人应当按照行政事业单位内部控制规范要求，建立健全本单</w:t>
      </w:r>
      <w:r>
        <w:rPr>
          <w:rFonts w:ascii="宋体" w:hAnsi="宋体" w:eastAsia="宋体" w:cs="宋体"/>
          <w:spacing w:val="-4"/>
          <w:sz w:val="24"/>
          <w:szCs w:val="24"/>
        </w:rPr>
        <w:t>位政府采购内部控</w:t>
      </w:r>
      <w:r>
        <w:rPr>
          <w:rFonts w:ascii="宋体" w:hAnsi="宋体" w:eastAsia="宋体" w:cs="宋体"/>
          <w:sz w:val="24"/>
          <w:szCs w:val="24"/>
        </w:rPr>
        <w:t xml:space="preserve"> </w:t>
      </w:r>
      <w:r>
        <w:rPr>
          <w:rFonts w:ascii="宋体" w:hAnsi="宋体" w:eastAsia="宋体" w:cs="宋体"/>
          <w:spacing w:val="-3"/>
          <w:sz w:val="24"/>
          <w:szCs w:val="24"/>
        </w:rPr>
        <w:t>制制度，在编制政府采购预算和实施计划、确定采购需求、组织采购活动、履约验收、</w:t>
      </w:r>
    </w:p>
    <w:p>
      <w:pPr>
        <w:spacing w:line="220" w:lineRule="auto"/>
        <w:rPr>
          <w:rFonts w:ascii="宋体" w:hAnsi="宋体" w:eastAsia="宋体" w:cs="宋体"/>
          <w:sz w:val="24"/>
          <w:szCs w:val="24"/>
        </w:rPr>
      </w:pPr>
      <w:r>
        <w:rPr>
          <w:rFonts w:ascii="宋体" w:hAnsi="宋体" w:eastAsia="宋体" w:cs="宋体"/>
          <w:spacing w:val="-1"/>
          <w:sz w:val="24"/>
          <w:szCs w:val="24"/>
        </w:rPr>
        <w:t>答复询问质疑、配合投诉处理及监督检查等重点环节加强内部控制管理。</w:t>
      </w:r>
    </w:p>
    <w:p>
      <w:pPr>
        <w:spacing w:before="136" w:line="459" w:lineRule="exact"/>
        <w:ind w:right="15"/>
        <w:jc w:val="right"/>
        <w:rPr>
          <w:rFonts w:ascii="宋体" w:hAnsi="宋体" w:eastAsia="宋体" w:cs="宋体"/>
          <w:sz w:val="24"/>
          <w:szCs w:val="24"/>
        </w:rPr>
      </w:pPr>
      <w:r>
        <w:rPr>
          <w:rFonts w:ascii="宋体" w:hAnsi="宋体" w:eastAsia="宋体" w:cs="宋体"/>
          <w:spacing w:val="3"/>
          <w:position w:val="16"/>
          <w:sz w:val="24"/>
          <w:szCs w:val="24"/>
        </w:rPr>
        <w:t>采购人不得向供应商索要或者接受其给予的赠品、回扣或者与采购无关的其他商</w:t>
      </w:r>
    </w:p>
    <w:p>
      <w:pPr>
        <w:spacing w:line="220" w:lineRule="auto"/>
        <w:ind w:left="38"/>
        <w:rPr>
          <w:rFonts w:ascii="宋体" w:hAnsi="宋体" w:eastAsia="宋体" w:cs="宋体"/>
          <w:sz w:val="24"/>
          <w:szCs w:val="24"/>
        </w:rPr>
      </w:pPr>
      <w:r>
        <w:rPr>
          <w:rFonts w:ascii="宋体" w:hAnsi="宋体" w:eastAsia="宋体" w:cs="宋体"/>
          <w:spacing w:val="-10"/>
          <w:sz w:val="24"/>
          <w:szCs w:val="24"/>
        </w:rPr>
        <w:t>品、服务。</w:t>
      </w:r>
    </w:p>
    <w:p>
      <w:pPr>
        <w:spacing w:before="153" w:line="220" w:lineRule="auto"/>
        <w:ind w:left="514"/>
        <w:rPr>
          <w:rFonts w:ascii="宋体" w:hAnsi="宋体" w:eastAsia="宋体" w:cs="宋体"/>
          <w:sz w:val="24"/>
          <w:szCs w:val="24"/>
        </w:rPr>
      </w:pPr>
      <w:r>
        <w:rPr>
          <w:rFonts w:ascii="宋体" w:hAnsi="宋体" w:eastAsia="宋体" w:cs="宋体"/>
          <w:spacing w:val="-5"/>
          <w:sz w:val="24"/>
          <w:szCs w:val="24"/>
        </w:rPr>
        <w:t>19.2</w:t>
      </w:r>
      <w:r>
        <w:rPr>
          <w:rFonts w:ascii="宋体" w:hAnsi="宋体" w:eastAsia="宋体" w:cs="宋体"/>
          <w:spacing w:val="-47"/>
          <w:sz w:val="24"/>
          <w:szCs w:val="24"/>
        </w:rPr>
        <w:t xml:space="preserve"> </w:t>
      </w:r>
      <w:r>
        <w:rPr>
          <w:rFonts w:ascii="宋体" w:hAnsi="宋体" w:eastAsia="宋体" w:cs="宋体"/>
          <w:spacing w:val="-5"/>
          <w:sz w:val="24"/>
          <w:szCs w:val="24"/>
        </w:rPr>
        <w:t>对投标人的纪律要求</w:t>
      </w:r>
    </w:p>
    <w:p>
      <w:pPr>
        <w:spacing w:before="144" w:line="448" w:lineRule="exact"/>
        <w:jc w:val="right"/>
        <w:rPr>
          <w:rFonts w:ascii="宋体" w:hAnsi="宋体" w:eastAsia="宋体" w:cs="宋体"/>
          <w:sz w:val="24"/>
          <w:szCs w:val="24"/>
        </w:rPr>
      </w:pPr>
      <w:r>
        <w:rPr>
          <w:rFonts w:ascii="宋体" w:hAnsi="宋体" w:eastAsia="宋体" w:cs="宋体"/>
          <w:spacing w:val="-10"/>
          <w:position w:val="15"/>
          <w:sz w:val="24"/>
          <w:szCs w:val="24"/>
        </w:rPr>
        <w:t>投标人应当遵循公平竞争的原则，不得恶意串通，不得妨碍其他投标人的竞争行为，</w:t>
      </w:r>
    </w:p>
    <w:p>
      <w:pPr>
        <w:spacing w:before="1" w:line="219" w:lineRule="auto"/>
        <w:ind w:left="6"/>
        <w:rPr>
          <w:rFonts w:ascii="宋体" w:hAnsi="宋体" w:eastAsia="宋体" w:cs="宋体"/>
          <w:sz w:val="24"/>
          <w:szCs w:val="24"/>
        </w:rPr>
      </w:pPr>
      <w:r>
        <w:rPr>
          <w:rFonts w:ascii="宋体" w:hAnsi="宋体" w:eastAsia="宋体" w:cs="宋体"/>
          <w:spacing w:val="-2"/>
          <w:sz w:val="24"/>
          <w:szCs w:val="24"/>
        </w:rPr>
        <w:t>不得损害采购人或者其他投标人的合法权益。</w:t>
      </w:r>
    </w:p>
    <w:p>
      <w:pPr>
        <w:spacing w:before="154" w:line="219" w:lineRule="auto"/>
        <w:ind w:left="514"/>
        <w:rPr>
          <w:rFonts w:ascii="宋体" w:hAnsi="宋体" w:eastAsia="宋体" w:cs="宋体"/>
          <w:sz w:val="24"/>
          <w:szCs w:val="24"/>
        </w:rPr>
      </w:pPr>
      <w:r>
        <w:rPr>
          <w:rFonts w:ascii="宋体" w:hAnsi="宋体" w:eastAsia="宋体" w:cs="宋体"/>
          <w:spacing w:val="-5"/>
          <w:sz w:val="24"/>
          <w:szCs w:val="24"/>
        </w:rPr>
        <w:t>19.3</w:t>
      </w:r>
      <w:r>
        <w:rPr>
          <w:rFonts w:ascii="宋体" w:hAnsi="宋体" w:eastAsia="宋体" w:cs="宋体"/>
          <w:spacing w:val="-28"/>
          <w:sz w:val="24"/>
          <w:szCs w:val="24"/>
        </w:rPr>
        <w:t xml:space="preserve"> </w:t>
      </w:r>
      <w:r>
        <w:rPr>
          <w:rFonts w:ascii="宋体" w:hAnsi="宋体" w:eastAsia="宋体" w:cs="宋体"/>
          <w:spacing w:val="-5"/>
          <w:sz w:val="24"/>
          <w:szCs w:val="24"/>
        </w:rPr>
        <w:t>对评标委员会成员的纪律要求</w:t>
      </w:r>
    </w:p>
    <w:p>
      <w:pPr>
        <w:spacing w:before="157" w:line="219" w:lineRule="auto"/>
        <w:ind w:left="476"/>
        <w:rPr>
          <w:rFonts w:ascii="宋体" w:hAnsi="宋体" w:eastAsia="宋体" w:cs="宋体"/>
          <w:sz w:val="24"/>
          <w:szCs w:val="24"/>
        </w:rPr>
      </w:pPr>
      <w:r>
        <w:rPr>
          <w:rFonts w:ascii="宋体" w:hAnsi="宋体" w:eastAsia="宋体" w:cs="宋体"/>
          <w:spacing w:val="-2"/>
          <w:sz w:val="24"/>
          <w:szCs w:val="24"/>
        </w:rPr>
        <w:t>评标委员会及其成员不得有下列行为：</w:t>
      </w:r>
    </w:p>
    <w:p>
      <w:pPr>
        <w:spacing w:before="154" w:line="220" w:lineRule="auto"/>
        <w:ind w:left="501"/>
        <w:rPr>
          <w:rFonts w:ascii="宋体" w:hAnsi="宋体" w:eastAsia="宋体" w:cs="宋体"/>
          <w:sz w:val="24"/>
          <w:szCs w:val="24"/>
        </w:rPr>
      </w:pPr>
      <w:r>
        <w:rPr>
          <w:rFonts w:ascii="宋体" w:hAnsi="宋体" w:eastAsia="宋体" w:cs="宋体"/>
          <w:spacing w:val="-2"/>
          <w:sz w:val="24"/>
          <w:szCs w:val="24"/>
        </w:rPr>
        <w:t>（一）确定参与评标至评标结束前私自接触投标人；</w:t>
      </w:r>
    </w:p>
    <w:p>
      <w:pPr>
        <w:spacing w:before="134" w:line="459" w:lineRule="exact"/>
        <w:ind w:right="3"/>
        <w:jc w:val="right"/>
        <w:rPr>
          <w:rFonts w:ascii="宋体" w:hAnsi="宋体" w:eastAsia="宋体" w:cs="宋体"/>
          <w:sz w:val="24"/>
          <w:szCs w:val="24"/>
        </w:rPr>
      </w:pPr>
      <w:r>
        <w:rPr>
          <w:rFonts w:ascii="宋体" w:hAnsi="宋体" w:eastAsia="宋体" w:cs="宋体"/>
          <w:spacing w:val="-4"/>
          <w:position w:val="16"/>
          <w:sz w:val="24"/>
          <w:szCs w:val="24"/>
        </w:rPr>
        <w:t>（二）接受投标人提出的与投标文件不一致的澄清或者说明，法律规定允许澄清或</w:t>
      </w:r>
    </w:p>
    <w:p>
      <w:pPr>
        <w:spacing w:line="220" w:lineRule="auto"/>
        <w:ind w:left="5"/>
        <w:rPr>
          <w:rFonts w:ascii="宋体" w:hAnsi="宋体" w:eastAsia="宋体" w:cs="宋体"/>
          <w:sz w:val="24"/>
          <w:szCs w:val="24"/>
        </w:rPr>
      </w:pPr>
      <w:r>
        <w:rPr>
          <w:rFonts w:ascii="宋体" w:hAnsi="宋体" w:eastAsia="宋体" w:cs="宋体"/>
          <w:spacing w:val="-4"/>
          <w:sz w:val="24"/>
          <w:szCs w:val="24"/>
        </w:rPr>
        <w:t>说明的情形除外；</w:t>
      </w:r>
    </w:p>
    <w:p>
      <w:pPr>
        <w:spacing w:before="134" w:line="458" w:lineRule="exact"/>
        <w:ind w:left="501"/>
        <w:rPr>
          <w:rFonts w:ascii="宋体" w:hAnsi="宋体" w:eastAsia="宋体" w:cs="宋体"/>
          <w:sz w:val="24"/>
          <w:szCs w:val="24"/>
        </w:rPr>
      </w:pPr>
      <w:r>
        <w:rPr>
          <w:rFonts w:ascii="宋体" w:hAnsi="宋体" w:eastAsia="宋体" w:cs="宋体"/>
          <w:spacing w:val="-2"/>
          <w:position w:val="16"/>
          <w:sz w:val="24"/>
          <w:szCs w:val="24"/>
        </w:rPr>
        <w:t>（三）违反评标纪律发表倾向性意见或者征询采购人的倾向性意见；</w:t>
      </w:r>
    </w:p>
    <w:p>
      <w:pPr>
        <w:spacing w:line="220" w:lineRule="auto"/>
        <w:ind w:left="501"/>
        <w:rPr>
          <w:rFonts w:ascii="宋体" w:hAnsi="宋体" w:eastAsia="宋体" w:cs="宋体"/>
          <w:sz w:val="24"/>
          <w:szCs w:val="24"/>
        </w:rPr>
      </w:pPr>
      <w:r>
        <w:rPr>
          <w:rFonts w:ascii="宋体" w:hAnsi="宋体" w:eastAsia="宋体" w:cs="宋体"/>
          <w:spacing w:val="-2"/>
          <w:sz w:val="24"/>
          <w:szCs w:val="24"/>
        </w:rPr>
        <w:t>（四）对需要专业判断的主观评审因素协商评分；</w:t>
      </w:r>
    </w:p>
    <w:p>
      <w:pPr>
        <w:spacing w:line="220" w:lineRule="auto"/>
        <w:rPr>
          <w:rFonts w:ascii="宋体" w:hAnsi="宋体" w:eastAsia="宋体" w:cs="宋体"/>
          <w:sz w:val="24"/>
          <w:szCs w:val="24"/>
        </w:rPr>
        <w:sectPr>
          <w:footerReference r:id="rId25" w:type="default"/>
          <w:pgSz w:w="11906" w:h="16840"/>
          <w:pgMar w:top="1431" w:right="1426" w:bottom="1105" w:left="1458" w:header="0" w:footer="935" w:gutter="0"/>
          <w:cols w:space="720" w:num="1"/>
        </w:sectPr>
      </w:pPr>
    </w:p>
    <w:p>
      <w:pPr>
        <w:spacing w:before="161" w:line="448" w:lineRule="exact"/>
        <w:ind w:left="504"/>
        <w:rPr>
          <w:rFonts w:ascii="宋体" w:hAnsi="宋体" w:eastAsia="宋体" w:cs="宋体"/>
          <w:sz w:val="24"/>
          <w:szCs w:val="24"/>
        </w:rPr>
      </w:pPr>
      <w:r>
        <w:rPr>
          <w:rFonts w:ascii="宋体" w:hAnsi="宋体" w:eastAsia="宋体" w:cs="宋体"/>
          <w:spacing w:val="-2"/>
          <w:position w:val="15"/>
          <w:sz w:val="24"/>
          <w:szCs w:val="24"/>
        </w:rPr>
        <w:t>（五）在评标过程中擅离职守，影响评标程序正常进行的；</w:t>
      </w:r>
    </w:p>
    <w:p>
      <w:pPr>
        <w:spacing w:line="220" w:lineRule="auto"/>
        <w:ind w:left="504"/>
        <w:rPr>
          <w:rFonts w:ascii="宋体" w:hAnsi="宋体" w:eastAsia="宋体" w:cs="宋体"/>
          <w:sz w:val="24"/>
          <w:szCs w:val="24"/>
        </w:rPr>
      </w:pPr>
      <w:r>
        <w:rPr>
          <w:rFonts w:ascii="宋体" w:hAnsi="宋体" w:eastAsia="宋体" w:cs="宋体"/>
          <w:spacing w:val="-3"/>
          <w:sz w:val="24"/>
          <w:szCs w:val="24"/>
        </w:rPr>
        <w:t>（六）记录、复制或者带走任何评标资料；</w:t>
      </w:r>
    </w:p>
    <w:p>
      <w:pPr>
        <w:spacing w:before="150" w:line="220" w:lineRule="auto"/>
        <w:ind w:left="504"/>
        <w:rPr>
          <w:rFonts w:ascii="宋体" w:hAnsi="宋体" w:eastAsia="宋体" w:cs="宋体"/>
          <w:sz w:val="24"/>
          <w:szCs w:val="24"/>
        </w:rPr>
      </w:pPr>
      <w:r>
        <w:rPr>
          <w:rFonts w:ascii="宋体" w:hAnsi="宋体" w:eastAsia="宋体" w:cs="宋体"/>
          <w:spacing w:val="-4"/>
          <w:sz w:val="24"/>
          <w:szCs w:val="24"/>
        </w:rPr>
        <w:t>（七）其他不遵守评标纪律的行为。</w:t>
      </w:r>
    </w:p>
    <w:p>
      <w:pPr>
        <w:spacing w:before="136" w:line="458" w:lineRule="exact"/>
        <w:ind w:right="2"/>
        <w:jc w:val="right"/>
        <w:rPr>
          <w:rFonts w:ascii="宋体" w:hAnsi="宋体" w:eastAsia="宋体" w:cs="宋体"/>
          <w:sz w:val="24"/>
          <w:szCs w:val="24"/>
        </w:rPr>
      </w:pPr>
      <w:r>
        <w:rPr>
          <w:rFonts w:ascii="宋体" w:hAnsi="宋体" w:eastAsia="宋体" w:cs="宋体"/>
          <w:spacing w:val="-3"/>
          <w:position w:val="16"/>
          <w:sz w:val="24"/>
          <w:szCs w:val="24"/>
        </w:rPr>
        <w:t>评标委员会成员有前款第一至五项行为之一的，其评审意见无效，并不</w:t>
      </w:r>
      <w:r>
        <w:rPr>
          <w:rFonts w:ascii="宋体" w:hAnsi="宋体" w:eastAsia="宋体" w:cs="宋体"/>
          <w:spacing w:val="-4"/>
          <w:position w:val="16"/>
          <w:sz w:val="24"/>
          <w:szCs w:val="24"/>
        </w:rPr>
        <w:t>得获取评审</w:t>
      </w:r>
    </w:p>
    <w:p>
      <w:pPr>
        <w:spacing w:line="220" w:lineRule="auto"/>
        <w:ind w:left="13"/>
        <w:rPr>
          <w:rFonts w:ascii="宋体" w:hAnsi="宋体" w:eastAsia="宋体" w:cs="宋体"/>
          <w:sz w:val="24"/>
          <w:szCs w:val="24"/>
        </w:rPr>
      </w:pPr>
      <w:r>
        <w:rPr>
          <w:rFonts w:ascii="宋体" w:hAnsi="宋体" w:eastAsia="宋体" w:cs="宋体"/>
          <w:spacing w:val="-3"/>
          <w:sz w:val="24"/>
          <w:szCs w:val="24"/>
        </w:rPr>
        <w:t>劳务报酬和报销异地评审差旅费。</w:t>
      </w:r>
    </w:p>
    <w:p>
      <w:pPr>
        <w:spacing w:before="151" w:line="220" w:lineRule="auto"/>
        <w:ind w:left="517"/>
        <w:rPr>
          <w:rFonts w:ascii="宋体" w:hAnsi="宋体" w:eastAsia="宋体" w:cs="宋体"/>
          <w:sz w:val="24"/>
          <w:szCs w:val="24"/>
        </w:rPr>
      </w:pPr>
      <w:r>
        <w:rPr>
          <w:rFonts w:ascii="宋体" w:hAnsi="宋体" w:eastAsia="宋体" w:cs="宋体"/>
          <w:spacing w:val="-4"/>
          <w:sz w:val="24"/>
          <w:szCs w:val="24"/>
        </w:rPr>
        <w:t>19.4</w:t>
      </w:r>
      <w:r>
        <w:rPr>
          <w:rFonts w:ascii="宋体" w:hAnsi="宋体" w:eastAsia="宋体" w:cs="宋体"/>
          <w:spacing w:val="-25"/>
          <w:sz w:val="24"/>
          <w:szCs w:val="24"/>
        </w:rPr>
        <w:t xml:space="preserve"> </w:t>
      </w:r>
      <w:r>
        <w:rPr>
          <w:rFonts w:ascii="宋体" w:hAnsi="宋体" w:eastAsia="宋体" w:cs="宋体"/>
          <w:spacing w:val="-4"/>
          <w:sz w:val="24"/>
          <w:szCs w:val="24"/>
        </w:rPr>
        <w:t>对与评标活动有关的工作人员的纪律要求</w:t>
      </w:r>
    </w:p>
    <w:p>
      <w:pPr>
        <w:spacing w:before="173" w:line="330" w:lineRule="auto"/>
        <w:ind w:left="8" w:right="7" w:firstLine="481"/>
        <w:rPr>
          <w:rFonts w:ascii="宋体" w:hAnsi="宋体" w:eastAsia="宋体" w:cs="宋体"/>
          <w:sz w:val="24"/>
          <w:szCs w:val="24"/>
        </w:rPr>
      </w:pPr>
      <w:r>
        <w:rPr>
          <w:rFonts w:ascii="宋体" w:hAnsi="宋体" w:eastAsia="宋体" w:cs="宋体"/>
          <w:spacing w:val="-3"/>
          <w:sz w:val="24"/>
          <w:szCs w:val="24"/>
        </w:rPr>
        <w:t>与评标活动有关的工作人员不得收受他人的财物或</w:t>
      </w:r>
      <w:r>
        <w:rPr>
          <w:rFonts w:ascii="宋体" w:hAnsi="宋体" w:eastAsia="宋体" w:cs="宋体"/>
          <w:spacing w:val="-4"/>
          <w:sz w:val="24"/>
          <w:szCs w:val="24"/>
        </w:rPr>
        <w:t>者其他好处，不得向他人透漏对</w:t>
      </w:r>
      <w:r>
        <w:rPr>
          <w:rFonts w:ascii="宋体" w:hAnsi="宋体" w:eastAsia="宋体" w:cs="宋体"/>
          <w:sz w:val="24"/>
          <w:szCs w:val="24"/>
        </w:rPr>
        <w:t xml:space="preserve"> </w:t>
      </w:r>
      <w:r>
        <w:rPr>
          <w:rFonts w:ascii="宋体" w:hAnsi="宋体" w:eastAsia="宋体" w:cs="宋体"/>
          <w:spacing w:val="-3"/>
          <w:sz w:val="24"/>
          <w:szCs w:val="24"/>
        </w:rPr>
        <w:t>投标文件的评审和比较、中标候选人的确定情况以及评标有关的其他</w:t>
      </w:r>
      <w:r>
        <w:rPr>
          <w:rFonts w:ascii="宋体" w:hAnsi="宋体" w:eastAsia="宋体" w:cs="宋体"/>
          <w:spacing w:val="-4"/>
          <w:sz w:val="24"/>
          <w:szCs w:val="24"/>
        </w:rPr>
        <w:t>情况。在评标活动</w:t>
      </w:r>
    </w:p>
    <w:p>
      <w:pPr>
        <w:spacing w:before="1" w:line="220" w:lineRule="auto"/>
        <w:ind w:left="47"/>
        <w:rPr>
          <w:rFonts w:ascii="宋体" w:hAnsi="宋体" w:eastAsia="宋体" w:cs="宋体"/>
          <w:sz w:val="24"/>
          <w:szCs w:val="24"/>
        </w:rPr>
      </w:pPr>
      <w:r>
        <w:rPr>
          <w:rFonts w:ascii="宋体" w:hAnsi="宋体" w:eastAsia="宋体" w:cs="宋体"/>
          <w:spacing w:val="-2"/>
          <w:sz w:val="24"/>
          <w:szCs w:val="24"/>
        </w:rPr>
        <w:t>中，与评标活动有关的工作人员不得擅离职守，影响评标程序正常进行。</w:t>
      </w:r>
    </w:p>
    <w:p>
      <w:pPr>
        <w:spacing w:before="155" w:line="221" w:lineRule="auto"/>
        <w:ind w:left="488"/>
        <w:outlineLvl w:val="2"/>
        <w:rPr>
          <w:rFonts w:ascii="宋体" w:hAnsi="宋体" w:eastAsia="宋体" w:cs="宋体"/>
          <w:sz w:val="24"/>
          <w:szCs w:val="24"/>
        </w:rPr>
      </w:pPr>
      <w:r>
        <w:rPr>
          <w:rFonts w:ascii="宋体" w:hAnsi="宋体" w:eastAsia="宋体" w:cs="宋体"/>
          <w:spacing w:val="-5"/>
          <w:sz w:val="24"/>
          <w:szCs w:val="24"/>
        </w:rPr>
        <w:t>20.质疑</w:t>
      </w:r>
    </w:p>
    <w:p>
      <w:pPr>
        <w:spacing w:before="170" w:line="330" w:lineRule="auto"/>
        <w:ind w:left="42" w:right="7" w:firstLine="446"/>
        <w:jc w:val="both"/>
        <w:rPr>
          <w:rFonts w:ascii="宋体" w:hAnsi="宋体" w:eastAsia="宋体" w:cs="宋体"/>
          <w:sz w:val="24"/>
          <w:szCs w:val="24"/>
        </w:rPr>
      </w:pPr>
      <w:r>
        <w:rPr>
          <w:rFonts w:ascii="宋体" w:hAnsi="宋体" w:eastAsia="宋体" w:cs="宋体"/>
          <w:spacing w:val="1"/>
          <w:sz w:val="24"/>
          <w:szCs w:val="24"/>
        </w:rPr>
        <w:t>20.1</w:t>
      </w:r>
      <w:r>
        <w:rPr>
          <w:rFonts w:ascii="宋体" w:hAnsi="宋体" w:eastAsia="宋体" w:cs="宋体"/>
          <w:spacing w:val="-34"/>
          <w:sz w:val="24"/>
          <w:szCs w:val="24"/>
        </w:rPr>
        <w:t xml:space="preserve"> </w:t>
      </w:r>
      <w:r>
        <w:rPr>
          <w:rFonts w:ascii="宋体" w:hAnsi="宋体" w:eastAsia="宋体" w:cs="宋体"/>
          <w:spacing w:val="1"/>
          <w:sz w:val="24"/>
          <w:szCs w:val="24"/>
        </w:rPr>
        <w:t>参加本次政府采购活动的投标人认为招标文件、招标过程和中标结果使</w:t>
      </w:r>
      <w:r>
        <w:rPr>
          <w:rFonts w:ascii="宋体" w:hAnsi="宋体" w:eastAsia="宋体" w:cs="宋体"/>
          <w:sz w:val="24"/>
          <w:szCs w:val="24"/>
        </w:rPr>
        <w:t xml:space="preserve">自己 </w:t>
      </w:r>
      <w:r>
        <w:rPr>
          <w:rFonts w:ascii="宋体" w:hAnsi="宋体" w:eastAsia="宋体" w:cs="宋体"/>
          <w:spacing w:val="-5"/>
          <w:sz w:val="24"/>
          <w:szCs w:val="24"/>
        </w:rPr>
        <w:t>的权益受到损害的，可以在知道或者应知道其权益受到损害之日起</w:t>
      </w:r>
      <w:r>
        <w:rPr>
          <w:rFonts w:ascii="宋体" w:hAnsi="宋体" w:eastAsia="宋体" w:cs="宋体"/>
          <w:spacing w:val="-30"/>
          <w:sz w:val="24"/>
          <w:szCs w:val="24"/>
        </w:rPr>
        <w:t xml:space="preserve"> </w:t>
      </w:r>
      <w:r>
        <w:rPr>
          <w:rFonts w:ascii="宋体" w:hAnsi="宋体" w:eastAsia="宋体" w:cs="宋体"/>
          <w:spacing w:val="-5"/>
          <w:sz w:val="24"/>
          <w:szCs w:val="24"/>
        </w:rPr>
        <w:t>7</w:t>
      </w:r>
      <w:r>
        <w:rPr>
          <w:rFonts w:ascii="宋体" w:hAnsi="宋体" w:eastAsia="宋体" w:cs="宋体"/>
          <w:spacing w:val="-46"/>
          <w:sz w:val="24"/>
          <w:szCs w:val="24"/>
        </w:rPr>
        <w:t xml:space="preserve"> </w:t>
      </w:r>
      <w:r>
        <w:rPr>
          <w:rFonts w:ascii="宋体" w:hAnsi="宋体" w:eastAsia="宋体" w:cs="宋体"/>
          <w:spacing w:val="-5"/>
          <w:sz w:val="24"/>
          <w:szCs w:val="24"/>
        </w:rPr>
        <w:t>个</w:t>
      </w:r>
      <w:r>
        <w:rPr>
          <w:rFonts w:ascii="宋体" w:hAnsi="宋体" w:eastAsia="宋体" w:cs="宋体"/>
          <w:spacing w:val="-6"/>
          <w:sz w:val="24"/>
          <w:szCs w:val="24"/>
        </w:rPr>
        <w:t>工作日内，以书</w:t>
      </w:r>
    </w:p>
    <w:p>
      <w:pPr>
        <w:spacing w:line="219" w:lineRule="auto"/>
        <w:ind w:left="4"/>
        <w:rPr>
          <w:rFonts w:ascii="宋体" w:hAnsi="宋体" w:eastAsia="宋体" w:cs="宋体"/>
          <w:sz w:val="24"/>
          <w:szCs w:val="24"/>
        </w:rPr>
      </w:pPr>
      <w:r>
        <w:rPr>
          <w:rFonts w:ascii="宋体" w:hAnsi="宋体" w:eastAsia="宋体" w:cs="宋体"/>
          <w:spacing w:val="-2"/>
          <w:sz w:val="24"/>
          <w:szCs w:val="24"/>
        </w:rPr>
        <w:t>面形式向采购人或者采购代理机构提出质疑。</w:t>
      </w:r>
    </w:p>
    <w:p>
      <w:pPr>
        <w:spacing w:before="155" w:line="219" w:lineRule="auto"/>
        <w:ind w:left="488"/>
        <w:rPr>
          <w:rFonts w:ascii="宋体" w:hAnsi="宋体" w:eastAsia="宋体" w:cs="宋体"/>
          <w:sz w:val="24"/>
          <w:szCs w:val="24"/>
        </w:rPr>
      </w:pPr>
      <w:r>
        <w:rPr>
          <w:rFonts w:ascii="宋体" w:hAnsi="宋体" w:eastAsia="宋体" w:cs="宋体"/>
          <w:spacing w:val="-3"/>
          <w:sz w:val="24"/>
          <w:szCs w:val="24"/>
        </w:rPr>
        <w:t>20.2</w:t>
      </w:r>
      <w:r>
        <w:rPr>
          <w:rFonts w:ascii="宋体" w:hAnsi="宋体" w:eastAsia="宋体" w:cs="宋体"/>
          <w:spacing w:val="-29"/>
          <w:sz w:val="24"/>
          <w:szCs w:val="24"/>
        </w:rPr>
        <w:t xml:space="preserve"> </w:t>
      </w:r>
      <w:r>
        <w:rPr>
          <w:rFonts w:ascii="宋体" w:hAnsi="宋体" w:eastAsia="宋体" w:cs="宋体"/>
          <w:spacing w:val="-3"/>
          <w:sz w:val="24"/>
          <w:szCs w:val="24"/>
        </w:rPr>
        <w:t>质疑书内容应包括以下主要内容：</w:t>
      </w:r>
    </w:p>
    <w:p>
      <w:pPr>
        <w:spacing w:before="154" w:line="220" w:lineRule="auto"/>
        <w:ind w:left="488"/>
        <w:rPr>
          <w:rFonts w:ascii="宋体" w:hAnsi="宋体" w:eastAsia="宋体" w:cs="宋体"/>
          <w:sz w:val="24"/>
          <w:szCs w:val="24"/>
        </w:rPr>
      </w:pPr>
      <w:r>
        <w:rPr>
          <w:rFonts w:ascii="宋体" w:hAnsi="宋体" w:eastAsia="宋体" w:cs="宋体"/>
          <w:spacing w:val="-3"/>
          <w:sz w:val="24"/>
          <w:szCs w:val="24"/>
        </w:rPr>
        <w:t>20.2.1</w:t>
      </w:r>
      <w:r>
        <w:rPr>
          <w:rFonts w:ascii="宋体" w:hAnsi="宋体" w:eastAsia="宋体" w:cs="宋体"/>
          <w:spacing w:val="-26"/>
          <w:sz w:val="24"/>
          <w:szCs w:val="24"/>
        </w:rPr>
        <w:t xml:space="preserve"> </w:t>
      </w:r>
      <w:r>
        <w:rPr>
          <w:rFonts w:ascii="宋体" w:hAnsi="宋体" w:eastAsia="宋体" w:cs="宋体"/>
          <w:spacing w:val="-3"/>
          <w:sz w:val="24"/>
          <w:szCs w:val="24"/>
        </w:rPr>
        <w:t>质疑人的名称、地址、电话等；</w:t>
      </w:r>
    </w:p>
    <w:p>
      <w:pPr>
        <w:spacing w:before="154" w:line="219" w:lineRule="auto"/>
        <w:ind w:left="488"/>
        <w:rPr>
          <w:rFonts w:ascii="宋体" w:hAnsi="宋体" w:eastAsia="宋体" w:cs="宋体"/>
          <w:sz w:val="24"/>
          <w:szCs w:val="24"/>
        </w:rPr>
      </w:pPr>
      <w:r>
        <w:rPr>
          <w:rFonts w:ascii="宋体" w:hAnsi="宋体" w:eastAsia="宋体" w:cs="宋体"/>
          <w:spacing w:val="-2"/>
          <w:sz w:val="24"/>
          <w:szCs w:val="24"/>
        </w:rPr>
        <w:t>20.2.2</w:t>
      </w:r>
      <w:r>
        <w:rPr>
          <w:rFonts w:ascii="宋体" w:hAnsi="宋体" w:eastAsia="宋体" w:cs="宋体"/>
          <w:spacing w:val="-34"/>
          <w:sz w:val="24"/>
          <w:szCs w:val="24"/>
        </w:rPr>
        <w:t xml:space="preserve"> </w:t>
      </w:r>
      <w:r>
        <w:rPr>
          <w:rFonts w:ascii="宋体" w:hAnsi="宋体" w:eastAsia="宋体" w:cs="宋体"/>
          <w:spacing w:val="-2"/>
          <w:sz w:val="24"/>
          <w:szCs w:val="24"/>
        </w:rPr>
        <w:t>具体的质疑事项、证据以及法律、法规依据；</w:t>
      </w:r>
    </w:p>
    <w:p>
      <w:pPr>
        <w:spacing w:before="153" w:line="221" w:lineRule="auto"/>
        <w:ind w:left="488"/>
        <w:rPr>
          <w:rFonts w:ascii="宋体" w:hAnsi="宋体" w:eastAsia="宋体" w:cs="宋体"/>
          <w:sz w:val="24"/>
          <w:szCs w:val="24"/>
        </w:rPr>
      </w:pPr>
      <w:r>
        <w:rPr>
          <w:rFonts w:ascii="宋体" w:hAnsi="宋体" w:eastAsia="宋体" w:cs="宋体"/>
          <w:spacing w:val="-4"/>
          <w:sz w:val="24"/>
          <w:szCs w:val="24"/>
        </w:rPr>
        <w:t>20.2.3</w:t>
      </w:r>
      <w:r>
        <w:rPr>
          <w:rFonts w:ascii="宋体" w:hAnsi="宋体" w:eastAsia="宋体" w:cs="宋体"/>
          <w:spacing w:val="-30"/>
          <w:sz w:val="24"/>
          <w:szCs w:val="24"/>
        </w:rPr>
        <w:t xml:space="preserve"> </w:t>
      </w:r>
      <w:r>
        <w:rPr>
          <w:rFonts w:ascii="宋体" w:hAnsi="宋体" w:eastAsia="宋体" w:cs="宋体"/>
          <w:spacing w:val="-4"/>
          <w:sz w:val="24"/>
          <w:szCs w:val="24"/>
        </w:rPr>
        <w:t>提出质疑的日期。</w:t>
      </w:r>
    </w:p>
    <w:p>
      <w:pPr>
        <w:spacing w:before="153" w:line="219" w:lineRule="auto"/>
        <w:ind w:right="9"/>
        <w:jc w:val="right"/>
        <w:rPr>
          <w:rFonts w:ascii="宋体" w:hAnsi="宋体" w:eastAsia="宋体" w:cs="宋体"/>
          <w:sz w:val="24"/>
          <w:szCs w:val="24"/>
        </w:rPr>
      </w:pPr>
      <w:r>
        <w:rPr>
          <w:rFonts w:ascii="宋体" w:hAnsi="宋体" w:eastAsia="宋体" w:cs="宋体"/>
          <w:spacing w:val="1"/>
          <w:sz w:val="24"/>
          <w:szCs w:val="24"/>
        </w:rPr>
        <w:t>20.3</w:t>
      </w:r>
      <w:r>
        <w:rPr>
          <w:rFonts w:ascii="宋体" w:hAnsi="宋体" w:eastAsia="宋体" w:cs="宋体"/>
          <w:spacing w:val="-33"/>
          <w:sz w:val="24"/>
          <w:szCs w:val="24"/>
        </w:rPr>
        <w:t xml:space="preserve"> </w:t>
      </w:r>
      <w:r>
        <w:rPr>
          <w:rFonts w:ascii="宋体" w:hAnsi="宋体" w:eastAsia="宋体" w:cs="宋体"/>
          <w:spacing w:val="1"/>
          <w:sz w:val="24"/>
          <w:szCs w:val="24"/>
        </w:rPr>
        <w:t>质疑书应当署名，一式叁份。由法定代表人或者主要负责</w:t>
      </w:r>
      <w:r>
        <w:rPr>
          <w:rFonts w:ascii="宋体" w:hAnsi="宋体" w:eastAsia="宋体" w:cs="宋体"/>
          <w:sz w:val="24"/>
          <w:szCs w:val="24"/>
        </w:rPr>
        <w:t>人签字并加盖公章</w:t>
      </w:r>
    </w:p>
    <w:p>
      <w:pPr>
        <w:spacing w:before="137" w:line="459" w:lineRule="exact"/>
        <w:jc w:val="right"/>
        <w:rPr>
          <w:rFonts w:ascii="宋体" w:hAnsi="宋体" w:eastAsia="宋体" w:cs="宋体"/>
          <w:sz w:val="24"/>
          <w:szCs w:val="24"/>
        </w:rPr>
      </w:pPr>
      <w:r>
        <w:rPr>
          <w:rFonts w:ascii="宋体" w:hAnsi="宋体" w:eastAsia="宋体" w:cs="宋体"/>
          <w:spacing w:val="-3"/>
          <w:position w:val="16"/>
          <w:sz w:val="24"/>
          <w:szCs w:val="24"/>
        </w:rPr>
        <w:t>后生效。代理人办理质疑事务时，还应当提交授权委托书，授权委托书</w:t>
      </w:r>
      <w:r>
        <w:rPr>
          <w:rFonts w:ascii="宋体" w:hAnsi="宋体" w:eastAsia="宋体" w:cs="宋体"/>
          <w:spacing w:val="-4"/>
          <w:position w:val="16"/>
          <w:sz w:val="24"/>
          <w:szCs w:val="24"/>
        </w:rPr>
        <w:t>应当载明代理的</w:t>
      </w:r>
    </w:p>
    <w:p>
      <w:pPr>
        <w:spacing w:line="219" w:lineRule="auto"/>
        <w:ind w:left="10"/>
        <w:rPr>
          <w:rFonts w:ascii="宋体" w:hAnsi="宋体" w:eastAsia="宋体" w:cs="宋体"/>
          <w:sz w:val="24"/>
          <w:szCs w:val="24"/>
        </w:rPr>
      </w:pPr>
      <w:r>
        <w:rPr>
          <w:rFonts w:ascii="宋体" w:hAnsi="宋体" w:eastAsia="宋体" w:cs="宋体"/>
          <w:spacing w:val="-2"/>
          <w:sz w:val="24"/>
          <w:szCs w:val="24"/>
        </w:rPr>
        <w:t>具体权限和事项。否则采购人或者采购代理机构不予受理。</w:t>
      </w:r>
    </w:p>
    <w:p>
      <w:pPr>
        <w:spacing w:before="135" w:line="461" w:lineRule="exact"/>
        <w:ind w:right="9"/>
        <w:jc w:val="right"/>
        <w:rPr>
          <w:rFonts w:ascii="宋体" w:hAnsi="宋体" w:eastAsia="宋体" w:cs="宋体"/>
          <w:sz w:val="24"/>
          <w:szCs w:val="24"/>
        </w:rPr>
      </w:pPr>
      <w:r>
        <w:rPr>
          <w:rFonts w:ascii="宋体" w:hAnsi="宋体" w:eastAsia="宋体" w:cs="宋体"/>
          <w:position w:val="16"/>
          <w:sz w:val="24"/>
          <w:szCs w:val="24"/>
        </w:rPr>
        <w:t>20.4 除书面形式外，其他任何方式的质疑，采购人或者采购代理机构均</w:t>
      </w:r>
      <w:r>
        <w:rPr>
          <w:rFonts w:ascii="宋体" w:hAnsi="宋体" w:eastAsia="宋体" w:cs="宋体"/>
          <w:spacing w:val="-1"/>
          <w:position w:val="16"/>
          <w:sz w:val="24"/>
          <w:szCs w:val="24"/>
        </w:rPr>
        <w:t>不予接受</w:t>
      </w:r>
    </w:p>
    <w:p>
      <w:pPr>
        <w:spacing w:before="1" w:line="220" w:lineRule="auto"/>
        <w:ind w:left="4"/>
        <w:rPr>
          <w:rFonts w:ascii="宋体" w:hAnsi="宋体" w:eastAsia="宋体" w:cs="宋体"/>
          <w:sz w:val="24"/>
          <w:szCs w:val="24"/>
        </w:rPr>
      </w:pPr>
      <w:r>
        <w:rPr>
          <w:rFonts w:ascii="宋体" w:hAnsi="宋体" w:eastAsia="宋体" w:cs="宋体"/>
          <w:spacing w:val="-5"/>
          <w:sz w:val="24"/>
          <w:szCs w:val="24"/>
        </w:rPr>
        <w:t>和回复。</w:t>
      </w:r>
    </w:p>
    <w:p>
      <w:pPr>
        <w:spacing w:before="130" w:line="459" w:lineRule="exact"/>
        <w:ind w:right="7"/>
        <w:jc w:val="right"/>
        <w:rPr>
          <w:rFonts w:ascii="宋体" w:hAnsi="宋体" w:eastAsia="宋体" w:cs="宋体"/>
          <w:sz w:val="24"/>
          <w:szCs w:val="24"/>
        </w:rPr>
      </w:pPr>
      <w:r>
        <w:rPr>
          <w:rFonts w:ascii="宋体" w:hAnsi="宋体" w:eastAsia="宋体" w:cs="宋体"/>
          <w:spacing w:val="-1"/>
          <w:position w:val="16"/>
          <w:sz w:val="24"/>
          <w:szCs w:val="24"/>
        </w:rPr>
        <w:t>20.5</w:t>
      </w:r>
      <w:r>
        <w:rPr>
          <w:rFonts w:ascii="宋体" w:hAnsi="宋体" w:eastAsia="宋体" w:cs="宋体"/>
          <w:spacing w:val="-23"/>
          <w:position w:val="16"/>
          <w:sz w:val="24"/>
          <w:szCs w:val="24"/>
        </w:rPr>
        <w:t xml:space="preserve"> </w:t>
      </w:r>
      <w:r>
        <w:rPr>
          <w:rFonts w:ascii="宋体" w:hAnsi="宋体" w:eastAsia="宋体" w:cs="宋体"/>
          <w:spacing w:val="-1"/>
          <w:position w:val="16"/>
          <w:sz w:val="24"/>
          <w:szCs w:val="24"/>
        </w:rPr>
        <w:t>采购人或者采购代理机构在收到质疑书后</w:t>
      </w:r>
      <w:r>
        <w:rPr>
          <w:rFonts w:ascii="宋体" w:hAnsi="宋体" w:eastAsia="宋体" w:cs="宋体"/>
          <w:spacing w:val="-25"/>
          <w:position w:val="16"/>
          <w:sz w:val="24"/>
          <w:szCs w:val="24"/>
        </w:rPr>
        <w:t xml:space="preserve"> </w:t>
      </w:r>
      <w:r>
        <w:rPr>
          <w:rFonts w:ascii="宋体" w:hAnsi="宋体" w:eastAsia="宋体" w:cs="宋体"/>
          <w:spacing w:val="-1"/>
          <w:position w:val="16"/>
          <w:sz w:val="24"/>
          <w:szCs w:val="24"/>
        </w:rPr>
        <w:t>7</w:t>
      </w:r>
      <w:r>
        <w:rPr>
          <w:rFonts w:ascii="宋体" w:hAnsi="宋体" w:eastAsia="宋体" w:cs="宋体"/>
          <w:spacing w:val="-37"/>
          <w:position w:val="16"/>
          <w:sz w:val="24"/>
          <w:szCs w:val="24"/>
        </w:rPr>
        <w:t xml:space="preserve"> </w:t>
      </w:r>
      <w:r>
        <w:rPr>
          <w:rFonts w:ascii="宋体" w:hAnsi="宋体" w:eastAsia="宋体" w:cs="宋体"/>
          <w:spacing w:val="-1"/>
          <w:position w:val="16"/>
          <w:sz w:val="24"/>
          <w:szCs w:val="24"/>
        </w:rPr>
        <w:t>个工作日内做出书面答复，并以</w:t>
      </w:r>
    </w:p>
    <w:p>
      <w:pPr>
        <w:spacing w:line="219" w:lineRule="auto"/>
        <w:ind w:left="10"/>
        <w:rPr>
          <w:rFonts w:ascii="宋体" w:hAnsi="宋体" w:eastAsia="宋体" w:cs="宋体"/>
          <w:sz w:val="24"/>
          <w:szCs w:val="24"/>
        </w:rPr>
      </w:pPr>
      <w:r>
        <w:rPr>
          <w:rFonts w:ascii="宋体" w:hAnsi="宋体" w:eastAsia="宋体" w:cs="宋体"/>
          <w:spacing w:val="-2"/>
          <w:sz w:val="24"/>
          <w:szCs w:val="24"/>
        </w:rPr>
        <w:t>书面形式通知质疑人和其他有关投标人，但答复不得涉及商业秘密。</w:t>
      </w:r>
    </w:p>
    <w:p>
      <w:pPr>
        <w:spacing w:before="137" w:line="459" w:lineRule="exact"/>
        <w:ind w:right="9"/>
        <w:jc w:val="right"/>
        <w:rPr>
          <w:rFonts w:ascii="宋体" w:hAnsi="宋体" w:eastAsia="宋体" w:cs="宋体"/>
          <w:sz w:val="24"/>
          <w:szCs w:val="24"/>
        </w:rPr>
      </w:pPr>
      <w:r>
        <w:rPr>
          <w:rFonts w:ascii="宋体" w:hAnsi="宋体" w:eastAsia="宋体" w:cs="宋体"/>
          <w:spacing w:val="1"/>
          <w:position w:val="16"/>
          <w:sz w:val="24"/>
          <w:szCs w:val="24"/>
        </w:rPr>
        <w:t>20.6</w:t>
      </w:r>
      <w:r>
        <w:rPr>
          <w:rFonts w:ascii="宋体" w:hAnsi="宋体" w:eastAsia="宋体" w:cs="宋体"/>
          <w:spacing w:val="-33"/>
          <w:position w:val="16"/>
          <w:sz w:val="24"/>
          <w:szCs w:val="24"/>
        </w:rPr>
        <w:t xml:space="preserve"> </w:t>
      </w:r>
      <w:r>
        <w:rPr>
          <w:rFonts w:ascii="宋体" w:hAnsi="宋体" w:eastAsia="宋体" w:cs="宋体"/>
          <w:spacing w:val="1"/>
          <w:position w:val="16"/>
          <w:sz w:val="24"/>
          <w:szCs w:val="24"/>
        </w:rPr>
        <w:t>质疑人对采购人、采购代理机构的答复不满意或者采购人</w:t>
      </w:r>
      <w:r>
        <w:rPr>
          <w:rFonts w:ascii="宋体" w:hAnsi="宋体" w:eastAsia="宋体" w:cs="宋体"/>
          <w:position w:val="16"/>
          <w:sz w:val="24"/>
          <w:szCs w:val="24"/>
        </w:rPr>
        <w:t>、采购代理机构未</w:t>
      </w:r>
    </w:p>
    <w:p>
      <w:pPr>
        <w:spacing w:line="220" w:lineRule="auto"/>
        <w:rPr>
          <w:rFonts w:ascii="宋体" w:hAnsi="宋体" w:eastAsia="宋体" w:cs="宋体"/>
          <w:sz w:val="24"/>
          <w:szCs w:val="24"/>
        </w:rPr>
      </w:pPr>
      <w:r>
        <w:rPr>
          <w:rFonts w:ascii="宋体" w:hAnsi="宋体" w:eastAsia="宋体" w:cs="宋体"/>
          <w:spacing w:val="-2"/>
          <w:sz w:val="24"/>
          <w:szCs w:val="24"/>
        </w:rPr>
        <w:t>在规定的时间内做出答复的，可以在答复期满后 15</w:t>
      </w:r>
      <w:r>
        <w:rPr>
          <w:rFonts w:ascii="宋体" w:hAnsi="宋体" w:eastAsia="宋体" w:cs="宋体"/>
          <w:spacing w:val="-44"/>
          <w:sz w:val="24"/>
          <w:szCs w:val="24"/>
        </w:rPr>
        <w:t xml:space="preserve"> </w:t>
      </w:r>
      <w:r>
        <w:rPr>
          <w:rFonts w:ascii="宋体" w:hAnsi="宋体" w:eastAsia="宋体" w:cs="宋体"/>
          <w:spacing w:val="-2"/>
          <w:sz w:val="24"/>
          <w:szCs w:val="24"/>
        </w:rPr>
        <w:t>个工</w:t>
      </w:r>
      <w:r>
        <w:rPr>
          <w:rFonts w:ascii="宋体" w:hAnsi="宋体" w:eastAsia="宋体" w:cs="宋体"/>
          <w:spacing w:val="-3"/>
          <w:sz w:val="24"/>
          <w:szCs w:val="24"/>
        </w:rPr>
        <w:t>作日内向同级监管部门投诉。</w:t>
      </w:r>
    </w:p>
    <w:p>
      <w:pPr>
        <w:spacing w:before="153" w:line="221" w:lineRule="auto"/>
        <w:ind w:left="488"/>
        <w:outlineLvl w:val="2"/>
        <w:rPr>
          <w:rFonts w:ascii="宋体" w:hAnsi="宋体" w:eastAsia="宋体" w:cs="宋体"/>
          <w:sz w:val="24"/>
          <w:szCs w:val="24"/>
        </w:rPr>
      </w:pPr>
      <w:r>
        <w:rPr>
          <w:rFonts w:ascii="宋体" w:hAnsi="宋体" w:eastAsia="宋体" w:cs="宋体"/>
          <w:spacing w:val="-5"/>
          <w:sz w:val="24"/>
          <w:szCs w:val="24"/>
        </w:rPr>
        <w:t>21.投诉</w:t>
      </w:r>
    </w:p>
    <w:p>
      <w:pPr>
        <w:spacing w:before="175" w:line="332" w:lineRule="auto"/>
        <w:ind w:left="4" w:firstLine="481"/>
        <w:jc w:val="both"/>
        <w:rPr>
          <w:rFonts w:ascii="宋体" w:hAnsi="宋体" w:eastAsia="宋体" w:cs="宋体"/>
          <w:sz w:val="24"/>
          <w:szCs w:val="24"/>
        </w:rPr>
      </w:pPr>
      <w:r>
        <w:rPr>
          <w:rFonts w:ascii="宋体" w:hAnsi="宋体" w:eastAsia="宋体" w:cs="宋体"/>
          <w:spacing w:val="1"/>
          <w:sz w:val="24"/>
          <w:szCs w:val="24"/>
        </w:rPr>
        <w:t>21.1</w:t>
      </w:r>
      <w:r>
        <w:rPr>
          <w:rFonts w:ascii="宋体" w:hAnsi="宋体" w:eastAsia="宋体" w:cs="宋体"/>
          <w:spacing w:val="-32"/>
          <w:sz w:val="24"/>
          <w:szCs w:val="24"/>
        </w:rPr>
        <w:t xml:space="preserve"> </w:t>
      </w:r>
      <w:r>
        <w:rPr>
          <w:rFonts w:ascii="宋体" w:hAnsi="宋体" w:eastAsia="宋体" w:cs="宋体"/>
          <w:spacing w:val="1"/>
          <w:sz w:val="24"/>
          <w:szCs w:val="24"/>
        </w:rPr>
        <w:t>按照《中华人民共和国政府采购法》、财政部《政府采购供应商投诉处</w:t>
      </w:r>
      <w:r>
        <w:rPr>
          <w:rFonts w:ascii="宋体" w:hAnsi="宋体" w:eastAsia="宋体" w:cs="宋体"/>
          <w:sz w:val="24"/>
          <w:szCs w:val="24"/>
        </w:rPr>
        <w:t xml:space="preserve">理办 </w:t>
      </w:r>
      <w:r>
        <w:rPr>
          <w:rFonts w:ascii="宋体" w:hAnsi="宋体" w:eastAsia="宋体" w:cs="宋体"/>
          <w:spacing w:val="-7"/>
          <w:sz w:val="24"/>
          <w:szCs w:val="24"/>
        </w:rPr>
        <w:t>法》（第</w:t>
      </w:r>
      <w:r>
        <w:rPr>
          <w:rFonts w:ascii="宋体" w:hAnsi="宋体" w:eastAsia="宋体" w:cs="宋体"/>
          <w:spacing w:val="-35"/>
          <w:sz w:val="24"/>
          <w:szCs w:val="24"/>
        </w:rPr>
        <w:t xml:space="preserve"> </w:t>
      </w:r>
      <w:r>
        <w:rPr>
          <w:rFonts w:ascii="宋体" w:hAnsi="宋体" w:eastAsia="宋体" w:cs="宋体"/>
          <w:spacing w:val="-7"/>
          <w:sz w:val="24"/>
          <w:szCs w:val="24"/>
        </w:rPr>
        <w:t>20</w:t>
      </w:r>
      <w:r>
        <w:rPr>
          <w:rFonts w:ascii="宋体" w:hAnsi="宋体" w:eastAsia="宋体" w:cs="宋体"/>
          <w:spacing w:val="-40"/>
          <w:sz w:val="24"/>
          <w:szCs w:val="24"/>
        </w:rPr>
        <w:t xml:space="preserve"> </w:t>
      </w:r>
      <w:r>
        <w:rPr>
          <w:rFonts w:ascii="宋体" w:hAnsi="宋体" w:eastAsia="宋体" w:cs="宋体"/>
          <w:spacing w:val="-7"/>
          <w:sz w:val="24"/>
          <w:szCs w:val="24"/>
        </w:rPr>
        <w:t>号令）和财政部《关于加强政府采购供应商投诉受理审查工作的通知》（财</w:t>
      </w:r>
      <w:r>
        <w:rPr>
          <w:rFonts w:ascii="宋体" w:hAnsi="宋体" w:eastAsia="宋体" w:cs="宋体"/>
          <w:sz w:val="24"/>
          <w:szCs w:val="24"/>
        </w:rPr>
        <w:t xml:space="preserve"> </w:t>
      </w:r>
      <w:r>
        <w:rPr>
          <w:rFonts w:ascii="宋体" w:hAnsi="宋体" w:eastAsia="宋体" w:cs="宋体"/>
          <w:spacing w:val="-2"/>
          <w:sz w:val="24"/>
          <w:szCs w:val="24"/>
        </w:rPr>
        <w:t>库〔2007〕1</w:t>
      </w:r>
      <w:r>
        <w:rPr>
          <w:rFonts w:ascii="宋体" w:hAnsi="宋体" w:eastAsia="宋体" w:cs="宋体"/>
          <w:spacing w:val="-30"/>
          <w:sz w:val="24"/>
          <w:szCs w:val="24"/>
        </w:rPr>
        <w:t xml:space="preserve"> </w:t>
      </w:r>
      <w:r>
        <w:rPr>
          <w:rFonts w:ascii="宋体" w:hAnsi="宋体" w:eastAsia="宋体" w:cs="宋体"/>
          <w:spacing w:val="-2"/>
          <w:sz w:val="24"/>
          <w:szCs w:val="24"/>
        </w:rPr>
        <w:t>号）文件以及相关的法律、法规及规定，质疑人对采购人、采</w:t>
      </w:r>
      <w:r>
        <w:rPr>
          <w:rFonts w:ascii="宋体" w:hAnsi="宋体" w:eastAsia="宋体" w:cs="宋体"/>
          <w:spacing w:val="-3"/>
          <w:sz w:val="24"/>
          <w:szCs w:val="24"/>
        </w:rPr>
        <w:t>购代理机构</w:t>
      </w:r>
    </w:p>
    <w:p>
      <w:pPr>
        <w:spacing w:line="219" w:lineRule="auto"/>
        <w:jc w:val="right"/>
        <w:rPr>
          <w:rFonts w:ascii="宋体" w:hAnsi="宋体" w:eastAsia="宋体" w:cs="宋体"/>
          <w:sz w:val="24"/>
          <w:szCs w:val="24"/>
        </w:rPr>
      </w:pPr>
      <w:r>
        <w:rPr>
          <w:rFonts w:ascii="宋体" w:hAnsi="宋体" w:eastAsia="宋体" w:cs="宋体"/>
          <w:spacing w:val="-4"/>
          <w:sz w:val="24"/>
          <w:szCs w:val="24"/>
        </w:rPr>
        <w:t>的答复不满意或者采购人、采购代理机构未在规定的时间内做出答复的，可以在答复期</w:t>
      </w:r>
    </w:p>
    <w:p>
      <w:pPr>
        <w:spacing w:line="219" w:lineRule="auto"/>
        <w:rPr>
          <w:rFonts w:ascii="宋体" w:hAnsi="宋体" w:eastAsia="宋体" w:cs="宋体"/>
          <w:sz w:val="24"/>
          <w:szCs w:val="24"/>
        </w:rPr>
        <w:sectPr>
          <w:footerReference r:id="rId26" w:type="default"/>
          <w:pgSz w:w="11906" w:h="16840"/>
          <w:pgMar w:top="1431" w:right="1432" w:bottom="1105" w:left="1455" w:header="0" w:footer="935" w:gutter="0"/>
          <w:cols w:space="720" w:num="1"/>
        </w:sectPr>
      </w:pPr>
    </w:p>
    <w:p>
      <w:pPr>
        <w:spacing w:before="170" w:line="220" w:lineRule="auto"/>
        <w:rPr>
          <w:rFonts w:ascii="宋体" w:hAnsi="宋体" w:eastAsia="宋体" w:cs="宋体"/>
          <w:sz w:val="24"/>
          <w:szCs w:val="24"/>
        </w:rPr>
      </w:pPr>
      <w:r>
        <w:rPr>
          <w:rFonts w:ascii="宋体" w:hAnsi="宋体" w:eastAsia="宋体" w:cs="宋体"/>
          <w:spacing w:val="-5"/>
          <w:sz w:val="24"/>
          <w:szCs w:val="24"/>
        </w:rPr>
        <w:t>满后 15</w:t>
      </w:r>
      <w:r>
        <w:rPr>
          <w:rFonts w:ascii="宋体" w:hAnsi="宋体" w:eastAsia="宋体" w:cs="宋体"/>
          <w:spacing w:val="-36"/>
          <w:sz w:val="24"/>
          <w:szCs w:val="24"/>
        </w:rPr>
        <w:t xml:space="preserve"> </w:t>
      </w:r>
      <w:r>
        <w:rPr>
          <w:rFonts w:ascii="宋体" w:hAnsi="宋体" w:eastAsia="宋体" w:cs="宋体"/>
          <w:spacing w:val="-5"/>
          <w:sz w:val="24"/>
          <w:szCs w:val="24"/>
        </w:rPr>
        <w:t>个工作日内向同级监管部门投诉。</w:t>
      </w:r>
    </w:p>
    <w:p>
      <w:pPr>
        <w:spacing w:before="150" w:line="220" w:lineRule="auto"/>
        <w:ind w:left="485"/>
        <w:rPr>
          <w:rFonts w:ascii="宋体" w:hAnsi="宋体" w:eastAsia="宋体" w:cs="宋体"/>
          <w:sz w:val="24"/>
          <w:szCs w:val="24"/>
        </w:rPr>
      </w:pPr>
      <w:r>
        <w:rPr>
          <w:rFonts w:ascii="宋体" w:hAnsi="宋体" w:eastAsia="宋体" w:cs="宋体"/>
          <w:spacing w:val="-3"/>
          <w:sz w:val="24"/>
          <w:szCs w:val="24"/>
        </w:rPr>
        <w:t>21.2</w:t>
      </w:r>
      <w:r>
        <w:rPr>
          <w:rFonts w:ascii="宋体" w:hAnsi="宋体" w:eastAsia="宋体" w:cs="宋体"/>
          <w:spacing w:val="-29"/>
          <w:sz w:val="24"/>
          <w:szCs w:val="24"/>
        </w:rPr>
        <w:t xml:space="preserve"> </w:t>
      </w:r>
      <w:r>
        <w:rPr>
          <w:rFonts w:ascii="宋体" w:hAnsi="宋体" w:eastAsia="宋体" w:cs="宋体"/>
          <w:spacing w:val="-3"/>
          <w:sz w:val="24"/>
          <w:szCs w:val="24"/>
        </w:rPr>
        <w:t>投诉人提起投诉应符合下列条件：</w:t>
      </w:r>
    </w:p>
    <w:p>
      <w:pPr>
        <w:spacing w:before="151" w:line="219" w:lineRule="auto"/>
        <w:ind w:left="485"/>
        <w:rPr>
          <w:rFonts w:ascii="宋体" w:hAnsi="宋体" w:eastAsia="宋体" w:cs="宋体"/>
          <w:sz w:val="24"/>
          <w:szCs w:val="24"/>
        </w:rPr>
      </w:pPr>
      <w:r>
        <w:rPr>
          <w:rFonts w:ascii="宋体" w:hAnsi="宋体" w:eastAsia="宋体" w:cs="宋体"/>
          <w:spacing w:val="-2"/>
          <w:sz w:val="24"/>
          <w:szCs w:val="24"/>
        </w:rPr>
        <w:t>21.2.1</w:t>
      </w:r>
      <w:r>
        <w:rPr>
          <w:rFonts w:ascii="宋体" w:hAnsi="宋体" w:eastAsia="宋体" w:cs="宋体"/>
          <w:spacing w:val="-36"/>
          <w:sz w:val="24"/>
          <w:szCs w:val="24"/>
        </w:rPr>
        <w:t xml:space="preserve"> </w:t>
      </w:r>
      <w:r>
        <w:rPr>
          <w:rFonts w:ascii="宋体" w:hAnsi="宋体" w:eastAsia="宋体" w:cs="宋体"/>
          <w:spacing w:val="-2"/>
          <w:sz w:val="24"/>
          <w:szCs w:val="24"/>
        </w:rPr>
        <w:t>投诉人是参与所投诉政府采购活动的投标人；</w:t>
      </w:r>
    </w:p>
    <w:p>
      <w:pPr>
        <w:spacing w:before="156" w:line="219" w:lineRule="auto"/>
        <w:ind w:left="485"/>
        <w:rPr>
          <w:rFonts w:ascii="宋体" w:hAnsi="宋体" w:eastAsia="宋体" w:cs="宋体"/>
          <w:sz w:val="24"/>
          <w:szCs w:val="24"/>
        </w:rPr>
      </w:pPr>
      <w:r>
        <w:rPr>
          <w:rFonts w:ascii="宋体" w:hAnsi="宋体" w:eastAsia="宋体" w:cs="宋体"/>
          <w:spacing w:val="-3"/>
          <w:sz w:val="24"/>
          <w:szCs w:val="24"/>
        </w:rPr>
        <w:t>21.2.2</w:t>
      </w:r>
      <w:r>
        <w:rPr>
          <w:rFonts w:ascii="宋体" w:hAnsi="宋体" w:eastAsia="宋体" w:cs="宋体"/>
          <w:spacing w:val="-26"/>
          <w:sz w:val="24"/>
          <w:szCs w:val="24"/>
        </w:rPr>
        <w:t xml:space="preserve"> </w:t>
      </w:r>
      <w:r>
        <w:rPr>
          <w:rFonts w:ascii="宋体" w:hAnsi="宋体" w:eastAsia="宋体" w:cs="宋体"/>
          <w:spacing w:val="-3"/>
          <w:sz w:val="24"/>
          <w:szCs w:val="24"/>
        </w:rPr>
        <w:t>提起投诉前已依法进行质疑；</w:t>
      </w:r>
    </w:p>
    <w:p>
      <w:pPr>
        <w:spacing w:before="152" w:line="219" w:lineRule="auto"/>
        <w:jc w:val="right"/>
        <w:rPr>
          <w:rFonts w:ascii="宋体" w:hAnsi="宋体" w:eastAsia="宋体" w:cs="宋体"/>
          <w:sz w:val="24"/>
          <w:szCs w:val="24"/>
        </w:rPr>
      </w:pPr>
      <w:r>
        <w:rPr>
          <w:rFonts w:ascii="宋体" w:hAnsi="宋体" w:eastAsia="宋体" w:cs="宋体"/>
          <w:spacing w:val="-3"/>
          <w:sz w:val="24"/>
          <w:szCs w:val="24"/>
        </w:rPr>
        <w:t>21.2.3</w:t>
      </w:r>
      <w:r>
        <w:rPr>
          <w:rFonts w:ascii="宋体" w:hAnsi="宋体" w:eastAsia="宋体" w:cs="宋体"/>
          <w:spacing w:val="-38"/>
          <w:sz w:val="24"/>
          <w:szCs w:val="24"/>
        </w:rPr>
        <w:t xml:space="preserve"> </w:t>
      </w:r>
      <w:r>
        <w:rPr>
          <w:rFonts w:ascii="宋体" w:hAnsi="宋体" w:eastAsia="宋体" w:cs="宋体"/>
          <w:spacing w:val="-3"/>
          <w:sz w:val="24"/>
          <w:szCs w:val="24"/>
        </w:rPr>
        <w:t>投诉书内容符合财政部《政府采购投标人投诉</w:t>
      </w:r>
      <w:r>
        <w:rPr>
          <w:rFonts w:ascii="宋体" w:hAnsi="宋体" w:eastAsia="宋体" w:cs="宋体"/>
          <w:spacing w:val="-4"/>
          <w:sz w:val="24"/>
          <w:szCs w:val="24"/>
        </w:rPr>
        <w:t>处理办法》（第</w:t>
      </w:r>
      <w:r>
        <w:rPr>
          <w:rFonts w:ascii="宋体" w:hAnsi="宋体" w:eastAsia="宋体" w:cs="宋体"/>
          <w:spacing w:val="-38"/>
          <w:sz w:val="24"/>
          <w:szCs w:val="24"/>
        </w:rPr>
        <w:t xml:space="preserve"> </w:t>
      </w:r>
      <w:r>
        <w:rPr>
          <w:rFonts w:ascii="宋体" w:hAnsi="宋体" w:eastAsia="宋体" w:cs="宋体"/>
          <w:spacing w:val="-4"/>
          <w:sz w:val="24"/>
          <w:szCs w:val="24"/>
        </w:rPr>
        <w:t>20</w:t>
      </w:r>
      <w:r>
        <w:rPr>
          <w:rFonts w:ascii="宋体" w:hAnsi="宋体" w:eastAsia="宋体" w:cs="宋体"/>
          <w:spacing w:val="-33"/>
          <w:sz w:val="24"/>
          <w:szCs w:val="24"/>
        </w:rPr>
        <w:t xml:space="preserve"> </w:t>
      </w:r>
      <w:r>
        <w:rPr>
          <w:rFonts w:ascii="宋体" w:hAnsi="宋体" w:eastAsia="宋体" w:cs="宋体"/>
          <w:spacing w:val="-4"/>
          <w:sz w:val="24"/>
          <w:szCs w:val="24"/>
        </w:rPr>
        <w:t>号令）规</w:t>
      </w:r>
    </w:p>
    <w:p>
      <w:pPr>
        <w:spacing w:before="156" w:line="221" w:lineRule="auto"/>
        <w:ind w:left="10"/>
        <w:rPr>
          <w:rFonts w:ascii="宋体" w:hAnsi="宋体" w:eastAsia="宋体" w:cs="宋体"/>
          <w:sz w:val="24"/>
          <w:szCs w:val="24"/>
        </w:rPr>
      </w:pPr>
      <w:r>
        <w:rPr>
          <w:rFonts w:ascii="宋体" w:hAnsi="宋体" w:eastAsia="宋体" w:cs="宋体"/>
          <w:spacing w:val="-8"/>
          <w:sz w:val="24"/>
          <w:szCs w:val="24"/>
        </w:rPr>
        <w:t>定；</w:t>
      </w:r>
    </w:p>
    <w:p>
      <w:pPr>
        <w:spacing w:before="153" w:line="220" w:lineRule="auto"/>
        <w:ind w:left="485"/>
        <w:rPr>
          <w:rFonts w:ascii="宋体" w:hAnsi="宋体" w:eastAsia="宋体" w:cs="宋体"/>
          <w:sz w:val="24"/>
          <w:szCs w:val="24"/>
        </w:rPr>
      </w:pPr>
      <w:r>
        <w:rPr>
          <w:rFonts w:ascii="宋体" w:hAnsi="宋体" w:eastAsia="宋体" w:cs="宋体"/>
          <w:spacing w:val="-3"/>
          <w:sz w:val="24"/>
          <w:szCs w:val="24"/>
        </w:rPr>
        <w:t>21.2.4</w:t>
      </w:r>
      <w:r>
        <w:rPr>
          <w:rFonts w:ascii="宋体" w:hAnsi="宋体" w:eastAsia="宋体" w:cs="宋体"/>
          <w:spacing w:val="-26"/>
          <w:sz w:val="24"/>
          <w:szCs w:val="24"/>
        </w:rPr>
        <w:t xml:space="preserve"> </w:t>
      </w:r>
      <w:r>
        <w:rPr>
          <w:rFonts w:ascii="宋体" w:hAnsi="宋体" w:eastAsia="宋体" w:cs="宋体"/>
          <w:spacing w:val="-3"/>
          <w:sz w:val="24"/>
          <w:szCs w:val="24"/>
        </w:rPr>
        <w:t>在投诉有效期限内提起投诉；</w:t>
      </w:r>
    </w:p>
    <w:p>
      <w:pPr>
        <w:spacing w:before="153" w:line="219" w:lineRule="auto"/>
        <w:ind w:left="485"/>
        <w:rPr>
          <w:rFonts w:ascii="宋体" w:hAnsi="宋体" w:eastAsia="宋体" w:cs="宋体"/>
          <w:sz w:val="24"/>
          <w:szCs w:val="24"/>
        </w:rPr>
      </w:pPr>
      <w:r>
        <w:rPr>
          <w:rFonts w:ascii="宋体" w:hAnsi="宋体" w:eastAsia="宋体" w:cs="宋体"/>
          <w:spacing w:val="-4"/>
          <w:sz w:val="24"/>
          <w:szCs w:val="24"/>
        </w:rPr>
        <w:t>21.2.5</w:t>
      </w:r>
      <w:r>
        <w:rPr>
          <w:rFonts w:ascii="宋体" w:hAnsi="宋体" w:eastAsia="宋体" w:cs="宋体"/>
          <w:spacing w:val="-22"/>
          <w:sz w:val="24"/>
          <w:szCs w:val="24"/>
        </w:rPr>
        <w:t xml:space="preserve"> </w:t>
      </w:r>
      <w:r>
        <w:rPr>
          <w:rFonts w:ascii="宋体" w:hAnsi="宋体" w:eastAsia="宋体" w:cs="宋体"/>
          <w:spacing w:val="-4"/>
          <w:sz w:val="24"/>
          <w:szCs w:val="24"/>
        </w:rPr>
        <w:t>属于本财政部门管辖；</w:t>
      </w:r>
    </w:p>
    <w:p>
      <w:pPr>
        <w:spacing w:before="154" w:line="220" w:lineRule="auto"/>
        <w:ind w:left="485"/>
        <w:rPr>
          <w:rFonts w:ascii="宋体" w:hAnsi="宋体" w:eastAsia="宋体" w:cs="宋体"/>
          <w:sz w:val="24"/>
          <w:szCs w:val="24"/>
        </w:rPr>
      </w:pPr>
      <w:r>
        <w:rPr>
          <w:rFonts w:ascii="宋体" w:hAnsi="宋体" w:eastAsia="宋体" w:cs="宋体"/>
          <w:spacing w:val="-4"/>
          <w:sz w:val="24"/>
          <w:szCs w:val="24"/>
        </w:rPr>
        <w:t>21.2.6 同一投诉事项未经财政部门投诉处理；</w:t>
      </w:r>
    </w:p>
    <w:p>
      <w:pPr>
        <w:spacing w:before="156" w:line="220" w:lineRule="auto"/>
        <w:ind w:left="485"/>
        <w:rPr>
          <w:rFonts w:ascii="宋体" w:hAnsi="宋体" w:eastAsia="宋体" w:cs="宋体"/>
          <w:sz w:val="24"/>
          <w:szCs w:val="24"/>
        </w:rPr>
      </w:pPr>
      <w:r>
        <w:rPr>
          <w:rFonts w:ascii="宋体" w:hAnsi="宋体" w:eastAsia="宋体" w:cs="宋体"/>
          <w:spacing w:val="-3"/>
          <w:sz w:val="24"/>
          <w:szCs w:val="24"/>
        </w:rPr>
        <w:t>21.2.7</w:t>
      </w:r>
      <w:r>
        <w:rPr>
          <w:rFonts w:ascii="宋体" w:hAnsi="宋体" w:eastAsia="宋体" w:cs="宋体"/>
          <w:spacing w:val="-29"/>
          <w:sz w:val="24"/>
          <w:szCs w:val="24"/>
        </w:rPr>
        <w:t xml:space="preserve"> </w:t>
      </w:r>
      <w:r>
        <w:rPr>
          <w:rFonts w:ascii="宋体" w:hAnsi="宋体" w:eastAsia="宋体" w:cs="宋体"/>
          <w:spacing w:val="-3"/>
          <w:sz w:val="24"/>
          <w:szCs w:val="24"/>
        </w:rPr>
        <w:t>法律法规规定的其他条件。</w:t>
      </w:r>
    </w:p>
    <w:p>
      <w:pPr>
        <w:spacing w:before="151" w:line="219" w:lineRule="auto"/>
        <w:ind w:right="2"/>
        <w:jc w:val="right"/>
        <w:rPr>
          <w:rFonts w:ascii="宋体" w:hAnsi="宋体" w:eastAsia="宋体" w:cs="宋体"/>
          <w:sz w:val="24"/>
          <w:szCs w:val="24"/>
        </w:rPr>
      </w:pPr>
      <w:r>
        <w:rPr>
          <w:rFonts w:ascii="宋体" w:hAnsi="宋体" w:eastAsia="宋体" w:cs="宋体"/>
          <w:spacing w:val="1"/>
          <w:sz w:val="24"/>
          <w:szCs w:val="24"/>
        </w:rPr>
        <w:t>21.3</w:t>
      </w:r>
      <w:r>
        <w:rPr>
          <w:rFonts w:ascii="宋体" w:hAnsi="宋体" w:eastAsia="宋体" w:cs="宋体"/>
          <w:spacing w:val="-31"/>
          <w:sz w:val="24"/>
          <w:szCs w:val="24"/>
        </w:rPr>
        <w:t xml:space="preserve"> </w:t>
      </w:r>
      <w:r>
        <w:rPr>
          <w:rFonts w:ascii="宋体" w:hAnsi="宋体" w:eastAsia="宋体" w:cs="宋体"/>
          <w:spacing w:val="1"/>
          <w:sz w:val="24"/>
          <w:szCs w:val="24"/>
        </w:rPr>
        <w:t>投诉人投诉时，应当提交投诉书，并按照被投诉采购人、</w:t>
      </w:r>
      <w:r>
        <w:rPr>
          <w:rFonts w:ascii="宋体" w:hAnsi="宋体" w:eastAsia="宋体" w:cs="宋体"/>
          <w:sz w:val="24"/>
          <w:szCs w:val="24"/>
        </w:rPr>
        <w:t>采购代理机构和与</w:t>
      </w:r>
    </w:p>
    <w:p>
      <w:pPr>
        <w:spacing w:before="155" w:line="219" w:lineRule="auto"/>
        <w:ind w:left="5"/>
        <w:rPr>
          <w:rFonts w:ascii="宋体" w:hAnsi="宋体" w:eastAsia="宋体" w:cs="宋体"/>
          <w:sz w:val="24"/>
          <w:szCs w:val="24"/>
        </w:rPr>
      </w:pPr>
      <w:r>
        <w:rPr>
          <w:rFonts w:ascii="宋体" w:hAnsi="宋体" w:eastAsia="宋体" w:cs="宋体"/>
          <w:spacing w:val="-2"/>
          <w:sz w:val="24"/>
          <w:szCs w:val="24"/>
        </w:rPr>
        <w:t>投诉事项有关的投标人数量提供投诉书的副本。</w:t>
      </w:r>
    </w:p>
    <w:p>
      <w:pPr>
        <w:spacing w:before="154" w:line="219" w:lineRule="auto"/>
        <w:ind w:left="485"/>
        <w:rPr>
          <w:rFonts w:ascii="宋体" w:hAnsi="宋体" w:eastAsia="宋体" w:cs="宋体"/>
          <w:sz w:val="24"/>
          <w:szCs w:val="24"/>
        </w:rPr>
      </w:pPr>
      <w:r>
        <w:rPr>
          <w:rFonts w:ascii="宋体" w:hAnsi="宋体" w:eastAsia="宋体" w:cs="宋体"/>
          <w:spacing w:val="-3"/>
          <w:sz w:val="24"/>
          <w:szCs w:val="24"/>
        </w:rPr>
        <w:t>21.4</w:t>
      </w:r>
      <w:r>
        <w:rPr>
          <w:rFonts w:ascii="宋体" w:hAnsi="宋体" w:eastAsia="宋体" w:cs="宋体"/>
          <w:spacing w:val="-31"/>
          <w:sz w:val="24"/>
          <w:szCs w:val="24"/>
        </w:rPr>
        <w:t xml:space="preserve"> </w:t>
      </w:r>
      <w:r>
        <w:rPr>
          <w:rFonts w:ascii="宋体" w:hAnsi="宋体" w:eastAsia="宋体" w:cs="宋体"/>
          <w:spacing w:val="-3"/>
          <w:sz w:val="24"/>
          <w:szCs w:val="24"/>
        </w:rPr>
        <w:t>投诉书应当包括以下主要内容：</w:t>
      </w:r>
    </w:p>
    <w:p>
      <w:pPr>
        <w:spacing w:before="157" w:line="220" w:lineRule="auto"/>
        <w:ind w:left="485"/>
        <w:rPr>
          <w:rFonts w:ascii="宋体" w:hAnsi="宋体" w:eastAsia="宋体" w:cs="宋体"/>
          <w:sz w:val="24"/>
          <w:szCs w:val="24"/>
        </w:rPr>
      </w:pPr>
      <w:r>
        <w:rPr>
          <w:rFonts w:ascii="宋体" w:hAnsi="宋体" w:eastAsia="宋体" w:cs="宋体"/>
          <w:spacing w:val="-2"/>
          <w:sz w:val="24"/>
          <w:szCs w:val="24"/>
        </w:rPr>
        <w:t>21.4.1</w:t>
      </w:r>
      <w:r>
        <w:rPr>
          <w:rFonts w:ascii="宋体" w:hAnsi="宋体" w:eastAsia="宋体" w:cs="宋体"/>
          <w:spacing w:val="-36"/>
          <w:sz w:val="24"/>
          <w:szCs w:val="24"/>
        </w:rPr>
        <w:t xml:space="preserve"> </w:t>
      </w:r>
      <w:r>
        <w:rPr>
          <w:rFonts w:ascii="宋体" w:hAnsi="宋体" w:eastAsia="宋体" w:cs="宋体"/>
          <w:spacing w:val="-2"/>
          <w:sz w:val="24"/>
          <w:szCs w:val="24"/>
        </w:rPr>
        <w:t>投诉人和被投诉人的名称、地址、电话等；</w:t>
      </w:r>
    </w:p>
    <w:p>
      <w:pPr>
        <w:spacing w:before="151" w:line="219" w:lineRule="auto"/>
        <w:ind w:left="485"/>
        <w:rPr>
          <w:rFonts w:ascii="宋体" w:hAnsi="宋体" w:eastAsia="宋体" w:cs="宋体"/>
          <w:sz w:val="24"/>
          <w:szCs w:val="24"/>
        </w:rPr>
      </w:pPr>
      <w:r>
        <w:rPr>
          <w:rFonts w:ascii="宋体" w:hAnsi="宋体" w:eastAsia="宋体" w:cs="宋体"/>
          <w:spacing w:val="-4"/>
          <w:sz w:val="24"/>
          <w:szCs w:val="24"/>
        </w:rPr>
        <w:t>21.4.2</w:t>
      </w:r>
      <w:r>
        <w:rPr>
          <w:rFonts w:ascii="宋体" w:hAnsi="宋体" w:eastAsia="宋体" w:cs="宋体"/>
          <w:spacing w:val="-6"/>
          <w:sz w:val="24"/>
          <w:szCs w:val="24"/>
        </w:rPr>
        <w:t xml:space="preserve"> </w:t>
      </w:r>
      <w:r>
        <w:rPr>
          <w:rFonts w:ascii="宋体" w:hAnsi="宋体" w:eastAsia="宋体" w:cs="宋体"/>
          <w:spacing w:val="-4"/>
          <w:sz w:val="24"/>
          <w:szCs w:val="24"/>
        </w:rPr>
        <w:t>具体的投诉事宜以及事实依据；</w:t>
      </w:r>
    </w:p>
    <w:p>
      <w:pPr>
        <w:spacing w:before="154" w:line="219" w:lineRule="auto"/>
        <w:ind w:left="485"/>
        <w:rPr>
          <w:rFonts w:ascii="宋体" w:hAnsi="宋体" w:eastAsia="宋体" w:cs="宋体"/>
          <w:sz w:val="24"/>
          <w:szCs w:val="24"/>
        </w:rPr>
      </w:pPr>
      <w:r>
        <w:rPr>
          <w:rFonts w:ascii="宋体" w:hAnsi="宋体" w:eastAsia="宋体" w:cs="宋体"/>
          <w:spacing w:val="-2"/>
          <w:sz w:val="24"/>
          <w:szCs w:val="24"/>
        </w:rPr>
        <w:t>21.4.3</w:t>
      </w:r>
      <w:r>
        <w:rPr>
          <w:rFonts w:ascii="宋体" w:hAnsi="宋体" w:eastAsia="宋体" w:cs="宋体"/>
          <w:spacing w:val="-36"/>
          <w:sz w:val="24"/>
          <w:szCs w:val="24"/>
        </w:rPr>
        <w:t xml:space="preserve"> </w:t>
      </w:r>
      <w:r>
        <w:rPr>
          <w:rFonts w:ascii="宋体" w:hAnsi="宋体" w:eastAsia="宋体" w:cs="宋体"/>
          <w:spacing w:val="-2"/>
          <w:sz w:val="24"/>
          <w:szCs w:val="24"/>
        </w:rPr>
        <w:t>质疑书和质疑答复情况以及相关证明材料；</w:t>
      </w:r>
    </w:p>
    <w:p>
      <w:pPr>
        <w:spacing w:before="157" w:line="221" w:lineRule="auto"/>
        <w:ind w:left="485"/>
        <w:rPr>
          <w:rFonts w:ascii="宋体" w:hAnsi="宋体" w:eastAsia="宋体" w:cs="宋体"/>
          <w:sz w:val="24"/>
          <w:szCs w:val="24"/>
        </w:rPr>
      </w:pPr>
      <w:r>
        <w:rPr>
          <w:rFonts w:ascii="宋体" w:hAnsi="宋体" w:eastAsia="宋体" w:cs="宋体"/>
          <w:spacing w:val="-4"/>
          <w:sz w:val="24"/>
          <w:szCs w:val="24"/>
        </w:rPr>
        <w:t>21.4.4</w:t>
      </w:r>
      <w:r>
        <w:rPr>
          <w:rFonts w:ascii="宋体" w:hAnsi="宋体" w:eastAsia="宋体" w:cs="宋体"/>
          <w:spacing w:val="-30"/>
          <w:sz w:val="24"/>
          <w:szCs w:val="24"/>
        </w:rPr>
        <w:t xml:space="preserve"> </w:t>
      </w:r>
      <w:r>
        <w:rPr>
          <w:rFonts w:ascii="宋体" w:hAnsi="宋体" w:eastAsia="宋体" w:cs="宋体"/>
          <w:spacing w:val="-4"/>
          <w:sz w:val="24"/>
          <w:szCs w:val="24"/>
        </w:rPr>
        <w:t>提起投诉的日期。</w:t>
      </w:r>
    </w:p>
    <w:p>
      <w:pPr>
        <w:spacing w:before="150" w:line="219" w:lineRule="auto"/>
        <w:ind w:right="2"/>
        <w:jc w:val="right"/>
        <w:rPr>
          <w:rFonts w:ascii="宋体" w:hAnsi="宋体" w:eastAsia="宋体" w:cs="宋体"/>
          <w:sz w:val="24"/>
          <w:szCs w:val="24"/>
        </w:rPr>
      </w:pPr>
      <w:r>
        <w:rPr>
          <w:rFonts w:ascii="宋体" w:hAnsi="宋体" w:eastAsia="宋体" w:cs="宋体"/>
          <w:spacing w:val="1"/>
          <w:sz w:val="24"/>
          <w:szCs w:val="24"/>
        </w:rPr>
        <w:t>21.5</w:t>
      </w:r>
      <w:r>
        <w:rPr>
          <w:rFonts w:ascii="宋体" w:hAnsi="宋体" w:eastAsia="宋体" w:cs="宋体"/>
          <w:spacing w:val="-31"/>
          <w:sz w:val="24"/>
          <w:szCs w:val="24"/>
        </w:rPr>
        <w:t xml:space="preserve"> </w:t>
      </w:r>
      <w:r>
        <w:rPr>
          <w:rFonts w:ascii="宋体" w:hAnsi="宋体" w:eastAsia="宋体" w:cs="宋体"/>
          <w:spacing w:val="1"/>
          <w:sz w:val="24"/>
          <w:szCs w:val="24"/>
        </w:rPr>
        <w:t>投诉书应当署名。投诉人为自然人的，应当由本人签字；</w:t>
      </w:r>
      <w:r>
        <w:rPr>
          <w:rFonts w:ascii="宋体" w:hAnsi="宋体" w:eastAsia="宋体" w:cs="宋体"/>
          <w:sz w:val="24"/>
          <w:szCs w:val="24"/>
        </w:rPr>
        <w:t>投诉人为法人或者</w:t>
      </w:r>
    </w:p>
    <w:p>
      <w:pPr>
        <w:spacing w:before="157" w:line="219" w:lineRule="auto"/>
        <w:rPr>
          <w:rFonts w:ascii="宋体" w:hAnsi="宋体" w:eastAsia="宋体" w:cs="宋体"/>
          <w:sz w:val="24"/>
          <w:szCs w:val="24"/>
        </w:rPr>
      </w:pPr>
      <w:r>
        <w:rPr>
          <w:rFonts w:ascii="宋体" w:hAnsi="宋体" w:eastAsia="宋体" w:cs="宋体"/>
          <w:spacing w:val="-1"/>
          <w:sz w:val="24"/>
          <w:szCs w:val="24"/>
        </w:rPr>
        <w:t>其他组织的，应当由法定代表人或者主要负责人签字盖章并加盖公章。</w:t>
      </w:r>
    </w:p>
    <w:p>
      <w:pPr>
        <w:spacing w:before="172" w:line="330" w:lineRule="auto"/>
        <w:ind w:left="7" w:right="2" w:firstLine="478"/>
        <w:jc w:val="both"/>
        <w:rPr>
          <w:rFonts w:ascii="宋体" w:hAnsi="宋体" w:eastAsia="宋体" w:cs="宋体"/>
          <w:sz w:val="24"/>
          <w:szCs w:val="24"/>
        </w:rPr>
      </w:pPr>
      <w:r>
        <w:rPr>
          <w:rFonts w:ascii="宋体" w:hAnsi="宋体" w:eastAsia="宋体" w:cs="宋体"/>
          <w:spacing w:val="1"/>
          <w:sz w:val="24"/>
          <w:szCs w:val="24"/>
        </w:rPr>
        <w:t>21.6</w:t>
      </w:r>
      <w:r>
        <w:rPr>
          <w:rFonts w:ascii="宋体" w:hAnsi="宋体" w:eastAsia="宋体" w:cs="宋体"/>
          <w:spacing w:val="-31"/>
          <w:sz w:val="24"/>
          <w:szCs w:val="24"/>
        </w:rPr>
        <w:t xml:space="preserve"> </w:t>
      </w:r>
      <w:r>
        <w:rPr>
          <w:rFonts w:ascii="宋体" w:hAnsi="宋体" w:eastAsia="宋体" w:cs="宋体"/>
          <w:spacing w:val="1"/>
          <w:sz w:val="24"/>
          <w:szCs w:val="24"/>
        </w:rPr>
        <w:t>投诉人可以委托代理人办理投诉事务。代理人办理投诉事务时，</w:t>
      </w:r>
      <w:r>
        <w:rPr>
          <w:rFonts w:ascii="宋体" w:hAnsi="宋体" w:eastAsia="宋体" w:cs="宋体"/>
          <w:sz w:val="24"/>
          <w:szCs w:val="24"/>
        </w:rPr>
        <w:t xml:space="preserve">除提交投诉 </w:t>
      </w:r>
      <w:r>
        <w:rPr>
          <w:rFonts w:ascii="宋体" w:hAnsi="宋体" w:eastAsia="宋体" w:cs="宋体"/>
          <w:spacing w:val="-3"/>
          <w:sz w:val="24"/>
          <w:szCs w:val="24"/>
        </w:rPr>
        <w:t>书外，还应当向同级监管部门提交投诉人的授权委托书，授权委</w:t>
      </w:r>
      <w:r>
        <w:rPr>
          <w:rFonts w:ascii="宋体" w:hAnsi="宋体" w:eastAsia="宋体" w:cs="宋体"/>
          <w:spacing w:val="-4"/>
          <w:sz w:val="24"/>
          <w:szCs w:val="24"/>
        </w:rPr>
        <w:t>托书应当载明委托代理</w:t>
      </w:r>
    </w:p>
    <w:p>
      <w:pPr>
        <w:spacing w:line="220" w:lineRule="auto"/>
        <w:ind w:left="38"/>
        <w:rPr>
          <w:rFonts w:ascii="宋体" w:hAnsi="宋体" w:eastAsia="宋体" w:cs="宋体"/>
          <w:sz w:val="24"/>
          <w:szCs w:val="24"/>
        </w:rPr>
      </w:pPr>
      <w:r>
        <w:rPr>
          <w:rFonts w:ascii="宋体" w:hAnsi="宋体" w:eastAsia="宋体" w:cs="宋体"/>
          <w:spacing w:val="-7"/>
          <w:sz w:val="24"/>
          <w:szCs w:val="24"/>
        </w:rPr>
        <w:t>的具体权限和事项。</w:t>
      </w:r>
    </w:p>
    <w:p>
      <w:pPr>
        <w:spacing w:before="153" w:line="220" w:lineRule="auto"/>
        <w:ind w:left="485"/>
        <w:rPr>
          <w:rFonts w:ascii="宋体" w:hAnsi="宋体" w:eastAsia="宋体" w:cs="宋体"/>
          <w:sz w:val="24"/>
          <w:szCs w:val="24"/>
        </w:rPr>
      </w:pPr>
      <w:r>
        <w:rPr>
          <w:rFonts w:ascii="宋体" w:hAnsi="宋体" w:eastAsia="宋体" w:cs="宋体"/>
          <w:spacing w:val="-2"/>
          <w:sz w:val="24"/>
          <w:szCs w:val="24"/>
        </w:rPr>
        <w:t>21.7</w:t>
      </w:r>
      <w:r>
        <w:rPr>
          <w:rFonts w:ascii="宋体" w:hAnsi="宋体" w:eastAsia="宋体" w:cs="宋体"/>
          <w:spacing w:val="-30"/>
          <w:sz w:val="24"/>
          <w:szCs w:val="24"/>
        </w:rPr>
        <w:t xml:space="preserve"> </w:t>
      </w:r>
      <w:r>
        <w:rPr>
          <w:rFonts w:ascii="宋体" w:hAnsi="宋体" w:eastAsia="宋体" w:cs="宋体"/>
          <w:spacing w:val="-2"/>
          <w:sz w:val="24"/>
          <w:szCs w:val="24"/>
        </w:rPr>
        <w:t>投诉人不符合上述规定提起的投诉，监管部门不予受理。</w:t>
      </w:r>
    </w:p>
    <w:p>
      <w:pPr>
        <w:spacing w:before="153" w:line="220" w:lineRule="auto"/>
        <w:ind w:left="485"/>
        <w:outlineLvl w:val="2"/>
        <w:rPr>
          <w:rFonts w:ascii="宋体" w:hAnsi="宋体" w:eastAsia="宋体" w:cs="宋体"/>
          <w:sz w:val="24"/>
          <w:szCs w:val="24"/>
        </w:rPr>
      </w:pPr>
      <w:r>
        <w:rPr>
          <w:rFonts w:ascii="宋体" w:hAnsi="宋体" w:eastAsia="宋体" w:cs="宋体"/>
          <w:spacing w:val="-3"/>
          <w:sz w:val="24"/>
          <w:szCs w:val="24"/>
        </w:rPr>
        <w:t>22.其他需补充的内容</w:t>
      </w:r>
    </w:p>
    <w:p>
      <w:pPr>
        <w:spacing w:before="156" w:line="220" w:lineRule="auto"/>
        <w:ind w:left="485"/>
        <w:outlineLvl w:val="2"/>
        <w:rPr>
          <w:rFonts w:ascii="宋体" w:hAnsi="宋体" w:eastAsia="宋体" w:cs="宋体"/>
          <w:sz w:val="24"/>
          <w:szCs w:val="24"/>
        </w:rPr>
      </w:pPr>
      <w:r>
        <w:rPr>
          <w:rFonts w:ascii="宋体" w:hAnsi="宋体" w:eastAsia="宋体" w:cs="宋体"/>
          <w:spacing w:val="-5"/>
          <w:sz w:val="24"/>
          <w:szCs w:val="24"/>
        </w:rPr>
        <w:t>22.1</w:t>
      </w:r>
      <w:r>
        <w:rPr>
          <w:rFonts w:ascii="宋体" w:hAnsi="宋体" w:eastAsia="宋体" w:cs="宋体"/>
          <w:spacing w:val="-23"/>
          <w:sz w:val="24"/>
          <w:szCs w:val="24"/>
        </w:rPr>
        <w:t xml:space="preserve"> </w:t>
      </w:r>
      <w:r>
        <w:rPr>
          <w:rFonts w:ascii="宋体" w:hAnsi="宋体" w:eastAsia="宋体" w:cs="宋体"/>
          <w:spacing w:val="-5"/>
          <w:sz w:val="24"/>
          <w:szCs w:val="24"/>
        </w:rPr>
        <w:t>投标人的商务文件</w:t>
      </w:r>
    </w:p>
    <w:p>
      <w:pPr>
        <w:spacing w:before="151" w:line="219" w:lineRule="auto"/>
        <w:ind w:left="485"/>
        <w:rPr>
          <w:rFonts w:ascii="宋体" w:hAnsi="宋体" w:eastAsia="宋体" w:cs="宋体"/>
          <w:sz w:val="24"/>
          <w:szCs w:val="24"/>
        </w:rPr>
      </w:pPr>
      <w:r>
        <w:rPr>
          <w:rFonts w:ascii="宋体" w:hAnsi="宋体" w:eastAsia="宋体" w:cs="宋体"/>
          <w:spacing w:val="-3"/>
          <w:sz w:val="24"/>
          <w:szCs w:val="24"/>
        </w:rPr>
        <w:t>22.1.1</w:t>
      </w:r>
      <w:r>
        <w:rPr>
          <w:rFonts w:ascii="宋体" w:hAnsi="宋体" w:eastAsia="宋体" w:cs="宋体"/>
          <w:spacing w:val="-29"/>
          <w:sz w:val="24"/>
          <w:szCs w:val="24"/>
        </w:rPr>
        <w:t xml:space="preserve"> </w:t>
      </w:r>
      <w:r>
        <w:rPr>
          <w:rFonts w:ascii="宋体" w:hAnsi="宋体" w:eastAsia="宋体" w:cs="宋体"/>
          <w:spacing w:val="-3"/>
          <w:sz w:val="24"/>
          <w:szCs w:val="24"/>
        </w:rPr>
        <w:t>投标人的法人资格证明书。</w:t>
      </w:r>
    </w:p>
    <w:p>
      <w:pPr>
        <w:spacing w:before="154" w:line="219" w:lineRule="auto"/>
        <w:ind w:left="485"/>
        <w:rPr>
          <w:rFonts w:ascii="宋体" w:hAnsi="宋体" w:eastAsia="宋体" w:cs="宋体"/>
          <w:sz w:val="24"/>
          <w:szCs w:val="24"/>
        </w:rPr>
      </w:pPr>
      <w:r>
        <w:rPr>
          <w:rFonts w:ascii="宋体" w:hAnsi="宋体" w:eastAsia="宋体" w:cs="宋体"/>
          <w:spacing w:val="-2"/>
          <w:sz w:val="24"/>
          <w:szCs w:val="24"/>
        </w:rPr>
        <w:t>22.1.2</w:t>
      </w:r>
      <w:r>
        <w:rPr>
          <w:rFonts w:ascii="宋体" w:hAnsi="宋体" w:eastAsia="宋体" w:cs="宋体"/>
          <w:spacing w:val="-26"/>
          <w:sz w:val="24"/>
          <w:szCs w:val="24"/>
        </w:rPr>
        <w:t xml:space="preserve"> </w:t>
      </w:r>
      <w:r>
        <w:rPr>
          <w:rFonts w:ascii="宋体" w:hAnsi="宋体" w:eastAsia="宋体" w:cs="宋体"/>
          <w:spacing w:val="-2"/>
          <w:sz w:val="24"/>
          <w:szCs w:val="24"/>
        </w:rPr>
        <w:t>投标人的法人授权委托书，受委托人的身份证复印件。</w:t>
      </w:r>
    </w:p>
    <w:p>
      <w:pPr>
        <w:spacing w:before="157" w:line="219" w:lineRule="auto"/>
        <w:ind w:right="2"/>
        <w:jc w:val="right"/>
        <w:rPr>
          <w:rFonts w:ascii="宋体" w:hAnsi="宋体" w:eastAsia="宋体" w:cs="宋体"/>
          <w:sz w:val="24"/>
          <w:szCs w:val="24"/>
        </w:rPr>
      </w:pPr>
      <w:r>
        <w:rPr>
          <w:rFonts w:ascii="宋体" w:hAnsi="宋体" w:eastAsia="宋体" w:cs="宋体"/>
          <w:spacing w:val="1"/>
          <w:sz w:val="24"/>
          <w:szCs w:val="24"/>
        </w:rPr>
        <w:t>22.1.3</w:t>
      </w:r>
      <w:r>
        <w:rPr>
          <w:rFonts w:ascii="宋体" w:hAnsi="宋体" w:eastAsia="宋体" w:cs="宋体"/>
          <w:spacing w:val="-31"/>
          <w:sz w:val="24"/>
          <w:szCs w:val="24"/>
        </w:rPr>
        <w:t xml:space="preserve"> </w:t>
      </w:r>
      <w:r>
        <w:rPr>
          <w:rFonts w:ascii="宋体" w:hAnsi="宋体" w:eastAsia="宋体" w:cs="宋体"/>
          <w:spacing w:val="1"/>
          <w:sz w:val="24"/>
          <w:szCs w:val="24"/>
        </w:rPr>
        <w:t>投标人各种证件复印件，包括营业执照复印件（加盖</w:t>
      </w:r>
      <w:r>
        <w:rPr>
          <w:rFonts w:ascii="宋体" w:hAnsi="宋体" w:eastAsia="宋体" w:cs="宋体"/>
          <w:sz w:val="24"/>
          <w:szCs w:val="24"/>
        </w:rPr>
        <w:t>单位公章，并注明与</w:t>
      </w:r>
    </w:p>
    <w:p>
      <w:pPr>
        <w:spacing w:before="155" w:line="220" w:lineRule="auto"/>
        <w:ind w:left="10"/>
        <w:rPr>
          <w:rFonts w:ascii="宋体" w:hAnsi="宋体" w:eastAsia="宋体" w:cs="宋体"/>
          <w:sz w:val="24"/>
          <w:szCs w:val="24"/>
        </w:rPr>
      </w:pPr>
      <w:r>
        <w:rPr>
          <w:rFonts w:ascii="宋体" w:hAnsi="宋体" w:eastAsia="宋体" w:cs="宋体"/>
          <w:spacing w:val="-5"/>
          <w:sz w:val="24"/>
          <w:szCs w:val="24"/>
        </w:rPr>
        <w:t>原件一致）。</w:t>
      </w:r>
    </w:p>
    <w:p>
      <w:pPr>
        <w:spacing w:before="153" w:line="220" w:lineRule="auto"/>
        <w:ind w:left="485"/>
        <w:rPr>
          <w:rFonts w:ascii="宋体" w:hAnsi="宋体" w:eastAsia="宋体" w:cs="宋体"/>
          <w:sz w:val="24"/>
          <w:szCs w:val="24"/>
        </w:rPr>
      </w:pPr>
      <w:r>
        <w:rPr>
          <w:rFonts w:ascii="宋体" w:hAnsi="宋体" w:eastAsia="宋体" w:cs="宋体"/>
          <w:spacing w:val="-3"/>
          <w:sz w:val="24"/>
          <w:szCs w:val="24"/>
        </w:rPr>
        <w:t>22.1.4</w:t>
      </w:r>
      <w:r>
        <w:rPr>
          <w:rFonts w:ascii="宋体" w:hAnsi="宋体" w:eastAsia="宋体" w:cs="宋体"/>
          <w:spacing w:val="-26"/>
          <w:sz w:val="24"/>
          <w:szCs w:val="24"/>
        </w:rPr>
        <w:t xml:space="preserve"> </w:t>
      </w:r>
      <w:r>
        <w:rPr>
          <w:rFonts w:ascii="宋体" w:hAnsi="宋体" w:eastAsia="宋体" w:cs="宋体"/>
          <w:spacing w:val="-3"/>
          <w:sz w:val="24"/>
          <w:szCs w:val="24"/>
        </w:rPr>
        <w:t>售后服务、质量保证等承诺。</w:t>
      </w:r>
    </w:p>
    <w:p>
      <w:pPr>
        <w:spacing w:before="153" w:line="220" w:lineRule="auto"/>
        <w:ind w:left="485"/>
        <w:rPr>
          <w:rFonts w:ascii="宋体" w:hAnsi="宋体" w:eastAsia="宋体" w:cs="宋体"/>
          <w:sz w:val="24"/>
          <w:szCs w:val="24"/>
        </w:rPr>
      </w:pPr>
      <w:r>
        <w:rPr>
          <w:rFonts w:ascii="宋体" w:hAnsi="宋体" w:eastAsia="宋体" w:cs="宋体"/>
          <w:spacing w:val="-5"/>
          <w:sz w:val="24"/>
          <w:szCs w:val="24"/>
        </w:rPr>
        <w:t>22.1.5</w:t>
      </w:r>
      <w:r>
        <w:rPr>
          <w:rFonts w:ascii="宋体" w:hAnsi="宋体" w:eastAsia="宋体" w:cs="宋体"/>
          <w:spacing w:val="-18"/>
          <w:sz w:val="24"/>
          <w:szCs w:val="24"/>
        </w:rPr>
        <w:t xml:space="preserve"> </w:t>
      </w:r>
      <w:r>
        <w:rPr>
          <w:rFonts w:ascii="宋体" w:hAnsi="宋体" w:eastAsia="宋体" w:cs="宋体"/>
          <w:spacing w:val="-5"/>
          <w:sz w:val="24"/>
          <w:szCs w:val="24"/>
        </w:rPr>
        <w:t>商务差异情况。</w:t>
      </w:r>
    </w:p>
    <w:p>
      <w:pPr>
        <w:spacing w:line="220" w:lineRule="auto"/>
        <w:rPr>
          <w:rFonts w:ascii="宋体" w:hAnsi="宋体" w:eastAsia="宋体" w:cs="宋体"/>
          <w:sz w:val="24"/>
          <w:szCs w:val="24"/>
        </w:rPr>
        <w:sectPr>
          <w:footerReference r:id="rId27" w:type="default"/>
          <w:pgSz w:w="11906" w:h="16840"/>
          <w:pgMar w:top="1431" w:right="1437" w:bottom="1104" w:left="1458" w:header="0" w:footer="935" w:gutter="0"/>
          <w:cols w:space="720" w:num="1"/>
        </w:sectPr>
      </w:pPr>
    </w:p>
    <w:p>
      <w:pPr>
        <w:spacing w:before="170" w:line="220" w:lineRule="auto"/>
        <w:ind w:left="484"/>
        <w:rPr>
          <w:rFonts w:ascii="宋体" w:hAnsi="宋体" w:eastAsia="宋体" w:cs="宋体"/>
          <w:sz w:val="24"/>
          <w:szCs w:val="24"/>
        </w:rPr>
      </w:pPr>
      <w:r>
        <w:rPr>
          <w:rFonts w:ascii="宋体" w:hAnsi="宋体" w:eastAsia="宋体" w:cs="宋体"/>
          <w:spacing w:val="-3"/>
          <w:sz w:val="24"/>
          <w:szCs w:val="24"/>
        </w:rPr>
        <w:t>22.1.6</w:t>
      </w:r>
      <w:r>
        <w:rPr>
          <w:rFonts w:ascii="宋体" w:hAnsi="宋体" w:eastAsia="宋体" w:cs="宋体"/>
          <w:spacing w:val="-35"/>
          <w:sz w:val="24"/>
          <w:szCs w:val="24"/>
        </w:rPr>
        <w:t xml:space="preserve"> </w:t>
      </w:r>
      <w:r>
        <w:rPr>
          <w:rFonts w:ascii="宋体" w:hAnsi="宋体" w:eastAsia="宋体" w:cs="宋体"/>
          <w:spacing w:val="-3"/>
          <w:sz w:val="24"/>
          <w:szCs w:val="24"/>
        </w:rPr>
        <w:t>对合同条款的响应情况。</w:t>
      </w:r>
    </w:p>
    <w:p>
      <w:pPr>
        <w:spacing w:before="151" w:line="219" w:lineRule="auto"/>
        <w:ind w:left="484"/>
        <w:rPr>
          <w:rFonts w:ascii="宋体" w:hAnsi="宋体" w:eastAsia="宋体" w:cs="宋体"/>
          <w:sz w:val="24"/>
          <w:szCs w:val="24"/>
        </w:rPr>
      </w:pPr>
      <w:r>
        <w:rPr>
          <w:rFonts w:ascii="宋体" w:hAnsi="宋体" w:eastAsia="宋体" w:cs="宋体"/>
          <w:spacing w:val="-3"/>
          <w:sz w:val="24"/>
          <w:szCs w:val="24"/>
        </w:rPr>
        <w:t>22.1.7</w:t>
      </w:r>
      <w:r>
        <w:rPr>
          <w:rFonts w:ascii="宋体" w:hAnsi="宋体" w:eastAsia="宋体" w:cs="宋体"/>
          <w:spacing w:val="-29"/>
          <w:sz w:val="24"/>
          <w:szCs w:val="24"/>
        </w:rPr>
        <w:t xml:space="preserve"> </w:t>
      </w:r>
      <w:r>
        <w:rPr>
          <w:rFonts w:ascii="宋体" w:hAnsi="宋体" w:eastAsia="宋体" w:cs="宋体"/>
          <w:spacing w:val="-3"/>
          <w:sz w:val="24"/>
          <w:szCs w:val="24"/>
        </w:rPr>
        <w:t>投标人提供的投标保证金。</w:t>
      </w:r>
    </w:p>
    <w:p>
      <w:pPr>
        <w:spacing w:before="152" w:line="219" w:lineRule="auto"/>
        <w:jc w:val="right"/>
        <w:rPr>
          <w:rFonts w:ascii="宋体" w:hAnsi="宋体" w:eastAsia="宋体" w:cs="宋体"/>
          <w:sz w:val="24"/>
          <w:szCs w:val="24"/>
        </w:rPr>
      </w:pPr>
      <w:r>
        <w:rPr>
          <w:rFonts w:ascii="宋体" w:hAnsi="宋体" w:eastAsia="宋体" w:cs="宋体"/>
          <w:spacing w:val="1"/>
          <w:sz w:val="24"/>
          <w:szCs w:val="24"/>
        </w:rPr>
        <w:t>22.1.8</w:t>
      </w:r>
      <w:r>
        <w:rPr>
          <w:rFonts w:ascii="宋体" w:hAnsi="宋体" w:eastAsia="宋体" w:cs="宋体"/>
          <w:spacing w:val="-31"/>
          <w:sz w:val="24"/>
          <w:szCs w:val="24"/>
        </w:rPr>
        <w:t xml:space="preserve"> </w:t>
      </w:r>
      <w:r>
        <w:rPr>
          <w:rFonts w:ascii="宋体" w:hAnsi="宋体" w:eastAsia="宋体" w:cs="宋体"/>
          <w:spacing w:val="1"/>
          <w:sz w:val="24"/>
          <w:szCs w:val="24"/>
        </w:rPr>
        <w:t>投标提供产品的有关资料：供货名称规格；产品种类</w:t>
      </w:r>
      <w:r>
        <w:rPr>
          <w:rFonts w:ascii="宋体" w:hAnsi="宋体" w:eastAsia="宋体" w:cs="宋体"/>
          <w:sz w:val="24"/>
          <w:szCs w:val="24"/>
        </w:rPr>
        <w:t>、标号；数量（附明</w:t>
      </w:r>
    </w:p>
    <w:p>
      <w:pPr>
        <w:spacing w:before="158" w:line="222" w:lineRule="auto"/>
        <w:rPr>
          <w:rFonts w:ascii="宋体" w:hAnsi="宋体" w:eastAsia="宋体" w:cs="宋体"/>
          <w:sz w:val="24"/>
          <w:szCs w:val="24"/>
        </w:rPr>
      </w:pPr>
      <w:r>
        <w:rPr>
          <w:rFonts w:ascii="宋体" w:hAnsi="宋体" w:eastAsia="宋体" w:cs="宋体"/>
          <w:spacing w:val="-5"/>
          <w:sz w:val="24"/>
          <w:szCs w:val="24"/>
        </w:rPr>
        <w:t>细表）。</w:t>
      </w:r>
    </w:p>
    <w:p>
      <w:pPr>
        <w:spacing w:before="148" w:line="220" w:lineRule="auto"/>
        <w:ind w:left="484"/>
        <w:outlineLvl w:val="2"/>
        <w:rPr>
          <w:rFonts w:ascii="宋体" w:hAnsi="宋体" w:eastAsia="宋体" w:cs="宋体"/>
          <w:sz w:val="24"/>
          <w:szCs w:val="24"/>
        </w:rPr>
      </w:pPr>
      <w:r>
        <w:rPr>
          <w:rFonts w:ascii="宋体" w:hAnsi="宋体" w:eastAsia="宋体" w:cs="宋体"/>
          <w:spacing w:val="-5"/>
          <w:sz w:val="24"/>
          <w:szCs w:val="24"/>
        </w:rPr>
        <w:t>22.2</w:t>
      </w:r>
      <w:r>
        <w:rPr>
          <w:rFonts w:ascii="宋体" w:hAnsi="宋体" w:eastAsia="宋体" w:cs="宋体"/>
          <w:spacing w:val="-23"/>
          <w:sz w:val="24"/>
          <w:szCs w:val="24"/>
        </w:rPr>
        <w:t xml:space="preserve"> </w:t>
      </w:r>
      <w:r>
        <w:rPr>
          <w:rFonts w:ascii="宋体" w:hAnsi="宋体" w:eastAsia="宋体" w:cs="宋体"/>
          <w:spacing w:val="-5"/>
          <w:sz w:val="24"/>
          <w:szCs w:val="24"/>
        </w:rPr>
        <w:t>投标人的技术文件</w:t>
      </w:r>
    </w:p>
    <w:p>
      <w:pPr>
        <w:spacing w:before="134" w:line="460" w:lineRule="exact"/>
        <w:jc w:val="right"/>
        <w:rPr>
          <w:rFonts w:ascii="宋体" w:hAnsi="宋体" w:eastAsia="宋体" w:cs="宋体"/>
          <w:sz w:val="24"/>
          <w:szCs w:val="24"/>
        </w:rPr>
      </w:pPr>
      <w:r>
        <w:rPr>
          <w:rFonts w:ascii="宋体" w:hAnsi="宋体" w:eastAsia="宋体" w:cs="宋体"/>
          <w:spacing w:val="-1"/>
          <w:position w:val="16"/>
          <w:sz w:val="24"/>
          <w:szCs w:val="24"/>
        </w:rPr>
        <w:t>22.2.1</w:t>
      </w:r>
      <w:r>
        <w:rPr>
          <w:rFonts w:ascii="宋体" w:hAnsi="宋体" w:eastAsia="宋体" w:cs="宋体"/>
          <w:spacing w:val="-28"/>
          <w:position w:val="16"/>
          <w:sz w:val="24"/>
          <w:szCs w:val="24"/>
        </w:rPr>
        <w:t xml:space="preserve"> </w:t>
      </w:r>
      <w:r>
        <w:rPr>
          <w:rFonts w:ascii="宋体" w:hAnsi="宋体" w:eastAsia="宋体" w:cs="宋体"/>
          <w:spacing w:val="-1"/>
          <w:position w:val="16"/>
          <w:sz w:val="24"/>
          <w:szCs w:val="24"/>
        </w:rPr>
        <w:t>投标人须按招标文件中“技术规范</w:t>
      </w:r>
      <w:r>
        <w:rPr>
          <w:rFonts w:ascii="宋体" w:hAnsi="宋体" w:eastAsia="宋体" w:cs="宋体"/>
          <w:spacing w:val="-50"/>
          <w:position w:val="16"/>
          <w:sz w:val="24"/>
          <w:szCs w:val="24"/>
        </w:rPr>
        <w:t xml:space="preserve"> </w:t>
      </w:r>
      <w:r>
        <w:rPr>
          <w:rFonts w:ascii="宋体" w:hAnsi="宋体" w:eastAsia="宋体" w:cs="宋体"/>
          <w:spacing w:val="-1"/>
          <w:position w:val="16"/>
          <w:sz w:val="24"/>
          <w:szCs w:val="24"/>
        </w:rPr>
        <w:t>”的要求提交证明其拟供</w:t>
      </w:r>
      <w:r>
        <w:rPr>
          <w:rFonts w:ascii="宋体" w:hAnsi="宋体" w:eastAsia="宋体" w:cs="宋体"/>
          <w:spacing w:val="-2"/>
          <w:position w:val="16"/>
          <w:sz w:val="24"/>
          <w:szCs w:val="24"/>
        </w:rPr>
        <w:t>货物和服务符</w:t>
      </w:r>
    </w:p>
    <w:p>
      <w:pPr>
        <w:spacing w:before="1" w:line="220" w:lineRule="auto"/>
        <w:rPr>
          <w:rFonts w:ascii="宋体" w:hAnsi="宋体" w:eastAsia="宋体" w:cs="宋体"/>
          <w:sz w:val="24"/>
          <w:szCs w:val="24"/>
        </w:rPr>
      </w:pPr>
      <w:r>
        <w:rPr>
          <w:rFonts w:ascii="宋体" w:hAnsi="宋体" w:eastAsia="宋体" w:cs="宋体"/>
          <w:spacing w:val="-1"/>
          <w:sz w:val="24"/>
          <w:szCs w:val="24"/>
        </w:rPr>
        <w:t>合招标文件规定的技术响应性文件（可以是文字资料、图纸和数据等）。</w:t>
      </w:r>
    </w:p>
    <w:p>
      <w:pPr>
        <w:spacing w:before="131" w:line="458" w:lineRule="exact"/>
        <w:jc w:val="right"/>
        <w:rPr>
          <w:rFonts w:ascii="宋体" w:hAnsi="宋体" w:eastAsia="宋体" w:cs="宋体"/>
          <w:sz w:val="24"/>
          <w:szCs w:val="24"/>
        </w:rPr>
      </w:pPr>
      <w:r>
        <w:rPr>
          <w:rFonts w:ascii="宋体" w:hAnsi="宋体" w:eastAsia="宋体" w:cs="宋体"/>
          <w:spacing w:val="-6"/>
          <w:position w:val="16"/>
          <w:sz w:val="24"/>
          <w:szCs w:val="24"/>
        </w:rPr>
        <w:t>22.2.2</w:t>
      </w:r>
      <w:r>
        <w:rPr>
          <w:rFonts w:ascii="宋体" w:hAnsi="宋体" w:eastAsia="宋体" w:cs="宋体"/>
          <w:spacing w:val="-27"/>
          <w:position w:val="16"/>
          <w:sz w:val="24"/>
          <w:szCs w:val="24"/>
        </w:rPr>
        <w:t xml:space="preserve"> </w:t>
      </w:r>
      <w:r>
        <w:rPr>
          <w:rFonts w:ascii="宋体" w:hAnsi="宋体" w:eastAsia="宋体" w:cs="宋体"/>
          <w:spacing w:val="-6"/>
          <w:position w:val="16"/>
          <w:sz w:val="24"/>
          <w:szCs w:val="24"/>
        </w:rPr>
        <w:t>投标人须严格按 “技术规范</w:t>
      </w:r>
      <w:r>
        <w:rPr>
          <w:rFonts w:ascii="宋体" w:hAnsi="宋体" w:eastAsia="宋体" w:cs="宋体"/>
          <w:spacing w:val="-59"/>
          <w:position w:val="16"/>
          <w:sz w:val="24"/>
          <w:szCs w:val="24"/>
        </w:rPr>
        <w:t xml:space="preserve"> </w:t>
      </w:r>
      <w:r>
        <w:rPr>
          <w:rFonts w:ascii="宋体" w:hAnsi="宋体" w:eastAsia="宋体" w:cs="宋体"/>
          <w:spacing w:val="-6"/>
          <w:position w:val="16"/>
          <w:sz w:val="24"/>
          <w:szCs w:val="24"/>
        </w:rPr>
        <w:t>”中所指出材料和设备的标准编制技术文件，</w:t>
      </w:r>
    </w:p>
    <w:p>
      <w:pPr>
        <w:spacing w:before="1" w:line="220" w:lineRule="auto"/>
        <w:rPr>
          <w:rFonts w:ascii="宋体" w:hAnsi="宋体" w:eastAsia="宋体" w:cs="宋体"/>
          <w:sz w:val="24"/>
          <w:szCs w:val="24"/>
        </w:rPr>
      </w:pPr>
      <w:r>
        <w:rPr>
          <w:rFonts w:ascii="宋体" w:hAnsi="宋体" w:eastAsia="宋体" w:cs="宋体"/>
          <w:spacing w:val="-2"/>
          <w:sz w:val="24"/>
          <w:szCs w:val="24"/>
        </w:rPr>
        <w:t>可以提出替代标准，但该替代应相当于或优</w:t>
      </w:r>
      <w:r>
        <w:rPr>
          <w:rFonts w:ascii="宋体" w:hAnsi="宋体" w:eastAsia="宋体" w:cs="宋体"/>
          <w:spacing w:val="-3"/>
          <w:sz w:val="24"/>
          <w:szCs w:val="24"/>
        </w:rPr>
        <w:t>于招标文件“技术规范</w:t>
      </w:r>
      <w:r>
        <w:rPr>
          <w:rFonts w:ascii="宋体" w:hAnsi="宋体" w:eastAsia="宋体" w:cs="宋体"/>
          <w:spacing w:val="-56"/>
          <w:sz w:val="24"/>
          <w:szCs w:val="24"/>
        </w:rPr>
        <w:t xml:space="preserve"> </w:t>
      </w:r>
      <w:r>
        <w:rPr>
          <w:rFonts w:ascii="宋体" w:hAnsi="宋体" w:eastAsia="宋体" w:cs="宋体"/>
          <w:spacing w:val="-3"/>
          <w:sz w:val="24"/>
          <w:szCs w:val="24"/>
        </w:rPr>
        <w:t>”中的规定。</w:t>
      </w:r>
    </w:p>
    <w:p>
      <w:pPr>
        <w:spacing w:before="136" w:line="458" w:lineRule="exact"/>
        <w:jc w:val="right"/>
        <w:rPr>
          <w:rFonts w:ascii="宋体" w:hAnsi="宋体" w:eastAsia="宋体" w:cs="宋体"/>
          <w:sz w:val="24"/>
          <w:szCs w:val="24"/>
        </w:rPr>
      </w:pPr>
      <w:r>
        <w:rPr>
          <w:rFonts w:ascii="宋体" w:hAnsi="宋体" w:eastAsia="宋体" w:cs="宋体"/>
          <w:spacing w:val="1"/>
          <w:position w:val="16"/>
          <w:sz w:val="24"/>
          <w:szCs w:val="24"/>
        </w:rPr>
        <w:t>22.2.3</w:t>
      </w:r>
      <w:r>
        <w:rPr>
          <w:rFonts w:ascii="宋体" w:hAnsi="宋体" w:eastAsia="宋体" w:cs="宋体"/>
          <w:spacing w:val="-31"/>
          <w:position w:val="16"/>
          <w:sz w:val="24"/>
          <w:szCs w:val="24"/>
        </w:rPr>
        <w:t xml:space="preserve"> </w:t>
      </w:r>
      <w:r>
        <w:rPr>
          <w:rFonts w:ascii="宋体" w:hAnsi="宋体" w:eastAsia="宋体" w:cs="宋体"/>
          <w:spacing w:val="1"/>
          <w:position w:val="16"/>
          <w:sz w:val="24"/>
          <w:szCs w:val="24"/>
        </w:rPr>
        <w:t>投标人应提交各种实验报告、鉴定报告复印件，产品</w:t>
      </w:r>
      <w:r>
        <w:rPr>
          <w:rFonts w:ascii="宋体" w:hAnsi="宋体" w:eastAsia="宋体" w:cs="宋体"/>
          <w:position w:val="16"/>
          <w:sz w:val="24"/>
          <w:szCs w:val="24"/>
        </w:rPr>
        <w:t>的样本说明书等技术</w:t>
      </w:r>
    </w:p>
    <w:p>
      <w:pPr>
        <w:spacing w:before="1" w:line="219" w:lineRule="auto"/>
        <w:ind w:left="18"/>
        <w:rPr>
          <w:rFonts w:ascii="宋体" w:hAnsi="宋体" w:eastAsia="宋体" w:cs="宋体"/>
          <w:sz w:val="24"/>
          <w:szCs w:val="24"/>
        </w:rPr>
      </w:pPr>
      <w:r>
        <w:rPr>
          <w:rFonts w:ascii="宋体" w:hAnsi="宋体" w:eastAsia="宋体" w:cs="宋体"/>
          <w:spacing w:val="-2"/>
          <w:sz w:val="24"/>
          <w:szCs w:val="24"/>
        </w:rPr>
        <w:t>资料，获奖产品的证明复印件，作为其技术响应文件的附件。</w:t>
      </w:r>
    </w:p>
    <w:p>
      <w:pPr>
        <w:spacing w:line="219" w:lineRule="auto"/>
        <w:rPr>
          <w:rFonts w:ascii="宋体" w:hAnsi="宋体" w:eastAsia="宋体" w:cs="宋体"/>
          <w:sz w:val="24"/>
          <w:szCs w:val="24"/>
        </w:rPr>
        <w:sectPr>
          <w:footerReference r:id="rId28" w:type="default"/>
          <w:pgSz w:w="11906" w:h="16840"/>
          <w:pgMar w:top="1431" w:right="1439" w:bottom="1104" w:left="1459" w:header="0" w:footer="936" w:gutter="0"/>
          <w:cols w:space="720" w:num="1"/>
        </w:sectPr>
      </w:pPr>
    </w:p>
    <w:p>
      <w:pPr>
        <w:spacing w:before="155" w:line="389" w:lineRule="exact"/>
        <w:ind w:left="3187"/>
        <w:outlineLvl w:val="0"/>
        <w:rPr>
          <w:rFonts w:ascii="微软雅黑" w:hAnsi="微软雅黑" w:eastAsia="微软雅黑" w:cs="微软雅黑"/>
          <w:b/>
          <w:bCs/>
          <w:color w:val="auto"/>
          <w:sz w:val="38"/>
          <w:szCs w:val="38"/>
        </w:rPr>
      </w:pPr>
      <w:bookmarkStart w:id="1" w:name="bookmark3"/>
      <w:bookmarkEnd w:id="1"/>
      <w:r>
        <w:rPr>
          <w:rFonts w:ascii="微软雅黑" w:hAnsi="微软雅黑" w:eastAsia="微软雅黑" w:cs="微软雅黑"/>
          <w:b/>
          <w:bCs/>
          <w:color w:val="auto"/>
          <w:spacing w:val="-9"/>
          <w:position w:val="-2"/>
          <w:sz w:val="38"/>
          <w:szCs w:val="38"/>
        </w:rPr>
        <w:t>第三章   采购需求</w:t>
      </w:r>
    </w:p>
    <w:p>
      <w:pPr>
        <w:spacing w:before="2"/>
      </w:pPr>
    </w:p>
    <w:p>
      <w:pPr>
        <w:spacing w:before="1"/>
      </w:pPr>
    </w:p>
    <w:p>
      <w:pPr>
        <w:spacing w:before="1"/>
      </w:pPr>
    </w:p>
    <w:p>
      <w:pPr>
        <w:spacing w:before="1"/>
      </w:pPr>
    </w:p>
    <w:tbl>
      <w:tblPr>
        <w:tblStyle w:val="17"/>
        <w:tblW w:w="91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8"/>
        <w:gridCol w:w="1199"/>
        <w:gridCol w:w="1919"/>
        <w:gridCol w:w="1439"/>
        <w:gridCol w:w="1649"/>
        <w:gridCol w:w="1289"/>
        <w:gridCol w:w="7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73" w:hRule="atLeast"/>
        </w:trPr>
        <w:tc>
          <w:tcPr>
            <w:tcW w:w="898" w:type="dxa"/>
            <w:vAlign w:val="top"/>
          </w:tcPr>
          <w:p>
            <w:pPr>
              <w:spacing w:line="319" w:lineRule="auto"/>
              <w:rPr>
                <w:rFonts w:ascii="Arial"/>
                <w:sz w:val="21"/>
              </w:rPr>
            </w:pPr>
          </w:p>
          <w:p>
            <w:pPr>
              <w:spacing w:line="320" w:lineRule="auto"/>
              <w:rPr>
                <w:rFonts w:ascii="Arial"/>
                <w:sz w:val="21"/>
              </w:rPr>
            </w:pPr>
          </w:p>
          <w:p>
            <w:pPr>
              <w:spacing w:before="78" w:line="341" w:lineRule="exact"/>
              <w:rPr>
                <w:rFonts w:ascii="宋体" w:hAnsi="宋体" w:eastAsia="宋体" w:cs="宋体"/>
                <w:sz w:val="24"/>
                <w:szCs w:val="24"/>
              </w:rPr>
            </w:pPr>
            <w:r>
              <w:rPr>
                <w:rFonts w:hint="eastAsia" w:ascii="宋体" w:hAnsi="宋体" w:eastAsia="宋体" w:cs="宋体"/>
                <w:sz w:val="24"/>
                <w:szCs w:val="24"/>
                <w:lang w:val="en-US" w:eastAsia="en-US"/>
              </w:rPr>
              <w:t>序号</w:t>
            </w:r>
          </w:p>
        </w:tc>
        <w:tc>
          <w:tcPr>
            <w:tcW w:w="1199" w:type="dxa"/>
            <w:vAlign w:val="top"/>
          </w:tcPr>
          <w:p>
            <w:pPr>
              <w:spacing w:line="319" w:lineRule="auto"/>
              <w:rPr>
                <w:rFonts w:ascii="Arial"/>
                <w:sz w:val="21"/>
              </w:rPr>
            </w:pPr>
          </w:p>
          <w:p>
            <w:pPr>
              <w:spacing w:line="319" w:lineRule="auto"/>
              <w:rPr>
                <w:rFonts w:ascii="Arial"/>
                <w:sz w:val="21"/>
              </w:rPr>
            </w:pPr>
          </w:p>
          <w:p>
            <w:pPr>
              <w:spacing w:before="78" w:line="224" w:lineRule="auto"/>
              <w:ind w:left="372"/>
              <w:rPr>
                <w:rFonts w:ascii="宋体" w:hAnsi="宋体" w:eastAsia="宋体" w:cs="宋体"/>
                <w:sz w:val="24"/>
                <w:szCs w:val="24"/>
              </w:rPr>
            </w:pPr>
            <w:r>
              <w:rPr>
                <w:rFonts w:ascii="宋体" w:hAnsi="宋体" w:eastAsia="宋体" w:cs="宋体"/>
                <w:spacing w:val="-15"/>
                <w:sz w:val="24"/>
                <w:szCs w:val="24"/>
              </w:rPr>
              <w:t>品名</w:t>
            </w:r>
          </w:p>
        </w:tc>
        <w:tc>
          <w:tcPr>
            <w:tcW w:w="1919" w:type="dxa"/>
            <w:vAlign w:val="top"/>
          </w:tcPr>
          <w:p>
            <w:pPr>
              <w:spacing w:line="319" w:lineRule="auto"/>
              <w:rPr>
                <w:rFonts w:ascii="Arial"/>
                <w:sz w:val="21"/>
              </w:rPr>
            </w:pPr>
          </w:p>
          <w:p>
            <w:pPr>
              <w:spacing w:line="320" w:lineRule="auto"/>
              <w:rPr>
                <w:rFonts w:ascii="Arial"/>
                <w:sz w:val="21"/>
              </w:rPr>
            </w:pPr>
          </w:p>
          <w:p>
            <w:pPr>
              <w:spacing w:before="78" w:line="220" w:lineRule="auto"/>
              <w:ind w:left="354"/>
              <w:rPr>
                <w:rFonts w:ascii="宋体" w:hAnsi="宋体" w:eastAsia="宋体" w:cs="宋体"/>
                <w:sz w:val="24"/>
                <w:szCs w:val="24"/>
              </w:rPr>
            </w:pPr>
            <w:r>
              <w:rPr>
                <w:rFonts w:ascii="宋体" w:hAnsi="宋体" w:eastAsia="宋体" w:cs="宋体"/>
                <w:spacing w:val="-3"/>
                <w:sz w:val="24"/>
                <w:szCs w:val="24"/>
              </w:rPr>
              <w:t>规格及参数</w:t>
            </w:r>
          </w:p>
        </w:tc>
        <w:tc>
          <w:tcPr>
            <w:tcW w:w="1439" w:type="dxa"/>
            <w:vAlign w:val="top"/>
          </w:tcPr>
          <w:p>
            <w:pPr>
              <w:spacing w:line="319" w:lineRule="auto"/>
              <w:rPr>
                <w:rFonts w:ascii="Arial"/>
                <w:sz w:val="21"/>
              </w:rPr>
            </w:pPr>
          </w:p>
          <w:p>
            <w:pPr>
              <w:spacing w:line="320" w:lineRule="auto"/>
              <w:rPr>
                <w:rFonts w:ascii="Arial"/>
                <w:sz w:val="21"/>
              </w:rPr>
            </w:pPr>
          </w:p>
          <w:p>
            <w:pPr>
              <w:spacing w:before="78" w:line="220" w:lineRule="auto"/>
              <w:ind w:left="116"/>
              <w:rPr>
                <w:rFonts w:ascii="宋体" w:hAnsi="宋体" w:eastAsia="宋体" w:cs="宋体"/>
                <w:sz w:val="24"/>
                <w:szCs w:val="24"/>
              </w:rPr>
            </w:pPr>
            <w:r>
              <w:rPr>
                <w:rFonts w:ascii="宋体" w:hAnsi="宋体" w:eastAsia="宋体" w:cs="宋体"/>
                <w:spacing w:val="-3"/>
                <w:sz w:val="24"/>
                <w:szCs w:val="24"/>
              </w:rPr>
              <w:t>数量（吨）</w:t>
            </w:r>
          </w:p>
        </w:tc>
        <w:tc>
          <w:tcPr>
            <w:tcW w:w="1649" w:type="dxa"/>
            <w:vAlign w:val="top"/>
          </w:tcPr>
          <w:p>
            <w:pPr>
              <w:spacing w:line="319" w:lineRule="auto"/>
              <w:rPr>
                <w:rFonts w:ascii="Arial"/>
                <w:sz w:val="21"/>
              </w:rPr>
            </w:pPr>
          </w:p>
          <w:p>
            <w:pPr>
              <w:spacing w:line="319" w:lineRule="auto"/>
              <w:rPr>
                <w:rFonts w:ascii="Arial"/>
                <w:sz w:val="21"/>
              </w:rPr>
            </w:pPr>
          </w:p>
          <w:p>
            <w:pPr>
              <w:spacing w:before="78" w:line="243" w:lineRule="auto"/>
              <w:ind w:left="140" w:right="218" w:hanging="23"/>
              <w:rPr>
                <w:rFonts w:ascii="宋体" w:hAnsi="宋体" w:eastAsia="宋体" w:cs="宋体"/>
                <w:sz w:val="24"/>
                <w:szCs w:val="24"/>
              </w:rPr>
            </w:pPr>
            <w:r>
              <w:rPr>
                <w:rFonts w:ascii="宋体" w:hAnsi="宋体" w:eastAsia="宋体" w:cs="宋体"/>
                <w:spacing w:val="-2"/>
                <w:sz w:val="24"/>
                <w:szCs w:val="24"/>
              </w:rPr>
              <w:t>单价（元/吨</w:t>
            </w:r>
            <w:r>
              <w:rPr>
                <w:rFonts w:ascii="宋体" w:hAnsi="宋体" w:eastAsia="宋体" w:cs="宋体"/>
                <w:sz w:val="24"/>
                <w:szCs w:val="24"/>
              </w:rPr>
              <w:t xml:space="preserve"> )</w:t>
            </w:r>
          </w:p>
        </w:tc>
        <w:tc>
          <w:tcPr>
            <w:tcW w:w="1289" w:type="dxa"/>
            <w:vAlign w:val="top"/>
          </w:tcPr>
          <w:p>
            <w:pPr>
              <w:spacing w:line="319" w:lineRule="auto"/>
              <w:rPr>
                <w:rFonts w:ascii="Arial"/>
                <w:sz w:val="21"/>
              </w:rPr>
            </w:pPr>
          </w:p>
          <w:p>
            <w:pPr>
              <w:spacing w:line="319" w:lineRule="auto"/>
              <w:rPr>
                <w:rFonts w:ascii="Arial"/>
                <w:sz w:val="21"/>
              </w:rPr>
            </w:pPr>
          </w:p>
          <w:p>
            <w:pPr>
              <w:spacing w:before="78" w:line="244" w:lineRule="auto"/>
              <w:ind w:left="116" w:right="215" w:firstLine="3"/>
              <w:rPr>
                <w:rFonts w:ascii="宋体" w:hAnsi="宋体" w:eastAsia="宋体" w:cs="宋体"/>
                <w:sz w:val="24"/>
                <w:szCs w:val="24"/>
              </w:rPr>
            </w:pPr>
            <w:r>
              <w:rPr>
                <w:rFonts w:ascii="宋体" w:hAnsi="宋体" w:eastAsia="宋体" w:cs="宋体"/>
                <w:spacing w:val="-4"/>
                <w:sz w:val="24"/>
                <w:szCs w:val="24"/>
              </w:rPr>
              <w:t>总价（元</w:t>
            </w:r>
            <w:r>
              <w:rPr>
                <w:rFonts w:ascii="宋体" w:hAnsi="宋体" w:eastAsia="宋体" w:cs="宋体"/>
                <w:spacing w:val="2"/>
                <w:sz w:val="24"/>
                <w:szCs w:val="24"/>
              </w:rPr>
              <w:t xml:space="preserve"> </w:t>
            </w:r>
            <w:r>
              <w:rPr>
                <w:rFonts w:ascii="宋体" w:hAnsi="宋体" w:eastAsia="宋体" w:cs="宋体"/>
                <w:spacing w:val="-3"/>
                <w:sz w:val="24"/>
                <w:szCs w:val="24"/>
              </w:rPr>
              <w:t>/吨）</w:t>
            </w:r>
          </w:p>
        </w:tc>
        <w:tc>
          <w:tcPr>
            <w:tcW w:w="725" w:type="dxa"/>
            <w:vAlign w:val="top"/>
          </w:tcPr>
          <w:p>
            <w:pPr>
              <w:spacing w:line="319" w:lineRule="auto"/>
              <w:rPr>
                <w:rFonts w:ascii="Arial"/>
                <w:sz w:val="21"/>
              </w:rPr>
            </w:pPr>
          </w:p>
          <w:p>
            <w:pPr>
              <w:spacing w:line="319" w:lineRule="auto"/>
              <w:rPr>
                <w:rFonts w:ascii="Arial"/>
                <w:sz w:val="21"/>
              </w:rPr>
            </w:pPr>
          </w:p>
          <w:p>
            <w:pPr>
              <w:spacing w:before="78" w:line="222" w:lineRule="auto"/>
              <w:ind w:left="120"/>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6" w:hRule="atLeast"/>
        </w:trPr>
        <w:tc>
          <w:tcPr>
            <w:tcW w:w="898" w:type="dxa"/>
            <w:vAlign w:val="top"/>
          </w:tcPr>
          <w:p>
            <w:pPr>
              <w:spacing w:line="270" w:lineRule="auto"/>
              <w:jc w:val="center"/>
              <w:rPr>
                <w:rFonts w:ascii="Arial"/>
                <w:sz w:val="21"/>
              </w:rPr>
            </w:pPr>
          </w:p>
          <w:p>
            <w:pPr>
              <w:spacing w:line="270" w:lineRule="auto"/>
              <w:jc w:val="center"/>
              <w:rPr>
                <w:rFonts w:ascii="Arial"/>
                <w:sz w:val="21"/>
              </w:rPr>
            </w:pPr>
          </w:p>
          <w:p>
            <w:pPr>
              <w:spacing w:line="270" w:lineRule="auto"/>
              <w:jc w:val="center"/>
              <w:rPr>
                <w:rFonts w:ascii="Arial"/>
                <w:sz w:val="21"/>
              </w:rPr>
            </w:pPr>
          </w:p>
          <w:p>
            <w:pPr>
              <w:spacing w:line="270" w:lineRule="auto"/>
              <w:jc w:val="center"/>
              <w:rPr>
                <w:rFonts w:ascii="Arial"/>
                <w:sz w:val="21"/>
              </w:rPr>
            </w:pPr>
          </w:p>
          <w:p>
            <w:pPr>
              <w:spacing w:before="78" w:line="184" w:lineRule="auto"/>
              <w:jc w:val="center"/>
              <w:rPr>
                <w:rFonts w:ascii="宋体" w:hAnsi="宋体" w:eastAsia="宋体" w:cs="宋体"/>
                <w:sz w:val="24"/>
                <w:szCs w:val="24"/>
              </w:rPr>
            </w:pPr>
            <w:r>
              <w:rPr>
                <w:rFonts w:ascii="宋体" w:hAnsi="宋体" w:eastAsia="宋体" w:cs="宋体"/>
                <w:sz w:val="24"/>
                <w:szCs w:val="24"/>
              </w:rPr>
              <w:t>1</w:t>
            </w:r>
          </w:p>
        </w:tc>
        <w:tc>
          <w:tcPr>
            <w:tcW w:w="1199" w:type="dxa"/>
            <w:vAlign w:val="top"/>
          </w:tcPr>
          <w:p>
            <w:pPr>
              <w:spacing w:line="262" w:lineRule="auto"/>
              <w:jc w:val="center"/>
              <w:rPr>
                <w:rFonts w:ascii="Arial"/>
                <w:sz w:val="21"/>
              </w:rPr>
            </w:pPr>
          </w:p>
          <w:p>
            <w:pPr>
              <w:spacing w:line="262" w:lineRule="auto"/>
              <w:jc w:val="center"/>
              <w:rPr>
                <w:rFonts w:ascii="Arial"/>
                <w:sz w:val="21"/>
              </w:rPr>
            </w:pPr>
          </w:p>
          <w:p>
            <w:pPr>
              <w:spacing w:line="263" w:lineRule="auto"/>
              <w:jc w:val="center"/>
              <w:rPr>
                <w:rFonts w:ascii="Arial"/>
                <w:sz w:val="21"/>
              </w:rPr>
            </w:pPr>
          </w:p>
          <w:p>
            <w:pPr>
              <w:spacing w:line="263" w:lineRule="auto"/>
              <w:jc w:val="center"/>
              <w:rPr>
                <w:rFonts w:ascii="Arial"/>
                <w:sz w:val="21"/>
              </w:rPr>
            </w:pPr>
          </w:p>
          <w:p>
            <w:pPr>
              <w:spacing w:before="78" w:line="221" w:lineRule="auto"/>
              <w:jc w:val="center"/>
              <w:rPr>
                <w:rFonts w:ascii="宋体" w:hAnsi="宋体" w:eastAsia="宋体" w:cs="宋体"/>
                <w:sz w:val="24"/>
                <w:szCs w:val="24"/>
              </w:rPr>
            </w:pPr>
            <w:r>
              <w:rPr>
                <w:rFonts w:hint="eastAsia" w:ascii="宋体" w:hAnsi="宋体" w:eastAsia="宋体" w:cs="宋体"/>
                <w:spacing w:val="-2"/>
                <w:sz w:val="24"/>
                <w:szCs w:val="24"/>
              </w:rPr>
              <w:t>沫煤</w:t>
            </w:r>
          </w:p>
        </w:tc>
        <w:tc>
          <w:tcPr>
            <w:tcW w:w="1919" w:type="dxa"/>
            <w:vAlign w:val="top"/>
          </w:tcPr>
          <w:p>
            <w:pPr>
              <w:spacing w:before="55" w:line="254" w:lineRule="auto"/>
              <w:ind w:left="130" w:right="130" w:hanging="15"/>
              <w:rPr>
                <w:rFonts w:hint="eastAsia" w:ascii="宋体" w:hAnsi="宋体" w:eastAsia="宋体" w:cs="宋体"/>
                <w:spacing w:val="-2"/>
                <w:sz w:val="24"/>
                <w:szCs w:val="24"/>
              </w:rPr>
            </w:pPr>
            <w:r>
              <w:rPr>
                <w:rFonts w:hint="eastAsia" w:ascii="宋体" w:hAnsi="宋体" w:eastAsia="宋体" w:cs="宋体"/>
                <w:spacing w:val="-2"/>
                <w:sz w:val="24"/>
                <w:szCs w:val="24"/>
              </w:rPr>
              <w:t>沫煤粒度0-30mm，发热量在≥5100</w:t>
            </w:r>
            <w:r>
              <w:rPr>
                <w:rFonts w:hint="eastAsia" w:ascii="宋体" w:hAnsi="宋体" w:eastAsia="宋体" w:cs="宋体"/>
                <w:spacing w:val="-2"/>
                <w:sz w:val="24"/>
                <w:szCs w:val="24"/>
                <w:lang w:eastAsia="zh-CN"/>
              </w:rPr>
              <w:t>大</w:t>
            </w:r>
            <w:r>
              <w:rPr>
                <w:rFonts w:hint="eastAsia" w:ascii="宋体" w:hAnsi="宋体" w:eastAsia="宋体" w:cs="宋体"/>
                <w:spacing w:val="-2"/>
                <w:sz w:val="24"/>
                <w:szCs w:val="24"/>
              </w:rPr>
              <w:t>卡/公斤，内水8%-12%,</w:t>
            </w:r>
            <w:r>
              <w:rPr>
                <w:rFonts w:hint="eastAsia" w:ascii="宋体" w:hAnsi="宋体" w:eastAsia="宋体" w:cs="宋体"/>
                <w:spacing w:val="-2"/>
                <w:sz w:val="24"/>
                <w:szCs w:val="24"/>
                <w:lang w:val="en-US" w:eastAsia="zh-CN"/>
              </w:rPr>
              <w:t xml:space="preserve">全硫：St.d </w:t>
            </w:r>
          </w:p>
          <w:p>
            <w:pPr>
              <w:spacing w:before="55" w:line="254" w:lineRule="auto"/>
              <w:ind w:left="130" w:right="130" w:hanging="15"/>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 xml:space="preserve">（0.6%-0.9%） </w:t>
            </w:r>
          </w:p>
          <w:p>
            <w:pPr>
              <w:spacing w:before="55" w:line="254" w:lineRule="auto"/>
              <w:ind w:left="130" w:right="130" w:hanging="15"/>
              <w:rPr>
                <w:rFonts w:ascii="宋体" w:hAnsi="宋体" w:eastAsia="宋体" w:cs="宋体"/>
                <w:sz w:val="24"/>
                <w:szCs w:val="24"/>
              </w:rPr>
            </w:pPr>
            <w:r>
              <w:rPr>
                <w:rFonts w:hint="eastAsia" w:ascii="宋体" w:hAnsi="宋体" w:eastAsia="宋体" w:cs="宋体"/>
                <w:spacing w:val="-2"/>
                <w:sz w:val="24"/>
                <w:szCs w:val="24"/>
                <w:lang w:val="en-US" w:eastAsia="zh-CN"/>
              </w:rPr>
              <w:t>；全水：Mt（10% -20%），</w:t>
            </w:r>
            <w:r>
              <w:rPr>
                <w:rFonts w:hint="eastAsia" w:ascii="宋体" w:hAnsi="宋体" w:eastAsia="宋体" w:cs="宋体"/>
                <w:spacing w:val="-2"/>
                <w:sz w:val="24"/>
                <w:szCs w:val="24"/>
              </w:rPr>
              <w:t>无烟，符合锅炉燃煤要求</w:t>
            </w:r>
          </w:p>
        </w:tc>
        <w:tc>
          <w:tcPr>
            <w:tcW w:w="143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8" w:line="183" w:lineRule="auto"/>
              <w:ind w:left="359"/>
              <w:rPr>
                <w:rFonts w:hint="default" w:ascii="宋体" w:hAnsi="宋体" w:eastAsia="宋体" w:cs="宋体"/>
                <w:sz w:val="24"/>
                <w:szCs w:val="24"/>
                <w:lang w:val="en-US" w:eastAsia="zh-CN"/>
              </w:rPr>
            </w:pPr>
            <w:r>
              <w:rPr>
                <w:rFonts w:hint="eastAsia" w:ascii="宋体" w:hAnsi="宋体" w:eastAsia="宋体" w:cs="宋体"/>
                <w:spacing w:val="-4"/>
                <w:sz w:val="24"/>
                <w:szCs w:val="24"/>
                <w:lang w:val="en-US" w:eastAsia="zh-CN"/>
              </w:rPr>
              <w:t>12000</w:t>
            </w:r>
          </w:p>
        </w:tc>
        <w:tc>
          <w:tcPr>
            <w:tcW w:w="1649" w:type="dxa"/>
            <w:vAlign w:val="top"/>
          </w:tcPr>
          <w:p>
            <w:pPr>
              <w:rPr>
                <w:rFonts w:ascii="Arial"/>
                <w:sz w:val="21"/>
              </w:rPr>
            </w:pPr>
          </w:p>
        </w:tc>
        <w:tc>
          <w:tcPr>
            <w:tcW w:w="1289" w:type="dxa"/>
            <w:vAlign w:val="top"/>
          </w:tcPr>
          <w:p>
            <w:pPr>
              <w:rPr>
                <w:rFonts w:ascii="Arial"/>
                <w:sz w:val="21"/>
              </w:rPr>
            </w:pPr>
          </w:p>
        </w:tc>
        <w:tc>
          <w:tcPr>
            <w:tcW w:w="725" w:type="dxa"/>
            <w:vAlign w:val="top"/>
          </w:tcPr>
          <w:p>
            <w:pPr>
              <w:rPr>
                <w:rFonts w:ascii="Arial"/>
                <w:sz w:val="21"/>
              </w:rPr>
            </w:pPr>
          </w:p>
        </w:tc>
      </w:tr>
    </w:tbl>
    <w:p>
      <w:pPr>
        <w:pStyle w:val="7"/>
      </w:pP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备注：</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1.配送地点：配送至甲方指定地点。</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2.配送要求：按甲方实际需求供货。</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3.总数量以实际供应数量为主结算。</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rPr>
          <w:rFonts w:hint="eastAsia" w:ascii="宋体" w:hAnsi="宋体" w:eastAsia="宋体" w:cs="宋体"/>
          <w:sz w:val="24"/>
          <w:szCs w:val="24"/>
          <w:lang w:val="en-US" w:eastAsia="en-US"/>
        </w:rPr>
      </w:pPr>
      <w:r>
        <w:rPr>
          <w:rFonts w:hint="eastAsia" w:ascii="宋体" w:hAnsi="宋体" w:eastAsia="宋体" w:cs="宋体"/>
          <w:sz w:val="24"/>
          <w:szCs w:val="24"/>
          <w:lang w:val="en-US" w:eastAsia="en-US"/>
        </w:rPr>
        <w:t>4.供应商供货时必须严格按照以上参数标准及配送要求执行，否则甲方不予验收。</w:t>
      </w:r>
    </w:p>
    <w:p>
      <w:pPr>
        <w:sectPr>
          <w:footerReference r:id="rId29" w:type="default"/>
          <w:pgSz w:w="11906" w:h="16840"/>
          <w:pgMar w:top="1431" w:right="1537" w:bottom="1105" w:left="1245" w:header="0" w:footer="936" w:gutter="0"/>
          <w:cols w:space="720" w:num="1"/>
        </w:sectPr>
      </w:pPr>
    </w:p>
    <w:p>
      <w:pPr>
        <w:spacing w:before="155" w:line="389" w:lineRule="exact"/>
        <w:ind w:left="3187"/>
        <w:outlineLvl w:val="0"/>
        <w:rPr>
          <w:rFonts w:ascii="微软雅黑" w:hAnsi="微软雅黑" w:eastAsia="微软雅黑" w:cs="微软雅黑"/>
          <w:b/>
          <w:bCs/>
          <w:color w:val="auto"/>
          <w:spacing w:val="-9"/>
          <w:position w:val="-2"/>
          <w:sz w:val="38"/>
          <w:szCs w:val="38"/>
        </w:rPr>
      </w:pPr>
      <w:bookmarkStart w:id="2" w:name="bookmark4"/>
      <w:bookmarkEnd w:id="2"/>
      <w:r>
        <w:rPr>
          <w:rFonts w:ascii="微软雅黑" w:hAnsi="微软雅黑" w:eastAsia="微软雅黑" w:cs="微软雅黑"/>
          <w:b/>
          <w:bCs/>
          <w:color w:val="auto"/>
          <w:spacing w:val="-9"/>
          <w:position w:val="-2"/>
          <w:sz w:val="38"/>
          <w:szCs w:val="38"/>
        </w:rPr>
        <w:t>第四章   评标办法</w:t>
      </w:r>
    </w:p>
    <w:p>
      <w:pPr>
        <w:spacing w:before="230" w:line="221" w:lineRule="auto"/>
        <w:ind w:left="615"/>
        <w:outlineLvl w:val="1"/>
        <w:rPr>
          <w:rFonts w:ascii="宋体" w:hAnsi="宋体" w:eastAsia="宋体" w:cs="宋体"/>
          <w:sz w:val="24"/>
          <w:szCs w:val="24"/>
        </w:rPr>
      </w:pPr>
      <w:r>
        <w:rPr>
          <w:rFonts w:ascii="宋体" w:hAnsi="宋体" w:eastAsia="宋体" w:cs="宋体"/>
          <w:spacing w:val="-8"/>
          <w:sz w:val="24"/>
          <w:szCs w:val="24"/>
        </w:rPr>
        <w:t>1.相关要求</w:t>
      </w:r>
    </w:p>
    <w:p>
      <w:pPr>
        <w:pStyle w:val="7"/>
        <w:spacing w:line="264" w:lineRule="auto"/>
      </w:pPr>
    </w:p>
    <w:p>
      <w:pPr>
        <w:spacing w:before="78" w:line="219" w:lineRule="auto"/>
        <w:ind w:left="615"/>
        <w:rPr>
          <w:rFonts w:ascii="宋体" w:hAnsi="宋体" w:eastAsia="宋体" w:cs="宋体"/>
          <w:sz w:val="24"/>
          <w:szCs w:val="24"/>
        </w:rPr>
      </w:pPr>
      <w:r>
        <w:rPr>
          <w:rFonts w:ascii="宋体" w:hAnsi="宋体" w:eastAsia="宋体" w:cs="宋体"/>
          <w:spacing w:val="-4"/>
          <w:sz w:val="24"/>
          <w:szCs w:val="24"/>
        </w:rPr>
        <w:t>1.1 当投标人未提供符合招标文件规定的技术支持资料时，其技术部</w:t>
      </w:r>
      <w:r>
        <w:rPr>
          <w:rFonts w:ascii="宋体" w:hAnsi="宋体" w:eastAsia="宋体" w:cs="宋体"/>
          <w:spacing w:val="-5"/>
          <w:sz w:val="24"/>
          <w:szCs w:val="24"/>
        </w:rPr>
        <w:t>分得</w:t>
      </w:r>
      <w:r>
        <w:rPr>
          <w:rFonts w:ascii="宋体" w:hAnsi="宋体" w:eastAsia="宋体" w:cs="宋体"/>
          <w:spacing w:val="-41"/>
          <w:sz w:val="24"/>
          <w:szCs w:val="24"/>
        </w:rPr>
        <w:t xml:space="preserve"> </w:t>
      </w:r>
      <w:r>
        <w:rPr>
          <w:rFonts w:ascii="宋体" w:hAnsi="宋体" w:eastAsia="宋体" w:cs="宋体"/>
          <w:spacing w:val="-5"/>
          <w:sz w:val="24"/>
          <w:szCs w:val="24"/>
        </w:rPr>
        <w:t>0</w:t>
      </w:r>
      <w:r>
        <w:rPr>
          <w:rFonts w:ascii="宋体" w:hAnsi="宋体" w:eastAsia="宋体" w:cs="宋体"/>
          <w:spacing w:val="-39"/>
          <w:sz w:val="24"/>
          <w:szCs w:val="24"/>
        </w:rPr>
        <w:t xml:space="preserve"> </w:t>
      </w:r>
      <w:r>
        <w:rPr>
          <w:rFonts w:ascii="宋体" w:hAnsi="宋体" w:eastAsia="宋体" w:cs="宋体"/>
          <w:spacing w:val="-5"/>
          <w:sz w:val="24"/>
          <w:szCs w:val="24"/>
        </w:rPr>
        <w:t>分。</w:t>
      </w:r>
    </w:p>
    <w:p>
      <w:pPr>
        <w:spacing w:before="190" w:line="219" w:lineRule="auto"/>
        <w:ind w:left="615"/>
        <w:rPr>
          <w:rFonts w:ascii="宋体" w:hAnsi="宋体" w:eastAsia="宋体" w:cs="宋体"/>
          <w:sz w:val="24"/>
          <w:szCs w:val="24"/>
        </w:rPr>
      </w:pPr>
      <w:r>
        <w:rPr>
          <w:rFonts w:ascii="宋体" w:hAnsi="宋体" w:eastAsia="宋体" w:cs="宋体"/>
          <w:spacing w:val="-2"/>
          <w:sz w:val="24"/>
          <w:szCs w:val="24"/>
        </w:rPr>
        <w:t>1.2</w:t>
      </w:r>
      <w:r>
        <w:rPr>
          <w:rFonts w:ascii="宋体" w:hAnsi="宋体" w:eastAsia="宋体" w:cs="宋体"/>
          <w:spacing w:val="-40"/>
          <w:sz w:val="24"/>
          <w:szCs w:val="24"/>
        </w:rPr>
        <w:t xml:space="preserve"> </w:t>
      </w:r>
      <w:r>
        <w:rPr>
          <w:rFonts w:ascii="宋体" w:hAnsi="宋体" w:eastAsia="宋体" w:cs="宋体"/>
          <w:spacing w:val="-2"/>
          <w:sz w:val="24"/>
          <w:szCs w:val="24"/>
        </w:rPr>
        <w:t>技术汇总得分的计算方法：评标委员会成员技术评分</w:t>
      </w:r>
      <w:r>
        <w:rPr>
          <w:rFonts w:ascii="宋体" w:hAnsi="宋体" w:eastAsia="宋体" w:cs="宋体"/>
          <w:spacing w:val="-3"/>
          <w:sz w:val="24"/>
          <w:szCs w:val="24"/>
        </w:rPr>
        <w:t>的算术平均值。</w:t>
      </w:r>
    </w:p>
    <w:p>
      <w:pPr>
        <w:spacing w:before="190" w:line="220" w:lineRule="auto"/>
        <w:ind w:left="615"/>
        <w:rPr>
          <w:rFonts w:ascii="宋体" w:hAnsi="宋体" w:eastAsia="宋体" w:cs="宋体"/>
          <w:sz w:val="24"/>
          <w:szCs w:val="24"/>
        </w:rPr>
      </w:pPr>
      <w:r>
        <w:rPr>
          <w:rFonts w:ascii="宋体" w:hAnsi="宋体" w:eastAsia="宋体" w:cs="宋体"/>
          <w:spacing w:val="-3"/>
          <w:sz w:val="24"/>
          <w:szCs w:val="24"/>
        </w:rPr>
        <w:t>1.3 当投标人所投设备功能与招标文件要求相同，但其表</w:t>
      </w:r>
      <w:r>
        <w:rPr>
          <w:rFonts w:ascii="宋体" w:hAnsi="宋体" w:eastAsia="宋体" w:cs="宋体"/>
          <w:spacing w:val="-4"/>
          <w:sz w:val="24"/>
          <w:szCs w:val="24"/>
        </w:rPr>
        <w:t>述不同时不扣分。</w:t>
      </w:r>
    </w:p>
    <w:p>
      <w:pPr>
        <w:spacing w:before="177" w:line="485" w:lineRule="exact"/>
        <w:ind w:right="45"/>
        <w:jc w:val="right"/>
        <w:rPr>
          <w:rFonts w:ascii="宋体" w:hAnsi="宋体" w:eastAsia="宋体" w:cs="宋体"/>
          <w:sz w:val="24"/>
          <w:szCs w:val="24"/>
        </w:rPr>
      </w:pPr>
      <w:r>
        <w:rPr>
          <w:rFonts w:ascii="宋体" w:hAnsi="宋体" w:eastAsia="宋体" w:cs="宋体"/>
          <w:spacing w:val="-3"/>
          <w:position w:val="18"/>
          <w:sz w:val="24"/>
          <w:szCs w:val="24"/>
        </w:rPr>
        <w:t>1.4“</w:t>
      </w:r>
      <w:r>
        <w:rPr>
          <w:rFonts w:ascii="宋体" w:hAnsi="宋体" w:eastAsia="宋体" w:cs="宋体"/>
          <w:spacing w:val="-56"/>
          <w:position w:val="18"/>
          <w:sz w:val="24"/>
          <w:szCs w:val="24"/>
        </w:rPr>
        <w:t xml:space="preserve"> </w:t>
      </w:r>
      <w:r>
        <w:rPr>
          <w:rFonts w:ascii="宋体" w:hAnsi="宋体" w:eastAsia="宋体" w:cs="宋体"/>
          <w:spacing w:val="-3"/>
          <w:position w:val="18"/>
          <w:sz w:val="24"/>
          <w:szCs w:val="24"/>
        </w:rPr>
        <w:t>同类项目</w:t>
      </w:r>
      <w:r>
        <w:rPr>
          <w:rFonts w:ascii="宋体" w:hAnsi="宋体" w:eastAsia="宋体" w:cs="宋体"/>
          <w:spacing w:val="-55"/>
          <w:position w:val="18"/>
          <w:sz w:val="24"/>
          <w:szCs w:val="24"/>
        </w:rPr>
        <w:t xml:space="preserve"> </w:t>
      </w:r>
      <w:r>
        <w:rPr>
          <w:rFonts w:ascii="宋体" w:hAnsi="宋体" w:eastAsia="宋体" w:cs="宋体"/>
          <w:spacing w:val="-3"/>
          <w:position w:val="18"/>
          <w:sz w:val="24"/>
          <w:szCs w:val="24"/>
        </w:rPr>
        <w:t>”是指投标人已经完成的与本次</w:t>
      </w:r>
      <w:r>
        <w:rPr>
          <w:rFonts w:ascii="宋体" w:hAnsi="宋体" w:eastAsia="宋体" w:cs="宋体"/>
          <w:spacing w:val="-4"/>
          <w:position w:val="18"/>
          <w:sz w:val="24"/>
          <w:szCs w:val="24"/>
        </w:rPr>
        <w:t>采购要求相同或者类同的货物，并</w:t>
      </w:r>
    </w:p>
    <w:p>
      <w:pPr>
        <w:spacing w:line="220" w:lineRule="auto"/>
        <w:ind w:left="101"/>
        <w:rPr>
          <w:rFonts w:ascii="宋体" w:hAnsi="宋体" w:eastAsia="宋体" w:cs="宋体"/>
          <w:sz w:val="24"/>
          <w:szCs w:val="24"/>
        </w:rPr>
      </w:pPr>
      <w:r>
        <w:rPr>
          <w:rFonts w:ascii="宋体" w:hAnsi="宋体" w:eastAsia="宋体" w:cs="宋体"/>
          <w:spacing w:val="-1"/>
          <w:sz w:val="24"/>
          <w:szCs w:val="24"/>
        </w:rPr>
        <w:t>且签订合同一方必须是投标人，以相同或者类同部分的合同金额为准。</w:t>
      </w:r>
    </w:p>
    <w:p>
      <w:pPr>
        <w:spacing w:before="186" w:line="219" w:lineRule="auto"/>
        <w:ind w:left="615"/>
        <w:rPr>
          <w:rFonts w:ascii="宋体" w:hAnsi="宋体" w:eastAsia="宋体" w:cs="宋体"/>
          <w:sz w:val="24"/>
          <w:szCs w:val="24"/>
        </w:rPr>
      </w:pPr>
      <w:r>
        <w:rPr>
          <w:rFonts w:ascii="宋体" w:hAnsi="宋体" w:eastAsia="宋体" w:cs="宋体"/>
          <w:spacing w:val="-2"/>
          <w:sz w:val="24"/>
          <w:szCs w:val="24"/>
        </w:rPr>
        <w:t>1.5</w:t>
      </w:r>
      <w:r>
        <w:rPr>
          <w:rFonts w:ascii="宋体" w:hAnsi="宋体" w:eastAsia="宋体" w:cs="宋体"/>
          <w:spacing w:val="-41"/>
          <w:sz w:val="24"/>
          <w:szCs w:val="24"/>
        </w:rPr>
        <w:t xml:space="preserve"> </w:t>
      </w:r>
      <w:r>
        <w:rPr>
          <w:rFonts w:ascii="宋体" w:hAnsi="宋体" w:eastAsia="宋体" w:cs="宋体"/>
          <w:spacing w:val="-2"/>
          <w:sz w:val="24"/>
          <w:szCs w:val="24"/>
        </w:rPr>
        <w:t>执行国家统一定价标准和采用固定价格采购的项目，其价格不列为评审因素。</w:t>
      </w:r>
    </w:p>
    <w:p>
      <w:pPr>
        <w:spacing w:before="194" w:line="220" w:lineRule="auto"/>
        <w:ind w:left="615"/>
        <w:rPr>
          <w:rFonts w:ascii="宋体" w:hAnsi="宋体" w:eastAsia="宋体" w:cs="宋体"/>
          <w:sz w:val="24"/>
          <w:szCs w:val="24"/>
        </w:rPr>
      </w:pPr>
      <w:r>
        <w:rPr>
          <w:rFonts w:ascii="宋体" w:hAnsi="宋体" w:eastAsia="宋体" w:cs="宋体"/>
          <w:spacing w:val="-5"/>
          <w:sz w:val="24"/>
          <w:szCs w:val="24"/>
        </w:rPr>
        <w:t>1.6 中型、小型、微型企业应当同时符合以下条件：</w:t>
      </w:r>
    </w:p>
    <w:p>
      <w:pPr>
        <w:spacing w:before="177" w:line="487" w:lineRule="exact"/>
        <w:ind w:right="14"/>
        <w:jc w:val="right"/>
        <w:rPr>
          <w:rFonts w:ascii="宋体" w:hAnsi="宋体" w:eastAsia="宋体" w:cs="宋体"/>
          <w:sz w:val="24"/>
          <w:szCs w:val="24"/>
        </w:rPr>
      </w:pPr>
      <w:r>
        <w:rPr>
          <w:rFonts w:ascii="宋体" w:hAnsi="宋体" w:eastAsia="宋体" w:cs="宋体"/>
          <w:spacing w:val="-1"/>
          <w:position w:val="18"/>
          <w:sz w:val="24"/>
          <w:szCs w:val="24"/>
        </w:rPr>
        <w:t>1.6.1</w:t>
      </w:r>
      <w:r>
        <w:rPr>
          <w:rFonts w:ascii="宋体" w:hAnsi="宋体" w:eastAsia="宋体" w:cs="宋体"/>
          <w:spacing w:val="-40"/>
          <w:position w:val="18"/>
          <w:sz w:val="24"/>
          <w:szCs w:val="24"/>
        </w:rPr>
        <w:t xml:space="preserve"> </w:t>
      </w:r>
      <w:r>
        <w:rPr>
          <w:rFonts w:ascii="宋体" w:hAnsi="宋体" w:eastAsia="宋体" w:cs="宋体"/>
          <w:spacing w:val="-1"/>
          <w:position w:val="18"/>
          <w:sz w:val="24"/>
          <w:szCs w:val="24"/>
        </w:rPr>
        <w:t>依据《关于印发&lt;统计上大中小微型企业划分办法(2017)&gt;的通知》</w:t>
      </w:r>
      <w:r>
        <w:rPr>
          <w:rFonts w:ascii="宋体" w:hAnsi="宋体" w:eastAsia="宋体" w:cs="宋体"/>
          <w:spacing w:val="-2"/>
          <w:position w:val="18"/>
          <w:sz w:val="24"/>
          <w:szCs w:val="24"/>
        </w:rPr>
        <w:t>规定，中</w:t>
      </w:r>
    </w:p>
    <w:p>
      <w:pPr>
        <w:spacing w:before="1" w:line="219" w:lineRule="auto"/>
        <w:jc w:val="right"/>
        <w:rPr>
          <w:rFonts w:ascii="宋体" w:hAnsi="宋体" w:eastAsia="宋体" w:cs="宋体"/>
          <w:sz w:val="24"/>
          <w:szCs w:val="24"/>
        </w:rPr>
      </w:pPr>
      <w:r>
        <w:rPr>
          <w:rFonts w:ascii="宋体" w:hAnsi="宋体" w:eastAsia="宋体" w:cs="宋体"/>
          <w:spacing w:val="-4"/>
          <w:sz w:val="24"/>
          <w:szCs w:val="24"/>
        </w:rPr>
        <w:t>型、小型和微型企业投标的须提供《中小企业声明函》原件并对声明函的真实性</w:t>
      </w:r>
      <w:r>
        <w:rPr>
          <w:rFonts w:ascii="宋体" w:hAnsi="宋体" w:eastAsia="宋体" w:cs="宋体"/>
          <w:spacing w:val="-5"/>
          <w:sz w:val="24"/>
          <w:szCs w:val="24"/>
        </w:rPr>
        <w:t>负责；</w:t>
      </w:r>
    </w:p>
    <w:p>
      <w:pPr>
        <w:spacing w:before="212" w:line="356" w:lineRule="auto"/>
        <w:ind w:left="102" w:right="80" w:firstLine="513"/>
        <w:rPr>
          <w:rFonts w:ascii="宋体" w:hAnsi="宋体" w:eastAsia="宋体" w:cs="宋体"/>
          <w:sz w:val="24"/>
          <w:szCs w:val="24"/>
        </w:rPr>
      </w:pPr>
      <w:r>
        <w:rPr>
          <w:rFonts w:ascii="宋体" w:hAnsi="宋体" w:eastAsia="宋体" w:cs="宋体"/>
          <w:spacing w:val="-3"/>
          <w:sz w:val="24"/>
          <w:szCs w:val="24"/>
        </w:rPr>
        <w:t>1.6.2</w:t>
      </w:r>
      <w:r>
        <w:rPr>
          <w:rFonts w:ascii="宋体" w:hAnsi="宋体" w:eastAsia="宋体" w:cs="宋体"/>
          <w:spacing w:val="-23"/>
          <w:sz w:val="24"/>
          <w:szCs w:val="24"/>
        </w:rPr>
        <w:t xml:space="preserve"> </w:t>
      </w:r>
      <w:r>
        <w:rPr>
          <w:rFonts w:ascii="宋体" w:hAnsi="宋体" w:eastAsia="宋体" w:cs="宋体"/>
          <w:spacing w:val="-3"/>
          <w:sz w:val="24"/>
          <w:szCs w:val="24"/>
        </w:rPr>
        <w:t>按照《关于印发&lt;统计上大中小微型企业划分办法(2017)&gt;的通知》规定，投</w:t>
      </w:r>
      <w:r>
        <w:rPr>
          <w:rFonts w:ascii="宋体" w:hAnsi="宋体" w:eastAsia="宋体" w:cs="宋体"/>
          <w:sz w:val="24"/>
          <w:szCs w:val="24"/>
        </w:rPr>
        <w:t xml:space="preserve"> </w:t>
      </w:r>
      <w:r>
        <w:rPr>
          <w:rFonts w:ascii="宋体" w:hAnsi="宋体" w:eastAsia="宋体" w:cs="宋体"/>
          <w:spacing w:val="-3"/>
          <w:sz w:val="24"/>
          <w:szCs w:val="24"/>
        </w:rPr>
        <w:t>标人应符合中小企业划分标准；所称中小企业划分标准，是指国务院有关</w:t>
      </w:r>
      <w:r>
        <w:rPr>
          <w:rFonts w:ascii="宋体" w:hAnsi="宋体" w:eastAsia="宋体" w:cs="宋体"/>
          <w:spacing w:val="-4"/>
          <w:sz w:val="24"/>
          <w:szCs w:val="24"/>
        </w:rPr>
        <w:t>部门根据企业</w:t>
      </w:r>
    </w:p>
    <w:p>
      <w:pPr>
        <w:spacing w:line="220" w:lineRule="auto"/>
        <w:ind w:left="106"/>
        <w:rPr>
          <w:rFonts w:ascii="宋体" w:hAnsi="宋体" w:eastAsia="宋体" w:cs="宋体"/>
          <w:sz w:val="24"/>
          <w:szCs w:val="24"/>
        </w:rPr>
      </w:pPr>
      <w:r>
        <w:rPr>
          <w:rFonts w:ascii="宋体" w:hAnsi="宋体" w:eastAsia="宋体" w:cs="宋体"/>
          <w:spacing w:val="-2"/>
          <w:sz w:val="24"/>
          <w:szCs w:val="24"/>
        </w:rPr>
        <w:t>从业人员、营业收入、资产总额等指标制定的中小企业划型标准。</w:t>
      </w:r>
    </w:p>
    <w:p>
      <w:pPr>
        <w:spacing w:before="180" w:line="485" w:lineRule="exact"/>
        <w:ind w:left="615"/>
        <w:rPr>
          <w:rFonts w:ascii="宋体" w:hAnsi="宋体" w:eastAsia="宋体" w:cs="宋体"/>
          <w:sz w:val="24"/>
          <w:szCs w:val="24"/>
        </w:rPr>
      </w:pPr>
      <w:r>
        <w:rPr>
          <w:rFonts w:ascii="宋体" w:hAnsi="宋体" w:eastAsia="宋体" w:cs="宋体"/>
          <w:spacing w:val="-3"/>
          <w:position w:val="18"/>
          <w:sz w:val="24"/>
          <w:szCs w:val="24"/>
        </w:rPr>
        <w:t>1.6.3</w:t>
      </w:r>
      <w:r>
        <w:rPr>
          <w:rFonts w:ascii="宋体" w:hAnsi="宋体" w:eastAsia="宋体" w:cs="宋体"/>
          <w:spacing w:val="-35"/>
          <w:position w:val="18"/>
          <w:sz w:val="24"/>
          <w:szCs w:val="24"/>
        </w:rPr>
        <w:t xml:space="preserve"> </w:t>
      </w:r>
      <w:r>
        <w:rPr>
          <w:rFonts w:ascii="宋体" w:hAnsi="宋体" w:eastAsia="宋体" w:cs="宋体"/>
          <w:spacing w:val="-3"/>
          <w:position w:val="18"/>
          <w:sz w:val="24"/>
          <w:szCs w:val="24"/>
        </w:rPr>
        <w:t>提供本企业制造的货物、承担的工程或者服务，或者提供其他中小企业制造</w:t>
      </w:r>
    </w:p>
    <w:p>
      <w:pPr>
        <w:spacing w:line="219" w:lineRule="auto"/>
        <w:ind w:left="140"/>
        <w:rPr>
          <w:rFonts w:ascii="宋体" w:hAnsi="宋体" w:eastAsia="宋体" w:cs="宋体"/>
          <w:sz w:val="24"/>
          <w:szCs w:val="24"/>
        </w:rPr>
      </w:pPr>
      <w:r>
        <w:rPr>
          <w:rFonts w:ascii="宋体" w:hAnsi="宋体" w:eastAsia="宋体" w:cs="宋体"/>
          <w:spacing w:val="-2"/>
          <w:sz w:val="24"/>
          <w:szCs w:val="24"/>
        </w:rPr>
        <w:t>的货物。本项所称货物不包括使用大型企业注册商</w:t>
      </w:r>
      <w:r>
        <w:rPr>
          <w:rFonts w:ascii="宋体" w:hAnsi="宋体" w:eastAsia="宋体" w:cs="宋体"/>
          <w:spacing w:val="-3"/>
          <w:sz w:val="24"/>
          <w:szCs w:val="24"/>
        </w:rPr>
        <w:t>标的货物。</w:t>
      </w:r>
    </w:p>
    <w:p>
      <w:pPr>
        <w:spacing w:before="191" w:line="219" w:lineRule="auto"/>
        <w:ind w:left="615"/>
        <w:rPr>
          <w:rFonts w:ascii="宋体" w:hAnsi="宋体" w:eastAsia="宋体" w:cs="宋体"/>
          <w:sz w:val="24"/>
          <w:szCs w:val="24"/>
        </w:rPr>
      </w:pPr>
      <w:r>
        <w:rPr>
          <w:rFonts w:ascii="宋体" w:hAnsi="宋体" w:eastAsia="宋体" w:cs="宋体"/>
          <w:spacing w:val="-4"/>
          <w:sz w:val="24"/>
          <w:szCs w:val="24"/>
        </w:rPr>
        <w:t>1.7 小型、微型企业提供中型企业制造的货物的，视同为中型企业。</w:t>
      </w:r>
    </w:p>
    <w:p>
      <w:pPr>
        <w:spacing w:before="178" w:line="484" w:lineRule="exact"/>
        <w:ind w:left="615"/>
        <w:rPr>
          <w:rFonts w:ascii="宋体" w:hAnsi="宋体" w:eastAsia="宋体" w:cs="宋体"/>
          <w:sz w:val="24"/>
          <w:szCs w:val="24"/>
        </w:rPr>
      </w:pPr>
      <w:r>
        <w:rPr>
          <w:rFonts w:ascii="宋体" w:hAnsi="宋体" w:eastAsia="宋体" w:cs="宋体"/>
          <w:spacing w:val="2"/>
          <w:position w:val="18"/>
          <w:sz w:val="24"/>
          <w:szCs w:val="24"/>
        </w:rPr>
        <w:t>1.8 小型和微型企业提供的货物中含有中型及以上企业的产品或者大中型企业提</w:t>
      </w:r>
    </w:p>
    <w:p>
      <w:pPr>
        <w:spacing w:before="1" w:line="218" w:lineRule="auto"/>
        <w:ind w:left="101"/>
        <w:rPr>
          <w:rFonts w:ascii="宋体" w:hAnsi="宋体" w:eastAsia="宋体" w:cs="宋体"/>
          <w:sz w:val="24"/>
          <w:szCs w:val="24"/>
        </w:rPr>
      </w:pPr>
      <w:r>
        <w:rPr>
          <w:rFonts w:ascii="宋体" w:hAnsi="宋体" w:eastAsia="宋体" w:cs="宋体"/>
          <w:spacing w:val="-2"/>
          <w:sz w:val="24"/>
          <w:szCs w:val="24"/>
        </w:rPr>
        <w:t>供货物中含有小型、微型企业产品的，均不给予价格扣除。</w:t>
      </w:r>
    </w:p>
    <w:p>
      <w:pPr>
        <w:spacing w:before="194" w:line="220" w:lineRule="auto"/>
        <w:ind w:left="615"/>
        <w:rPr>
          <w:rFonts w:ascii="宋体" w:hAnsi="宋体" w:eastAsia="宋体" w:cs="宋体"/>
          <w:sz w:val="24"/>
          <w:szCs w:val="24"/>
        </w:rPr>
      </w:pPr>
      <w:r>
        <w:rPr>
          <w:rFonts w:ascii="宋体" w:hAnsi="宋体" w:eastAsia="宋体" w:cs="宋体"/>
          <w:spacing w:val="-2"/>
          <w:sz w:val="24"/>
          <w:szCs w:val="24"/>
        </w:rPr>
        <w:t>1.9</w:t>
      </w:r>
      <w:r>
        <w:rPr>
          <w:rFonts w:ascii="宋体" w:hAnsi="宋体" w:eastAsia="宋体" w:cs="宋体"/>
          <w:spacing w:val="-44"/>
          <w:sz w:val="24"/>
          <w:szCs w:val="24"/>
        </w:rPr>
        <w:t xml:space="preserve"> </w:t>
      </w:r>
      <w:r>
        <w:rPr>
          <w:rFonts w:ascii="宋体" w:hAnsi="宋体" w:eastAsia="宋体" w:cs="宋体"/>
          <w:spacing w:val="-2"/>
          <w:sz w:val="24"/>
          <w:szCs w:val="24"/>
        </w:rPr>
        <w:t>评分得分非整数的保留小数点后两位（小数点后第三位数</w:t>
      </w:r>
      <w:r>
        <w:rPr>
          <w:rFonts w:ascii="宋体" w:hAnsi="宋体" w:eastAsia="宋体" w:cs="宋体"/>
          <w:spacing w:val="-3"/>
          <w:sz w:val="24"/>
          <w:szCs w:val="24"/>
        </w:rPr>
        <w:t>四舍五入）</w:t>
      </w:r>
    </w:p>
    <w:p>
      <w:pPr>
        <w:pStyle w:val="7"/>
        <w:spacing w:line="420" w:lineRule="auto"/>
      </w:pPr>
    </w:p>
    <w:p>
      <w:pPr>
        <w:spacing w:before="79" w:line="219" w:lineRule="auto"/>
        <w:ind w:left="586"/>
        <w:outlineLvl w:val="1"/>
        <w:rPr>
          <w:rFonts w:ascii="宋体" w:hAnsi="宋体" w:eastAsia="宋体" w:cs="宋体"/>
          <w:sz w:val="24"/>
          <w:szCs w:val="24"/>
        </w:rPr>
      </w:pPr>
      <w:r>
        <w:rPr>
          <w:rFonts w:ascii="宋体" w:hAnsi="宋体" w:eastAsia="宋体" w:cs="宋体"/>
          <w:spacing w:val="-5"/>
          <w:sz w:val="24"/>
          <w:szCs w:val="24"/>
        </w:rPr>
        <w:t>2.评标附表</w:t>
      </w:r>
    </w:p>
    <w:p>
      <w:pPr>
        <w:spacing w:before="274" w:line="220" w:lineRule="auto"/>
        <w:ind w:left="586"/>
        <w:rPr>
          <w:rFonts w:ascii="宋体" w:hAnsi="宋体" w:eastAsia="宋体" w:cs="宋体"/>
          <w:sz w:val="24"/>
          <w:szCs w:val="24"/>
        </w:rPr>
      </w:pPr>
      <w:r>
        <w:rPr>
          <w:rFonts w:ascii="宋体" w:hAnsi="宋体" w:eastAsia="宋体" w:cs="宋体"/>
          <w:spacing w:val="-4"/>
          <w:sz w:val="24"/>
          <w:szCs w:val="24"/>
        </w:rPr>
        <w:t>2.1</w:t>
      </w:r>
      <w:r>
        <w:rPr>
          <w:rFonts w:ascii="宋体" w:hAnsi="宋体" w:eastAsia="宋体" w:cs="宋体"/>
          <w:spacing w:val="-39"/>
          <w:sz w:val="24"/>
          <w:szCs w:val="24"/>
        </w:rPr>
        <w:t xml:space="preserve"> </w:t>
      </w:r>
      <w:r>
        <w:rPr>
          <w:rFonts w:ascii="宋体" w:hAnsi="宋体" w:eastAsia="宋体" w:cs="宋体"/>
          <w:spacing w:val="-4"/>
          <w:sz w:val="24"/>
          <w:szCs w:val="24"/>
        </w:rPr>
        <w:t>评分因素以及分值</w:t>
      </w:r>
    </w:p>
    <w:p>
      <w:pPr>
        <w:spacing w:line="142" w:lineRule="exact"/>
      </w:pPr>
    </w:p>
    <w:tbl>
      <w:tblPr>
        <w:tblStyle w:val="17"/>
        <w:tblW w:w="91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9"/>
        <w:gridCol w:w="2504"/>
        <w:gridCol w:w="2482"/>
        <w:gridCol w:w="23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trPr>
        <w:tc>
          <w:tcPr>
            <w:tcW w:w="1889" w:type="dxa"/>
            <w:vAlign w:val="top"/>
          </w:tcPr>
          <w:p>
            <w:pPr>
              <w:spacing w:before="209" w:line="220" w:lineRule="auto"/>
              <w:ind w:left="476"/>
              <w:rPr>
                <w:rFonts w:ascii="宋体" w:hAnsi="宋体" w:eastAsia="宋体" w:cs="宋体"/>
                <w:sz w:val="24"/>
                <w:szCs w:val="24"/>
              </w:rPr>
            </w:pPr>
            <w:r>
              <w:rPr>
                <w:rFonts w:ascii="宋体" w:hAnsi="宋体" w:eastAsia="宋体" w:cs="宋体"/>
                <w:spacing w:val="-4"/>
                <w:sz w:val="24"/>
                <w:szCs w:val="24"/>
              </w:rPr>
              <w:t>评分因素</w:t>
            </w:r>
          </w:p>
        </w:tc>
        <w:tc>
          <w:tcPr>
            <w:tcW w:w="2504" w:type="dxa"/>
            <w:vAlign w:val="top"/>
          </w:tcPr>
          <w:p>
            <w:pPr>
              <w:spacing w:before="209" w:line="219" w:lineRule="auto"/>
              <w:ind w:left="780"/>
              <w:rPr>
                <w:rFonts w:ascii="宋体" w:hAnsi="宋体" w:eastAsia="宋体" w:cs="宋体"/>
                <w:sz w:val="24"/>
                <w:szCs w:val="24"/>
              </w:rPr>
            </w:pPr>
            <w:r>
              <w:rPr>
                <w:rFonts w:ascii="宋体" w:hAnsi="宋体" w:eastAsia="宋体" w:cs="宋体"/>
                <w:spacing w:val="-4"/>
                <w:sz w:val="24"/>
                <w:szCs w:val="24"/>
              </w:rPr>
              <w:t>报价部分</w:t>
            </w:r>
          </w:p>
        </w:tc>
        <w:tc>
          <w:tcPr>
            <w:tcW w:w="2482" w:type="dxa"/>
            <w:vAlign w:val="top"/>
          </w:tcPr>
          <w:p>
            <w:pPr>
              <w:spacing w:before="209" w:line="220" w:lineRule="auto"/>
              <w:jc w:val="center"/>
              <w:rPr>
                <w:rFonts w:ascii="宋体" w:hAnsi="宋体" w:eastAsia="宋体" w:cs="宋体"/>
                <w:sz w:val="24"/>
                <w:szCs w:val="24"/>
              </w:rPr>
            </w:pPr>
            <w:r>
              <w:rPr>
                <w:rFonts w:ascii="宋体" w:hAnsi="宋体" w:eastAsia="宋体" w:cs="宋体"/>
                <w:spacing w:val="-5"/>
                <w:sz w:val="24"/>
                <w:szCs w:val="24"/>
              </w:rPr>
              <w:t>技术部分</w:t>
            </w:r>
          </w:p>
        </w:tc>
        <w:tc>
          <w:tcPr>
            <w:tcW w:w="2308" w:type="dxa"/>
            <w:vAlign w:val="top"/>
          </w:tcPr>
          <w:p>
            <w:pPr>
              <w:spacing w:before="209" w:line="221" w:lineRule="auto"/>
              <w:ind w:left="940"/>
              <w:rPr>
                <w:rFonts w:ascii="宋体" w:hAnsi="宋体" w:eastAsia="宋体" w:cs="宋体"/>
                <w:sz w:val="24"/>
                <w:szCs w:val="24"/>
              </w:rPr>
            </w:pPr>
            <w:r>
              <w:rPr>
                <w:rFonts w:ascii="宋体" w:hAnsi="宋体" w:eastAsia="宋体" w:cs="宋体"/>
                <w:spacing w:val="-7"/>
                <w:sz w:val="24"/>
                <w:szCs w:val="24"/>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1889" w:type="dxa"/>
            <w:vAlign w:val="top"/>
          </w:tcPr>
          <w:p>
            <w:pPr>
              <w:spacing w:before="293" w:line="220" w:lineRule="auto"/>
              <w:ind w:left="485"/>
              <w:rPr>
                <w:rFonts w:ascii="宋体" w:hAnsi="宋体" w:eastAsia="宋体" w:cs="宋体"/>
                <w:color w:val="auto"/>
                <w:sz w:val="24"/>
                <w:szCs w:val="24"/>
              </w:rPr>
            </w:pPr>
            <w:r>
              <w:rPr>
                <w:rFonts w:ascii="宋体" w:hAnsi="宋体" w:eastAsia="宋体" w:cs="宋体"/>
                <w:color w:val="auto"/>
                <w:spacing w:val="-5"/>
                <w:sz w:val="24"/>
                <w:szCs w:val="24"/>
              </w:rPr>
              <w:t>分值比重</w:t>
            </w:r>
          </w:p>
        </w:tc>
        <w:tc>
          <w:tcPr>
            <w:tcW w:w="2504" w:type="dxa"/>
            <w:vAlign w:val="top"/>
          </w:tcPr>
          <w:p>
            <w:pPr>
              <w:spacing w:before="295" w:line="221" w:lineRule="auto"/>
              <w:ind w:left="1005"/>
              <w:rPr>
                <w:rFonts w:ascii="宋体" w:hAnsi="宋体" w:eastAsia="宋体" w:cs="宋体"/>
                <w:color w:val="auto"/>
                <w:sz w:val="24"/>
                <w:szCs w:val="24"/>
              </w:rPr>
            </w:pPr>
            <w:r>
              <w:rPr>
                <w:rFonts w:hint="eastAsia" w:ascii="宋体" w:hAnsi="宋体" w:eastAsia="宋体" w:cs="宋体"/>
                <w:color w:val="auto"/>
                <w:spacing w:val="-6"/>
                <w:sz w:val="24"/>
                <w:szCs w:val="24"/>
                <w:lang w:val="en-US" w:eastAsia="zh-CN"/>
              </w:rPr>
              <w:t>3</w:t>
            </w:r>
            <w:r>
              <w:rPr>
                <w:rFonts w:ascii="宋体" w:hAnsi="宋体" w:eastAsia="宋体" w:cs="宋体"/>
                <w:color w:val="auto"/>
                <w:spacing w:val="-6"/>
                <w:sz w:val="24"/>
                <w:szCs w:val="24"/>
              </w:rPr>
              <w:t>0</w:t>
            </w:r>
            <w:r>
              <w:rPr>
                <w:rFonts w:ascii="宋体" w:hAnsi="宋体" w:eastAsia="宋体" w:cs="宋体"/>
                <w:color w:val="auto"/>
                <w:spacing w:val="-43"/>
                <w:sz w:val="24"/>
                <w:szCs w:val="24"/>
              </w:rPr>
              <w:t xml:space="preserve"> </w:t>
            </w:r>
            <w:r>
              <w:rPr>
                <w:rFonts w:ascii="宋体" w:hAnsi="宋体" w:eastAsia="宋体" w:cs="宋体"/>
                <w:color w:val="auto"/>
                <w:spacing w:val="-6"/>
                <w:sz w:val="24"/>
                <w:szCs w:val="24"/>
              </w:rPr>
              <w:t>分</w:t>
            </w:r>
          </w:p>
        </w:tc>
        <w:tc>
          <w:tcPr>
            <w:tcW w:w="2482" w:type="dxa"/>
            <w:vAlign w:val="top"/>
          </w:tcPr>
          <w:p>
            <w:pPr>
              <w:spacing w:before="295" w:line="221" w:lineRule="auto"/>
              <w:ind w:left="1000"/>
              <w:rPr>
                <w:rFonts w:ascii="宋体" w:hAnsi="宋体" w:eastAsia="宋体" w:cs="宋体"/>
                <w:color w:val="auto"/>
                <w:sz w:val="24"/>
                <w:szCs w:val="24"/>
              </w:rPr>
            </w:pPr>
            <w:r>
              <w:rPr>
                <w:rFonts w:hint="eastAsia" w:ascii="宋体" w:hAnsi="宋体" w:eastAsia="宋体" w:cs="宋体"/>
                <w:color w:val="auto"/>
                <w:spacing w:val="-6"/>
                <w:sz w:val="24"/>
                <w:szCs w:val="24"/>
                <w:lang w:val="en-US" w:eastAsia="zh-CN"/>
              </w:rPr>
              <w:t>70</w:t>
            </w:r>
            <w:r>
              <w:rPr>
                <w:rFonts w:ascii="宋体" w:hAnsi="宋体" w:eastAsia="宋体" w:cs="宋体"/>
                <w:color w:val="auto"/>
                <w:spacing w:val="-43"/>
                <w:sz w:val="24"/>
                <w:szCs w:val="24"/>
              </w:rPr>
              <w:t xml:space="preserve"> </w:t>
            </w:r>
            <w:r>
              <w:rPr>
                <w:rFonts w:ascii="宋体" w:hAnsi="宋体" w:eastAsia="宋体" w:cs="宋体"/>
                <w:color w:val="auto"/>
                <w:spacing w:val="-6"/>
                <w:sz w:val="24"/>
                <w:szCs w:val="24"/>
              </w:rPr>
              <w:t>分</w:t>
            </w:r>
          </w:p>
        </w:tc>
        <w:tc>
          <w:tcPr>
            <w:tcW w:w="2308" w:type="dxa"/>
            <w:vAlign w:val="top"/>
          </w:tcPr>
          <w:p>
            <w:pPr>
              <w:spacing w:before="295" w:line="221" w:lineRule="auto"/>
              <w:ind w:left="873"/>
              <w:rPr>
                <w:rFonts w:ascii="宋体" w:hAnsi="宋体" w:eastAsia="宋体" w:cs="宋体"/>
                <w:color w:val="auto"/>
                <w:sz w:val="24"/>
                <w:szCs w:val="24"/>
              </w:rPr>
            </w:pPr>
            <w:r>
              <w:rPr>
                <w:rFonts w:ascii="宋体" w:hAnsi="宋体" w:eastAsia="宋体" w:cs="宋体"/>
                <w:color w:val="auto"/>
                <w:spacing w:val="-10"/>
                <w:sz w:val="24"/>
                <w:szCs w:val="24"/>
              </w:rPr>
              <w:t>100</w:t>
            </w:r>
            <w:r>
              <w:rPr>
                <w:rFonts w:ascii="宋体" w:hAnsi="宋体" w:eastAsia="宋体" w:cs="宋体"/>
                <w:color w:val="auto"/>
                <w:spacing w:val="-44"/>
                <w:sz w:val="24"/>
                <w:szCs w:val="24"/>
              </w:rPr>
              <w:t xml:space="preserve"> </w:t>
            </w:r>
            <w:r>
              <w:rPr>
                <w:rFonts w:ascii="宋体" w:hAnsi="宋体" w:eastAsia="宋体" w:cs="宋体"/>
                <w:color w:val="auto"/>
                <w:spacing w:val="-10"/>
                <w:sz w:val="24"/>
                <w:szCs w:val="24"/>
              </w:rPr>
              <w:t>分</w:t>
            </w:r>
          </w:p>
        </w:tc>
      </w:tr>
    </w:tbl>
    <w:p>
      <w:pPr>
        <w:pStyle w:val="7"/>
        <w:rPr>
          <w:color w:val="FF0000"/>
        </w:rPr>
      </w:pPr>
    </w:p>
    <w:p>
      <w:pPr>
        <w:sectPr>
          <w:footerReference r:id="rId30" w:type="default"/>
          <w:pgSz w:w="11906" w:h="16840"/>
          <w:pgMar w:top="978" w:right="1359" w:bottom="1104" w:left="1357" w:header="0" w:footer="935" w:gutter="0"/>
          <w:cols w:space="720" w:num="1"/>
        </w:sectPr>
      </w:pPr>
    </w:p>
    <w:p>
      <w:pPr>
        <w:spacing w:before="137" w:line="207" w:lineRule="auto"/>
        <w:ind w:left="604"/>
        <w:rPr>
          <w:rFonts w:ascii="宋体" w:hAnsi="宋体" w:eastAsia="宋体" w:cs="宋体"/>
          <w:sz w:val="24"/>
          <w:szCs w:val="24"/>
        </w:rPr>
      </w:pPr>
      <w:r>
        <w:rPr>
          <w:rFonts w:ascii="宋体" w:hAnsi="宋体" w:eastAsia="宋体" w:cs="宋体"/>
          <w:spacing w:val="-5"/>
          <w:sz w:val="24"/>
          <w:szCs w:val="24"/>
        </w:rPr>
        <w:t>2.2</w:t>
      </w:r>
      <w:r>
        <w:rPr>
          <w:rFonts w:ascii="宋体" w:hAnsi="宋体" w:eastAsia="宋体" w:cs="宋体"/>
          <w:spacing w:val="-43"/>
          <w:sz w:val="24"/>
          <w:szCs w:val="24"/>
        </w:rPr>
        <w:t xml:space="preserve"> </w:t>
      </w:r>
      <w:r>
        <w:rPr>
          <w:rFonts w:ascii="宋体" w:hAnsi="宋体" w:eastAsia="宋体" w:cs="宋体"/>
          <w:spacing w:val="-5"/>
          <w:sz w:val="24"/>
          <w:szCs w:val="24"/>
        </w:rPr>
        <w:t>初步评审表</w:t>
      </w:r>
    </w:p>
    <w:tbl>
      <w:tblPr>
        <w:tblStyle w:val="17"/>
        <w:tblW w:w="92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1"/>
        <w:gridCol w:w="1723"/>
        <w:gridCol w:w="61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3114" w:type="dxa"/>
            <w:gridSpan w:val="2"/>
            <w:vAlign w:val="top"/>
          </w:tcPr>
          <w:p>
            <w:pPr>
              <w:spacing w:before="188" w:line="297" w:lineRule="exact"/>
              <w:ind w:left="1178"/>
              <w:rPr>
                <w:rFonts w:ascii="微软雅黑" w:hAnsi="微软雅黑" w:eastAsia="微软雅黑" w:cs="微软雅黑"/>
                <w:b/>
                <w:bCs/>
                <w:color w:val="auto"/>
                <w:sz w:val="29"/>
                <w:szCs w:val="29"/>
              </w:rPr>
            </w:pPr>
            <w:r>
              <w:rPr>
                <w:rFonts w:ascii="微软雅黑" w:hAnsi="微软雅黑" w:eastAsia="微软雅黑" w:cs="微软雅黑"/>
                <w:b/>
                <w:bCs/>
                <w:color w:val="auto"/>
                <w:spacing w:val="-7"/>
                <w:w w:val="94"/>
                <w:position w:val="-1"/>
                <w:sz w:val="29"/>
                <w:szCs w:val="29"/>
              </w:rPr>
              <w:t>条款号</w:t>
            </w:r>
          </w:p>
        </w:tc>
        <w:tc>
          <w:tcPr>
            <w:tcW w:w="6105" w:type="dxa"/>
            <w:vAlign w:val="top"/>
          </w:tcPr>
          <w:p>
            <w:pPr>
              <w:spacing w:before="190" w:line="165" w:lineRule="auto"/>
              <w:ind w:left="2546"/>
              <w:rPr>
                <w:rFonts w:ascii="微软雅黑" w:hAnsi="微软雅黑" w:eastAsia="微软雅黑" w:cs="微软雅黑"/>
                <w:b/>
                <w:bCs/>
                <w:color w:val="auto"/>
                <w:sz w:val="25"/>
                <w:szCs w:val="25"/>
              </w:rPr>
            </w:pPr>
            <w:r>
              <w:rPr>
                <w:rFonts w:ascii="微软雅黑" w:hAnsi="微软雅黑" w:eastAsia="微软雅黑" w:cs="微软雅黑"/>
                <w:b/>
                <w:bCs/>
                <w:color w:val="auto"/>
                <w:spacing w:val="9"/>
                <w:sz w:val="25"/>
                <w:szCs w:val="25"/>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91" w:type="dxa"/>
            <w:vMerge w:val="restart"/>
            <w:tcBorders>
              <w:bottom w:val="nil"/>
            </w:tcBorders>
            <w:vAlign w:val="top"/>
          </w:tcPr>
          <w:p>
            <w:pPr>
              <w:rPr>
                <w:rFonts w:ascii="Arial"/>
                <w:sz w:val="21"/>
              </w:rPr>
            </w:pPr>
          </w:p>
        </w:tc>
        <w:tc>
          <w:tcPr>
            <w:tcW w:w="1723" w:type="dxa"/>
            <w:vMerge w:val="restart"/>
            <w:tcBorders>
              <w:bottom w:val="nil"/>
            </w:tcBorders>
            <w:vAlign w:val="top"/>
          </w:tcPr>
          <w:p>
            <w:pPr>
              <w:rPr>
                <w:rFonts w:ascii="Arial"/>
                <w:sz w:val="21"/>
              </w:rPr>
            </w:pPr>
          </w:p>
        </w:tc>
        <w:tc>
          <w:tcPr>
            <w:tcW w:w="6105" w:type="dxa"/>
            <w:vAlign w:val="top"/>
          </w:tcPr>
          <w:p>
            <w:pPr>
              <w:spacing w:before="268" w:line="220" w:lineRule="auto"/>
              <w:ind w:left="132"/>
              <w:rPr>
                <w:rFonts w:ascii="宋体" w:hAnsi="宋体" w:eastAsia="宋体" w:cs="宋体"/>
                <w:sz w:val="24"/>
                <w:szCs w:val="24"/>
              </w:rPr>
            </w:pPr>
            <w:r>
              <w:rPr>
                <w:rFonts w:ascii="宋体" w:hAnsi="宋体" w:eastAsia="宋体" w:cs="宋体"/>
                <w:spacing w:val="-3"/>
                <w:sz w:val="24"/>
                <w:szCs w:val="24"/>
              </w:rPr>
              <w:t>具备有效的经年检的营业执照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237" w:line="219" w:lineRule="auto"/>
              <w:ind w:left="123"/>
              <w:rPr>
                <w:rFonts w:ascii="宋体" w:hAnsi="宋体" w:eastAsia="宋体" w:cs="宋体"/>
                <w:sz w:val="24"/>
                <w:szCs w:val="24"/>
              </w:rPr>
            </w:pPr>
            <w:r>
              <w:rPr>
                <w:rFonts w:ascii="宋体" w:hAnsi="宋体" w:eastAsia="宋体" w:cs="宋体"/>
                <w:spacing w:val="-2"/>
                <w:sz w:val="24"/>
                <w:szCs w:val="24"/>
              </w:rPr>
              <w:t>提供法定代表人身份证明或法定代表人授权委托书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6"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9" w:line="252" w:lineRule="auto"/>
              <w:ind w:left="124" w:right="8"/>
              <w:rPr>
                <w:rFonts w:ascii="宋体" w:hAnsi="宋体" w:eastAsia="宋体" w:cs="宋体"/>
                <w:sz w:val="24"/>
                <w:szCs w:val="24"/>
              </w:rPr>
            </w:pPr>
            <w:r>
              <w:rPr>
                <w:rFonts w:hint="eastAsia" w:ascii="宋体" w:hAnsi="宋体" w:eastAsia="宋体" w:cs="宋体"/>
                <w:spacing w:val="3"/>
                <w:sz w:val="24"/>
                <w:szCs w:val="24"/>
                <w:lang w:val="en-US" w:eastAsia="zh-CN"/>
              </w:rPr>
              <w:t>供应商能合法提供与采购内容相符的服务，具有运输服务能力，须提供煤矿生产企业出具给销售商的供货渠道来源证明材料（煤矿企业授权证明或经销合同）；同时应提供资质认定检测机构的（近半年中任意1个月）煤炭质量检验报告</w:t>
            </w:r>
            <w:r>
              <w:rPr>
                <w:rFonts w:ascii="宋体" w:hAnsi="宋体" w:eastAsia="宋体" w:cs="宋体"/>
                <w:spacing w:val="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2"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186" w:line="422" w:lineRule="exact"/>
              <w:ind w:left="132"/>
              <w:rPr>
                <w:rFonts w:ascii="宋体" w:hAnsi="宋体" w:eastAsia="宋体" w:cs="宋体"/>
                <w:sz w:val="24"/>
                <w:szCs w:val="24"/>
              </w:rPr>
            </w:pPr>
            <w:r>
              <w:rPr>
                <w:rFonts w:ascii="宋体" w:hAnsi="宋体" w:eastAsia="宋体" w:cs="宋体"/>
                <w:spacing w:val="3"/>
                <w:position w:val="13"/>
                <w:sz w:val="24"/>
                <w:szCs w:val="24"/>
              </w:rPr>
              <w:t>具有近三个月的社保证明（需有相关人员的社保缴纳明</w:t>
            </w:r>
          </w:p>
          <w:p>
            <w:pPr>
              <w:spacing w:line="219" w:lineRule="auto"/>
              <w:ind w:left="123"/>
              <w:rPr>
                <w:rFonts w:ascii="宋体" w:hAnsi="宋体" w:eastAsia="宋体" w:cs="宋体"/>
                <w:sz w:val="24"/>
                <w:szCs w:val="24"/>
              </w:rPr>
            </w:pPr>
            <w:r>
              <w:rPr>
                <w:rFonts w:ascii="宋体" w:hAnsi="宋体" w:eastAsia="宋体" w:cs="宋体"/>
                <w:spacing w:val="-2"/>
                <w:sz w:val="24"/>
                <w:szCs w:val="24"/>
              </w:rPr>
              <w:t>细，退休人员需提供退休证明）和完税证明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3"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188" w:line="422" w:lineRule="exact"/>
              <w:rPr>
                <w:rFonts w:ascii="宋体" w:hAnsi="宋体" w:eastAsia="宋体" w:cs="宋体"/>
                <w:sz w:val="24"/>
                <w:szCs w:val="24"/>
              </w:rPr>
            </w:pPr>
            <w:r>
              <w:rPr>
                <w:rFonts w:hint="eastAsia" w:ascii="宋体" w:hAnsi="宋体" w:eastAsia="宋体" w:cs="宋体"/>
                <w:sz w:val="24"/>
                <w:szCs w:val="24"/>
                <w:lang w:val="en-US" w:eastAsia="zh-CN"/>
              </w:rPr>
              <w:t>提供2020年度-2022年度其中任意1年的财务审计报告（新成立公司需提供银行资信证明）；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6" w:hRule="atLeast"/>
        </w:trPr>
        <w:tc>
          <w:tcPr>
            <w:tcW w:w="1391" w:type="dxa"/>
            <w:vMerge w:val="continue"/>
            <w:tcBorders>
              <w:top w:val="nil"/>
            </w:tcBorders>
            <w:vAlign w:val="top"/>
          </w:tcPr>
          <w:p>
            <w:pPr>
              <w:rPr>
                <w:rFonts w:ascii="Arial"/>
                <w:sz w:val="21"/>
              </w:rPr>
            </w:pPr>
          </w:p>
        </w:tc>
        <w:tc>
          <w:tcPr>
            <w:tcW w:w="1723" w:type="dxa"/>
            <w:vMerge w:val="continue"/>
            <w:tcBorders>
              <w:top w:val="nil"/>
            </w:tcBorders>
            <w:vAlign w:val="top"/>
          </w:tcPr>
          <w:p>
            <w:pPr>
              <w:rPr>
                <w:rFonts w:ascii="Arial"/>
                <w:sz w:val="21"/>
              </w:rPr>
            </w:pPr>
          </w:p>
        </w:tc>
        <w:tc>
          <w:tcPr>
            <w:tcW w:w="6105" w:type="dxa"/>
            <w:vAlign w:val="top"/>
          </w:tcPr>
          <w:p>
            <w:pPr>
              <w:spacing w:before="127" w:line="221" w:lineRule="auto"/>
              <w:ind w:left="123"/>
              <w:rPr>
                <w:rFonts w:ascii="宋体" w:hAnsi="宋体" w:eastAsia="宋体" w:cs="宋体"/>
                <w:sz w:val="24"/>
                <w:szCs w:val="24"/>
              </w:rPr>
            </w:pPr>
            <w:r>
              <w:rPr>
                <w:rFonts w:hint="eastAsia" w:ascii="宋体" w:hAnsi="宋体" w:eastAsia="宋体" w:cs="宋体"/>
                <w:sz w:val="24"/>
                <w:szCs w:val="24"/>
                <w:lang w:val="en-US" w:eastAsia="zh-CN"/>
              </w:rPr>
              <w:t>未被列入“信用中国”网站(www.creditchina.gov.cn)、中国政府采购网(www.ccgp.gov.cn)渠道信用记录失信被执行人、重大税收违法案件当事人名单、政府采购严重违法失信行为记录名单的投标人，裁判文书网查询在合同纠纷裁决中不得参加本项目招标，国家企业公示信息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391"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8" w:line="183" w:lineRule="auto"/>
              <w:ind w:left="414"/>
              <w:rPr>
                <w:rFonts w:ascii="宋体" w:hAnsi="宋体" w:eastAsia="宋体" w:cs="宋体"/>
                <w:sz w:val="24"/>
                <w:szCs w:val="24"/>
              </w:rPr>
            </w:pPr>
            <w:r>
              <w:rPr>
                <w:rFonts w:ascii="宋体" w:hAnsi="宋体" w:eastAsia="宋体" w:cs="宋体"/>
                <w:spacing w:val="-4"/>
                <w:sz w:val="24"/>
                <w:szCs w:val="24"/>
              </w:rPr>
              <w:t>2.2.2</w:t>
            </w:r>
          </w:p>
        </w:tc>
        <w:tc>
          <w:tcPr>
            <w:tcW w:w="1723"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8" w:line="220" w:lineRule="auto"/>
              <w:ind w:left="278"/>
              <w:rPr>
                <w:rFonts w:ascii="宋体" w:hAnsi="宋体" w:eastAsia="宋体" w:cs="宋体"/>
                <w:sz w:val="24"/>
                <w:szCs w:val="24"/>
              </w:rPr>
            </w:pPr>
            <w:r>
              <w:rPr>
                <w:rFonts w:ascii="宋体" w:hAnsi="宋体" w:eastAsia="宋体" w:cs="宋体"/>
                <w:spacing w:val="-5"/>
                <w:sz w:val="24"/>
                <w:szCs w:val="24"/>
              </w:rPr>
              <w:t>符合性审查</w:t>
            </w:r>
          </w:p>
        </w:tc>
        <w:tc>
          <w:tcPr>
            <w:tcW w:w="6105" w:type="dxa"/>
            <w:vAlign w:val="top"/>
          </w:tcPr>
          <w:p>
            <w:pPr>
              <w:spacing w:before="221" w:line="220" w:lineRule="auto"/>
              <w:ind w:left="128"/>
              <w:rPr>
                <w:rFonts w:ascii="宋体" w:hAnsi="宋体" w:eastAsia="宋体" w:cs="宋体"/>
                <w:sz w:val="24"/>
                <w:szCs w:val="24"/>
              </w:rPr>
            </w:pPr>
            <w:r>
              <w:rPr>
                <w:rFonts w:ascii="宋体" w:hAnsi="宋体" w:eastAsia="宋体" w:cs="宋体"/>
                <w:spacing w:val="-2"/>
                <w:sz w:val="24"/>
                <w:szCs w:val="24"/>
              </w:rPr>
              <w:t>投标文件格式符合招标文件要求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204" w:line="219" w:lineRule="auto"/>
              <w:ind w:left="128"/>
              <w:rPr>
                <w:rFonts w:ascii="宋体" w:hAnsi="宋体" w:eastAsia="宋体" w:cs="宋体"/>
                <w:sz w:val="24"/>
                <w:szCs w:val="24"/>
              </w:rPr>
            </w:pPr>
            <w:r>
              <w:rPr>
                <w:rFonts w:ascii="宋体" w:hAnsi="宋体" w:eastAsia="宋体" w:cs="宋体"/>
                <w:spacing w:val="-2"/>
                <w:sz w:val="24"/>
                <w:szCs w:val="24"/>
              </w:rPr>
              <w:t>投标文件的签名盖章符合招标文件要求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222" w:line="220" w:lineRule="auto"/>
              <w:ind w:left="128"/>
              <w:rPr>
                <w:rFonts w:ascii="宋体" w:hAnsi="宋体" w:eastAsia="宋体" w:cs="宋体"/>
                <w:sz w:val="24"/>
                <w:szCs w:val="24"/>
              </w:rPr>
            </w:pPr>
            <w:r>
              <w:rPr>
                <w:rFonts w:ascii="宋体" w:hAnsi="宋体" w:eastAsia="宋体" w:cs="宋体"/>
                <w:spacing w:val="-2"/>
                <w:sz w:val="24"/>
                <w:szCs w:val="24"/>
              </w:rPr>
              <w:t>投标有效期符合招标文件要求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203" w:line="220" w:lineRule="auto"/>
              <w:ind w:left="123"/>
              <w:rPr>
                <w:rFonts w:ascii="宋体" w:hAnsi="宋体" w:eastAsia="宋体" w:cs="宋体"/>
                <w:sz w:val="24"/>
                <w:szCs w:val="24"/>
              </w:rPr>
            </w:pPr>
            <w:r>
              <w:rPr>
                <w:rFonts w:ascii="宋体" w:hAnsi="宋体" w:eastAsia="宋体" w:cs="宋体"/>
                <w:spacing w:val="-2"/>
                <w:sz w:val="24"/>
                <w:szCs w:val="24"/>
              </w:rPr>
              <w:t>合同履约期限符合招标文件要求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221" w:line="219" w:lineRule="auto"/>
              <w:ind w:left="133"/>
              <w:rPr>
                <w:rFonts w:ascii="宋体" w:hAnsi="宋体" w:eastAsia="宋体" w:cs="宋体"/>
                <w:sz w:val="24"/>
                <w:szCs w:val="24"/>
              </w:rPr>
            </w:pPr>
            <w:r>
              <w:rPr>
                <w:rFonts w:ascii="宋体" w:hAnsi="宋体" w:eastAsia="宋体" w:cs="宋体"/>
                <w:spacing w:val="-3"/>
                <w:sz w:val="24"/>
                <w:szCs w:val="24"/>
              </w:rPr>
              <w:t>货物质量符合招标文件要求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3"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192" w:line="422" w:lineRule="exact"/>
              <w:ind w:left="127"/>
              <w:rPr>
                <w:rFonts w:ascii="宋体" w:hAnsi="宋体" w:eastAsia="宋体" w:cs="宋体"/>
                <w:sz w:val="24"/>
                <w:szCs w:val="24"/>
              </w:rPr>
            </w:pPr>
            <w:r>
              <w:rPr>
                <w:rFonts w:ascii="宋体" w:hAnsi="宋体" w:eastAsia="宋体" w:cs="宋体"/>
                <w:spacing w:val="4"/>
                <w:position w:val="13"/>
                <w:sz w:val="24"/>
                <w:szCs w:val="24"/>
              </w:rPr>
              <w:t>按照招标文件规定报价只有一个有效报价且没有漏项及</w:t>
            </w:r>
          </w:p>
          <w:p>
            <w:pPr>
              <w:spacing w:line="219" w:lineRule="auto"/>
              <w:ind w:left="121"/>
              <w:rPr>
                <w:rFonts w:ascii="宋体" w:hAnsi="宋体" w:eastAsia="宋体" w:cs="宋体"/>
                <w:sz w:val="24"/>
                <w:szCs w:val="24"/>
              </w:rPr>
            </w:pPr>
            <w:r>
              <w:rPr>
                <w:rFonts w:ascii="宋体" w:hAnsi="宋体" w:eastAsia="宋体" w:cs="宋体"/>
                <w:spacing w:val="-3"/>
                <w:sz w:val="24"/>
                <w:szCs w:val="24"/>
              </w:rPr>
              <w:t>超过采购预算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1391" w:type="dxa"/>
            <w:vMerge w:val="continue"/>
            <w:tcBorders>
              <w:top w:val="nil"/>
              <w:bottom w:val="nil"/>
            </w:tcBorders>
            <w:vAlign w:val="top"/>
          </w:tcPr>
          <w:p>
            <w:pPr>
              <w:rPr>
                <w:rFonts w:ascii="Arial"/>
                <w:sz w:val="21"/>
              </w:rPr>
            </w:pPr>
          </w:p>
        </w:tc>
        <w:tc>
          <w:tcPr>
            <w:tcW w:w="1723" w:type="dxa"/>
            <w:vMerge w:val="continue"/>
            <w:tcBorders>
              <w:top w:val="nil"/>
              <w:bottom w:val="nil"/>
            </w:tcBorders>
            <w:vAlign w:val="top"/>
          </w:tcPr>
          <w:p>
            <w:pPr>
              <w:rPr>
                <w:rFonts w:ascii="Arial"/>
                <w:sz w:val="21"/>
              </w:rPr>
            </w:pPr>
          </w:p>
        </w:tc>
        <w:tc>
          <w:tcPr>
            <w:tcW w:w="6105" w:type="dxa"/>
            <w:vAlign w:val="top"/>
          </w:tcPr>
          <w:p>
            <w:pPr>
              <w:spacing w:before="224" w:line="220" w:lineRule="auto"/>
              <w:ind w:left="127"/>
              <w:rPr>
                <w:rFonts w:ascii="宋体" w:hAnsi="宋体" w:eastAsia="宋体" w:cs="宋体"/>
                <w:sz w:val="24"/>
                <w:szCs w:val="24"/>
              </w:rPr>
            </w:pPr>
            <w:r>
              <w:rPr>
                <w:rFonts w:ascii="宋体" w:hAnsi="宋体" w:eastAsia="宋体" w:cs="宋体"/>
                <w:spacing w:val="-2"/>
                <w:sz w:val="24"/>
                <w:szCs w:val="24"/>
              </w:rPr>
              <w:t>按招标文件要求编制了目录及页码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391" w:type="dxa"/>
            <w:vMerge w:val="continue"/>
            <w:tcBorders>
              <w:top w:val="nil"/>
            </w:tcBorders>
            <w:vAlign w:val="top"/>
          </w:tcPr>
          <w:p>
            <w:pPr>
              <w:rPr>
                <w:rFonts w:ascii="Arial"/>
                <w:sz w:val="21"/>
              </w:rPr>
            </w:pPr>
          </w:p>
        </w:tc>
        <w:tc>
          <w:tcPr>
            <w:tcW w:w="1723" w:type="dxa"/>
            <w:vMerge w:val="continue"/>
            <w:tcBorders>
              <w:top w:val="nil"/>
            </w:tcBorders>
            <w:vAlign w:val="top"/>
          </w:tcPr>
          <w:p>
            <w:pPr>
              <w:rPr>
                <w:rFonts w:ascii="Arial"/>
                <w:sz w:val="21"/>
              </w:rPr>
            </w:pPr>
          </w:p>
        </w:tc>
        <w:tc>
          <w:tcPr>
            <w:tcW w:w="6105" w:type="dxa"/>
            <w:vAlign w:val="top"/>
          </w:tcPr>
          <w:p>
            <w:pPr>
              <w:spacing w:before="224" w:line="220" w:lineRule="auto"/>
              <w:ind w:left="123"/>
              <w:rPr>
                <w:rFonts w:ascii="宋体" w:hAnsi="宋体" w:eastAsia="宋体" w:cs="宋体"/>
                <w:sz w:val="24"/>
                <w:szCs w:val="24"/>
              </w:rPr>
            </w:pPr>
            <w:r>
              <w:rPr>
                <w:rFonts w:ascii="宋体" w:hAnsi="宋体" w:eastAsia="宋体" w:cs="宋体"/>
                <w:spacing w:val="-2"/>
                <w:sz w:val="24"/>
                <w:szCs w:val="24"/>
              </w:rPr>
              <w:t>其他不符合招标文件的实质性要求</w:t>
            </w:r>
          </w:p>
        </w:tc>
      </w:tr>
    </w:tbl>
    <w:p>
      <w:pPr>
        <w:pStyle w:val="7"/>
      </w:pPr>
    </w:p>
    <w:p>
      <w:pPr>
        <w:sectPr>
          <w:footerReference r:id="rId31" w:type="default"/>
          <w:pgSz w:w="11906" w:h="16840"/>
          <w:pgMar w:top="1431" w:right="1341" w:bottom="1105" w:left="1339" w:header="0" w:footer="936" w:gutter="0"/>
          <w:cols w:space="720" w:num="1"/>
        </w:sectPr>
      </w:pPr>
    </w:p>
    <w:p>
      <w:pPr>
        <w:spacing w:before="78" w:line="220" w:lineRule="auto"/>
        <w:ind w:left="617"/>
        <w:rPr>
          <w:rFonts w:ascii="宋体" w:hAnsi="宋体" w:eastAsia="宋体" w:cs="宋体"/>
          <w:sz w:val="24"/>
          <w:szCs w:val="24"/>
        </w:rPr>
      </w:pPr>
      <w:r>
        <w:rPr>
          <w:rFonts w:ascii="宋体" w:hAnsi="宋体" w:eastAsia="宋体" w:cs="宋体"/>
          <w:spacing w:val="-6"/>
          <w:sz w:val="24"/>
          <w:szCs w:val="24"/>
        </w:rPr>
        <w:t>2.3</w:t>
      </w:r>
      <w:r>
        <w:rPr>
          <w:rFonts w:ascii="宋体" w:hAnsi="宋体" w:eastAsia="宋体" w:cs="宋体"/>
          <w:spacing w:val="-37"/>
          <w:sz w:val="24"/>
          <w:szCs w:val="24"/>
        </w:rPr>
        <w:t xml:space="preserve"> </w:t>
      </w:r>
      <w:r>
        <w:rPr>
          <w:rFonts w:ascii="宋体" w:hAnsi="宋体" w:eastAsia="宋体" w:cs="宋体"/>
          <w:spacing w:val="-6"/>
          <w:sz w:val="24"/>
          <w:szCs w:val="24"/>
        </w:rPr>
        <w:t>商务部分</w:t>
      </w:r>
    </w:p>
    <w:p>
      <w:pPr>
        <w:spacing w:line="140" w:lineRule="exact"/>
        <w:rPr>
          <w:b/>
          <w:bCs/>
          <w:color w:val="auto"/>
        </w:rPr>
      </w:pPr>
    </w:p>
    <w:tbl>
      <w:tblPr>
        <w:tblStyle w:val="17"/>
        <w:tblW w:w="8846"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7"/>
        <w:gridCol w:w="1898"/>
        <w:gridCol w:w="56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3235" w:type="dxa"/>
            <w:gridSpan w:val="2"/>
            <w:vAlign w:val="top"/>
          </w:tcPr>
          <w:p>
            <w:pPr>
              <w:spacing w:before="172" w:line="297" w:lineRule="exact"/>
              <w:ind w:left="1237"/>
              <w:rPr>
                <w:rFonts w:ascii="微软雅黑" w:hAnsi="微软雅黑" w:eastAsia="微软雅黑" w:cs="微软雅黑"/>
                <w:b/>
                <w:bCs/>
                <w:color w:val="auto"/>
                <w:sz w:val="29"/>
                <w:szCs w:val="29"/>
              </w:rPr>
            </w:pPr>
            <w:r>
              <w:rPr>
                <w:rFonts w:ascii="微软雅黑" w:hAnsi="微软雅黑" w:eastAsia="微软雅黑" w:cs="微软雅黑"/>
                <w:b/>
                <w:bCs/>
                <w:color w:val="auto"/>
                <w:spacing w:val="-7"/>
                <w:w w:val="94"/>
                <w:position w:val="-1"/>
                <w:sz w:val="29"/>
                <w:szCs w:val="29"/>
              </w:rPr>
              <w:t>条款号</w:t>
            </w:r>
          </w:p>
        </w:tc>
        <w:tc>
          <w:tcPr>
            <w:tcW w:w="5611" w:type="dxa"/>
            <w:vAlign w:val="top"/>
          </w:tcPr>
          <w:p>
            <w:pPr>
              <w:spacing w:before="172" w:line="159" w:lineRule="auto"/>
              <w:ind w:left="2469"/>
              <w:rPr>
                <w:rFonts w:ascii="微软雅黑" w:hAnsi="微软雅黑" w:eastAsia="微软雅黑" w:cs="微软雅黑"/>
                <w:b/>
                <w:bCs/>
                <w:color w:val="auto"/>
                <w:sz w:val="26"/>
                <w:szCs w:val="26"/>
              </w:rPr>
            </w:pPr>
            <w:r>
              <w:rPr>
                <w:rFonts w:ascii="微软雅黑" w:hAnsi="微软雅黑" w:eastAsia="微软雅黑" w:cs="微软雅黑"/>
                <w:b/>
                <w:bCs/>
                <w:color w:val="auto"/>
                <w:sz w:val="26"/>
                <w:szCs w:val="26"/>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9" w:hRule="atLeast"/>
        </w:trPr>
        <w:tc>
          <w:tcPr>
            <w:tcW w:w="1337" w:type="dxa"/>
            <w:vAlign w:val="top"/>
          </w:tcPr>
          <w:p>
            <w:pPr>
              <w:spacing w:line="282" w:lineRule="auto"/>
              <w:rPr>
                <w:rFonts w:ascii="Arial"/>
                <w:color w:val="auto"/>
                <w:sz w:val="21"/>
              </w:rPr>
            </w:pPr>
          </w:p>
          <w:p>
            <w:pPr>
              <w:spacing w:line="282" w:lineRule="auto"/>
              <w:rPr>
                <w:rFonts w:ascii="Arial"/>
                <w:color w:val="auto"/>
                <w:sz w:val="21"/>
              </w:rPr>
            </w:pPr>
          </w:p>
          <w:p>
            <w:pPr>
              <w:spacing w:line="282" w:lineRule="auto"/>
              <w:rPr>
                <w:rFonts w:ascii="Arial"/>
                <w:color w:val="auto"/>
                <w:sz w:val="21"/>
              </w:rPr>
            </w:pPr>
          </w:p>
          <w:p>
            <w:pPr>
              <w:spacing w:line="282" w:lineRule="auto"/>
              <w:rPr>
                <w:rFonts w:ascii="Arial"/>
                <w:color w:val="auto"/>
                <w:sz w:val="21"/>
              </w:rPr>
            </w:pPr>
          </w:p>
          <w:p>
            <w:pPr>
              <w:spacing w:before="78" w:line="184" w:lineRule="auto"/>
              <w:ind w:left="389"/>
              <w:rPr>
                <w:rFonts w:ascii="宋体" w:hAnsi="宋体" w:eastAsia="宋体" w:cs="宋体"/>
                <w:color w:val="auto"/>
                <w:sz w:val="24"/>
                <w:szCs w:val="24"/>
              </w:rPr>
            </w:pPr>
            <w:r>
              <w:rPr>
                <w:rFonts w:ascii="宋体" w:hAnsi="宋体" w:eastAsia="宋体" w:cs="宋体"/>
                <w:color w:val="auto"/>
                <w:spacing w:val="-4"/>
                <w:sz w:val="24"/>
                <w:szCs w:val="24"/>
              </w:rPr>
              <w:t>2.3.1</w:t>
            </w:r>
          </w:p>
        </w:tc>
        <w:tc>
          <w:tcPr>
            <w:tcW w:w="1898" w:type="dxa"/>
            <w:vAlign w:val="top"/>
          </w:tcPr>
          <w:p>
            <w:pPr>
              <w:spacing w:line="275" w:lineRule="auto"/>
              <w:rPr>
                <w:rFonts w:ascii="Arial"/>
                <w:color w:val="auto"/>
                <w:sz w:val="21"/>
              </w:rPr>
            </w:pPr>
          </w:p>
          <w:p>
            <w:pPr>
              <w:spacing w:line="276" w:lineRule="auto"/>
              <w:rPr>
                <w:rFonts w:ascii="Arial"/>
                <w:color w:val="auto"/>
                <w:sz w:val="21"/>
              </w:rPr>
            </w:pPr>
          </w:p>
          <w:p>
            <w:pPr>
              <w:spacing w:line="276" w:lineRule="auto"/>
              <w:rPr>
                <w:rFonts w:ascii="Arial"/>
                <w:color w:val="auto"/>
                <w:sz w:val="21"/>
              </w:rPr>
            </w:pPr>
          </w:p>
          <w:p>
            <w:pPr>
              <w:spacing w:before="78" w:line="521" w:lineRule="exact"/>
              <w:ind w:left="115"/>
              <w:rPr>
                <w:rFonts w:ascii="宋体" w:hAnsi="宋体" w:eastAsia="宋体" w:cs="宋体"/>
                <w:color w:val="auto"/>
                <w:sz w:val="24"/>
                <w:szCs w:val="24"/>
              </w:rPr>
            </w:pPr>
            <w:r>
              <w:rPr>
                <w:rFonts w:ascii="宋体" w:hAnsi="宋体" w:eastAsia="宋体" w:cs="宋体"/>
                <w:color w:val="auto"/>
                <w:spacing w:val="-4"/>
                <w:position w:val="21"/>
                <w:sz w:val="24"/>
                <w:szCs w:val="24"/>
              </w:rPr>
              <w:t>报价得分</w:t>
            </w:r>
          </w:p>
          <w:p>
            <w:pPr>
              <w:spacing w:before="1" w:line="220" w:lineRule="auto"/>
              <w:ind w:left="143"/>
              <w:rPr>
                <w:rFonts w:ascii="宋体" w:hAnsi="宋体" w:eastAsia="宋体" w:cs="宋体"/>
                <w:color w:val="auto"/>
                <w:sz w:val="24"/>
                <w:szCs w:val="24"/>
              </w:rPr>
            </w:pPr>
            <w:r>
              <w:rPr>
                <w:rFonts w:ascii="宋体" w:hAnsi="宋体" w:eastAsia="宋体" w:cs="宋体"/>
                <w:color w:val="auto"/>
                <w:spacing w:val="-10"/>
                <w:sz w:val="24"/>
                <w:szCs w:val="24"/>
              </w:rPr>
              <w:t>（</w:t>
            </w:r>
            <w:r>
              <w:rPr>
                <w:rFonts w:hint="eastAsia" w:ascii="宋体" w:hAnsi="宋体" w:eastAsia="宋体" w:cs="宋体"/>
                <w:color w:val="auto"/>
                <w:spacing w:val="-10"/>
                <w:sz w:val="24"/>
                <w:szCs w:val="24"/>
                <w:lang w:val="en-US" w:eastAsia="zh-CN"/>
              </w:rPr>
              <w:t>30</w:t>
            </w:r>
            <w:r>
              <w:rPr>
                <w:rFonts w:ascii="宋体" w:hAnsi="宋体" w:eastAsia="宋体" w:cs="宋体"/>
                <w:color w:val="auto"/>
                <w:spacing w:val="-42"/>
                <w:sz w:val="24"/>
                <w:szCs w:val="24"/>
              </w:rPr>
              <w:t xml:space="preserve"> </w:t>
            </w:r>
            <w:r>
              <w:rPr>
                <w:rFonts w:ascii="宋体" w:hAnsi="宋体" w:eastAsia="宋体" w:cs="宋体"/>
                <w:color w:val="auto"/>
                <w:spacing w:val="-10"/>
                <w:sz w:val="24"/>
                <w:szCs w:val="24"/>
              </w:rPr>
              <w:t>分）</w:t>
            </w:r>
          </w:p>
        </w:tc>
        <w:tc>
          <w:tcPr>
            <w:tcW w:w="5611" w:type="dxa"/>
            <w:vAlign w:val="top"/>
          </w:tcPr>
          <w:p>
            <w:pPr>
              <w:spacing w:before="216" w:line="219" w:lineRule="auto"/>
              <w:ind w:left="128"/>
              <w:rPr>
                <w:rFonts w:ascii="宋体" w:hAnsi="宋体" w:eastAsia="宋体" w:cs="宋体"/>
                <w:color w:val="auto"/>
                <w:sz w:val="24"/>
                <w:szCs w:val="24"/>
              </w:rPr>
            </w:pPr>
            <w:r>
              <w:rPr>
                <w:rFonts w:ascii="宋体" w:hAnsi="宋体" w:eastAsia="宋体" w:cs="宋体"/>
                <w:color w:val="auto"/>
                <w:spacing w:val="-3"/>
                <w:sz w:val="24"/>
                <w:szCs w:val="24"/>
              </w:rPr>
              <w:t>综合评分法中的价格分统一采用低价优先法计算，</w:t>
            </w:r>
          </w:p>
          <w:p>
            <w:pPr>
              <w:spacing w:before="125" w:line="317" w:lineRule="auto"/>
              <w:ind w:left="125" w:right="128" w:firstLine="17"/>
              <w:rPr>
                <w:rFonts w:ascii="宋体" w:hAnsi="宋体" w:eastAsia="宋体" w:cs="宋体"/>
                <w:color w:val="auto"/>
                <w:sz w:val="24"/>
                <w:szCs w:val="24"/>
              </w:rPr>
            </w:pPr>
            <w:r>
              <w:rPr>
                <w:rFonts w:ascii="宋体" w:hAnsi="宋体" w:eastAsia="宋体" w:cs="宋体"/>
                <w:color w:val="auto"/>
                <w:spacing w:val="-3"/>
                <w:sz w:val="24"/>
                <w:szCs w:val="24"/>
              </w:rPr>
              <w:t>即满足招标要求且投标价格最低的投标报价为评标</w:t>
            </w:r>
            <w:r>
              <w:rPr>
                <w:rFonts w:ascii="宋体" w:hAnsi="宋体" w:eastAsia="宋体" w:cs="宋体"/>
                <w:color w:val="auto"/>
                <w:spacing w:val="2"/>
                <w:sz w:val="24"/>
                <w:szCs w:val="24"/>
              </w:rPr>
              <w:t xml:space="preserve"> </w:t>
            </w:r>
            <w:r>
              <w:rPr>
                <w:rFonts w:ascii="宋体" w:hAnsi="宋体" w:eastAsia="宋体" w:cs="宋体"/>
                <w:color w:val="auto"/>
                <w:spacing w:val="-3"/>
                <w:sz w:val="24"/>
                <w:szCs w:val="24"/>
              </w:rPr>
              <w:t>基准价，其价格分为满分。其他投标人的价格分统</w:t>
            </w:r>
          </w:p>
          <w:p>
            <w:pPr>
              <w:spacing w:line="220" w:lineRule="auto"/>
              <w:ind w:left="129"/>
              <w:rPr>
                <w:rFonts w:ascii="宋体" w:hAnsi="宋体" w:eastAsia="宋体" w:cs="宋体"/>
                <w:color w:val="auto"/>
                <w:sz w:val="24"/>
                <w:szCs w:val="24"/>
              </w:rPr>
            </w:pPr>
            <w:r>
              <w:rPr>
                <w:rFonts w:ascii="宋体" w:hAnsi="宋体" w:eastAsia="宋体" w:cs="宋体"/>
                <w:color w:val="auto"/>
                <w:spacing w:val="-4"/>
                <w:sz w:val="24"/>
                <w:szCs w:val="24"/>
              </w:rPr>
              <w:t>一按照下列公</w:t>
            </w:r>
            <w:r>
              <w:rPr>
                <w:rFonts w:ascii="宋体" w:hAnsi="宋体" w:eastAsia="宋体" w:cs="宋体"/>
                <w:color w:val="auto"/>
                <w:spacing w:val="-3"/>
                <w:sz w:val="24"/>
                <w:szCs w:val="24"/>
              </w:rPr>
              <w:t>式计算：投标报价得分= (评标基准价／投标报价)×</w:t>
            </w:r>
            <w:r>
              <w:rPr>
                <w:rFonts w:ascii="宋体" w:hAnsi="宋体" w:eastAsia="宋体" w:cs="宋体"/>
                <w:color w:val="auto"/>
                <w:spacing w:val="14"/>
                <w:sz w:val="24"/>
                <w:szCs w:val="24"/>
              </w:rPr>
              <w:t xml:space="preserve"> </w:t>
            </w:r>
            <w:r>
              <w:rPr>
                <w:rFonts w:ascii="宋体" w:hAnsi="宋体" w:eastAsia="宋体" w:cs="宋体"/>
                <w:color w:val="auto"/>
                <w:spacing w:val="-3"/>
                <w:sz w:val="24"/>
                <w:szCs w:val="24"/>
              </w:rPr>
              <w:t>价格权值×100。</w:t>
            </w:r>
          </w:p>
          <w:p>
            <w:pPr>
              <w:spacing w:before="65" w:line="199" w:lineRule="auto"/>
              <w:ind w:left="130"/>
              <w:rPr>
                <w:rFonts w:ascii="宋体" w:hAnsi="宋体" w:eastAsia="宋体" w:cs="宋体"/>
                <w:color w:val="auto"/>
                <w:sz w:val="24"/>
                <w:szCs w:val="24"/>
              </w:rPr>
            </w:pPr>
            <w:r>
              <w:rPr>
                <w:rFonts w:ascii="宋体" w:hAnsi="宋体" w:eastAsia="宋体" w:cs="宋体"/>
                <w:color w:val="auto"/>
                <w:spacing w:val="-2"/>
                <w:sz w:val="24"/>
                <w:szCs w:val="24"/>
              </w:rPr>
              <w:t>备注：投标报价超过采购预算价的按废标处理</w:t>
            </w:r>
          </w:p>
        </w:tc>
      </w:tr>
    </w:tbl>
    <w:p>
      <w:pPr>
        <w:pStyle w:val="7"/>
        <w:spacing w:line="253" w:lineRule="auto"/>
      </w:pPr>
    </w:p>
    <w:p>
      <w:pPr>
        <w:pStyle w:val="7"/>
        <w:spacing w:line="254" w:lineRule="auto"/>
      </w:pPr>
    </w:p>
    <w:p>
      <w:pPr>
        <w:spacing w:line="500" w:lineRule="exact"/>
        <w:ind w:firstLine="482" w:firstLineChars="200"/>
        <w:jc w:val="center"/>
        <w:rPr>
          <w:rFonts w:hint="eastAsia" w:ascii="宋体" w:hAnsi="宋体" w:eastAsia="宋体" w:cs="宋体"/>
          <w:b/>
          <w:bCs/>
          <w:color w:val="auto"/>
          <w:sz w:val="24"/>
          <w:szCs w:val="24"/>
          <w:highlight w:val="none"/>
          <w:shd w:val="clear" w:color="auto" w:fill="FFFFFF"/>
          <w:lang w:eastAsia="zh-CN"/>
        </w:rPr>
      </w:pPr>
      <w:r>
        <w:rPr>
          <w:rFonts w:hint="eastAsia" w:ascii="宋体" w:hAnsi="宋体" w:eastAsia="宋体" w:cs="宋体"/>
          <w:b/>
          <w:bCs/>
          <w:color w:val="auto"/>
          <w:sz w:val="24"/>
          <w:szCs w:val="24"/>
          <w:highlight w:val="none"/>
          <w:shd w:val="clear" w:color="auto" w:fill="FFFFFF"/>
          <w:lang w:eastAsia="zh-CN"/>
        </w:rPr>
        <w:t>商务技术部分评分表（满分</w:t>
      </w:r>
      <w:r>
        <w:rPr>
          <w:rFonts w:hint="eastAsia" w:ascii="宋体" w:hAnsi="宋体" w:cs="宋体"/>
          <w:b/>
          <w:bCs/>
          <w:color w:val="auto"/>
          <w:sz w:val="24"/>
          <w:szCs w:val="24"/>
          <w:highlight w:val="none"/>
          <w:shd w:val="clear" w:color="auto" w:fill="FFFFFF"/>
          <w:lang w:val="en-US" w:eastAsia="zh-CN"/>
        </w:rPr>
        <w:t>7</w:t>
      </w:r>
      <w:r>
        <w:rPr>
          <w:rFonts w:hint="eastAsia" w:ascii="宋体" w:hAnsi="宋体" w:eastAsia="宋体" w:cs="宋体"/>
          <w:b/>
          <w:bCs/>
          <w:color w:val="auto"/>
          <w:sz w:val="24"/>
          <w:szCs w:val="24"/>
          <w:highlight w:val="none"/>
          <w:shd w:val="clear" w:color="auto" w:fill="FFFFFF"/>
          <w:lang w:eastAsia="zh-CN"/>
        </w:rPr>
        <w:t>0分）</w:t>
      </w:r>
    </w:p>
    <w:tbl>
      <w:tblPr>
        <w:tblStyle w:val="15"/>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61"/>
        <w:gridCol w:w="863"/>
        <w:gridCol w:w="6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50" w:type="dxa"/>
            <w:tcBorders>
              <w:tl2br w:val="nil"/>
              <w:tr2bl w:val="nil"/>
            </w:tcBorders>
            <w:noWrap w:val="0"/>
            <w:tcMar>
              <w:top w:w="0" w:type="dxa"/>
              <w:left w:w="28" w:type="dxa"/>
              <w:bottom w:w="0" w:type="dxa"/>
              <w:right w:w="28" w:type="dxa"/>
            </w:tcMar>
            <w:vAlign w:val="center"/>
          </w:tcPr>
          <w:p>
            <w:pPr>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序号</w:t>
            </w:r>
          </w:p>
        </w:tc>
        <w:tc>
          <w:tcPr>
            <w:tcW w:w="1161" w:type="dxa"/>
            <w:tcBorders>
              <w:tl2br w:val="nil"/>
              <w:tr2bl w:val="nil"/>
            </w:tcBorders>
            <w:noWrap w:val="0"/>
            <w:tcMar>
              <w:top w:w="0" w:type="dxa"/>
              <w:left w:w="28" w:type="dxa"/>
              <w:bottom w:w="0" w:type="dxa"/>
              <w:right w:w="28" w:type="dxa"/>
            </w:tcMar>
            <w:vAlign w:val="center"/>
          </w:tcPr>
          <w:p>
            <w:pPr>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评审因素</w:t>
            </w:r>
          </w:p>
        </w:tc>
        <w:tc>
          <w:tcPr>
            <w:tcW w:w="863" w:type="dxa"/>
            <w:tcBorders>
              <w:tl2br w:val="nil"/>
              <w:tr2bl w:val="nil"/>
            </w:tcBorders>
            <w:noWrap w:val="0"/>
            <w:tcMar>
              <w:top w:w="0" w:type="dxa"/>
              <w:left w:w="28" w:type="dxa"/>
              <w:bottom w:w="0" w:type="dxa"/>
              <w:right w:w="28" w:type="dxa"/>
            </w:tcMar>
            <w:vAlign w:val="center"/>
          </w:tcPr>
          <w:p>
            <w:pPr>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分值</w:t>
            </w:r>
          </w:p>
        </w:tc>
        <w:tc>
          <w:tcPr>
            <w:tcW w:w="6551" w:type="dxa"/>
            <w:tcBorders>
              <w:tl2br w:val="nil"/>
              <w:tr2bl w:val="nil"/>
            </w:tcBorders>
            <w:noWrap w:val="0"/>
            <w:tcMar>
              <w:top w:w="0" w:type="dxa"/>
              <w:left w:w="28" w:type="dxa"/>
              <w:bottom w:w="0" w:type="dxa"/>
              <w:right w:w="28" w:type="dxa"/>
            </w:tcMar>
            <w:vAlign w:val="center"/>
          </w:tcPr>
          <w:p>
            <w:pPr>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restart"/>
            <w:tcBorders>
              <w:tl2br w:val="nil"/>
              <w:tr2bl w:val="nil"/>
            </w:tcBorders>
            <w:noWrap w:val="0"/>
            <w:tcMar>
              <w:top w:w="0" w:type="dxa"/>
              <w:left w:w="28" w:type="dxa"/>
              <w:bottom w:w="0" w:type="dxa"/>
              <w:right w:w="28" w:type="dxa"/>
            </w:tcMar>
            <w:vAlign w:val="center"/>
          </w:tcPr>
          <w:p>
            <w:pPr>
              <w:widowControl/>
              <w:spacing w:line="260" w:lineRule="exact"/>
              <w:jc w:val="center"/>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商务部分</w:t>
            </w:r>
          </w:p>
          <w:p>
            <w:pPr>
              <w:widowControl/>
              <w:spacing w:line="260" w:lineRule="exact"/>
              <w:jc w:val="center"/>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15</w:t>
            </w:r>
            <w:r>
              <w:rPr>
                <w:rFonts w:hint="default" w:ascii="宋体" w:hAnsi="宋体" w:eastAsia="宋体" w:cs="宋体"/>
                <w:color w:val="auto"/>
                <w:kern w:val="2"/>
                <w:sz w:val="24"/>
                <w:szCs w:val="24"/>
                <w:highlight w:val="none"/>
                <w:lang w:val="en-US" w:eastAsia="zh-CN" w:bidi="ar-SA"/>
              </w:rPr>
              <w:t xml:space="preserve"> 分）</w:t>
            </w:r>
          </w:p>
        </w:tc>
        <w:tc>
          <w:tcPr>
            <w:tcW w:w="1161" w:type="dxa"/>
            <w:tcBorders>
              <w:tl2br w:val="nil"/>
              <w:tr2bl w:val="nil"/>
            </w:tcBorders>
            <w:noWrap w:val="0"/>
            <w:tcMar>
              <w:top w:w="0" w:type="dxa"/>
              <w:left w:w="28" w:type="dxa"/>
              <w:bottom w:w="0" w:type="dxa"/>
              <w:right w:w="28" w:type="dxa"/>
            </w:tcMar>
            <w:vAlign w:val="center"/>
          </w:tcPr>
          <w:p>
            <w:pPr>
              <w:pStyle w:val="6"/>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商务</w:t>
            </w:r>
          </w:p>
          <w:p>
            <w:pPr>
              <w:pStyle w:val="6"/>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条款</w:t>
            </w:r>
          </w:p>
          <w:p>
            <w:pPr>
              <w:pStyle w:val="6"/>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响应</w:t>
            </w:r>
          </w:p>
          <w:p>
            <w:pPr>
              <w:pStyle w:val="6"/>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情况</w:t>
            </w:r>
          </w:p>
        </w:tc>
        <w:tc>
          <w:tcPr>
            <w:tcW w:w="863" w:type="dxa"/>
            <w:tcBorders>
              <w:tl2br w:val="nil"/>
              <w:tr2bl w:val="nil"/>
            </w:tcBorders>
            <w:noWrap w:val="0"/>
            <w:tcMar>
              <w:top w:w="0" w:type="dxa"/>
              <w:left w:w="28" w:type="dxa"/>
              <w:bottom w:w="0" w:type="dxa"/>
              <w:right w:w="28" w:type="dxa"/>
            </w:tcMar>
            <w:vAlign w:val="center"/>
          </w:tcPr>
          <w:p>
            <w:pPr>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0-5</w:t>
            </w:r>
          </w:p>
        </w:tc>
        <w:tc>
          <w:tcPr>
            <w:tcW w:w="6551" w:type="dxa"/>
            <w:tcBorders>
              <w:tl2br w:val="nil"/>
              <w:tr2bl w:val="nil"/>
            </w:tcBorders>
            <w:noWrap w:val="0"/>
            <w:tcMar>
              <w:top w:w="0" w:type="dxa"/>
              <w:left w:w="28" w:type="dxa"/>
              <w:bottom w:w="0" w:type="dxa"/>
              <w:right w:w="28" w:type="dxa"/>
            </w:tcMar>
            <w:vAlign w:val="center"/>
          </w:tcPr>
          <w:p>
            <w:pPr>
              <w:pStyle w:val="6"/>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其他商务条款响应情况：交货期、</w:t>
            </w:r>
            <w:r>
              <w:rPr>
                <w:rFonts w:hint="eastAsia" w:ascii="宋体" w:hAnsi="宋体" w:cs="宋体"/>
                <w:color w:val="auto"/>
                <w:kern w:val="2"/>
                <w:sz w:val="24"/>
                <w:szCs w:val="24"/>
                <w:highlight w:val="none"/>
                <w:lang w:val="en-US" w:eastAsia="zh-CN" w:bidi="ar-SA"/>
              </w:rPr>
              <w:t>指标协调能力</w:t>
            </w:r>
            <w:r>
              <w:rPr>
                <w:rFonts w:hint="eastAsia" w:ascii="宋体" w:hAnsi="宋体" w:eastAsia="宋体" w:cs="宋体"/>
                <w:color w:val="auto"/>
                <w:kern w:val="2"/>
                <w:sz w:val="24"/>
                <w:szCs w:val="24"/>
                <w:highlight w:val="none"/>
                <w:lang w:val="en-US" w:eastAsia="zh-CN" w:bidi="ar-SA"/>
              </w:rPr>
              <w:t>、产品验收、</w:t>
            </w:r>
            <w:r>
              <w:rPr>
                <w:rFonts w:hint="eastAsia" w:ascii="宋体" w:hAnsi="宋体" w:cs="宋体"/>
                <w:color w:val="auto"/>
                <w:kern w:val="2"/>
                <w:sz w:val="24"/>
                <w:szCs w:val="24"/>
                <w:highlight w:val="none"/>
                <w:lang w:val="en-US" w:eastAsia="zh-CN" w:bidi="ar-SA"/>
              </w:rPr>
              <w:t>运输要求、产地明确</w:t>
            </w:r>
            <w:r>
              <w:rPr>
                <w:rFonts w:hint="eastAsia" w:ascii="宋体" w:hAnsi="宋体" w:eastAsia="宋体" w:cs="宋体"/>
                <w:color w:val="auto"/>
                <w:kern w:val="2"/>
                <w:sz w:val="24"/>
                <w:szCs w:val="24"/>
                <w:highlight w:val="none"/>
                <w:lang w:val="en-US" w:eastAsia="zh-CN" w:bidi="ar-SA"/>
              </w:rPr>
              <w:t>均响应要求得5分，响应一项得1分，</w:t>
            </w:r>
          </w:p>
          <w:p>
            <w:pPr>
              <w:pStyle w:val="6"/>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均不响应不得分。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50" w:type="dxa"/>
            <w:vMerge w:val="continue"/>
            <w:tcBorders>
              <w:tl2br w:val="nil"/>
              <w:tr2bl w:val="nil"/>
            </w:tcBorders>
            <w:noWrap w:val="0"/>
            <w:tcMar>
              <w:top w:w="0" w:type="dxa"/>
              <w:left w:w="28" w:type="dxa"/>
              <w:bottom w:w="0" w:type="dxa"/>
              <w:right w:w="28" w:type="dxa"/>
            </w:tcMar>
            <w:vAlign w:val="center"/>
          </w:tcPr>
          <w:p>
            <w:pPr>
              <w:spacing w:line="260" w:lineRule="exact"/>
              <w:jc w:val="center"/>
              <w:rPr>
                <w:rFonts w:hint="default" w:ascii="宋体" w:hAnsi="宋体" w:eastAsia="宋体" w:cs="宋体"/>
                <w:color w:val="auto"/>
                <w:kern w:val="2"/>
                <w:sz w:val="24"/>
                <w:szCs w:val="24"/>
                <w:highlight w:val="none"/>
                <w:lang w:val="en-US" w:eastAsia="zh-CN" w:bidi="ar-SA"/>
              </w:rPr>
            </w:pPr>
          </w:p>
        </w:tc>
        <w:tc>
          <w:tcPr>
            <w:tcW w:w="1161" w:type="dxa"/>
            <w:tcBorders>
              <w:tl2br w:val="nil"/>
              <w:tr2bl w:val="nil"/>
            </w:tcBorders>
            <w:noWrap w:val="0"/>
            <w:tcMar>
              <w:top w:w="0" w:type="dxa"/>
              <w:left w:w="28" w:type="dxa"/>
              <w:bottom w:w="0" w:type="dxa"/>
              <w:right w:w="28" w:type="dxa"/>
            </w:tcMar>
            <w:vAlign w:val="center"/>
          </w:tcPr>
          <w:p>
            <w:pPr>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w:t>
            </w:r>
          </w:p>
          <w:p>
            <w:pPr>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业绩</w:t>
            </w:r>
          </w:p>
        </w:tc>
        <w:tc>
          <w:tcPr>
            <w:tcW w:w="863" w:type="dxa"/>
            <w:tcBorders>
              <w:tl2br w:val="nil"/>
              <w:tr2bl w:val="nil"/>
            </w:tcBorders>
            <w:noWrap w:val="0"/>
            <w:tcMar>
              <w:top w:w="0" w:type="dxa"/>
              <w:left w:w="28" w:type="dxa"/>
              <w:bottom w:w="0" w:type="dxa"/>
              <w:right w:w="28" w:type="dxa"/>
            </w:tcMar>
            <w:vAlign w:val="center"/>
          </w:tcPr>
          <w:p>
            <w:pPr>
              <w:spacing w:line="260" w:lineRule="exac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w:t>
            </w:r>
            <w:r>
              <w:rPr>
                <w:rFonts w:hint="eastAsia" w:ascii="宋体" w:hAnsi="宋体" w:cs="宋体"/>
                <w:color w:val="auto"/>
                <w:kern w:val="2"/>
                <w:sz w:val="24"/>
                <w:szCs w:val="24"/>
                <w:highlight w:val="none"/>
                <w:lang w:val="en-US" w:eastAsia="zh-CN" w:bidi="ar-SA"/>
              </w:rPr>
              <w:t>5</w:t>
            </w:r>
          </w:p>
        </w:tc>
        <w:tc>
          <w:tcPr>
            <w:tcW w:w="6551" w:type="dxa"/>
            <w:tcBorders>
              <w:tl2br w:val="nil"/>
              <w:tr2bl w:val="nil"/>
            </w:tcBorders>
            <w:noWrap w:val="0"/>
            <w:tcMar>
              <w:top w:w="0" w:type="dxa"/>
              <w:left w:w="28" w:type="dxa"/>
              <w:bottom w:w="0" w:type="dxa"/>
              <w:right w:w="28" w:type="dxa"/>
            </w:tcMar>
            <w:vAlign w:val="center"/>
          </w:tcPr>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投标人有类似业绩（指供应</w:t>
            </w:r>
            <w:r>
              <w:rPr>
                <w:rFonts w:hint="eastAsia" w:ascii="宋体" w:hAnsi="宋体" w:cs="宋体"/>
                <w:color w:val="auto"/>
                <w:kern w:val="2"/>
                <w:sz w:val="24"/>
                <w:szCs w:val="24"/>
                <w:highlight w:val="none"/>
                <w:lang w:val="en-US" w:eastAsia="zh-CN" w:bidi="ar-SA"/>
              </w:rPr>
              <w:t>煤炭</w:t>
            </w:r>
            <w:r>
              <w:rPr>
                <w:rFonts w:hint="eastAsia" w:ascii="宋体" w:hAnsi="宋体" w:eastAsia="宋体" w:cs="宋体"/>
                <w:color w:val="auto"/>
                <w:kern w:val="2"/>
                <w:sz w:val="24"/>
                <w:szCs w:val="24"/>
                <w:highlight w:val="none"/>
                <w:lang w:val="en-US" w:eastAsia="zh-CN" w:bidi="ar-SA"/>
              </w:rPr>
              <w:t>类）。2020年</w:t>
            </w:r>
            <w:r>
              <w:rPr>
                <w:rFonts w:hint="eastAsia" w:ascii="宋体" w:hAnsi="宋体" w:cs="宋体"/>
                <w:color w:val="auto"/>
                <w:kern w:val="2"/>
                <w:sz w:val="24"/>
                <w:szCs w:val="24"/>
                <w:highlight w:val="none"/>
                <w:lang w:val="en-US" w:eastAsia="zh-CN" w:bidi="ar-SA"/>
              </w:rPr>
              <w:t>10</w:t>
            </w:r>
            <w:r>
              <w:rPr>
                <w:rFonts w:hint="eastAsia" w:ascii="宋体" w:hAnsi="宋体" w:eastAsia="宋体" w:cs="宋体"/>
                <w:color w:val="auto"/>
                <w:kern w:val="2"/>
                <w:sz w:val="24"/>
                <w:szCs w:val="24"/>
                <w:highlight w:val="none"/>
                <w:lang w:val="en-US" w:eastAsia="zh-CN" w:bidi="ar-SA"/>
              </w:rPr>
              <w:t>月18日至今的业绩，每个业绩1分，满分5分。（附完整合同或中标通知书），业绩证明材料提供不全或未提供则不得分。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750" w:type="dxa"/>
            <w:vMerge w:val="continue"/>
            <w:tcBorders>
              <w:tl2br w:val="nil"/>
              <w:tr2bl w:val="nil"/>
            </w:tcBorders>
            <w:noWrap w:val="0"/>
            <w:tcMar>
              <w:top w:w="0" w:type="dxa"/>
              <w:left w:w="28" w:type="dxa"/>
              <w:bottom w:w="0" w:type="dxa"/>
              <w:right w:w="28" w:type="dxa"/>
            </w:tcMar>
            <w:vAlign w:val="center"/>
          </w:tcPr>
          <w:p>
            <w:pPr>
              <w:widowControl/>
              <w:spacing w:line="260" w:lineRule="exact"/>
              <w:jc w:val="center"/>
              <w:rPr>
                <w:rFonts w:hint="default" w:ascii="宋体" w:hAnsi="宋体" w:eastAsia="宋体" w:cs="宋体"/>
                <w:color w:val="auto"/>
                <w:kern w:val="2"/>
                <w:sz w:val="24"/>
                <w:szCs w:val="24"/>
                <w:highlight w:val="none"/>
                <w:lang w:val="en-US" w:eastAsia="zh-CN" w:bidi="ar-SA"/>
              </w:rPr>
            </w:pPr>
          </w:p>
        </w:tc>
        <w:tc>
          <w:tcPr>
            <w:tcW w:w="1161" w:type="dxa"/>
            <w:tcBorders>
              <w:tl2br w:val="nil"/>
              <w:tr2bl w:val="nil"/>
            </w:tcBorders>
            <w:noWrap w:val="0"/>
            <w:tcMar>
              <w:top w:w="0" w:type="dxa"/>
              <w:left w:w="28" w:type="dxa"/>
              <w:bottom w:w="0" w:type="dxa"/>
              <w:right w:w="28" w:type="dxa"/>
            </w:tcMar>
            <w:vAlign w:val="center"/>
          </w:tcPr>
          <w:p>
            <w:pPr>
              <w:widowControl/>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质量</w:t>
            </w:r>
          </w:p>
          <w:p>
            <w:pPr>
              <w:widowControl/>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w:t>
            </w:r>
          </w:p>
        </w:tc>
        <w:tc>
          <w:tcPr>
            <w:tcW w:w="863" w:type="dxa"/>
            <w:tcBorders>
              <w:tl2br w:val="nil"/>
              <w:tr2bl w:val="nil"/>
            </w:tcBorders>
            <w:noWrap w:val="0"/>
            <w:tcMar>
              <w:top w:w="0" w:type="dxa"/>
              <w:left w:w="28" w:type="dxa"/>
              <w:bottom w:w="0" w:type="dxa"/>
              <w:right w:w="28" w:type="dxa"/>
            </w:tcMar>
            <w:vAlign w:val="center"/>
          </w:tcPr>
          <w:p>
            <w:pPr>
              <w:widowControl/>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0-5</w:t>
            </w:r>
          </w:p>
        </w:tc>
        <w:tc>
          <w:tcPr>
            <w:tcW w:w="6551" w:type="dxa"/>
            <w:tcBorders>
              <w:tl2br w:val="nil"/>
              <w:tr2bl w:val="nil"/>
            </w:tcBorders>
            <w:noWrap w:val="0"/>
            <w:tcMar>
              <w:top w:w="0" w:type="dxa"/>
              <w:left w:w="28" w:type="dxa"/>
              <w:bottom w:w="0" w:type="dxa"/>
              <w:right w:w="28" w:type="dxa"/>
            </w:tcMar>
            <w:vAlign w:val="center"/>
          </w:tcPr>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对保证货物供应质量做出承诺，并具有详细的质量违约处罚</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措施并做出承诺的得</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750" w:type="dxa"/>
            <w:vMerge w:val="restart"/>
            <w:tcBorders>
              <w:tl2br w:val="nil"/>
              <w:tr2bl w:val="nil"/>
            </w:tcBorders>
            <w:noWrap w:val="0"/>
            <w:tcMar>
              <w:top w:w="0" w:type="dxa"/>
              <w:left w:w="28" w:type="dxa"/>
              <w:bottom w:w="0" w:type="dxa"/>
              <w:right w:w="28" w:type="dxa"/>
            </w:tcMar>
            <w:vAlign w:val="center"/>
          </w:tcPr>
          <w:p>
            <w:pPr>
              <w:widowControl/>
              <w:spacing w:line="260" w:lineRule="exact"/>
              <w:jc w:val="center"/>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技术部分</w:t>
            </w:r>
          </w:p>
          <w:p>
            <w:pPr>
              <w:jc w:val="center"/>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55</w:t>
            </w:r>
            <w:r>
              <w:rPr>
                <w:rFonts w:hint="default" w:ascii="宋体" w:hAnsi="宋体" w:eastAsia="宋体" w:cs="宋体"/>
                <w:color w:val="auto"/>
                <w:kern w:val="2"/>
                <w:sz w:val="24"/>
                <w:szCs w:val="24"/>
                <w:highlight w:val="none"/>
                <w:lang w:val="en-US" w:eastAsia="zh-CN" w:bidi="ar-SA"/>
              </w:rPr>
              <w:t xml:space="preserve"> 分）</w:t>
            </w:r>
          </w:p>
        </w:tc>
        <w:tc>
          <w:tcPr>
            <w:tcW w:w="1161" w:type="dxa"/>
            <w:tcBorders>
              <w:tl2br w:val="nil"/>
              <w:tr2bl w:val="nil"/>
            </w:tcBorders>
            <w:noWrap w:val="0"/>
            <w:tcMar>
              <w:top w:w="0" w:type="dxa"/>
              <w:left w:w="28" w:type="dxa"/>
              <w:bottom w:w="0" w:type="dxa"/>
              <w:right w:w="28" w:type="dxa"/>
            </w:tcMar>
            <w:vAlign w:val="center"/>
          </w:tcPr>
          <w:p>
            <w:pPr>
              <w:widowControl/>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技术</w:t>
            </w:r>
          </w:p>
          <w:p>
            <w:pPr>
              <w:widowControl/>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参数</w:t>
            </w:r>
          </w:p>
          <w:p>
            <w:pPr>
              <w:widowControl/>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响应</w:t>
            </w:r>
          </w:p>
          <w:p>
            <w:pPr>
              <w:widowControl/>
              <w:spacing w:line="260" w:lineRule="exact"/>
              <w:jc w:val="center"/>
              <w:rPr>
                <w:rFonts w:hint="eastAsia" w:ascii="宋体" w:hAnsi="宋体" w:cs="宋体"/>
                <w:sz w:val="24"/>
                <w:szCs w:val="24"/>
                <w:highlight w:val="none"/>
              </w:rPr>
            </w:pPr>
            <w:r>
              <w:rPr>
                <w:rFonts w:hint="eastAsia" w:ascii="宋体" w:hAnsi="宋体" w:eastAsia="宋体" w:cs="宋体"/>
                <w:color w:val="auto"/>
                <w:kern w:val="2"/>
                <w:sz w:val="24"/>
                <w:szCs w:val="24"/>
                <w:highlight w:val="none"/>
                <w:lang w:val="en-US" w:eastAsia="zh-CN" w:bidi="ar-SA"/>
              </w:rPr>
              <w:t>情况</w:t>
            </w:r>
          </w:p>
        </w:tc>
        <w:tc>
          <w:tcPr>
            <w:tcW w:w="863" w:type="dxa"/>
            <w:tcBorders>
              <w:tl2br w:val="nil"/>
              <w:tr2bl w:val="nil"/>
            </w:tcBorders>
            <w:noWrap w:val="0"/>
            <w:tcMar>
              <w:top w:w="0" w:type="dxa"/>
              <w:left w:w="28" w:type="dxa"/>
              <w:bottom w:w="0" w:type="dxa"/>
              <w:right w:w="28" w:type="dxa"/>
            </w:tcMar>
            <w:vAlign w:val="center"/>
          </w:tcPr>
          <w:p>
            <w:pPr>
              <w:widowControl/>
              <w:spacing w:line="260" w:lineRule="exact"/>
              <w:jc w:val="center"/>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w:t>
            </w:r>
            <w:r>
              <w:rPr>
                <w:rFonts w:hint="eastAsia" w:ascii="宋体" w:hAnsi="宋体" w:cs="宋体"/>
                <w:color w:val="auto"/>
                <w:kern w:val="2"/>
                <w:sz w:val="24"/>
                <w:szCs w:val="24"/>
                <w:highlight w:val="none"/>
                <w:lang w:val="en-US" w:eastAsia="zh-CN" w:bidi="ar-SA"/>
              </w:rPr>
              <w:t>25</w:t>
            </w:r>
          </w:p>
        </w:tc>
        <w:tc>
          <w:tcPr>
            <w:tcW w:w="6551" w:type="dxa"/>
            <w:tcBorders>
              <w:tl2br w:val="nil"/>
              <w:tr2bl w:val="nil"/>
            </w:tcBorders>
            <w:noWrap w:val="0"/>
            <w:tcMar>
              <w:top w:w="0" w:type="dxa"/>
              <w:left w:w="28" w:type="dxa"/>
              <w:bottom w:w="0" w:type="dxa"/>
              <w:right w:w="28" w:type="dxa"/>
            </w:tcMar>
            <w:vAlign w:val="center"/>
          </w:tcPr>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投标货物参数性能是否满足或优于招标文件要求：投标货物</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参数性能满足或优于招标文件要求得</w:t>
            </w:r>
            <w:r>
              <w:rPr>
                <w:rFonts w:hint="eastAsia" w:ascii="宋体" w:hAnsi="宋体" w:cs="宋体"/>
                <w:color w:val="auto"/>
                <w:kern w:val="2"/>
                <w:sz w:val="24"/>
                <w:szCs w:val="24"/>
                <w:highlight w:val="none"/>
                <w:lang w:val="en-US" w:eastAsia="zh-CN" w:bidi="ar-SA"/>
              </w:rPr>
              <w:t>25</w:t>
            </w:r>
            <w:r>
              <w:rPr>
                <w:rFonts w:hint="eastAsia" w:ascii="宋体" w:hAnsi="宋体" w:eastAsia="宋体" w:cs="宋体"/>
                <w:color w:val="auto"/>
                <w:kern w:val="2"/>
                <w:sz w:val="24"/>
                <w:szCs w:val="24"/>
                <w:highlight w:val="none"/>
                <w:lang w:val="en-US" w:eastAsia="zh-CN" w:bidi="ar-SA"/>
              </w:rPr>
              <w:t xml:space="preserve"> 分；参数每负偏离一</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项扣</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分，扣完该项分为止。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50" w:type="dxa"/>
            <w:vMerge w:val="continue"/>
            <w:tcBorders>
              <w:tl2br w:val="nil"/>
              <w:tr2bl w:val="nil"/>
            </w:tcBorders>
            <w:noWrap w:val="0"/>
            <w:tcMar>
              <w:top w:w="0" w:type="dxa"/>
              <w:left w:w="28" w:type="dxa"/>
              <w:bottom w:w="0" w:type="dxa"/>
              <w:right w:w="28" w:type="dxa"/>
            </w:tcMar>
            <w:vAlign w:val="center"/>
          </w:tcPr>
          <w:p>
            <w:pPr>
              <w:jc w:val="center"/>
              <w:rPr>
                <w:rFonts w:hint="default" w:ascii="宋体" w:hAnsi="宋体" w:eastAsia="宋体" w:cs="宋体"/>
                <w:color w:val="auto"/>
                <w:kern w:val="2"/>
                <w:sz w:val="24"/>
                <w:szCs w:val="24"/>
                <w:highlight w:val="none"/>
                <w:lang w:val="en-US" w:eastAsia="zh-CN" w:bidi="ar-SA"/>
              </w:rPr>
            </w:pPr>
          </w:p>
        </w:tc>
        <w:tc>
          <w:tcPr>
            <w:tcW w:w="1161" w:type="dxa"/>
            <w:tcBorders>
              <w:tl2br w:val="nil"/>
              <w:tr2bl w:val="nil"/>
            </w:tcBorders>
            <w:noWrap w:val="0"/>
            <w:tcMar>
              <w:top w:w="0" w:type="dxa"/>
              <w:left w:w="28" w:type="dxa"/>
              <w:bottom w:w="0" w:type="dxa"/>
              <w:right w:w="28" w:type="dxa"/>
            </w:tcMar>
            <w:vAlign w:val="center"/>
          </w:tcPr>
          <w:p>
            <w:pPr>
              <w:widowControl/>
              <w:spacing w:line="2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检验</w:t>
            </w:r>
          </w:p>
          <w:p>
            <w:pPr>
              <w:widowControl/>
              <w:spacing w:line="260" w:lineRule="exact"/>
              <w:jc w:val="center"/>
              <w:rPr>
                <w:rFonts w:hint="eastAsia" w:ascii="宋体" w:hAnsi="宋体" w:cs="宋体"/>
                <w:sz w:val="24"/>
                <w:szCs w:val="24"/>
                <w:highlight w:val="none"/>
              </w:rPr>
            </w:pPr>
            <w:r>
              <w:rPr>
                <w:rFonts w:hint="eastAsia" w:ascii="宋体" w:hAnsi="宋体" w:eastAsia="宋体" w:cs="宋体"/>
                <w:color w:val="auto"/>
                <w:kern w:val="2"/>
                <w:sz w:val="24"/>
                <w:szCs w:val="24"/>
                <w:highlight w:val="none"/>
                <w:lang w:val="en-US" w:eastAsia="zh-CN" w:bidi="ar-SA"/>
              </w:rPr>
              <w:t>报告</w:t>
            </w:r>
          </w:p>
        </w:tc>
        <w:tc>
          <w:tcPr>
            <w:tcW w:w="863" w:type="dxa"/>
            <w:tcBorders>
              <w:tl2br w:val="nil"/>
              <w:tr2bl w:val="nil"/>
            </w:tcBorders>
            <w:noWrap w:val="0"/>
            <w:tcMar>
              <w:top w:w="0" w:type="dxa"/>
              <w:left w:w="28" w:type="dxa"/>
              <w:bottom w:w="0" w:type="dxa"/>
              <w:right w:w="28" w:type="dxa"/>
            </w:tcMar>
            <w:vAlign w:val="center"/>
          </w:tcPr>
          <w:p>
            <w:pPr>
              <w:spacing w:line="260" w:lineRule="exact"/>
              <w:jc w:val="center"/>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w:t>
            </w:r>
            <w:r>
              <w:rPr>
                <w:rFonts w:hint="eastAsia" w:ascii="宋体" w:hAnsi="宋体" w:cs="宋体"/>
                <w:color w:val="auto"/>
                <w:kern w:val="2"/>
                <w:sz w:val="24"/>
                <w:szCs w:val="24"/>
                <w:highlight w:val="none"/>
                <w:lang w:val="en-US" w:eastAsia="zh-CN" w:bidi="ar-SA"/>
              </w:rPr>
              <w:t>-4</w:t>
            </w:r>
          </w:p>
        </w:tc>
        <w:tc>
          <w:tcPr>
            <w:tcW w:w="6551" w:type="dxa"/>
            <w:tcBorders>
              <w:tl2br w:val="nil"/>
              <w:tr2bl w:val="nil"/>
            </w:tcBorders>
            <w:noWrap w:val="0"/>
            <w:tcMar>
              <w:top w:w="0" w:type="dxa"/>
              <w:left w:w="28" w:type="dxa"/>
              <w:bottom w:w="0" w:type="dxa"/>
              <w:right w:w="28" w:type="dxa"/>
            </w:tcMar>
            <w:vAlign w:val="center"/>
          </w:tcPr>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提供资质认定检测机构的（近半年中任意1个月）煤炭质量检验报告，并且检验报告符合或优于招标文件参数的得</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50" w:type="dxa"/>
            <w:vMerge w:val="continue"/>
            <w:tcBorders>
              <w:tl2br w:val="nil"/>
              <w:tr2bl w:val="nil"/>
            </w:tcBorders>
            <w:noWrap w:val="0"/>
            <w:tcMar>
              <w:top w:w="0" w:type="dxa"/>
              <w:left w:w="28" w:type="dxa"/>
              <w:bottom w:w="0" w:type="dxa"/>
              <w:right w:w="28" w:type="dxa"/>
            </w:tcMar>
            <w:vAlign w:val="center"/>
          </w:tcPr>
          <w:p>
            <w:pPr>
              <w:jc w:val="center"/>
              <w:rPr>
                <w:rFonts w:hint="default" w:ascii="宋体" w:hAnsi="宋体" w:eastAsia="宋体" w:cs="宋体"/>
                <w:color w:val="auto"/>
                <w:kern w:val="2"/>
                <w:sz w:val="24"/>
                <w:szCs w:val="24"/>
                <w:highlight w:val="none"/>
                <w:lang w:val="en-US" w:eastAsia="zh-CN" w:bidi="ar-SA"/>
              </w:rPr>
            </w:pPr>
          </w:p>
        </w:tc>
        <w:tc>
          <w:tcPr>
            <w:tcW w:w="1161" w:type="dxa"/>
            <w:tcBorders>
              <w:tl2br w:val="nil"/>
              <w:tr2bl w:val="nil"/>
            </w:tcBorders>
            <w:noWrap w:val="0"/>
            <w:tcMar>
              <w:top w:w="0" w:type="dxa"/>
              <w:left w:w="28" w:type="dxa"/>
              <w:bottom w:w="0" w:type="dxa"/>
              <w:right w:w="28" w:type="dxa"/>
            </w:tcMar>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sz w:val="24"/>
                <w:szCs w:val="24"/>
                <w:highlight w:val="none"/>
              </w:rPr>
              <w:t>实施管理及配送方案</w:t>
            </w:r>
          </w:p>
        </w:tc>
        <w:tc>
          <w:tcPr>
            <w:tcW w:w="863" w:type="dxa"/>
            <w:tcBorders>
              <w:tl2br w:val="nil"/>
              <w:tr2bl w:val="nil"/>
            </w:tcBorders>
            <w:noWrap w:val="0"/>
            <w:tcMar>
              <w:top w:w="0" w:type="dxa"/>
              <w:left w:w="28" w:type="dxa"/>
              <w:bottom w:w="0" w:type="dxa"/>
              <w:right w:w="28" w:type="dxa"/>
            </w:tcMar>
            <w:vAlign w:val="center"/>
          </w:tcPr>
          <w:p>
            <w:pPr>
              <w:widowControl/>
              <w:jc w:val="center"/>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0-18</w:t>
            </w:r>
          </w:p>
        </w:tc>
        <w:tc>
          <w:tcPr>
            <w:tcW w:w="6551" w:type="dxa"/>
            <w:tcBorders>
              <w:tl2br w:val="nil"/>
              <w:tr2bl w:val="nil"/>
            </w:tcBorders>
            <w:noWrap w:val="0"/>
            <w:tcMar>
              <w:top w:w="0" w:type="dxa"/>
              <w:left w:w="28" w:type="dxa"/>
              <w:bottom w:w="0" w:type="dxa"/>
              <w:right w:w="28" w:type="dxa"/>
            </w:tcMar>
            <w:vAlign w:val="top"/>
          </w:tcPr>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投标人针对此项目制定的实施管理及配送方案情况：</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1.投标人对货物运输的具体方案。①针对运输服务方案、正确处理、完美解决问题的方式；②具有完善的运输组织模式，针对项目运输方案实施提出措施建议，确保项目顺利实施。 </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2.投标人对货物配送的具体方案。①出入库管理②货物交接、配送时间安排。 </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3.投标人对货物装卸的具体方案。①货物装卸流程②货物装卸工具、装卸管理。 </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注：全部提供得 </w:t>
            </w:r>
            <w:r>
              <w:rPr>
                <w:rFonts w:hint="eastAsia" w:ascii="宋体" w:hAnsi="宋体" w:cs="宋体"/>
                <w:color w:val="auto"/>
                <w:kern w:val="2"/>
                <w:sz w:val="24"/>
                <w:szCs w:val="24"/>
                <w:highlight w:val="none"/>
                <w:lang w:val="en-US" w:eastAsia="zh-CN" w:bidi="ar-SA"/>
              </w:rPr>
              <w:t>18</w:t>
            </w:r>
            <w:r>
              <w:rPr>
                <w:rFonts w:hint="eastAsia" w:ascii="宋体" w:hAnsi="宋体" w:eastAsia="宋体" w:cs="宋体"/>
                <w:color w:val="auto"/>
                <w:kern w:val="2"/>
                <w:sz w:val="24"/>
                <w:szCs w:val="24"/>
                <w:highlight w:val="none"/>
                <w:lang w:val="en-US" w:eastAsia="zh-CN" w:bidi="ar-SA"/>
              </w:rPr>
              <w:t xml:space="preserve">分，每缺一项扣 </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 xml:space="preserve"> 分（每有一项表述混乱或不完善扣1分）。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50" w:type="dxa"/>
            <w:vMerge w:val="continue"/>
            <w:tcBorders>
              <w:tl2br w:val="nil"/>
              <w:tr2bl w:val="nil"/>
            </w:tcBorders>
            <w:noWrap w:val="0"/>
            <w:tcMar>
              <w:top w:w="0" w:type="dxa"/>
              <w:left w:w="28" w:type="dxa"/>
              <w:bottom w:w="0" w:type="dxa"/>
              <w:right w:w="28" w:type="dxa"/>
            </w:tcMar>
            <w:vAlign w:val="center"/>
          </w:tcPr>
          <w:p>
            <w:pPr>
              <w:widowControl/>
              <w:spacing w:line="260" w:lineRule="exact"/>
              <w:jc w:val="center"/>
              <w:rPr>
                <w:rFonts w:hint="default" w:ascii="宋体" w:hAnsi="宋体" w:eastAsia="宋体" w:cs="宋体"/>
                <w:color w:val="auto"/>
                <w:kern w:val="2"/>
                <w:sz w:val="24"/>
                <w:szCs w:val="24"/>
                <w:highlight w:val="none"/>
                <w:lang w:val="en-US" w:eastAsia="zh-CN" w:bidi="ar-SA"/>
              </w:rPr>
            </w:pPr>
          </w:p>
        </w:tc>
        <w:tc>
          <w:tcPr>
            <w:tcW w:w="1161" w:type="dxa"/>
            <w:tcBorders>
              <w:tl2br w:val="nil"/>
              <w:tr2bl w:val="nil"/>
            </w:tcBorders>
            <w:noWrap w:val="0"/>
            <w:tcMar>
              <w:top w:w="0" w:type="dxa"/>
              <w:left w:w="28" w:type="dxa"/>
              <w:bottom w:w="0" w:type="dxa"/>
              <w:right w:w="28" w:type="dxa"/>
            </w:tcMar>
            <w:vAlign w:val="center"/>
          </w:tcPr>
          <w:p>
            <w:pPr>
              <w:widowControl/>
              <w:spacing w:line="260" w:lineRule="exac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应急能力</w:t>
            </w:r>
          </w:p>
        </w:tc>
        <w:tc>
          <w:tcPr>
            <w:tcW w:w="863" w:type="dxa"/>
            <w:tcBorders>
              <w:tl2br w:val="nil"/>
              <w:tr2bl w:val="nil"/>
            </w:tcBorders>
            <w:noWrap w:val="0"/>
            <w:tcMar>
              <w:top w:w="0" w:type="dxa"/>
              <w:left w:w="28" w:type="dxa"/>
              <w:bottom w:w="0" w:type="dxa"/>
              <w:right w:w="28" w:type="dxa"/>
            </w:tcMar>
            <w:vAlign w:val="center"/>
          </w:tcPr>
          <w:p>
            <w:pPr>
              <w:widowControl/>
              <w:spacing w:line="260" w:lineRule="exact"/>
              <w:jc w:val="center"/>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0-8</w:t>
            </w:r>
          </w:p>
        </w:tc>
        <w:tc>
          <w:tcPr>
            <w:tcW w:w="6551" w:type="dxa"/>
            <w:tcBorders>
              <w:tl2br w:val="nil"/>
              <w:tr2bl w:val="nil"/>
            </w:tcBorders>
            <w:noWrap w:val="0"/>
            <w:tcMar>
              <w:top w:w="0" w:type="dxa"/>
              <w:left w:w="28" w:type="dxa"/>
              <w:bottom w:w="0" w:type="dxa"/>
              <w:right w:w="28" w:type="dxa"/>
            </w:tcMar>
            <w:vAlign w:val="center"/>
          </w:tcPr>
          <w:p>
            <w:pPr>
              <w:widowControl/>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 xml:space="preserve">遇到突发事件或本地货源短缺、恶劣天气等情况时，对解决问题的能力、紧急故障应急预案进行评价： </w:t>
            </w:r>
          </w:p>
          <w:p>
            <w:pPr>
              <w:widowControl/>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1.供应商解决问题的能力强，项目实施过程中所有可能出现的问题考虑全面，紧急故障应急预案详细可操作强，得</w:t>
            </w:r>
            <w:r>
              <w:rPr>
                <w:rFonts w:hint="eastAsia" w:ascii="宋体" w:hAnsi="宋体" w:cs="宋体"/>
                <w:color w:val="auto"/>
                <w:kern w:val="2"/>
                <w:sz w:val="24"/>
                <w:szCs w:val="24"/>
                <w:highlight w:val="none"/>
                <w:lang w:val="en-US" w:eastAsia="zh-CN" w:bidi="ar-SA"/>
              </w:rPr>
              <w:t>8</w:t>
            </w:r>
            <w:r>
              <w:rPr>
                <w:rFonts w:hint="default" w:ascii="宋体" w:hAnsi="宋体" w:eastAsia="宋体" w:cs="宋体"/>
                <w:color w:val="auto"/>
                <w:kern w:val="2"/>
                <w:sz w:val="24"/>
                <w:szCs w:val="24"/>
                <w:highlight w:val="none"/>
                <w:lang w:val="en-US" w:eastAsia="zh-CN" w:bidi="ar-SA"/>
              </w:rPr>
              <w:t xml:space="preserve">分； </w:t>
            </w:r>
          </w:p>
          <w:p>
            <w:pPr>
              <w:widowControl/>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2.供应商具有解决项目过程中问题的能力，项目实施过程中所有可能出现的问题考虑一般，紧急故障应急预案一般可实施，得</w:t>
            </w:r>
            <w:r>
              <w:rPr>
                <w:rFonts w:hint="eastAsia" w:ascii="宋体" w:hAnsi="宋体" w:cs="宋体"/>
                <w:color w:val="auto"/>
                <w:kern w:val="2"/>
                <w:sz w:val="24"/>
                <w:szCs w:val="24"/>
                <w:highlight w:val="none"/>
                <w:lang w:val="en-US" w:eastAsia="zh-CN" w:bidi="ar-SA"/>
              </w:rPr>
              <w:t>5</w:t>
            </w:r>
            <w:r>
              <w:rPr>
                <w:rFonts w:hint="default" w:ascii="宋体" w:hAnsi="宋体" w:eastAsia="宋体" w:cs="宋体"/>
                <w:color w:val="auto"/>
                <w:kern w:val="2"/>
                <w:sz w:val="24"/>
                <w:szCs w:val="24"/>
                <w:highlight w:val="none"/>
                <w:lang w:val="en-US" w:eastAsia="zh-CN" w:bidi="ar-SA"/>
              </w:rPr>
              <w:t xml:space="preserve">分； </w:t>
            </w:r>
          </w:p>
          <w:p>
            <w:pPr>
              <w:widowControl/>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3.供应商具有解决问题的能力，但考虑不够周到细致，紧急故障应急预案操作性差，得</w:t>
            </w:r>
            <w:r>
              <w:rPr>
                <w:rFonts w:hint="eastAsia" w:ascii="宋体" w:hAnsi="宋体" w:cs="宋体"/>
                <w:color w:val="auto"/>
                <w:kern w:val="2"/>
                <w:sz w:val="24"/>
                <w:szCs w:val="24"/>
                <w:highlight w:val="none"/>
                <w:lang w:val="en-US" w:eastAsia="zh-CN" w:bidi="ar-SA"/>
              </w:rPr>
              <w:t>3</w:t>
            </w:r>
            <w:r>
              <w:rPr>
                <w:rFonts w:hint="default" w:ascii="宋体" w:hAnsi="宋体" w:eastAsia="宋体" w:cs="宋体"/>
                <w:color w:val="auto"/>
                <w:kern w:val="2"/>
                <w:sz w:val="24"/>
                <w:szCs w:val="24"/>
                <w:highlight w:val="none"/>
                <w:lang w:val="en-US" w:eastAsia="zh-CN" w:bidi="ar-SA"/>
              </w:rPr>
              <w:t>分。未提供不得分。</w:t>
            </w:r>
          </w:p>
          <w:p>
            <w:pPr>
              <w:pStyle w:val="13"/>
              <w:ind w:left="0" w:leftChars="0" w:firstLine="0" w:firstLineChars="0"/>
              <w:rPr>
                <w:rFonts w:hint="default"/>
                <w:lang w:val="en-US" w:eastAsia="zh-CN"/>
              </w:rPr>
            </w:pPr>
            <w:r>
              <w:rPr>
                <w:rFonts w:hint="eastAsia" w:ascii="宋体" w:hAnsi="宋体" w:eastAsia="宋体" w:cs="宋体"/>
                <w:color w:val="auto"/>
                <w:kern w:val="2"/>
                <w:sz w:val="24"/>
                <w:szCs w:val="24"/>
                <w:highlight w:val="none"/>
                <w:lang w:val="en-US" w:eastAsia="zh-CN" w:bidi="ar-SA"/>
              </w:rPr>
              <w:t>4.在喀什市周边有经营场所的企业提供场地租赁合同得1分。</w:t>
            </w:r>
          </w:p>
        </w:tc>
      </w:tr>
    </w:tbl>
    <w:p>
      <w:pPr>
        <w:pStyle w:val="5"/>
        <w:ind w:left="0" w:leftChars="0" w:firstLine="0" w:firstLineChars="0"/>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注：以上提供材料须真实有效，如发现证照、业绩、检测报告等任何一项弄虚作假，将取消中标资格，并上报相关部门予以处罚。</w:t>
      </w:r>
    </w:p>
    <w:p>
      <w:pPr>
        <w:spacing w:line="90" w:lineRule="auto"/>
        <w:rPr>
          <w:rFonts w:ascii="Arial"/>
          <w:color w:val="FF0000"/>
          <w:sz w:val="2"/>
        </w:rPr>
      </w:pPr>
    </w:p>
    <w:p>
      <w:pPr>
        <w:spacing w:before="78" w:line="220" w:lineRule="auto"/>
        <w:ind w:left="139"/>
        <w:rPr>
          <w:rFonts w:ascii="宋体" w:hAnsi="宋体" w:eastAsia="宋体" w:cs="宋体"/>
          <w:sz w:val="24"/>
          <w:szCs w:val="24"/>
        </w:rPr>
      </w:pPr>
      <w:r>
        <w:rPr>
          <w:rFonts w:ascii="宋体" w:hAnsi="宋体" w:eastAsia="宋体" w:cs="宋体"/>
          <w:spacing w:val="-3"/>
          <w:sz w:val="24"/>
          <w:szCs w:val="24"/>
        </w:rPr>
        <w:t>3、政策加分以及计算方法</w:t>
      </w:r>
    </w:p>
    <w:p>
      <w:pPr>
        <w:spacing w:line="143" w:lineRule="exact"/>
      </w:pPr>
    </w:p>
    <w:tbl>
      <w:tblPr>
        <w:tblStyle w:val="17"/>
        <w:tblW w:w="92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83"/>
        <w:gridCol w:w="61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87" w:hRule="atLeast"/>
        </w:trPr>
        <w:tc>
          <w:tcPr>
            <w:tcW w:w="9245" w:type="dxa"/>
            <w:gridSpan w:val="2"/>
            <w:vAlign w:val="top"/>
          </w:tcPr>
          <w:p>
            <w:pPr>
              <w:spacing w:line="316" w:lineRule="auto"/>
              <w:rPr>
                <w:rFonts w:ascii="Arial"/>
                <w:color w:val="auto"/>
                <w:sz w:val="21"/>
              </w:rPr>
            </w:pPr>
          </w:p>
          <w:p>
            <w:pPr>
              <w:spacing w:before="103" w:line="173" w:lineRule="auto"/>
              <w:ind w:left="1875"/>
              <w:outlineLvl w:val="1"/>
              <w:rPr>
                <w:rFonts w:ascii="微软雅黑" w:hAnsi="微软雅黑" w:eastAsia="微软雅黑" w:cs="微软雅黑"/>
                <w:color w:val="auto"/>
                <w:sz w:val="24"/>
                <w:szCs w:val="24"/>
              </w:rPr>
            </w:pPr>
            <w:r>
              <w:rPr>
                <w:rFonts w:ascii="微软雅黑" w:hAnsi="微软雅黑" w:eastAsia="微软雅黑" w:cs="微软雅黑"/>
                <w:color w:val="auto"/>
                <w:spacing w:val="1"/>
                <w:sz w:val="24"/>
                <w:szCs w:val="24"/>
              </w:rPr>
              <w:t>中小型、微型企业和监狱企业产品价格扣除</w:t>
            </w:r>
            <w:r>
              <w:rPr>
                <w:rFonts w:ascii="微软雅黑" w:hAnsi="微软雅黑" w:eastAsia="微软雅黑" w:cs="微软雅黑"/>
                <w:color w:val="auto"/>
                <w:sz w:val="24"/>
                <w:szCs w:val="24"/>
              </w:rPr>
              <w:t>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3083" w:type="dxa"/>
            <w:vAlign w:val="top"/>
          </w:tcPr>
          <w:p>
            <w:pPr>
              <w:spacing w:line="364" w:lineRule="auto"/>
              <w:rPr>
                <w:rFonts w:ascii="Arial"/>
                <w:color w:val="auto"/>
                <w:sz w:val="21"/>
              </w:rPr>
            </w:pPr>
          </w:p>
          <w:p>
            <w:pPr>
              <w:spacing w:before="78" w:line="220" w:lineRule="auto"/>
              <w:ind w:left="1076"/>
              <w:outlineLvl w:val="1"/>
              <w:rPr>
                <w:rFonts w:ascii="宋体" w:hAnsi="宋体" w:eastAsia="宋体" w:cs="宋体"/>
                <w:color w:val="auto"/>
                <w:sz w:val="24"/>
                <w:szCs w:val="24"/>
              </w:rPr>
            </w:pPr>
            <w:r>
              <w:rPr>
                <w:rFonts w:ascii="宋体" w:hAnsi="宋体" w:eastAsia="宋体" w:cs="宋体"/>
                <w:color w:val="auto"/>
                <w:spacing w:val="-4"/>
                <w:sz w:val="24"/>
                <w:szCs w:val="24"/>
              </w:rPr>
              <w:t>评审内容</w:t>
            </w:r>
          </w:p>
        </w:tc>
        <w:tc>
          <w:tcPr>
            <w:tcW w:w="6162" w:type="dxa"/>
            <w:vAlign w:val="top"/>
          </w:tcPr>
          <w:p>
            <w:pPr>
              <w:spacing w:line="366" w:lineRule="auto"/>
              <w:rPr>
                <w:rFonts w:ascii="Arial"/>
                <w:color w:val="auto"/>
                <w:sz w:val="21"/>
              </w:rPr>
            </w:pPr>
          </w:p>
          <w:p>
            <w:pPr>
              <w:spacing w:before="78" w:line="221" w:lineRule="auto"/>
              <w:ind w:left="2613"/>
              <w:outlineLvl w:val="1"/>
              <w:rPr>
                <w:rFonts w:ascii="宋体" w:hAnsi="宋体" w:eastAsia="宋体" w:cs="宋体"/>
                <w:color w:val="auto"/>
                <w:sz w:val="24"/>
                <w:szCs w:val="24"/>
              </w:rPr>
            </w:pPr>
            <w:r>
              <w:rPr>
                <w:rFonts w:ascii="宋体" w:hAnsi="宋体" w:eastAsia="宋体" w:cs="宋体"/>
                <w:color w:val="auto"/>
                <w:spacing w:val="-4"/>
                <w:sz w:val="24"/>
                <w:szCs w:val="24"/>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7" w:hRule="atLeast"/>
        </w:trPr>
        <w:tc>
          <w:tcPr>
            <w:tcW w:w="3083" w:type="dxa"/>
            <w:vAlign w:val="top"/>
          </w:tcPr>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spacing w:before="78" w:line="220" w:lineRule="auto"/>
              <w:ind w:left="404"/>
              <w:outlineLvl w:val="1"/>
              <w:rPr>
                <w:rFonts w:ascii="宋体" w:hAnsi="宋体" w:eastAsia="宋体" w:cs="宋体"/>
                <w:color w:val="auto"/>
                <w:sz w:val="24"/>
                <w:szCs w:val="24"/>
              </w:rPr>
            </w:pPr>
            <w:r>
              <w:rPr>
                <w:rFonts w:ascii="宋体" w:hAnsi="宋体" w:eastAsia="宋体" w:cs="宋体"/>
                <w:color w:val="auto"/>
                <w:spacing w:val="-7"/>
                <w:sz w:val="24"/>
                <w:szCs w:val="24"/>
              </w:rPr>
              <w:t>中小微型企业有关政策</w:t>
            </w:r>
          </w:p>
        </w:tc>
        <w:tc>
          <w:tcPr>
            <w:tcW w:w="6162" w:type="dxa"/>
            <w:vAlign w:val="top"/>
          </w:tcPr>
          <w:p>
            <w:pPr>
              <w:spacing w:before="254" w:line="181" w:lineRule="auto"/>
              <w:ind w:left="216"/>
              <w:rPr>
                <w:rFonts w:ascii="微软雅黑" w:hAnsi="微软雅黑" w:eastAsia="微软雅黑" w:cs="微软雅黑"/>
                <w:color w:val="auto"/>
                <w:sz w:val="20"/>
                <w:szCs w:val="20"/>
              </w:rPr>
            </w:pPr>
            <w:r>
              <w:rPr>
                <w:rFonts w:ascii="微软雅黑" w:hAnsi="微软雅黑" w:eastAsia="微软雅黑" w:cs="微软雅黑"/>
                <w:color w:val="auto"/>
                <w:spacing w:val="7"/>
                <w:sz w:val="20"/>
                <w:szCs w:val="20"/>
              </w:rPr>
              <w:t>1、对于未预留份额专门面向中小企业的采购项目，</w:t>
            </w:r>
            <w:r>
              <w:rPr>
                <w:rFonts w:ascii="微软雅黑" w:hAnsi="微软雅黑" w:eastAsia="微软雅黑" w:cs="微软雅黑"/>
                <w:color w:val="auto"/>
                <w:spacing w:val="45"/>
                <w:sz w:val="20"/>
                <w:szCs w:val="20"/>
              </w:rPr>
              <w:t xml:space="preserve"> </w:t>
            </w:r>
            <w:r>
              <w:rPr>
                <w:rFonts w:ascii="微软雅黑" w:hAnsi="微软雅黑" w:eastAsia="微软雅黑" w:cs="微软雅黑"/>
                <w:color w:val="auto"/>
                <w:spacing w:val="7"/>
                <w:sz w:val="20"/>
                <w:szCs w:val="20"/>
              </w:rPr>
              <w:t>以及预留份</w:t>
            </w:r>
          </w:p>
          <w:p>
            <w:pPr>
              <w:spacing w:before="45" w:line="173" w:lineRule="auto"/>
              <w:ind w:left="186"/>
              <w:rPr>
                <w:rFonts w:ascii="微软雅黑" w:hAnsi="微软雅黑" w:eastAsia="微软雅黑" w:cs="微软雅黑"/>
                <w:color w:val="auto"/>
                <w:sz w:val="21"/>
                <w:szCs w:val="21"/>
              </w:rPr>
            </w:pPr>
            <w:r>
              <w:rPr>
                <w:rFonts w:ascii="微软雅黑" w:hAnsi="微软雅黑" w:eastAsia="微软雅黑" w:cs="微软雅黑"/>
                <w:color w:val="auto"/>
                <w:spacing w:val="2"/>
                <w:sz w:val="21"/>
                <w:szCs w:val="21"/>
              </w:rPr>
              <w:t>额项目中的非预留部分采购包，采购人、采购代理机</w:t>
            </w:r>
            <w:r>
              <w:rPr>
                <w:rFonts w:ascii="微软雅黑" w:hAnsi="微软雅黑" w:eastAsia="微软雅黑" w:cs="微软雅黑"/>
                <w:color w:val="auto"/>
                <w:spacing w:val="1"/>
                <w:sz w:val="21"/>
                <w:szCs w:val="21"/>
              </w:rPr>
              <w:t>构应当对符</w:t>
            </w:r>
          </w:p>
          <w:p>
            <w:pPr>
              <w:spacing w:before="47" w:line="181" w:lineRule="auto"/>
              <w:ind w:right="29"/>
              <w:jc w:val="right"/>
              <w:rPr>
                <w:rFonts w:ascii="微软雅黑" w:hAnsi="微软雅黑" w:eastAsia="微软雅黑" w:cs="微软雅黑"/>
                <w:color w:val="auto"/>
                <w:sz w:val="20"/>
                <w:szCs w:val="20"/>
              </w:rPr>
            </w:pPr>
            <w:r>
              <w:rPr>
                <w:rFonts w:ascii="微软雅黑" w:hAnsi="微软雅黑" w:eastAsia="微软雅黑" w:cs="微软雅黑"/>
                <w:color w:val="auto"/>
                <w:spacing w:val="3"/>
                <w:sz w:val="20"/>
                <w:szCs w:val="20"/>
              </w:rPr>
              <w:t>合规定的小微企业报价给予</w:t>
            </w:r>
            <w:r>
              <w:rPr>
                <w:rFonts w:ascii="微软雅黑" w:hAnsi="微软雅黑" w:eastAsia="微软雅黑" w:cs="微软雅黑"/>
                <w:color w:val="auto"/>
                <w:spacing w:val="20"/>
                <w:w w:val="101"/>
                <w:sz w:val="20"/>
                <w:szCs w:val="20"/>
              </w:rPr>
              <w:t xml:space="preserve"> </w:t>
            </w:r>
            <w:r>
              <w:rPr>
                <w:rFonts w:ascii="微软雅黑" w:hAnsi="微软雅黑" w:eastAsia="微软雅黑" w:cs="微软雅黑"/>
                <w:color w:val="auto"/>
                <w:spacing w:val="3"/>
                <w:sz w:val="20"/>
                <w:szCs w:val="20"/>
              </w:rPr>
              <w:t>10%~20%(工程项目为6%~1</w:t>
            </w:r>
            <w:r>
              <w:rPr>
                <w:rFonts w:ascii="微软雅黑" w:hAnsi="微软雅黑" w:eastAsia="微软雅黑" w:cs="微软雅黑"/>
                <w:color w:val="auto"/>
                <w:spacing w:val="2"/>
                <w:sz w:val="20"/>
                <w:szCs w:val="20"/>
              </w:rPr>
              <w:t>0%)的扣</w:t>
            </w:r>
          </w:p>
          <w:p>
            <w:pPr>
              <w:spacing w:before="46" w:line="173" w:lineRule="auto"/>
              <w:ind w:left="197"/>
              <w:rPr>
                <w:rFonts w:ascii="微软雅黑" w:hAnsi="微软雅黑" w:eastAsia="微软雅黑" w:cs="微软雅黑"/>
                <w:color w:val="auto"/>
                <w:sz w:val="21"/>
                <w:szCs w:val="21"/>
              </w:rPr>
            </w:pPr>
            <w:r>
              <w:rPr>
                <w:rFonts w:ascii="微软雅黑" w:hAnsi="微软雅黑" w:eastAsia="微软雅黑" w:cs="微软雅黑"/>
                <w:color w:val="auto"/>
                <w:spacing w:val="1"/>
                <w:sz w:val="21"/>
                <w:szCs w:val="21"/>
              </w:rPr>
              <w:t>除，用扣除后的价格参加评审。适用招标投标法的政府采购工程</w:t>
            </w:r>
          </w:p>
          <w:p>
            <w:pPr>
              <w:spacing w:before="46" w:line="173" w:lineRule="auto"/>
              <w:ind w:left="189"/>
              <w:rPr>
                <w:rFonts w:ascii="微软雅黑" w:hAnsi="微软雅黑" w:eastAsia="微软雅黑" w:cs="微软雅黑"/>
                <w:color w:val="auto"/>
                <w:sz w:val="21"/>
                <w:szCs w:val="21"/>
              </w:rPr>
            </w:pPr>
            <w:r>
              <w:rPr>
                <w:rFonts w:ascii="微软雅黑" w:hAnsi="微软雅黑" w:eastAsia="微软雅黑" w:cs="微软雅黑"/>
                <w:color w:val="auto"/>
                <w:spacing w:val="1"/>
                <w:sz w:val="21"/>
                <w:szCs w:val="21"/>
              </w:rPr>
              <w:t>建设项目，采用综合评估法但未采用低价优先法计算价格分的，</w:t>
            </w:r>
          </w:p>
          <w:p>
            <w:pPr>
              <w:spacing w:before="46" w:line="173" w:lineRule="auto"/>
              <w:ind w:left="187"/>
              <w:rPr>
                <w:rFonts w:ascii="微软雅黑" w:hAnsi="微软雅黑" w:eastAsia="微软雅黑" w:cs="微软雅黑"/>
                <w:color w:val="auto"/>
                <w:sz w:val="21"/>
                <w:szCs w:val="21"/>
              </w:rPr>
            </w:pPr>
            <w:r>
              <w:rPr>
                <w:rFonts w:ascii="微软雅黑" w:hAnsi="微软雅黑" w:eastAsia="微软雅黑" w:cs="微软雅黑"/>
                <w:color w:val="auto"/>
                <w:spacing w:val="1"/>
                <w:sz w:val="21"/>
                <w:szCs w:val="21"/>
              </w:rPr>
              <w:t>评标时应当在采用原报价进行评分的基础上增加其</w:t>
            </w:r>
            <w:r>
              <w:rPr>
                <w:rFonts w:ascii="微软雅黑" w:hAnsi="微软雅黑" w:eastAsia="微软雅黑" w:cs="微软雅黑"/>
                <w:color w:val="auto"/>
                <w:sz w:val="21"/>
                <w:szCs w:val="21"/>
              </w:rPr>
              <w:t>价格得分的</w:t>
            </w:r>
          </w:p>
          <w:p>
            <w:pPr>
              <w:spacing w:before="46" w:line="191" w:lineRule="auto"/>
              <w:ind w:left="186"/>
              <w:rPr>
                <w:rFonts w:ascii="微软雅黑" w:hAnsi="微软雅黑" w:eastAsia="微软雅黑" w:cs="微软雅黑"/>
                <w:color w:val="auto"/>
                <w:sz w:val="19"/>
                <w:szCs w:val="19"/>
              </w:rPr>
            </w:pPr>
            <w:r>
              <w:rPr>
                <w:rFonts w:ascii="微软雅黑" w:hAnsi="微软雅黑" w:eastAsia="微软雅黑" w:cs="微软雅黑"/>
                <w:color w:val="auto"/>
                <w:spacing w:val="4"/>
                <w:sz w:val="19"/>
                <w:szCs w:val="19"/>
              </w:rPr>
              <w:t>6%~10%作为其价格分。</w:t>
            </w:r>
          </w:p>
          <w:p>
            <w:pPr>
              <w:spacing w:before="316" w:line="172" w:lineRule="auto"/>
              <w:ind w:left="190"/>
              <w:rPr>
                <w:rFonts w:ascii="微软雅黑" w:hAnsi="微软雅黑" w:eastAsia="微软雅黑" w:cs="微软雅黑"/>
                <w:color w:val="auto"/>
                <w:sz w:val="21"/>
                <w:szCs w:val="21"/>
              </w:rPr>
            </w:pPr>
            <w:r>
              <w:rPr>
                <w:rFonts w:ascii="微软雅黑" w:hAnsi="微软雅黑" w:eastAsia="微软雅黑" w:cs="微软雅黑"/>
                <w:color w:val="auto"/>
                <w:spacing w:val="1"/>
                <w:sz w:val="21"/>
                <w:szCs w:val="21"/>
              </w:rPr>
              <w:t>2、接受大中型企业与小微企业组成联合体或者允许大中型企业</w:t>
            </w:r>
          </w:p>
          <w:p>
            <w:pPr>
              <w:spacing w:before="34" w:line="173" w:lineRule="auto"/>
              <w:ind w:left="207"/>
              <w:rPr>
                <w:rFonts w:ascii="微软雅黑" w:hAnsi="微软雅黑" w:eastAsia="微软雅黑" w:cs="微软雅黑"/>
                <w:color w:val="auto"/>
                <w:sz w:val="21"/>
                <w:szCs w:val="21"/>
              </w:rPr>
            </w:pPr>
            <w:r>
              <w:rPr>
                <w:rFonts w:ascii="微软雅黑" w:hAnsi="微软雅黑" w:eastAsia="微软雅黑" w:cs="微软雅黑"/>
                <w:color w:val="auto"/>
                <w:spacing w:val="1"/>
                <w:sz w:val="21"/>
                <w:szCs w:val="21"/>
              </w:rPr>
              <w:t>向一家或者多家小微企业分包的采购项目，对于联合协议或者分</w:t>
            </w:r>
          </w:p>
          <w:p>
            <w:pPr>
              <w:spacing w:before="34" w:line="172" w:lineRule="auto"/>
              <w:ind w:left="188"/>
              <w:rPr>
                <w:rFonts w:ascii="微软雅黑" w:hAnsi="微软雅黑" w:eastAsia="微软雅黑" w:cs="微软雅黑"/>
                <w:color w:val="auto"/>
                <w:sz w:val="21"/>
                <w:szCs w:val="21"/>
              </w:rPr>
            </w:pPr>
            <w:r>
              <w:rPr>
                <w:rFonts w:ascii="微软雅黑" w:hAnsi="微软雅黑" w:eastAsia="微软雅黑" w:cs="微软雅黑"/>
                <w:color w:val="auto"/>
                <w:spacing w:val="1"/>
                <w:sz w:val="21"/>
                <w:szCs w:val="21"/>
              </w:rPr>
              <w:t>包意向协议约定小微企业的合同份额占到合同总金额40</w:t>
            </w:r>
            <w:r>
              <w:rPr>
                <w:rFonts w:ascii="微软雅黑" w:hAnsi="微软雅黑" w:eastAsia="微软雅黑" w:cs="微软雅黑"/>
                <w:color w:val="auto"/>
                <w:sz w:val="21"/>
                <w:szCs w:val="21"/>
              </w:rPr>
              <w:t>%以上</w:t>
            </w:r>
          </w:p>
          <w:p>
            <w:pPr>
              <w:spacing w:before="105" w:line="173" w:lineRule="auto"/>
              <w:ind w:left="220"/>
              <w:rPr>
                <w:rFonts w:ascii="微软雅黑" w:hAnsi="微软雅黑" w:eastAsia="微软雅黑" w:cs="微软雅黑"/>
                <w:color w:val="auto"/>
                <w:sz w:val="21"/>
                <w:szCs w:val="21"/>
              </w:rPr>
            </w:pPr>
            <w:r>
              <w:rPr>
                <w:rFonts w:ascii="微软雅黑" w:hAnsi="微软雅黑" w:eastAsia="微软雅黑" w:cs="微软雅黑"/>
                <w:color w:val="auto"/>
                <w:sz w:val="21"/>
                <w:szCs w:val="21"/>
              </w:rPr>
              <w:t>的，采购人、采购代理机构应当对联合体或者大中型企业的报价</w:t>
            </w:r>
          </w:p>
          <w:p>
            <w:pPr>
              <w:spacing w:before="43" w:line="181" w:lineRule="auto"/>
              <w:ind w:left="187"/>
              <w:rPr>
                <w:rFonts w:ascii="微软雅黑" w:hAnsi="微软雅黑" w:eastAsia="微软雅黑" w:cs="微软雅黑"/>
                <w:color w:val="auto"/>
                <w:sz w:val="20"/>
                <w:szCs w:val="20"/>
              </w:rPr>
            </w:pPr>
            <w:r>
              <w:rPr>
                <w:rFonts w:ascii="微软雅黑" w:hAnsi="微软雅黑" w:eastAsia="微软雅黑" w:cs="微软雅黑"/>
                <w:color w:val="auto"/>
                <w:spacing w:val="7"/>
                <w:sz w:val="20"/>
                <w:szCs w:val="20"/>
              </w:rPr>
              <w:t>给予4%~6%(工程项目为2%~4%)的扣除，用扣除后的价格参加</w:t>
            </w:r>
          </w:p>
          <w:p>
            <w:pPr>
              <w:spacing w:before="42" w:line="173" w:lineRule="auto"/>
              <w:ind w:left="187"/>
              <w:rPr>
                <w:rFonts w:ascii="微软雅黑" w:hAnsi="微软雅黑" w:eastAsia="微软雅黑" w:cs="微软雅黑"/>
                <w:color w:val="auto"/>
                <w:sz w:val="21"/>
                <w:szCs w:val="21"/>
              </w:rPr>
            </w:pPr>
            <w:r>
              <w:rPr>
                <w:rFonts w:ascii="微软雅黑" w:hAnsi="微软雅黑" w:eastAsia="微软雅黑" w:cs="微软雅黑"/>
                <w:color w:val="auto"/>
                <w:spacing w:val="2"/>
                <w:sz w:val="21"/>
                <w:szCs w:val="21"/>
              </w:rPr>
              <w:t>评审。适用招标投标法的政府采购工程建设项</w:t>
            </w:r>
            <w:r>
              <w:rPr>
                <w:rFonts w:ascii="微软雅黑" w:hAnsi="微软雅黑" w:eastAsia="微软雅黑" w:cs="微软雅黑"/>
                <w:color w:val="auto"/>
                <w:spacing w:val="1"/>
                <w:sz w:val="21"/>
                <w:szCs w:val="21"/>
              </w:rPr>
              <w:t>目，采用综合评估</w:t>
            </w:r>
          </w:p>
          <w:p>
            <w:pPr>
              <w:spacing w:before="42" w:line="173" w:lineRule="auto"/>
              <w:ind w:left="187"/>
              <w:rPr>
                <w:rFonts w:ascii="微软雅黑" w:hAnsi="微软雅黑" w:eastAsia="微软雅黑" w:cs="微软雅黑"/>
                <w:color w:val="auto"/>
                <w:sz w:val="21"/>
                <w:szCs w:val="21"/>
              </w:rPr>
            </w:pPr>
            <w:r>
              <w:rPr>
                <w:rFonts w:ascii="微软雅黑" w:hAnsi="微软雅黑" w:eastAsia="微软雅黑" w:cs="微软雅黑"/>
                <w:color w:val="auto"/>
                <w:spacing w:val="1"/>
                <w:sz w:val="21"/>
                <w:szCs w:val="21"/>
              </w:rPr>
              <w:t>法但未采用低价优先法计算价格分的，评标时应当在采用原报价</w:t>
            </w:r>
          </w:p>
          <w:p>
            <w:pPr>
              <w:spacing w:before="42" w:line="181" w:lineRule="auto"/>
              <w:ind w:left="186"/>
              <w:rPr>
                <w:rFonts w:ascii="微软雅黑" w:hAnsi="微软雅黑" w:eastAsia="微软雅黑" w:cs="微软雅黑"/>
                <w:color w:val="auto"/>
                <w:sz w:val="20"/>
                <w:szCs w:val="20"/>
              </w:rPr>
            </w:pPr>
            <w:r>
              <w:rPr>
                <w:rFonts w:ascii="微软雅黑" w:hAnsi="微软雅黑" w:eastAsia="微软雅黑" w:cs="微软雅黑"/>
                <w:color w:val="auto"/>
                <w:spacing w:val="6"/>
                <w:sz w:val="20"/>
                <w:szCs w:val="20"/>
              </w:rPr>
              <w:t>进行评分的基础上增加其价格得分的2%~4%作为其价格分。</w:t>
            </w:r>
          </w:p>
        </w:tc>
      </w:tr>
    </w:tbl>
    <w:p>
      <w:pPr>
        <w:spacing w:before="78" w:line="220" w:lineRule="auto"/>
        <w:outlineLvl w:val="1"/>
      </w:pPr>
      <w:r>
        <w:rPr>
          <w:rFonts w:ascii="宋体" w:hAnsi="宋体" w:eastAsia="宋体" w:cs="宋体"/>
          <w:spacing w:val="-6"/>
          <w:sz w:val="24"/>
          <w:szCs w:val="24"/>
        </w:rPr>
        <w:t>说明：</w:t>
      </w:r>
    </w:p>
    <w:p>
      <w:pPr>
        <w:spacing w:before="79" w:line="224" w:lineRule="auto"/>
        <w:ind w:right="111"/>
        <w:outlineLvl w:val="1"/>
        <w:rPr>
          <w:rFonts w:ascii="宋体" w:hAnsi="宋体" w:eastAsia="宋体" w:cs="宋体"/>
          <w:sz w:val="24"/>
          <w:szCs w:val="24"/>
        </w:rPr>
      </w:pPr>
      <w:r>
        <w:rPr>
          <w:rFonts w:ascii="宋体" w:hAnsi="宋体" w:eastAsia="宋体" w:cs="宋体"/>
          <w:spacing w:val="-3"/>
          <w:sz w:val="24"/>
          <w:szCs w:val="24"/>
        </w:rPr>
        <w:t>投标人所提供的材料或者填写的内容必须真实、可靠，</w:t>
      </w:r>
      <w:r>
        <w:rPr>
          <w:rFonts w:ascii="宋体" w:hAnsi="宋体" w:eastAsia="宋体" w:cs="宋体"/>
          <w:spacing w:val="-4"/>
          <w:sz w:val="24"/>
          <w:szCs w:val="24"/>
        </w:rPr>
        <w:t>如有虚假或隐瞒，一经查实</w:t>
      </w:r>
      <w:r>
        <w:rPr>
          <w:rFonts w:ascii="宋体" w:hAnsi="宋体" w:eastAsia="宋体" w:cs="宋体"/>
          <w:sz w:val="24"/>
          <w:szCs w:val="24"/>
        </w:rPr>
        <w:t xml:space="preserve"> </w:t>
      </w:r>
      <w:r>
        <w:rPr>
          <w:rFonts w:ascii="宋体" w:hAnsi="宋体" w:eastAsia="宋体" w:cs="宋体"/>
          <w:spacing w:val="-3"/>
          <w:sz w:val="24"/>
          <w:szCs w:val="24"/>
        </w:rPr>
        <w:t>将导致投标被拒绝，并按照《中华人民共和国政府采购法》第七十七</w:t>
      </w:r>
      <w:r>
        <w:rPr>
          <w:rFonts w:ascii="宋体" w:hAnsi="宋体" w:eastAsia="宋体" w:cs="宋体"/>
          <w:spacing w:val="-4"/>
          <w:sz w:val="24"/>
          <w:szCs w:val="24"/>
        </w:rPr>
        <w:t>条第一款“提供虚</w:t>
      </w:r>
      <w:r>
        <w:rPr>
          <w:rFonts w:ascii="宋体" w:hAnsi="宋体" w:eastAsia="宋体" w:cs="宋体"/>
          <w:sz w:val="24"/>
          <w:szCs w:val="24"/>
        </w:rPr>
        <w:t xml:space="preserve"> </w:t>
      </w:r>
      <w:r>
        <w:rPr>
          <w:rFonts w:ascii="宋体" w:hAnsi="宋体" w:eastAsia="宋体" w:cs="宋体"/>
          <w:spacing w:val="-2"/>
          <w:sz w:val="24"/>
          <w:szCs w:val="24"/>
        </w:rPr>
        <w:t>假材料谋取中标、成交的</w:t>
      </w:r>
      <w:r>
        <w:rPr>
          <w:rFonts w:ascii="宋体" w:hAnsi="宋体" w:eastAsia="宋体" w:cs="宋体"/>
          <w:spacing w:val="-57"/>
          <w:sz w:val="24"/>
          <w:szCs w:val="24"/>
        </w:rPr>
        <w:t xml:space="preserve"> </w:t>
      </w:r>
      <w:r>
        <w:rPr>
          <w:rFonts w:ascii="宋体" w:hAnsi="宋体" w:eastAsia="宋体" w:cs="宋体"/>
          <w:spacing w:val="-2"/>
          <w:sz w:val="24"/>
          <w:szCs w:val="24"/>
        </w:rPr>
        <w:t>”进行处罚，给采购人造成损失</w:t>
      </w:r>
      <w:r>
        <w:rPr>
          <w:rFonts w:ascii="宋体" w:hAnsi="宋体" w:eastAsia="宋体" w:cs="宋体"/>
          <w:spacing w:val="-3"/>
          <w:sz w:val="24"/>
          <w:szCs w:val="24"/>
        </w:rPr>
        <w:t>的应承担赔偿责任。</w:t>
      </w:r>
    </w:p>
    <w:p>
      <w:pPr>
        <w:spacing w:before="78" w:line="223" w:lineRule="auto"/>
        <w:ind w:right="120" w:firstLine="460" w:firstLineChars="200"/>
        <w:outlineLvl w:val="1"/>
        <w:rPr>
          <w:rFonts w:ascii="宋体" w:hAnsi="宋体" w:eastAsia="宋体" w:cs="宋体"/>
          <w:sz w:val="24"/>
          <w:szCs w:val="24"/>
        </w:rPr>
      </w:pPr>
      <w:r>
        <w:rPr>
          <w:rFonts w:ascii="宋体" w:hAnsi="宋体" w:eastAsia="宋体" w:cs="宋体"/>
          <w:spacing w:val="-5"/>
          <w:sz w:val="24"/>
          <w:szCs w:val="24"/>
        </w:rPr>
        <w:t>以上评标标准中要求投标人提交相关证明材料原件（或复印件）的，未装订在投标</w:t>
      </w:r>
      <w:r>
        <w:rPr>
          <w:rFonts w:ascii="宋体" w:hAnsi="宋体" w:eastAsia="宋体" w:cs="宋体"/>
          <w:spacing w:val="2"/>
          <w:sz w:val="24"/>
          <w:szCs w:val="24"/>
        </w:rPr>
        <w:t xml:space="preserve"> </w:t>
      </w:r>
      <w:r>
        <w:rPr>
          <w:rFonts w:ascii="宋体" w:hAnsi="宋体" w:eastAsia="宋体" w:cs="宋体"/>
          <w:spacing w:val="-3"/>
          <w:sz w:val="24"/>
          <w:szCs w:val="24"/>
        </w:rPr>
        <w:t>文件中的不得分。</w:t>
      </w:r>
    </w:p>
    <w:p>
      <w:pPr>
        <w:spacing w:before="78" w:line="223" w:lineRule="auto"/>
        <w:ind w:left="132" w:right="111" w:firstLine="485"/>
        <w:outlineLvl w:val="1"/>
        <w:rPr>
          <w:rFonts w:ascii="宋体" w:hAnsi="宋体" w:eastAsia="宋体" w:cs="宋体"/>
          <w:sz w:val="24"/>
          <w:szCs w:val="24"/>
        </w:rPr>
      </w:pPr>
      <w:r>
        <w:rPr>
          <w:rFonts w:ascii="宋体" w:hAnsi="宋体" w:eastAsia="宋体" w:cs="宋体"/>
          <w:spacing w:val="-3"/>
          <w:sz w:val="24"/>
          <w:szCs w:val="24"/>
        </w:rPr>
        <w:t>投标单位以联合体的身份参与政府采购项目的，以商务</w:t>
      </w:r>
      <w:r>
        <w:rPr>
          <w:rFonts w:ascii="宋体" w:hAnsi="宋体" w:eastAsia="宋体" w:cs="宋体"/>
          <w:spacing w:val="-4"/>
          <w:sz w:val="24"/>
          <w:szCs w:val="24"/>
        </w:rPr>
        <w:t>部分加分最多的一家投标单</w:t>
      </w:r>
      <w:r>
        <w:rPr>
          <w:rFonts w:ascii="宋体" w:hAnsi="宋体" w:eastAsia="宋体" w:cs="宋体"/>
          <w:sz w:val="24"/>
          <w:szCs w:val="24"/>
        </w:rPr>
        <w:t xml:space="preserve"> </w:t>
      </w:r>
      <w:r>
        <w:rPr>
          <w:rFonts w:ascii="宋体" w:hAnsi="宋体" w:eastAsia="宋体" w:cs="宋体"/>
          <w:spacing w:val="-2"/>
          <w:sz w:val="24"/>
          <w:szCs w:val="24"/>
        </w:rPr>
        <w:t>位的加分为商务部分的加分。</w:t>
      </w:r>
    </w:p>
    <w:p>
      <w:pPr>
        <w:pStyle w:val="7"/>
        <w:spacing w:line="251" w:lineRule="auto"/>
      </w:pPr>
    </w:p>
    <w:p>
      <w:pPr>
        <w:spacing w:before="78" w:line="220" w:lineRule="auto"/>
        <w:ind w:left="632"/>
        <w:outlineLvl w:val="1"/>
        <w:rPr>
          <w:rFonts w:ascii="宋体" w:hAnsi="宋体" w:eastAsia="宋体" w:cs="宋体"/>
          <w:sz w:val="24"/>
          <w:szCs w:val="24"/>
        </w:rPr>
      </w:pPr>
      <w:r>
        <w:rPr>
          <w:rFonts w:ascii="宋体" w:hAnsi="宋体" w:eastAsia="宋体" w:cs="宋体"/>
          <w:spacing w:val="-2"/>
          <w:sz w:val="24"/>
          <w:szCs w:val="24"/>
        </w:rPr>
        <w:t>资产负债率=年末负债合计÷年末资产总计。</w:t>
      </w:r>
    </w:p>
    <w:p>
      <w:pPr>
        <w:spacing w:before="78" w:line="219" w:lineRule="auto"/>
        <w:outlineLvl w:val="1"/>
        <w:rPr>
          <w:rFonts w:ascii="宋体" w:hAnsi="宋体" w:eastAsia="宋体" w:cs="宋体"/>
          <w:sz w:val="24"/>
          <w:szCs w:val="24"/>
        </w:rPr>
      </w:pPr>
      <w:r>
        <w:rPr>
          <w:rFonts w:ascii="宋体" w:hAnsi="宋体" w:eastAsia="宋体" w:cs="宋体"/>
          <w:spacing w:val="-2"/>
          <w:sz w:val="24"/>
          <w:szCs w:val="24"/>
        </w:rPr>
        <w:t>给予小型和微型企业价格扣除</w:t>
      </w:r>
      <w:r>
        <w:rPr>
          <w:rFonts w:ascii="宋体" w:hAnsi="宋体" w:eastAsia="宋体" w:cs="宋体"/>
          <w:spacing w:val="1"/>
          <w:sz w:val="24"/>
          <w:szCs w:val="24"/>
        </w:rPr>
        <w:t>给予小型和微型企业（包括相互之间组成的联合体</w:t>
      </w:r>
      <w:r>
        <w:rPr>
          <w:rFonts w:ascii="宋体" w:hAnsi="宋体" w:eastAsia="宋体" w:cs="宋体"/>
          <w:sz w:val="24"/>
          <w:szCs w:val="24"/>
        </w:rPr>
        <w:t>）产品的价格 10%的扣除； 计</w:t>
      </w:r>
      <w:r>
        <w:rPr>
          <w:rFonts w:ascii="宋体" w:hAnsi="宋体" w:eastAsia="宋体" w:cs="宋体"/>
          <w:spacing w:val="-5"/>
          <w:sz w:val="24"/>
          <w:szCs w:val="24"/>
        </w:rPr>
        <w:t>算方法是：</w:t>
      </w:r>
      <w:r>
        <w:rPr>
          <w:rFonts w:ascii="宋体" w:hAnsi="宋体" w:eastAsia="宋体" w:cs="宋体"/>
          <w:spacing w:val="-2"/>
          <w:sz w:val="24"/>
          <w:szCs w:val="24"/>
        </w:rPr>
        <w:t>最终价格＝投标报价×90%，按照最终价格计算其价格分得分。</w:t>
      </w:r>
      <w:r>
        <w:rPr>
          <w:rFonts w:ascii="宋体" w:hAnsi="宋体" w:eastAsia="宋体" w:cs="宋体"/>
          <w:spacing w:val="-3"/>
          <w:sz w:val="24"/>
          <w:szCs w:val="24"/>
        </w:rPr>
        <w:t>开标时，投标人须提供《中小企业声明函》原件并对声明函</w:t>
      </w:r>
      <w:r>
        <w:rPr>
          <w:rFonts w:ascii="宋体" w:hAnsi="宋体" w:eastAsia="宋体" w:cs="宋体"/>
          <w:spacing w:val="-4"/>
          <w:sz w:val="24"/>
          <w:szCs w:val="24"/>
        </w:rPr>
        <w:t>的真实性负责，否则不</w:t>
      </w:r>
      <w:r>
        <w:rPr>
          <w:rFonts w:ascii="宋体" w:hAnsi="宋体" w:eastAsia="宋体" w:cs="宋体"/>
          <w:sz w:val="24"/>
          <w:szCs w:val="24"/>
        </w:rPr>
        <w:t xml:space="preserve"> </w:t>
      </w:r>
      <w:r>
        <w:rPr>
          <w:rFonts w:ascii="宋体" w:hAnsi="宋体" w:eastAsia="宋体" w:cs="宋体"/>
          <w:spacing w:val="-3"/>
          <w:sz w:val="24"/>
          <w:szCs w:val="24"/>
        </w:rPr>
        <w:t>给予价格扣除。</w:t>
      </w:r>
    </w:p>
    <w:p>
      <w:pPr>
        <w:spacing w:before="78" w:line="223" w:lineRule="auto"/>
        <w:ind w:right="4" w:firstLine="468" w:firstLineChars="200"/>
        <w:outlineLvl w:val="1"/>
        <w:rPr>
          <w:rFonts w:ascii="宋体" w:hAnsi="宋体" w:eastAsia="宋体" w:cs="宋体"/>
          <w:sz w:val="24"/>
          <w:szCs w:val="24"/>
        </w:rPr>
      </w:pPr>
      <w:r>
        <w:rPr>
          <w:rFonts w:ascii="宋体" w:hAnsi="宋体" w:eastAsia="宋体" w:cs="宋体"/>
          <w:spacing w:val="-3"/>
          <w:sz w:val="24"/>
          <w:szCs w:val="24"/>
        </w:rPr>
        <w:t>大中型企业和其他自然人、法人或者其他组织与小型、微</w:t>
      </w:r>
      <w:r>
        <w:rPr>
          <w:rFonts w:ascii="宋体" w:hAnsi="宋体" w:eastAsia="宋体" w:cs="宋体"/>
          <w:spacing w:val="-4"/>
          <w:sz w:val="24"/>
          <w:szCs w:val="24"/>
        </w:rPr>
        <w:t>型企业组成联合体投标，</w:t>
      </w:r>
      <w:r>
        <w:rPr>
          <w:rFonts w:ascii="宋体" w:hAnsi="宋体" w:eastAsia="宋体" w:cs="宋体"/>
          <w:sz w:val="24"/>
          <w:szCs w:val="24"/>
        </w:rPr>
        <w:t xml:space="preserve"> </w:t>
      </w:r>
      <w:r>
        <w:rPr>
          <w:rFonts w:ascii="宋体" w:hAnsi="宋体" w:eastAsia="宋体" w:cs="宋体"/>
          <w:spacing w:val="-2"/>
          <w:sz w:val="24"/>
          <w:szCs w:val="24"/>
        </w:rPr>
        <w:t>联合协议中约定，小型、微型企业的协议合同金额占到联合体协议合同金额</w:t>
      </w:r>
      <w:r>
        <w:rPr>
          <w:rFonts w:ascii="宋体" w:hAnsi="宋体" w:eastAsia="宋体" w:cs="宋体"/>
          <w:spacing w:val="-3"/>
          <w:sz w:val="24"/>
          <w:szCs w:val="24"/>
        </w:rPr>
        <w:t xml:space="preserve"> 30%</w:t>
      </w:r>
      <w:r>
        <w:rPr>
          <w:rFonts w:ascii="宋体" w:hAnsi="宋体" w:eastAsia="宋体" w:cs="宋体"/>
          <w:spacing w:val="87"/>
          <w:sz w:val="24"/>
          <w:szCs w:val="24"/>
        </w:rPr>
        <w:t xml:space="preserve"> </w:t>
      </w:r>
      <w:r>
        <w:rPr>
          <w:rFonts w:ascii="宋体" w:hAnsi="宋体" w:eastAsia="宋体" w:cs="宋体"/>
          <w:spacing w:val="-3"/>
          <w:sz w:val="24"/>
          <w:szCs w:val="24"/>
        </w:rPr>
        <w:t>以上</w:t>
      </w:r>
      <w:r>
        <w:rPr>
          <w:rFonts w:ascii="宋体" w:hAnsi="宋体" w:eastAsia="宋体" w:cs="宋体"/>
          <w:sz w:val="24"/>
          <w:szCs w:val="24"/>
        </w:rPr>
        <w:t xml:space="preserve"> </w:t>
      </w:r>
      <w:r>
        <w:rPr>
          <w:rFonts w:ascii="宋体" w:hAnsi="宋体" w:eastAsia="宋体" w:cs="宋体"/>
          <w:spacing w:val="-2"/>
          <w:sz w:val="24"/>
          <w:szCs w:val="24"/>
        </w:rPr>
        <w:t>的，可给予联合体 4%的价格扣除。计算方法是：</w:t>
      </w:r>
    </w:p>
    <w:p>
      <w:pPr>
        <w:pStyle w:val="7"/>
        <w:spacing w:line="254" w:lineRule="auto"/>
      </w:pPr>
    </w:p>
    <w:p>
      <w:pPr>
        <w:spacing w:before="78" w:line="219" w:lineRule="auto"/>
        <w:ind w:left="488"/>
        <w:outlineLvl w:val="1"/>
        <w:rPr>
          <w:rFonts w:ascii="宋体" w:hAnsi="宋体" w:eastAsia="宋体" w:cs="宋体"/>
          <w:sz w:val="24"/>
          <w:szCs w:val="24"/>
        </w:rPr>
      </w:pPr>
      <w:r>
        <w:rPr>
          <w:rFonts w:ascii="宋体" w:hAnsi="宋体" w:eastAsia="宋体" w:cs="宋体"/>
          <w:spacing w:val="-2"/>
          <w:sz w:val="24"/>
          <w:szCs w:val="24"/>
        </w:rPr>
        <w:t>最终价格＝投标报价×96%，按照最终价格计算其价格分得分。</w:t>
      </w:r>
    </w:p>
    <w:p>
      <w:pPr>
        <w:pStyle w:val="7"/>
        <w:spacing w:line="257" w:lineRule="auto"/>
      </w:pPr>
    </w:p>
    <w:p>
      <w:pPr>
        <w:spacing w:before="78" w:line="221" w:lineRule="auto"/>
        <w:ind w:left="4" w:right="5" w:firstLine="480"/>
        <w:outlineLvl w:val="1"/>
        <w:rPr>
          <w:rFonts w:ascii="宋体" w:hAnsi="宋体" w:eastAsia="宋体" w:cs="宋体"/>
          <w:sz w:val="24"/>
          <w:szCs w:val="24"/>
        </w:rPr>
      </w:pPr>
      <w:r>
        <w:rPr>
          <w:rFonts w:ascii="宋体" w:hAnsi="宋体" w:eastAsia="宋体" w:cs="宋体"/>
          <w:spacing w:val="-3"/>
          <w:sz w:val="24"/>
          <w:szCs w:val="24"/>
        </w:rPr>
        <w:t>开标时，投标人须提供《中小企业声明函》原件并对声明函</w:t>
      </w:r>
      <w:r>
        <w:rPr>
          <w:rFonts w:ascii="宋体" w:hAnsi="宋体" w:eastAsia="宋体" w:cs="宋体"/>
          <w:spacing w:val="-4"/>
          <w:sz w:val="24"/>
          <w:szCs w:val="24"/>
        </w:rPr>
        <w:t>的真实性负责和联合体</w:t>
      </w:r>
      <w:r>
        <w:rPr>
          <w:rFonts w:ascii="宋体" w:hAnsi="宋体" w:eastAsia="宋体" w:cs="宋体"/>
          <w:sz w:val="24"/>
          <w:szCs w:val="24"/>
        </w:rPr>
        <w:t xml:space="preserve"> </w:t>
      </w:r>
      <w:r>
        <w:rPr>
          <w:rFonts w:ascii="宋体" w:hAnsi="宋体" w:eastAsia="宋体" w:cs="宋体"/>
          <w:spacing w:val="-2"/>
          <w:sz w:val="24"/>
          <w:szCs w:val="24"/>
        </w:rPr>
        <w:t>协议原件，否则不给予价格扣除。</w:t>
      </w:r>
    </w:p>
    <w:p>
      <w:pPr>
        <w:pStyle w:val="7"/>
        <w:spacing w:line="261" w:lineRule="auto"/>
      </w:pPr>
    </w:p>
    <w:p>
      <w:pPr>
        <w:spacing w:before="78" w:line="223" w:lineRule="auto"/>
        <w:ind w:left="10" w:right="21" w:firstLine="469"/>
        <w:outlineLvl w:val="1"/>
        <w:rPr>
          <w:rFonts w:ascii="宋体" w:hAnsi="宋体" w:eastAsia="宋体" w:cs="宋体"/>
          <w:sz w:val="24"/>
          <w:szCs w:val="24"/>
        </w:rPr>
      </w:pPr>
      <w:r>
        <w:rPr>
          <w:rFonts w:ascii="宋体" w:hAnsi="宋体" w:eastAsia="宋体" w:cs="宋体"/>
          <w:sz w:val="24"/>
          <w:szCs w:val="24"/>
        </w:rPr>
        <w:t>在政府采购活动中，供应商提供的货物、工程 或者服务符</w:t>
      </w:r>
      <w:r>
        <w:rPr>
          <w:rFonts w:ascii="宋体" w:hAnsi="宋体" w:eastAsia="宋体" w:cs="宋体"/>
          <w:spacing w:val="-1"/>
          <w:sz w:val="24"/>
          <w:szCs w:val="24"/>
        </w:rPr>
        <w:t>合下列情形的，享受本</w:t>
      </w:r>
      <w:r>
        <w:rPr>
          <w:rFonts w:ascii="宋体" w:hAnsi="宋体" w:eastAsia="宋体" w:cs="宋体"/>
          <w:sz w:val="24"/>
          <w:szCs w:val="24"/>
        </w:rPr>
        <w:t xml:space="preserve"> </w:t>
      </w:r>
      <w:r>
        <w:rPr>
          <w:rFonts w:ascii="宋体" w:hAnsi="宋体" w:eastAsia="宋体" w:cs="宋体"/>
          <w:spacing w:val="-2"/>
          <w:sz w:val="24"/>
          <w:szCs w:val="24"/>
        </w:rPr>
        <w:t>办法规定的中小企业扶持 政策：</w:t>
      </w:r>
    </w:p>
    <w:p>
      <w:pPr>
        <w:pStyle w:val="7"/>
        <w:spacing w:line="258" w:lineRule="auto"/>
      </w:pPr>
    </w:p>
    <w:p>
      <w:pPr>
        <w:spacing w:before="79" w:line="222" w:lineRule="auto"/>
        <w:ind w:left="9" w:right="9" w:firstLine="494"/>
        <w:outlineLvl w:val="1"/>
        <w:rPr>
          <w:rFonts w:ascii="宋体" w:hAnsi="宋体" w:eastAsia="宋体" w:cs="宋体"/>
          <w:sz w:val="24"/>
          <w:szCs w:val="24"/>
        </w:rPr>
      </w:pPr>
      <w:r>
        <w:rPr>
          <w:rFonts w:ascii="宋体" w:hAnsi="宋体" w:eastAsia="宋体" w:cs="宋体"/>
          <w:spacing w:val="-1"/>
          <w:sz w:val="24"/>
          <w:szCs w:val="24"/>
        </w:rPr>
        <w:t>（一）在货物采购项目中，货物由中小企业制造，即货 物由中小企业生产且使用</w:t>
      </w:r>
      <w:r>
        <w:rPr>
          <w:rFonts w:ascii="宋体" w:hAnsi="宋体" w:eastAsia="宋体" w:cs="宋体"/>
          <w:spacing w:val="14"/>
          <w:sz w:val="24"/>
          <w:szCs w:val="24"/>
        </w:rPr>
        <w:t xml:space="preserve"> </w:t>
      </w:r>
      <w:r>
        <w:rPr>
          <w:rFonts w:ascii="宋体" w:hAnsi="宋体" w:eastAsia="宋体" w:cs="宋体"/>
          <w:spacing w:val="-2"/>
          <w:sz w:val="24"/>
          <w:szCs w:val="24"/>
        </w:rPr>
        <w:t>该中小企业商号或者注册商标；</w:t>
      </w:r>
    </w:p>
    <w:p>
      <w:pPr>
        <w:pStyle w:val="7"/>
        <w:spacing w:line="253" w:lineRule="auto"/>
      </w:pPr>
    </w:p>
    <w:p>
      <w:pPr>
        <w:spacing w:before="78" w:line="219" w:lineRule="auto"/>
        <w:ind w:left="504"/>
        <w:outlineLvl w:val="1"/>
        <w:rPr>
          <w:rFonts w:ascii="宋体" w:hAnsi="宋体" w:eastAsia="宋体" w:cs="宋体"/>
          <w:sz w:val="24"/>
          <w:szCs w:val="24"/>
        </w:rPr>
      </w:pPr>
      <w:r>
        <w:rPr>
          <w:rFonts w:ascii="宋体" w:hAnsi="宋体" w:eastAsia="宋体" w:cs="宋体"/>
          <w:spacing w:val="-2"/>
          <w:sz w:val="24"/>
          <w:szCs w:val="24"/>
        </w:rPr>
        <w:t>（二）在工程采购项目中，工程由中小企业承建，即工 程施工单位为中小企业；</w:t>
      </w:r>
    </w:p>
    <w:p>
      <w:pPr>
        <w:pStyle w:val="7"/>
        <w:spacing w:line="255" w:lineRule="auto"/>
      </w:pPr>
    </w:p>
    <w:p>
      <w:pPr>
        <w:spacing w:before="79" w:line="223" w:lineRule="auto"/>
        <w:ind w:left="11" w:right="2" w:firstLine="492"/>
        <w:outlineLvl w:val="1"/>
        <w:rPr>
          <w:rFonts w:ascii="宋体" w:hAnsi="宋体" w:eastAsia="宋体" w:cs="宋体"/>
          <w:sz w:val="24"/>
          <w:szCs w:val="24"/>
        </w:rPr>
      </w:pPr>
      <w:r>
        <w:rPr>
          <w:rFonts w:ascii="宋体" w:hAnsi="宋体" w:eastAsia="宋体" w:cs="宋体"/>
          <w:spacing w:val="-4"/>
          <w:sz w:val="24"/>
          <w:szCs w:val="24"/>
        </w:rPr>
        <w:t>（三）在服务采购项目中，服务由中小企业承接，即提供服务的人员为中小企业依</w:t>
      </w:r>
      <w:r>
        <w:rPr>
          <w:rFonts w:ascii="宋体" w:hAnsi="宋体" w:eastAsia="宋体" w:cs="宋体"/>
          <w:spacing w:val="9"/>
          <w:sz w:val="24"/>
          <w:szCs w:val="24"/>
        </w:rPr>
        <w:t xml:space="preserve"> </w:t>
      </w:r>
      <w:r>
        <w:rPr>
          <w:rFonts w:ascii="宋体" w:hAnsi="宋体" w:eastAsia="宋体" w:cs="宋体"/>
          <w:spacing w:val="-2"/>
          <w:sz w:val="24"/>
          <w:szCs w:val="24"/>
        </w:rPr>
        <w:t>照《中华人民共和国劳动合同法》 订立劳动合同的从业人员。</w:t>
      </w:r>
    </w:p>
    <w:p>
      <w:pPr>
        <w:pStyle w:val="7"/>
        <w:spacing w:line="251" w:lineRule="auto"/>
      </w:pPr>
    </w:p>
    <w:p>
      <w:pPr>
        <w:spacing w:before="79" w:line="219" w:lineRule="auto"/>
        <w:ind w:right="28"/>
        <w:jc w:val="right"/>
        <w:outlineLvl w:val="1"/>
        <w:rPr>
          <w:rFonts w:ascii="宋体" w:hAnsi="宋体" w:eastAsia="宋体" w:cs="宋体"/>
          <w:sz w:val="24"/>
          <w:szCs w:val="24"/>
        </w:rPr>
      </w:pPr>
      <w:r>
        <w:rPr>
          <w:rFonts w:ascii="宋体" w:hAnsi="宋体" w:eastAsia="宋体" w:cs="宋体"/>
          <w:sz w:val="24"/>
          <w:szCs w:val="24"/>
        </w:rPr>
        <w:t>在货物采购项目中，供应商提供的货物既有</w:t>
      </w:r>
      <w:r>
        <w:rPr>
          <w:rFonts w:ascii="宋体" w:hAnsi="宋体" w:eastAsia="宋体" w:cs="宋体"/>
          <w:spacing w:val="-1"/>
          <w:sz w:val="24"/>
          <w:szCs w:val="24"/>
        </w:rPr>
        <w:t>中小企业制 造货物，也有大型企业制</w:t>
      </w:r>
    </w:p>
    <w:p>
      <w:pPr>
        <w:pStyle w:val="7"/>
        <w:spacing w:line="252" w:lineRule="auto"/>
      </w:pPr>
    </w:p>
    <w:p>
      <w:pPr>
        <w:spacing w:before="78" w:line="219" w:lineRule="auto"/>
        <w:ind w:left="480"/>
        <w:outlineLvl w:val="1"/>
        <w:rPr>
          <w:rFonts w:ascii="宋体" w:hAnsi="宋体" w:eastAsia="宋体" w:cs="宋体"/>
          <w:sz w:val="24"/>
          <w:szCs w:val="24"/>
        </w:rPr>
      </w:pPr>
      <w:r>
        <w:rPr>
          <w:rFonts w:ascii="宋体" w:hAnsi="宋体" w:eastAsia="宋体" w:cs="宋体"/>
          <w:spacing w:val="-2"/>
          <w:sz w:val="24"/>
          <w:szCs w:val="24"/>
        </w:rPr>
        <w:t>造货物的，不享受本办法规定的中 小企业扶持政策。</w:t>
      </w:r>
    </w:p>
    <w:p>
      <w:pPr>
        <w:pStyle w:val="7"/>
        <w:spacing w:line="255" w:lineRule="auto"/>
      </w:pPr>
    </w:p>
    <w:p>
      <w:pPr>
        <w:spacing w:before="79" w:line="223" w:lineRule="auto"/>
        <w:ind w:left="9" w:right="7" w:firstLine="527"/>
        <w:outlineLvl w:val="1"/>
        <w:rPr>
          <w:rFonts w:ascii="宋体" w:hAnsi="宋体" w:eastAsia="宋体" w:cs="宋体"/>
          <w:sz w:val="24"/>
          <w:szCs w:val="24"/>
        </w:rPr>
      </w:pPr>
      <w:r>
        <w:rPr>
          <w:rFonts w:ascii="宋体" w:hAnsi="宋体" w:eastAsia="宋体" w:cs="宋体"/>
          <w:spacing w:val="-1"/>
          <w:sz w:val="24"/>
          <w:szCs w:val="24"/>
        </w:rPr>
        <w:t>以联合体形式参加政府采购活动，联合体各方</w:t>
      </w:r>
      <w:r>
        <w:rPr>
          <w:rFonts w:ascii="宋体" w:hAnsi="宋体" w:eastAsia="宋体" w:cs="宋体"/>
          <w:spacing w:val="-2"/>
          <w:sz w:val="24"/>
          <w:szCs w:val="24"/>
        </w:rPr>
        <w:t>均为中小 企业的，联合体视同中小</w:t>
      </w:r>
      <w:r>
        <w:rPr>
          <w:rFonts w:ascii="宋体" w:hAnsi="宋体" w:eastAsia="宋体" w:cs="宋体"/>
          <w:sz w:val="24"/>
          <w:szCs w:val="24"/>
        </w:rPr>
        <w:t xml:space="preserve"> </w:t>
      </w:r>
      <w:r>
        <w:rPr>
          <w:rFonts w:ascii="宋体" w:hAnsi="宋体" w:eastAsia="宋体" w:cs="宋体"/>
          <w:spacing w:val="-2"/>
          <w:sz w:val="24"/>
          <w:szCs w:val="24"/>
        </w:rPr>
        <w:t>企业。其中，联合体各方均为小微 企业的，联合体视同小微企业。</w:t>
      </w:r>
    </w:p>
    <w:p>
      <w:pPr>
        <w:pStyle w:val="7"/>
        <w:spacing w:line="250" w:lineRule="auto"/>
      </w:pPr>
    </w:p>
    <w:p>
      <w:pPr>
        <w:spacing w:before="79" w:line="221" w:lineRule="auto"/>
        <w:ind w:left="480"/>
        <w:outlineLvl w:val="1"/>
        <w:rPr>
          <w:rFonts w:ascii="宋体" w:hAnsi="宋体" w:eastAsia="宋体" w:cs="宋体"/>
          <w:sz w:val="24"/>
          <w:szCs w:val="24"/>
        </w:rPr>
      </w:pPr>
      <w:r>
        <w:rPr>
          <w:rFonts w:ascii="宋体" w:hAnsi="宋体" w:eastAsia="宋体" w:cs="宋体"/>
          <w:spacing w:val="-3"/>
          <w:sz w:val="24"/>
          <w:szCs w:val="24"/>
        </w:rPr>
        <w:t>4.评标方法</w:t>
      </w:r>
    </w:p>
    <w:p>
      <w:pPr>
        <w:spacing w:before="178" w:line="225" w:lineRule="auto"/>
        <w:ind w:firstLine="484"/>
        <w:jc w:val="both"/>
        <w:rPr>
          <w:rFonts w:ascii="宋体" w:hAnsi="宋体" w:eastAsia="宋体" w:cs="宋体"/>
          <w:sz w:val="24"/>
          <w:szCs w:val="24"/>
        </w:rPr>
      </w:pPr>
      <w:r>
        <w:rPr>
          <w:rFonts w:ascii="宋体" w:hAnsi="宋体" w:eastAsia="宋体" w:cs="宋体"/>
          <w:spacing w:val="3"/>
          <w:sz w:val="24"/>
          <w:szCs w:val="24"/>
        </w:rPr>
        <w:t>本项目评标办法为综合评分法。评标委员会对满足招标文件实质性要求的投标文</w:t>
      </w:r>
      <w:r>
        <w:rPr>
          <w:rFonts w:ascii="宋体" w:hAnsi="宋体" w:eastAsia="宋体" w:cs="宋体"/>
          <w:spacing w:val="15"/>
          <w:sz w:val="24"/>
          <w:szCs w:val="24"/>
        </w:rPr>
        <w:t xml:space="preserve"> </w:t>
      </w:r>
      <w:r>
        <w:rPr>
          <w:rFonts w:ascii="宋体" w:hAnsi="宋体" w:eastAsia="宋体" w:cs="宋体"/>
          <w:spacing w:val="-1"/>
          <w:sz w:val="24"/>
          <w:szCs w:val="24"/>
        </w:rPr>
        <w:t>件，按照本章第</w:t>
      </w:r>
      <w:r>
        <w:rPr>
          <w:rFonts w:ascii="宋体" w:hAnsi="宋体" w:eastAsia="宋体" w:cs="宋体"/>
          <w:spacing w:val="-31"/>
          <w:sz w:val="24"/>
          <w:szCs w:val="24"/>
        </w:rPr>
        <w:t xml:space="preserve"> </w:t>
      </w:r>
      <w:r>
        <w:rPr>
          <w:rFonts w:ascii="宋体" w:hAnsi="宋体" w:eastAsia="宋体" w:cs="宋体"/>
          <w:spacing w:val="-1"/>
          <w:sz w:val="24"/>
          <w:szCs w:val="24"/>
        </w:rPr>
        <w:t>2.3、2.4</w:t>
      </w:r>
      <w:r>
        <w:rPr>
          <w:rFonts w:ascii="宋体" w:hAnsi="宋体" w:eastAsia="宋体" w:cs="宋体"/>
          <w:spacing w:val="-37"/>
          <w:sz w:val="24"/>
          <w:szCs w:val="24"/>
        </w:rPr>
        <w:t xml:space="preserve"> </w:t>
      </w:r>
      <w:r>
        <w:rPr>
          <w:rFonts w:ascii="宋体" w:hAnsi="宋体" w:eastAsia="宋体" w:cs="宋体"/>
          <w:spacing w:val="-1"/>
          <w:sz w:val="24"/>
          <w:szCs w:val="24"/>
        </w:rPr>
        <w:t>款规定的评分标准进行打分，并按综合得分由高到低顺序推</w:t>
      </w:r>
      <w:r>
        <w:rPr>
          <w:rFonts w:ascii="宋体" w:hAnsi="宋体" w:eastAsia="宋体" w:cs="宋体"/>
          <w:sz w:val="24"/>
          <w:szCs w:val="24"/>
        </w:rPr>
        <w:t xml:space="preserve"> </w:t>
      </w:r>
      <w:r>
        <w:rPr>
          <w:rFonts w:ascii="宋体" w:hAnsi="宋体" w:eastAsia="宋体" w:cs="宋体"/>
          <w:spacing w:val="-3"/>
          <w:sz w:val="24"/>
          <w:szCs w:val="24"/>
        </w:rPr>
        <w:t>荐中标候选人，或根据招标人授权直接确定中标人。综合评分相等时，以投标报价低的</w:t>
      </w:r>
      <w:r>
        <w:rPr>
          <w:rFonts w:ascii="宋体" w:hAnsi="宋体" w:eastAsia="宋体" w:cs="宋体"/>
          <w:spacing w:val="5"/>
          <w:sz w:val="24"/>
          <w:szCs w:val="24"/>
        </w:rPr>
        <w:t xml:space="preserve"> </w:t>
      </w:r>
      <w:r>
        <w:rPr>
          <w:rFonts w:ascii="宋体" w:hAnsi="宋体" w:eastAsia="宋体" w:cs="宋体"/>
          <w:spacing w:val="-2"/>
          <w:sz w:val="24"/>
          <w:szCs w:val="24"/>
        </w:rPr>
        <w:t>优先；投标报价也相等的，由招标人自行确定。</w:t>
      </w:r>
    </w:p>
    <w:p>
      <w:pPr>
        <w:pStyle w:val="7"/>
        <w:spacing w:line="338" w:lineRule="auto"/>
      </w:pPr>
    </w:p>
    <w:p>
      <w:pPr>
        <w:spacing w:before="79" w:line="221" w:lineRule="auto"/>
        <w:ind w:left="490"/>
        <w:outlineLvl w:val="1"/>
        <w:rPr>
          <w:rFonts w:ascii="宋体" w:hAnsi="宋体" w:eastAsia="宋体" w:cs="宋体"/>
          <w:sz w:val="24"/>
          <w:szCs w:val="24"/>
        </w:rPr>
      </w:pPr>
      <w:r>
        <w:rPr>
          <w:rFonts w:ascii="宋体" w:hAnsi="宋体" w:eastAsia="宋体" w:cs="宋体"/>
          <w:spacing w:val="-5"/>
          <w:sz w:val="24"/>
          <w:szCs w:val="24"/>
        </w:rPr>
        <w:t>5.评审标准</w:t>
      </w:r>
    </w:p>
    <w:p>
      <w:pPr>
        <w:spacing w:before="270" w:line="220" w:lineRule="auto"/>
        <w:ind w:left="490"/>
        <w:rPr>
          <w:rFonts w:ascii="宋体" w:hAnsi="宋体" w:eastAsia="宋体" w:cs="宋体"/>
          <w:sz w:val="24"/>
          <w:szCs w:val="24"/>
        </w:rPr>
      </w:pPr>
      <w:r>
        <w:rPr>
          <w:rFonts w:ascii="宋体" w:hAnsi="宋体" w:eastAsia="宋体" w:cs="宋体"/>
          <w:spacing w:val="-5"/>
          <w:sz w:val="24"/>
          <w:szCs w:val="24"/>
        </w:rPr>
        <w:t>5.1</w:t>
      </w:r>
      <w:r>
        <w:rPr>
          <w:rFonts w:ascii="宋体" w:hAnsi="宋体" w:eastAsia="宋体" w:cs="宋体"/>
          <w:spacing w:val="-40"/>
          <w:sz w:val="24"/>
          <w:szCs w:val="24"/>
        </w:rPr>
        <w:t xml:space="preserve"> </w:t>
      </w:r>
      <w:r>
        <w:rPr>
          <w:rFonts w:ascii="宋体" w:hAnsi="宋体" w:eastAsia="宋体" w:cs="宋体"/>
          <w:spacing w:val="-5"/>
          <w:sz w:val="24"/>
          <w:szCs w:val="24"/>
        </w:rPr>
        <w:t>初步评审标准</w:t>
      </w:r>
    </w:p>
    <w:p>
      <w:pPr>
        <w:spacing w:before="113" w:line="219" w:lineRule="auto"/>
        <w:ind w:left="490"/>
        <w:rPr>
          <w:rFonts w:ascii="宋体" w:hAnsi="宋体" w:eastAsia="宋体" w:cs="宋体"/>
          <w:sz w:val="24"/>
          <w:szCs w:val="24"/>
        </w:rPr>
      </w:pPr>
      <w:r>
        <w:rPr>
          <w:rFonts w:ascii="宋体" w:hAnsi="宋体" w:eastAsia="宋体" w:cs="宋体"/>
          <w:spacing w:val="-4"/>
          <w:sz w:val="24"/>
          <w:szCs w:val="24"/>
        </w:rPr>
        <w:t>5.1.1 资格性审查：详见评标办法前附表；</w:t>
      </w:r>
    </w:p>
    <w:p>
      <w:pPr>
        <w:spacing w:before="116" w:line="219" w:lineRule="auto"/>
        <w:ind w:left="490"/>
        <w:rPr>
          <w:rFonts w:ascii="宋体" w:hAnsi="宋体" w:eastAsia="宋体" w:cs="宋体"/>
          <w:sz w:val="24"/>
          <w:szCs w:val="24"/>
        </w:rPr>
      </w:pPr>
      <w:r>
        <w:rPr>
          <w:rFonts w:ascii="宋体" w:hAnsi="宋体" w:eastAsia="宋体" w:cs="宋体"/>
          <w:spacing w:val="-3"/>
          <w:sz w:val="24"/>
          <w:szCs w:val="24"/>
        </w:rPr>
        <w:t>5.1.2</w:t>
      </w:r>
      <w:r>
        <w:rPr>
          <w:rFonts w:ascii="宋体" w:hAnsi="宋体" w:eastAsia="宋体" w:cs="宋体"/>
          <w:spacing w:val="-25"/>
          <w:sz w:val="24"/>
          <w:szCs w:val="24"/>
        </w:rPr>
        <w:t xml:space="preserve"> </w:t>
      </w:r>
      <w:r>
        <w:rPr>
          <w:rFonts w:ascii="宋体" w:hAnsi="宋体" w:eastAsia="宋体" w:cs="宋体"/>
          <w:spacing w:val="-3"/>
          <w:sz w:val="24"/>
          <w:szCs w:val="24"/>
        </w:rPr>
        <w:t>符合性审查：详见评标办法前附表。</w:t>
      </w:r>
    </w:p>
    <w:p>
      <w:pPr>
        <w:spacing w:before="116" w:line="220" w:lineRule="auto"/>
        <w:ind w:left="490"/>
        <w:rPr>
          <w:rFonts w:ascii="宋体" w:hAnsi="宋体" w:eastAsia="宋体" w:cs="宋体"/>
          <w:sz w:val="24"/>
          <w:szCs w:val="24"/>
        </w:rPr>
      </w:pPr>
      <w:r>
        <w:rPr>
          <w:rFonts w:ascii="宋体" w:hAnsi="宋体" w:eastAsia="宋体" w:cs="宋体"/>
          <w:spacing w:val="-5"/>
          <w:sz w:val="24"/>
          <w:szCs w:val="24"/>
        </w:rPr>
        <w:t>5.2</w:t>
      </w:r>
      <w:r>
        <w:rPr>
          <w:rFonts w:ascii="宋体" w:hAnsi="宋体" w:eastAsia="宋体" w:cs="宋体"/>
          <w:spacing w:val="-25"/>
          <w:sz w:val="24"/>
          <w:szCs w:val="24"/>
        </w:rPr>
        <w:t xml:space="preserve"> </w:t>
      </w:r>
      <w:r>
        <w:rPr>
          <w:rFonts w:ascii="宋体" w:hAnsi="宋体" w:eastAsia="宋体" w:cs="宋体"/>
          <w:spacing w:val="-5"/>
          <w:sz w:val="24"/>
          <w:szCs w:val="24"/>
        </w:rPr>
        <w:t>分值构成与评分标准</w:t>
      </w:r>
    </w:p>
    <w:p>
      <w:pPr>
        <w:spacing w:before="135" w:line="219" w:lineRule="auto"/>
        <w:ind w:left="491"/>
        <w:rPr>
          <w:rFonts w:ascii="宋体" w:hAnsi="宋体" w:eastAsia="宋体" w:cs="宋体"/>
          <w:sz w:val="24"/>
          <w:szCs w:val="24"/>
        </w:rPr>
      </w:pPr>
      <w:r>
        <w:rPr>
          <w:rFonts w:ascii="宋体" w:hAnsi="宋体" w:eastAsia="宋体" w:cs="宋体"/>
          <w:spacing w:val="-4"/>
          <w:sz w:val="24"/>
          <w:szCs w:val="24"/>
        </w:rPr>
        <w:t>5.2.1</w:t>
      </w:r>
      <w:r>
        <w:rPr>
          <w:rFonts w:ascii="宋体" w:hAnsi="宋体" w:eastAsia="宋体" w:cs="宋体"/>
          <w:spacing w:val="-8"/>
          <w:sz w:val="24"/>
          <w:szCs w:val="24"/>
        </w:rPr>
        <w:t xml:space="preserve"> </w:t>
      </w:r>
      <w:r>
        <w:rPr>
          <w:rFonts w:ascii="宋体" w:hAnsi="宋体" w:eastAsia="宋体" w:cs="宋体"/>
          <w:spacing w:val="-4"/>
          <w:sz w:val="24"/>
          <w:szCs w:val="24"/>
        </w:rPr>
        <w:t>分值构成：详见评标办法前附表。</w:t>
      </w:r>
    </w:p>
    <w:p>
      <w:pPr>
        <w:spacing w:before="106" w:line="410" w:lineRule="exact"/>
        <w:ind w:right="59"/>
        <w:jc w:val="right"/>
        <w:rPr>
          <w:rFonts w:ascii="宋体" w:hAnsi="宋体" w:eastAsia="宋体" w:cs="宋体"/>
          <w:sz w:val="24"/>
          <w:szCs w:val="24"/>
        </w:rPr>
      </w:pPr>
      <w:r>
        <w:rPr>
          <w:rFonts w:ascii="宋体" w:hAnsi="宋体" w:eastAsia="宋体" w:cs="宋体"/>
          <w:spacing w:val="4"/>
          <w:position w:val="12"/>
          <w:sz w:val="24"/>
          <w:szCs w:val="24"/>
        </w:rPr>
        <w:t>5.2.2</w:t>
      </w:r>
      <w:r>
        <w:rPr>
          <w:rFonts w:ascii="宋体" w:hAnsi="宋体" w:eastAsia="宋体" w:cs="宋体"/>
          <w:spacing w:val="-30"/>
          <w:position w:val="12"/>
          <w:sz w:val="24"/>
          <w:szCs w:val="24"/>
        </w:rPr>
        <w:t xml:space="preserve"> </w:t>
      </w:r>
      <w:r>
        <w:rPr>
          <w:rFonts w:ascii="宋体" w:hAnsi="宋体" w:eastAsia="宋体" w:cs="宋体"/>
          <w:spacing w:val="4"/>
          <w:position w:val="12"/>
          <w:sz w:val="24"/>
          <w:szCs w:val="24"/>
        </w:rPr>
        <w:t>评标基准价的确定：满足招标要求且投标价格最低的</w:t>
      </w:r>
      <w:r>
        <w:rPr>
          <w:rFonts w:ascii="宋体" w:hAnsi="宋体" w:eastAsia="宋体" w:cs="宋体"/>
          <w:spacing w:val="3"/>
          <w:position w:val="12"/>
          <w:sz w:val="24"/>
          <w:szCs w:val="24"/>
        </w:rPr>
        <w:t>投标报价为评标基准</w:t>
      </w:r>
    </w:p>
    <w:p>
      <w:pPr>
        <w:spacing w:line="218" w:lineRule="auto"/>
        <w:ind w:left="5"/>
        <w:rPr>
          <w:rFonts w:ascii="宋体" w:hAnsi="宋体" w:eastAsia="宋体" w:cs="宋体"/>
          <w:sz w:val="24"/>
          <w:szCs w:val="24"/>
        </w:rPr>
      </w:pPr>
      <w:r>
        <w:rPr>
          <w:rFonts w:ascii="宋体" w:hAnsi="宋体" w:eastAsia="宋体" w:cs="宋体"/>
          <w:spacing w:val="-6"/>
          <w:sz w:val="24"/>
          <w:szCs w:val="24"/>
        </w:rPr>
        <w:t>价。</w:t>
      </w:r>
    </w:p>
    <w:p>
      <w:pPr>
        <w:spacing w:before="111" w:line="219" w:lineRule="auto"/>
        <w:ind w:left="485"/>
        <w:rPr>
          <w:rFonts w:ascii="宋体" w:hAnsi="宋体" w:eastAsia="宋体" w:cs="宋体"/>
          <w:sz w:val="24"/>
          <w:szCs w:val="24"/>
        </w:rPr>
      </w:pPr>
      <w:r>
        <w:rPr>
          <w:rFonts w:ascii="宋体" w:hAnsi="宋体" w:eastAsia="宋体" w:cs="宋体"/>
          <w:spacing w:val="-2"/>
          <w:sz w:val="24"/>
          <w:szCs w:val="24"/>
        </w:rPr>
        <w:t>有效报价：未超过最高限价的所以投标报价均为有效报价。</w:t>
      </w:r>
    </w:p>
    <w:p>
      <w:pPr>
        <w:spacing w:before="113" w:line="219" w:lineRule="auto"/>
        <w:ind w:left="491"/>
        <w:rPr>
          <w:rFonts w:ascii="宋体" w:hAnsi="宋体" w:eastAsia="宋体" w:cs="宋体"/>
          <w:sz w:val="24"/>
          <w:szCs w:val="24"/>
        </w:rPr>
      </w:pPr>
      <w:r>
        <w:rPr>
          <w:rFonts w:ascii="宋体" w:hAnsi="宋体" w:eastAsia="宋体" w:cs="宋体"/>
          <w:spacing w:val="-4"/>
          <w:sz w:val="24"/>
          <w:szCs w:val="24"/>
        </w:rPr>
        <w:t>5.2.3</w:t>
      </w:r>
      <w:r>
        <w:rPr>
          <w:rFonts w:ascii="宋体" w:hAnsi="宋体" w:eastAsia="宋体" w:cs="宋体"/>
          <w:spacing w:val="-32"/>
          <w:sz w:val="24"/>
          <w:szCs w:val="24"/>
        </w:rPr>
        <w:t xml:space="preserve"> </w:t>
      </w:r>
      <w:r>
        <w:rPr>
          <w:rFonts w:ascii="宋体" w:hAnsi="宋体" w:eastAsia="宋体" w:cs="宋体"/>
          <w:spacing w:val="-4"/>
          <w:sz w:val="24"/>
          <w:szCs w:val="24"/>
        </w:rPr>
        <w:t>投标报价的得分计算</w:t>
      </w:r>
    </w:p>
    <w:p>
      <w:pPr>
        <w:spacing w:before="116" w:line="219" w:lineRule="auto"/>
        <w:ind w:left="489"/>
        <w:rPr>
          <w:rFonts w:ascii="宋体" w:hAnsi="宋体" w:eastAsia="宋体" w:cs="宋体"/>
          <w:sz w:val="24"/>
          <w:szCs w:val="24"/>
        </w:rPr>
      </w:pPr>
      <w:r>
        <w:rPr>
          <w:rFonts w:ascii="宋体" w:hAnsi="宋体" w:eastAsia="宋体" w:cs="宋体"/>
          <w:spacing w:val="-4"/>
          <w:sz w:val="24"/>
          <w:szCs w:val="24"/>
        </w:rPr>
        <w:t>投标商务得分：投标报价得分= (评标基准价／投标报价)×价格权值×100</w:t>
      </w:r>
    </w:p>
    <w:p>
      <w:pPr>
        <w:spacing w:before="105" w:line="412" w:lineRule="exact"/>
        <w:ind w:right="50"/>
        <w:jc w:val="right"/>
        <w:rPr>
          <w:rFonts w:ascii="宋体" w:hAnsi="宋体" w:eastAsia="宋体" w:cs="宋体"/>
          <w:sz w:val="24"/>
          <w:szCs w:val="24"/>
        </w:rPr>
      </w:pPr>
      <w:r>
        <w:rPr>
          <w:rFonts w:ascii="宋体" w:hAnsi="宋体" w:eastAsia="宋体" w:cs="宋体"/>
          <w:spacing w:val="-3"/>
          <w:position w:val="12"/>
          <w:sz w:val="24"/>
          <w:szCs w:val="24"/>
        </w:rPr>
        <w:t>5.2.4</w:t>
      </w:r>
      <w:r>
        <w:rPr>
          <w:rFonts w:ascii="宋体" w:hAnsi="宋体" w:eastAsia="宋体" w:cs="宋体"/>
          <w:spacing w:val="-7"/>
          <w:position w:val="12"/>
          <w:sz w:val="24"/>
          <w:szCs w:val="24"/>
        </w:rPr>
        <w:t xml:space="preserve"> </w:t>
      </w:r>
      <w:r>
        <w:rPr>
          <w:rFonts w:ascii="宋体" w:hAnsi="宋体" w:eastAsia="宋体" w:cs="宋体"/>
          <w:spacing w:val="-3"/>
          <w:position w:val="12"/>
          <w:sz w:val="24"/>
          <w:szCs w:val="24"/>
        </w:rPr>
        <w:t>发包人有权接受或拒绝投标人在投标文件中提出偏离、保留。发包人不接受</w:t>
      </w:r>
    </w:p>
    <w:p>
      <w:pPr>
        <w:spacing w:before="1" w:line="220" w:lineRule="auto"/>
        <w:ind w:left="9"/>
        <w:rPr>
          <w:rFonts w:ascii="宋体" w:hAnsi="宋体" w:eastAsia="宋体" w:cs="宋体"/>
          <w:sz w:val="24"/>
          <w:szCs w:val="24"/>
        </w:rPr>
      </w:pPr>
      <w:r>
        <w:rPr>
          <w:rFonts w:ascii="宋体" w:hAnsi="宋体" w:eastAsia="宋体" w:cs="宋体"/>
          <w:spacing w:val="-2"/>
          <w:sz w:val="24"/>
          <w:szCs w:val="24"/>
        </w:rPr>
        <w:t>投标人在开标后提出的优惠条件。</w:t>
      </w:r>
    </w:p>
    <w:p>
      <w:pPr>
        <w:spacing w:before="112" w:line="219" w:lineRule="auto"/>
        <w:ind w:left="491"/>
        <w:rPr>
          <w:rFonts w:ascii="宋体" w:hAnsi="宋体" w:eastAsia="宋体" w:cs="宋体"/>
          <w:sz w:val="24"/>
          <w:szCs w:val="24"/>
        </w:rPr>
      </w:pPr>
      <w:r>
        <w:rPr>
          <w:rFonts w:ascii="宋体" w:hAnsi="宋体" w:eastAsia="宋体" w:cs="宋体"/>
          <w:spacing w:val="-3"/>
          <w:sz w:val="24"/>
          <w:szCs w:val="24"/>
        </w:rPr>
        <w:t>5.2.5</w:t>
      </w:r>
      <w:r>
        <w:rPr>
          <w:rFonts w:ascii="宋体" w:hAnsi="宋体" w:eastAsia="宋体" w:cs="宋体"/>
          <w:spacing w:val="-34"/>
          <w:sz w:val="24"/>
          <w:szCs w:val="24"/>
        </w:rPr>
        <w:t xml:space="preserve"> </w:t>
      </w:r>
      <w:r>
        <w:rPr>
          <w:rFonts w:ascii="宋体" w:hAnsi="宋体" w:eastAsia="宋体" w:cs="宋体"/>
          <w:spacing w:val="-3"/>
          <w:sz w:val="24"/>
          <w:szCs w:val="24"/>
        </w:rPr>
        <w:t>评分标准：详见评标附表。</w:t>
      </w:r>
    </w:p>
    <w:p>
      <w:pPr>
        <w:pStyle w:val="7"/>
        <w:spacing w:line="349" w:lineRule="auto"/>
      </w:pPr>
    </w:p>
    <w:p>
      <w:pPr>
        <w:spacing w:before="79" w:line="221" w:lineRule="auto"/>
        <w:ind w:left="486"/>
        <w:outlineLvl w:val="1"/>
        <w:rPr>
          <w:rFonts w:ascii="宋体" w:hAnsi="宋体" w:eastAsia="宋体" w:cs="宋体"/>
          <w:sz w:val="24"/>
          <w:szCs w:val="24"/>
        </w:rPr>
      </w:pPr>
      <w:r>
        <w:rPr>
          <w:rFonts w:ascii="宋体" w:hAnsi="宋体" w:eastAsia="宋体" w:cs="宋体"/>
          <w:spacing w:val="-4"/>
          <w:sz w:val="24"/>
          <w:szCs w:val="24"/>
        </w:rPr>
        <w:t>6.评标程序</w:t>
      </w:r>
    </w:p>
    <w:p>
      <w:pPr>
        <w:spacing w:before="272" w:line="220" w:lineRule="auto"/>
        <w:ind w:left="486"/>
        <w:rPr>
          <w:rFonts w:ascii="宋体" w:hAnsi="宋体" w:eastAsia="宋体" w:cs="宋体"/>
          <w:sz w:val="24"/>
          <w:szCs w:val="24"/>
        </w:rPr>
      </w:pPr>
      <w:r>
        <w:rPr>
          <w:rFonts w:ascii="宋体" w:hAnsi="宋体" w:eastAsia="宋体" w:cs="宋体"/>
          <w:spacing w:val="-5"/>
          <w:sz w:val="24"/>
          <w:szCs w:val="24"/>
        </w:rPr>
        <w:t>6.1</w:t>
      </w:r>
      <w:r>
        <w:rPr>
          <w:rFonts w:ascii="宋体" w:hAnsi="宋体" w:eastAsia="宋体" w:cs="宋体"/>
          <w:spacing w:val="-45"/>
          <w:sz w:val="24"/>
          <w:szCs w:val="24"/>
        </w:rPr>
        <w:t xml:space="preserve"> </w:t>
      </w:r>
      <w:r>
        <w:rPr>
          <w:rFonts w:ascii="宋体" w:hAnsi="宋体" w:eastAsia="宋体" w:cs="宋体"/>
          <w:spacing w:val="-5"/>
          <w:sz w:val="24"/>
          <w:szCs w:val="24"/>
        </w:rPr>
        <w:t>初步评审</w:t>
      </w:r>
    </w:p>
    <w:p>
      <w:pPr>
        <w:spacing w:before="132" w:line="259" w:lineRule="auto"/>
        <w:ind w:right="45" w:firstLine="486"/>
        <w:jc w:val="both"/>
        <w:rPr>
          <w:rFonts w:ascii="宋体" w:hAnsi="宋体" w:eastAsia="宋体" w:cs="宋体"/>
          <w:sz w:val="24"/>
          <w:szCs w:val="24"/>
        </w:rPr>
      </w:pPr>
      <w:r>
        <w:rPr>
          <w:rFonts w:ascii="宋体" w:hAnsi="宋体" w:eastAsia="宋体" w:cs="宋体"/>
          <w:spacing w:val="-2"/>
          <w:sz w:val="24"/>
          <w:szCs w:val="24"/>
        </w:rPr>
        <w:t>6.1.1</w:t>
      </w:r>
      <w:r>
        <w:rPr>
          <w:rFonts w:ascii="宋体" w:hAnsi="宋体" w:eastAsia="宋体" w:cs="宋体"/>
          <w:spacing w:val="-42"/>
          <w:sz w:val="24"/>
          <w:szCs w:val="24"/>
        </w:rPr>
        <w:t xml:space="preserve"> </w:t>
      </w:r>
      <w:r>
        <w:rPr>
          <w:rFonts w:ascii="宋体" w:hAnsi="宋体" w:eastAsia="宋体" w:cs="宋体"/>
          <w:spacing w:val="-2"/>
          <w:sz w:val="24"/>
          <w:szCs w:val="24"/>
        </w:rPr>
        <w:t>评标委员会可以要求投标人提交第二章“投标人须知</w:t>
      </w:r>
      <w:r>
        <w:rPr>
          <w:rFonts w:ascii="宋体" w:hAnsi="宋体" w:eastAsia="宋体" w:cs="宋体"/>
          <w:spacing w:val="-57"/>
          <w:sz w:val="24"/>
          <w:szCs w:val="24"/>
        </w:rPr>
        <w:t xml:space="preserve"> </w:t>
      </w:r>
      <w:r>
        <w:rPr>
          <w:rFonts w:ascii="宋体" w:hAnsi="宋体" w:eastAsia="宋体" w:cs="宋体"/>
          <w:spacing w:val="-2"/>
          <w:sz w:val="24"/>
          <w:szCs w:val="24"/>
        </w:rPr>
        <w:t>”第</w:t>
      </w:r>
      <w:r>
        <w:rPr>
          <w:rFonts w:ascii="宋体" w:hAnsi="宋体" w:eastAsia="宋体" w:cs="宋体"/>
          <w:spacing w:val="-29"/>
          <w:sz w:val="24"/>
          <w:szCs w:val="24"/>
        </w:rPr>
        <w:t xml:space="preserve"> </w:t>
      </w:r>
      <w:r>
        <w:rPr>
          <w:rFonts w:ascii="宋体" w:hAnsi="宋体" w:eastAsia="宋体" w:cs="宋体"/>
          <w:spacing w:val="-2"/>
          <w:sz w:val="24"/>
          <w:szCs w:val="24"/>
        </w:rPr>
        <w:t>30.1</w:t>
      </w:r>
      <w:r>
        <w:rPr>
          <w:rFonts w:ascii="宋体" w:hAnsi="宋体" w:eastAsia="宋体" w:cs="宋体"/>
          <w:spacing w:val="-30"/>
          <w:sz w:val="24"/>
          <w:szCs w:val="24"/>
        </w:rPr>
        <w:t xml:space="preserve"> </w:t>
      </w:r>
      <w:r>
        <w:rPr>
          <w:rFonts w:ascii="宋体" w:hAnsi="宋体" w:eastAsia="宋体" w:cs="宋体"/>
          <w:spacing w:val="-2"/>
          <w:sz w:val="24"/>
          <w:szCs w:val="24"/>
        </w:rPr>
        <w:t>项规定的有</w:t>
      </w:r>
      <w:r>
        <w:rPr>
          <w:rFonts w:ascii="宋体" w:hAnsi="宋体" w:eastAsia="宋体" w:cs="宋体"/>
          <w:sz w:val="24"/>
          <w:szCs w:val="24"/>
        </w:rPr>
        <w:t xml:space="preserve"> </w:t>
      </w:r>
      <w:r>
        <w:rPr>
          <w:rFonts w:ascii="宋体" w:hAnsi="宋体" w:eastAsia="宋体" w:cs="宋体"/>
          <w:spacing w:val="-4"/>
          <w:sz w:val="24"/>
          <w:szCs w:val="24"/>
        </w:rPr>
        <w:t>关证明和证件的原件，以便核验。评标委员会依据本章第</w:t>
      </w:r>
      <w:r>
        <w:rPr>
          <w:rFonts w:ascii="宋体" w:hAnsi="宋体" w:eastAsia="宋体" w:cs="宋体"/>
          <w:spacing w:val="-26"/>
          <w:sz w:val="24"/>
          <w:szCs w:val="24"/>
        </w:rPr>
        <w:t xml:space="preserve"> </w:t>
      </w:r>
      <w:r>
        <w:rPr>
          <w:rFonts w:ascii="宋体" w:hAnsi="宋体" w:eastAsia="宋体" w:cs="宋体"/>
          <w:spacing w:val="-4"/>
          <w:sz w:val="24"/>
          <w:szCs w:val="24"/>
        </w:rPr>
        <w:t>2.1</w:t>
      </w:r>
      <w:r>
        <w:rPr>
          <w:rFonts w:ascii="宋体" w:hAnsi="宋体" w:eastAsia="宋体" w:cs="宋体"/>
          <w:spacing w:val="-43"/>
          <w:sz w:val="24"/>
          <w:szCs w:val="24"/>
        </w:rPr>
        <w:t xml:space="preserve"> </w:t>
      </w:r>
      <w:r>
        <w:rPr>
          <w:rFonts w:ascii="宋体" w:hAnsi="宋体" w:eastAsia="宋体" w:cs="宋体"/>
          <w:spacing w:val="-4"/>
          <w:sz w:val="24"/>
          <w:szCs w:val="24"/>
        </w:rPr>
        <w:t>款规定的标准对投标文件</w:t>
      </w:r>
      <w:r>
        <w:rPr>
          <w:rFonts w:ascii="宋体" w:hAnsi="宋体" w:eastAsia="宋体" w:cs="宋体"/>
          <w:sz w:val="24"/>
          <w:szCs w:val="24"/>
        </w:rPr>
        <w:t xml:space="preserve"> </w:t>
      </w:r>
      <w:r>
        <w:rPr>
          <w:rFonts w:ascii="宋体" w:hAnsi="宋体" w:eastAsia="宋体" w:cs="宋体"/>
          <w:spacing w:val="-2"/>
          <w:sz w:val="24"/>
          <w:szCs w:val="24"/>
        </w:rPr>
        <w:t>进行初步评审。有一项不符合评审标准的，作废标处理。</w:t>
      </w:r>
    </w:p>
    <w:p>
      <w:pPr>
        <w:spacing w:before="158" w:line="411" w:lineRule="exact"/>
        <w:ind w:left="486"/>
        <w:rPr>
          <w:rFonts w:ascii="宋体" w:hAnsi="宋体" w:eastAsia="宋体" w:cs="宋体"/>
          <w:sz w:val="24"/>
          <w:szCs w:val="24"/>
        </w:rPr>
      </w:pPr>
      <w:r>
        <w:rPr>
          <w:rFonts w:ascii="宋体" w:hAnsi="宋体" w:eastAsia="宋体" w:cs="宋体"/>
          <w:spacing w:val="-2"/>
          <w:position w:val="12"/>
          <w:sz w:val="24"/>
          <w:szCs w:val="24"/>
        </w:rPr>
        <w:t>6.1.2</w:t>
      </w:r>
      <w:r>
        <w:rPr>
          <w:rFonts w:ascii="宋体" w:hAnsi="宋体" w:eastAsia="宋体" w:cs="宋体"/>
          <w:spacing w:val="-33"/>
          <w:position w:val="12"/>
          <w:sz w:val="24"/>
          <w:szCs w:val="24"/>
        </w:rPr>
        <w:t xml:space="preserve"> </w:t>
      </w:r>
      <w:r>
        <w:rPr>
          <w:rFonts w:ascii="宋体" w:hAnsi="宋体" w:eastAsia="宋体" w:cs="宋体"/>
          <w:spacing w:val="-2"/>
          <w:position w:val="12"/>
          <w:sz w:val="24"/>
          <w:szCs w:val="24"/>
        </w:rPr>
        <w:t>投标人有以下情形之一的，其投标作废标处理：</w:t>
      </w:r>
    </w:p>
    <w:p>
      <w:pPr>
        <w:spacing w:line="219" w:lineRule="auto"/>
        <w:ind w:left="505"/>
        <w:rPr>
          <w:rFonts w:ascii="宋体" w:hAnsi="宋体" w:eastAsia="宋体" w:cs="宋体"/>
          <w:sz w:val="24"/>
          <w:szCs w:val="24"/>
        </w:rPr>
      </w:pPr>
      <w:r>
        <w:rPr>
          <w:rFonts w:ascii="宋体" w:hAnsi="宋体" w:eastAsia="宋体" w:cs="宋体"/>
          <w:spacing w:val="-2"/>
          <w:sz w:val="24"/>
          <w:szCs w:val="24"/>
        </w:rPr>
        <w:t>（1）串通投标或弄虚作假或有其他违法行为的；</w:t>
      </w:r>
    </w:p>
    <w:p>
      <w:pPr>
        <w:spacing w:before="114" w:line="219" w:lineRule="auto"/>
        <w:ind w:left="505"/>
        <w:rPr>
          <w:rFonts w:ascii="宋体" w:hAnsi="宋体" w:eastAsia="宋体" w:cs="宋体"/>
          <w:sz w:val="24"/>
          <w:szCs w:val="24"/>
        </w:rPr>
      </w:pPr>
      <w:r>
        <w:rPr>
          <w:rFonts w:ascii="宋体" w:hAnsi="宋体" w:eastAsia="宋体" w:cs="宋体"/>
          <w:spacing w:val="-2"/>
          <w:sz w:val="24"/>
          <w:szCs w:val="24"/>
        </w:rPr>
        <w:t>（2）不按评标委员会要求澄清、说明或补正的。</w:t>
      </w:r>
    </w:p>
    <w:p>
      <w:pPr>
        <w:spacing w:before="106" w:line="410" w:lineRule="exact"/>
        <w:ind w:left="505"/>
        <w:rPr>
          <w:rFonts w:ascii="宋体" w:hAnsi="宋体" w:eastAsia="宋体" w:cs="宋体"/>
          <w:sz w:val="24"/>
          <w:szCs w:val="24"/>
        </w:rPr>
      </w:pPr>
      <w:r>
        <w:rPr>
          <w:rFonts w:ascii="宋体" w:hAnsi="宋体" w:eastAsia="宋体" w:cs="宋体"/>
          <w:spacing w:val="-2"/>
          <w:position w:val="12"/>
          <w:sz w:val="24"/>
          <w:szCs w:val="24"/>
        </w:rPr>
        <w:t>（3）投标函中投标报价与采购清单汇总价不一致时投标文件作废标处理。</w:t>
      </w:r>
    </w:p>
    <w:p>
      <w:pPr>
        <w:spacing w:before="1" w:line="219" w:lineRule="auto"/>
        <w:ind w:left="505"/>
        <w:rPr>
          <w:rFonts w:ascii="宋体" w:hAnsi="宋体" w:eastAsia="宋体" w:cs="宋体"/>
          <w:sz w:val="24"/>
          <w:szCs w:val="24"/>
        </w:rPr>
      </w:pPr>
      <w:r>
        <w:rPr>
          <w:rFonts w:ascii="宋体" w:hAnsi="宋体" w:eastAsia="宋体" w:cs="宋体"/>
          <w:spacing w:val="-2"/>
          <w:sz w:val="24"/>
          <w:szCs w:val="24"/>
        </w:rPr>
        <w:t>（4）提供虚假资料的其投标文件作废标处理。</w:t>
      </w:r>
    </w:p>
    <w:p>
      <w:pPr>
        <w:spacing w:before="101" w:line="410" w:lineRule="exact"/>
        <w:ind w:right="57"/>
        <w:jc w:val="right"/>
        <w:rPr>
          <w:rFonts w:ascii="宋体" w:hAnsi="宋体" w:eastAsia="宋体" w:cs="宋体"/>
          <w:sz w:val="24"/>
          <w:szCs w:val="24"/>
        </w:rPr>
      </w:pPr>
      <w:r>
        <w:rPr>
          <w:rFonts w:ascii="宋体" w:hAnsi="宋体" w:eastAsia="宋体" w:cs="宋体"/>
          <w:spacing w:val="-1"/>
          <w:position w:val="12"/>
          <w:sz w:val="24"/>
          <w:szCs w:val="24"/>
        </w:rPr>
        <w:t>（5）投标人在开标时资格审查时递交的法人授权委托书公证件原件，其内容应与</w:t>
      </w:r>
    </w:p>
    <w:p>
      <w:pPr>
        <w:spacing w:before="1" w:line="220" w:lineRule="auto"/>
        <w:ind w:left="24"/>
        <w:rPr>
          <w:rFonts w:ascii="宋体" w:hAnsi="宋体" w:eastAsia="宋体" w:cs="宋体"/>
          <w:sz w:val="24"/>
          <w:szCs w:val="24"/>
        </w:rPr>
      </w:pPr>
      <w:r>
        <w:rPr>
          <w:rFonts w:ascii="宋体" w:hAnsi="宋体" w:eastAsia="宋体" w:cs="宋体"/>
          <w:spacing w:val="-2"/>
          <w:sz w:val="24"/>
          <w:szCs w:val="24"/>
        </w:rPr>
        <w:t>资格预审、投标文件的内容一致，其中委托代理人均为同一人，不一致作废标处理。</w:t>
      </w:r>
    </w:p>
    <w:p>
      <w:pPr>
        <w:spacing w:before="102" w:line="411" w:lineRule="exact"/>
        <w:ind w:left="505"/>
        <w:rPr>
          <w:rFonts w:ascii="宋体" w:hAnsi="宋体" w:eastAsia="宋体" w:cs="宋体"/>
          <w:sz w:val="24"/>
          <w:szCs w:val="24"/>
        </w:rPr>
      </w:pPr>
      <w:r>
        <w:rPr>
          <w:rFonts w:ascii="宋体" w:hAnsi="宋体" w:eastAsia="宋体" w:cs="宋体"/>
          <w:spacing w:val="-2"/>
          <w:position w:val="12"/>
          <w:sz w:val="24"/>
          <w:szCs w:val="24"/>
        </w:rPr>
        <w:t>（6）评标委员会认定投标人以低于成本报价竞标的。</w:t>
      </w:r>
    </w:p>
    <w:p>
      <w:pPr>
        <w:spacing w:line="219" w:lineRule="auto"/>
        <w:ind w:left="505"/>
        <w:rPr>
          <w:rFonts w:ascii="宋体" w:hAnsi="宋体" w:eastAsia="宋体" w:cs="宋体"/>
          <w:sz w:val="24"/>
          <w:szCs w:val="24"/>
        </w:rPr>
      </w:pPr>
      <w:r>
        <w:rPr>
          <w:rFonts w:ascii="宋体" w:hAnsi="宋体" w:eastAsia="宋体" w:cs="宋体"/>
          <w:spacing w:val="-3"/>
          <w:sz w:val="24"/>
          <w:szCs w:val="24"/>
        </w:rPr>
        <w:t>（7）投标人附有招标人不能接受的条件。</w:t>
      </w:r>
    </w:p>
    <w:p>
      <w:pPr>
        <w:spacing w:before="116" w:line="220" w:lineRule="auto"/>
        <w:ind w:left="505"/>
        <w:rPr>
          <w:rFonts w:ascii="宋体" w:hAnsi="宋体" w:eastAsia="宋体" w:cs="宋体"/>
          <w:sz w:val="24"/>
          <w:szCs w:val="24"/>
        </w:rPr>
      </w:pPr>
      <w:r>
        <w:rPr>
          <w:rFonts w:ascii="宋体" w:hAnsi="宋体" w:eastAsia="宋体" w:cs="宋体"/>
          <w:spacing w:val="-2"/>
          <w:sz w:val="24"/>
          <w:szCs w:val="24"/>
        </w:rPr>
        <w:t>（8）投标文件偏离招标文件实质性要求和条件的。</w:t>
      </w:r>
    </w:p>
    <w:p>
      <w:pPr>
        <w:spacing w:before="135"/>
        <w:ind w:left="10" w:right="57" w:firstLine="494"/>
        <w:rPr>
          <w:rFonts w:ascii="宋体" w:hAnsi="宋体" w:eastAsia="宋体" w:cs="宋体"/>
          <w:sz w:val="24"/>
          <w:szCs w:val="24"/>
        </w:rPr>
      </w:pPr>
      <w:r>
        <w:rPr>
          <w:rFonts w:ascii="宋体" w:hAnsi="宋体" w:eastAsia="宋体" w:cs="宋体"/>
          <w:spacing w:val="-1"/>
          <w:sz w:val="24"/>
          <w:szCs w:val="24"/>
        </w:rPr>
        <w:t>（9）一个投标人递交两份或多分内容不同的投标文件，或在一份投标文件中对同</w:t>
      </w:r>
      <w:r>
        <w:rPr>
          <w:rFonts w:ascii="宋体" w:hAnsi="宋体" w:eastAsia="宋体" w:cs="宋体"/>
          <w:spacing w:val="14"/>
          <w:sz w:val="24"/>
          <w:szCs w:val="24"/>
        </w:rPr>
        <w:t xml:space="preserve"> </w:t>
      </w:r>
      <w:r>
        <w:rPr>
          <w:rFonts w:ascii="宋体" w:hAnsi="宋体" w:eastAsia="宋体" w:cs="宋体"/>
          <w:spacing w:val="-2"/>
          <w:sz w:val="24"/>
          <w:szCs w:val="24"/>
        </w:rPr>
        <w:t>一招标项目有两个或多个报价，且未声明哪一个报价有效的。</w:t>
      </w:r>
    </w:p>
    <w:p>
      <w:pPr>
        <w:spacing w:before="143" w:line="410" w:lineRule="exact"/>
        <w:ind w:right="50"/>
        <w:jc w:val="right"/>
        <w:rPr>
          <w:rFonts w:ascii="宋体" w:hAnsi="宋体" w:eastAsia="宋体" w:cs="宋体"/>
          <w:sz w:val="24"/>
          <w:szCs w:val="24"/>
        </w:rPr>
      </w:pPr>
      <w:r>
        <w:rPr>
          <w:rFonts w:ascii="宋体" w:hAnsi="宋体" w:eastAsia="宋体" w:cs="宋体"/>
          <w:spacing w:val="-2"/>
          <w:position w:val="12"/>
          <w:sz w:val="24"/>
          <w:szCs w:val="24"/>
        </w:rPr>
        <w:t>6.1.3</w:t>
      </w:r>
      <w:r>
        <w:rPr>
          <w:rFonts w:ascii="宋体" w:hAnsi="宋体" w:eastAsia="宋体" w:cs="宋体"/>
          <w:spacing w:val="-21"/>
          <w:position w:val="12"/>
          <w:sz w:val="24"/>
          <w:szCs w:val="24"/>
        </w:rPr>
        <w:t xml:space="preserve"> </w:t>
      </w:r>
      <w:r>
        <w:rPr>
          <w:rFonts w:ascii="宋体" w:hAnsi="宋体" w:eastAsia="宋体" w:cs="宋体"/>
          <w:spacing w:val="-2"/>
          <w:position w:val="12"/>
          <w:sz w:val="24"/>
          <w:szCs w:val="24"/>
        </w:rPr>
        <w:t>投标报价有算术错误的，评标委</w:t>
      </w:r>
      <w:r>
        <w:rPr>
          <w:rFonts w:ascii="宋体" w:hAnsi="宋体" w:eastAsia="宋体" w:cs="宋体"/>
          <w:spacing w:val="-3"/>
          <w:position w:val="12"/>
          <w:sz w:val="24"/>
          <w:szCs w:val="24"/>
        </w:rPr>
        <w:t>员会按以下原则对投标报价进行修正，修正</w:t>
      </w:r>
    </w:p>
    <w:p>
      <w:pPr>
        <w:spacing w:before="1" w:line="218" w:lineRule="auto"/>
        <w:jc w:val="right"/>
        <w:rPr>
          <w:rFonts w:ascii="宋体" w:hAnsi="宋体" w:eastAsia="宋体" w:cs="宋体"/>
          <w:sz w:val="24"/>
          <w:szCs w:val="24"/>
        </w:rPr>
      </w:pPr>
      <w:r>
        <w:rPr>
          <w:rFonts w:ascii="宋体" w:hAnsi="宋体" w:eastAsia="宋体" w:cs="宋体"/>
          <w:spacing w:val="-9"/>
          <w:sz w:val="24"/>
          <w:szCs w:val="24"/>
        </w:rPr>
        <w:t>的价格经投标人书面确认后具有约束力。投标人不接受修正价格的，其投标作废标处理。</w:t>
      </w:r>
    </w:p>
    <w:p>
      <w:pPr>
        <w:spacing w:before="114" w:line="220" w:lineRule="auto"/>
        <w:ind w:left="505"/>
        <w:rPr>
          <w:rFonts w:ascii="宋体" w:hAnsi="宋体" w:eastAsia="宋体" w:cs="宋体"/>
          <w:sz w:val="24"/>
          <w:szCs w:val="24"/>
        </w:rPr>
      </w:pPr>
      <w:r>
        <w:rPr>
          <w:rFonts w:ascii="宋体" w:hAnsi="宋体" w:eastAsia="宋体" w:cs="宋体"/>
          <w:spacing w:val="-2"/>
          <w:sz w:val="24"/>
          <w:szCs w:val="24"/>
        </w:rPr>
        <w:t>（1）投标文件中的大写金额与小写金额不一致的，以大写金额为准；</w:t>
      </w:r>
    </w:p>
    <w:p>
      <w:pPr>
        <w:spacing w:before="103" w:line="410" w:lineRule="exact"/>
        <w:ind w:right="49"/>
        <w:jc w:val="right"/>
        <w:rPr>
          <w:rFonts w:ascii="宋体" w:hAnsi="宋体" w:eastAsia="宋体" w:cs="宋体"/>
          <w:sz w:val="24"/>
          <w:szCs w:val="24"/>
        </w:rPr>
      </w:pPr>
      <w:r>
        <w:rPr>
          <w:rFonts w:ascii="宋体" w:hAnsi="宋体" w:eastAsia="宋体" w:cs="宋体"/>
          <w:position w:val="12"/>
          <w:sz w:val="24"/>
          <w:szCs w:val="24"/>
        </w:rPr>
        <w:t>（2）总价金额与依据单价计算出的结果不一致</w:t>
      </w:r>
      <w:r>
        <w:rPr>
          <w:rFonts w:ascii="宋体" w:hAnsi="宋体" w:eastAsia="宋体" w:cs="宋体"/>
          <w:spacing w:val="-1"/>
          <w:position w:val="12"/>
          <w:sz w:val="24"/>
          <w:szCs w:val="24"/>
        </w:rPr>
        <w:t>的，以单价金额为准修正总价，但</w:t>
      </w:r>
    </w:p>
    <w:p>
      <w:pPr>
        <w:spacing w:before="1" w:line="218" w:lineRule="auto"/>
        <w:ind w:left="6"/>
        <w:rPr>
          <w:rFonts w:ascii="宋体" w:hAnsi="宋体" w:eastAsia="宋体" w:cs="宋体"/>
          <w:sz w:val="24"/>
          <w:szCs w:val="24"/>
        </w:rPr>
      </w:pPr>
      <w:r>
        <w:rPr>
          <w:rFonts w:ascii="宋体" w:hAnsi="宋体" w:eastAsia="宋体" w:cs="宋体"/>
          <w:spacing w:val="-2"/>
          <w:sz w:val="24"/>
          <w:szCs w:val="24"/>
        </w:rPr>
        <w:t>单价金额小数点有明显错误的除外。</w:t>
      </w:r>
    </w:p>
    <w:p>
      <w:pPr>
        <w:spacing w:before="114" w:line="221" w:lineRule="auto"/>
        <w:ind w:left="486"/>
        <w:rPr>
          <w:rFonts w:ascii="宋体" w:hAnsi="宋体" w:eastAsia="宋体" w:cs="宋体"/>
          <w:sz w:val="24"/>
          <w:szCs w:val="24"/>
        </w:rPr>
      </w:pPr>
      <w:r>
        <w:rPr>
          <w:rFonts w:ascii="宋体" w:hAnsi="宋体" w:eastAsia="宋体" w:cs="宋体"/>
          <w:spacing w:val="-6"/>
          <w:sz w:val="24"/>
          <w:szCs w:val="24"/>
        </w:rPr>
        <w:t>6.2</w:t>
      </w:r>
      <w:r>
        <w:rPr>
          <w:rFonts w:ascii="宋体" w:hAnsi="宋体" w:eastAsia="宋体" w:cs="宋体"/>
          <w:spacing w:val="-36"/>
          <w:sz w:val="24"/>
          <w:szCs w:val="24"/>
        </w:rPr>
        <w:t xml:space="preserve"> </w:t>
      </w:r>
      <w:r>
        <w:rPr>
          <w:rFonts w:ascii="宋体" w:hAnsi="宋体" w:eastAsia="宋体" w:cs="宋体"/>
          <w:spacing w:val="-6"/>
          <w:sz w:val="24"/>
          <w:szCs w:val="24"/>
        </w:rPr>
        <w:t>详细评审</w:t>
      </w:r>
    </w:p>
    <w:p>
      <w:pPr>
        <w:spacing w:before="112" w:line="219" w:lineRule="auto"/>
        <w:ind w:left="480"/>
        <w:rPr>
          <w:rFonts w:ascii="宋体" w:hAnsi="宋体" w:eastAsia="宋体" w:cs="宋体"/>
          <w:sz w:val="24"/>
          <w:szCs w:val="24"/>
        </w:rPr>
      </w:pPr>
      <w:r>
        <w:rPr>
          <w:rFonts w:ascii="宋体" w:hAnsi="宋体" w:eastAsia="宋体" w:cs="宋体"/>
          <w:spacing w:val="-3"/>
          <w:sz w:val="24"/>
          <w:szCs w:val="24"/>
        </w:rPr>
        <w:t>评标委员会分别进行技术评审、商务评审，在技术组评委技术评分表提</w:t>
      </w:r>
      <w:r>
        <w:rPr>
          <w:rFonts w:ascii="宋体" w:hAnsi="宋体" w:eastAsia="宋体" w:cs="宋体"/>
          <w:spacing w:val="-4"/>
          <w:sz w:val="24"/>
          <w:szCs w:val="24"/>
        </w:rPr>
        <w:t>交后，在进行商务评分汇总。</w:t>
      </w:r>
    </w:p>
    <w:p>
      <w:pPr>
        <w:spacing w:before="93" w:line="415" w:lineRule="exact"/>
        <w:ind w:right="4"/>
        <w:jc w:val="right"/>
        <w:rPr>
          <w:rFonts w:ascii="宋体" w:hAnsi="宋体" w:eastAsia="宋体" w:cs="宋体"/>
          <w:sz w:val="24"/>
          <w:szCs w:val="24"/>
        </w:rPr>
      </w:pPr>
      <w:r>
        <w:rPr>
          <w:rFonts w:ascii="宋体" w:hAnsi="宋体" w:eastAsia="宋体" w:cs="宋体"/>
          <w:spacing w:val="-2"/>
          <w:position w:val="13"/>
          <w:sz w:val="24"/>
          <w:szCs w:val="24"/>
        </w:rPr>
        <w:t>6.2.1</w:t>
      </w:r>
      <w:r>
        <w:rPr>
          <w:rFonts w:ascii="宋体" w:hAnsi="宋体" w:eastAsia="宋体" w:cs="宋体"/>
          <w:spacing w:val="-17"/>
          <w:position w:val="13"/>
          <w:sz w:val="24"/>
          <w:szCs w:val="24"/>
        </w:rPr>
        <w:t xml:space="preserve"> </w:t>
      </w:r>
      <w:r>
        <w:rPr>
          <w:rFonts w:ascii="宋体" w:hAnsi="宋体" w:eastAsia="宋体" w:cs="宋体"/>
          <w:spacing w:val="-2"/>
          <w:position w:val="13"/>
          <w:sz w:val="24"/>
          <w:szCs w:val="24"/>
        </w:rPr>
        <w:t>评标委员会按照本章第</w:t>
      </w:r>
      <w:r>
        <w:rPr>
          <w:rFonts w:ascii="宋体" w:hAnsi="宋体" w:eastAsia="宋体" w:cs="宋体"/>
          <w:spacing w:val="-33"/>
          <w:position w:val="13"/>
          <w:sz w:val="24"/>
          <w:szCs w:val="24"/>
        </w:rPr>
        <w:t xml:space="preserve"> </w:t>
      </w:r>
      <w:r>
        <w:rPr>
          <w:rFonts w:ascii="宋体" w:hAnsi="宋体" w:eastAsia="宋体" w:cs="宋体"/>
          <w:spacing w:val="-2"/>
          <w:position w:val="13"/>
          <w:sz w:val="24"/>
          <w:szCs w:val="24"/>
        </w:rPr>
        <w:t>2.3</w:t>
      </w:r>
      <w:r>
        <w:rPr>
          <w:rFonts w:ascii="宋体" w:hAnsi="宋体" w:eastAsia="宋体" w:cs="宋体"/>
          <w:spacing w:val="-37"/>
          <w:position w:val="13"/>
          <w:sz w:val="24"/>
          <w:szCs w:val="24"/>
        </w:rPr>
        <w:t xml:space="preserve"> </w:t>
      </w:r>
      <w:r>
        <w:rPr>
          <w:rFonts w:ascii="宋体" w:hAnsi="宋体" w:eastAsia="宋体" w:cs="宋体"/>
          <w:spacing w:val="-2"/>
          <w:position w:val="13"/>
          <w:sz w:val="24"/>
          <w:szCs w:val="24"/>
        </w:rPr>
        <w:t>及</w:t>
      </w:r>
      <w:r>
        <w:rPr>
          <w:rFonts w:ascii="宋体" w:hAnsi="宋体" w:eastAsia="宋体" w:cs="宋体"/>
          <w:spacing w:val="-34"/>
          <w:position w:val="13"/>
          <w:sz w:val="24"/>
          <w:szCs w:val="24"/>
        </w:rPr>
        <w:t xml:space="preserve"> </w:t>
      </w:r>
      <w:r>
        <w:rPr>
          <w:rFonts w:ascii="宋体" w:hAnsi="宋体" w:eastAsia="宋体" w:cs="宋体"/>
          <w:spacing w:val="-2"/>
          <w:position w:val="13"/>
          <w:sz w:val="24"/>
          <w:szCs w:val="24"/>
        </w:rPr>
        <w:t>2.4</w:t>
      </w:r>
      <w:r>
        <w:rPr>
          <w:rFonts w:ascii="宋体" w:hAnsi="宋体" w:eastAsia="宋体" w:cs="宋体"/>
          <w:spacing w:val="-37"/>
          <w:position w:val="13"/>
          <w:sz w:val="24"/>
          <w:szCs w:val="24"/>
        </w:rPr>
        <w:t xml:space="preserve"> </w:t>
      </w:r>
      <w:r>
        <w:rPr>
          <w:rFonts w:ascii="宋体" w:hAnsi="宋体" w:eastAsia="宋体" w:cs="宋体"/>
          <w:spacing w:val="-2"/>
          <w:position w:val="13"/>
          <w:sz w:val="24"/>
          <w:szCs w:val="24"/>
        </w:rPr>
        <w:t>款规定的量化因素和分值进行打分,计算</w:t>
      </w:r>
    </w:p>
    <w:p>
      <w:pPr>
        <w:spacing w:line="217" w:lineRule="auto"/>
        <w:ind w:left="38"/>
        <w:rPr>
          <w:rFonts w:ascii="宋体" w:hAnsi="宋体" w:eastAsia="宋体" w:cs="宋体"/>
          <w:sz w:val="24"/>
          <w:szCs w:val="24"/>
        </w:rPr>
      </w:pPr>
      <w:r>
        <w:rPr>
          <w:rFonts w:ascii="宋体" w:hAnsi="宋体" w:eastAsia="宋体" w:cs="宋体"/>
          <w:spacing w:val="-2"/>
          <w:sz w:val="24"/>
          <w:szCs w:val="24"/>
        </w:rPr>
        <w:t>出综合评分得分,投标人的总得分等于评委评分的算术和的平均值。</w:t>
      </w:r>
    </w:p>
    <w:p>
      <w:pPr>
        <w:spacing w:before="108" w:line="411" w:lineRule="exact"/>
        <w:ind w:left="500"/>
        <w:rPr>
          <w:rFonts w:ascii="宋体" w:hAnsi="宋体" w:eastAsia="宋体" w:cs="宋体"/>
          <w:sz w:val="24"/>
          <w:szCs w:val="24"/>
        </w:rPr>
      </w:pPr>
      <w:r>
        <w:rPr>
          <w:rFonts w:ascii="宋体" w:hAnsi="宋体" w:eastAsia="宋体" w:cs="宋体"/>
          <w:spacing w:val="-3"/>
          <w:position w:val="12"/>
          <w:sz w:val="24"/>
          <w:szCs w:val="24"/>
        </w:rPr>
        <w:t>（1）按本章规定的评审项目及内容对技术</w:t>
      </w:r>
      <w:r>
        <w:rPr>
          <w:rFonts w:ascii="宋体" w:hAnsi="宋体" w:eastAsia="宋体" w:cs="宋体"/>
          <w:spacing w:val="-4"/>
          <w:position w:val="12"/>
          <w:sz w:val="24"/>
          <w:szCs w:val="24"/>
        </w:rPr>
        <w:t>因素部分计算出得分∑</w:t>
      </w:r>
      <w:r>
        <w:rPr>
          <w:rFonts w:ascii="宋体" w:hAnsi="宋体" w:eastAsia="宋体" w:cs="宋体"/>
          <w:spacing w:val="-54"/>
          <w:position w:val="12"/>
          <w:sz w:val="24"/>
          <w:szCs w:val="24"/>
        </w:rPr>
        <w:t xml:space="preserve"> </w:t>
      </w:r>
      <w:r>
        <w:rPr>
          <w:rFonts w:ascii="宋体" w:hAnsi="宋体" w:eastAsia="宋体" w:cs="宋体"/>
          <w:spacing w:val="-4"/>
          <w:position w:val="12"/>
          <w:sz w:val="24"/>
          <w:szCs w:val="24"/>
        </w:rPr>
        <w:t>1；</w:t>
      </w:r>
    </w:p>
    <w:p>
      <w:pPr>
        <w:spacing w:line="219" w:lineRule="auto"/>
        <w:ind w:left="500"/>
        <w:rPr>
          <w:rFonts w:ascii="宋体" w:hAnsi="宋体" w:eastAsia="宋体" w:cs="宋体"/>
          <w:sz w:val="24"/>
          <w:szCs w:val="24"/>
        </w:rPr>
      </w:pPr>
      <w:r>
        <w:rPr>
          <w:rFonts w:ascii="宋体" w:hAnsi="宋体" w:eastAsia="宋体" w:cs="宋体"/>
          <w:spacing w:val="-2"/>
          <w:sz w:val="24"/>
          <w:szCs w:val="24"/>
        </w:rPr>
        <w:t>（2）按本章规定的评审项目及内容对商务因素部分计算出∑2；</w:t>
      </w:r>
    </w:p>
    <w:p>
      <w:pPr>
        <w:spacing w:before="115" w:line="220" w:lineRule="auto"/>
        <w:ind w:left="480"/>
        <w:rPr>
          <w:rFonts w:ascii="宋体" w:hAnsi="宋体" w:eastAsia="宋体" w:cs="宋体"/>
          <w:sz w:val="24"/>
          <w:szCs w:val="24"/>
        </w:rPr>
      </w:pPr>
      <w:r>
        <w:rPr>
          <w:rFonts w:ascii="宋体" w:hAnsi="宋体" w:eastAsia="宋体" w:cs="宋体"/>
          <w:spacing w:val="-2"/>
          <w:sz w:val="24"/>
          <w:szCs w:val="24"/>
        </w:rPr>
        <w:t>6.2.2</w:t>
      </w:r>
      <w:r>
        <w:rPr>
          <w:rFonts w:ascii="宋体" w:hAnsi="宋体" w:eastAsia="宋体" w:cs="宋体"/>
          <w:spacing w:val="-40"/>
          <w:sz w:val="24"/>
          <w:szCs w:val="24"/>
        </w:rPr>
        <w:t xml:space="preserve"> </w:t>
      </w:r>
      <w:r>
        <w:rPr>
          <w:rFonts w:ascii="宋体" w:hAnsi="宋体" w:eastAsia="宋体" w:cs="宋体"/>
          <w:spacing w:val="-2"/>
          <w:sz w:val="24"/>
          <w:szCs w:val="24"/>
        </w:rPr>
        <w:t>评分分值计算保留小数点后两位，小数点后第三位按“</w:t>
      </w:r>
      <w:r>
        <w:rPr>
          <w:rFonts w:ascii="宋体" w:hAnsi="宋体" w:eastAsia="宋体" w:cs="宋体"/>
          <w:spacing w:val="-57"/>
          <w:sz w:val="24"/>
          <w:szCs w:val="24"/>
        </w:rPr>
        <w:t xml:space="preserve"> </w:t>
      </w:r>
      <w:r>
        <w:rPr>
          <w:rFonts w:ascii="宋体" w:hAnsi="宋体" w:eastAsia="宋体" w:cs="宋体"/>
          <w:spacing w:val="-2"/>
          <w:sz w:val="24"/>
          <w:szCs w:val="24"/>
        </w:rPr>
        <w:t>四舍五入</w:t>
      </w:r>
      <w:r>
        <w:rPr>
          <w:rFonts w:ascii="宋体" w:hAnsi="宋体" w:eastAsia="宋体" w:cs="宋体"/>
          <w:spacing w:val="-60"/>
          <w:sz w:val="24"/>
          <w:szCs w:val="24"/>
        </w:rPr>
        <w:t xml:space="preserve"> </w:t>
      </w:r>
      <w:r>
        <w:rPr>
          <w:rFonts w:ascii="宋体" w:hAnsi="宋体" w:eastAsia="宋体" w:cs="宋体"/>
          <w:spacing w:val="-2"/>
          <w:sz w:val="24"/>
          <w:szCs w:val="24"/>
        </w:rPr>
        <w:t>”;</w:t>
      </w:r>
    </w:p>
    <w:p>
      <w:pPr>
        <w:spacing w:before="112" w:line="220" w:lineRule="auto"/>
        <w:ind w:left="480"/>
        <w:rPr>
          <w:rFonts w:ascii="宋体" w:hAnsi="宋体" w:eastAsia="宋体" w:cs="宋体"/>
          <w:sz w:val="24"/>
          <w:szCs w:val="24"/>
        </w:rPr>
      </w:pPr>
      <w:r>
        <w:rPr>
          <w:rFonts w:ascii="宋体" w:hAnsi="宋体" w:eastAsia="宋体" w:cs="宋体"/>
          <w:spacing w:val="-10"/>
          <w:sz w:val="24"/>
          <w:szCs w:val="24"/>
        </w:rPr>
        <w:t>6.2.3</w:t>
      </w:r>
      <w:r>
        <w:rPr>
          <w:rFonts w:ascii="宋体" w:hAnsi="宋体" w:eastAsia="宋体" w:cs="宋体"/>
          <w:spacing w:val="-29"/>
          <w:sz w:val="24"/>
          <w:szCs w:val="24"/>
        </w:rPr>
        <w:t xml:space="preserve"> </w:t>
      </w:r>
      <w:r>
        <w:rPr>
          <w:rFonts w:ascii="宋体" w:hAnsi="宋体" w:eastAsia="宋体" w:cs="宋体"/>
          <w:spacing w:val="-10"/>
          <w:sz w:val="24"/>
          <w:szCs w:val="24"/>
        </w:rPr>
        <w:t>投标人得分：</w:t>
      </w:r>
      <w:r>
        <w:rPr>
          <w:rFonts w:ascii="宋体" w:hAnsi="宋体" w:eastAsia="宋体" w:cs="宋体"/>
          <w:spacing w:val="-53"/>
          <w:sz w:val="24"/>
          <w:szCs w:val="24"/>
        </w:rPr>
        <w:t xml:space="preserve"> </w:t>
      </w:r>
      <w:r>
        <w:rPr>
          <w:rFonts w:ascii="宋体" w:hAnsi="宋体" w:eastAsia="宋体" w:cs="宋体"/>
          <w:spacing w:val="-10"/>
          <w:sz w:val="24"/>
          <w:szCs w:val="24"/>
        </w:rPr>
        <w:t>∑</w:t>
      </w:r>
      <w:r>
        <w:rPr>
          <w:rFonts w:ascii="宋体" w:hAnsi="宋体" w:eastAsia="宋体" w:cs="宋体"/>
          <w:spacing w:val="-71"/>
          <w:sz w:val="24"/>
          <w:szCs w:val="24"/>
        </w:rPr>
        <w:t xml:space="preserve"> </w:t>
      </w:r>
      <w:r>
        <w:rPr>
          <w:rFonts w:ascii="宋体" w:hAnsi="宋体" w:eastAsia="宋体" w:cs="宋体"/>
          <w:spacing w:val="-10"/>
          <w:sz w:val="24"/>
          <w:szCs w:val="24"/>
        </w:rPr>
        <w:t>1+∑2</w:t>
      </w:r>
    </w:p>
    <w:p>
      <w:pPr>
        <w:spacing w:before="115" w:line="220" w:lineRule="auto"/>
        <w:ind w:left="480"/>
        <w:rPr>
          <w:rFonts w:ascii="宋体" w:hAnsi="宋体" w:eastAsia="宋体" w:cs="宋体"/>
          <w:sz w:val="24"/>
          <w:szCs w:val="24"/>
        </w:rPr>
      </w:pPr>
      <w:r>
        <w:rPr>
          <w:rFonts w:ascii="宋体" w:hAnsi="宋体" w:eastAsia="宋体" w:cs="宋体"/>
          <w:spacing w:val="-4"/>
          <w:sz w:val="24"/>
          <w:szCs w:val="24"/>
        </w:rPr>
        <w:t>6.3</w:t>
      </w:r>
      <w:r>
        <w:rPr>
          <w:rFonts w:ascii="宋体" w:hAnsi="宋体" w:eastAsia="宋体" w:cs="宋体"/>
          <w:spacing w:val="-30"/>
          <w:sz w:val="24"/>
          <w:szCs w:val="24"/>
        </w:rPr>
        <w:t xml:space="preserve"> </w:t>
      </w:r>
      <w:r>
        <w:rPr>
          <w:rFonts w:ascii="宋体" w:hAnsi="宋体" w:eastAsia="宋体" w:cs="宋体"/>
          <w:spacing w:val="-4"/>
          <w:sz w:val="24"/>
          <w:szCs w:val="24"/>
        </w:rPr>
        <w:t>投标文件的澄清和补正</w:t>
      </w:r>
    </w:p>
    <w:p>
      <w:pPr>
        <w:spacing w:before="113" w:line="219" w:lineRule="auto"/>
        <w:ind w:right="2"/>
        <w:jc w:val="right"/>
        <w:rPr>
          <w:rFonts w:ascii="宋体" w:hAnsi="宋体" w:eastAsia="宋体" w:cs="宋体"/>
          <w:sz w:val="24"/>
          <w:szCs w:val="24"/>
        </w:rPr>
      </w:pPr>
      <w:r>
        <w:rPr>
          <w:rFonts w:ascii="宋体" w:hAnsi="宋体" w:eastAsia="宋体" w:cs="宋体"/>
          <w:spacing w:val="-2"/>
          <w:sz w:val="24"/>
          <w:szCs w:val="24"/>
        </w:rPr>
        <w:t>6.3.1</w:t>
      </w:r>
      <w:r>
        <w:rPr>
          <w:rFonts w:ascii="宋体" w:hAnsi="宋体" w:eastAsia="宋体" w:cs="宋体"/>
          <w:spacing w:val="-40"/>
          <w:sz w:val="24"/>
          <w:szCs w:val="24"/>
        </w:rPr>
        <w:t xml:space="preserve"> </w:t>
      </w:r>
      <w:r>
        <w:rPr>
          <w:rFonts w:ascii="宋体" w:hAnsi="宋体" w:eastAsia="宋体" w:cs="宋体"/>
          <w:spacing w:val="-2"/>
          <w:sz w:val="24"/>
          <w:szCs w:val="24"/>
        </w:rPr>
        <w:t>在评标过程中，评标委员会可以书面形式要求投标人对所提交投标文件中不</w:t>
      </w:r>
    </w:p>
    <w:p>
      <w:pPr>
        <w:spacing w:before="103" w:line="411" w:lineRule="exact"/>
        <w:jc w:val="right"/>
        <w:rPr>
          <w:rFonts w:ascii="宋体" w:hAnsi="宋体" w:eastAsia="宋体" w:cs="宋体"/>
          <w:sz w:val="24"/>
          <w:szCs w:val="24"/>
        </w:rPr>
      </w:pPr>
      <w:r>
        <w:rPr>
          <w:rFonts w:ascii="宋体" w:hAnsi="宋体" w:eastAsia="宋体" w:cs="宋体"/>
          <w:spacing w:val="-4"/>
          <w:position w:val="12"/>
          <w:sz w:val="24"/>
          <w:szCs w:val="24"/>
        </w:rPr>
        <w:t>明确的内容进行书面澄清或说明，或者对细微偏差进行补正。评标委员会不接</w:t>
      </w:r>
      <w:r>
        <w:rPr>
          <w:rFonts w:ascii="宋体" w:hAnsi="宋体" w:eastAsia="宋体" w:cs="宋体"/>
          <w:spacing w:val="-5"/>
          <w:position w:val="12"/>
          <w:sz w:val="24"/>
          <w:szCs w:val="24"/>
        </w:rPr>
        <w:t>受投标人</w:t>
      </w:r>
    </w:p>
    <w:p>
      <w:pPr>
        <w:spacing w:line="220" w:lineRule="auto"/>
        <w:rPr>
          <w:rFonts w:ascii="宋体" w:hAnsi="宋体" w:eastAsia="宋体" w:cs="宋体"/>
          <w:sz w:val="24"/>
          <w:szCs w:val="24"/>
        </w:rPr>
      </w:pPr>
      <w:r>
        <w:rPr>
          <w:rFonts w:ascii="宋体" w:hAnsi="宋体" w:eastAsia="宋体" w:cs="宋体"/>
          <w:spacing w:val="-2"/>
          <w:sz w:val="24"/>
          <w:szCs w:val="24"/>
        </w:rPr>
        <w:t>主动提出的澄清、说明或补正。</w:t>
      </w:r>
    </w:p>
    <w:p>
      <w:pPr>
        <w:spacing w:before="115" w:line="220" w:lineRule="auto"/>
        <w:ind w:right="9"/>
        <w:jc w:val="right"/>
        <w:rPr>
          <w:rFonts w:ascii="宋体" w:hAnsi="宋体" w:eastAsia="宋体" w:cs="宋体"/>
          <w:sz w:val="24"/>
          <w:szCs w:val="24"/>
        </w:rPr>
      </w:pPr>
      <w:r>
        <w:rPr>
          <w:rFonts w:ascii="宋体" w:hAnsi="宋体" w:eastAsia="宋体" w:cs="宋体"/>
          <w:spacing w:val="4"/>
          <w:sz w:val="24"/>
          <w:szCs w:val="24"/>
        </w:rPr>
        <w:t>6.3.2</w:t>
      </w:r>
      <w:r>
        <w:rPr>
          <w:rFonts w:ascii="宋体" w:hAnsi="宋体" w:eastAsia="宋体" w:cs="宋体"/>
          <w:spacing w:val="-29"/>
          <w:sz w:val="24"/>
          <w:szCs w:val="24"/>
        </w:rPr>
        <w:t xml:space="preserve"> </w:t>
      </w:r>
      <w:r>
        <w:rPr>
          <w:rFonts w:ascii="宋体" w:hAnsi="宋体" w:eastAsia="宋体" w:cs="宋体"/>
          <w:spacing w:val="4"/>
          <w:sz w:val="24"/>
          <w:szCs w:val="24"/>
        </w:rPr>
        <w:t>澄清、说明和补正不得改变投标文件的实质性内容（算术性错</w:t>
      </w:r>
      <w:r>
        <w:rPr>
          <w:rFonts w:ascii="宋体" w:hAnsi="宋体" w:eastAsia="宋体" w:cs="宋体"/>
          <w:spacing w:val="3"/>
          <w:sz w:val="24"/>
          <w:szCs w:val="24"/>
        </w:rPr>
        <w:t>误修正的除</w:t>
      </w:r>
    </w:p>
    <w:p>
      <w:pPr>
        <w:spacing w:before="110" w:line="219" w:lineRule="auto"/>
        <w:ind w:left="6"/>
        <w:rPr>
          <w:rFonts w:ascii="宋体" w:hAnsi="宋体" w:eastAsia="宋体" w:cs="宋体"/>
          <w:sz w:val="24"/>
          <w:szCs w:val="24"/>
        </w:rPr>
      </w:pPr>
      <w:r>
        <w:rPr>
          <w:rFonts w:ascii="宋体" w:hAnsi="宋体" w:eastAsia="宋体" w:cs="宋体"/>
          <w:spacing w:val="-2"/>
          <w:sz w:val="24"/>
          <w:szCs w:val="24"/>
        </w:rPr>
        <w:t>外）。投标人的书面澄清、说明和补正属于投标文件的组成部分。</w:t>
      </w:r>
    </w:p>
    <w:p>
      <w:pPr>
        <w:spacing w:before="106" w:line="410" w:lineRule="exact"/>
        <w:jc w:val="right"/>
        <w:rPr>
          <w:rFonts w:ascii="宋体" w:hAnsi="宋体" w:eastAsia="宋体" w:cs="宋体"/>
          <w:sz w:val="24"/>
          <w:szCs w:val="24"/>
        </w:rPr>
      </w:pPr>
      <w:r>
        <w:rPr>
          <w:rFonts w:ascii="宋体" w:hAnsi="宋体" w:eastAsia="宋体" w:cs="宋体"/>
          <w:spacing w:val="-2"/>
          <w:position w:val="12"/>
          <w:sz w:val="24"/>
          <w:szCs w:val="24"/>
        </w:rPr>
        <w:t>3.3.3</w:t>
      </w:r>
      <w:r>
        <w:rPr>
          <w:rFonts w:ascii="宋体" w:hAnsi="宋体" w:eastAsia="宋体" w:cs="宋体"/>
          <w:spacing w:val="-27"/>
          <w:position w:val="12"/>
          <w:sz w:val="24"/>
          <w:szCs w:val="24"/>
        </w:rPr>
        <w:t xml:space="preserve"> </w:t>
      </w:r>
      <w:r>
        <w:rPr>
          <w:rFonts w:ascii="宋体" w:hAnsi="宋体" w:eastAsia="宋体" w:cs="宋体"/>
          <w:spacing w:val="-2"/>
          <w:position w:val="12"/>
          <w:sz w:val="24"/>
          <w:szCs w:val="24"/>
        </w:rPr>
        <w:t>评标委员会对投标人提交的澄清、</w:t>
      </w:r>
      <w:r>
        <w:rPr>
          <w:rFonts w:ascii="宋体" w:hAnsi="宋体" w:eastAsia="宋体" w:cs="宋体"/>
          <w:spacing w:val="-3"/>
          <w:position w:val="12"/>
          <w:sz w:val="24"/>
          <w:szCs w:val="24"/>
        </w:rPr>
        <w:t>说明或补正有疑问的，可以要求投标人进</w:t>
      </w:r>
    </w:p>
    <w:p>
      <w:pPr>
        <w:spacing w:before="1" w:line="219" w:lineRule="auto"/>
        <w:ind w:left="5"/>
        <w:rPr>
          <w:rFonts w:ascii="宋体" w:hAnsi="宋体" w:eastAsia="宋体" w:cs="宋体"/>
          <w:sz w:val="24"/>
          <w:szCs w:val="24"/>
        </w:rPr>
      </w:pPr>
      <w:r>
        <w:rPr>
          <w:rFonts w:ascii="宋体" w:hAnsi="宋体" w:eastAsia="宋体" w:cs="宋体"/>
          <w:spacing w:val="-2"/>
          <w:sz w:val="24"/>
          <w:szCs w:val="24"/>
        </w:rPr>
        <w:t>一步澄清、说明或补正，直至满足评标委员会的要求。</w:t>
      </w:r>
    </w:p>
    <w:p>
      <w:pPr>
        <w:spacing w:before="113" w:line="221" w:lineRule="auto"/>
        <w:ind w:left="480"/>
        <w:rPr>
          <w:rFonts w:ascii="宋体" w:hAnsi="宋体" w:eastAsia="宋体" w:cs="宋体"/>
          <w:sz w:val="24"/>
          <w:szCs w:val="24"/>
        </w:rPr>
      </w:pPr>
      <w:r>
        <w:rPr>
          <w:rFonts w:ascii="宋体" w:hAnsi="宋体" w:eastAsia="宋体" w:cs="宋体"/>
          <w:spacing w:val="-5"/>
          <w:sz w:val="24"/>
          <w:szCs w:val="24"/>
        </w:rPr>
        <w:t>6.4</w:t>
      </w:r>
      <w:r>
        <w:rPr>
          <w:rFonts w:ascii="宋体" w:hAnsi="宋体" w:eastAsia="宋体" w:cs="宋体"/>
          <w:spacing w:val="-45"/>
          <w:sz w:val="24"/>
          <w:szCs w:val="24"/>
        </w:rPr>
        <w:t xml:space="preserve"> </w:t>
      </w:r>
      <w:r>
        <w:rPr>
          <w:rFonts w:ascii="宋体" w:hAnsi="宋体" w:eastAsia="宋体" w:cs="宋体"/>
          <w:spacing w:val="-5"/>
          <w:sz w:val="24"/>
          <w:szCs w:val="24"/>
        </w:rPr>
        <w:t>评标结果</w:t>
      </w:r>
    </w:p>
    <w:p>
      <w:pPr>
        <w:spacing w:before="102" w:line="410" w:lineRule="exact"/>
        <w:ind w:right="2"/>
        <w:jc w:val="right"/>
        <w:rPr>
          <w:rFonts w:ascii="宋体" w:hAnsi="宋体" w:eastAsia="宋体" w:cs="宋体"/>
          <w:sz w:val="24"/>
          <w:szCs w:val="24"/>
        </w:rPr>
      </w:pPr>
      <w:r>
        <w:rPr>
          <w:rFonts w:ascii="宋体" w:hAnsi="宋体" w:eastAsia="宋体" w:cs="宋体"/>
          <w:spacing w:val="-2"/>
          <w:position w:val="12"/>
          <w:sz w:val="24"/>
          <w:szCs w:val="24"/>
        </w:rPr>
        <w:t>6.4.1</w:t>
      </w:r>
      <w:r>
        <w:rPr>
          <w:rFonts w:ascii="宋体" w:hAnsi="宋体" w:eastAsia="宋体" w:cs="宋体"/>
          <w:spacing w:val="-40"/>
          <w:position w:val="12"/>
          <w:sz w:val="24"/>
          <w:szCs w:val="24"/>
        </w:rPr>
        <w:t xml:space="preserve"> </w:t>
      </w:r>
      <w:r>
        <w:rPr>
          <w:rFonts w:ascii="宋体" w:hAnsi="宋体" w:eastAsia="宋体" w:cs="宋体"/>
          <w:spacing w:val="-2"/>
          <w:position w:val="12"/>
          <w:sz w:val="24"/>
          <w:szCs w:val="24"/>
        </w:rPr>
        <w:t>评标委员会依据本章第评分标准进行评分，按评标办法前附表的约定计算投</w:t>
      </w:r>
    </w:p>
    <w:p>
      <w:pPr>
        <w:spacing w:line="219" w:lineRule="auto"/>
        <w:rPr>
          <w:rFonts w:ascii="宋体" w:hAnsi="宋体" w:eastAsia="宋体" w:cs="宋体"/>
          <w:sz w:val="24"/>
          <w:szCs w:val="24"/>
        </w:rPr>
      </w:pPr>
      <w:r>
        <w:rPr>
          <w:rFonts w:ascii="宋体" w:hAnsi="宋体" w:eastAsia="宋体" w:cs="宋体"/>
          <w:spacing w:val="-2"/>
          <w:sz w:val="24"/>
          <w:szCs w:val="24"/>
        </w:rPr>
        <w:t>标人最终得分，根据得分由高到低的顺序推荐</w:t>
      </w:r>
      <w:r>
        <w:rPr>
          <w:rFonts w:ascii="宋体" w:hAnsi="宋体" w:eastAsia="宋体" w:cs="宋体"/>
          <w:spacing w:val="-29"/>
          <w:sz w:val="24"/>
          <w:szCs w:val="24"/>
        </w:rPr>
        <w:t xml:space="preserve"> </w:t>
      </w:r>
      <w:r>
        <w:rPr>
          <w:rFonts w:ascii="宋体" w:hAnsi="宋体" w:eastAsia="宋体" w:cs="宋体"/>
          <w:spacing w:val="-2"/>
          <w:sz w:val="24"/>
          <w:szCs w:val="24"/>
        </w:rPr>
        <w:t>3</w:t>
      </w:r>
      <w:r>
        <w:rPr>
          <w:rFonts w:ascii="宋体" w:hAnsi="宋体" w:eastAsia="宋体" w:cs="宋体"/>
          <w:spacing w:val="-38"/>
          <w:sz w:val="24"/>
          <w:szCs w:val="24"/>
        </w:rPr>
        <w:t xml:space="preserve"> </w:t>
      </w:r>
      <w:r>
        <w:rPr>
          <w:rFonts w:ascii="宋体" w:hAnsi="宋体" w:eastAsia="宋体" w:cs="宋体"/>
          <w:spacing w:val="-2"/>
          <w:sz w:val="24"/>
          <w:szCs w:val="24"/>
        </w:rPr>
        <w:t>名中标候选人，并标明推荐顺序。</w:t>
      </w:r>
    </w:p>
    <w:p>
      <w:pPr>
        <w:spacing w:before="113" w:line="219" w:lineRule="auto"/>
        <w:ind w:left="480"/>
        <w:outlineLvl w:val="1"/>
        <w:rPr>
          <w:rFonts w:ascii="宋体" w:hAnsi="宋体" w:eastAsia="宋体" w:cs="宋体"/>
          <w:sz w:val="24"/>
          <w:szCs w:val="24"/>
        </w:rPr>
      </w:pPr>
      <w:r>
        <w:rPr>
          <w:rFonts w:ascii="宋体" w:hAnsi="宋体" w:eastAsia="宋体" w:cs="宋体"/>
          <w:spacing w:val="-2"/>
          <w:sz w:val="24"/>
          <w:szCs w:val="24"/>
        </w:rPr>
        <w:t>6.4.2</w:t>
      </w:r>
      <w:r>
        <w:rPr>
          <w:rFonts w:ascii="宋体" w:hAnsi="宋体" w:eastAsia="宋体" w:cs="宋体"/>
          <w:spacing w:val="-20"/>
          <w:sz w:val="24"/>
          <w:szCs w:val="24"/>
        </w:rPr>
        <w:t xml:space="preserve"> </w:t>
      </w:r>
      <w:r>
        <w:rPr>
          <w:rFonts w:ascii="宋体" w:hAnsi="宋体" w:eastAsia="宋体" w:cs="宋体"/>
          <w:spacing w:val="-2"/>
          <w:sz w:val="24"/>
          <w:szCs w:val="24"/>
        </w:rPr>
        <w:t>评标委员会完成评标后，应当向招标人提交书面评标报告。</w:t>
      </w:r>
    </w:p>
    <w:p>
      <w:pPr>
        <w:spacing w:line="219" w:lineRule="auto"/>
        <w:rPr>
          <w:rFonts w:ascii="宋体" w:hAnsi="宋体" w:eastAsia="宋体" w:cs="宋体"/>
          <w:sz w:val="24"/>
          <w:szCs w:val="24"/>
        </w:rPr>
        <w:sectPr>
          <w:footerReference r:id="rId32" w:type="default"/>
          <w:pgSz w:w="11906" w:h="16840"/>
          <w:pgMar w:top="1431" w:right="1434" w:bottom="1104" w:left="1459" w:header="0" w:footer="936" w:gutter="0"/>
          <w:cols w:space="720" w:num="1"/>
        </w:sectPr>
      </w:pPr>
    </w:p>
    <w:p>
      <w:pPr>
        <w:spacing w:before="91" w:line="354" w:lineRule="exact"/>
        <w:ind w:left="2074"/>
        <w:outlineLvl w:val="1"/>
        <w:rPr>
          <w:rFonts w:ascii="微软雅黑" w:hAnsi="微软雅黑" w:eastAsia="微软雅黑" w:cs="微软雅黑"/>
          <w:b/>
          <w:bCs/>
          <w:color w:val="auto"/>
          <w:sz w:val="35"/>
          <w:szCs w:val="35"/>
        </w:rPr>
      </w:pPr>
      <w:bookmarkStart w:id="3" w:name="bookmark5"/>
      <w:bookmarkEnd w:id="3"/>
      <w:r>
        <w:rPr>
          <w:rFonts w:ascii="微软雅黑" w:hAnsi="微软雅黑" w:eastAsia="微软雅黑" w:cs="微软雅黑"/>
          <w:b/>
          <w:bCs/>
          <w:color w:val="auto"/>
          <w:spacing w:val="-22"/>
          <w:position w:val="-2"/>
          <w:sz w:val="35"/>
          <w:szCs w:val="35"/>
        </w:rPr>
        <w:t>第五章   签订合同、合同主要条款</w:t>
      </w:r>
    </w:p>
    <w:p>
      <w:pPr>
        <w:spacing w:before="244" w:line="351" w:lineRule="exact"/>
        <w:ind w:left="3211"/>
        <w:rPr>
          <w:rFonts w:ascii="微软雅黑" w:hAnsi="微软雅黑" w:eastAsia="微软雅黑" w:cs="微软雅黑"/>
          <w:b/>
          <w:bCs/>
          <w:color w:val="auto"/>
          <w:sz w:val="35"/>
          <w:szCs w:val="35"/>
        </w:rPr>
      </w:pPr>
      <w:r>
        <w:rPr>
          <w:rFonts w:ascii="微软雅黑" w:hAnsi="微软雅黑" w:eastAsia="微软雅黑" w:cs="微软雅黑"/>
          <w:b/>
          <w:bCs/>
          <w:color w:val="auto"/>
          <w:spacing w:val="-12"/>
          <w:w w:val="98"/>
          <w:position w:val="-1"/>
          <w:sz w:val="35"/>
          <w:szCs w:val="35"/>
        </w:rPr>
        <w:t>(本合同仅供参考)</w:t>
      </w:r>
    </w:p>
    <w:p>
      <w:pPr>
        <w:pStyle w:val="7"/>
        <w:spacing w:line="247" w:lineRule="auto"/>
      </w:pPr>
    </w:p>
    <w:p>
      <w:pPr>
        <w:spacing w:before="78" w:line="222" w:lineRule="auto"/>
        <w:ind w:left="517"/>
        <w:outlineLvl w:val="2"/>
        <w:rPr>
          <w:rFonts w:ascii="宋体" w:hAnsi="宋体" w:eastAsia="宋体" w:cs="宋体"/>
          <w:sz w:val="24"/>
          <w:szCs w:val="24"/>
        </w:rPr>
      </w:pPr>
      <w:r>
        <w:rPr>
          <w:rFonts w:ascii="宋体" w:hAnsi="宋体" w:eastAsia="宋体" w:cs="宋体"/>
          <w:spacing w:val="-8"/>
          <w:sz w:val="24"/>
          <w:szCs w:val="24"/>
        </w:rPr>
        <w:t>1.签订合同</w:t>
      </w:r>
    </w:p>
    <w:p>
      <w:pPr>
        <w:spacing w:before="166" w:line="330" w:lineRule="auto"/>
        <w:ind w:right="60" w:firstLine="517"/>
        <w:jc w:val="both"/>
        <w:rPr>
          <w:rFonts w:ascii="宋体" w:hAnsi="宋体" w:eastAsia="宋体" w:cs="宋体"/>
          <w:sz w:val="24"/>
          <w:szCs w:val="24"/>
        </w:rPr>
      </w:pPr>
      <w:r>
        <w:rPr>
          <w:rFonts w:ascii="宋体" w:hAnsi="宋体" w:eastAsia="宋体" w:cs="宋体"/>
          <w:spacing w:val="-3"/>
          <w:sz w:val="24"/>
          <w:szCs w:val="24"/>
        </w:rPr>
        <w:t>1.1</w:t>
      </w:r>
      <w:r>
        <w:rPr>
          <w:rFonts w:ascii="宋体" w:hAnsi="宋体" w:eastAsia="宋体" w:cs="宋体"/>
          <w:spacing w:val="-35"/>
          <w:sz w:val="24"/>
          <w:szCs w:val="24"/>
        </w:rPr>
        <w:t xml:space="preserve"> </w:t>
      </w:r>
      <w:r>
        <w:rPr>
          <w:rFonts w:ascii="宋体" w:hAnsi="宋体" w:eastAsia="宋体" w:cs="宋体"/>
          <w:spacing w:val="-3"/>
          <w:sz w:val="24"/>
          <w:szCs w:val="24"/>
        </w:rPr>
        <w:t>采购人应当自中标通知书发出之日起三十日内，按照招标文件和中标人投标文</w:t>
      </w:r>
      <w:r>
        <w:rPr>
          <w:rFonts w:ascii="宋体" w:hAnsi="宋体" w:eastAsia="宋体" w:cs="宋体"/>
          <w:sz w:val="24"/>
          <w:szCs w:val="24"/>
        </w:rPr>
        <w:t xml:space="preserve"> </w:t>
      </w:r>
      <w:r>
        <w:rPr>
          <w:rFonts w:ascii="宋体" w:hAnsi="宋体" w:eastAsia="宋体" w:cs="宋体"/>
          <w:spacing w:val="-3"/>
          <w:sz w:val="24"/>
          <w:szCs w:val="24"/>
        </w:rPr>
        <w:t>件的约定，与中标人签订书面合同。所签订合同不得对招标文件和中标人投标</w:t>
      </w:r>
      <w:r>
        <w:rPr>
          <w:rFonts w:ascii="宋体" w:hAnsi="宋体" w:eastAsia="宋体" w:cs="宋体"/>
          <w:spacing w:val="-4"/>
          <w:sz w:val="24"/>
          <w:szCs w:val="24"/>
        </w:rPr>
        <w:t>文件作实</w:t>
      </w:r>
    </w:p>
    <w:p>
      <w:pPr>
        <w:spacing w:line="220" w:lineRule="auto"/>
        <w:ind w:left="4"/>
        <w:rPr>
          <w:rFonts w:ascii="宋体" w:hAnsi="宋体" w:eastAsia="宋体" w:cs="宋体"/>
          <w:sz w:val="24"/>
          <w:szCs w:val="24"/>
        </w:rPr>
      </w:pPr>
      <w:r>
        <w:rPr>
          <w:rFonts w:ascii="宋体" w:hAnsi="宋体" w:eastAsia="宋体" w:cs="宋体"/>
          <w:spacing w:val="-4"/>
          <w:sz w:val="24"/>
          <w:szCs w:val="24"/>
        </w:rPr>
        <w:t>质性修改。</w:t>
      </w:r>
    </w:p>
    <w:p>
      <w:pPr>
        <w:spacing w:before="176" w:line="332" w:lineRule="auto"/>
        <w:ind w:right="60" w:firstLine="34"/>
        <w:jc w:val="both"/>
        <w:rPr>
          <w:rFonts w:ascii="宋体" w:hAnsi="宋体" w:eastAsia="宋体" w:cs="宋体"/>
          <w:sz w:val="24"/>
          <w:szCs w:val="24"/>
        </w:rPr>
      </w:pPr>
      <w:r>
        <w:rPr>
          <w:rFonts w:ascii="宋体" w:hAnsi="宋体" w:eastAsia="宋体" w:cs="宋体"/>
          <w:spacing w:val="-1"/>
          <w:sz w:val="24"/>
          <w:szCs w:val="24"/>
        </w:rPr>
        <w:t>1、1.2</w:t>
      </w:r>
      <w:r>
        <w:rPr>
          <w:rFonts w:ascii="宋体" w:hAnsi="宋体" w:eastAsia="宋体" w:cs="宋体"/>
          <w:spacing w:val="-33"/>
          <w:sz w:val="24"/>
          <w:szCs w:val="24"/>
        </w:rPr>
        <w:t xml:space="preserve"> </w:t>
      </w:r>
      <w:r>
        <w:rPr>
          <w:rFonts w:ascii="宋体" w:hAnsi="宋体" w:eastAsia="宋体" w:cs="宋体"/>
          <w:spacing w:val="-1"/>
          <w:sz w:val="24"/>
          <w:szCs w:val="24"/>
        </w:rPr>
        <w:t>签订的合同原则以本章第</w:t>
      </w:r>
      <w:r>
        <w:rPr>
          <w:rFonts w:ascii="宋体" w:hAnsi="宋体" w:eastAsia="宋体" w:cs="宋体"/>
          <w:spacing w:val="-40"/>
          <w:sz w:val="24"/>
          <w:szCs w:val="24"/>
        </w:rPr>
        <w:t xml:space="preserve"> </w:t>
      </w:r>
      <w:r>
        <w:rPr>
          <w:rFonts w:ascii="宋体" w:hAnsi="宋体" w:eastAsia="宋体" w:cs="宋体"/>
          <w:spacing w:val="-1"/>
          <w:sz w:val="24"/>
          <w:szCs w:val="24"/>
        </w:rPr>
        <w:t>4</w:t>
      </w:r>
      <w:r>
        <w:rPr>
          <w:rFonts w:ascii="宋体" w:hAnsi="宋体" w:eastAsia="宋体" w:cs="宋体"/>
          <w:spacing w:val="-34"/>
          <w:sz w:val="24"/>
          <w:szCs w:val="24"/>
        </w:rPr>
        <w:t xml:space="preserve"> </w:t>
      </w:r>
      <w:r>
        <w:rPr>
          <w:rFonts w:ascii="宋体" w:hAnsi="宋体" w:eastAsia="宋体" w:cs="宋体"/>
          <w:spacing w:val="-1"/>
          <w:sz w:val="24"/>
          <w:szCs w:val="24"/>
        </w:rPr>
        <w:t>条的规定为基础，并根据评标、答疑情况进行修改</w:t>
      </w:r>
      <w:r>
        <w:rPr>
          <w:rFonts w:ascii="宋体" w:hAnsi="宋体" w:eastAsia="宋体" w:cs="宋体"/>
          <w:sz w:val="24"/>
          <w:szCs w:val="24"/>
        </w:rPr>
        <w:t xml:space="preserve"> </w:t>
      </w:r>
      <w:r>
        <w:rPr>
          <w:rFonts w:ascii="宋体" w:hAnsi="宋体" w:eastAsia="宋体" w:cs="宋体"/>
          <w:spacing w:val="-3"/>
          <w:sz w:val="24"/>
          <w:szCs w:val="24"/>
        </w:rPr>
        <w:t>补充，但该款并不限制采购人以其他方式签订合同的权利。采购人不得向中标人提出任</w:t>
      </w:r>
      <w:r>
        <w:rPr>
          <w:rFonts w:ascii="宋体" w:hAnsi="宋体" w:eastAsia="宋体" w:cs="宋体"/>
          <w:spacing w:val="4"/>
          <w:sz w:val="24"/>
          <w:szCs w:val="24"/>
        </w:rPr>
        <w:t xml:space="preserve"> </w:t>
      </w:r>
      <w:r>
        <w:rPr>
          <w:rFonts w:ascii="宋体" w:hAnsi="宋体" w:eastAsia="宋体" w:cs="宋体"/>
          <w:spacing w:val="-3"/>
          <w:sz w:val="24"/>
          <w:szCs w:val="24"/>
        </w:rPr>
        <w:t>何不合理的要求，作为签订合同的条件，不得与中标人私下订立背离合同实</w:t>
      </w:r>
      <w:r>
        <w:rPr>
          <w:rFonts w:ascii="宋体" w:hAnsi="宋体" w:eastAsia="宋体" w:cs="宋体"/>
          <w:spacing w:val="-4"/>
          <w:sz w:val="24"/>
          <w:szCs w:val="24"/>
        </w:rPr>
        <w:t>质性内容的</w:t>
      </w:r>
    </w:p>
    <w:p>
      <w:pPr>
        <w:spacing w:before="1" w:line="220" w:lineRule="auto"/>
        <w:ind w:left="4"/>
        <w:rPr>
          <w:rFonts w:ascii="宋体" w:hAnsi="宋体" w:eastAsia="宋体" w:cs="宋体"/>
          <w:sz w:val="24"/>
          <w:szCs w:val="24"/>
        </w:rPr>
      </w:pPr>
      <w:r>
        <w:rPr>
          <w:rFonts w:ascii="宋体" w:hAnsi="宋体" w:eastAsia="宋体" w:cs="宋体"/>
          <w:spacing w:val="-6"/>
          <w:sz w:val="24"/>
          <w:szCs w:val="24"/>
        </w:rPr>
        <w:t>协议。</w:t>
      </w:r>
    </w:p>
    <w:p>
      <w:pPr>
        <w:spacing w:before="169" w:line="334" w:lineRule="auto"/>
        <w:ind w:left="4" w:right="7" w:firstLine="1"/>
        <w:rPr>
          <w:rFonts w:ascii="宋体" w:hAnsi="宋体" w:eastAsia="宋体" w:cs="宋体"/>
          <w:sz w:val="24"/>
          <w:szCs w:val="24"/>
        </w:rPr>
      </w:pPr>
      <w:r>
        <w:rPr>
          <w:rFonts w:ascii="宋体" w:hAnsi="宋体" w:eastAsia="宋体" w:cs="宋体"/>
          <w:spacing w:val="2"/>
          <w:sz w:val="24"/>
          <w:szCs w:val="24"/>
        </w:rPr>
        <w:t>2、1.3</w:t>
      </w:r>
      <w:r>
        <w:rPr>
          <w:rFonts w:ascii="宋体" w:hAnsi="宋体" w:eastAsia="宋体" w:cs="宋体"/>
          <w:spacing w:val="-20"/>
          <w:sz w:val="24"/>
          <w:szCs w:val="24"/>
        </w:rPr>
        <w:t xml:space="preserve"> </w:t>
      </w:r>
      <w:r>
        <w:rPr>
          <w:rFonts w:ascii="宋体" w:hAnsi="宋体" w:eastAsia="宋体" w:cs="宋体"/>
          <w:spacing w:val="2"/>
          <w:sz w:val="24"/>
          <w:szCs w:val="24"/>
        </w:rPr>
        <w:t>招标文件、投标文件、书面承诺和中标通知书均作为经济合同的一部分，且具</w:t>
      </w:r>
      <w:r>
        <w:rPr>
          <w:rFonts w:ascii="宋体" w:hAnsi="宋体" w:eastAsia="宋体" w:cs="宋体"/>
          <w:sz w:val="24"/>
          <w:szCs w:val="24"/>
        </w:rPr>
        <w:t xml:space="preserve"> </w:t>
      </w:r>
      <w:r>
        <w:rPr>
          <w:rFonts w:ascii="宋体" w:hAnsi="宋体" w:eastAsia="宋体" w:cs="宋体"/>
          <w:spacing w:val="-2"/>
          <w:sz w:val="24"/>
          <w:szCs w:val="24"/>
        </w:rPr>
        <w:t>有法律效力。中标人应严格履行经济合同所规定的各项义务和责任，否则将依法处理。</w:t>
      </w:r>
      <w:r>
        <w:rPr>
          <w:rFonts w:ascii="宋体" w:hAnsi="宋体" w:eastAsia="宋体" w:cs="宋体"/>
          <w:spacing w:val="16"/>
          <w:sz w:val="24"/>
          <w:szCs w:val="24"/>
        </w:rPr>
        <w:t xml:space="preserve"> </w:t>
      </w:r>
      <w:r>
        <w:rPr>
          <w:rFonts w:ascii="宋体" w:hAnsi="宋体" w:eastAsia="宋体" w:cs="宋体"/>
          <w:spacing w:val="2"/>
          <w:sz w:val="24"/>
          <w:szCs w:val="24"/>
        </w:rPr>
        <w:t>3、1.4</w:t>
      </w:r>
      <w:r>
        <w:rPr>
          <w:rFonts w:ascii="宋体" w:hAnsi="宋体" w:eastAsia="宋体" w:cs="宋体"/>
          <w:spacing w:val="-20"/>
          <w:sz w:val="24"/>
          <w:szCs w:val="24"/>
        </w:rPr>
        <w:t xml:space="preserve"> </w:t>
      </w:r>
      <w:r>
        <w:rPr>
          <w:rFonts w:ascii="宋体" w:hAnsi="宋体" w:eastAsia="宋体" w:cs="宋体"/>
          <w:spacing w:val="2"/>
          <w:sz w:val="24"/>
          <w:szCs w:val="24"/>
        </w:rPr>
        <w:t>有关法规或者招标文件明确不允许分包方式履行合同的，中标人不得分包履行</w:t>
      </w:r>
      <w:r>
        <w:rPr>
          <w:rFonts w:ascii="宋体" w:hAnsi="宋体" w:eastAsia="宋体" w:cs="宋体"/>
          <w:sz w:val="24"/>
          <w:szCs w:val="24"/>
        </w:rPr>
        <w:t xml:space="preserve"> </w:t>
      </w:r>
      <w:r>
        <w:rPr>
          <w:rFonts w:ascii="宋体" w:hAnsi="宋体" w:eastAsia="宋体" w:cs="宋体"/>
          <w:spacing w:val="-3"/>
          <w:sz w:val="24"/>
          <w:szCs w:val="24"/>
        </w:rPr>
        <w:t>合同，否则将依法承担法律责任。招标文件明确允许分包方式履行合同的</w:t>
      </w:r>
      <w:r>
        <w:rPr>
          <w:rFonts w:ascii="宋体" w:hAnsi="宋体" w:eastAsia="宋体" w:cs="宋体"/>
          <w:spacing w:val="-4"/>
          <w:sz w:val="24"/>
          <w:szCs w:val="24"/>
        </w:rPr>
        <w:t>，按照招标文</w:t>
      </w:r>
    </w:p>
    <w:p>
      <w:pPr>
        <w:spacing w:line="220" w:lineRule="auto"/>
        <w:rPr>
          <w:rFonts w:ascii="宋体" w:hAnsi="宋体" w:eastAsia="宋体" w:cs="宋体"/>
          <w:sz w:val="24"/>
          <w:szCs w:val="24"/>
        </w:rPr>
      </w:pPr>
      <w:r>
        <w:rPr>
          <w:rFonts w:ascii="宋体" w:hAnsi="宋体" w:eastAsia="宋体" w:cs="宋体"/>
          <w:spacing w:val="-3"/>
          <w:sz w:val="24"/>
          <w:szCs w:val="24"/>
        </w:rPr>
        <w:t>件相关规定执行。</w:t>
      </w:r>
    </w:p>
    <w:p>
      <w:pPr>
        <w:spacing w:before="174" w:line="330" w:lineRule="auto"/>
        <w:ind w:left="4" w:firstLine="508"/>
        <w:rPr>
          <w:rFonts w:ascii="宋体" w:hAnsi="宋体" w:eastAsia="宋体" w:cs="宋体"/>
          <w:sz w:val="24"/>
          <w:szCs w:val="24"/>
        </w:rPr>
      </w:pPr>
      <w:r>
        <w:rPr>
          <w:rFonts w:ascii="宋体" w:hAnsi="宋体" w:eastAsia="宋体" w:cs="宋体"/>
          <w:spacing w:val="-2"/>
          <w:sz w:val="24"/>
          <w:szCs w:val="24"/>
        </w:rPr>
        <w:t>当中标人放弃中标结果或者因被质疑、投诉，经查属实或者因</w:t>
      </w:r>
      <w:r>
        <w:rPr>
          <w:rFonts w:ascii="宋体" w:hAnsi="宋体" w:eastAsia="宋体" w:cs="宋体"/>
          <w:spacing w:val="-3"/>
          <w:sz w:val="24"/>
          <w:szCs w:val="24"/>
        </w:rPr>
        <w:t>不可抗力而不能履行</w:t>
      </w:r>
      <w:r>
        <w:rPr>
          <w:rFonts w:ascii="宋体" w:hAnsi="宋体" w:eastAsia="宋体" w:cs="宋体"/>
          <w:sz w:val="24"/>
          <w:szCs w:val="24"/>
        </w:rPr>
        <w:t xml:space="preserve"> </w:t>
      </w:r>
      <w:r>
        <w:rPr>
          <w:rFonts w:ascii="宋体" w:hAnsi="宋体" w:eastAsia="宋体" w:cs="宋体"/>
          <w:spacing w:val="-9"/>
          <w:sz w:val="24"/>
          <w:szCs w:val="24"/>
        </w:rPr>
        <w:t>合同的，采购人可从推荐中标候选人名单中按顺序重新确定中标人，但应符合相关规定；</w:t>
      </w:r>
    </w:p>
    <w:p>
      <w:pPr>
        <w:spacing w:line="219" w:lineRule="auto"/>
        <w:ind w:left="18"/>
        <w:rPr>
          <w:rFonts w:ascii="宋体" w:hAnsi="宋体" w:eastAsia="宋体" w:cs="宋体"/>
          <w:sz w:val="24"/>
          <w:szCs w:val="24"/>
        </w:rPr>
      </w:pPr>
      <w:r>
        <w:rPr>
          <w:rFonts w:ascii="宋体" w:hAnsi="宋体" w:eastAsia="宋体" w:cs="宋体"/>
          <w:spacing w:val="-3"/>
          <w:sz w:val="24"/>
          <w:szCs w:val="24"/>
        </w:rPr>
        <w:t>否则采购人应重新组织招标。</w:t>
      </w:r>
    </w:p>
    <w:p>
      <w:pPr>
        <w:spacing w:before="135" w:line="459" w:lineRule="exact"/>
        <w:ind w:right="60"/>
        <w:jc w:val="right"/>
        <w:rPr>
          <w:rFonts w:ascii="宋体" w:hAnsi="宋体" w:eastAsia="宋体" w:cs="宋体"/>
          <w:sz w:val="24"/>
          <w:szCs w:val="24"/>
        </w:rPr>
      </w:pPr>
      <w:r>
        <w:rPr>
          <w:rFonts w:ascii="宋体" w:hAnsi="宋体" w:eastAsia="宋体" w:cs="宋体"/>
          <w:spacing w:val="-4"/>
          <w:position w:val="16"/>
          <w:sz w:val="24"/>
          <w:szCs w:val="24"/>
        </w:rPr>
        <w:t>1.5</w:t>
      </w:r>
      <w:r>
        <w:rPr>
          <w:rFonts w:ascii="宋体" w:hAnsi="宋体" w:eastAsia="宋体" w:cs="宋体"/>
          <w:spacing w:val="-32"/>
          <w:position w:val="16"/>
          <w:sz w:val="24"/>
          <w:szCs w:val="24"/>
        </w:rPr>
        <w:t xml:space="preserve"> </w:t>
      </w:r>
      <w:r>
        <w:rPr>
          <w:rFonts w:ascii="宋体" w:hAnsi="宋体" w:eastAsia="宋体" w:cs="宋体"/>
          <w:spacing w:val="-4"/>
          <w:position w:val="16"/>
          <w:sz w:val="24"/>
          <w:szCs w:val="24"/>
        </w:rPr>
        <w:t>采购人应当自采购合同签订之日起</w:t>
      </w:r>
      <w:r>
        <w:rPr>
          <w:rFonts w:ascii="宋体" w:hAnsi="宋体" w:eastAsia="宋体" w:cs="宋体"/>
          <w:spacing w:val="-30"/>
          <w:position w:val="16"/>
          <w:sz w:val="24"/>
          <w:szCs w:val="24"/>
        </w:rPr>
        <w:t xml:space="preserve"> </w:t>
      </w:r>
      <w:r>
        <w:rPr>
          <w:rFonts w:ascii="宋体" w:hAnsi="宋体" w:eastAsia="宋体" w:cs="宋体"/>
          <w:spacing w:val="-4"/>
          <w:position w:val="16"/>
          <w:sz w:val="24"/>
          <w:szCs w:val="24"/>
        </w:rPr>
        <w:t>7</w:t>
      </w:r>
      <w:r>
        <w:rPr>
          <w:rFonts w:ascii="宋体" w:hAnsi="宋体" w:eastAsia="宋体" w:cs="宋体"/>
          <w:spacing w:val="-46"/>
          <w:position w:val="16"/>
          <w:sz w:val="24"/>
          <w:szCs w:val="24"/>
        </w:rPr>
        <w:t xml:space="preserve"> </w:t>
      </w:r>
      <w:r>
        <w:rPr>
          <w:rFonts w:ascii="宋体" w:hAnsi="宋体" w:eastAsia="宋体" w:cs="宋体"/>
          <w:spacing w:val="-4"/>
          <w:position w:val="16"/>
          <w:sz w:val="24"/>
          <w:szCs w:val="24"/>
        </w:rPr>
        <w:t>个工作日内，将采</w:t>
      </w:r>
      <w:r>
        <w:rPr>
          <w:rFonts w:ascii="宋体" w:hAnsi="宋体" w:eastAsia="宋体" w:cs="宋体"/>
          <w:spacing w:val="-5"/>
          <w:position w:val="16"/>
          <w:sz w:val="24"/>
          <w:szCs w:val="24"/>
        </w:rPr>
        <w:t>购合同副本报同级财政</w:t>
      </w:r>
    </w:p>
    <w:p>
      <w:pPr>
        <w:spacing w:line="220" w:lineRule="auto"/>
        <w:ind w:left="8"/>
        <w:rPr>
          <w:rFonts w:ascii="宋体" w:hAnsi="宋体" w:eastAsia="宋体" w:cs="宋体"/>
          <w:sz w:val="24"/>
          <w:szCs w:val="24"/>
        </w:rPr>
      </w:pPr>
      <w:r>
        <w:rPr>
          <w:rFonts w:ascii="宋体" w:hAnsi="宋体" w:eastAsia="宋体" w:cs="宋体"/>
          <w:spacing w:val="-3"/>
          <w:sz w:val="24"/>
          <w:szCs w:val="24"/>
        </w:rPr>
        <w:t>部门和有关部门备案。</w:t>
      </w:r>
    </w:p>
    <w:p>
      <w:pPr>
        <w:spacing w:before="153" w:line="219" w:lineRule="auto"/>
        <w:ind w:right="28"/>
        <w:jc w:val="right"/>
        <w:rPr>
          <w:rFonts w:ascii="宋体" w:hAnsi="宋体" w:eastAsia="宋体" w:cs="宋体"/>
          <w:sz w:val="24"/>
          <w:szCs w:val="24"/>
        </w:rPr>
      </w:pPr>
      <w:r>
        <w:rPr>
          <w:rFonts w:ascii="宋体" w:hAnsi="宋体" w:eastAsia="宋体" w:cs="宋体"/>
          <w:spacing w:val="-2"/>
          <w:sz w:val="24"/>
          <w:szCs w:val="24"/>
        </w:rPr>
        <w:t>1.6</w:t>
      </w:r>
      <w:r>
        <w:rPr>
          <w:rFonts w:ascii="宋体" w:hAnsi="宋体" w:eastAsia="宋体" w:cs="宋体"/>
          <w:spacing w:val="-41"/>
          <w:sz w:val="24"/>
          <w:szCs w:val="24"/>
        </w:rPr>
        <w:t xml:space="preserve"> </w:t>
      </w:r>
      <w:r>
        <w:rPr>
          <w:rFonts w:ascii="宋体" w:hAnsi="宋体" w:eastAsia="宋体" w:cs="宋体"/>
          <w:spacing w:val="-2"/>
          <w:sz w:val="24"/>
          <w:szCs w:val="24"/>
        </w:rPr>
        <w:t>法律、行政法规规定应当办理批准、登记等手续后生效的合同，依照其规定。</w:t>
      </w:r>
    </w:p>
    <w:p>
      <w:pPr>
        <w:spacing w:before="157" w:line="220" w:lineRule="auto"/>
        <w:ind w:left="488"/>
        <w:outlineLvl w:val="2"/>
        <w:rPr>
          <w:rFonts w:ascii="宋体" w:hAnsi="宋体" w:eastAsia="宋体" w:cs="宋体"/>
          <w:sz w:val="24"/>
          <w:szCs w:val="24"/>
        </w:rPr>
      </w:pPr>
      <w:r>
        <w:rPr>
          <w:rFonts w:ascii="宋体" w:hAnsi="宋体" w:eastAsia="宋体" w:cs="宋体"/>
          <w:spacing w:val="-4"/>
          <w:sz w:val="24"/>
          <w:szCs w:val="24"/>
        </w:rPr>
        <w:t>2.追加合同金额</w:t>
      </w:r>
    </w:p>
    <w:p>
      <w:pPr>
        <w:spacing w:before="171" w:line="332" w:lineRule="auto"/>
        <w:ind w:right="60" w:firstLine="479"/>
        <w:rPr>
          <w:rFonts w:ascii="宋体" w:hAnsi="宋体" w:eastAsia="宋体" w:cs="宋体"/>
          <w:sz w:val="24"/>
          <w:szCs w:val="24"/>
        </w:rPr>
      </w:pPr>
      <w:r>
        <w:rPr>
          <w:rFonts w:ascii="宋体" w:hAnsi="宋体" w:eastAsia="宋体" w:cs="宋体"/>
          <w:spacing w:val="-3"/>
          <w:sz w:val="24"/>
          <w:szCs w:val="24"/>
        </w:rPr>
        <w:t>政府采购合同履行中，采购人需要追加与合同标的相同的货物的</w:t>
      </w:r>
      <w:r>
        <w:rPr>
          <w:rFonts w:ascii="宋体" w:hAnsi="宋体" w:eastAsia="宋体" w:cs="宋体"/>
          <w:spacing w:val="-4"/>
          <w:sz w:val="24"/>
          <w:szCs w:val="24"/>
        </w:rPr>
        <w:t>，在不改变合同其</w:t>
      </w:r>
      <w:r>
        <w:rPr>
          <w:rFonts w:ascii="宋体" w:hAnsi="宋体" w:eastAsia="宋体" w:cs="宋体"/>
          <w:sz w:val="24"/>
          <w:szCs w:val="24"/>
        </w:rPr>
        <w:t xml:space="preserve"> </w:t>
      </w:r>
      <w:r>
        <w:rPr>
          <w:rFonts w:ascii="宋体" w:hAnsi="宋体" w:eastAsia="宋体" w:cs="宋体"/>
          <w:spacing w:val="-5"/>
          <w:sz w:val="24"/>
          <w:szCs w:val="24"/>
        </w:rPr>
        <w:t>他条款的前提下并且在签订合同后 1</w:t>
      </w:r>
      <w:r>
        <w:rPr>
          <w:rFonts w:ascii="宋体" w:hAnsi="宋体" w:eastAsia="宋体" w:cs="宋体"/>
          <w:spacing w:val="-34"/>
          <w:sz w:val="24"/>
          <w:szCs w:val="24"/>
        </w:rPr>
        <w:t xml:space="preserve"> </w:t>
      </w:r>
      <w:r>
        <w:rPr>
          <w:rFonts w:ascii="宋体" w:hAnsi="宋体" w:eastAsia="宋体" w:cs="宋体"/>
          <w:spacing w:val="-5"/>
          <w:sz w:val="24"/>
          <w:szCs w:val="24"/>
        </w:rPr>
        <w:t>年内，经采购人报同级财政部门批准后，可以与中</w:t>
      </w:r>
      <w:r>
        <w:rPr>
          <w:rFonts w:ascii="宋体" w:hAnsi="宋体" w:eastAsia="宋体" w:cs="宋体"/>
          <w:sz w:val="24"/>
          <w:szCs w:val="24"/>
        </w:rPr>
        <w:t xml:space="preserve"> </w:t>
      </w:r>
      <w:r>
        <w:rPr>
          <w:rFonts w:ascii="宋体" w:hAnsi="宋体" w:eastAsia="宋体" w:cs="宋体"/>
          <w:spacing w:val="-3"/>
          <w:sz w:val="24"/>
          <w:szCs w:val="24"/>
        </w:rPr>
        <w:t>标人协商签订补充合同，但所有补充合同的采购金额不得超过原合同采购金额</w:t>
      </w:r>
      <w:r>
        <w:rPr>
          <w:rFonts w:ascii="宋体" w:hAnsi="宋体" w:eastAsia="宋体" w:cs="宋体"/>
          <w:spacing w:val="-4"/>
          <w:sz w:val="24"/>
          <w:szCs w:val="24"/>
        </w:rPr>
        <w:t>的 10%，</w:t>
      </w:r>
    </w:p>
    <w:p>
      <w:pPr>
        <w:spacing w:line="219" w:lineRule="auto"/>
        <w:ind w:left="18"/>
        <w:rPr>
          <w:rFonts w:ascii="宋体" w:hAnsi="宋体" w:eastAsia="宋体" w:cs="宋体"/>
          <w:sz w:val="24"/>
          <w:szCs w:val="24"/>
        </w:rPr>
      </w:pPr>
      <w:r>
        <w:rPr>
          <w:rFonts w:ascii="宋体" w:hAnsi="宋体" w:eastAsia="宋体" w:cs="宋体"/>
          <w:spacing w:val="-3"/>
          <w:sz w:val="24"/>
          <w:szCs w:val="24"/>
        </w:rPr>
        <w:t>否则采购人应重新组织招标。</w:t>
      </w:r>
    </w:p>
    <w:p>
      <w:pPr>
        <w:spacing w:before="177" w:line="330" w:lineRule="auto"/>
        <w:ind w:left="48" w:right="62" w:firstLine="431"/>
        <w:rPr>
          <w:rFonts w:ascii="宋体" w:hAnsi="宋体" w:eastAsia="宋体" w:cs="宋体"/>
          <w:sz w:val="24"/>
          <w:szCs w:val="24"/>
        </w:rPr>
      </w:pPr>
      <w:r>
        <w:rPr>
          <w:rFonts w:ascii="宋体" w:hAnsi="宋体" w:eastAsia="宋体" w:cs="宋体"/>
          <w:spacing w:val="-3"/>
          <w:sz w:val="24"/>
          <w:szCs w:val="24"/>
        </w:rPr>
        <w:t>采购合同双方当事人不得擅自变更、中止或者终止合同。采购合</w:t>
      </w:r>
      <w:r>
        <w:rPr>
          <w:rFonts w:ascii="宋体" w:hAnsi="宋体" w:eastAsia="宋体" w:cs="宋体"/>
          <w:spacing w:val="-4"/>
          <w:sz w:val="24"/>
          <w:szCs w:val="24"/>
        </w:rPr>
        <w:t>同继续履行将损害</w:t>
      </w:r>
      <w:r>
        <w:rPr>
          <w:rFonts w:ascii="宋体" w:hAnsi="宋体" w:eastAsia="宋体" w:cs="宋体"/>
          <w:sz w:val="24"/>
          <w:szCs w:val="24"/>
        </w:rPr>
        <w:t xml:space="preserve"> </w:t>
      </w:r>
      <w:r>
        <w:rPr>
          <w:rFonts w:ascii="宋体" w:hAnsi="宋体" w:eastAsia="宋体" w:cs="宋体"/>
          <w:spacing w:val="-4"/>
          <w:sz w:val="24"/>
          <w:szCs w:val="24"/>
        </w:rPr>
        <w:t>国家利益和社会公共利益的，双方当事人应当变更、中止或者终止合同</w:t>
      </w:r>
      <w:r>
        <w:rPr>
          <w:rFonts w:ascii="宋体" w:hAnsi="宋体" w:eastAsia="宋体" w:cs="宋体"/>
          <w:spacing w:val="-5"/>
          <w:sz w:val="24"/>
          <w:szCs w:val="24"/>
        </w:rPr>
        <w:t>。有过错的一方</w:t>
      </w:r>
    </w:p>
    <w:p>
      <w:pPr>
        <w:spacing w:line="220" w:lineRule="auto"/>
        <w:rPr>
          <w:rFonts w:ascii="宋体" w:hAnsi="宋体" w:eastAsia="宋体" w:cs="宋体"/>
          <w:sz w:val="24"/>
          <w:szCs w:val="24"/>
        </w:rPr>
      </w:pPr>
      <w:r>
        <w:rPr>
          <w:rFonts w:ascii="宋体" w:hAnsi="宋体" w:eastAsia="宋体" w:cs="宋体"/>
          <w:spacing w:val="-2"/>
          <w:sz w:val="24"/>
          <w:szCs w:val="24"/>
        </w:rPr>
        <w:t>应当承担赔偿责任，双方都有过错的，各自承担责任。</w:t>
      </w:r>
    </w:p>
    <w:p>
      <w:pPr>
        <w:spacing w:before="154" w:line="219" w:lineRule="auto"/>
        <w:ind w:left="490"/>
        <w:outlineLvl w:val="2"/>
        <w:rPr>
          <w:rFonts w:ascii="宋体" w:hAnsi="宋体" w:eastAsia="宋体" w:cs="宋体"/>
          <w:sz w:val="24"/>
          <w:szCs w:val="24"/>
        </w:rPr>
      </w:pPr>
      <w:r>
        <w:rPr>
          <w:rFonts w:ascii="宋体" w:hAnsi="宋体" w:eastAsia="宋体" w:cs="宋体"/>
          <w:spacing w:val="-3"/>
          <w:sz w:val="24"/>
          <w:szCs w:val="24"/>
        </w:rPr>
        <w:t>3.货物质量与验收</w:t>
      </w:r>
    </w:p>
    <w:p>
      <w:pPr>
        <w:spacing w:before="154" w:line="219" w:lineRule="auto"/>
        <w:jc w:val="right"/>
        <w:rPr>
          <w:rFonts w:ascii="宋体" w:hAnsi="宋体" w:eastAsia="宋体" w:cs="宋体"/>
          <w:sz w:val="24"/>
          <w:szCs w:val="24"/>
        </w:rPr>
      </w:pPr>
      <w:r>
        <w:rPr>
          <w:rFonts w:ascii="宋体" w:hAnsi="宋体" w:eastAsia="宋体" w:cs="宋体"/>
          <w:spacing w:val="-7"/>
          <w:sz w:val="24"/>
          <w:szCs w:val="24"/>
        </w:rPr>
        <w:t>3.1</w:t>
      </w:r>
      <w:r>
        <w:rPr>
          <w:rFonts w:ascii="宋体" w:hAnsi="宋体" w:eastAsia="宋体" w:cs="宋体"/>
          <w:spacing w:val="-40"/>
          <w:sz w:val="24"/>
          <w:szCs w:val="24"/>
        </w:rPr>
        <w:t xml:space="preserve"> </w:t>
      </w:r>
      <w:r>
        <w:rPr>
          <w:rFonts w:ascii="宋体" w:hAnsi="宋体" w:eastAsia="宋体" w:cs="宋体"/>
          <w:spacing w:val="-7"/>
          <w:sz w:val="24"/>
          <w:szCs w:val="24"/>
        </w:rPr>
        <w:t>招标文件中的货物按照国标、部标、行业标准或</w:t>
      </w:r>
      <w:r>
        <w:rPr>
          <w:rFonts w:ascii="宋体" w:hAnsi="宋体" w:eastAsia="宋体" w:cs="宋体"/>
          <w:spacing w:val="-8"/>
          <w:sz w:val="24"/>
          <w:szCs w:val="24"/>
        </w:rPr>
        <w:t>者双方技术协议或者招标文件、</w:t>
      </w:r>
    </w:p>
    <w:p>
      <w:pPr>
        <w:spacing w:line="219" w:lineRule="auto"/>
        <w:rPr>
          <w:rFonts w:ascii="宋体" w:hAnsi="宋体" w:eastAsia="宋体" w:cs="宋体"/>
          <w:sz w:val="24"/>
          <w:szCs w:val="24"/>
        </w:rPr>
        <w:sectPr>
          <w:footerReference r:id="rId33" w:type="default"/>
          <w:pgSz w:w="11906" w:h="16840"/>
          <w:pgMar w:top="1431" w:right="1377" w:bottom="1103" w:left="1455" w:header="0" w:footer="936" w:gutter="0"/>
          <w:cols w:space="720" w:num="1"/>
        </w:sectPr>
      </w:pPr>
    </w:p>
    <w:p>
      <w:pPr>
        <w:spacing w:before="191" w:line="332" w:lineRule="auto"/>
        <w:ind w:left="137" w:right="152"/>
        <w:jc w:val="both"/>
        <w:rPr>
          <w:rFonts w:ascii="宋体" w:hAnsi="宋体" w:eastAsia="宋体" w:cs="宋体"/>
          <w:sz w:val="24"/>
          <w:szCs w:val="24"/>
        </w:rPr>
      </w:pPr>
      <w:r>
        <w:rPr>
          <w:rFonts w:ascii="宋体" w:hAnsi="宋体" w:eastAsia="宋体" w:cs="宋体"/>
          <w:spacing w:val="-3"/>
          <w:sz w:val="24"/>
          <w:szCs w:val="24"/>
        </w:rPr>
        <w:t>投标文件、书面承诺的技术要求制造。货到后，由采购人组织验收小组对货物进</w:t>
      </w:r>
      <w:r>
        <w:rPr>
          <w:rFonts w:ascii="宋体" w:hAnsi="宋体" w:eastAsia="宋体" w:cs="宋体"/>
          <w:spacing w:val="-4"/>
          <w:sz w:val="24"/>
          <w:szCs w:val="24"/>
        </w:rPr>
        <w:t>行验收</w:t>
      </w:r>
      <w:r>
        <w:rPr>
          <w:rFonts w:ascii="宋体" w:hAnsi="宋体" w:eastAsia="宋体" w:cs="宋体"/>
          <w:sz w:val="24"/>
          <w:szCs w:val="24"/>
        </w:rPr>
        <w:t xml:space="preserve"> </w:t>
      </w:r>
      <w:r>
        <w:rPr>
          <w:rFonts w:ascii="宋体" w:hAnsi="宋体" w:eastAsia="宋体" w:cs="宋体"/>
          <w:spacing w:val="-3"/>
          <w:sz w:val="24"/>
          <w:szCs w:val="24"/>
        </w:rPr>
        <w:t>（以《项目验收报告单》为准）。如对货物质量有争议，采购人可委托国家认定</w:t>
      </w:r>
      <w:r>
        <w:rPr>
          <w:rFonts w:ascii="宋体" w:hAnsi="宋体" w:eastAsia="宋体" w:cs="宋体"/>
          <w:spacing w:val="-4"/>
          <w:sz w:val="24"/>
          <w:szCs w:val="24"/>
        </w:rPr>
        <w:t>的相关</w:t>
      </w:r>
      <w:r>
        <w:rPr>
          <w:rFonts w:ascii="宋体" w:hAnsi="宋体" w:eastAsia="宋体" w:cs="宋体"/>
          <w:sz w:val="24"/>
          <w:szCs w:val="24"/>
        </w:rPr>
        <w:t xml:space="preserve"> </w:t>
      </w:r>
      <w:r>
        <w:rPr>
          <w:rFonts w:ascii="宋体" w:hAnsi="宋体" w:eastAsia="宋体" w:cs="宋体"/>
          <w:spacing w:val="-3"/>
          <w:sz w:val="24"/>
          <w:szCs w:val="24"/>
        </w:rPr>
        <w:t>部门对货物进行质量检验，并以质检部门出具的检验报告为准，并由</w:t>
      </w:r>
      <w:r>
        <w:rPr>
          <w:rFonts w:ascii="宋体" w:hAnsi="宋体" w:eastAsia="宋体" w:cs="宋体"/>
          <w:spacing w:val="-4"/>
          <w:sz w:val="24"/>
          <w:szCs w:val="24"/>
        </w:rPr>
        <w:t>责任方承担全部责</w:t>
      </w:r>
      <w:r>
        <w:rPr>
          <w:rFonts w:ascii="宋体" w:hAnsi="宋体" w:eastAsia="宋体" w:cs="宋体"/>
          <w:spacing w:val="-5"/>
          <w:sz w:val="24"/>
          <w:szCs w:val="24"/>
        </w:rPr>
        <w:t>任。</w:t>
      </w:r>
    </w:p>
    <w:p>
      <w:pPr>
        <w:spacing w:before="151" w:line="219" w:lineRule="auto"/>
        <w:ind w:left="619"/>
        <w:rPr>
          <w:rFonts w:ascii="宋体" w:hAnsi="宋体" w:eastAsia="宋体" w:cs="宋体"/>
          <w:sz w:val="24"/>
          <w:szCs w:val="24"/>
        </w:rPr>
      </w:pPr>
      <w:r>
        <w:rPr>
          <w:rFonts w:ascii="宋体" w:hAnsi="宋体" w:eastAsia="宋体" w:cs="宋体"/>
          <w:spacing w:val="-2"/>
          <w:sz w:val="24"/>
          <w:szCs w:val="24"/>
        </w:rPr>
        <w:t>3.2</w:t>
      </w:r>
      <w:r>
        <w:rPr>
          <w:rFonts w:ascii="宋体" w:hAnsi="宋体" w:eastAsia="宋体" w:cs="宋体"/>
          <w:spacing w:val="-24"/>
          <w:sz w:val="24"/>
          <w:szCs w:val="24"/>
        </w:rPr>
        <w:t xml:space="preserve"> </w:t>
      </w:r>
      <w:r>
        <w:rPr>
          <w:rFonts w:ascii="宋体" w:hAnsi="宋体" w:eastAsia="宋体" w:cs="宋体"/>
          <w:spacing w:val="-2"/>
          <w:sz w:val="24"/>
          <w:szCs w:val="24"/>
        </w:rPr>
        <w:t>货物制造完毕经出厂检验合格后方能发货，并提供货物合格证书。</w:t>
      </w:r>
    </w:p>
    <w:p>
      <w:pPr>
        <w:spacing w:before="154" w:line="219" w:lineRule="auto"/>
        <w:ind w:left="619"/>
        <w:rPr>
          <w:rFonts w:ascii="宋体" w:hAnsi="宋体" w:eastAsia="宋体" w:cs="宋体"/>
          <w:sz w:val="24"/>
          <w:szCs w:val="24"/>
        </w:rPr>
      </w:pPr>
      <w:r>
        <w:rPr>
          <w:rFonts w:ascii="宋体" w:hAnsi="宋体" w:eastAsia="宋体" w:cs="宋体"/>
          <w:spacing w:val="-4"/>
          <w:sz w:val="24"/>
          <w:szCs w:val="24"/>
        </w:rPr>
        <w:t>3.3 货物的表面涂漆颜色：由采购人和中标人商定。</w:t>
      </w:r>
    </w:p>
    <w:p>
      <w:pPr>
        <w:spacing w:before="156" w:line="219" w:lineRule="auto"/>
        <w:ind w:left="619"/>
        <w:rPr>
          <w:rFonts w:ascii="宋体" w:hAnsi="宋体" w:eastAsia="宋体" w:cs="宋体"/>
          <w:sz w:val="24"/>
          <w:szCs w:val="24"/>
        </w:rPr>
      </w:pPr>
      <w:r>
        <w:rPr>
          <w:rFonts w:ascii="宋体" w:hAnsi="宋体" w:eastAsia="宋体" w:cs="宋体"/>
          <w:spacing w:val="-4"/>
          <w:sz w:val="24"/>
          <w:szCs w:val="24"/>
        </w:rPr>
        <w:t>3.4 货物包装按照国标、部标以及有关标准执行。</w:t>
      </w:r>
    </w:p>
    <w:p>
      <w:pPr>
        <w:spacing w:before="151" w:line="220" w:lineRule="auto"/>
        <w:ind w:left="608"/>
        <w:outlineLvl w:val="2"/>
        <w:rPr>
          <w:rFonts w:ascii="宋体" w:hAnsi="宋体" w:eastAsia="宋体" w:cs="宋体"/>
          <w:sz w:val="24"/>
          <w:szCs w:val="24"/>
        </w:rPr>
      </w:pPr>
      <w:r>
        <w:rPr>
          <w:rFonts w:ascii="宋体" w:hAnsi="宋体" w:eastAsia="宋体" w:cs="宋体"/>
          <w:spacing w:val="-3"/>
          <w:sz w:val="24"/>
          <w:szCs w:val="24"/>
        </w:rPr>
        <w:t>4.合同主要条款</w:t>
      </w:r>
    </w:p>
    <w:p>
      <w:pPr>
        <w:spacing w:before="175" w:line="325" w:lineRule="auto"/>
        <w:ind w:left="613"/>
        <w:rPr>
          <w:rFonts w:ascii="宋体" w:hAnsi="宋体" w:eastAsia="宋体" w:cs="宋体"/>
          <w:sz w:val="24"/>
          <w:szCs w:val="24"/>
        </w:rPr>
      </w:pPr>
      <w:r>
        <w:rPr>
          <w:rFonts w:ascii="宋体" w:hAnsi="宋体" w:eastAsia="宋体" w:cs="宋体"/>
          <w:spacing w:val="-5"/>
          <w:sz w:val="24"/>
          <w:szCs w:val="24"/>
        </w:rPr>
        <w:t>合同编号：</w:t>
      </w:r>
      <w:r>
        <w:rPr>
          <w:rFonts w:ascii="宋体" w:hAnsi="宋体" w:eastAsia="宋体" w:cs="宋体"/>
          <w:sz w:val="24"/>
          <w:szCs w:val="24"/>
          <w:u w:val="single" w:color="auto"/>
        </w:rPr>
        <w:t xml:space="preserve">                         </w:t>
      </w:r>
    </w:p>
    <w:p>
      <w:pPr>
        <w:spacing w:before="1" w:line="222" w:lineRule="auto"/>
        <w:ind w:left="612"/>
        <w:rPr>
          <w:rFonts w:ascii="宋体" w:hAnsi="宋体" w:eastAsia="宋体" w:cs="宋体"/>
          <w:sz w:val="24"/>
          <w:szCs w:val="24"/>
        </w:rPr>
      </w:pPr>
      <w:r>
        <w:rPr>
          <w:rFonts w:ascii="宋体" w:hAnsi="宋体" w:eastAsia="宋体" w:cs="宋体"/>
          <w:spacing w:val="-6"/>
          <w:sz w:val="24"/>
          <w:szCs w:val="24"/>
        </w:rPr>
        <w:t>签</w:t>
      </w:r>
      <w:r>
        <w:rPr>
          <w:rFonts w:ascii="宋体" w:hAnsi="宋体" w:eastAsia="宋体" w:cs="宋体"/>
          <w:spacing w:val="25"/>
          <w:sz w:val="24"/>
          <w:szCs w:val="24"/>
        </w:rPr>
        <w:t xml:space="preserve"> </w:t>
      </w:r>
      <w:r>
        <w:rPr>
          <w:rFonts w:ascii="宋体" w:hAnsi="宋体" w:eastAsia="宋体" w:cs="宋体"/>
          <w:spacing w:val="-6"/>
          <w:sz w:val="24"/>
          <w:szCs w:val="24"/>
        </w:rPr>
        <w:t>订</w:t>
      </w:r>
      <w:r>
        <w:rPr>
          <w:rFonts w:ascii="宋体" w:hAnsi="宋体" w:eastAsia="宋体" w:cs="宋体"/>
          <w:spacing w:val="12"/>
          <w:sz w:val="24"/>
          <w:szCs w:val="24"/>
        </w:rPr>
        <w:t xml:space="preserve"> </w:t>
      </w:r>
      <w:r>
        <w:rPr>
          <w:rFonts w:ascii="宋体" w:hAnsi="宋体" w:eastAsia="宋体" w:cs="宋体"/>
          <w:spacing w:val="-6"/>
          <w:sz w:val="24"/>
          <w:szCs w:val="24"/>
        </w:rPr>
        <w:t xml:space="preserve">地： </w:t>
      </w:r>
      <w:r>
        <w:rPr>
          <w:rFonts w:ascii="宋体" w:hAnsi="宋体" w:eastAsia="宋体" w:cs="宋体"/>
          <w:spacing w:val="-6"/>
          <w:sz w:val="24"/>
          <w:szCs w:val="24"/>
          <w:u w:val="single" w:color="auto"/>
        </w:rPr>
        <w:t xml:space="preserve">                         </w:t>
      </w:r>
    </w:p>
    <w:p>
      <w:pPr>
        <w:spacing w:before="145" w:line="219" w:lineRule="auto"/>
        <w:ind w:left="674"/>
        <w:rPr>
          <w:rFonts w:ascii="宋体" w:hAnsi="宋体" w:eastAsia="宋体" w:cs="宋体"/>
          <w:sz w:val="24"/>
          <w:szCs w:val="24"/>
        </w:rPr>
      </w:pPr>
      <w:r>
        <w:rPr>
          <w:rFonts w:ascii="宋体" w:hAnsi="宋体" w:eastAsia="宋体" w:cs="宋体"/>
          <w:spacing w:val="-13"/>
          <w:sz w:val="24"/>
          <w:szCs w:val="24"/>
        </w:rPr>
        <w:t>甲方（采购人</w:t>
      </w:r>
      <w:r>
        <w:rPr>
          <w:rFonts w:ascii="宋体" w:hAnsi="宋体" w:eastAsia="宋体" w:cs="宋体"/>
          <w:spacing w:val="-4"/>
          <w:sz w:val="24"/>
          <w:szCs w:val="24"/>
        </w:rPr>
        <w:t>）：</w:t>
      </w:r>
      <w:r>
        <w:rPr>
          <w:rFonts w:ascii="宋体" w:hAnsi="宋体" w:eastAsia="宋体" w:cs="宋体"/>
          <w:sz w:val="24"/>
          <w:szCs w:val="24"/>
          <w:u w:val="single" w:color="auto"/>
        </w:rPr>
        <w:t xml:space="preserve">                    </w:t>
      </w:r>
    </w:p>
    <w:p>
      <w:pPr>
        <w:spacing w:before="156" w:line="221" w:lineRule="auto"/>
        <w:ind w:left="608"/>
        <w:rPr>
          <w:rFonts w:ascii="宋体" w:hAnsi="宋体" w:eastAsia="宋体" w:cs="宋体"/>
          <w:sz w:val="24"/>
          <w:szCs w:val="24"/>
        </w:rPr>
      </w:pPr>
      <w:r>
        <w:rPr>
          <w:rFonts w:ascii="宋体" w:hAnsi="宋体" w:eastAsia="宋体" w:cs="宋体"/>
          <w:spacing w:val="-6"/>
          <w:sz w:val="24"/>
          <w:szCs w:val="24"/>
        </w:rPr>
        <w:t>住所地：</w:t>
      </w:r>
      <w:r>
        <w:rPr>
          <w:rFonts w:ascii="宋体" w:hAnsi="宋体" w:eastAsia="宋体" w:cs="宋体"/>
          <w:sz w:val="24"/>
          <w:szCs w:val="24"/>
          <w:u w:val="single" w:color="auto"/>
        </w:rPr>
        <w:t xml:space="preserve">                           </w:t>
      </w:r>
    </w:p>
    <w:p>
      <w:pPr>
        <w:spacing w:before="152" w:line="221" w:lineRule="auto"/>
        <w:ind w:left="653"/>
        <w:rPr>
          <w:rFonts w:ascii="宋体" w:hAnsi="宋体" w:eastAsia="宋体" w:cs="宋体"/>
          <w:sz w:val="24"/>
          <w:szCs w:val="24"/>
        </w:rPr>
      </w:pPr>
      <w:r>
        <w:rPr>
          <w:rFonts w:ascii="宋体" w:hAnsi="宋体" w:eastAsia="宋体" w:cs="宋体"/>
          <w:spacing w:val="-11"/>
          <w:sz w:val="24"/>
          <w:szCs w:val="24"/>
        </w:rPr>
        <w:t>乙方（中标人</w:t>
      </w:r>
      <w:r>
        <w:rPr>
          <w:rFonts w:ascii="宋体" w:hAnsi="宋体" w:eastAsia="宋体" w:cs="宋体"/>
          <w:sz w:val="24"/>
          <w:szCs w:val="24"/>
        </w:rPr>
        <w:t>）：</w:t>
      </w:r>
      <w:r>
        <w:rPr>
          <w:rFonts w:ascii="宋体" w:hAnsi="宋体" w:eastAsia="宋体" w:cs="宋体"/>
          <w:sz w:val="24"/>
          <w:szCs w:val="24"/>
          <w:u w:val="single" w:color="auto"/>
        </w:rPr>
        <w:t xml:space="preserve">                    </w:t>
      </w:r>
    </w:p>
    <w:p>
      <w:pPr>
        <w:spacing w:before="152" w:line="221" w:lineRule="auto"/>
        <w:ind w:left="608"/>
        <w:rPr>
          <w:rFonts w:ascii="宋体" w:hAnsi="宋体" w:eastAsia="宋体" w:cs="宋体"/>
          <w:sz w:val="24"/>
          <w:szCs w:val="24"/>
        </w:rPr>
      </w:pPr>
      <w:r>
        <w:rPr>
          <w:rFonts w:ascii="宋体" w:hAnsi="宋体" w:eastAsia="宋体" w:cs="宋体"/>
          <w:spacing w:val="-11"/>
          <w:sz w:val="24"/>
          <w:szCs w:val="24"/>
        </w:rPr>
        <w:t>住</w:t>
      </w:r>
      <w:r>
        <w:rPr>
          <w:rFonts w:ascii="宋体" w:hAnsi="宋体" w:eastAsia="宋体" w:cs="宋体"/>
          <w:spacing w:val="12"/>
          <w:sz w:val="24"/>
          <w:szCs w:val="24"/>
        </w:rPr>
        <w:t xml:space="preserve"> </w:t>
      </w:r>
      <w:r>
        <w:rPr>
          <w:rFonts w:ascii="宋体" w:hAnsi="宋体" w:eastAsia="宋体" w:cs="宋体"/>
          <w:spacing w:val="-11"/>
          <w:sz w:val="24"/>
          <w:szCs w:val="24"/>
        </w:rPr>
        <w:t>所</w:t>
      </w:r>
      <w:r>
        <w:rPr>
          <w:rFonts w:ascii="宋体" w:hAnsi="宋体" w:eastAsia="宋体" w:cs="宋体"/>
          <w:spacing w:val="12"/>
          <w:sz w:val="24"/>
          <w:szCs w:val="24"/>
        </w:rPr>
        <w:t xml:space="preserve"> </w:t>
      </w:r>
      <w:r>
        <w:rPr>
          <w:rFonts w:ascii="宋体" w:hAnsi="宋体" w:eastAsia="宋体" w:cs="宋体"/>
          <w:spacing w:val="-11"/>
          <w:sz w:val="24"/>
          <w:szCs w:val="24"/>
        </w:rPr>
        <w:t>地：</w:t>
      </w:r>
      <w:r>
        <w:rPr>
          <w:rFonts w:ascii="宋体" w:hAnsi="宋体" w:eastAsia="宋体" w:cs="宋体"/>
          <w:sz w:val="24"/>
          <w:szCs w:val="24"/>
          <w:u w:val="single" w:color="auto"/>
        </w:rPr>
        <w:t xml:space="preserve">                         </w:t>
      </w:r>
    </w:p>
    <w:p>
      <w:pPr>
        <w:spacing w:before="172" w:line="332" w:lineRule="auto"/>
        <w:ind w:left="128" w:right="32" w:firstLine="524"/>
        <w:rPr>
          <w:rFonts w:ascii="宋体" w:hAnsi="宋体" w:eastAsia="宋体" w:cs="宋体"/>
          <w:sz w:val="24"/>
          <w:szCs w:val="24"/>
        </w:rPr>
      </w:pPr>
      <w:r>
        <w:rPr>
          <w:rFonts w:ascii="宋体" w:hAnsi="宋体" w:eastAsia="宋体" w:cs="宋体"/>
          <w:spacing w:val="-8"/>
          <w:sz w:val="24"/>
          <w:szCs w:val="24"/>
        </w:rPr>
        <w:t>乙方于</w:t>
      </w:r>
      <w:r>
        <w:rPr>
          <w:rFonts w:ascii="宋体" w:hAnsi="宋体" w:eastAsia="宋体" w:cs="宋体"/>
          <w:spacing w:val="22"/>
          <w:sz w:val="24"/>
          <w:szCs w:val="24"/>
          <w:u w:val="single" w:color="auto"/>
        </w:rPr>
        <w:t xml:space="preserve">    </w:t>
      </w:r>
      <w:r>
        <w:rPr>
          <w:rFonts w:ascii="宋体" w:hAnsi="宋体" w:eastAsia="宋体" w:cs="宋体"/>
          <w:spacing w:val="-96"/>
          <w:sz w:val="24"/>
          <w:szCs w:val="24"/>
        </w:rPr>
        <w:t xml:space="preserve"> </w:t>
      </w:r>
      <w:r>
        <w:rPr>
          <w:rFonts w:ascii="宋体" w:hAnsi="宋体" w:eastAsia="宋体" w:cs="宋体"/>
          <w:spacing w:val="-8"/>
          <w:sz w:val="24"/>
          <w:szCs w:val="24"/>
        </w:rPr>
        <w:t>年</w:t>
      </w:r>
      <w:r>
        <w:rPr>
          <w:rFonts w:ascii="宋体" w:hAnsi="宋体" w:eastAsia="宋体" w:cs="宋体"/>
          <w:spacing w:val="50"/>
          <w:sz w:val="24"/>
          <w:szCs w:val="24"/>
          <w:u w:val="single" w:color="auto"/>
        </w:rPr>
        <w:t xml:space="preserve">  </w:t>
      </w:r>
      <w:r>
        <w:rPr>
          <w:rFonts w:ascii="宋体" w:hAnsi="宋体" w:eastAsia="宋体" w:cs="宋体"/>
          <w:spacing w:val="-90"/>
          <w:sz w:val="24"/>
          <w:szCs w:val="24"/>
        </w:rPr>
        <w:t xml:space="preserve"> </w:t>
      </w:r>
      <w:r>
        <w:rPr>
          <w:rFonts w:ascii="宋体" w:hAnsi="宋体" w:eastAsia="宋体" w:cs="宋体"/>
          <w:spacing w:val="-8"/>
          <w:sz w:val="24"/>
          <w:szCs w:val="24"/>
        </w:rPr>
        <w:t>月</w:t>
      </w:r>
      <w:r>
        <w:rPr>
          <w:rFonts w:ascii="宋体" w:hAnsi="宋体" w:eastAsia="宋体" w:cs="宋体"/>
          <w:spacing w:val="50"/>
          <w:sz w:val="24"/>
          <w:szCs w:val="24"/>
          <w:u w:val="single" w:color="auto"/>
        </w:rPr>
        <w:t xml:space="preserve">  </w:t>
      </w:r>
      <w:r>
        <w:rPr>
          <w:rFonts w:ascii="宋体" w:hAnsi="宋体" w:eastAsia="宋体" w:cs="宋体"/>
          <w:spacing w:val="-8"/>
          <w:sz w:val="24"/>
          <w:szCs w:val="24"/>
        </w:rPr>
        <w:t xml:space="preserve"> 日参加了</w:t>
      </w:r>
      <w:r>
        <w:rPr>
          <w:rFonts w:ascii="宋体" w:hAnsi="宋体" w:eastAsia="宋体" w:cs="宋体"/>
          <w:spacing w:val="-62"/>
          <w:sz w:val="24"/>
          <w:szCs w:val="24"/>
          <w:u w:val="single" w:color="auto"/>
        </w:rPr>
        <w:t xml:space="preserve"> </w:t>
      </w:r>
      <w:r>
        <w:rPr>
          <w:rFonts w:ascii="宋体" w:hAnsi="宋体" w:eastAsia="宋体" w:cs="宋体"/>
          <w:spacing w:val="-8"/>
          <w:sz w:val="24"/>
          <w:szCs w:val="24"/>
          <w:u w:val="single" w:color="auto"/>
        </w:rPr>
        <w:t>（采购人）</w:t>
      </w:r>
      <w:r>
        <w:rPr>
          <w:rFonts w:ascii="宋体" w:hAnsi="宋体" w:eastAsia="宋体" w:cs="宋体"/>
          <w:spacing w:val="-8"/>
          <w:sz w:val="24"/>
          <w:szCs w:val="24"/>
        </w:rPr>
        <w:t xml:space="preserve"> 组织的“</w:t>
      </w:r>
      <w:r>
        <w:rPr>
          <w:rFonts w:ascii="宋体" w:hAnsi="宋体" w:eastAsia="宋体" w:cs="宋体"/>
          <w:spacing w:val="-8"/>
          <w:sz w:val="24"/>
          <w:szCs w:val="24"/>
          <w:u w:val="single" w:color="auto"/>
        </w:rPr>
        <w:t>（项目名称</w:t>
      </w:r>
      <w:r>
        <w:rPr>
          <w:rFonts w:ascii="宋体" w:hAnsi="宋体" w:eastAsia="宋体" w:cs="宋体"/>
          <w:spacing w:val="-9"/>
          <w:sz w:val="24"/>
          <w:szCs w:val="24"/>
          <w:u w:val="single" w:color="auto"/>
        </w:rPr>
        <w:t>及项目编号）</w:t>
      </w:r>
      <w:r>
        <w:rPr>
          <w:rFonts w:ascii="宋体" w:hAnsi="宋体" w:eastAsia="宋体" w:cs="宋体"/>
          <w:spacing w:val="-50"/>
          <w:sz w:val="24"/>
          <w:szCs w:val="24"/>
          <w:u w:val="single" w:color="auto"/>
        </w:rPr>
        <w:t xml:space="preserve"> </w:t>
      </w:r>
      <w:r>
        <w:rPr>
          <w:rFonts w:hint="eastAsia" w:ascii="宋体" w:hAnsi="宋体" w:eastAsia="宋体" w:cs="宋体"/>
          <w:sz w:val="24"/>
          <w:szCs w:val="24"/>
          <w:lang w:val="en-US" w:eastAsia="zh-CN"/>
        </w:rPr>
        <w:t>” 政府采购活动，经评标委员会评审确定乙方为 （包及包名称）中标人，按照《中华人民共和国合同法》、《中华人民共和国政府采购法》和相关的法律法规规定，</w:t>
      </w:r>
      <w:r>
        <w:rPr>
          <w:rFonts w:ascii="宋体" w:hAnsi="宋体" w:eastAsia="宋体" w:cs="宋体"/>
          <w:spacing w:val="-4"/>
          <w:sz w:val="24"/>
          <w:szCs w:val="24"/>
        </w:rPr>
        <w:t>以及招标</w:t>
      </w:r>
      <w:r>
        <w:rPr>
          <w:rFonts w:ascii="宋体" w:hAnsi="宋体" w:eastAsia="宋体" w:cs="宋体"/>
          <w:spacing w:val="-2"/>
          <w:sz w:val="24"/>
          <w:szCs w:val="24"/>
        </w:rPr>
        <w:t>文件规定，经甲乙双方协商一致，签订本政府采购合同。</w:t>
      </w:r>
    </w:p>
    <w:p>
      <w:pPr>
        <w:spacing w:before="154" w:line="219" w:lineRule="auto"/>
        <w:ind w:left="612"/>
        <w:rPr>
          <w:rFonts w:ascii="宋体" w:hAnsi="宋体" w:eastAsia="宋体" w:cs="宋体"/>
          <w:sz w:val="24"/>
          <w:szCs w:val="24"/>
        </w:rPr>
      </w:pPr>
      <w:r>
        <w:rPr>
          <w:rFonts w:ascii="宋体" w:hAnsi="宋体" w:eastAsia="宋体" w:cs="宋体"/>
          <w:spacing w:val="-6"/>
          <w:sz w:val="24"/>
          <w:szCs w:val="24"/>
        </w:rPr>
        <w:t>第一条</w:t>
      </w:r>
      <w:r>
        <w:rPr>
          <w:rFonts w:ascii="宋体" w:hAnsi="宋体" w:eastAsia="宋体" w:cs="宋体"/>
          <w:spacing w:val="13"/>
          <w:sz w:val="24"/>
          <w:szCs w:val="24"/>
        </w:rPr>
        <w:t xml:space="preserve">  </w:t>
      </w:r>
      <w:r>
        <w:rPr>
          <w:rFonts w:ascii="宋体" w:hAnsi="宋体" w:eastAsia="宋体" w:cs="宋体"/>
          <w:spacing w:val="-6"/>
          <w:sz w:val="24"/>
          <w:szCs w:val="24"/>
        </w:rPr>
        <w:t>货物条款</w:t>
      </w:r>
    </w:p>
    <w:p>
      <w:pPr>
        <w:spacing w:before="155" w:line="215" w:lineRule="auto"/>
        <w:ind w:left="653"/>
        <w:rPr>
          <w:rFonts w:ascii="宋体" w:hAnsi="宋体" w:eastAsia="宋体" w:cs="宋体"/>
          <w:sz w:val="24"/>
          <w:szCs w:val="24"/>
        </w:rPr>
      </w:pPr>
      <w:r>
        <w:rPr>
          <w:rFonts w:ascii="宋体" w:hAnsi="宋体" w:eastAsia="宋体" w:cs="宋体"/>
          <w:spacing w:val="-6"/>
          <w:sz w:val="24"/>
          <w:szCs w:val="24"/>
        </w:rPr>
        <w:t>乙方向甲方提供以下货物</w:t>
      </w:r>
    </w:p>
    <w:tbl>
      <w:tblPr>
        <w:tblStyle w:val="17"/>
        <w:tblW w:w="92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2"/>
        <w:gridCol w:w="5007"/>
        <w:gridCol w:w="883"/>
        <w:gridCol w:w="882"/>
        <w:gridCol w:w="11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332" w:type="dxa"/>
            <w:vAlign w:val="top"/>
          </w:tcPr>
          <w:p>
            <w:pPr>
              <w:spacing w:before="229" w:line="219" w:lineRule="auto"/>
              <w:ind w:left="212"/>
              <w:rPr>
                <w:rFonts w:ascii="宋体" w:hAnsi="宋体" w:eastAsia="宋体" w:cs="宋体"/>
                <w:sz w:val="24"/>
                <w:szCs w:val="24"/>
              </w:rPr>
            </w:pPr>
            <w:r>
              <w:rPr>
                <w:rFonts w:ascii="宋体" w:hAnsi="宋体" w:eastAsia="宋体" w:cs="宋体"/>
                <w:spacing w:val="-6"/>
                <w:sz w:val="24"/>
                <w:szCs w:val="24"/>
              </w:rPr>
              <w:t>货物名称</w:t>
            </w:r>
          </w:p>
        </w:tc>
        <w:tc>
          <w:tcPr>
            <w:tcW w:w="5007" w:type="dxa"/>
            <w:vAlign w:val="top"/>
          </w:tcPr>
          <w:p>
            <w:pPr>
              <w:spacing w:before="228" w:line="220" w:lineRule="auto"/>
              <w:ind w:left="996"/>
              <w:rPr>
                <w:rFonts w:ascii="宋体" w:hAnsi="宋体" w:eastAsia="宋体" w:cs="宋体"/>
                <w:sz w:val="24"/>
                <w:szCs w:val="24"/>
              </w:rPr>
            </w:pPr>
            <w:r>
              <w:rPr>
                <w:rFonts w:ascii="宋体" w:hAnsi="宋体" w:eastAsia="宋体" w:cs="宋体"/>
                <w:spacing w:val="-5"/>
                <w:sz w:val="24"/>
                <w:szCs w:val="24"/>
              </w:rPr>
              <w:t>品牌、规格型号（技术参数）</w:t>
            </w:r>
          </w:p>
        </w:tc>
        <w:tc>
          <w:tcPr>
            <w:tcW w:w="883" w:type="dxa"/>
            <w:vAlign w:val="top"/>
          </w:tcPr>
          <w:p>
            <w:pPr>
              <w:spacing w:before="228" w:line="219" w:lineRule="auto"/>
              <w:ind w:left="234"/>
              <w:rPr>
                <w:rFonts w:ascii="宋体" w:hAnsi="宋体" w:eastAsia="宋体" w:cs="宋体"/>
                <w:sz w:val="24"/>
                <w:szCs w:val="24"/>
              </w:rPr>
            </w:pPr>
            <w:r>
              <w:rPr>
                <w:rFonts w:ascii="宋体" w:hAnsi="宋体" w:eastAsia="宋体" w:cs="宋体"/>
                <w:spacing w:val="-6"/>
                <w:sz w:val="24"/>
                <w:szCs w:val="24"/>
              </w:rPr>
              <w:t>单价</w:t>
            </w:r>
          </w:p>
        </w:tc>
        <w:tc>
          <w:tcPr>
            <w:tcW w:w="882" w:type="dxa"/>
            <w:vAlign w:val="top"/>
          </w:tcPr>
          <w:p>
            <w:pPr>
              <w:spacing w:before="228" w:line="220" w:lineRule="auto"/>
              <w:ind w:left="224"/>
              <w:rPr>
                <w:rFonts w:ascii="宋体" w:hAnsi="宋体" w:eastAsia="宋体" w:cs="宋体"/>
                <w:sz w:val="24"/>
                <w:szCs w:val="24"/>
              </w:rPr>
            </w:pPr>
            <w:r>
              <w:rPr>
                <w:rFonts w:ascii="宋体" w:hAnsi="宋体" w:eastAsia="宋体" w:cs="宋体"/>
                <w:spacing w:val="-6"/>
                <w:sz w:val="24"/>
                <w:szCs w:val="24"/>
              </w:rPr>
              <w:t>数量</w:t>
            </w:r>
          </w:p>
        </w:tc>
        <w:tc>
          <w:tcPr>
            <w:tcW w:w="1185" w:type="dxa"/>
            <w:vAlign w:val="top"/>
          </w:tcPr>
          <w:p>
            <w:pPr>
              <w:spacing w:before="230" w:line="222" w:lineRule="auto"/>
              <w:ind w:left="321"/>
              <w:rPr>
                <w:rFonts w:ascii="宋体" w:hAnsi="宋体" w:eastAsia="宋体" w:cs="宋体"/>
                <w:sz w:val="24"/>
                <w:szCs w:val="24"/>
              </w:rPr>
            </w:pPr>
            <w:r>
              <w:rPr>
                <w:rFonts w:ascii="宋体" w:hAnsi="宋体" w:eastAsia="宋体" w:cs="宋体"/>
                <w:spacing w:val="-8"/>
                <w:sz w:val="24"/>
                <w:szCs w:val="24"/>
              </w:rPr>
              <w:t>小</w:t>
            </w:r>
            <w:r>
              <w:rPr>
                <w:rFonts w:ascii="宋体" w:hAnsi="宋体" w:eastAsia="宋体" w:cs="宋体"/>
                <w:spacing w:val="9"/>
                <w:sz w:val="24"/>
                <w:szCs w:val="24"/>
              </w:rPr>
              <w:t xml:space="preserve"> </w:t>
            </w:r>
            <w:r>
              <w:rPr>
                <w:rFonts w:ascii="宋体" w:hAnsi="宋体" w:eastAsia="宋体" w:cs="宋体"/>
                <w:spacing w:val="-8"/>
                <w:sz w:val="24"/>
                <w:szCs w:val="24"/>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332" w:type="dxa"/>
            <w:vAlign w:val="top"/>
          </w:tcPr>
          <w:p>
            <w:pPr>
              <w:rPr>
                <w:rFonts w:ascii="Arial"/>
                <w:sz w:val="21"/>
              </w:rPr>
            </w:pPr>
          </w:p>
        </w:tc>
        <w:tc>
          <w:tcPr>
            <w:tcW w:w="5007" w:type="dxa"/>
            <w:vAlign w:val="top"/>
          </w:tcPr>
          <w:p>
            <w:pPr>
              <w:rPr>
                <w:rFonts w:ascii="Arial"/>
                <w:sz w:val="21"/>
              </w:rPr>
            </w:pPr>
          </w:p>
        </w:tc>
        <w:tc>
          <w:tcPr>
            <w:tcW w:w="883" w:type="dxa"/>
            <w:vAlign w:val="top"/>
          </w:tcPr>
          <w:p>
            <w:pPr>
              <w:rPr>
                <w:rFonts w:ascii="Arial"/>
                <w:sz w:val="21"/>
              </w:rPr>
            </w:pPr>
          </w:p>
        </w:tc>
        <w:tc>
          <w:tcPr>
            <w:tcW w:w="882" w:type="dxa"/>
            <w:vAlign w:val="top"/>
          </w:tcPr>
          <w:p>
            <w:pPr>
              <w:rPr>
                <w:rFonts w:ascii="Arial"/>
                <w:sz w:val="21"/>
              </w:rPr>
            </w:pPr>
          </w:p>
        </w:tc>
        <w:tc>
          <w:tcPr>
            <w:tcW w:w="11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332" w:type="dxa"/>
            <w:vAlign w:val="top"/>
          </w:tcPr>
          <w:p>
            <w:pPr>
              <w:rPr>
                <w:rFonts w:ascii="Arial"/>
                <w:sz w:val="21"/>
              </w:rPr>
            </w:pPr>
          </w:p>
        </w:tc>
        <w:tc>
          <w:tcPr>
            <w:tcW w:w="5007" w:type="dxa"/>
            <w:vAlign w:val="top"/>
          </w:tcPr>
          <w:p>
            <w:pPr>
              <w:rPr>
                <w:rFonts w:ascii="Arial"/>
                <w:sz w:val="21"/>
              </w:rPr>
            </w:pPr>
          </w:p>
        </w:tc>
        <w:tc>
          <w:tcPr>
            <w:tcW w:w="883" w:type="dxa"/>
            <w:vAlign w:val="top"/>
          </w:tcPr>
          <w:p>
            <w:pPr>
              <w:rPr>
                <w:rFonts w:ascii="Arial"/>
                <w:sz w:val="21"/>
              </w:rPr>
            </w:pPr>
          </w:p>
        </w:tc>
        <w:tc>
          <w:tcPr>
            <w:tcW w:w="882" w:type="dxa"/>
            <w:vAlign w:val="top"/>
          </w:tcPr>
          <w:p>
            <w:pPr>
              <w:rPr>
                <w:rFonts w:ascii="Arial"/>
                <w:sz w:val="21"/>
              </w:rPr>
            </w:pPr>
          </w:p>
        </w:tc>
        <w:tc>
          <w:tcPr>
            <w:tcW w:w="11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6339" w:type="dxa"/>
            <w:gridSpan w:val="2"/>
            <w:vAlign w:val="top"/>
          </w:tcPr>
          <w:p>
            <w:pPr>
              <w:spacing w:before="230" w:line="222" w:lineRule="auto"/>
              <w:ind w:left="2648"/>
              <w:rPr>
                <w:rFonts w:ascii="宋体" w:hAnsi="宋体" w:eastAsia="宋体" w:cs="宋体"/>
                <w:sz w:val="24"/>
                <w:szCs w:val="24"/>
              </w:rPr>
            </w:pPr>
            <w:r>
              <w:rPr>
                <w:rFonts w:ascii="宋体" w:hAnsi="宋体" w:eastAsia="宋体" w:cs="宋体"/>
                <w:spacing w:val="-6"/>
                <w:sz w:val="24"/>
                <w:szCs w:val="24"/>
              </w:rPr>
              <w:t>合</w:t>
            </w:r>
            <w:r>
              <w:rPr>
                <w:rFonts w:ascii="宋体" w:hAnsi="宋体" w:eastAsia="宋体" w:cs="宋体"/>
                <w:spacing w:val="2"/>
                <w:sz w:val="24"/>
                <w:szCs w:val="24"/>
              </w:rPr>
              <w:t xml:space="preserve">     </w:t>
            </w:r>
            <w:r>
              <w:rPr>
                <w:rFonts w:ascii="宋体" w:hAnsi="宋体" w:eastAsia="宋体" w:cs="宋体"/>
                <w:spacing w:val="-6"/>
                <w:sz w:val="24"/>
                <w:szCs w:val="24"/>
              </w:rPr>
              <w:t>计</w:t>
            </w:r>
          </w:p>
        </w:tc>
        <w:tc>
          <w:tcPr>
            <w:tcW w:w="2950" w:type="dxa"/>
            <w:gridSpan w:val="3"/>
            <w:vAlign w:val="top"/>
          </w:tcPr>
          <w:p>
            <w:pPr>
              <w:rPr>
                <w:rFonts w:ascii="Arial"/>
                <w:sz w:val="21"/>
              </w:rPr>
            </w:pPr>
          </w:p>
        </w:tc>
      </w:tr>
    </w:tbl>
    <w:p>
      <w:pPr>
        <w:spacing w:before="172" w:line="332" w:lineRule="auto"/>
        <w:ind w:left="128" w:right="32" w:firstLine="52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注：如上述表格不适用相关货物的，具体品牌、数量、规格型号（技术参数）质保期等可用附件形式列明，作为本合同组成部分。</w:t>
      </w:r>
    </w:p>
    <w:p>
      <w:pPr>
        <w:spacing w:before="13" w:line="220" w:lineRule="auto"/>
        <w:ind w:left="612"/>
        <w:rPr>
          <w:rFonts w:ascii="宋体" w:hAnsi="宋体" w:eastAsia="宋体" w:cs="宋体"/>
          <w:sz w:val="24"/>
          <w:szCs w:val="24"/>
        </w:rPr>
      </w:pPr>
      <w:r>
        <w:rPr>
          <w:rFonts w:ascii="宋体" w:hAnsi="宋体" w:eastAsia="宋体" w:cs="宋体"/>
          <w:spacing w:val="-2"/>
          <w:sz w:val="24"/>
          <w:szCs w:val="24"/>
        </w:rPr>
        <w:t>第二条  合同总金额</w:t>
      </w:r>
    </w:p>
    <w:p>
      <w:pPr>
        <w:spacing w:before="151" w:line="219" w:lineRule="auto"/>
        <w:ind w:left="613"/>
        <w:rPr>
          <w:rFonts w:ascii="宋体" w:hAnsi="宋体" w:eastAsia="宋体" w:cs="宋体"/>
          <w:sz w:val="24"/>
          <w:szCs w:val="24"/>
        </w:rPr>
      </w:pPr>
      <w:r>
        <w:rPr>
          <w:rFonts w:ascii="宋体" w:hAnsi="宋体" w:eastAsia="宋体" w:cs="宋体"/>
          <w:spacing w:val="-1"/>
          <w:sz w:val="24"/>
          <w:szCs w:val="24"/>
        </w:rPr>
        <w:t>合同总金额为人民币（大写</w:t>
      </w:r>
      <w:r>
        <w:rPr>
          <w:rFonts w:ascii="宋体" w:hAnsi="宋体" w:eastAsia="宋体" w:cs="宋体"/>
          <w:spacing w:val="-17"/>
          <w:sz w:val="24"/>
          <w:szCs w:val="24"/>
        </w:rPr>
        <w:t>）：</w:t>
      </w:r>
      <w:r>
        <w:rPr>
          <w:rFonts w:ascii="宋体" w:hAnsi="宋体" w:eastAsia="宋体" w:cs="宋体"/>
          <w:sz w:val="24"/>
          <w:szCs w:val="24"/>
          <w:u w:val="single" w:color="auto"/>
        </w:rPr>
        <w:t xml:space="preserve">             </w:t>
      </w:r>
      <w:r>
        <w:rPr>
          <w:rFonts w:ascii="宋体" w:hAnsi="宋体" w:eastAsia="宋体" w:cs="宋体"/>
          <w:spacing w:val="-17"/>
          <w:sz w:val="24"/>
          <w:szCs w:val="24"/>
        </w:rPr>
        <w:t>（</w:t>
      </w:r>
      <w:r>
        <w:rPr>
          <w:rFonts w:ascii="宋体" w:hAnsi="宋体" w:eastAsia="宋体" w:cs="宋体"/>
          <w:spacing w:val="-1"/>
          <w:sz w:val="24"/>
          <w:szCs w:val="24"/>
        </w:rPr>
        <w:t>￥</w:t>
      </w:r>
      <w:r>
        <w:rPr>
          <w:rFonts w:ascii="宋体" w:hAnsi="宋体" w:eastAsia="宋体" w:cs="宋体"/>
          <w:spacing w:val="-68"/>
          <w:sz w:val="24"/>
          <w:szCs w:val="24"/>
        </w:rPr>
        <w:t xml:space="preserve">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w:t>
      </w:r>
    </w:p>
    <w:p>
      <w:pPr>
        <w:spacing w:before="191" w:line="332" w:lineRule="auto"/>
        <w:ind w:left="3" w:right="50" w:firstLine="480"/>
        <w:jc w:val="both"/>
        <w:rPr>
          <w:rFonts w:ascii="宋体" w:hAnsi="宋体" w:eastAsia="宋体" w:cs="宋体"/>
          <w:sz w:val="24"/>
          <w:szCs w:val="24"/>
        </w:rPr>
      </w:pPr>
      <w:r>
        <w:rPr>
          <w:rFonts w:ascii="宋体" w:hAnsi="宋体" w:eastAsia="宋体" w:cs="宋体"/>
          <w:spacing w:val="-3"/>
          <w:sz w:val="24"/>
          <w:szCs w:val="24"/>
        </w:rPr>
        <w:t>此价格为合同执行不变价，不因国家政策变化而变化，该价</w:t>
      </w:r>
      <w:r>
        <w:rPr>
          <w:rFonts w:ascii="宋体" w:hAnsi="宋体" w:eastAsia="宋体" w:cs="宋体"/>
          <w:spacing w:val="-4"/>
          <w:sz w:val="24"/>
          <w:szCs w:val="24"/>
        </w:rPr>
        <w:t>款包括了货物及与之配</w:t>
      </w:r>
      <w:r>
        <w:rPr>
          <w:rFonts w:ascii="宋体" w:hAnsi="宋体" w:eastAsia="宋体" w:cs="宋体"/>
          <w:sz w:val="24"/>
          <w:szCs w:val="24"/>
        </w:rPr>
        <w:t xml:space="preserve"> </w:t>
      </w:r>
      <w:r>
        <w:rPr>
          <w:rFonts w:ascii="宋体" w:hAnsi="宋体" w:eastAsia="宋体" w:cs="宋体"/>
          <w:spacing w:val="-3"/>
          <w:sz w:val="24"/>
          <w:szCs w:val="24"/>
        </w:rPr>
        <w:t>套的设计、制造、正版软件、检验、包装、运输、保险、税费以及安</w:t>
      </w:r>
      <w:r>
        <w:rPr>
          <w:rFonts w:ascii="宋体" w:hAnsi="宋体" w:eastAsia="宋体" w:cs="宋体"/>
          <w:spacing w:val="-4"/>
          <w:sz w:val="24"/>
          <w:szCs w:val="24"/>
        </w:rPr>
        <w:t>装、组织验收、培</w:t>
      </w:r>
      <w:r>
        <w:rPr>
          <w:rFonts w:ascii="宋体" w:hAnsi="宋体" w:eastAsia="宋体" w:cs="宋体"/>
          <w:sz w:val="24"/>
          <w:szCs w:val="24"/>
        </w:rPr>
        <w:t xml:space="preserve"> </w:t>
      </w:r>
      <w:r>
        <w:rPr>
          <w:rFonts w:ascii="宋体" w:hAnsi="宋体" w:eastAsia="宋体" w:cs="宋体"/>
          <w:spacing w:val="-3"/>
          <w:sz w:val="24"/>
          <w:szCs w:val="24"/>
        </w:rPr>
        <w:t>训、技术服务（包括技术资料、图纸提供等）、质保期服务等全部价</w:t>
      </w:r>
      <w:r>
        <w:rPr>
          <w:rFonts w:ascii="宋体" w:hAnsi="宋体" w:eastAsia="宋体" w:cs="宋体"/>
          <w:spacing w:val="-4"/>
          <w:sz w:val="24"/>
          <w:szCs w:val="24"/>
        </w:rPr>
        <w:t>款，除此之外，甲</w:t>
      </w:r>
      <w:r>
        <w:rPr>
          <w:rFonts w:ascii="宋体" w:hAnsi="宋体" w:eastAsia="宋体" w:cs="宋体"/>
          <w:spacing w:val="-2"/>
          <w:sz w:val="24"/>
          <w:szCs w:val="24"/>
        </w:rPr>
        <w:t>方不再向乙方支付其他任何费用。</w:t>
      </w:r>
    </w:p>
    <w:p>
      <w:pPr>
        <w:spacing w:before="9" w:line="440" w:lineRule="exact"/>
        <w:ind w:left="480"/>
        <w:rPr>
          <w:rFonts w:ascii="宋体" w:hAnsi="宋体" w:eastAsia="宋体" w:cs="宋体"/>
          <w:sz w:val="24"/>
          <w:szCs w:val="24"/>
        </w:rPr>
      </w:pPr>
      <w:r>
        <w:rPr>
          <w:rFonts w:ascii="宋体" w:hAnsi="宋体" w:eastAsia="宋体" w:cs="宋体"/>
          <w:spacing w:val="-2"/>
          <w:position w:val="14"/>
          <w:sz w:val="24"/>
          <w:szCs w:val="24"/>
        </w:rPr>
        <w:t>第三条   质量要求及技术标准</w:t>
      </w:r>
    </w:p>
    <w:p>
      <w:pPr>
        <w:spacing w:line="219" w:lineRule="auto"/>
        <w:ind w:left="516"/>
        <w:rPr>
          <w:rFonts w:ascii="宋体" w:hAnsi="宋体" w:eastAsia="宋体" w:cs="宋体"/>
          <w:sz w:val="24"/>
          <w:szCs w:val="24"/>
        </w:rPr>
      </w:pPr>
      <w:r>
        <w:rPr>
          <w:rFonts w:ascii="宋体" w:hAnsi="宋体" w:eastAsia="宋体" w:cs="宋体"/>
          <w:spacing w:val="-7"/>
          <w:sz w:val="24"/>
          <w:szCs w:val="24"/>
        </w:rPr>
        <w:t>1.货物原产地：</w:t>
      </w:r>
    </w:p>
    <w:p>
      <w:pPr>
        <w:spacing w:before="152" w:line="219" w:lineRule="auto"/>
        <w:ind w:left="487"/>
        <w:rPr>
          <w:rFonts w:ascii="宋体" w:hAnsi="宋体" w:eastAsia="宋体" w:cs="宋体"/>
          <w:sz w:val="24"/>
          <w:szCs w:val="24"/>
        </w:rPr>
      </w:pPr>
      <w:r>
        <w:rPr>
          <w:rFonts w:ascii="宋体" w:hAnsi="宋体" w:eastAsia="宋体" w:cs="宋体"/>
          <w:spacing w:val="-3"/>
          <w:sz w:val="24"/>
          <w:szCs w:val="24"/>
        </w:rPr>
        <w:t>2.货物的质量要求：</w:t>
      </w:r>
    </w:p>
    <w:p>
      <w:pPr>
        <w:spacing w:before="10" w:line="219" w:lineRule="auto"/>
        <w:ind w:left="489"/>
        <w:rPr>
          <w:rFonts w:ascii="宋体" w:hAnsi="宋体" w:eastAsia="宋体" w:cs="宋体"/>
          <w:sz w:val="24"/>
          <w:szCs w:val="24"/>
        </w:rPr>
      </w:pPr>
      <w:r>
        <w:rPr>
          <w:rFonts w:ascii="宋体" w:hAnsi="宋体" w:eastAsia="宋体" w:cs="宋体"/>
          <w:spacing w:val="-3"/>
          <w:sz w:val="24"/>
          <w:szCs w:val="24"/>
        </w:rPr>
        <w:t>3.货物的技术标准：</w:t>
      </w:r>
    </w:p>
    <w:p>
      <w:pPr>
        <w:spacing w:before="7" w:line="439" w:lineRule="exact"/>
        <w:ind w:left="480"/>
        <w:rPr>
          <w:rFonts w:ascii="宋体" w:hAnsi="宋体" w:eastAsia="宋体" w:cs="宋体"/>
          <w:sz w:val="24"/>
          <w:szCs w:val="24"/>
        </w:rPr>
      </w:pPr>
      <w:r>
        <w:rPr>
          <w:rFonts w:ascii="宋体" w:hAnsi="宋体" w:eastAsia="宋体" w:cs="宋体"/>
          <w:spacing w:val="-7"/>
          <w:position w:val="14"/>
          <w:sz w:val="24"/>
          <w:szCs w:val="24"/>
        </w:rPr>
        <w:t>第四条</w:t>
      </w:r>
      <w:r>
        <w:rPr>
          <w:rFonts w:ascii="宋体" w:hAnsi="宋体" w:eastAsia="宋体" w:cs="宋体"/>
          <w:spacing w:val="12"/>
          <w:position w:val="14"/>
          <w:sz w:val="24"/>
          <w:szCs w:val="24"/>
        </w:rPr>
        <w:t xml:space="preserve">  </w:t>
      </w:r>
      <w:r>
        <w:rPr>
          <w:rFonts w:ascii="宋体" w:hAnsi="宋体" w:eastAsia="宋体" w:cs="宋体"/>
          <w:spacing w:val="-7"/>
          <w:position w:val="14"/>
          <w:sz w:val="24"/>
          <w:szCs w:val="24"/>
        </w:rPr>
        <w:t>交货</w:t>
      </w:r>
    </w:p>
    <w:p>
      <w:pPr>
        <w:spacing w:before="1" w:line="219" w:lineRule="auto"/>
        <w:ind w:left="516"/>
        <w:rPr>
          <w:rFonts w:ascii="宋体" w:hAnsi="宋体" w:eastAsia="宋体" w:cs="宋体"/>
          <w:sz w:val="24"/>
          <w:szCs w:val="24"/>
        </w:rPr>
      </w:pPr>
      <w:r>
        <w:rPr>
          <w:rFonts w:ascii="宋体" w:hAnsi="宋体" w:eastAsia="宋体" w:cs="宋体"/>
          <w:spacing w:val="-7"/>
          <w:sz w:val="24"/>
          <w:szCs w:val="24"/>
        </w:rPr>
        <w:t>1.交货日期：</w:t>
      </w:r>
    </w:p>
    <w:p>
      <w:pPr>
        <w:spacing w:before="154" w:line="219" w:lineRule="auto"/>
        <w:ind w:left="487"/>
        <w:rPr>
          <w:rFonts w:ascii="宋体" w:hAnsi="宋体" w:eastAsia="宋体" w:cs="宋体"/>
          <w:sz w:val="24"/>
          <w:szCs w:val="24"/>
        </w:rPr>
      </w:pPr>
      <w:r>
        <w:rPr>
          <w:rFonts w:ascii="宋体" w:hAnsi="宋体" w:eastAsia="宋体" w:cs="宋体"/>
          <w:spacing w:val="-4"/>
          <w:sz w:val="24"/>
          <w:szCs w:val="24"/>
        </w:rPr>
        <w:t>2.交货地点：</w:t>
      </w:r>
    </w:p>
    <w:p>
      <w:pPr>
        <w:spacing w:before="10" w:line="220" w:lineRule="auto"/>
        <w:ind w:left="480"/>
        <w:rPr>
          <w:rFonts w:ascii="宋体" w:hAnsi="宋体" w:eastAsia="宋体" w:cs="宋体"/>
          <w:sz w:val="24"/>
          <w:szCs w:val="24"/>
        </w:rPr>
      </w:pPr>
      <w:r>
        <w:rPr>
          <w:rFonts w:ascii="宋体" w:hAnsi="宋体" w:eastAsia="宋体" w:cs="宋体"/>
          <w:spacing w:val="-2"/>
          <w:sz w:val="24"/>
          <w:szCs w:val="24"/>
        </w:rPr>
        <w:t>第五条  包装、装运及运输</w:t>
      </w:r>
    </w:p>
    <w:p>
      <w:pPr>
        <w:spacing w:before="134" w:line="458" w:lineRule="exact"/>
        <w:ind w:right="42"/>
        <w:jc w:val="right"/>
        <w:rPr>
          <w:rFonts w:ascii="宋体" w:hAnsi="宋体" w:eastAsia="宋体" w:cs="宋体"/>
          <w:sz w:val="24"/>
          <w:szCs w:val="24"/>
        </w:rPr>
      </w:pPr>
      <w:r>
        <w:rPr>
          <w:rFonts w:ascii="宋体" w:hAnsi="宋体" w:eastAsia="宋体" w:cs="宋体"/>
          <w:spacing w:val="-4"/>
          <w:position w:val="16"/>
          <w:sz w:val="24"/>
          <w:szCs w:val="24"/>
        </w:rPr>
        <w:t>1.乙方负责包装、装运和运输，由于不适当的包装、装运和运输造成货物有任何损</w:t>
      </w:r>
    </w:p>
    <w:p>
      <w:pPr>
        <w:spacing w:line="220" w:lineRule="auto"/>
        <w:rPr>
          <w:rFonts w:ascii="宋体" w:hAnsi="宋体" w:eastAsia="宋体" w:cs="宋体"/>
          <w:sz w:val="24"/>
          <w:szCs w:val="24"/>
        </w:rPr>
      </w:pPr>
      <w:r>
        <w:rPr>
          <w:rFonts w:ascii="宋体" w:hAnsi="宋体" w:eastAsia="宋体" w:cs="宋体"/>
          <w:spacing w:val="-3"/>
          <w:sz w:val="24"/>
          <w:szCs w:val="24"/>
        </w:rPr>
        <w:t>坏均由乙方负责。</w:t>
      </w:r>
    </w:p>
    <w:p>
      <w:pPr>
        <w:spacing w:before="156" w:line="220" w:lineRule="auto"/>
        <w:ind w:left="487"/>
        <w:rPr>
          <w:rFonts w:ascii="宋体" w:hAnsi="宋体" w:eastAsia="宋体" w:cs="宋体"/>
          <w:sz w:val="24"/>
          <w:szCs w:val="24"/>
        </w:rPr>
      </w:pPr>
      <w:r>
        <w:rPr>
          <w:rFonts w:ascii="宋体" w:hAnsi="宋体" w:eastAsia="宋体" w:cs="宋体"/>
          <w:spacing w:val="-2"/>
          <w:sz w:val="24"/>
          <w:szCs w:val="24"/>
        </w:rPr>
        <w:t>2.包装费、运费及相关费用已包含在合同总金额内。</w:t>
      </w:r>
    </w:p>
    <w:p>
      <w:pPr>
        <w:spacing w:before="8" w:line="219" w:lineRule="auto"/>
        <w:ind w:left="480"/>
        <w:rPr>
          <w:rFonts w:ascii="宋体" w:hAnsi="宋体" w:eastAsia="宋体" w:cs="宋体"/>
          <w:sz w:val="24"/>
          <w:szCs w:val="24"/>
        </w:rPr>
      </w:pPr>
      <w:r>
        <w:rPr>
          <w:rFonts w:ascii="宋体" w:hAnsi="宋体" w:eastAsia="宋体" w:cs="宋体"/>
          <w:spacing w:val="-6"/>
          <w:sz w:val="24"/>
          <w:szCs w:val="24"/>
        </w:rPr>
        <w:t>第六条</w:t>
      </w:r>
      <w:r>
        <w:rPr>
          <w:rFonts w:ascii="宋体" w:hAnsi="宋体" w:eastAsia="宋体" w:cs="宋体"/>
          <w:spacing w:val="14"/>
          <w:sz w:val="24"/>
          <w:szCs w:val="24"/>
        </w:rPr>
        <w:t xml:space="preserve">  </w:t>
      </w:r>
      <w:r>
        <w:rPr>
          <w:rFonts w:ascii="宋体" w:hAnsi="宋体" w:eastAsia="宋体" w:cs="宋体"/>
          <w:spacing w:val="-6"/>
          <w:sz w:val="24"/>
          <w:szCs w:val="24"/>
        </w:rPr>
        <w:t>货款支付</w:t>
      </w:r>
    </w:p>
    <w:p>
      <w:pPr>
        <w:spacing w:before="157" w:line="429" w:lineRule="exact"/>
        <w:jc w:val="right"/>
        <w:rPr>
          <w:rFonts w:ascii="宋体" w:hAnsi="宋体" w:eastAsia="宋体" w:cs="宋体"/>
          <w:sz w:val="24"/>
          <w:szCs w:val="24"/>
        </w:rPr>
      </w:pPr>
      <w:r>
        <w:rPr>
          <w:rFonts w:ascii="宋体" w:hAnsi="宋体" w:eastAsia="宋体" w:cs="宋体"/>
          <w:spacing w:val="-4"/>
          <w:position w:val="14"/>
          <w:sz w:val="24"/>
          <w:szCs w:val="24"/>
        </w:rPr>
        <w:t>1.货物运到交货地点，经甲乙双方共同验收合格后由甲方负责办理货款支付手续。</w:t>
      </w:r>
    </w:p>
    <w:p>
      <w:pPr>
        <w:spacing w:before="1" w:line="220" w:lineRule="auto"/>
        <w:ind w:left="487"/>
        <w:rPr>
          <w:rFonts w:ascii="宋体" w:hAnsi="宋体" w:eastAsia="宋体" w:cs="宋体"/>
          <w:sz w:val="24"/>
          <w:szCs w:val="24"/>
        </w:rPr>
      </w:pPr>
      <w:r>
        <w:rPr>
          <w:rFonts w:ascii="宋体" w:hAnsi="宋体" w:eastAsia="宋体" w:cs="宋体"/>
          <w:spacing w:val="-3"/>
          <w:sz w:val="24"/>
          <w:szCs w:val="24"/>
        </w:rPr>
        <w:t>2.属国库集中支付资金，甲方应按照双方约定的付款期限，及</w:t>
      </w:r>
      <w:r>
        <w:rPr>
          <w:rFonts w:ascii="宋体" w:hAnsi="宋体" w:eastAsia="宋体" w:cs="宋体"/>
          <w:spacing w:val="-4"/>
          <w:sz w:val="24"/>
          <w:szCs w:val="24"/>
        </w:rPr>
        <w:t>时向同级财政部门报</w:t>
      </w:r>
    </w:p>
    <w:p>
      <w:pPr>
        <w:spacing w:before="162" w:line="442" w:lineRule="exact"/>
        <w:jc w:val="right"/>
        <w:rPr>
          <w:rFonts w:ascii="宋体" w:hAnsi="宋体" w:eastAsia="宋体" w:cs="宋体"/>
          <w:sz w:val="24"/>
          <w:szCs w:val="24"/>
        </w:rPr>
      </w:pPr>
      <w:r>
        <w:rPr>
          <w:rFonts w:ascii="宋体" w:hAnsi="宋体" w:eastAsia="宋体" w:cs="宋体"/>
          <w:spacing w:val="-2"/>
          <w:position w:val="15"/>
          <w:sz w:val="24"/>
          <w:szCs w:val="24"/>
        </w:rPr>
        <w:t>送资金支付申请，同级财政部门对支付申请审核</w:t>
      </w:r>
      <w:r>
        <w:rPr>
          <w:rFonts w:ascii="宋体" w:hAnsi="宋体" w:eastAsia="宋体" w:cs="宋体"/>
          <w:spacing w:val="-3"/>
          <w:position w:val="15"/>
          <w:sz w:val="24"/>
          <w:szCs w:val="24"/>
        </w:rPr>
        <w:t>无误后，将货款直接支付至乙方账。</w:t>
      </w:r>
    </w:p>
    <w:p>
      <w:pPr>
        <w:spacing w:line="220" w:lineRule="auto"/>
        <w:ind w:left="489"/>
        <w:rPr>
          <w:rFonts w:ascii="宋体" w:hAnsi="宋体" w:eastAsia="宋体" w:cs="宋体"/>
          <w:sz w:val="24"/>
          <w:szCs w:val="24"/>
        </w:rPr>
      </w:pPr>
      <w:r>
        <w:rPr>
          <w:rFonts w:ascii="宋体" w:hAnsi="宋体" w:eastAsia="宋体" w:cs="宋体"/>
          <w:spacing w:val="-5"/>
          <w:sz w:val="24"/>
          <w:szCs w:val="24"/>
        </w:rPr>
        <w:t>3.付款方式</w:t>
      </w:r>
    </w:p>
    <w:p>
      <w:pPr>
        <w:spacing w:before="171" w:line="330" w:lineRule="auto"/>
        <w:ind w:left="4" w:right="50" w:firstLine="480"/>
        <w:jc w:val="both"/>
        <w:rPr>
          <w:rFonts w:ascii="宋体" w:hAnsi="宋体" w:eastAsia="宋体" w:cs="宋体"/>
          <w:sz w:val="24"/>
          <w:szCs w:val="24"/>
        </w:rPr>
      </w:pPr>
      <w:r>
        <w:rPr>
          <w:rFonts w:ascii="宋体" w:hAnsi="宋体" w:eastAsia="宋体" w:cs="宋体"/>
          <w:spacing w:val="-3"/>
          <w:sz w:val="24"/>
          <w:szCs w:val="24"/>
        </w:rPr>
        <w:t>可采用一次性付款方式，也可以采用分期付款方式，具体</w:t>
      </w:r>
      <w:r>
        <w:rPr>
          <w:rFonts w:ascii="宋体" w:hAnsi="宋体" w:eastAsia="宋体" w:cs="宋体"/>
          <w:spacing w:val="-4"/>
          <w:sz w:val="24"/>
          <w:szCs w:val="24"/>
        </w:rPr>
        <w:t>由甲乙双方协商约定。采</w:t>
      </w:r>
      <w:r>
        <w:rPr>
          <w:rFonts w:ascii="宋体" w:hAnsi="宋体" w:eastAsia="宋体" w:cs="宋体"/>
          <w:sz w:val="24"/>
          <w:szCs w:val="24"/>
        </w:rPr>
        <w:t xml:space="preserve"> </w:t>
      </w:r>
      <w:r>
        <w:rPr>
          <w:rFonts w:ascii="宋体" w:hAnsi="宋体" w:eastAsia="宋体" w:cs="宋体"/>
          <w:spacing w:val="-3"/>
          <w:sz w:val="24"/>
          <w:szCs w:val="24"/>
        </w:rPr>
        <w:t>用一次性付款方式的，应约定支付的时间；采用分期付款方式的，应约</w:t>
      </w:r>
      <w:r>
        <w:rPr>
          <w:rFonts w:ascii="宋体" w:hAnsi="宋体" w:eastAsia="宋体" w:cs="宋体"/>
          <w:spacing w:val="-4"/>
          <w:sz w:val="24"/>
          <w:szCs w:val="24"/>
        </w:rPr>
        <w:t>定首付、分期支</w:t>
      </w:r>
      <w:r>
        <w:rPr>
          <w:rFonts w:ascii="宋体" w:hAnsi="宋体" w:eastAsia="宋体" w:cs="宋体"/>
          <w:spacing w:val="-8"/>
          <w:sz w:val="24"/>
          <w:szCs w:val="24"/>
        </w:rPr>
        <w:t>付的时间、条件及支付资金的比例；甲方根据采购货物的具体情况确定是否预留</w:t>
      </w:r>
      <w:r>
        <w:rPr>
          <w:rFonts w:ascii="宋体" w:hAnsi="宋体" w:eastAsia="宋体" w:cs="宋体"/>
          <w:spacing w:val="-9"/>
          <w:sz w:val="24"/>
          <w:szCs w:val="24"/>
        </w:rPr>
        <w:t>质保金。</w:t>
      </w:r>
    </w:p>
    <w:p>
      <w:pPr>
        <w:spacing w:before="8" w:line="220" w:lineRule="auto"/>
        <w:ind w:left="480"/>
        <w:rPr>
          <w:rFonts w:ascii="宋体" w:hAnsi="宋体" w:eastAsia="宋体" w:cs="宋体"/>
          <w:sz w:val="24"/>
          <w:szCs w:val="24"/>
        </w:rPr>
      </w:pPr>
      <w:r>
        <w:rPr>
          <w:rFonts w:ascii="宋体" w:hAnsi="宋体" w:eastAsia="宋体" w:cs="宋体"/>
          <w:spacing w:val="-2"/>
          <w:sz w:val="24"/>
          <w:szCs w:val="24"/>
        </w:rPr>
        <w:t>第七条  履约保证金</w:t>
      </w:r>
    </w:p>
    <w:p>
      <w:pPr>
        <w:spacing w:before="156" w:line="219" w:lineRule="auto"/>
        <w:ind w:left="516"/>
        <w:rPr>
          <w:rFonts w:ascii="宋体" w:hAnsi="宋体" w:eastAsia="宋体" w:cs="宋体"/>
          <w:sz w:val="24"/>
          <w:szCs w:val="24"/>
        </w:rPr>
      </w:pPr>
      <w:r>
        <w:rPr>
          <w:rFonts w:ascii="宋体" w:hAnsi="宋体" w:eastAsia="宋体" w:cs="宋体"/>
          <w:spacing w:val="-4"/>
          <w:sz w:val="24"/>
          <w:szCs w:val="24"/>
        </w:rPr>
        <w:t>1.乙方须向甲方交纳人民币(大写)</w:t>
      </w:r>
      <w:r>
        <w:rPr>
          <w:rFonts w:ascii="宋体" w:hAnsi="宋体" w:eastAsia="宋体" w:cs="宋体"/>
          <w:spacing w:val="-4"/>
          <w:sz w:val="24"/>
          <w:szCs w:val="24"/>
          <w:u w:val="single" w:color="auto"/>
        </w:rPr>
        <w:t xml:space="preserve">           (￥         </w:t>
      </w:r>
      <w:r>
        <w:rPr>
          <w:rFonts w:ascii="宋体" w:hAnsi="宋体" w:eastAsia="宋体" w:cs="宋体"/>
          <w:spacing w:val="-66"/>
          <w:sz w:val="24"/>
          <w:szCs w:val="24"/>
        </w:rPr>
        <w:t xml:space="preserve"> </w:t>
      </w:r>
      <w:r>
        <w:rPr>
          <w:rFonts w:ascii="宋体" w:hAnsi="宋体" w:eastAsia="宋体" w:cs="宋体"/>
          <w:spacing w:val="-4"/>
          <w:sz w:val="24"/>
          <w:szCs w:val="24"/>
        </w:rPr>
        <w:t>)  作为本合同的履约</w:t>
      </w:r>
    </w:p>
    <w:p>
      <w:pPr>
        <w:spacing w:before="170" w:line="221" w:lineRule="auto"/>
        <w:ind w:left="5"/>
        <w:rPr>
          <w:rFonts w:ascii="宋体" w:hAnsi="宋体" w:eastAsia="宋体" w:cs="宋体"/>
          <w:sz w:val="24"/>
          <w:szCs w:val="24"/>
        </w:rPr>
      </w:pPr>
      <w:r>
        <w:rPr>
          <w:rFonts w:ascii="宋体" w:hAnsi="宋体" w:eastAsia="宋体" w:cs="宋体"/>
          <w:spacing w:val="-5"/>
          <w:sz w:val="24"/>
          <w:szCs w:val="24"/>
        </w:rPr>
        <w:t>保证金。</w:t>
      </w:r>
    </w:p>
    <w:p>
      <w:pPr>
        <w:spacing w:before="142" w:line="449" w:lineRule="exact"/>
        <w:ind w:right="57"/>
        <w:jc w:val="right"/>
        <w:rPr>
          <w:rFonts w:ascii="宋体" w:hAnsi="宋体" w:eastAsia="宋体" w:cs="宋体"/>
          <w:sz w:val="24"/>
          <w:szCs w:val="24"/>
        </w:rPr>
      </w:pPr>
      <w:r>
        <w:rPr>
          <w:rFonts w:ascii="宋体" w:hAnsi="宋体" w:eastAsia="宋体" w:cs="宋体"/>
          <w:spacing w:val="3"/>
          <w:position w:val="15"/>
          <w:sz w:val="24"/>
          <w:szCs w:val="24"/>
        </w:rPr>
        <w:t>2.履约保证金用于补偿甲方因乙方不能履行或不能完全履行合同义务而蒙受的损</w:t>
      </w:r>
    </w:p>
    <w:p>
      <w:pPr>
        <w:spacing w:line="221" w:lineRule="auto"/>
        <w:ind w:left="14"/>
        <w:rPr>
          <w:rFonts w:ascii="宋体" w:hAnsi="宋体" w:eastAsia="宋体" w:cs="宋体"/>
          <w:sz w:val="24"/>
          <w:szCs w:val="24"/>
        </w:rPr>
      </w:pPr>
      <w:r>
        <w:rPr>
          <w:rFonts w:ascii="宋体" w:hAnsi="宋体" w:eastAsia="宋体" w:cs="宋体"/>
          <w:spacing w:val="-8"/>
          <w:sz w:val="24"/>
          <w:szCs w:val="24"/>
        </w:rPr>
        <w:t>失。</w:t>
      </w:r>
    </w:p>
    <w:p>
      <w:pPr>
        <w:spacing w:before="169" w:line="330" w:lineRule="auto"/>
        <w:ind w:left="10" w:right="50" w:firstLine="480"/>
        <w:rPr>
          <w:rFonts w:ascii="宋体" w:hAnsi="宋体" w:eastAsia="宋体" w:cs="宋体"/>
          <w:sz w:val="24"/>
          <w:szCs w:val="24"/>
        </w:rPr>
      </w:pPr>
      <w:r>
        <w:rPr>
          <w:rFonts w:ascii="宋体" w:hAnsi="宋体" w:eastAsia="宋体" w:cs="宋体"/>
          <w:spacing w:val="-4"/>
          <w:sz w:val="24"/>
          <w:szCs w:val="24"/>
        </w:rPr>
        <w:t>3.履约保证金在货物交付验收合格</w:t>
      </w:r>
      <w:r>
        <w:rPr>
          <w:rFonts w:ascii="宋体" w:hAnsi="宋体" w:eastAsia="宋体" w:cs="宋体"/>
          <w:spacing w:val="36"/>
          <w:sz w:val="24"/>
          <w:szCs w:val="24"/>
          <w:u w:val="single" w:color="auto"/>
        </w:rPr>
        <w:t xml:space="preserve">   </w:t>
      </w:r>
      <w:r>
        <w:rPr>
          <w:rFonts w:ascii="宋体" w:hAnsi="宋体" w:eastAsia="宋体" w:cs="宋体"/>
          <w:spacing w:val="-89"/>
          <w:sz w:val="24"/>
          <w:szCs w:val="24"/>
        </w:rPr>
        <w:t xml:space="preserve"> </w:t>
      </w:r>
      <w:r>
        <w:rPr>
          <w:rFonts w:ascii="宋体" w:hAnsi="宋体" w:eastAsia="宋体" w:cs="宋体"/>
          <w:spacing w:val="-4"/>
          <w:sz w:val="24"/>
          <w:szCs w:val="24"/>
        </w:rPr>
        <w:t>月无质量问题后，填写《</w:t>
      </w:r>
      <w:r>
        <w:rPr>
          <w:rFonts w:hint="eastAsia" w:ascii="宋体" w:hAnsi="宋体" w:eastAsia="宋体" w:cs="宋体"/>
          <w:spacing w:val="-4"/>
          <w:sz w:val="24"/>
          <w:szCs w:val="24"/>
          <w:lang w:eastAsia="zh-CN"/>
        </w:rPr>
        <w:t>喀什地区疏附县</w:t>
      </w:r>
      <w:r>
        <w:rPr>
          <w:rFonts w:ascii="宋体" w:hAnsi="宋体" w:eastAsia="宋体" w:cs="宋体"/>
          <w:spacing w:val="-4"/>
          <w:sz w:val="24"/>
          <w:szCs w:val="24"/>
        </w:rPr>
        <w:t>政府采购</w:t>
      </w:r>
      <w:r>
        <w:rPr>
          <w:rFonts w:ascii="宋体" w:hAnsi="宋体" w:eastAsia="宋体" w:cs="宋体"/>
          <w:spacing w:val="-3"/>
          <w:sz w:val="24"/>
          <w:szCs w:val="24"/>
        </w:rPr>
        <w:t>项目履约保证金退付表》、《</w:t>
      </w:r>
      <w:r>
        <w:rPr>
          <w:rFonts w:hint="eastAsia" w:ascii="宋体" w:hAnsi="宋体" w:eastAsia="宋体" w:cs="宋体"/>
          <w:spacing w:val="-3"/>
          <w:sz w:val="24"/>
          <w:szCs w:val="24"/>
          <w:lang w:eastAsia="zh-CN"/>
        </w:rPr>
        <w:t>喀什地区疏附县</w:t>
      </w:r>
      <w:r>
        <w:rPr>
          <w:rFonts w:ascii="宋体" w:hAnsi="宋体" w:eastAsia="宋体" w:cs="宋体"/>
          <w:spacing w:val="-3"/>
          <w:sz w:val="24"/>
          <w:szCs w:val="24"/>
        </w:rPr>
        <w:t>政府采购项目验收单》和资</w:t>
      </w:r>
      <w:r>
        <w:rPr>
          <w:rFonts w:ascii="宋体" w:hAnsi="宋体" w:eastAsia="宋体" w:cs="宋体"/>
          <w:spacing w:val="-4"/>
          <w:sz w:val="24"/>
          <w:szCs w:val="24"/>
        </w:rPr>
        <w:t>金往来收款收据交监</w:t>
      </w:r>
      <w:r>
        <w:rPr>
          <w:rFonts w:ascii="宋体" w:hAnsi="宋体" w:eastAsia="宋体" w:cs="宋体"/>
          <w:spacing w:val="-5"/>
          <w:sz w:val="24"/>
          <w:szCs w:val="24"/>
        </w:rPr>
        <w:t>督部门审核后</w:t>
      </w:r>
      <w:r>
        <w:rPr>
          <w:rFonts w:ascii="宋体" w:hAnsi="宋体" w:eastAsia="宋体" w:cs="宋体"/>
          <w:spacing w:val="-22"/>
          <w:sz w:val="24"/>
          <w:szCs w:val="24"/>
        </w:rPr>
        <w:t xml:space="preserve"> </w:t>
      </w:r>
      <w:r>
        <w:rPr>
          <w:rFonts w:ascii="宋体" w:hAnsi="宋体" w:eastAsia="宋体" w:cs="宋体"/>
          <w:spacing w:val="-5"/>
          <w:sz w:val="24"/>
          <w:szCs w:val="24"/>
        </w:rPr>
        <w:t>20</w:t>
      </w:r>
      <w:r>
        <w:rPr>
          <w:rFonts w:ascii="宋体" w:hAnsi="宋体" w:eastAsia="宋体" w:cs="宋体"/>
          <w:spacing w:val="-43"/>
          <w:sz w:val="24"/>
          <w:szCs w:val="24"/>
        </w:rPr>
        <w:t xml:space="preserve"> </w:t>
      </w:r>
      <w:r>
        <w:rPr>
          <w:rFonts w:ascii="宋体" w:hAnsi="宋体" w:eastAsia="宋体" w:cs="宋体"/>
          <w:spacing w:val="-5"/>
          <w:sz w:val="24"/>
          <w:szCs w:val="24"/>
        </w:rPr>
        <w:t>个工作日内退还。</w:t>
      </w:r>
    </w:p>
    <w:p>
      <w:pPr>
        <w:spacing w:before="8" w:line="220" w:lineRule="auto"/>
        <w:ind w:left="481"/>
        <w:rPr>
          <w:rFonts w:ascii="宋体" w:hAnsi="宋体" w:eastAsia="宋体" w:cs="宋体"/>
          <w:sz w:val="24"/>
          <w:szCs w:val="24"/>
        </w:rPr>
      </w:pPr>
      <w:r>
        <w:rPr>
          <w:rFonts w:ascii="宋体" w:hAnsi="宋体" w:eastAsia="宋体" w:cs="宋体"/>
          <w:spacing w:val="-2"/>
          <w:sz w:val="24"/>
          <w:szCs w:val="24"/>
        </w:rPr>
        <w:t>第八条  售后服务及承诺</w:t>
      </w:r>
    </w:p>
    <w:p>
      <w:pPr>
        <w:spacing w:before="153" w:line="219" w:lineRule="auto"/>
        <w:ind w:left="518"/>
        <w:rPr>
          <w:rFonts w:ascii="宋体" w:hAnsi="宋体" w:eastAsia="宋体" w:cs="宋体"/>
          <w:sz w:val="24"/>
          <w:szCs w:val="24"/>
        </w:rPr>
      </w:pPr>
      <w:r>
        <w:rPr>
          <w:rFonts w:ascii="宋体" w:hAnsi="宋体" w:eastAsia="宋体" w:cs="宋体"/>
          <w:spacing w:val="-2"/>
          <w:sz w:val="24"/>
          <w:szCs w:val="24"/>
        </w:rPr>
        <w:t>1.乙方有完善的服务体系，有能力提供持续的、本地化售后服务。</w:t>
      </w:r>
    </w:p>
    <w:p>
      <w:pPr>
        <w:spacing w:before="175" w:line="330" w:lineRule="auto"/>
        <w:ind w:left="20" w:right="39" w:firstLine="468"/>
        <w:rPr>
          <w:rFonts w:ascii="宋体" w:hAnsi="宋体" w:eastAsia="宋体" w:cs="宋体"/>
          <w:sz w:val="24"/>
          <w:szCs w:val="24"/>
        </w:rPr>
      </w:pPr>
      <w:r>
        <w:rPr>
          <w:rFonts w:ascii="宋体" w:hAnsi="宋体" w:eastAsia="宋体" w:cs="宋体"/>
          <w:spacing w:val="-3"/>
          <w:sz w:val="24"/>
          <w:szCs w:val="24"/>
        </w:rPr>
        <w:t>2.乙方负责系统安装和调试以及操作人员培训，并制</w:t>
      </w:r>
      <w:r>
        <w:rPr>
          <w:rFonts w:ascii="宋体" w:hAnsi="宋体" w:eastAsia="宋体" w:cs="宋体"/>
          <w:spacing w:val="-4"/>
          <w:sz w:val="24"/>
          <w:szCs w:val="24"/>
        </w:rPr>
        <w:t>定详细的培训计划，使操作人</w:t>
      </w:r>
      <w:r>
        <w:rPr>
          <w:rFonts w:ascii="宋体" w:hAnsi="宋体" w:eastAsia="宋体" w:cs="宋体"/>
          <w:sz w:val="24"/>
          <w:szCs w:val="24"/>
        </w:rPr>
        <w:t xml:space="preserve"> </w:t>
      </w:r>
      <w:r>
        <w:rPr>
          <w:rFonts w:ascii="宋体" w:hAnsi="宋体" w:eastAsia="宋体" w:cs="宋体"/>
          <w:spacing w:val="-9"/>
          <w:sz w:val="24"/>
          <w:szCs w:val="24"/>
        </w:rPr>
        <w:t>员能独立进行管理、操作、维护和故障处理等工作，做好相关记录及</w:t>
      </w:r>
      <w:r>
        <w:rPr>
          <w:rFonts w:ascii="宋体" w:hAnsi="宋体" w:eastAsia="宋体" w:cs="宋体"/>
          <w:spacing w:val="-10"/>
          <w:sz w:val="24"/>
          <w:szCs w:val="24"/>
        </w:rPr>
        <w:t>技术文档收集整理，</w:t>
      </w:r>
      <w:r>
        <w:rPr>
          <w:rFonts w:ascii="宋体" w:hAnsi="宋体" w:eastAsia="宋体" w:cs="宋体"/>
          <w:spacing w:val="-2"/>
          <w:sz w:val="24"/>
          <w:szCs w:val="24"/>
        </w:rPr>
        <w:t>待验收合格后移交给甲方。</w:t>
      </w:r>
    </w:p>
    <w:p>
      <w:pPr>
        <w:spacing w:before="153" w:line="219" w:lineRule="auto"/>
        <w:jc w:val="right"/>
        <w:rPr>
          <w:rFonts w:ascii="宋体" w:hAnsi="宋体" w:eastAsia="宋体" w:cs="宋体"/>
          <w:sz w:val="24"/>
          <w:szCs w:val="24"/>
        </w:rPr>
      </w:pPr>
      <w:r>
        <w:rPr>
          <w:rFonts w:ascii="宋体" w:hAnsi="宋体" w:eastAsia="宋体" w:cs="宋体"/>
          <w:spacing w:val="-8"/>
          <w:sz w:val="24"/>
          <w:szCs w:val="24"/>
        </w:rPr>
        <w:t>3.供货及服务范围：乙方负责货物的供应、运输、安装调</w:t>
      </w:r>
      <w:r>
        <w:rPr>
          <w:rFonts w:ascii="宋体" w:hAnsi="宋体" w:eastAsia="宋体" w:cs="宋体"/>
          <w:spacing w:val="-9"/>
          <w:sz w:val="24"/>
          <w:szCs w:val="24"/>
        </w:rPr>
        <w:t>试、免费培训、售后服务。</w:t>
      </w:r>
    </w:p>
    <w:p>
      <w:pPr>
        <w:spacing w:before="10" w:line="220" w:lineRule="auto"/>
        <w:ind w:left="481"/>
        <w:rPr>
          <w:rFonts w:ascii="宋体" w:hAnsi="宋体" w:eastAsia="宋体" w:cs="宋体"/>
          <w:sz w:val="24"/>
          <w:szCs w:val="24"/>
        </w:rPr>
      </w:pPr>
      <w:r>
        <w:rPr>
          <w:rFonts w:ascii="宋体" w:hAnsi="宋体" w:eastAsia="宋体" w:cs="宋体"/>
          <w:spacing w:val="-3"/>
          <w:sz w:val="24"/>
          <w:szCs w:val="24"/>
        </w:rPr>
        <w:t>第九条  验收</w:t>
      </w:r>
    </w:p>
    <w:p>
      <w:pPr>
        <w:spacing w:before="173" w:line="330" w:lineRule="auto"/>
        <w:ind w:left="5" w:right="50" w:firstLine="511"/>
        <w:rPr>
          <w:rFonts w:hint="eastAsia" w:ascii="宋体" w:hAnsi="宋体" w:eastAsia="宋体" w:cs="宋体"/>
          <w:sz w:val="24"/>
          <w:szCs w:val="24"/>
          <w:lang w:eastAsia="zh-CN"/>
        </w:rPr>
      </w:pPr>
      <w:r>
        <w:rPr>
          <w:rFonts w:ascii="宋体" w:hAnsi="宋体" w:eastAsia="宋体" w:cs="宋体"/>
          <w:spacing w:val="-4"/>
          <w:sz w:val="24"/>
          <w:szCs w:val="24"/>
        </w:rPr>
        <w:t>1.货物运抵现场后，采购人将对货物数量、质量、规格等进行检验。如发现货物和</w:t>
      </w:r>
      <w:r>
        <w:rPr>
          <w:rFonts w:ascii="宋体" w:hAnsi="宋体" w:eastAsia="宋体" w:cs="宋体"/>
          <w:spacing w:val="-3"/>
          <w:sz w:val="24"/>
          <w:szCs w:val="24"/>
        </w:rPr>
        <w:t>规格或者两者都与合同不符，采购人有权限根据检验结果要求中标人立即</w:t>
      </w:r>
      <w:r>
        <w:rPr>
          <w:rFonts w:ascii="宋体" w:hAnsi="宋体" w:eastAsia="宋体" w:cs="宋体"/>
          <w:spacing w:val="-4"/>
          <w:sz w:val="24"/>
          <w:szCs w:val="24"/>
        </w:rPr>
        <w:t>更换或者提出</w:t>
      </w:r>
      <w:r>
        <w:rPr>
          <w:rFonts w:ascii="宋体" w:hAnsi="宋体" w:eastAsia="宋体" w:cs="宋体"/>
          <w:spacing w:val="-5"/>
          <w:sz w:val="24"/>
          <w:szCs w:val="24"/>
        </w:rPr>
        <w:t>索赔要求。</w:t>
      </w:r>
      <w:r>
        <w:rPr>
          <w:rFonts w:hint="eastAsia" w:ascii="宋体" w:hAnsi="宋体" w:eastAsia="宋体" w:cs="宋体"/>
          <w:spacing w:val="-5"/>
          <w:sz w:val="24"/>
          <w:szCs w:val="24"/>
          <w:lang w:eastAsia="zh-CN"/>
        </w:rPr>
        <w:t>（</w:t>
      </w:r>
      <w:r>
        <w:rPr>
          <w:rFonts w:hint="eastAsia" w:ascii="宋体" w:hAnsi="宋体" w:eastAsia="宋体" w:cs="宋体"/>
          <w:spacing w:val="-5"/>
          <w:sz w:val="24"/>
          <w:szCs w:val="24"/>
          <w:lang w:val="en-US" w:eastAsia="zh-CN"/>
        </w:rPr>
        <w:t>中标供应商供货时的产品</w:t>
      </w:r>
      <w:r>
        <w:rPr>
          <w:rFonts w:hint="eastAsia" w:ascii="宋体" w:hAnsi="宋体" w:eastAsia="宋体" w:cs="宋体"/>
          <w:spacing w:val="-2"/>
          <w:sz w:val="24"/>
          <w:szCs w:val="24"/>
        </w:rPr>
        <w:t>发热量</w:t>
      </w:r>
      <w:r>
        <w:rPr>
          <w:rFonts w:hint="eastAsia" w:ascii="宋体" w:hAnsi="宋体" w:eastAsia="宋体" w:cs="宋体"/>
          <w:spacing w:val="-5"/>
          <w:sz w:val="24"/>
          <w:szCs w:val="24"/>
          <w:lang w:val="en-US" w:eastAsia="zh-CN"/>
        </w:rPr>
        <w:t>需满足招标要求，如后期检验不合格，甲方不支付货款，并按照中标价的20%赔偿甲方损失。</w:t>
      </w:r>
      <w:r>
        <w:rPr>
          <w:rFonts w:hint="eastAsia" w:ascii="宋体" w:hAnsi="宋体" w:eastAsia="宋体" w:cs="宋体"/>
          <w:spacing w:val="-5"/>
          <w:sz w:val="24"/>
          <w:szCs w:val="24"/>
          <w:lang w:eastAsia="zh-CN"/>
        </w:rPr>
        <w:t>）</w:t>
      </w:r>
    </w:p>
    <w:p>
      <w:pPr>
        <w:spacing w:before="156" w:line="220" w:lineRule="auto"/>
        <w:ind w:left="489"/>
        <w:rPr>
          <w:rFonts w:ascii="宋体" w:hAnsi="宋体" w:eastAsia="宋体" w:cs="宋体"/>
          <w:sz w:val="24"/>
          <w:szCs w:val="24"/>
        </w:rPr>
      </w:pPr>
      <w:r>
        <w:rPr>
          <w:rFonts w:ascii="宋体" w:hAnsi="宋体" w:eastAsia="宋体" w:cs="宋体"/>
          <w:spacing w:val="-2"/>
          <w:sz w:val="24"/>
          <w:szCs w:val="24"/>
        </w:rPr>
        <w:t>2.开箱检查设备外观，如有损伤或质量缺陷，乙方应及时更换。</w:t>
      </w:r>
    </w:p>
    <w:p>
      <w:pPr>
        <w:spacing w:before="134" w:line="456" w:lineRule="exact"/>
        <w:ind w:right="47"/>
        <w:jc w:val="right"/>
        <w:rPr>
          <w:rFonts w:ascii="宋体" w:hAnsi="宋体" w:eastAsia="宋体" w:cs="宋体"/>
          <w:sz w:val="24"/>
          <w:szCs w:val="24"/>
        </w:rPr>
      </w:pPr>
      <w:r>
        <w:rPr>
          <w:rFonts w:ascii="宋体" w:hAnsi="宋体" w:eastAsia="宋体" w:cs="宋体"/>
          <w:spacing w:val="-3"/>
          <w:position w:val="16"/>
          <w:sz w:val="24"/>
          <w:szCs w:val="24"/>
        </w:rPr>
        <w:t>3.依据合同设备清单，对设备品牌、规格型号（技术参数）、数</w:t>
      </w:r>
      <w:r>
        <w:rPr>
          <w:rFonts w:ascii="宋体" w:hAnsi="宋体" w:eastAsia="宋体" w:cs="宋体"/>
          <w:spacing w:val="-4"/>
          <w:position w:val="16"/>
          <w:sz w:val="24"/>
          <w:szCs w:val="24"/>
        </w:rPr>
        <w:t>量、质保书等必备</w:t>
      </w:r>
    </w:p>
    <w:p>
      <w:pPr>
        <w:spacing w:line="219" w:lineRule="auto"/>
        <w:ind w:left="39"/>
        <w:rPr>
          <w:rFonts w:ascii="宋体" w:hAnsi="宋体" w:eastAsia="宋体" w:cs="宋体"/>
          <w:sz w:val="24"/>
          <w:szCs w:val="24"/>
        </w:rPr>
      </w:pPr>
      <w:r>
        <w:rPr>
          <w:rFonts w:ascii="宋体" w:hAnsi="宋体" w:eastAsia="宋体" w:cs="宋体"/>
          <w:spacing w:val="-8"/>
          <w:sz w:val="24"/>
          <w:szCs w:val="24"/>
        </w:rPr>
        <w:t>附件进行检查。</w:t>
      </w:r>
    </w:p>
    <w:p>
      <w:pPr>
        <w:spacing w:before="180" w:line="332" w:lineRule="auto"/>
        <w:ind w:right="59" w:firstLine="480"/>
        <w:rPr>
          <w:rFonts w:ascii="宋体" w:hAnsi="宋体" w:eastAsia="宋体" w:cs="宋体"/>
          <w:sz w:val="24"/>
          <w:szCs w:val="24"/>
        </w:rPr>
      </w:pPr>
      <w:r>
        <w:rPr>
          <w:rFonts w:ascii="宋体" w:hAnsi="宋体" w:eastAsia="宋体" w:cs="宋体"/>
          <w:spacing w:val="-3"/>
          <w:sz w:val="24"/>
          <w:szCs w:val="24"/>
        </w:rPr>
        <w:t>4.货物由中标人进行安装，完毕后，采购人应对货物的数量</w:t>
      </w:r>
      <w:r>
        <w:rPr>
          <w:rFonts w:ascii="宋体" w:hAnsi="宋体" w:eastAsia="宋体" w:cs="宋体"/>
          <w:spacing w:val="-4"/>
          <w:sz w:val="24"/>
          <w:szCs w:val="24"/>
        </w:rPr>
        <w:t>、质量、规格、性能等</w:t>
      </w:r>
      <w:r>
        <w:rPr>
          <w:rFonts w:ascii="宋体" w:hAnsi="宋体" w:eastAsia="宋体" w:cs="宋体"/>
          <w:sz w:val="24"/>
          <w:szCs w:val="24"/>
        </w:rPr>
        <w:t xml:space="preserve"> </w:t>
      </w:r>
      <w:r>
        <w:rPr>
          <w:rFonts w:ascii="宋体" w:hAnsi="宋体" w:eastAsia="宋体" w:cs="宋体"/>
          <w:spacing w:val="-3"/>
          <w:sz w:val="24"/>
          <w:szCs w:val="24"/>
        </w:rPr>
        <w:t>进行详细而全面的检验。安装调试完毕</w:t>
      </w:r>
      <w:r>
        <w:rPr>
          <w:rFonts w:ascii="宋体" w:hAnsi="宋体" w:eastAsia="宋体" w:cs="宋体"/>
          <w:spacing w:val="-119"/>
          <w:sz w:val="24"/>
          <w:szCs w:val="24"/>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 xml:space="preserve"> 日内，证明货物以及安装质量无任何问题，</w:t>
      </w:r>
      <w:r>
        <w:rPr>
          <w:rFonts w:ascii="宋体" w:hAnsi="宋体" w:eastAsia="宋体" w:cs="宋体"/>
          <w:sz w:val="24"/>
          <w:szCs w:val="24"/>
        </w:rPr>
        <w:t xml:space="preserve"> </w:t>
      </w:r>
      <w:r>
        <w:rPr>
          <w:rFonts w:ascii="宋体" w:hAnsi="宋体" w:eastAsia="宋体" w:cs="宋体"/>
          <w:spacing w:val="-3"/>
          <w:sz w:val="24"/>
          <w:szCs w:val="24"/>
        </w:rPr>
        <w:t>甲乙双方共同确认设备正常运行后，由采购人组成的验收小组签署验收报</w:t>
      </w:r>
      <w:r>
        <w:rPr>
          <w:rFonts w:ascii="宋体" w:hAnsi="宋体" w:eastAsia="宋体" w:cs="宋体"/>
          <w:spacing w:val="-4"/>
          <w:sz w:val="24"/>
          <w:szCs w:val="24"/>
        </w:rPr>
        <w:t>告，作为付款</w:t>
      </w:r>
      <w:r>
        <w:rPr>
          <w:rFonts w:ascii="宋体" w:hAnsi="宋体" w:eastAsia="宋体" w:cs="宋体"/>
          <w:spacing w:val="-5"/>
          <w:sz w:val="24"/>
          <w:szCs w:val="24"/>
        </w:rPr>
        <w:t>凭据之一。</w:t>
      </w:r>
    </w:p>
    <w:p>
      <w:pPr>
        <w:spacing w:before="10" w:line="220" w:lineRule="auto"/>
        <w:ind w:left="481"/>
        <w:rPr>
          <w:rFonts w:ascii="宋体" w:hAnsi="宋体" w:eastAsia="宋体" w:cs="宋体"/>
          <w:sz w:val="24"/>
          <w:szCs w:val="24"/>
        </w:rPr>
      </w:pPr>
      <w:r>
        <w:rPr>
          <w:rFonts w:ascii="宋体" w:hAnsi="宋体" w:eastAsia="宋体" w:cs="宋体"/>
          <w:spacing w:val="-6"/>
          <w:sz w:val="24"/>
          <w:szCs w:val="24"/>
        </w:rPr>
        <w:t>第十条</w:t>
      </w:r>
      <w:r>
        <w:rPr>
          <w:rFonts w:ascii="宋体" w:hAnsi="宋体" w:eastAsia="宋体" w:cs="宋体"/>
          <w:spacing w:val="14"/>
          <w:sz w:val="24"/>
          <w:szCs w:val="24"/>
        </w:rPr>
        <w:t xml:space="preserve">  </w:t>
      </w:r>
      <w:r>
        <w:rPr>
          <w:rFonts w:ascii="宋体" w:hAnsi="宋体" w:eastAsia="宋体" w:cs="宋体"/>
          <w:spacing w:val="-6"/>
          <w:sz w:val="24"/>
          <w:szCs w:val="24"/>
        </w:rPr>
        <w:t>知识产权</w:t>
      </w:r>
    </w:p>
    <w:p>
      <w:pPr>
        <w:spacing w:before="174" w:line="330" w:lineRule="auto"/>
        <w:ind w:left="5" w:right="50" w:firstLine="511"/>
        <w:jc w:val="both"/>
        <w:rPr>
          <w:rFonts w:ascii="宋体" w:hAnsi="宋体" w:eastAsia="宋体" w:cs="宋体"/>
          <w:sz w:val="24"/>
          <w:szCs w:val="24"/>
        </w:rPr>
      </w:pPr>
      <w:r>
        <w:rPr>
          <w:rFonts w:ascii="宋体" w:hAnsi="宋体" w:eastAsia="宋体" w:cs="宋体"/>
          <w:spacing w:val="-4"/>
          <w:sz w:val="24"/>
          <w:szCs w:val="24"/>
        </w:rPr>
        <w:t>1.乙方保证，甲方在使用该货物或者货物的任何一部分时，免受第三方提出的侵犯</w:t>
      </w:r>
      <w:r>
        <w:rPr>
          <w:rFonts w:ascii="宋体" w:hAnsi="宋体" w:eastAsia="宋体" w:cs="宋体"/>
          <w:spacing w:val="2"/>
          <w:sz w:val="24"/>
          <w:szCs w:val="24"/>
        </w:rPr>
        <w:t xml:space="preserve"> </w:t>
      </w:r>
      <w:r>
        <w:rPr>
          <w:rFonts w:ascii="宋体" w:hAnsi="宋体" w:eastAsia="宋体" w:cs="宋体"/>
          <w:spacing w:val="-3"/>
          <w:sz w:val="24"/>
          <w:szCs w:val="24"/>
        </w:rPr>
        <w:t>其专利权、商标权或其他知识产权的起诉。如发生此类纠纷，由乙方</w:t>
      </w:r>
      <w:r>
        <w:rPr>
          <w:rFonts w:ascii="宋体" w:hAnsi="宋体" w:eastAsia="宋体" w:cs="宋体"/>
          <w:spacing w:val="-4"/>
          <w:sz w:val="24"/>
          <w:szCs w:val="24"/>
        </w:rPr>
        <w:t>承担一切责任；如因此给甲方造成损失的，乙方负责全额赔偿。</w:t>
      </w:r>
    </w:p>
    <w:p>
      <w:pPr>
        <w:spacing w:before="153" w:line="219" w:lineRule="auto"/>
        <w:ind w:left="489"/>
        <w:rPr>
          <w:rFonts w:ascii="宋体" w:hAnsi="宋体" w:eastAsia="宋体" w:cs="宋体"/>
          <w:sz w:val="24"/>
          <w:szCs w:val="24"/>
        </w:rPr>
      </w:pPr>
      <w:r>
        <w:rPr>
          <w:rFonts w:ascii="宋体" w:hAnsi="宋体" w:eastAsia="宋体" w:cs="宋体"/>
          <w:spacing w:val="-3"/>
          <w:sz w:val="24"/>
          <w:szCs w:val="24"/>
        </w:rPr>
        <w:t>2.乙方为执行本合同而提供的技术资料或者其他相关资料、软</w:t>
      </w:r>
      <w:r>
        <w:rPr>
          <w:rFonts w:ascii="宋体" w:hAnsi="宋体" w:eastAsia="宋体" w:cs="宋体"/>
          <w:spacing w:val="-4"/>
          <w:sz w:val="24"/>
          <w:szCs w:val="24"/>
        </w:rPr>
        <w:t>件等由甲方永久免费</w:t>
      </w:r>
      <w:r>
        <w:rPr>
          <w:rFonts w:ascii="宋体" w:hAnsi="宋体" w:eastAsia="宋体" w:cs="宋体"/>
          <w:spacing w:val="-6"/>
          <w:sz w:val="24"/>
          <w:szCs w:val="24"/>
        </w:rPr>
        <w:t>使用。</w:t>
      </w:r>
    </w:p>
    <w:p>
      <w:pPr>
        <w:spacing w:before="7" w:line="442" w:lineRule="exact"/>
        <w:ind w:left="480"/>
        <w:rPr>
          <w:rFonts w:ascii="宋体" w:hAnsi="宋体" w:eastAsia="宋体" w:cs="宋体"/>
          <w:sz w:val="24"/>
          <w:szCs w:val="24"/>
        </w:rPr>
      </w:pPr>
      <w:r>
        <w:rPr>
          <w:rFonts w:ascii="宋体" w:hAnsi="宋体" w:eastAsia="宋体" w:cs="宋体"/>
          <w:spacing w:val="-11"/>
          <w:position w:val="15"/>
          <w:sz w:val="24"/>
          <w:szCs w:val="24"/>
        </w:rPr>
        <w:t>第十一条</w:t>
      </w:r>
      <w:r>
        <w:rPr>
          <w:rFonts w:ascii="宋体" w:hAnsi="宋体" w:eastAsia="宋体" w:cs="宋体"/>
          <w:spacing w:val="40"/>
          <w:position w:val="15"/>
          <w:sz w:val="24"/>
          <w:szCs w:val="24"/>
        </w:rPr>
        <w:t xml:space="preserve">  </w:t>
      </w:r>
      <w:r>
        <w:rPr>
          <w:rFonts w:ascii="宋体" w:hAnsi="宋体" w:eastAsia="宋体" w:cs="宋体"/>
          <w:spacing w:val="-11"/>
          <w:position w:val="15"/>
          <w:sz w:val="24"/>
          <w:szCs w:val="24"/>
        </w:rPr>
        <w:t>甲方责任</w:t>
      </w:r>
    </w:p>
    <w:p>
      <w:pPr>
        <w:spacing w:line="220" w:lineRule="auto"/>
        <w:ind w:left="517"/>
        <w:rPr>
          <w:rFonts w:ascii="宋体" w:hAnsi="宋体" w:eastAsia="宋体" w:cs="宋体"/>
          <w:sz w:val="24"/>
          <w:szCs w:val="24"/>
        </w:rPr>
      </w:pPr>
      <w:r>
        <w:rPr>
          <w:rFonts w:ascii="宋体" w:hAnsi="宋体" w:eastAsia="宋体" w:cs="宋体"/>
          <w:spacing w:val="-6"/>
          <w:sz w:val="24"/>
          <w:szCs w:val="24"/>
        </w:rPr>
        <w:t>1.及时办理付款手续。</w:t>
      </w:r>
    </w:p>
    <w:p>
      <w:pPr>
        <w:spacing w:before="151" w:line="219" w:lineRule="auto"/>
        <w:ind w:left="488"/>
        <w:rPr>
          <w:rFonts w:ascii="宋体" w:hAnsi="宋体" w:eastAsia="宋体" w:cs="宋体"/>
          <w:sz w:val="24"/>
          <w:szCs w:val="24"/>
        </w:rPr>
      </w:pPr>
      <w:r>
        <w:rPr>
          <w:rFonts w:ascii="宋体" w:hAnsi="宋体" w:eastAsia="宋体" w:cs="宋体"/>
          <w:spacing w:val="-2"/>
          <w:sz w:val="24"/>
          <w:szCs w:val="24"/>
        </w:rPr>
        <w:t>2.负责提供工作场地，协助乙方办理有关事宜。</w:t>
      </w:r>
    </w:p>
    <w:p>
      <w:pPr>
        <w:spacing w:before="154" w:line="220" w:lineRule="auto"/>
        <w:ind w:left="490"/>
        <w:rPr>
          <w:rFonts w:ascii="宋体" w:hAnsi="宋体" w:eastAsia="宋体" w:cs="宋体"/>
          <w:sz w:val="24"/>
          <w:szCs w:val="24"/>
        </w:rPr>
      </w:pPr>
      <w:r>
        <w:rPr>
          <w:rFonts w:ascii="宋体" w:hAnsi="宋体" w:eastAsia="宋体" w:cs="宋体"/>
          <w:spacing w:val="-2"/>
          <w:sz w:val="24"/>
          <w:szCs w:val="24"/>
        </w:rPr>
        <w:t>3.对合同条款及所知悉的乙方商业秘密负有保密义务。</w:t>
      </w:r>
    </w:p>
    <w:p>
      <w:pPr>
        <w:spacing w:before="8" w:line="220" w:lineRule="auto"/>
        <w:ind w:left="480"/>
        <w:rPr>
          <w:rFonts w:ascii="宋体" w:hAnsi="宋体" w:eastAsia="宋体" w:cs="宋体"/>
          <w:sz w:val="24"/>
          <w:szCs w:val="24"/>
        </w:rPr>
      </w:pPr>
      <w:r>
        <w:rPr>
          <w:rFonts w:ascii="宋体" w:hAnsi="宋体" w:eastAsia="宋体" w:cs="宋体"/>
          <w:spacing w:val="-9"/>
          <w:sz w:val="24"/>
          <w:szCs w:val="24"/>
        </w:rPr>
        <w:t>第十二条</w:t>
      </w:r>
      <w:r>
        <w:rPr>
          <w:rFonts w:ascii="宋体" w:hAnsi="宋体" w:eastAsia="宋体" w:cs="宋体"/>
          <w:spacing w:val="30"/>
          <w:sz w:val="24"/>
          <w:szCs w:val="24"/>
        </w:rPr>
        <w:t xml:space="preserve">  </w:t>
      </w:r>
      <w:r>
        <w:rPr>
          <w:rFonts w:ascii="宋体" w:hAnsi="宋体" w:eastAsia="宋体" w:cs="宋体"/>
          <w:spacing w:val="-9"/>
          <w:sz w:val="24"/>
          <w:szCs w:val="24"/>
        </w:rPr>
        <w:t>乙方责任</w:t>
      </w:r>
    </w:p>
    <w:p>
      <w:pPr>
        <w:spacing w:before="136" w:line="456" w:lineRule="exact"/>
        <w:ind w:right="8"/>
        <w:jc w:val="right"/>
        <w:rPr>
          <w:rFonts w:ascii="宋体" w:hAnsi="宋体" w:eastAsia="宋体" w:cs="宋体"/>
          <w:sz w:val="24"/>
          <w:szCs w:val="24"/>
        </w:rPr>
      </w:pPr>
      <w:r>
        <w:rPr>
          <w:rFonts w:ascii="宋体" w:hAnsi="宋体" w:eastAsia="宋体" w:cs="宋体"/>
          <w:spacing w:val="-4"/>
          <w:position w:val="16"/>
          <w:sz w:val="24"/>
          <w:szCs w:val="24"/>
        </w:rPr>
        <w:t>1.保证所供货物均为投标文件承诺的货物，符合相关质量检测标准，具有该产品的</w:t>
      </w:r>
    </w:p>
    <w:p>
      <w:pPr>
        <w:spacing w:line="217" w:lineRule="auto"/>
        <w:ind w:left="43"/>
        <w:rPr>
          <w:rFonts w:ascii="宋体" w:hAnsi="宋体" w:eastAsia="宋体" w:cs="宋体"/>
          <w:sz w:val="24"/>
          <w:szCs w:val="24"/>
        </w:rPr>
      </w:pPr>
      <w:r>
        <w:rPr>
          <w:rFonts w:ascii="宋体" w:hAnsi="宋体" w:eastAsia="宋体" w:cs="宋体"/>
          <w:spacing w:val="-2"/>
          <w:sz w:val="24"/>
          <w:szCs w:val="24"/>
        </w:rPr>
        <w:t>出厂标准或国家鉴定证书,保证其全部部件为全新的未使用的且符合相关质量要求。</w:t>
      </w:r>
    </w:p>
    <w:p>
      <w:pPr>
        <w:spacing w:before="140" w:line="459" w:lineRule="exact"/>
        <w:jc w:val="right"/>
        <w:rPr>
          <w:rFonts w:ascii="宋体" w:hAnsi="宋体" w:eastAsia="宋体" w:cs="宋体"/>
          <w:sz w:val="24"/>
          <w:szCs w:val="24"/>
        </w:rPr>
      </w:pPr>
      <w:r>
        <w:rPr>
          <w:rFonts w:ascii="宋体" w:hAnsi="宋体" w:eastAsia="宋体" w:cs="宋体"/>
          <w:spacing w:val="-3"/>
          <w:position w:val="16"/>
          <w:sz w:val="24"/>
          <w:szCs w:val="24"/>
        </w:rPr>
        <w:t>2.保证货物的售后服务，严格依据投标文件及相关承诺，对货物及系统进行保修、</w:t>
      </w:r>
    </w:p>
    <w:p>
      <w:pPr>
        <w:spacing w:line="220" w:lineRule="auto"/>
        <w:ind w:left="9"/>
        <w:rPr>
          <w:rFonts w:ascii="宋体" w:hAnsi="宋体" w:eastAsia="宋体" w:cs="宋体"/>
          <w:sz w:val="24"/>
          <w:szCs w:val="24"/>
        </w:rPr>
      </w:pPr>
      <w:r>
        <w:rPr>
          <w:rFonts w:ascii="宋体" w:hAnsi="宋体" w:eastAsia="宋体" w:cs="宋体"/>
          <w:spacing w:val="-5"/>
          <w:sz w:val="24"/>
          <w:szCs w:val="24"/>
        </w:rPr>
        <w:t>维护等服务。</w:t>
      </w:r>
    </w:p>
    <w:p>
      <w:pPr>
        <w:spacing w:before="136" w:line="458" w:lineRule="exact"/>
        <w:ind w:right="10"/>
        <w:jc w:val="right"/>
        <w:rPr>
          <w:rFonts w:ascii="宋体" w:hAnsi="宋体" w:eastAsia="宋体" w:cs="宋体"/>
          <w:sz w:val="24"/>
          <w:szCs w:val="24"/>
        </w:rPr>
      </w:pPr>
      <w:r>
        <w:rPr>
          <w:rFonts w:ascii="宋体" w:hAnsi="宋体" w:eastAsia="宋体" w:cs="宋体"/>
          <w:spacing w:val="-3"/>
          <w:position w:val="16"/>
          <w:sz w:val="24"/>
          <w:szCs w:val="24"/>
        </w:rPr>
        <w:t>3.保证其所供货物不存在侵犯第三方知识产权的行为，否则</w:t>
      </w:r>
      <w:r>
        <w:rPr>
          <w:rFonts w:ascii="宋体" w:hAnsi="宋体" w:eastAsia="宋体" w:cs="宋体"/>
          <w:spacing w:val="-4"/>
          <w:position w:val="16"/>
          <w:sz w:val="24"/>
          <w:szCs w:val="24"/>
        </w:rPr>
        <w:t>由此产生的损失由乙方</w:t>
      </w:r>
    </w:p>
    <w:p>
      <w:pPr>
        <w:spacing w:before="1" w:line="220" w:lineRule="auto"/>
        <w:rPr>
          <w:rFonts w:ascii="宋体" w:hAnsi="宋体" w:eastAsia="宋体" w:cs="宋体"/>
          <w:sz w:val="24"/>
          <w:szCs w:val="24"/>
        </w:rPr>
      </w:pPr>
      <w:r>
        <w:rPr>
          <w:rFonts w:ascii="宋体" w:hAnsi="宋体" w:eastAsia="宋体" w:cs="宋体"/>
          <w:spacing w:val="-5"/>
          <w:sz w:val="24"/>
          <w:szCs w:val="24"/>
        </w:rPr>
        <w:t>承担。</w:t>
      </w:r>
    </w:p>
    <w:p>
      <w:pPr>
        <w:spacing w:before="12" w:line="220" w:lineRule="auto"/>
        <w:ind w:left="480"/>
        <w:rPr>
          <w:rFonts w:ascii="宋体" w:hAnsi="宋体" w:eastAsia="宋体" w:cs="宋体"/>
          <w:sz w:val="24"/>
          <w:szCs w:val="24"/>
        </w:rPr>
      </w:pPr>
      <w:r>
        <w:rPr>
          <w:rFonts w:ascii="宋体" w:hAnsi="宋体" w:eastAsia="宋体" w:cs="宋体"/>
          <w:spacing w:val="-2"/>
          <w:sz w:val="24"/>
          <w:szCs w:val="24"/>
        </w:rPr>
        <w:t>第十三条  违约责任</w:t>
      </w:r>
    </w:p>
    <w:p>
      <w:pPr>
        <w:spacing w:before="134" w:line="456" w:lineRule="exact"/>
        <w:ind w:right="12"/>
        <w:jc w:val="right"/>
        <w:rPr>
          <w:rFonts w:ascii="宋体" w:hAnsi="宋体" w:eastAsia="宋体" w:cs="宋体"/>
          <w:sz w:val="24"/>
          <w:szCs w:val="24"/>
        </w:rPr>
      </w:pPr>
      <w:r>
        <w:rPr>
          <w:rFonts w:ascii="宋体" w:hAnsi="宋体" w:eastAsia="宋体" w:cs="宋体"/>
          <w:spacing w:val="-3"/>
          <w:position w:val="16"/>
          <w:sz w:val="24"/>
          <w:szCs w:val="24"/>
        </w:rPr>
        <w:t>1.甲乙双方任意一方无故终止合同的，违约方应当按照合同总金额的</w:t>
      </w:r>
      <w:r>
        <w:rPr>
          <w:rFonts w:ascii="宋体" w:hAnsi="宋体" w:eastAsia="宋体" w:cs="宋体"/>
          <w:spacing w:val="-32"/>
          <w:position w:val="16"/>
          <w:sz w:val="24"/>
          <w:szCs w:val="24"/>
        </w:rPr>
        <w:t xml:space="preserve"> </w:t>
      </w:r>
      <w:r>
        <w:rPr>
          <w:rFonts w:ascii="宋体" w:hAnsi="宋体" w:eastAsia="宋体" w:cs="宋体"/>
          <w:spacing w:val="-3"/>
          <w:position w:val="16"/>
          <w:sz w:val="24"/>
          <w:szCs w:val="24"/>
        </w:rPr>
        <w:t>20%向守约方</w:t>
      </w:r>
    </w:p>
    <w:p>
      <w:pPr>
        <w:spacing w:line="220" w:lineRule="auto"/>
        <w:ind w:left="4"/>
        <w:rPr>
          <w:rFonts w:ascii="宋体" w:hAnsi="宋体" w:eastAsia="宋体" w:cs="宋体"/>
          <w:sz w:val="24"/>
          <w:szCs w:val="24"/>
        </w:rPr>
      </w:pPr>
      <w:r>
        <w:rPr>
          <w:rFonts w:ascii="宋体" w:hAnsi="宋体" w:eastAsia="宋体" w:cs="宋体"/>
          <w:spacing w:val="-3"/>
          <w:sz w:val="24"/>
          <w:szCs w:val="24"/>
        </w:rPr>
        <w:t>支付违约金。</w:t>
      </w:r>
    </w:p>
    <w:p>
      <w:pPr>
        <w:spacing w:before="174" w:line="330" w:lineRule="auto"/>
        <w:ind w:left="8" w:right="15" w:firstLine="480"/>
        <w:rPr>
          <w:rFonts w:ascii="宋体" w:hAnsi="宋体" w:eastAsia="宋体" w:cs="宋体"/>
          <w:sz w:val="24"/>
          <w:szCs w:val="24"/>
        </w:rPr>
      </w:pPr>
      <w:r>
        <w:rPr>
          <w:rFonts w:ascii="宋体" w:hAnsi="宋体" w:eastAsia="宋体" w:cs="宋体"/>
          <w:spacing w:val="-6"/>
          <w:sz w:val="24"/>
          <w:szCs w:val="24"/>
        </w:rPr>
        <w:t>2.乙方逾期交付货物时，每逾 1</w:t>
      </w:r>
      <w:r>
        <w:rPr>
          <w:rFonts w:ascii="宋体" w:hAnsi="宋体" w:eastAsia="宋体" w:cs="宋体"/>
          <w:spacing w:val="41"/>
          <w:sz w:val="24"/>
          <w:szCs w:val="24"/>
        </w:rPr>
        <w:t xml:space="preserve"> </w:t>
      </w:r>
      <w:r>
        <w:rPr>
          <w:rFonts w:ascii="宋体" w:hAnsi="宋体" w:eastAsia="宋体" w:cs="宋体"/>
          <w:spacing w:val="-6"/>
          <w:sz w:val="24"/>
          <w:szCs w:val="24"/>
        </w:rPr>
        <w:t>日乙方向甲方支付合同总金额</w:t>
      </w:r>
      <w:r>
        <w:rPr>
          <w:rFonts w:ascii="宋体" w:hAnsi="宋体" w:eastAsia="宋体" w:cs="宋体"/>
          <w:spacing w:val="-39"/>
          <w:sz w:val="24"/>
          <w:szCs w:val="24"/>
        </w:rPr>
        <w:t xml:space="preserve"> </w:t>
      </w:r>
      <w:r>
        <w:rPr>
          <w:rFonts w:ascii="宋体" w:hAnsi="宋体" w:eastAsia="宋体" w:cs="宋体"/>
          <w:spacing w:val="-6"/>
          <w:sz w:val="24"/>
          <w:szCs w:val="24"/>
        </w:rPr>
        <w:t>0.5‰的</w:t>
      </w:r>
      <w:r>
        <w:rPr>
          <w:rFonts w:ascii="宋体" w:hAnsi="宋体" w:eastAsia="宋体" w:cs="宋体"/>
          <w:spacing w:val="-7"/>
          <w:sz w:val="24"/>
          <w:szCs w:val="24"/>
        </w:rPr>
        <w:t>滞纳金。逾</w:t>
      </w:r>
      <w:r>
        <w:rPr>
          <w:rFonts w:ascii="宋体" w:hAnsi="宋体" w:eastAsia="宋体" w:cs="宋体"/>
          <w:sz w:val="24"/>
          <w:szCs w:val="24"/>
        </w:rPr>
        <w:t xml:space="preserve"> </w:t>
      </w:r>
      <w:r>
        <w:rPr>
          <w:rFonts w:ascii="宋体" w:hAnsi="宋体" w:eastAsia="宋体" w:cs="宋体"/>
          <w:spacing w:val="-4"/>
          <w:sz w:val="24"/>
          <w:szCs w:val="24"/>
        </w:rPr>
        <w:t>期交货超过 30</w:t>
      </w:r>
      <w:r>
        <w:rPr>
          <w:rFonts w:ascii="宋体" w:hAnsi="宋体" w:eastAsia="宋体" w:cs="宋体"/>
          <w:spacing w:val="46"/>
          <w:sz w:val="24"/>
          <w:szCs w:val="24"/>
        </w:rPr>
        <w:t xml:space="preserve"> </w:t>
      </w:r>
      <w:r>
        <w:rPr>
          <w:rFonts w:ascii="宋体" w:hAnsi="宋体" w:eastAsia="宋体" w:cs="宋体"/>
          <w:spacing w:val="-4"/>
          <w:sz w:val="24"/>
          <w:szCs w:val="24"/>
        </w:rPr>
        <w:t>日的，甲方有权决定是否继续履行合同，如甲方决定终</w:t>
      </w:r>
      <w:r>
        <w:rPr>
          <w:rFonts w:ascii="宋体" w:hAnsi="宋体" w:eastAsia="宋体" w:cs="宋体"/>
          <w:spacing w:val="-5"/>
          <w:sz w:val="24"/>
          <w:szCs w:val="24"/>
        </w:rPr>
        <w:t>止履行合同的，</w:t>
      </w:r>
      <w:r>
        <w:rPr>
          <w:rFonts w:ascii="宋体" w:hAnsi="宋体" w:eastAsia="宋体" w:cs="宋体"/>
          <w:spacing w:val="-7"/>
          <w:sz w:val="24"/>
          <w:szCs w:val="24"/>
        </w:rPr>
        <w:t>乙方应按照第 1</w:t>
      </w:r>
      <w:r>
        <w:rPr>
          <w:rFonts w:ascii="宋体" w:hAnsi="宋体" w:eastAsia="宋体" w:cs="宋体"/>
          <w:spacing w:val="-37"/>
          <w:sz w:val="24"/>
          <w:szCs w:val="24"/>
        </w:rPr>
        <w:t xml:space="preserve"> </w:t>
      </w:r>
      <w:r>
        <w:rPr>
          <w:rFonts w:ascii="宋体" w:hAnsi="宋体" w:eastAsia="宋体" w:cs="宋体"/>
          <w:spacing w:val="-7"/>
          <w:sz w:val="24"/>
          <w:szCs w:val="24"/>
        </w:rPr>
        <w:t>款的规定赔偿甲方违约金。</w:t>
      </w:r>
    </w:p>
    <w:p>
      <w:pPr>
        <w:spacing w:before="176" w:line="332" w:lineRule="auto"/>
        <w:ind w:right="17" w:firstLine="490"/>
        <w:rPr>
          <w:rFonts w:ascii="宋体" w:hAnsi="宋体" w:eastAsia="宋体" w:cs="宋体"/>
          <w:sz w:val="24"/>
          <w:szCs w:val="24"/>
        </w:rPr>
      </w:pPr>
      <w:r>
        <w:rPr>
          <w:rFonts w:ascii="宋体" w:hAnsi="宋体" w:eastAsia="宋体" w:cs="宋体"/>
          <w:spacing w:val="-3"/>
          <w:sz w:val="24"/>
          <w:szCs w:val="24"/>
        </w:rPr>
        <w:t>3.乙方所供货物品牌、规格型号、质量等不符合合同</w:t>
      </w:r>
      <w:r>
        <w:rPr>
          <w:rFonts w:ascii="宋体" w:hAnsi="宋体" w:eastAsia="宋体" w:cs="宋体"/>
          <w:spacing w:val="-4"/>
          <w:sz w:val="24"/>
          <w:szCs w:val="24"/>
        </w:rPr>
        <w:t>约定标准，甲方有权拒收，以</w:t>
      </w:r>
      <w:r>
        <w:rPr>
          <w:rFonts w:ascii="宋体" w:hAnsi="宋体" w:eastAsia="宋体" w:cs="宋体"/>
          <w:sz w:val="24"/>
          <w:szCs w:val="24"/>
        </w:rPr>
        <w:t xml:space="preserve"> </w:t>
      </w:r>
      <w:r>
        <w:rPr>
          <w:rFonts w:ascii="宋体" w:hAnsi="宋体" w:eastAsia="宋体" w:cs="宋体"/>
          <w:spacing w:val="-3"/>
          <w:sz w:val="24"/>
          <w:szCs w:val="24"/>
        </w:rPr>
        <w:t>及甲方收货后，发现产品出现质量问题不能使用的，甲方有权终止合同</w:t>
      </w:r>
      <w:r>
        <w:rPr>
          <w:rFonts w:ascii="宋体" w:hAnsi="宋体" w:eastAsia="宋体" w:cs="宋体"/>
          <w:spacing w:val="-4"/>
          <w:sz w:val="24"/>
          <w:szCs w:val="24"/>
        </w:rPr>
        <w:t>，同时，乙方向</w:t>
      </w:r>
      <w:r>
        <w:rPr>
          <w:rFonts w:ascii="宋体" w:hAnsi="宋体" w:eastAsia="宋体" w:cs="宋体"/>
          <w:sz w:val="24"/>
          <w:szCs w:val="24"/>
        </w:rPr>
        <w:t xml:space="preserve"> </w:t>
      </w:r>
      <w:r>
        <w:rPr>
          <w:rFonts w:ascii="宋体" w:hAnsi="宋体" w:eastAsia="宋体" w:cs="宋体"/>
          <w:spacing w:val="-2"/>
          <w:sz w:val="24"/>
          <w:szCs w:val="24"/>
        </w:rPr>
        <w:t>甲方支付合同总金额</w:t>
      </w:r>
      <w:r>
        <w:rPr>
          <w:rFonts w:ascii="宋体" w:hAnsi="宋体" w:eastAsia="宋体" w:cs="宋体"/>
          <w:spacing w:val="-33"/>
          <w:sz w:val="24"/>
          <w:szCs w:val="24"/>
        </w:rPr>
        <w:t xml:space="preserve"> </w:t>
      </w:r>
      <w:r>
        <w:rPr>
          <w:rFonts w:ascii="宋体" w:hAnsi="宋体" w:eastAsia="宋体" w:cs="宋体"/>
          <w:spacing w:val="-2"/>
          <w:sz w:val="24"/>
          <w:szCs w:val="24"/>
        </w:rPr>
        <w:t>20%的违约金，如果违约金不足以支付甲方所受损失的，甲方有权</w:t>
      </w:r>
      <w:r>
        <w:rPr>
          <w:rFonts w:ascii="宋体" w:hAnsi="宋体" w:eastAsia="宋体" w:cs="宋体"/>
          <w:spacing w:val="-3"/>
          <w:sz w:val="24"/>
          <w:szCs w:val="24"/>
        </w:rPr>
        <w:t>要求其赔偿。</w:t>
      </w:r>
    </w:p>
    <w:p>
      <w:pPr>
        <w:spacing w:before="173" w:line="330" w:lineRule="auto"/>
        <w:ind w:right="20" w:firstLine="480"/>
        <w:rPr>
          <w:rFonts w:ascii="宋体" w:hAnsi="宋体" w:eastAsia="宋体" w:cs="宋体"/>
          <w:sz w:val="24"/>
          <w:szCs w:val="24"/>
        </w:rPr>
      </w:pPr>
      <w:r>
        <w:rPr>
          <w:rFonts w:ascii="宋体" w:hAnsi="宋体" w:eastAsia="宋体" w:cs="宋体"/>
          <w:spacing w:val="-1"/>
          <w:sz w:val="24"/>
          <w:szCs w:val="24"/>
        </w:rPr>
        <w:t>4.在质保期内产品出现质量问题，乙方必须在接到甲方通知后</w:t>
      </w:r>
      <w:r>
        <w:rPr>
          <w:rFonts w:ascii="宋体" w:hAnsi="宋体" w:eastAsia="宋体" w:cs="宋体"/>
          <w:spacing w:val="-1"/>
          <w:sz w:val="24"/>
          <w:szCs w:val="24"/>
          <w:u w:val="single" w:color="auto"/>
        </w:rPr>
        <w:t xml:space="preserve">   </w:t>
      </w:r>
      <w:r>
        <w:rPr>
          <w:rFonts w:ascii="宋体" w:hAnsi="宋体" w:eastAsia="宋体" w:cs="宋体"/>
          <w:spacing w:val="-75"/>
          <w:sz w:val="24"/>
          <w:szCs w:val="24"/>
        </w:rPr>
        <w:t xml:space="preserve"> </w:t>
      </w:r>
      <w:r>
        <w:rPr>
          <w:rFonts w:ascii="宋体" w:hAnsi="宋体" w:eastAsia="宋体" w:cs="宋体"/>
          <w:spacing w:val="-1"/>
          <w:sz w:val="24"/>
          <w:szCs w:val="24"/>
        </w:rPr>
        <w:t>小时内到达现场</w:t>
      </w:r>
      <w:r>
        <w:rPr>
          <w:rFonts w:ascii="宋体" w:hAnsi="宋体" w:eastAsia="宋体" w:cs="宋体"/>
          <w:sz w:val="24"/>
          <w:szCs w:val="24"/>
        </w:rPr>
        <w:t xml:space="preserve"> </w:t>
      </w:r>
      <w:r>
        <w:rPr>
          <w:rFonts w:ascii="宋体" w:hAnsi="宋体" w:eastAsia="宋体" w:cs="宋体"/>
          <w:spacing w:val="-3"/>
          <w:sz w:val="24"/>
          <w:szCs w:val="24"/>
        </w:rPr>
        <w:t>解决，否则甲方有权另请单位解决，由此产生的费用由乙方承担，甲方有权从</w:t>
      </w:r>
      <w:r>
        <w:rPr>
          <w:rFonts w:ascii="宋体" w:hAnsi="宋体" w:eastAsia="宋体" w:cs="宋体"/>
          <w:spacing w:val="-4"/>
          <w:sz w:val="24"/>
          <w:szCs w:val="24"/>
        </w:rPr>
        <w:t>质保金中</w:t>
      </w:r>
      <w:r>
        <w:rPr>
          <w:rFonts w:ascii="宋体" w:hAnsi="宋体" w:eastAsia="宋体" w:cs="宋体"/>
          <w:spacing w:val="-2"/>
          <w:sz w:val="24"/>
          <w:szCs w:val="24"/>
        </w:rPr>
        <w:t>扣除相关费用，产生的损失由乙方赔偿。</w:t>
      </w:r>
    </w:p>
    <w:p>
      <w:pPr>
        <w:spacing w:before="153" w:line="220" w:lineRule="auto"/>
        <w:ind w:left="490"/>
        <w:rPr>
          <w:rFonts w:ascii="宋体" w:hAnsi="宋体" w:eastAsia="宋体" w:cs="宋体"/>
          <w:sz w:val="24"/>
          <w:szCs w:val="24"/>
        </w:rPr>
      </w:pPr>
      <w:r>
        <w:rPr>
          <w:rFonts w:ascii="宋体" w:hAnsi="宋体" w:eastAsia="宋体" w:cs="宋体"/>
          <w:spacing w:val="-2"/>
          <w:sz w:val="24"/>
          <w:szCs w:val="24"/>
        </w:rPr>
        <w:t>5.甲乙双方违背其他合同条款，违约方赔偿对方损失。</w:t>
      </w:r>
    </w:p>
    <w:p>
      <w:pPr>
        <w:spacing w:before="13" w:line="220" w:lineRule="auto"/>
        <w:ind w:left="480"/>
        <w:rPr>
          <w:rFonts w:ascii="宋体" w:hAnsi="宋体" w:eastAsia="宋体" w:cs="宋体"/>
          <w:sz w:val="24"/>
          <w:szCs w:val="24"/>
        </w:rPr>
      </w:pPr>
      <w:r>
        <w:rPr>
          <w:rFonts w:ascii="宋体" w:hAnsi="宋体" w:eastAsia="宋体" w:cs="宋体"/>
          <w:spacing w:val="-2"/>
          <w:sz w:val="24"/>
          <w:szCs w:val="24"/>
        </w:rPr>
        <w:t>第十四条  不可抗力</w:t>
      </w:r>
    </w:p>
    <w:p>
      <w:pPr>
        <w:spacing w:before="188" w:line="330" w:lineRule="auto"/>
        <w:ind w:left="6" w:right="9" w:firstLine="533"/>
        <w:jc w:val="both"/>
        <w:rPr>
          <w:rFonts w:ascii="宋体" w:hAnsi="宋体" w:eastAsia="宋体" w:cs="宋体"/>
          <w:sz w:val="24"/>
          <w:szCs w:val="24"/>
        </w:rPr>
      </w:pPr>
      <w:r>
        <w:rPr>
          <w:rFonts w:ascii="宋体" w:hAnsi="宋体" w:eastAsia="宋体" w:cs="宋体"/>
          <w:spacing w:val="-5"/>
          <w:sz w:val="24"/>
          <w:szCs w:val="24"/>
        </w:rPr>
        <w:t>甲乙双方的任何一方由于不可抗力不能履行合同时，应当及时通知对方不能履行或</w:t>
      </w:r>
      <w:r>
        <w:rPr>
          <w:rFonts w:ascii="宋体" w:hAnsi="宋体" w:eastAsia="宋体" w:cs="宋体"/>
          <w:sz w:val="24"/>
          <w:szCs w:val="24"/>
        </w:rPr>
        <w:t xml:space="preserve"> </w:t>
      </w:r>
      <w:r>
        <w:rPr>
          <w:rFonts w:ascii="宋体" w:hAnsi="宋体" w:eastAsia="宋体" w:cs="宋体"/>
          <w:spacing w:val="-3"/>
          <w:sz w:val="24"/>
          <w:szCs w:val="24"/>
        </w:rPr>
        <w:t>不能完全履行的情况和理由；在取得有关主管机关证明后，允</w:t>
      </w:r>
      <w:r>
        <w:rPr>
          <w:rFonts w:ascii="宋体" w:hAnsi="宋体" w:eastAsia="宋体" w:cs="宋体"/>
          <w:spacing w:val="-4"/>
          <w:sz w:val="24"/>
          <w:szCs w:val="24"/>
        </w:rPr>
        <w:t>许延期履行、部分履行或</w:t>
      </w:r>
    </w:p>
    <w:p>
      <w:pPr>
        <w:spacing w:line="220" w:lineRule="auto"/>
        <w:ind w:left="1"/>
        <w:rPr>
          <w:rFonts w:ascii="宋体" w:hAnsi="宋体" w:eastAsia="宋体" w:cs="宋体"/>
          <w:sz w:val="24"/>
          <w:szCs w:val="24"/>
        </w:rPr>
      </w:pPr>
      <w:r>
        <w:rPr>
          <w:rFonts w:ascii="宋体" w:hAnsi="宋体" w:eastAsia="宋体" w:cs="宋体"/>
          <w:spacing w:val="-2"/>
          <w:sz w:val="24"/>
          <w:szCs w:val="24"/>
        </w:rPr>
        <w:t>者终止履行合同的，根据情况可部分或全部免予承担违约责任。</w:t>
      </w:r>
    </w:p>
    <w:p>
      <w:pPr>
        <w:spacing w:before="7" w:line="220" w:lineRule="auto"/>
        <w:ind w:left="480"/>
        <w:rPr>
          <w:rFonts w:ascii="宋体" w:hAnsi="宋体" w:eastAsia="宋体" w:cs="宋体"/>
          <w:sz w:val="24"/>
          <w:szCs w:val="24"/>
        </w:rPr>
      </w:pPr>
      <w:r>
        <w:rPr>
          <w:rFonts w:ascii="宋体" w:hAnsi="宋体" w:eastAsia="宋体" w:cs="宋体"/>
          <w:spacing w:val="-3"/>
          <w:sz w:val="24"/>
          <w:szCs w:val="24"/>
        </w:rPr>
        <w:t>第十五条  保密</w:t>
      </w:r>
    </w:p>
    <w:p>
      <w:pPr>
        <w:spacing w:before="171" w:line="330" w:lineRule="auto"/>
        <w:ind w:right="4" w:firstLine="521"/>
        <w:rPr>
          <w:rFonts w:ascii="宋体" w:hAnsi="宋体" w:eastAsia="宋体" w:cs="宋体"/>
          <w:sz w:val="24"/>
          <w:szCs w:val="24"/>
        </w:rPr>
      </w:pPr>
      <w:r>
        <w:rPr>
          <w:rFonts w:ascii="宋体" w:hAnsi="宋体" w:eastAsia="宋体" w:cs="宋体"/>
          <w:spacing w:val="-4"/>
          <w:sz w:val="24"/>
          <w:szCs w:val="24"/>
        </w:rPr>
        <w:t>乙方在合同履行期间知悉甲方的工作秘密（包括相关业务信息</w:t>
      </w:r>
      <w:r>
        <w:rPr>
          <w:rFonts w:ascii="宋体" w:hAnsi="宋体" w:eastAsia="宋体" w:cs="宋体"/>
          <w:spacing w:val="-11"/>
          <w:sz w:val="24"/>
          <w:szCs w:val="24"/>
        </w:rPr>
        <w:t>），</w:t>
      </w:r>
      <w:r>
        <w:rPr>
          <w:rFonts w:ascii="宋体" w:hAnsi="宋体" w:eastAsia="宋体" w:cs="宋体"/>
          <w:spacing w:val="-4"/>
          <w:sz w:val="24"/>
          <w:szCs w:val="24"/>
        </w:rPr>
        <w:t>不得透露或以其</w:t>
      </w:r>
      <w:r>
        <w:rPr>
          <w:rFonts w:ascii="宋体" w:hAnsi="宋体" w:eastAsia="宋体" w:cs="宋体"/>
          <w:sz w:val="24"/>
          <w:szCs w:val="24"/>
        </w:rPr>
        <w:t xml:space="preserve"> </w:t>
      </w:r>
      <w:r>
        <w:rPr>
          <w:rFonts w:ascii="宋体" w:hAnsi="宋体" w:eastAsia="宋体" w:cs="宋体"/>
          <w:spacing w:val="-3"/>
          <w:sz w:val="24"/>
          <w:szCs w:val="24"/>
        </w:rPr>
        <w:t>他方式提供给合同双方以外的其他方（包括乙方内部与本合同无关的任何人员</w:t>
      </w:r>
      <w:r>
        <w:rPr>
          <w:rFonts w:ascii="宋体" w:hAnsi="宋体" w:eastAsia="宋体" w:cs="宋体"/>
          <w:spacing w:val="-2"/>
          <w:sz w:val="24"/>
          <w:szCs w:val="24"/>
        </w:rPr>
        <w:t>），</w:t>
      </w:r>
      <w:r>
        <w:rPr>
          <w:rFonts w:ascii="宋体" w:hAnsi="宋体" w:eastAsia="宋体" w:cs="宋体"/>
          <w:spacing w:val="-4"/>
          <w:sz w:val="24"/>
          <w:szCs w:val="24"/>
        </w:rPr>
        <w:t>乙方</w:t>
      </w:r>
    </w:p>
    <w:p>
      <w:pPr>
        <w:spacing w:line="219" w:lineRule="auto"/>
        <w:ind w:left="38"/>
        <w:rPr>
          <w:rFonts w:ascii="宋体" w:hAnsi="宋体" w:eastAsia="宋体" w:cs="宋体"/>
          <w:sz w:val="24"/>
          <w:szCs w:val="24"/>
        </w:rPr>
      </w:pPr>
      <w:r>
        <w:rPr>
          <w:rFonts w:ascii="宋体" w:hAnsi="宋体" w:eastAsia="宋体" w:cs="宋体"/>
          <w:spacing w:val="-4"/>
          <w:sz w:val="24"/>
          <w:szCs w:val="24"/>
        </w:rPr>
        <w:t>的保密责任不因本合同的终止而终止。</w:t>
      </w:r>
    </w:p>
    <w:p>
      <w:pPr>
        <w:spacing w:before="155" w:line="219" w:lineRule="auto"/>
        <w:ind w:left="521"/>
        <w:rPr>
          <w:rFonts w:ascii="宋体" w:hAnsi="宋体" w:eastAsia="宋体" w:cs="宋体"/>
          <w:sz w:val="24"/>
          <w:szCs w:val="24"/>
        </w:rPr>
      </w:pPr>
      <w:r>
        <w:rPr>
          <w:rFonts w:ascii="宋体" w:hAnsi="宋体" w:eastAsia="宋体" w:cs="宋体"/>
          <w:spacing w:val="-3"/>
          <w:sz w:val="24"/>
          <w:szCs w:val="24"/>
        </w:rPr>
        <w:t>乙方违反本合同所规定的保密义务，应按照本合同总金额</w:t>
      </w:r>
      <w:r>
        <w:rPr>
          <w:rFonts w:ascii="宋体" w:hAnsi="宋体" w:eastAsia="宋体" w:cs="宋体"/>
          <w:spacing w:val="-4"/>
          <w:sz w:val="24"/>
          <w:szCs w:val="24"/>
        </w:rPr>
        <w:t>的 10%支付违约金。</w:t>
      </w:r>
    </w:p>
    <w:p>
      <w:pPr>
        <w:spacing w:before="8" w:line="220" w:lineRule="auto"/>
        <w:ind w:left="480"/>
        <w:rPr>
          <w:rFonts w:ascii="宋体" w:hAnsi="宋体" w:eastAsia="宋体" w:cs="宋体"/>
          <w:sz w:val="24"/>
          <w:szCs w:val="24"/>
        </w:rPr>
      </w:pPr>
      <w:r>
        <w:rPr>
          <w:rFonts w:ascii="宋体" w:hAnsi="宋体" w:eastAsia="宋体" w:cs="宋体"/>
          <w:spacing w:val="-2"/>
          <w:sz w:val="24"/>
          <w:szCs w:val="24"/>
        </w:rPr>
        <w:t>第十六条  争议解决</w:t>
      </w:r>
    </w:p>
    <w:p>
      <w:pPr>
        <w:spacing w:before="133" w:line="461" w:lineRule="exact"/>
        <w:jc w:val="right"/>
        <w:rPr>
          <w:rFonts w:ascii="宋体" w:hAnsi="宋体" w:eastAsia="宋体" w:cs="宋体"/>
          <w:sz w:val="24"/>
          <w:szCs w:val="24"/>
        </w:rPr>
      </w:pPr>
      <w:r>
        <w:rPr>
          <w:rFonts w:ascii="宋体" w:hAnsi="宋体" w:eastAsia="宋体" w:cs="宋体"/>
          <w:spacing w:val="-5"/>
          <w:position w:val="16"/>
          <w:sz w:val="24"/>
          <w:szCs w:val="24"/>
        </w:rPr>
        <w:t>甲乙双方在合同履行中发生争议，应通过协商解决。如协商不成，可以向合同签订</w:t>
      </w:r>
    </w:p>
    <w:p>
      <w:pPr>
        <w:spacing w:before="1" w:line="220" w:lineRule="auto"/>
        <w:rPr>
          <w:rFonts w:ascii="宋体" w:hAnsi="宋体" w:eastAsia="宋体" w:cs="宋体"/>
          <w:sz w:val="24"/>
          <w:szCs w:val="24"/>
        </w:rPr>
      </w:pPr>
      <w:r>
        <w:rPr>
          <w:rFonts w:ascii="宋体" w:hAnsi="宋体" w:eastAsia="宋体" w:cs="宋体"/>
          <w:spacing w:val="-3"/>
          <w:sz w:val="24"/>
          <w:szCs w:val="24"/>
        </w:rPr>
        <w:t>地法院提起诉讼。</w:t>
      </w:r>
    </w:p>
    <w:p>
      <w:pPr>
        <w:spacing w:before="10" w:line="220" w:lineRule="auto"/>
        <w:ind w:left="480"/>
        <w:rPr>
          <w:rFonts w:ascii="宋体" w:hAnsi="宋体" w:eastAsia="宋体" w:cs="宋体"/>
          <w:sz w:val="24"/>
          <w:szCs w:val="24"/>
        </w:rPr>
      </w:pPr>
      <w:r>
        <w:rPr>
          <w:rFonts w:ascii="宋体" w:hAnsi="宋体" w:eastAsia="宋体" w:cs="宋体"/>
          <w:spacing w:val="-2"/>
          <w:sz w:val="24"/>
          <w:szCs w:val="24"/>
        </w:rPr>
        <w:t>第十七条  合同生效及其它</w:t>
      </w:r>
    </w:p>
    <w:p>
      <w:pPr>
        <w:spacing w:before="134" w:line="458" w:lineRule="exact"/>
        <w:jc w:val="right"/>
        <w:rPr>
          <w:rFonts w:ascii="宋体" w:hAnsi="宋体" w:eastAsia="宋体" w:cs="宋体"/>
          <w:sz w:val="24"/>
          <w:szCs w:val="24"/>
        </w:rPr>
      </w:pPr>
      <w:r>
        <w:rPr>
          <w:rFonts w:ascii="宋体" w:hAnsi="宋体" w:eastAsia="宋体" w:cs="宋体"/>
          <w:spacing w:val="-4"/>
          <w:position w:val="16"/>
          <w:sz w:val="24"/>
          <w:szCs w:val="24"/>
        </w:rPr>
        <w:t>1.除招标文件规定且甲方事先书面同意外，乙方不得部分或者全部转让、分包履行</w:t>
      </w:r>
    </w:p>
    <w:p>
      <w:pPr>
        <w:spacing w:line="220" w:lineRule="auto"/>
        <w:rPr>
          <w:rFonts w:ascii="宋体" w:hAnsi="宋体" w:eastAsia="宋体" w:cs="宋体"/>
          <w:sz w:val="24"/>
          <w:szCs w:val="24"/>
        </w:rPr>
      </w:pPr>
      <w:r>
        <w:rPr>
          <w:rFonts w:ascii="宋体" w:hAnsi="宋体" w:eastAsia="宋体" w:cs="宋体"/>
          <w:spacing w:val="-2"/>
          <w:sz w:val="24"/>
          <w:szCs w:val="24"/>
        </w:rPr>
        <w:t>其应履行的合同项下的义务。</w:t>
      </w:r>
    </w:p>
    <w:p>
      <w:pPr>
        <w:spacing w:before="136" w:line="459" w:lineRule="exact"/>
        <w:jc w:val="right"/>
        <w:rPr>
          <w:rFonts w:ascii="宋体" w:hAnsi="宋体" w:eastAsia="宋体" w:cs="宋体"/>
          <w:sz w:val="24"/>
          <w:szCs w:val="24"/>
        </w:rPr>
      </w:pPr>
      <w:r>
        <w:rPr>
          <w:rFonts w:ascii="宋体" w:hAnsi="宋体" w:eastAsia="宋体" w:cs="宋体"/>
          <w:spacing w:val="-3"/>
          <w:position w:val="16"/>
          <w:sz w:val="24"/>
          <w:szCs w:val="24"/>
        </w:rPr>
        <w:t>2.合同由甲、乙双方法定代表人（或者被授权代表）签字</w:t>
      </w:r>
      <w:r>
        <w:rPr>
          <w:rFonts w:ascii="宋体" w:hAnsi="宋体" w:eastAsia="宋体" w:cs="宋体"/>
          <w:spacing w:val="-4"/>
          <w:position w:val="16"/>
          <w:sz w:val="24"/>
          <w:szCs w:val="24"/>
        </w:rPr>
        <w:t>并加盖单位公章，以最后</w:t>
      </w:r>
    </w:p>
    <w:p>
      <w:pPr>
        <w:spacing w:line="220" w:lineRule="auto"/>
        <w:ind w:left="6"/>
        <w:rPr>
          <w:rFonts w:ascii="宋体" w:hAnsi="宋体" w:eastAsia="宋体" w:cs="宋体"/>
          <w:sz w:val="24"/>
          <w:szCs w:val="24"/>
        </w:rPr>
      </w:pPr>
      <w:r>
        <w:rPr>
          <w:rFonts w:ascii="宋体" w:hAnsi="宋体" w:eastAsia="宋体" w:cs="宋体"/>
          <w:spacing w:val="-2"/>
          <w:sz w:val="24"/>
          <w:szCs w:val="24"/>
        </w:rPr>
        <w:t>一方签字日期为合同生效日期。</w:t>
      </w:r>
    </w:p>
    <w:p>
      <w:pPr>
        <w:spacing w:before="131" w:line="461" w:lineRule="exact"/>
        <w:jc w:val="right"/>
        <w:rPr>
          <w:rFonts w:ascii="宋体" w:hAnsi="宋体" w:eastAsia="宋体" w:cs="宋体"/>
          <w:sz w:val="24"/>
          <w:szCs w:val="24"/>
        </w:rPr>
      </w:pPr>
      <w:r>
        <w:rPr>
          <w:rFonts w:ascii="宋体" w:hAnsi="宋体" w:eastAsia="宋体" w:cs="宋体"/>
          <w:spacing w:val="-3"/>
          <w:position w:val="16"/>
          <w:sz w:val="24"/>
          <w:szCs w:val="24"/>
        </w:rPr>
        <w:t>3.本合同一式六份，甲方一份，乙方一份，采购代理</w:t>
      </w:r>
      <w:r>
        <w:rPr>
          <w:rFonts w:ascii="宋体" w:hAnsi="宋体" w:eastAsia="宋体" w:cs="宋体"/>
          <w:spacing w:val="-4"/>
          <w:position w:val="16"/>
          <w:sz w:val="24"/>
          <w:szCs w:val="24"/>
        </w:rPr>
        <w:t>机构二份，市财政局一份，市</w:t>
      </w:r>
    </w:p>
    <w:p>
      <w:pPr>
        <w:spacing w:line="220" w:lineRule="auto"/>
        <w:ind w:left="14"/>
        <w:rPr>
          <w:rFonts w:ascii="宋体" w:hAnsi="宋体" w:eastAsia="宋体" w:cs="宋体"/>
          <w:sz w:val="24"/>
          <w:szCs w:val="24"/>
        </w:rPr>
      </w:pPr>
      <w:r>
        <w:rPr>
          <w:rFonts w:ascii="宋体" w:hAnsi="宋体" w:eastAsia="宋体" w:cs="宋体"/>
          <w:spacing w:val="-3"/>
          <w:sz w:val="24"/>
          <w:szCs w:val="24"/>
        </w:rPr>
        <w:t>公共资源交易管理办公室一份。</w:t>
      </w:r>
    </w:p>
    <w:p>
      <w:pPr>
        <w:spacing w:before="8" w:line="436" w:lineRule="exact"/>
        <w:ind w:left="480"/>
        <w:rPr>
          <w:rFonts w:ascii="宋体" w:hAnsi="宋体" w:eastAsia="宋体" w:cs="宋体"/>
          <w:sz w:val="24"/>
          <w:szCs w:val="24"/>
        </w:rPr>
      </w:pPr>
      <w:r>
        <w:rPr>
          <w:rFonts w:ascii="宋体" w:hAnsi="宋体" w:eastAsia="宋体" w:cs="宋体"/>
          <w:spacing w:val="-2"/>
          <w:position w:val="14"/>
          <w:sz w:val="24"/>
          <w:szCs w:val="24"/>
        </w:rPr>
        <w:t>第十八条  本合同附件</w:t>
      </w:r>
    </w:p>
    <w:p>
      <w:pPr>
        <w:spacing w:before="1" w:line="219" w:lineRule="auto"/>
        <w:ind w:left="514"/>
        <w:rPr>
          <w:rFonts w:ascii="宋体" w:hAnsi="宋体" w:eastAsia="宋体" w:cs="宋体"/>
          <w:sz w:val="24"/>
          <w:szCs w:val="24"/>
        </w:rPr>
      </w:pPr>
      <w:r>
        <w:rPr>
          <w:rFonts w:ascii="宋体" w:hAnsi="宋体" w:eastAsia="宋体" w:cs="宋体"/>
          <w:spacing w:val="-7"/>
          <w:sz w:val="24"/>
          <w:szCs w:val="24"/>
        </w:rPr>
        <w:t>1.中标通知书；</w:t>
      </w:r>
    </w:p>
    <w:p>
      <w:pPr>
        <w:spacing w:before="156" w:line="442" w:lineRule="exact"/>
        <w:ind w:left="485"/>
        <w:rPr>
          <w:rFonts w:ascii="宋体" w:hAnsi="宋体" w:eastAsia="宋体" w:cs="宋体"/>
          <w:sz w:val="24"/>
          <w:szCs w:val="24"/>
        </w:rPr>
      </w:pPr>
      <w:r>
        <w:rPr>
          <w:rFonts w:ascii="宋体" w:hAnsi="宋体" w:eastAsia="宋体" w:cs="宋体"/>
          <w:spacing w:val="-2"/>
          <w:position w:val="15"/>
          <w:sz w:val="24"/>
          <w:szCs w:val="24"/>
        </w:rPr>
        <w:t>2.政府采购招标文件（含招标文件的澄清、修改等</w:t>
      </w:r>
      <w:r>
        <w:rPr>
          <w:rFonts w:ascii="宋体" w:hAnsi="宋体" w:eastAsia="宋体" w:cs="宋体"/>
          <w:spacing w:val="4"/>
          <w:position w:val="15"/>
          <w:sz w:val="24"/>
          <w:szCs w:val="24"/>
        </w:rPr>
        <w:t>）；</w:t>
      </w:r>
    </w:p>
    <w:p>
      <w:pPr>
        <w:spacing w:line="220" w:lineRule="auto"/>
        <w:ind w:left="487"/>
        <w:rPr>
          <w:rFonts w:ascii="宋体" w:hAnsi="宋体" w:eastAsia="宋体" w:cs="宋体"/>
          <w:sz w:val="24"/>
          <w:szCs w:val="24"/>
        </w:rPr>
      </w:pPr>
      <w:r>
        <w:rPr>
          <w:rFonts w:ascii="宋体" w:hAnsi="宋体" w:eastAsia="宋体" w:cs="宋体"/>
          <w:spacing w:val="-3"/>
          <w:sz w:val="24"/>
          <w:szCs w:val="24"/>
        </w:rPr>
        <w:t>3.乙方投标文件；</w:t>
      </w:r>
    </w:p>
    <w:p>
      <w:pPr>
        <w:spacing w:before="151" w:line="219" w:lineRule="auto"/>
        <w:ind w:left="476"/>
        <w:rPr>
          <w:rFonts w:ascii="宋体" w:hAnsi="宋体" w:eastAsia="宋体" w:cs="宋体"/>
          <w:sz w:val="24"/>
          <w:szCs w:val="24"/>
        </w:rPr>
      </w:pPr>
      <w:r>
        <w:rPr>
          <w:rFonts w:ascii="宋体" w:hAnsi="宋体" w:eastAsia="宋体" w:cs="宋体"/>
          <w:spacing w:val="-1"/>
          <w:sz w:val="24"/>
          <w:szCs w:val="24"/>
        </w:rPr>
        <w:t>4.中标人在评标过程中做出的有关澄清、说明、承诺或者补正文件（材料</w:t>
      </w:r>
      <w:r>
        <w:rPr>
          <w:rFonts w:ascii="宋体" w:hAnsi="宋体" w:eastAsia="宋体" w:cs="宋体"/>
          <w:spacing w:val="6"/>
          <w:sz w:val="24"/>
          <w:szCs w:val="24"/>
        </w:rPr>
        <w:t>）；</w:t>
      </w:r>
    </w:p>
    <w:p>
      <w:pPr>
        <w:spacing w:before="12" w:line="222" w:lineRule="auto"/>
        <w:ind w:left="539"/>
        <w:rPr>
          <w:rFonts w:ascii="宋体" w:hAnsi="宋体" w:eastAsia="宋体" w:cs="宋体"/>
          <w:spacing w:val="-18"/>
          <w:sz w:val="24"/>
          <w:szCs w:val="24"/>
        </w:rPr>
      </w:pPr>
    </w:p>
    <w:p>
      <w:pPr>
        <w:spacing w:before="12" w:line="222" w:lineRule="auto"/>
        <w:ind w:left="539"/>
        <w:rPr>
          <w:rFonts w:ascii="宋体" w:hAnsi="宋体" w:eastAsia="宋体" w:cs="宋体"/>
          <w:sz w:val="24"/>
          <w:szCs w:val="24"/>
        </w:rPr>
      </w:pPr>
      <w:r>
        <w:rPr>
          <w:rFonts w:ascii="宋体" w:hAnsi="宋体" w:eastAsia="宋体" w:cs="宋体"/>
          <w:spacing w:val="-18"/>
          <w:sz w:val="24"/>
          <w:szCs w:val="24"/>
        </w:rPr>
        <w:t>甲</w:t>
      </w:r>
      <w:r>
        <w:rPr>
          <w:rFonts w:ascii="宋体" w:hAnsi="宋体" w:eastAsia="宋体" w:cs="宋体"/>
          <w:sz w:val="24"/>
          <w:szCs w:val="24"/>
        </w:rPr>
        <w:t xml:space="preserve">    </w:t>
      </w:r>
      <w:r>
        <w:rPr>
          <w:rFonts w:ascii="宋体" w:hAnsi="宋体" w:eastAsia="宋体" w:cs="宋体"/>
          <w:spacing w:val="-18"/>
          <w:sz w:val="24"/>
          <w:szCs w:val="24"/>
        </w:rPr>
        <w:t>方：</w:t>
      </w:r>
      <w:r>
        <w:rPr>
          <w:rFonts w:ascii="宋体" w:hAnsi="宋体" w:eastAsia="宋体" w:cs="宋体"/>
          <w:spacing w:val="1"/>
          <w:sz w:val="24"/>
          <w:szCs w:val="24"/>
        </w:rPr>
        <w:t xml:space="preserve">                                </w:t>
      </w:r>
      <w:r>
        <w:rPr>
          <w:rFonts w:ascii="宋体" w:hAnsi="宋体" w:eastAsia="宋体" w:cs="宋体"/>
          <w:spacing w:val="-18"/>
          <w:sz w:val="24"/>
          <w:szCs w:val="24"/>
        </w:rPr>
        <w:t>乙</w:t>
      </w:r>
      <w:r>
        <w:rPr>
          <w:rFonts w:ascii="宋体" w:hAnsi="宋体" w:eastAsia="宋体" w:cs="宋体"/>
          <w:spacing w:val="5"/>
          <w:sz w:val="24"/>
          <w:szCs w:val="24"/>
        </w:rPr>
        <w:t xml:space="preserve">    </w:t>
      </w:r>
      <w:r>
        <w:rPr>
          <w:rFonts w:ascii="宋体" w:hAnsi="宋体" w:eastAsia="宋体" w:cs="宋体"/>
          <w:spacing w:val="-18"/>
          <w:sz w:val="24"/>
          <w:szCs w:val="24"/>
        </w:rPr>
        <w:t>方：</w:t>
      </w:r>
    </w:p>
    <w:p>
      <w:pPr>
        <w:spacing w:line="100" w:lineRule="exact"/>
      </w:pPr>
    </w:p>
    <w:p>
      <w:pPr>
        <w:spacing w:line="100" w:lineRule="exact"/>
        <w:sectPr>
          <w:footerReference r:id="rId34" w:type="default"/>
          <w:pgSz w:w="11906" w:h="16840"/>
          <w:pgMar w:top="1431" w:right="1434" w:bottom="1105" w:left="1458" w:header="0" w:footer="936" w:gutter="0"/>
          <w:cols w:equalWidth="0" w:num="1">
            <w:col w:w="9013"/>
          </w:cols>
        </w:sectPr>
      </w:pPr>
    </w:p>
    <w:p>
      <w:pPr>
        <w:spacing w:before="49" w:line="219" w:lineRule="auto"/>
        <w:ind w:left="481"/>
        <w:rPr>
          <w:rFonts w:ascii="宋体" w:hAnsi="宋体" w:eastAsia="宋体" w:cs="宋体"/>
          <w:sz w:val="24"/>
          <w:szCs w:val="24"/>
        </w:rPr>
      </w:pPr>
      <w:r>
        <w:rPr>
          <w:rFonts w:ascii="宋体" w:hAnsi="宋体" w:eastAsia="宋体" w:cs="宋体"/>
          <w:spacing w:val="-3"/>
          <w:sz w:val="24"/>
          <w:szCs w:val="24"/>
        </w:rPr>
        <w:t>单位名称(公章)：</w:t>
      </w:r>
    </w:p>
    <w:p>
      <w:pPr>
        <w:spacing w:before="118" w:line="185" w:lineRule="auto"/>
        <w:ind w:left="480"/>
        <w:rPr>
          <w:rFonts w:ascii="宋体" w:hAnsi="宋体" w:eastAsia="宋体" w:cs="宋体"/>
          <w:sz w:val="24"/>
          <w:szCs w:val="24"/>
        </w:rPr>
      </w:pPr>
      <w:r>
        <w:rPr>
          <w:rFonts w:ascii="宋体" w:hAnsi="宋体" w:eastAsia="宋体" w:cs="宋体"/>
          <w:spacing w:val="-2"/>
          <w:sz w:val="24"/>
          <w:szCs w:val="24"/>
        </w:rPr>
        <w:t>法定代表人（授权代表）签字：</w:t>
      </w:r>
    </w:p>
    <w:p>
      <w:pPr>
        <w:bidi w:val="0"/>
      </w:pPr>
    </w:p>
    <w:p>
      <w:pPr>
        <w:bidi w:val="0"/>
      </w:pPr>
    </w:p>
    <w:p>
      <w:pPr>
        <w:bidi w:val="0"/>
        <w:ind w:left="937" w:leftChars="446" w:firstLine="0" w:firstLineChars="0"/>
        <w:jc w:val="left"/>
      </w:pPr>
      <w:r>
        <w:rPr>
          <w:rFonts w:hint="eastAsia" w:ascii="宋体" w:hAnsi="宋体" w:eastAsia="宋体" w:cs="宋体"/>
          <w:spacing w:val="-3"/>
          <w:sz w:val="24"/>
          <w:szCs w:val="24"/>
          <w:lang w:eastAsia="zh-CN"/>
        </w:rPr>
        <w:t>年</w:t>
      </w:r>
      <w:r>
        <w:rPr>
          <w:rFonts w:hint="eastAsia" w:ascii="宋体" w:hAnsi="宋体" w:eastAsia="宋体" w:cs="宋体"/>
          <w:spacing w:val="-3"/>
          <w:sz w:val="24"/>
          <w:szCs w:val="24"/>
          <w:lang w:val="en-US" w:eastAsia="zh-CN"/>
        </w:rPr>
        <w:t xml:space="preserve">  </w:t>
      </w:r>
      <w:r>
        <w:rPr>
          <w:rFonts w:hint="eastAsia" w:ascii="宋体" w:hAnsi="宋体" w:eastAsia="宋体" w:cs="宋体"/>
          <w:spacing w:val="-3"/>
          <w:sz w:val="24"/>
          <w:szCs w:val="24"/>
          <w:lang w:eastAsia="zh-CN"/>
        </w:rPr>
        <w:t>月</w:t>
      </w:r>
      <w:r>
        <w:rPr>
          <w:rFonts w:hint="eastAsia" w:ascii="宋体" w:hAnsi="宋体" w:eastAsia="宋体" w:cs="宋体"/>
          <w:spacing w:val="-3"/>
          <w:sz w:val="24"/>
          <w:szCs w:val="24"/>
          <w:lang w:val="en-US" w:eastAsia="zh-CN"/>
        </w:rPr>
        <w:t xml:space="preserve">   </w:t>
      </w:r>
      <w:r>
        <w:rPr>
          <w:rFonts w:hint="eastAsia" w:ascii="宋体" w:hAnsi="宋体" w:eastAsia="宋体" w:cs="宋体"/>
          <w:spacing w:val="-3"/>
          <w:sz w:val="24"/>
          <w:szCs w:val="24"/>
          <w:lang w:eastAsia="zh-CN"/>
        </w:rPr>
        <w:t>日</w:t>
      </w:r>
      <w:r>
        <w:rPr>
          <w:rFonts w:hint="eastAsia" w:ascii="宋体" w:hAnsi="宋体" w:eastAsia="宋体" w:cs="宋体"/>
          <w:spacing w:val="-3"/>
          <w:sz w:val="24"/>
          <w:szCs w:val="24"/>
          <w:lang w:val="en-US" w:eastAsia="zh-CN"/>
        </w:rPr>
        <w:t xml:space="preserve">                </w:t>
      </w:r>
      <w:r>
        <w:rPr>
          <w:rFonts w:hint="eastAsia" w:ascii="宋体" w:hAnsi="宋体" w:eastAsia="宋体" w:cs="宋体"/>
          <w:spacing w:val="-3"/>
          <w:sz w:val="24"/>
          <w:szCs w:val="24"/>
          <w:lang w:eastAsia="zh-CN"/>
        </w:rPr>
        <w:t>年</w:t>
      </w:r>
      <w:r>
        <w:rPr>
          <w:rFonts w:hint="eastAsia" w:ascii="宋体" w:hAnsi="宋体" w:eastAsia="宋体" w:cs="宋体"/>
          <w:spacing w:val="-3"/>
          <w:sz w:val="24"/>
          <w:szCs w:val="24"/>
          <w:lang w:val="en-US" w:eastAsia="zh-CN"/>
        </w:rPr>
        <w:t xml:space="preserve">  </w:t>
      </w:r>
      <w:r>
        <w:rPr>
          <w:rFonts w:hint="eastAsia" w:ascii="宋体" w:hAnsi="宋体" w:eastAsia="宋体" w:cs="宋体"/>
          <w:spacing w:val="-3"/>
          <w:sz w:val="24"/>
          <w:szCs w:val="24"/>
          <w:lang w:eastAsia="zh-CN"/>
        </w:rPr>
        <w:t>月</w:t>
      </w:r>
      <w:r>
        <w:rPr>
          <w:rFonts w:hint="eastAsia" w:ascii="宋体" w:hAnsi="宋体" w:eastAsia="宋体" w:cs="宋体"/>
          <w:spacing w:val="-3"/>
          <w:sz w:val="24"/>
          <w:szCs w:val="24"/>
          <w:lang w:val="en-US" w:eastAsia="zh-CN"/>
        </w:rPr>
        <w:t xml:space="preserve">   </w:t>
      </w:r>
      <w:r>
        <w:rPr>
          <w:rFonts w:hint="eastAsia" w:ascii="宋体" w:hAnsi="宋体" w:eastAsia="宋体" w:cs="宋体"/>
          <w:spacing w:val="-3"/>
          <w:sz w:val="24"/>
          <w:szCs w:val="24"/>
          <w:lang w:eastAsia="zh-CN"/>
        </w:rPr>
        <w:t>日</w:t>
      </w:r>
      <w:r>
        <w:br w:type="column"/>
      </w:r>
    </w:p>
    <w:p>
      <w:pPr>
        <w:spacing w:before="48" w:line="219" w:lineRule="auto"/>
        <w:rPr>
          <w:rFonts w:ascii="宋体" w:hAnsi="宋体" w:eastAsia="宋体" w:cs="宋体"/>
          <w:sz w:val="24"/>
          <w:szCs w:val="24"/>
        </w:rPr>
      </w:pPr>
      <w:r>
        <w:rPr>
          <w:rFonts w:ascii="宋体" w:hAnsi="宋体" w:eastAsia="宋体" w:cs="宋体"/>
          <w:spacing w:val="-3"/>
          <w:sz w:val="24"/>
          <w:szCs w:val="24"/>
        </w:rPr>
        <w:t>单位名称(公章)：</w:t>
      </w:r>
    </w:p>
    <w:p>
      <w:pPr>
        <w:spacing w:before="118" w:line="185" w:lineRule="auto"/>
      </w:pPr>
      <w:r>
        <w:rPr>
          <w:rFonts w:ascii="宋体" w:hAnsi="宋体" w:eastAsia="宋体" w:cs="宋体"/>
          <w:spacing w:val="-2"/>
          <w:sz w:val="24"/>
          <w:szCs w:val="24"/>
        </w:rPr>
        <w:t>法定代表人（授权代表）签字：</w:t>
      </w:r>
    </w:p>
    <w:p>
      <w:pPr>
        <w:spacing w:before="118" w:line="185" w:lineRule="auto"/>
        <w:rPr>
          <w:rFonts w:ascii="宋体" w:hAnsi="宋体" w:eastAsia="宋体" w:cs="宋体"/>
          <w:sz w:val="24"/>
          <w:szCs w:val="24"/>
        </w:rPr>
        <w:sectPr>
          <w:type w:val="continuous"/>
          <w:pgSz w:w="11906" w:h="16840"/>
          <w:pgMar w:top="1431" w:right="1434" w:bottom="1105" w:left="1458" w:header="0" w:footer="936" w:gutter="0"/>
          <w:cols w:equalWidth="0" w:num="2">
            <w:col w:w="5421" w:space="100"/>
            <w:col w:w="3492"/>
          </w:cols>
        </w:sectPr>
      </w:pPr>
      <w:r>
        <w:rPr>
          <w:rFonts w:ascii="宋体" w:hAnsi="宋体" w:eastAsia="宋体" w:cs="宋体"/>
          <w:spacing w:val="-10"/>
          <w:sz w:val="24"/>
          <w:szCs w:val="24"/>
        </w:rPr>
        <w:t xml:space="preserve">                             </w:t>
      </w:r>
    </w:p>
    <w:p>
      <w:pPr>
        <w:spacing w:before="92" w:line="353" w:lineRule="exact"/>
        <w:ind w:left="2862"/>
        <w:rPr>
          <w:rFonts w:ascii="微软雅黑" w:hAnsi="微软雅黑" w:eastAsia="微软雅黑" w:cs="微软雅黑"/>
          <w:color w:val="auto"/>
          <w:sz w:val="35"/>
          <w:szCs w:val="35"/>
        </w:rPr>
      </w:pPr>
      <w:r>
        <w:rPr>
          <w:color w:val="auto"/>
        </w:rPr>
        <w:drawing>
          <wp:anchor distT="0" distB="0" distL="0" distR="0" simplePos="0" relativeHeight="251659264" behindDoc="0" locked="0" layoutInCell="0" allowOverlap="1">
            <wp:simplePos x="0" y="0"/>
            <wp:positionH relativeFrom="page">
              <wp:posOffset>4620895</wp:posOffset>
            </wp:positionH>
            <wp:positionV relativeFrom="page">
              <wp:posOffset>1857375</wp:posOffset>
            </wp:positionV>
            <wp:extent cx="606425" cy="33909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54"/>
                    <a:stretch>
                      <a:fillRect/>
                    </a:stretch>
                  </pic:blipFill>
                  <pic:spPr>
                    <a:xfrm>
                      <a:off x="0" y="0"/>
                      <a:ext cx="606678" cy="339128"/>
                    </a:xfrm>
                    <a:prstGeom prst="rect">
                      <a:avLst/>
                    </a:prstGeom>
                  </pic:spPr>
                </pic:pic>
              </a:graphicData>
            </a:graphic>
          </wp:anchor>
        </w:drawing>
      </w:r>
      <w:r>
        <w:rPr>
          <w:rFonts w:ascii="微软雅黑" w:hAnsi="微软雅黑" w:eastAsia="微软雅黑" w:cs="微软雅黑"/>
          <w:color w:val="auto"/>
          <w:spacing w:val="-19"/>
          <w:position w:val="-2"/>
          <w:sz w:val="35"/>
          <w:szCs w:val="35"/>
        </w:rPr>
        <w:t>第六章   投标文件格式</w:t>
      </w:r>
    </w:p>
    <w:p>
      <w:pPr>
        <w:pStyle w:val="7"/>
        <w:spacing w:line="262" w:lineRule="auto"/>
        <w:rPr>
          <w:color w:val="auto"/>
        </w:rPr>
      </w:pPr>
    </w:p>
    <w:p>
      <w:pPr>
        <w:spacing w:before="91" w:line="223" w:lineRule="auto"/>
        <w:ind w:left="4"/>
        <w:rPr>
          <w:rFonts w:ascii="仿宋" w:hAnsi="仿宋" w:eastAsia="仿宋" w:cs="仿宋"/>
          <w:color w:val="auto"/>
          <w:sz w:val="28"/>
          <w:szCs w:val="28"/>
        </w:rPr>
      </w:pPr>
      <w:r>
        <w:rPr>
          <w:rFonts w:ascii="仿宋" w:hAnsi="仿宋" w:eastAsia="仿宋" w:cs="仿宋"/>
          <w:color w:val="auto"/>
          <w:spacing w:val="-4"/>
          <w:sz w:val="28"/>
          <w:szCs w:val="28"/>
        </w:rPr>
        <w:t>投标文件的外包装封面格式：</w:t>
      </w:r>
    </w:p>
    <w:p>
      <w:pPr>
        <w:pStyle w:val="7"/>
        <w:spacing w:line="278" w:lineRule="auto"/>
        <w:rPr>
          <w:color w:val="auto"/>
        </w:rPr>
      </w:pPr>
    </w:p>
    <w:p>
      <w:pPr>
        <w:pStyle w:val="7"/>
        <w:spacing w:before="184" w:line="321" w:lineRule="exact"/>
        <w:ind w:left="2133"/>
        <w:rPr>
          <w:color w:val="auto"/>
          <w:sz w:val="64"/>
          <w:szCs w:val="64"/>
        </w:rPr>
      </w:pPr>
      <w:r>
        <w:rPr>
          <w:color w:val="auto"/>
          <w:spacing w:val="11"/>
          <w:position w:val="-27"/>
          <w:sz w:val="64"/>
          <w:szCs w:val="64"/>
        </w:rPr>
        <w:t>****</w:t>
      </w:r>
    </w:p>
    <w:p>
      <w:pPr>
        <w:spacing w:before="25" w:line="99" w:lineRule="exact"/>
        <w:ind w:firstLine="2110"/>
        <w:rPr>
          <w:color w:val="auto"/>
        </w:rPr>
      </w:pPr>
      <w:r>
        <w:rPr>
          <w:color w:val="auto"/>
          <w:position w:val="-1"/>
        </w:rPr>
        <w:drawing>
          <wp:inline distT="0" distB="0" distL="0" distR="0">
            <wp:extent cx="2346960" cy="6286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55"/>
                    <a:stretch>
                      <a:fillRect/>
                    </a:stretch>
                  </pic:blipFill>
                  <pic:spPr>
                    <a:xfrm>
                      <a:off x="0" y="0"/>
                      <a:ext cx="2347594" cy="62865"/>
                    </a:xfrm>
                    <a:prstGeom prst="rect">
                      <a:avLst/>
                    </a:prstGeom>
                  </pic:spPr>
                </pic:pic>
              </a:graphicData>
            </a:graphic>
          </wp:inline>
        </w:drawing>
      </w:r>
    </w:p>
    <w:p>
      <w:pPr>
        <w:pStyle w:val="7"/>
        <w:spacing w:line="262" w:lineRule="auto"/>
        <w:rPr>
          <w:color w:val="auto"/>
        </w:rPr>
      </w:pPr>
    </w:p>
    <w:p>
      <w:pPr>
        <w:pStyle w:val="7"/>
        <w:spacing w:line="262" w:lineRule="auto"/>
        <w:rPr>
          <w:color w:val="auto"/>
        </w:rPr>
      </w:pPr>
    </w:p>
    <w:p>
      <w:pPr>
        <w:pStyle w:val="7"/>
        <w:spacing w:line="262" w:lineRule="auto"/>
        <w:rPr>
          <w:color w:val="auto"/>
        </w:rPr>
      </w:pPr>
    </w:p>
    <w:p>
      <w:pPr>
        <w:pStyle w:val="7"/>
        <w:spacing w:line="262" w:lineRule="auto"/>
        <w:rPr>
          <w:color w:val="auto"/>
        </w:rPr>
      </w:pPr>
    </w:p>
    <w:p>
      <w:pPr>
        <w:pStyle w:val="7"/>
        <w:spacing w:line="262" w:lineRule="auto"/>
        <w:rPr>
          <w:color w:val="auto"/>
        </w:rPr>
      </w:pPr>
    </w:p>
    <w:p>
      <w:pPr>
        <w:pStyle w:val="7"/>
        <w:spacing w:line="262" w:lineRule="auto"/>
        <w:rPr>
          <w:color w:val="auto"/>
        </w:rPr>
      </w:pPr>
    </w:p>
    <w:p>
      <w:pPr>
        <w:pStyle w:val="7"/>
        <w:spacing w:line="262" w:lineRule="auto"/>
        <w:rPr>
          <w:color w:val="auto"/>
        </w:rPr>
      </w:pPr>
    </w:p>
    <w:p>
      <w:pPr>
        <w:pStyle w:val="7"/>
        <w:spacing w:line="262" w:lineRule="auto"/>
        <w:rPr>
          <w:color w:val="auto"/>
        </w:rPr>
      </w:pPr>
    </w:p>
    <w:p>
      <w:pPr>
        <w:pStyle w:val="7"/>
        <w:spacing w:line="263" w:lineRule="auto"/>
        <w:rPr>
          <w:color w:val="auto"/>
        </w:rPr>
      </w:pPr>
    </w:p>
    <w:p>
      <w:pPr>
        <w:spacing w:before="309" w:line="726" w:lineRule="exact"/>
        <w:ind w:left="3090"/>
        <w:outlineLvl w:val="0"/>
        <w:rPr>
          <w:rFonts w:ascii="微软雅黑" w:hAnsi="微软雅黑" w:eastAsia="微软雅黑" w:cs="微软雅黑"/>
          <w:color w:val="auto"/>
          <w:sz w:val="72"/>
          <w:szCs w:val="72"/>
        </w:rPr>
      </w:pPr>
      <w:bookmarkStart w:id="4" w:name="bookmark6"/>
      <w:bookmarkEnd w:id="4"/>
      <w:r>
        <w:rPr>
          <w:rFonts w:ascii="微软雅黑" w:hAnsi="微软雅黑" w:eastAsia="微软雅黑" w:cs="微软雅黑"/>
          <w:color w:val="auto"/>
          <w:spacing w:val="-13"/>
          <w:position w:val="-4"/>
          <w:sz w:val="72"/>
          <w:szCs w:val="72"/>
        </w:rPr>
        <w:t>投标文件</w:t>
      </w:r>
    </w:p>
    <w:p>
      <w:pPr>
        <w:pStyle w:val="7"/>
        <w:spacing w:line="262" w:lineRule="auto"/>
        <w:rPr>
          <w:color w:val="auto"/>
        </w:rPr>
      </w:pPr>
    </w:p>
    <w:p>
      <w:pPr>
        <w:pStyle w:val="7"/>
        <w:spacing w:line="263" w:lineRule="auto"/>
        <w:rPr>
          <w:color w:val="auto"/>
        </w:rPr>
      </w:pPr>
    </w:p>
    <w:p>
      <w:pPr>
        <w:pStyle w:val="7"/>
        <w:spacing w:line="263" w:lineRule="auto"/>
        <w:rPr>
          <w:color w:val="auto"/>
        </w:rPr>
      </w:pPr>
    </w:p>
    <w:p>
      <w:pPr>
        <w:pStyle w:val="7"/>
        <w:spacing w:line="263" w:lineRule="auto"/>
        <w:rPr>
          <w:color w:val="auto"/>
        </w:rPr>
      </w:pPr>
    </w:p>
    <w:p>
      <w:pPr>
        <w:pStyle w:val="7"/>
        <w:spacing w:line="263" w:lineRule="auto"/>
        <w:rPr>
          <w:color w:val="auto"/>
        </w:rPr>
      </w:pPr>
    </w:p>
    <w:p>
      <w:pPr>
        <w:pStyle w:val="7"/>
        <w:spacing w:line="263" w:lineRule="auto"/>
        <w:rPr>
          <w:color w:val="auto"/>
        </w:rPr>
      </w:pPr>
    </w:p>
    <w:p>
      <w:pPr>
        <w:spacing w:before="91" w:line="222" w:lineRule="auto"/>
        <w:ind w:left="4"/>
        <w:rPr>
          <w:rFonts w:ascii="仿宋" w:hAnsi="仿宋" w:eastAsia="仿宋" w:cs="仿宋"/>
          <w:color w:val="auto"/>
          <w:sz w:val="28"/>
          <w:szCs w:val="28"/>
        </w:rPr>
      </w:pPr>
      <w:r>
        <w:rPr>
          <w:rFonts w:ascii="仿宋" w:hAnsi="仿宋" w:eastAsia="仿宋" w:cs="仿宋"/>
          <w:color w:val="auto"/>
          <w:spacing w:val="2"/>
          <w:sz w:val="28"/>
          <w:szCs w:val="28"/>
        </w:rPr>
        <w:t>投标人名称</w:t>
      </w:r>
      <w:r>
        <w:rPr>
          <w:rFonts w:ascii="仿宋" w:hAnsi="仿宋" w:eastAsia="仿宋" w:cs="仿宋"/>
          <w:color w:val="auto"/>
          <w:spacing w:val="-28"/>
          <w:sz w:val="28"/>
          <w:szCs w:val="28"/>
        </w:rPr>
        <w:t>：</w:t>
      </w:r>
      <w:r>
        <w:rPr>
          <w:rFonts w:ascii="仿宋" w:hAnsi="仿宋" w:eastAsia="仿宋" w:cs="仿宋"/>
          <w:color w:val="auto"/>
          <w:spacing w:val="8"/>
          <w:sz w:val="28"/>
          <w:szCs w:val="28"/>
          <w:u w:val="single" w:color="auto"/>
        </w:rPr>
        <w:t xml:space="preserve">                </w:t>
      </w:r>
      <w:r>
        <w:rPr>
          <w:rFonts w:ascii="仿宋" w:hAnsi="仿宋" w:eastAsia="仿宋" w:cs="仿宋"/>
          <w:color w:val="auto"/>
          <w:spacing w:val="-28"/>
          <w:sz w:val="28"/>
          <w:szCs w:val="28"/>
        </w:rPr>
        <w:t>（</w:t>
      </w:r>
      <w:r>
        <w:rPr>
          <w:rFonts w:ascii="仿宋" w:hAnsi="仿宋" w:eastAsia="仿宋" w:cs="仿宋"/>
          <w:color w:val="auto"/>
          <w:spacing w:val="2"/>
          <w:sz w:val="28"/>
          <w:szCs w:val="28"/>
        </w:rPr>
        <w:t>盖章）</w:t>
      </w:r>
    </w:p>
    <w:p>
      <w:pPr>
        <w:spacing w:before="316" w:line="404" w:lineRule="auto"/>
        <w:ind w:left="24"/>
        <w:rPr>
          <w:rFonts w:ascii="仿宋" w:hAnsi="仿宋" w:eastAsia="仿宋" w:cs="仿宋"/>
          <w:color w:val="auto"/>
          <w:sz w:val="28"/>
          <w:szCs w:val="28"/>
        </w:rPr>
      </w:pPr>
      <w:r>
        <w:rPr>
          <w:rFonts w:ascii="仿宋" w:hAnsi="仿宋" w:eastAsia="仿宋" w:cs="仿宋"/>
          <w:color w:val="auto"/>
          <w:spacing w:val="-1"/>
          <w:sz w:val="28"/>
          <w:szCs w:val="28"/>
        </w:rPr>
        <w:t>法定代表人</w:t>
      </w:r>
      <w:r>
        <w:rPr>
          <w:rFonts w:ascii="仿宋" w:hAnsi="仿宋" w:eastAsia="仿宋" w:cs="仿宋"/>
          <w:color w:val="auto"/>
          <w:spacing w:val="-24"/>
          <w:sz w:val="28"/>
          <w:szCs w:val="28"/>
        </w:rPr>
        <w:t>：</w:t>
      </w:r>
      <w:r>
        <w:rPr>
          <w:rFonts w:ascii="仿宋" w:hAnsi="仿宋" w:eastAsia="仿宋" w:cs="仿宋"/>
          <w:color w:val="auto"/>
          <w:sz w:val="28"/>
          <w:szCs w:val="28"/>
          <w:u w:val="single" w:color="auto"/>
        </w:rPr>
        <w:t xml:space="preserve">                 </w:t>
      </w:r>
      <w:r>
        <w:rPr>
          <w:rFonts w:ascii="仿宋" w:hAnsi="仿宋" w:eastAsia="仿宋" w:cs="仿宋"/>
          <w:color w:val="auto"/>
          <w:spacing w:val="-24"/>
          <w:sz w:val="28"/>
          <w:szCs w:val="28"/>
        </w:rPr>
        <w:t>（</w:t>
      </w:r>
      <w:r>
        <w:rPr>
          <w:rFonts w:ascii="仿宋" w:hAnsi="仿宋" w:eastAsia="仿宋" w:cs="仿宋"/>
          <w:color w:val="auto"/>
          <w:spacing w:val="-1"/>
          <w:sz w:val="28"/>
          <w:szCs w:val="28"/>
        </w:rPr>
        <w:t>签字或盖章）</w:t>
      </w:r>
    </w:p>
    <w:p>
      <w:pPr>
        <w:spacing w:before="2" w:line="222" w:lineRule="auto"/>
        <w:ind w:left="4"/>
        <w:rPr>
          <w:rFonts w:ascii="仿宋" w:hAnsi="仿宋" w:eastAsia="仿宋" w:cs="仿宋"/>
          <w:color w:val="auto"/>
          <w:sz w:val="28"/>
          <w:szCs w:val="28"/>
        </w:rPr>
      </w:pPr>
      <w:r>
        <w:rPr>
          <w:rFonts w:ascii="仿宋" w:hAnsi="仿宋" w:eastAsia="仿宋" w:cs="仿宋"/>
          <w:color w:val="auto"/>
          <w:spacing w:val="-6"/>
          <w:sz w:val="28"/>
          <w:szCs w:val="28"/>
        </w:rPr>
        <w:t>投标人地址：</w:t>
      </w:r>
      <w:r>
        <w:rPr>
          <w:rFonts w:ascii="仿宋" w:hAnsi="仿宋" w:eastAsia="仿宋" w:cs="仿宋"/>
          <w:color w:val="auto"/>
          <w:sz w:val="28"/>
          <w:szCs w:val="28"/>
          <w:u w:val="single" w:color="auto"/>
        </w:rPr>
        <w:t xml:space="preserve">        </w:t>
      </w:r>
    </w:p>
    <w:p>
      <w:pPr>
        <w:spacing w:before="295" w:line="224" w:lineRule="auto"/>
        <w:rPr>
          <w:rFonts w:ascii="仿宋" w:hAnsi="仿宋" w:eastAsia="仿宋" w:cs="仿宋"/>
          <w:color w:val="auto"/>
          <w:sz w:val="28"/>
          <w:szCs w:val="28"/>
        </w:rPr>
      </w:pPr>
      <w:r>
        <w:rPr>
          <w:rFonts w:ascii="仿宋" w:hAnsi="仿宋" w:eastAsia="仿宋" w:cs="仿宋"/>
          <w:color w:val="auto"/>
          <w:spacing w:val="-2"/>
          <w:sz w:val="28"/>
          <w:szCs w:val="28"/>
        </w:rPr>
        <w:t>联系人：             联系电话：</w:t>
      </w:r>
    </w:p>
    <w:p>
      <w:pPr>
        <w:spacing w:before="294" w:line="223" w:lineRule="auto"/>
        <w:ind w:left="18"/>
        <w:rPr>
          <w:rFonts w:ascii="仿宋" w:hAnsi="仿宋" w:eastAsia="仿宋" w:cs="仿宋"/>
          <w:color w:val="auto"/>
          <w:sz w:val="28"/>
          <w:szCs w:val="28"/>
        </w:rPr>
      </w:pPr>
      <w:r>
        <w:rPr>
          <w:rFonts w:ascii="仿宋" w:hAnsi="仿宋" w:eastAsia="仿宋" w:cs="仿宋"/>
          <w:color w:val="auto"/>
          <w:spacing w:val="-18"/>
          <w:sz w:val="28"/>
          <w:szCs w:val="28"/>
        </w:rPr>
        <w:t>年</w:t>
      </w:r>
      <w:r>
        <w:rPr>
          <w:rFonts w:ascii="仿宋" w:hAnsi="仿宋" w:eastAsia="仿宋" w:cs="仿宋"/>
          <w:color w:val="auto"/>
          <w:spacing w:val="13"/>
          <w:sz w:val="28"/>
          <w:szCs w:val="28"/>
        </w:rPr>
        <w:t xml:space="preserve">   </w:t>
      </w:r>
      <w:r>
        <w:rPr>
          <w:rFonts w:ascii="仿宋" w:hAnsi="仿宋" w:eastAsia="仿宋" w:cs="仿宋"/>
          <w:color w:val="auto"/>
          <w:spacing w:val="-18"/>
          <w:sz w:val="28"/>
          <w:szCs w:val="28"/>
        </w:rPr>
        <w:t>月</w:t>
      </w:r>
      <w:r>
        <w:rPr>
          <w:rFonts w:ascii="仿宋" w:hAnsi="仿宋" w:eastAsia="仿宋" w:cs="仿宋"/>
          <w:color w:val="auto"/>
          <w:spacing w:val="33"/>
          <w:sz w:val="28"/>
          <w:szCs w:val="28"/>
        </w:rPr>
        <w:t xml:space="preserve">    </w:t>
      </w:r>
      <w:r>
        <w:rPr>
          <w:rFonts w:ascii="仿宋" w:hAnsi="仿宋" w:eastAsia="仿宋" w:cs="仿宋"/>
          <w:color w:val="auto"/>
          <w:spacing w:val="-18"/>
          <w:sz w:val="28"/>
          <w:szCs w:val="28"/>
        </w:rPr>
        <w:t>日</w:t>
      </w:r>
    </w:p>
    <w:p>
      <w:pPr>
        <w:pStyle w:val="7"/>
        <w:spacing w:line="276" w:lineRule="auto"/>
        <w:rPr>
          <w:color w:val="auto"/>
        </w:rPr>
      </w:pPr>
    </w:p>
    <w:p>
      <w:pPr>
        <w:pStyle w:val="7"/>
        <w:spacing w:line="276" w:lineRule="auto"/>
        <w:rPr>
          <w:color w:val="auto"/>
        </w:rPr>
      </w:pPr>
    </w:p>
    <w:p>
      <w:pPr>
        <w:pStyle w:val="7"/>
        <w:spacing w:line="276" w:lineRule="auto"/>
        <w:rPr>
          <w:color w:val="auto"/>
        </w:rPr>
      </w:pPr>
    </w:p>
    <w:p>
      <w:pPr>
        <w:spacing w:before="91" w:line="220" w:lineRule="auto"/>
        <w:ind w:left="2143"/>
        <w:rPr>
          <w:rFonts w:ascii="仿宋" w:hAnsi="仿宋" w:eastAsia="仿宋" w:cs="仿宋"/>
          <w:color w:val="auto"/>
          <w:sz w:val="28"/>
          <w:szCs w:val="28"/>
        </w:rPr>
      </w:pPr>
      <w:r>
        <w:rPr>
          <w:rFonts w:ascii="仿宋" w:hAnsi="仿宋" w:eastAsia="仿宋" w:cs="仿宋"/>
          <w:color w:val="auto"/>
          <w:spacing w:val="-21"/>
          <w:sz w:val="28"/>
          <w:szCs w:val="28"/>
        </w:rPr>
        <w:t>在</w:t>
      </w:r>
      <w:r>
        <w:rPr>
          <w:rFonts w:ascii="仿宋" w:hAnsi="仿宋" w:eastAsia="仿宋" w:cs="仿宋"/>
          <w:color w:val="auto"/>
          <w:spacing w:val="22"/>
          <w:sz w:val="28"/>
          <w:szCs w:val="28"/>
        </w:rPr>
        <w:t xml:space="preserve">  </w:t>
      </w:r>
      <w:r>
        <w:rPr>
          <w:rFonts w:ascii="仿宋" w:hAnsi="仿宋" w:eastAsia="仿宋" w:cs="仿宋"/>
          <w:color w:val="auto"/>
          <w:spacing w:val="-21"/>
          <w:sz w:val="28"/>
          <w:szCs w:val="28"/>
        </w:rPr>
        <w:t>年</w:t>
      </w:r>
      <w:r>
        <w:rPr>
          <w:rFonts w:ascii="仿宋" w:hAnsi="仿宋" w:eastAsia="仿宋" w:cs="仿宋"/>
          <w:color w:val="auto"/>
          <w:spacing w:val="21"/>
          <w:sz w:val="28"/>
          <w:szCs w:val="28"/>
        </w:rPr>
        <w:t xml:space="preserve">  </w:t>
      </w:r>
      <w:r>
        <w:rPr>
          <w:rFonts w:ascii="仿宋" w:hAnsi="仿宋" w:eastAsia="仿宋" w:cs="仿宋"/>
          <w:color w:val="auto"/>
          <w:spacing w:val="-21"/>
          <w:sz w:val="28"/>
          <w:szCs w:val="28"/>
        </w:rPr>
        <w:t>月   日</w:t>
      </w:r>
      <w:r>
        <w:rPr>
          <w:rFonts w:ascii="仿宋" w:hAnsi="仿宋" w:eastAsia="仿宋" w:cs="仿宋"/>
          <w:color w:val="auto"/>
          <w:spacing w:val="28"/>
          <w:sz w:val="28"/>
          <w:szCs w:val="28"/>
        </w:rPr>
        <w:t xml:space="preserve">  </w:t>
      </w:r>
      <w:r>
        <w:rPr>
          <w:rFonts w:ascii="仿宋" w:hAnsi="仿宋" w:eastAsia="仿宋" w:cs="仿宋"/>
          <w:color w:val="auto"/>
          <w:spacing w:val="-21"/>
          <w:sz w:val="28"/>
          <w:szCs w:val="28"/>
        </w:rPr>
        <w:t>时</w:t>
      </w:r>
      <w:r>
        <w:rPr>
          <w:rFonts w:ascii="仿宋" w:hAnsi="仿宋" w:eastAsia="仿宋" w:cs="仿宋"/>
          <w:color w:val="auto"/>
          <w:spacing w:val="12"/>
          <w:sz w:val="28"/>
          <w:szCs w:val="28"/>
        </w:rPr>
        <w:t xml:space="preserve">  </w:t>
      </w:r>
      <w:r>
        <w:rPr>
          <w:rFonts w:ascii="仿宋" w:hAnsi="仿宋" w:eastAsia="仿宋" w:cs="仿宋"/>
          <w:color w:val="auto"/>
          <w:spacing w:val="-21"/>
          <w:sz w:val="28"/>
          <w:szCs w:val="28"/>
        </w:rPr>
        <w:t>分之前不得启封</w:t>
      </w:r>
    </w:p>
    <w:p>
      <w:pPr>
        <w:spacing w:line="220" w:lineRule="auto"/>
        <w:rPr>
          <w:rFonts w:ascii="仿宋" w:hAnsi="仿宋" w:eastAsia="仿宋" w:cs="仿宋"/>
          <w:sz w:val="28"/>
          <w:szCs w:val="28"/>
        </w:rPr>
        <w:sectPr>
          <w:footerReference r:id="rId35" w:type="default"/>
          <w:pgSz w:w="11906" w:h="16840"/>
          <w:pgMar w:top="1431" w:right="1785" w:bottom="1103" w:left="1469" w:header="0" w:footer="933" w:gutter="0"/>
          <w:cols w:space="720" w:num="1"/>
        </w:sectPr>
      </w:pPr>
    </w:p>
    <w:p>
      <w:pPr>
        <w:spacing w:before="177" w:line="350" w:lineRule="exact"/>
        <w:ind w:left="3518"/>
        <w:rPr>
          <w:rFonts w:ascii="微软雅黑" w:hAnsi="微软雅黑" w:eastAsia="微软雅黑" w:cs="微软雅黑"/>
          <w:color w:val="auto"/>
          <w:sz w:val="35"/>
          <w:szCs w:val="35"/>
        </w:rPr>
      </w:pPr>
      <w:r>
        <w:rPr>
          <w:color w:val="auto"/>
        </w:rPr>
        <w:drawing>
          <wp:anchor distT="0" distB="0" distL="0" distR="0" simplePos="0" relativeHeight="251660288" behindDoc="0" locked="0" layoutInCell="0" allowOverlap="1">
            <wp:simplePos x="0" y="0"/>
            <wp:positionH relativeFrom="page">
              <wp:posOffset>4620260</wp:posOffset>
            </wp:positionH>
            <wp:positionV relativeFrom="page">
              <wp:posOffset>2082800</wp:posOffset>
            </wp:positionV>
            <wp:extent cx="606425" cy="33909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56"/>
                    <a:stretch>
                      <a:fillRect/>
                    </a:stretch>
                  </pic:blipFill>
                  <pic:spPr>
                    <a:xfrm>
                      <a:off x="0" y="0"/>
                      <a:ext cx="606678" cy="339128"/>
                    </a:xfrm>
                    <a:prstGeom prst="rect">
                      <a:avLst/>
                    </a:prstGeom>
                  </pic:spPr>
                </pic:pic>
              </a:graphicData>
            </a:graphic>
          </wp:anchor>
        </w:drawing>
      </w:r>
      <w:r>
        <w:rPr>
          <w:rFonts w:ascii="微软雅黑" w:hAnsi="微软雅黑" w:eastAsia="微软雅黑" w:cs="微软雅黑"/>
          <w:color w:val="auto"/>
          <w:spacing w:val="-9"/>
          <w:w w:val="94"/>
          <w:position w:val="-2"/>
          <w:sz w:val="35"/>
          <w:szCs w:val="35"/>
        </w:rPr>
        <w:t>投标文件封面</w:t>
      </w:r>
    </w:p>
    <w:p>
      <w:pPr>
        <w:pStyle w:val="7"/>
        <w:spacing w:line="247" w:lineRule="auto"/>
        <w:rPr>
          <w:color w:val="auto"/>
        </w:rPr>
      </w:pPr>
    </w:p>
    <w:p>
      <w:pPr>
        <w:pStyle w:val="7"/>
        <w:spacing w:line="247" w:lineRule="auto"/>
        <w:rPr>
          <w:color w:val="auto"/>
        </w:rPr>
      </w:pPr>
    </w:p>
    <w:p>
      <w:pPr>
        <w:pStyle w:val="7"/>
        <w:spacing w:line="248" w:lineRule="auto"/>
        <w:rPr>
          <w:color w:val="auto"/>
        </w:rPr>
      </w:pPr>
    </w:p>
    <w:p>
      <w:pPr>
        <w:pStyle w:val="7"/>
        <w:spacing w:line="248" w:lineRule="auto"/>
        <w:rPr>
          <w:color w:val="auto"/>
        </w:rPr>
      </w:pPr>
    </w:p>
    <w:p>
      <w:pPr>
        <w:pStyle w:val="7"/>
        <w:spacing w:line="248" w:lineRule="auto"/>
        <w:rPr>
          <w:color w:val="auto"/>
        </w:rPr>
      </w:pPr>
    </w:p>
    <w:p>
      <w:pPr>
        <w:pStyle w:val="7"/>
        <w:spacing w:before="184" w:line="320" w:lineRule="exact"/>
        <w:ind w:left="2127"/>
        <w:rPr>
          <w:color w:val="auto"/>
          <w:sz w:val="64"/>
          <w:szCs w:val="64"/>
        </w:rPr>
      </w:pPr>
      <w:r>
        <w:rPr>
          <w:color w:val="auto"/>
          <w:spacing w:val="11"/>
          <w:position w:val="-27"/>
          <w:sz w:val="64"/>
          <w:szCs w:val="64"/>
        </w:rPr>
        <w:t>****</w:t>
      </w:r>
    </w:p>
    <w:p>
      <w:pPr>
        <w:spacing w:before="25" w:line="99" w:lineRule="exact"/>
        <w:ind w:firstLine="2104"/>
        <w:rPr>
          <w:color w:val="auto"/>
        </w:rPr>
      </w:pPr>
      <w:r>
        <w:rPr>
          <w:color w:val="auto"/>
          <w:position w:val="-1"/>
        </w:rPr>
        <w:drawing>
          <wp:inline distT="0" distB="0" distL="0" distR="0">
            <wp:extent cx="2347595" cy="6286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57"/>
                    <a:stretch>
                      <a:fillRect/>
                    </a:stretch>
                  </pic:blipFill>
                  <pic:spPr>
                    <a:xfrm>
                      <a:off x="0" y="0"/>
                      <a:ext cx="2347595" cy="62865"/>
                    </a:xfrm>
                    <a:prstGeom prst="rect">
                      <a:avLst/>
                    </a:prstGeom>
                  </pic:spPr>
                </pic:pic>
              </a:graphicData>
            </a:graphic>
          </wp:inline>
        </w:drawing>
      </w:r>
    </w:p>
    <w:p>
      <w:pPr>
        <w:pStyle w:val="7"/>
        <w:spacing w:line="251" w:lineRule="auto"/>
        <w:rPr>
          <w:color w:val="auto"/>
        </w:rPr>
      </w:pPr>
    </w:p>
    <w:p>
      <w:pPr>
        <w:pStyle w:val="7"/>
        <w:spacing w:line="251" w:lineRule="auto"/>
        <w:rPr>
          <w:color w:val="auto"/>
        </w:rPr>
      </w:pPr>
    </w:p>
    <w:p>
      <w:pPr>
        <w:pStyle w:val="7"/>
        <w:spacing w:line="251" w:lineRule="auto"/>
        <w:rPr>
          <w:color w:val="auto"/>
        </w:rPr>
      </w:pPr>
    </w:p>
    <w:p>
      <w:pPr>
        <w:pStyle w:val="7"/>
        <w:spacing w:line="251" w:lineRule="auto"/>
        <w:rPr>
          <w:color w:val="auto"/>
        </w:rPr>
      </w:pPr>
    </w:p>
    <w:p>
      <w:pPr>
        <w:pStyle w:val="7"/>
        <w:spacing w:line="251" w:lineRule="auto"/>
        <w:rPr>
          <w:color w:val="auto"/>
        </w:rPr>
      </w:pPr>
    </w:p>
    <w:p>
      <w:pPr>
        <w:pStyle w:val="7"/>
        <w:spacing w:line="252" w:lineRule="auto"/>
        <w:rPr>
          <w:color w:val="auto"/>
        </w:rPr>
      </w:pPr>
    </w:p>
    <w:p>
      <w:pPr>
        <w:pStyle w:val="7"/>
        <w:spacing w:line="252" w:lineRule="auto"/>
        <w:rPr>
          <w:color w:val="auto"/>
        </w:rPr>
      </w:pPr>
    </w:p>
    <w:p>
      <w:pPr>
        <w:pStyle w:val="7"/>
        <w:spacing w:line="252" w:lineRule="auto"/>
        <w:rPr>
          <w:color w:val="auto"/>
        </w:rPr>
      </w:pPr>
    </w:p>
    <w:p>
      <w:pPr>
        <w:pStyle w:val="7"/>
        <w:spacing w:line="252" w:lineRule="auto"/>
        <w:rPr>
          <w:color w:val="auto"/>
        </w:rPr>
      </w:pPr>
    </w:p>
    <w:p>
      <w:pPr>
        <w:pStyle w:val="7"/>
        <w:spacing w:line="252" w:lineRule="auto"/>
        <w:rPr>
          <w:color w:val="auto"/>
        </w:rPr>
      </w:pPr>
    </w:p>
    <w:p>
      <w:pPr>
        <w:pStyle w:val="7"/>
        <w:spacing w:line="252" w:lineRule="auto"/>
        <w:rPr>
          <w:color w:val="auto"/>
        </w:rPr>
      </w:pPr>
    </w:p>
    <w:p>
      <w:pPr>
        <w:pStyle w:val="7"/>
        <w:spacing w:line="252" w:lineRule="auto"/>
        <w:rPr>
          <w:color w:val="auto"/>
        </w:rPr>
      </w:pPr>
    </w:p>
    <w:p>
      <w:pPr>
        <w:pStyle w:val="7"/>
        <w:spacing w:line="252" w:lineRule="auto"/>
        <w:rPr>
          <w:color w:val="auto"/>
        </w:rPr>
      </w:pPr>
    </w:p>
    <w:p>
      <w:pPr>
        <w:pStyle w:val="7"/>
        <w:spacing w:line="252" w:lineRule="auto"/>
        <w:rPr>
          <w:color w:val="auto"/>
        </w:rPr>
      </w:pPr>
    </w:p>
    <w:p>
      <w:pPr>
        <w:pStyle w:val="7"/>
        <w:spacing w:line="252" w:lineRule="auto"/>
        <w:rPr>
          <w:color w:val="auto"/>
        </w:rPr>
      </w:pPr>
    </w:p>
    <w:p>
      <w:pPr>
        <w:spacing w:before="310" w:line="726" w:lineRule="exact"/>
        <w:ind w:left="3085"/>
        <w:rPr>
          <w:rFonts w:ascii="微软雅黑" w:hAnsi="微软雅黑" w:eastAsia="微软雅黑" w:cs="微软雅黑"/>
          <w:color w:val="auto"/>
          <w:sz w:val="72"/>
          <w:szCs w:val="72"/>
        </w:rPr>
      </w:pPr>
      <w:r>
        <w:rPr>
          <w:rFonts w:ascii="微软雅黑" w:hAnsi="微软雅黑" w:eastAsia="微软雅黑" w:cs="微软雅黑"/>
          <w:color w:val="auto"/>
          <w:spacing w:val="-13"/>
          <w:position w:val="-4"/>
          <w:sz w:val="72"/>
          <w:szCs w:val="72"/>
        </w:rPr>
        <w:t>投标文件</w:t>
      </w: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5" w:lineRule="auto"/>
      </w:pPr>
    </w:p>
    <w:p>
      <w:pPr>
        <w:pStyle w:val="7"/>
        <w:spacing w:line="255" w:lineRule="auto"/>
      </w:pPr>
    </w:p>
    <w:p>
      <w:pPr>
        <w:pStyle w:val="7"/>
        <w:spacing w:line="255" w:lineRule="auto"/>
      </w:pPr>
    </w:p>
    <w:p>
      <w:pPr>
        <w:pStyle w:val="7"/>
        <w:spacing w:line="255" w:lineRule="auto"/>
      </w:pPr>
    </w:p>
    <w:p>
      <w:pPr>
        <w:pStyle w:val="7"/>
        <w:spacing w:line="255" w:lineRule="auto"/>
      </w:pPr>
    </w:p>
    <w:p>
      <w:pPr>
        <w:pStyle w:val="7"/>
        <w:spacing w:line="255" w:lineRule="auto"/>
      </w:pPr>
    </w:p>
    <w:p>
      <w:pPr>
        <w:spacing w:before="91" w:line="222" w:lineRule="auto"/>
        <w:rPr>
          <w:rFonts w:ascii="仿宋" w:hAnsi="仿宋" w:eastAsia="仿宋" w:cs="仿宋"/>
          <w:sz w:val="28"/>
          <w:szCs w:val="28"/>
        </w:rPr>
      </w:pPr>
      <w:r>
        <w:rPr>
          <w:rFonts w:ascii="仿宋" w:hAnsi="仿宋" w:eastAsia="仿宋" w:cs="仿宋"/>
          <w:spacing w:val="2"/>
          <w:sz w:val="28"/>
          <w:szCs w:val="28"/>
        </w:rPr>
        <w:t>投标人名称</w:t>
      </w:r>
      <w:r>
        <w:rPr>
          <w:rFonts w:ascii="仿宋" w:hAnsi="仿宋" w:eastAsia="仿宋" w:cs="仿宋"/>
          <w:spacing w:val="-28"/>
          <w:sz w:val="28"/>
          <w:szCs w:val="28"/>
        </w:rPr>
        <w:t>：</w:t>
      </w:r>
      <w:r>
        <w:rPr>
          <w:rFonts w:ascii="仿宋" w:hAnsi="仿宋" w:eastAsia="仿宋" w:cs="仿宋"/>
          <w:spacing w:val="10"/>
          <w:sz w:val="28"/>
          <w:szCs w:val="28"/>
          <w:u w:val="single" w:color="auto"/>
        </w:rPr>
        <w:t xml:space="preserve">             </w:t>
      </w:r>
      <w:r>
        <w:rPr>
          <w:rFonts w:ascii="仿宋" w:hAnsi="仿宋" w:eastAsia="仿宋" w:cs="仿宋"/>
          <w:spacing w:val="-28"/>
          <w:sz w:val="28"/>
          <w:szCs w:val="28"/>
        </w:rPr>
        <w:t>（</w:t>
      </w:r>
      <w:r>
        <w:rPr>
          <w:rFonts w:ascii="仿宋" w:hAnsi="仿宋" w:eastAsia="仿宋" w:cs="仿宋"/>
          <w:spacing w:val="2"/>
          <w:sz w:val="28"/>
          <w:szCs w:val="28"/>
        </w:rPr>
        <w:t>盖章）</w:t>
      </w:r>
    </w:p>
    <w:p>
      <w:pPr>
        <w:spacing w:before="319" w:line="405" w:lineRule="auto"/>
        <w:ind w:left="19"/>
        <w:rPr>
          <w:rFonts w:ascii="仿宋" w:hAnsi="仿宋" w:eastAsia="仿宋" w:cs="仿宋"/>
          <w:sz w:val="28"/>
          <w:szCs w:val="28"/>
        </w:rPr>
      </w:pPr>
      <w:r>
        <w:rPr>
          <w:rFonts w:ascii="仿宋" w:hAnsi="仿宋" w:eastAsia="仿宋" w:cs="仿宋"/>
          <w:sz w:val="28"/>
          <w:szCs w:val="28"/>
        </w:rPr>
        <w:t>法定代表人</w:t>
      </w:r>
      <w:r>
        <w:rPr>
          <w:rFonts w:ascii="仿宋" w:hAnsi="仿宋" w:eastAsia="仿宋" w:cs="仿宋"/>
          <w:spacing w:val="-29"/>
          <w:sz w:val="28"/>
          <w:szCs w:val="28"/>
        </w:rPr>
        <w:t>：</w:t>
      </w:r>
      <w:r>
        <w:rPr>
          <w:rFonts w:ascii="仿宋" w:hAnsi="仿宋" w:eastAsia="仿宋" w:cs="仿宋"/>
          <w:sz w:val="28"/>
          <w:szCs w:val="28"/>
          <w:u w:val="single" w:color="auto"/>
        </w:rPr>
        <w:t xml:space="preserve">               </w:t>
      </w:r>
      <w:r>
        <w:rPr>
          <w:rFonts w:ascii="仿宋" w:hAnsi="仿宋" w:eastAsia="仿宋" w:cs="仿宋"/>
          <w:spacing w:val="-29"/>
          <w:sz w:val="28"/>
          <w:szCs w:val="28"/>
        </w:rPr>
        <w:t>（</w:t>
      </w:r>
      <w:r>
        <w:rPr>
          <w:rFonts w:ascii="仿宋" w:hAnsi="仿宋" w:eastAsia="仿宋" w:cs="仿宋"/>
          <w:sz w:val="28"/>
          <w:szCs w:val="28"/>
        </w:rPr>
        <w:t>签字或盖章）</w:t>
      </w:r>
    </w:p>
    <w:p>
      <w:pPr>
        <w:spacing w:before="1" w:line="222" w:lineRule="auto"/>
        <w:ind w:left="13"/>
        <w:rPr>
          <w:rFonts w:ascii="仿宋" w:hAnsi="仿宋" w:eastAsia="仿宋" w:cs="仿宋"/>
          <w:sz w:val="28"/>
          <w:szCs w:val="28"/>
        </w:rPr>
      </w:pPr>
      <w:r>
        <w:rPr>
          <w:rFonts w:ascii="仿宋" w:hAnsi="仿宋" w:eastAsia="仿宋" w:cs="仿宋"/>
          <w:spacing w:val="-18"/>
          <w:sz w:val="28"/>
          <w:szCs w:val="28"/>
        </w:rPr>
        <w:t>年</w:t>
      </w:r>
      <w:r>
        <w:rPr>
          <w:rFonts w:ascii="仿宋" w:hAnsi="仿宋" w:eastAsia="仿宋" w:cs="仿宋"/>
          <w:spacing w:val="7"/>
          <w:sz w:val="28"/>
          <w:szCs w:val="28"/>
        </w:rPr>
        <w:t xml:space="preserve">     </w:t>
      </w:r>
      <w:r>
        <w:rPr>
          <w:rFonts w:ascii="仿宋" w:hAnsi="仿宋" w:eastAsia="仿宋" w:cs="仿宋"/>
          <w:spacing w:val="-18"/>
          <w:sz w:val="28"/>
          <w:szCs w:val="28"/>
        </w:rPr>
        <w:t>月</w:t>
      </w:r>
      <w:r>
        <w:rPr>
          <w:rFonts w:ascii="仿宋" w:hAnsi="仿宋" w:eastAsia="仿宋" w:cs="仿宋"/>
          <w:spacing w:val="27"/>
          <w:sz w:val="28"/>
          <w:szCs w:val="28"/>
        </w:rPr>
        <w:t xml:space="preserve">     </w:t>
      </w:r>
      <w:r>
        <w:rPr>
          <w:rFonts w:ascii="仿宋" w:hAnsi="仿宋" w:eastAsia="仿宋" w:cs="仿宋"/>
          <w:spacing w:val="-18"/>
          <w:sz w:val="28"/>
          <w:szCs w:val="28"/>
        </w:rPr>
        <w:t>日</w:t>
      </w:r>
    </w:p>
    <w:p>
      <w:pPr>
        <w:spacing w:line="222" w:lineRule="auto"/>
        <w:rPr>
          <w:rFonts w:ascii="仿宋" w:hAnsi="仿宋" w:eastAsia="仿宋" w:cs="仿宋"/>
          <w:sz w:val="28"/>
          <w:szCs w:val="28"/>
        </w:rPr>
        <w:sectPr>
          <w:footerReference r:id="rId36" w:type="default"/>
          <w:pgSz w:w="11906" w:h="16840"/>
          <w:pgMar w:top="1431" w:right="1785" w:bottom="1105" w:left="1474" w:header="0" w:footer="935" w:gutter="0"/>
          <w:cols w:space="720" w:num="1"/>
        </w:sectPr>
      </w:pPr>
    </w:p>
    <w:p>
      <w:pPr>
        <w:spacing w:before="196" w:line="222" w:lineRule="auto"/>
        <w:ind w:left="4170"/>
        <w:rPr>
          <w:rFonts w:ascii="宋体" w:hAnsi="宋体" w:eastAsia="宋体" w:cs="宋体"/>
          <w:sz w:val="30"/>
          <w:szCs w:val="30"/>
        </w:rPr>
      </w:pPr>
      <w:r>
        <w:rPr>
          <w:rFonts w:ascii="宋体" w:hAnsi="宋体" w:eastAsia="宋体" w:cs="宋体"/>
          <w:spacing w:val="-35"/>
          <w:sz w:val="30"/>
          <w:szCs w:val="30"/>
        </w:rPr>
        <w:t>目</w:t>
      </w:r>
      <w:r>
        <w:rPr>
          <w:rFonts w:ascii="宋体" w:hAnsi="宋体" w:eastAsia="宋体" w:cs="宋体"/>
          <w:spacing w:val="-10"/>
          <w:sz w:val="30"/>
          <w:szCs w:val="30"/>
        </w:rPr>
        <w:t xml:space="preserve"> </w:t>
      </w:r>
      <w:r>
        <w:rPr>
          <w:rFonts w:ascii="宋体" w:hAnsi="宋体" w:eastAsia="宋体" w:cs="宋体"/>
          <w:spacing w:val="-35"/>
          <w:sz w:val="30"/>
          <w:szCs w:val="30"/>
        </w:rPr>
        <w:t>录</w:t>
      </w:r>
    </w:p>
    <w:p>
      <w:pPr>
        <w:pStyle w:val="7"/>
        <w:spacing w:line="293" w:lineRule="auto"/>
      </w:pPr>
    </w:p>
    <w:p>
      <w:pPr>
        <w:pStyle w:val="7"/>
        <w:spacing w:line="293" w:lineRule="auto"/>
      </w:pPr>
    </w:p>
    <w:p>
      <w:pPr>
        <w:pStyle w:val="7"/>
        <w:spacing w:line="293" w:lineRule="auto"/>
      </w:pPr>
    </w:p>
    <w:p>
      <w:pPr>
        <w:spacing w:before="91" w:line="219" w:lineRule="auto"/>
        <w:ind w:left="163"/>
        <w:rPr>
          <w:rFonts w:ascii="宋体" w:hAnsi="宋体" w:eastAsia="宋体" w:cs="宋体"/>
          <w:sz w:val="28"/>
          <w:szCs w:val="28"/>
        </w:rPr>
      </w:pPr>
      <w:r>
        <w:rPr>
          <w:rFonts w:ascii="宋体" w:hAnsi="宋体" w:eastAsia="宋体" w:cs="宋体"/>
          <w:spacing w:val="-5"/>
          <w:sz w:val="28"/>
          <w:szCs w:val="28"/>
        </w:rPr>
        <w:t>一、报价函；</w:t>
      </w:r>
    </w:p>
    <w:p>
      <w:pPr>
        <w:spacing w:before="301" w:line="219" w:lineRule="auto"/>
        <w:ind w:left="163"/>
        <w:rPr>
          <w:rFonts w:ascii="宋体" w:hAnsi="宋体" w:eastAsia="宋体" w:cs="宋体"/>
          <w:sz w:val="28"/>
          <w:szCs w:val="28"/>
        </w:rPr>
      </w:pPr>
      <w:r>
        <w:rPr>
          <w:rFonts w:ascii="宋体" w:hAnsi="宋体" w:eastAsia="宋体" w:cs="宋体"/>
          <w:spacing w:val="-4"/>
          <w:sz w:val="28"/>
          <w:szCs w:val="28"/>
        </w:rPr>
        <w:t>二、报价一览表；</w:t>
      </w:r>
    </w:p>
    <w:p>
      <w:pPr>
        <w:spacing w:before="281" w:line="653" w:lineRule="exact"/>
        <w:ind w:left="154"/>
        <w:rPr>
          <w:rFonts w:ascii="宋体" w:hAnsi="宋体" w:eastAsia="宋体" w:cs="宋体"/>
          <w:sz w:val="28"/>
          <w:szCs w:val="28"/>
        </w:rPr>
      </w:pPr>
      <w:r>
        <w:rPr>
          <w:rFonts w:ascii="宋体" w:hAnsi="宋体" w:eastAsia="宋体" w:cs="宋体"/>
          <w:spacing w:val="-2"/>
          <w:position w:val="28"/>
          <w:sz w:val="28"/>
          <w:szCs w:val="28"/>
        </w:rPr>
        <w:t>三、法定代表人身份证明或法定代表人授权委托书；</w:t>
      </w:r>
    </w:p>
    <w:p>
      <w:pPr>
        <w:spacing w:line="220" w:lineRule="auto"/>
        <w:ind w:left="207"/>
        <w:rPr>
          <w:rFonts w:ascii="宋体" w:hAnsi="宋体" w:eastAsia="宋体" w:cs="宋体"/>
          <w:sz w:val="28"/>
          <w:szCs w:val="28"/>
        </w:rPr>
      </w:pPr>
      <w:r>
        <w:rPr>
          <w:rFonts w:ascii="宋体" w:hAnsi="宋体" w:eastAsia="宋体" w:cs="宋体"/>
          <w:spacing w:val="-8"/>
          <w:sz w:val="28"/>
          <w:szCs w:val="28"/>
        </w:rPr>
        <w:t>四、供应商情况介绍</w:t>
      </w:r>
    </w:p>
    <w:p>
      <w:pPr>
        <w:spacing w:before="278" w:line="653" w:lineRule="exact"/>
        <w:ind w:left="163"/>
        <w:rPr>
          <w:rFonts w:ascii="宋体" w:hAnsi="宋体" w:eastAsia="宋体" w:cs="宋体"/>
          <w:sz w:val="28"/>
          <w:szCs w:val="28"/>
        </w:rPr>
      </w:pPr>
      <w:r>
        <w:rPr>
          <w:rFonts w:ascii="宋体" w:hAnsi="宋体" w:eastAsia="宋体" w:cs="宋体"/>
          <w:spacing w:val="-2"/>
          <w:position w:val="28"/>
          <w:sz w:val="28"/>
          <w:szCs w:val="28"/>
        </w:rPr>
        <w:t>五、在经营活动中没有重大违法记录的书面声明；</w:t>
      </w:r>
    </w:p>
    <w:p>
      <w:pPr>
        <w:spacing w:line="220" w:lineRule="auto"/>
        <w:ind w:left="238"/>
        <w:rPr>
          <w:rFonts w:ascii="宋体" w:hAnsi="宋体" w:eastAsia="宋体" w:cs="宋体"/>
          <w:sz w:val="28"/>
          <w:szCs w:val="28"/>
        </w:rPr>
      </w:pPr>
      <w:r>
        <w:rPr>
          <w:rFonts w:ascii="宋体" w:hAnsi="宋体" w:eastAsia="宋体" w:cs="宋体"/>
          <w:spacing w:val="-2"/>
          <w:sz w:val="28"/>
          <w:szCs w:val="28"/>
        </w:rPr>
        <w:t>六、政府采购诚信承诺书；</w:t>
      </w:r>
    </w:p>
    <w:p>
      <w:pPr>
        <w:spacing w:before="301" w:line="221" w:lineRule="auto"/>
        <w:ind w:left="232"/>
        <w:rPr>
          <w:rFonts w:ascii="宋体" w:hAnsi="宋体" w:eastAsia="宋体" w:cs="宋体"/>
          <w:sz w:val="28"/>
          <w:szCs w:val="28"/>
        </w:rPr>
      </w:pPr>
      <w:r>
        <w:rPr>
          <w:rFonts w:ascii="宋体" w:hAnsi="宋体" w:eastAsia="宋体" w:cs="宋体"/>
          <w:spacing w:val="-3"/>
          <w:sz w:val="28"/>
          <w:szCs w:val="28"/>
        </w:rPr>
        <w:t>七、技术部分；</w:t>
      </w:r>
    </w:p>
    <w:p>
      <w:pPr>
        <w:spacing w:before="300" w:line="221" w:lineRule="auto"/>
        <w:ind w:left="243"/>
        <w:outlineLvl w:val="1"/>
        <w:rPr>
          <w:rFonts w:ascii="宋体" w:hAnsi="宋体" w:eastAsia="宋体" w:cs="宋体"/>
          <w:sz w:val="28"/>
          <w:szCs w:val="28"/>
        </w:rPr>
      </w:pPr>
      <w:r>
        <w:rPr>
          <w:rFonts w:ascii="宋体" w:hAnsi="宋体" w:eastAsia="宋体" w:cs="宋体"/>
          <w:spacing w:val="-4"/>
          <w:sz w:val="28"/>
          <w:szCs w:val="28"/>
        </w:rPr>
        <w:t>八、其他资料；</w:t>
      </w:r>
    </w:p>
    <w:p>
      <w:pPr>
        <w:spacing w:line="221" w:lineRule="auto"/>
        <w:rPr>
          <w:rFonts w:ascii="宋体" w:hAnsi="宋体" w:eastAsia="宋体" w:cs="宋体"/>
          <w:sz w:val="28"/>
          <w:szCs w:val="28"/>
        </w:rPr>
        <w:sectPr>
          <w:footerReference r:id="rId37" w:type="default"/>
          <w:pgSz w:w="11906" w:h="16840"/>
          <w:pgMar w:top="1431" w:right="1785" w:bottom="1103" w:left="1785" w:header="0" w:footer="933" w:gutter="0"/>
          <w:cols w:space="720" w:num="1"/>
        </w:sectPr>
      </w:pPr>
    </w:p>
    <w:p>
      <w:pPr>
        <w:spacing w:before="203" w:line="221" w:lineRule="auto"/>
        <w:ind w:left="3843"/>
        <w:rPr>
          <w:rFonts w:ascii="宋体" w:hAnsi="宋体" w:eastAsia="宋体" w:cs="宋体"/>
          <w:sz w:val="28"/>
          <w:szCs w:val="28"/>
        </w:rPr>
      </w:pPr>
      <w:r>
        <w:rPr>
          <w:rFonts w:ascii="宋体" w:hAnsi="宋体" w:eastAsia="宋体" w:cs="宋体"/>
          <w:spacing w:val="-5"/>
          <w:sz w:val="28"/>
          <w:szCs w:val="28"/>
        </w:rPr>
        <w:t>一、投标函</w:t>
      </w:r>
    </w:p>
    <w:p>
      <w:pPr>
        <w:pStyle w:val="7"/>
        <w:spacing w:line="275" w:lineRule="auto"/>
      </w:pPr>
    </w:p>
    <w:p>
      <w:pPr>
        <w:pStyle w:val="7"/>
        <w:spacing w:line="275" w:lineRule="auto"/>
      </w:pPr>
    </w:p>
    <w:p>
      <w:pPr>
        <w:pStyle w:val="7"/>
        <w:spacing w:line="275" w:lineRule="auto"/>
      </w:pPr>
    </w:p>
    <w:p>
      <w:pPr>
        <w:tabs>
          <w:tab w:val="left" w:pos="267"/>
        </w:tabs>
        <w:spacing w:before="78" w:line="219" w:lineRule="auto"/>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25"/>
          <w:w w:val="85"/>
          <w:sz w:val="24"/>
          <w:szCs w:val="24"/>
          <w:u w:val="single" w:color="auto"/>
        </w:rPr>
        <w:t>（采购人</w:t>
      </w:r>
      <w:r>
        <w:rPr>
          <w:rFonts w:ascii="宋体" w:hAnsi="宋体" w:eastAsia="宋体" w:cs="宋体"/>
          <w:spacing w:val="-14"/>
          <w:sz w:val="24"/>
          <w:szCs w:val="24"/>
          <w:u w:val="single" w:color="auto"/>
        </w:rPr>
        <w:t>）</w:t>
      </w:r>
      <w:r>
        <w:rPr>
          <w:rFonts w:ascii="宋体" w:hAnsi="宋体" w:eastAsia="宋体" w:cs="宋体"/>
          <w:spacing w:val="-14"/>
          <w:sz w:val="24"/>
          <w:szCs w:val="24"/>
        </w:rPr>
        <w:t>：</w:t>
      </w:r>
    </w:p>
    <w:p>
      <w:pPr>
        <w:pStyle w:val="7"/>
        <w:spacing w:line="254" w:lineRule="auto"/>
      </w:pPr>
    </w:p>
    <w:p>
      <w:pPr>
        <w:pStyle w:val="7"/>
        <w:spacing w:line="255" w:lineRule="auto"/>
      </w:pPr>
    </w:p>
    <w:p>
      <w:pPr>
        <w:tabs>
          <w:tab w:val="left" w:pos="750"/>
        </w:tabs>
        <w:spacing w:before="78" w:line="220" w:lineRule="auto"/>
        <w:ind w:left="480"/>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8"/>
          <w:sz w:val="24"/>
          <w:szCs w:val="24"/>
          <w:u w:val="single" w:color="auto"/>
        </w:rPr>
        <w:t>（投标人名称）</w:t>
      </w:r>
      <w:r>
        <w:rPr>
          <w:rFonts w:ascii="宋体" w:hAnsi="宋体" w:eastAsia="宋体" w:cs="宋体"/>
          <w:spacing w:val="-8"/>
          <w:sz w:val="24"/>
          <w:szCs w:val="24"/>
        </w:rPr>
        <w:t>系中华人民共和国合法企业，经营地址</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w:t>
      </w:r>
    </w:p>
    <w:p>
      <w:pPr>
        <w:spacing w:before="176" w:line="330" w:lineRule="auto"/>
        <w:ind w:left="24" w:right="79" w:firstLine="479"/>
        <w:rPr>
          <w:rFonts w:ascii="宋体" w:hAnsi="宋体" w:eastAsia="宋体" w:cs="宋体"/>
          <w:sz w:val="24"/>
          <w:szCs w:val="24"/>
        </w:rPr>
      </w:pPr>
      <w:r>
        <w:rPr>
          <w:rFonts w:ascii="宋体" w:hAnsi="宋体" w:eastAsia="宋体" w:cs="宋体"/>
          <w:spacing w:val="-3"/>
          <w:sz w:val="24"/>
          <w:szCs w:val="24"/>
        </w:rPr>
        <w:t>我</w:t>
      </w:r>
      <w:r>
        <w:rPr>
          <w:rFonts w:ascii="宋体" w:hAnsi="宋体" w:eastAsia="宋体" w:cs="宋体"/>
          <w:spacing w:val="-3"/>
          <w:sz w:val="24"/>
          <w:szCs w:val="24"/>
          <w:u w:val="single" w:color="auto"/>
        </w:rPr>
        <w:t>（姓名）</w:t>
      </w:r>
      <w:r>
        <w:rPr>
          <w:rFonts w:ascii="宋体" w:hAnsi="宋体" w:eastAsia="宋体" w:cs="宋体"/>
          <w:spacing w:val="-3"/>
          <w:sz w:val="24"/>
          <w:szCs w:val="24"/>
        </w:rPr>
        <w:t>系</w:t>
      </w:r>
      <w:r>
        <w:rPr>
          <w:rFonts w:ascii="宋体" w:hAnsi="宋体" w:eastAsia="宋体" w:cs="宋体"/>
          <w:spacing w:val="-3"/>
          <w:sz w:val="24"/>
          <w:szCs w:val="24"/>
          <w:u w:val="single" w:color="auto"/>
        </w:rPr>
        <w:t>（投标人名称）</w:t>
      </w:r>
      <w:r>
        <w:rPr>
          <w:rFonts w:ascii="宋体" w:hAnsi="宋体" w:eastAsia="宋体" w:cs="宋体"/>
          <w:spacing w:val="-3"/>
          <w:sz w:val="24"/>
          <w:szCs w:val="24"/>
        </w:rPr>
        <w:t>的法定代表人，我方愿意参加</w:t>
      </w:r>
      <w:r>
        <w:rPr>
          <w:rFonts w:ascii="宋体" w:hAnsi="宋体" w:eastAsia="宋体" w:cs="宋体"/>
          <w:spacing w:val="-4"/>
          <w:sz w:val="24"/>
          <w:szCs w:val="24"/>
        </w:rPr>
        <w:t>贵方组织的</w:t>
      </w:r>
      <w:r>
        <w:rPr>
          <w:rFonts w:ascii="宋体" w:hAnsi="宋体" w:eastAsia="宋体" w:cs="宋体"/>
          <w:spacing w:val="-4"/>
          <w:sz w:val="24"/>
          <w:szCs w:val="24"/>
          <w:u w:val="single" w:color="auto"/>
        </w:rPr>
        <w:t>（招标项目</w:t>
      </w:r>
      <w:r>
        <w:rPr>
          <w:rFonts w:ascii="宋体" w:hAnsi="宋体" w:eastAsia="宋体" w:cs="宋体"/>
          <w:sz w:val="24"/>
          <w:szCs w:val="24"/>
        </w:rPr>
        <w:t xml:space="preserve"> </w:t>
      </w:r>
      <w:r>
        <w:rPr>
          <w:rFonts w:ascii="宋体" w:hAnsi="宋体" w:eastAsia="宋体" w:cs="宋体"/>
          <w:spacing w:val="-1"/>
          <w:sz w:val="24"/>
          <w:szCs w:val="24"/>
          <w:u w:val="single" w:color="auto"/>
        </w:rPr>
        <w:t>名称</w:t>
      </w:r>
      <w:r>
        <w:rPr>
          <w:rFonts w:ascii="宋体" w:hAnsi="宋体" w:eastAsia="宋体" w:cs="宋体"/>
          <w:spacing w:val="-34"/>
          <w:sz w:val="24"/>
          <w:szCs w:val="24"/>
          <w:u w:val="single" w:color="auto"/>
        </w:rPr>
        <w:t>）（</w:t>
      </w:r>
      <w:r>
        <w:rPr>
          <w:rFonts w:ascii="宋体" w:hAnsi="宋体" w:eastAsia="宋体" w:cs="宋体"/>
          <w:spacing w:val="-1"/>
          <w:sz w:val="24"/>
          <w:szCs w:val="24"/>
          <w:u w:val="single" w:color="auto"/>
        </w:rPr>
        <w:t>编号为              ）</w:t>
      </w:r>
      <w:r>
        <w:rPr>
          <w:rFonts w:ascii="宋体" w:hAnsi="宋体" w:eastAsia="宋体" w:cs="宋体"/>
          <w:spacing w:val="-1"/>
          <w:sz w:val="24"/>
          <w:szCs w:val="24"/>
        </w:rPr>
        <w:t>的投标，为此，我方就本次投标有</w:t>
      </w:r>
      <w:r>
        <w:rPr>
          <w:rFonts w:ascii="宋体" w:hAnsi="宋体" w:eastAsia="宋体" w:cs="宋体"/>
          <w:spacing w:val="-2"/>
          <w:sz w:val="24"/>
          <w:szCs w:val="24"/>
        </w:rPr>
        <w:t>关事项郑重声明如</w:t>
      </w:r>
    </w:p>
    <w:p>
      <w:pPr>
        <w:spacing w:line="221" w:lineRule="auto"/>
        <w:ind w:left="33"/>
        <w:rPr>
          <w:rFonts w:ascii="宋体" w:hAnsi="宋体" w:eastAsia="宋体" w:cs="宋体"/>
          <w:sz w:val="24"/>
          <w:szCs w:val="24"/>
        </w:rPr>
      </w:pPr>
      <w:r>
        <w:rPr>
          <w:rFonts w:ascii="宋体" w:hAnsi="宋体" w:eastAsia="宋体" w:cs="宋体"/>
          <w:spacing w:val="-9"/>
          <w:sz w:val="24"/>
          <w:szCs w:val="24"/>
        </w:rPr>
        <w:t>下：</w:t>
      </w:r>
    </w:p>
    <w:p>
      <w:pPr>
        <w:spacing w:before="152" w:line="220" w:lineRule="auto"/>
        <w:ind w:left="533"/>
        <w:rPr>
          <w:rFonts w:ascii="宋体" w:hAnsi="宋体" w:eastAsia="宋体" w:cs="宋体"/>
          <w:sz w:val="24"/>
          <w:szCs w:val="24"/>
        </w:rPr>
      </w:pPr>
      <w:r>
        <w:rPr>
          <w:rFonts w:ascii="宋体" w:hAnsi="宋体" w:eastAsia="宋体" w:cs="宋体"/>
          <w:spacing w:val="-2"/>
          <w:sz w:val="24"/>
          <w:szCs w:val="24"/>
        </w:rPr>
        <w:t>1、我方已详细审查全部招标文件，同意招标文件的各项要求。</w:t>
      </w:r>
    </w:p>
    <w:p>
      <w:pPr>
        <w:spacing w:before="150" w:line="220" w:lineRule="auto"/>
        <w:ind w:left="504"/>
        <w:rPr>
          <w:rFonts w:ascii="宋体" w:hAnsi="宋体" w:eastAsia="宋体" w:cs="宋体"/>
          <w:sz w:val="24"/>
          <w:szCs w:val="24"/>
        </w:rPr>
      </w:pPr>
      <w:r>
        <w:rPr>
          <w:rFonts w:ascii="宋体" w:hAnsi="宋体" w:eastAsia="宋体" w:cs="宋体"/>
          <w:spacing w:val="-2"/>
          <w:sz w:val="24"/>
          <w:szCs w:val="24"/>
        </w:rPr>
        <w:t>2、我方向贵方提交的所有投标文件、资料都是准确的和真实的。</w:t>
      </w:r>
    </w:p>
    <w:p>
      <w:pPr>
        <w:spacing w:before="154" w:line="220" w:lineRule="auto"/>
        <w:ind w:left="508"/>
        <w:rPr>
          <w:rFonts w:ascii="宋体" w:hAnsi="宋体" w:eastAsia="宋体" w:cs="宋体"/>
          <w:sz w:val="24"/>
          <w:szCs w:val="24"/>
        </w:rPr>
      </w:pPr>
      <w:r>
        <w:rPr>
          <w:rFonts w:ascii="宋体" w:hAnsi="宋体" w:eastAsia="宋体" w:cs="宋体"/>
          <w:spacing w:val="-2"/>
          <w:sz w:val="24"/>
          <w:szCs w:val="24"/>
        </w:rPr>
        <w:t>3、若中标，我方将按照招标文件规定履行合同责任和义务。</w:t>
      </w:r>
    </w:p>
    <w:p>
      <w:pPr>
        <w:spacing w:before="136" w:line="458" w:lineRule="exact"/>
        <w:ind w:left="495"/>
        <w:rPr>
          <w:rFonts w:ascii="宋体" w:hAnsi="宋体" w:eastAsia="宋体" w:cs="宋体"/>
          <w:sz w:val="24"/>
          <w:szCs w:val="24"/>
        </w:rPr>
      </w:pPr>
      <w:r>
        <w:rPr>
          <w:rFonts w:ascii="宋体" w:hAnsi="宋体" w:eastAsia="宋体" w:cs="宋体"/>
          <w:position w:val="16"/>
          <w:sz w:val="24"/>
          <w:szCs w:val="24"/>
        </w:rPr>
        <w:t>4、我方不是采购人的附属机构；在获知本项目采购信息后</w:t>
      </w:r>
      <w:r>
        <w:rPr>
          <w:rFonts w:ascii="宋体" w:hAnsi="宋体" w:eastAsia="宋体" w:cs="宋体"/>
          <w:spacing w:val="-1"/>
          <w:position w:val="16"/>
          <w:sz w:val="24"/>
          <w:szCs w:val="24"/>
        </w:rPr>
        <w:t>，与采购人聘请的为此</w:t>
      </w:r>
    </w:p>
    <w:p>
      <w:pPr>
        <w:spacing w:before="1" w:line="219" w:lineRule="auto"/>
        <w:ind w:left="25"/>
        <w:rPr>
          <w:rFonts w:ascii="宋体" w:hAnsi="宋体" w:eastAsia="宋体" w:cs="宋体"/>
          <w:sz w:val="24"/>
          <w:szCs w:val="24"/>
        </w:rPr>
      </w:pPr>
      <w:r>
        <w:rPr>
          <w:rFonts w:ascii="宋体" w:hAnsi="宋体" w:eastAsia="宋体" w:cs="宋体"/>
          <w:spacing w:val="-2"/>
          <w:sz w:val="24"/>
          <w:szCs w:val="24"/>
        </w:rPr>
        <w:t>项目提供咨询服务的公司以及其附属机构没有任何联系。</w:t>
      </w:r>
    </w:p>
    <w:p>
      <w:pPr>
        <w:spacing w:before="154" w:line="220" w:lineRule="auto"/>
        <w:ind w:left="508"/>
        <w:rPr>
          <w:rFonts w:ascii="宋体" w:hAnsi="宋体" w:eastAsia="宋体" w:cs="宋体"/>
          <w:sz w:val="24"/>
          <w:szCs w:val="24"/>
        </w:rPr>
      </w:pPr>
      <w:r>
        <w:rPr>
          <w:rFonts w:ascii="宋体" w:hAnsi="宋体" w:eastAsia="宋体" w:cs="宋体"/>
          <w:spacing w:val="-7"/>
          <w:sz w:val="24"/>
          <w:szCs w:val="24"/>
        </w:rPr>
        <w:t>5、投标文件自开标日起有效期为</w:t>
      </w:r>
      <w:r>
        <w:rPr>
          <w:rFonts w:ascii="宋体" w:hAnsi="宋体" w:eastAsia="宋体" w:cs="宋体"/>
          <w:spacing w:val="37"/>
          <w:sz w:val="24"/>
          <w:szCs w:val="24"/>
          <w:u w:val="single" w:color="auto"/>
        </w:rPr>
        <w:t xml:space="preserve">   </w:t>
      </w:r>
      <w:r>
        <w:rPr>
          <w:rFonts w:ascii="宋体" w:hAnsi="宋体" w:eastAsia="宋体" w:cs="宋体"/>
          <w:spacing w:val="-7"/>
          <w:sz w:val="24"/>
          <w:szCs w:val="24"/>
        </w:rPr>
        <w:t xml:space="preserve"> 日历日。</w:t>
      </w:r>
    </w:p>
    <w:p>
      <w:pPr>
        <w:spacing w:before="153" w:line="219" w:lineRule="auto"/>
        <w:ind w:left="503"/>
        <w:rPr>
          <w:rFonts w:ascii="宋体" w:hAnsi="宋体" w:eastAsia="宋体" w:cs="宋体"/>
          <w:sz w:val="24"/>
          <w:szCs w:val="24"/>
        </w:rPr>
      </w:pPr>
      <w:r>
        <w:rPr>
          <w:rFonts w:ascii="宋体" w:hAnsi="宋体" w:eastAsia="宋体" w:cs="宋体"/>
          <w:spacing w:val="-2"/>
          <w:sz w:val="24"/>
          <w:szCs w:val="24"/>
        </w:rPr>
        <w:t>6.以上事项如有虚假或者隐瞒，我方愿意承担一切后果。</w:t>
      </w:r>
    </w:p>
    <w:p>
      <w:pPr>
        <w:pStyle w:val="7"/>
        <w:spacing w:line="277" w:lineRule="auto"/>
      </w:pPr>
    </w:p>
    <w:p>
      <w:pPr>
        <w:pStyle w:val="7"/>
        <w:spacing w:line="277" w:lineRule="auto"/>
      </w:pPr>
    </w:p>
    <w:p>
      <w:pPr>
        <w:pStyle w:val="7"/>
        <w:spacing w:line="277" w:lineRule="auto"/>
      </w:pPr>
    </w:p>
    <w:p>
      <w:pPr>
        <w:pStyle w:val="7"/>
        <w:spacing w:line="278" w:lineRule="auto"/>
      </w:pPr>
    </w:p>
    <w:p>
      <w:pPr>
        <w:pStyle w:val="7"/>
        <w:spacing w:line="278" w:lineRule="auto"/>
      </w:pPr>
    </w:p>
    <w:p>
      <w:pPr>
        <w:spacing w:before="79" w:line="219" w:lineRule="auto"/>
        <w:jc w:val="right"/>
        <w:rPr>
          <w:rFonts w:ascii="宋体" w:hAnsi="宋体" w:eastAsia="宋体" w:cs="宋体"/>
          <w:sz w:val="24"/>
          <w:szCs w:val="24"/>
        </w:rPr>
      </w:pPr>
      <w:r>
        <w:rPr>
          <w:rFonts w:ascii="宋体" w:hAnsi="宋体" w:eastAsia="宋体" w:cs="宋体"/>
          <w:spacing w:val="-4"/>
          <w:sz w:val="24"/>
          <w:szCs w:val="24"/>
        </w:rPr>
        <w:t>投  标</w:t>
      </w:r>
      <w:r>
        <w:rPr>
          <w:rFonts w:ascii="宋体" w:hAnsi="宋体" w:eastAsia="宋体" w:cs="宋体"/>
          <w:spacing w:val="10"/>
          <w:sz w:val="24"/>
          <w:szCs w:val="24"/>
        </w:rPr>
        <w:t xml:space="preserve">  </w:t>
      </w:r>
      <w:r>
        <w:rPr>
          <w:rFonts w:ascii="宋体" w:hAnsi="宋体" w:eastAsia="宋体" w:cs="宋体"/>
          <w:spacing w:val="-4"/>
          <w:sz w:val="24"/>
          <w:szCs w:val="24"/>
        </w:rPr>
        <w:t>人</w:t>
      </w:r>
      <w:r>
        <w:rPr>
          <w:rFonts w:ascii="宋体" w:hAnsi="宋体" w:eastAsia="宋体" w:cs="宋体"/>
          <w:spacing w:val="-24"/>
          <w:sz w:val="24"/>
          <w:szCs w:val="24"/>
        </w:rPr>
        <w:t>：</w:t>
      </w:r>
      <w:r>
        <w:rPr>
          <w:rFonts w:ascii="宋体" w:hAnsi="宋体" w:eastAsia="宋体" w:cs="宋体"/>
          <w:sz w:val="24"/>
          <w:szCs w:val="24"/>
          <w:u w:val="single" w:color="auto"/>
        </w:rPr>
        <w:t xml:space="preserve">                </w:t>
      </w:r>
      <w:r>
        <w:rPr>
          <w:rFonts w:ascii="宋体" w:hAnsi="宋体" w:eastAsia="宋体" w:cs="宋体"/>
          <w:spacing w:val="-24"/>
          <w:sz w:val="24"/>
          <w:szCs w:val="24"/>
        </w:rPr>
        <w:t>（</w:t>
      </w:r>
      <w:r>
        <w:rPr>
          <w:rFonts w:ascii="宋体" w:hAnsi="宋体" w:eastAsia="宋体" w:cs="宋体"/>
          <w:spacing w:val="-4"/>
          <w:sz w:val="24"/>
          <w:szCs w:val="24"/>
        </w:rPr>
        <w:t>盖单位公章）</w:t>
      </w:r>
    </w:p>
    <w:p>
      <w:pPr>
        <w:spacing w:before="155" w:line="219" w:lineRule="auto"/>
        <w:jc w:val="right"/>
        <w:rPr>
          <w:rFonts w:ascii="宋体" w:hAnsi="宋体" w:eastAsia="宋体" w:cs="宋体"/>
          <w:sz w:val="24"/>
          <w:szCs w:val="24"/>
        </w:rPr>
      </w:pPr>
      <w:r>
        <w:rPr>
          <w:rFonts w:ascii="宋体" w:hAnsi="宋体" w:eastAsia="宋体" w:cs="宋体"/>
          <w:spacing w:val="-2"/>
          <w:sz w:val="24"/>
          <w:szCs w:val="24"/>
        </w:rPr>
        <w:t>法定代表人</w:t>
      </w:r>
      <w:r>
        <w:rPr>
          <w:rFonts w:ascii="宋体" w:hAnsi="宋体" w:eastAsia="宋体" w:cs="宋体"/>
          <w:spacing w:val="-24"/>
          <w:sz w:val="24"/>
          <w:szCs w:val="24"/>
        </w:rPr>
        <w:t>：</w:t>
      </w:r>
      <w:r>
        <w:rPr>
          <w:rFonts w:ascii="宋体" w:hAnsi="宋体" w:eastAsia="宋体" w:cs="宋体"/>
          <w:sz w:val="24"/>
          <w:szCs w:val="24"/>
          <w:u w:val="single" w:color="auto"/>
        </w:rPr>
        <w:t xml:space="preserve">                </w:t>
      </w:r>
      <w:r>
        <w:rPr>
          <w:rFonts w:ascii="宋体" w:hAnsi="宋体" w:eastAsia="宋体" w:cs="宋体"/>
          <w:spacing w:val="-24"/>
          <w:sz w:val="24"/>
          <w:szCs w:val="24"/>
        </w:rPr>
        <w:t>（</w:t>
      </w:r>
      <w:r>
        <w:rPr>
          <w:rFonts w:ascii="宋体" w:hAnsi="宋体" w:eastAsia="宋体" w:cs="宋体"/>
          <w:spacing w:val="-2"/>
          <w:sz w:val="24"/>
          <w:szCs w:val="24"/>
        </w:rPr>
        <w:t>签字或盖章）</w:t>
      </w:r>
    </w:p>
    <w:p>
      <w:pPr>
        <w:spacing w:before="156" w:line="220" w:lineRule="auto"/>
        <w:ind w:left="4209"/>
        <w:rPr>
          <w:rFonts w:ascii="宋体" w:hAnsi="宋体" w:eastAsia="宋体" w:cs="宋体"/>
          <w:sz w:val="24"/>
          <w:szCs w:val="24"/>
        </w:rPr>
      </w:pPr>
      <w:r>
        <w:rPr>
          <w:rFonts w:ascii="宋体" w:hAnsi="宋体" w:eastAsia="宋体" w:cs="宋体"/>
          <w:spacing w:val="-16"/>
          <w:sz w:val="24"/>
          <w:szCs w:val="24"/>
        </w:rPr>
        <w:t>日</w:t>
      </w:r>
      <w:r>
        <w:rPr>
          <w:rFonts w:ascii="宋体" w:hAnsi="宋体" w:eastAsia="宋体" w:cs="宋体"/>
          <w:spacing w:val="2"/>
          <w:sz w:val="24"/>
          <w:szCs w:val="24"/>
        </w:rPr>
        <w:t xml:space="preserve">      </w:t>
      </w:r>
      <w:r>
        <w:rPr>
          <w:rFonts w:ascii="宋体" w:hAnsi="宋体" w:eastAsia="宋体" w:cs="宋体"/>
          <w:spacing w:val="-16"/>
          <w:sz w:val="24"/>
          <w:szCs w:val="24"/>
        </w:rPr>
        <w:t>期：</w:t>
      </w:r>
      <w:r>
        <w:rPr>
          <w:rFonts w:ascii="宋体" w:hAnsi="宋体" w:eastAsia="宋体" w:cs="宋体"/>
          <w:sz w:val="24"/>
          <w:szCs w:val="24"/>
          <w:u w:val="single" w:color="auto"/>
        </w:rPr>
        <w:t xml:space="preserve">      </w:t>
      </w:r>
      <w:r>
        <w:rPr>
          <w:rFonts w:ascii="宋体" w:hAnsi="宋体" w:eastAsia="宋体" w:cs="宋体"/>
          <w:spacing w:val="-94"/>
          <w:sz w:val="24"/>
          <w:szCs w:val="24"/>
        </w:rPr>
        <w:t xml:space="preserve"> </w:t>
      </w:r>
      <w:r>
        <w:rPr>
          <w:rFonts w:ascii="宋体" w:hAnsi="宋体" w:eastAsia="宋体" w:cs="宋体"/>
          <w:spacing w:val="-16"/>
          <w:sz w:val="24"/>
          <w:szCs w:val="24"/>
        </w:rPr>
        <w:t>年</w:t>
      </w:r>
      <w:r>
        <w:rPr>
          <w:rFonts w:ascii="宋体" w:hAnsi="宋体" w:eastAsia="宋体" w:cs="宋体"/>
          <w:spacing w:val="-16"/>
          <w:sz w:val="24"/>
          <w:szCs w:val="24"/>
          <w:u w:val="single" w:color="auto"/>
        </w:rPr>
        <w:t xml:space="preserve">   </w:t>
      </w:r>
      <w:r>
        <w:rPr>
          <w:rFonts w:ascii="宋体" w:hAnsi="宋体" w:eastAsia="宋体" w:cs="宋体"/>
          <w:spacing w:val="-87"/>
          <w:sz w:val="24"/>
          <w:szCs w:val="24"/>
        </w:rPr>
        <w:t xml:space="preserve"> </w:t>
      </w:r>
      <w:r>
        <w:rPr>
          <w:rFonts w:ascii="宋体" w:hAnsi="宋体" w:eastAsia="宋体" w:cs="宋体"/>
          <w:spacing w:val="-16"/>
          <w:sz w:val="24"/>
          <w:szCs w:val="24"/>
        </w:rPr>
        <w:t>月</w:t>
      </w:r>
      <w:r>
        <w:rPr>
          <w:rFonts w:ascii="宋体" w:hAnsi="宋体" w:eastAsia="宋体" w:cs="宋体"/>
          <w:spacing w:val="51"/>
          <w:sz w:val="24"/>
          <w:szCs w:val="24"/>
          <w:u w:val="single" w:color="auto"/>
        </w:rPr>
        <w:t xml:space="preserve">  </w:t>
      </w:r>
      <w:r>
        <w:rPr>
          <w:rFonts w:ascii="宋体" w:hAnsi="宋体" w:eastAsia="宋体" w:cs="宋体"/>
          <w:spacing w:val="-16"/>
          <w:sz w:val="24"/>
          <w:szCs w:val="24"/>
        </w:rPr>
        <w:t xml:space="preserve"> 日</w:t>
      </w:r>
    </w:p>
    <w:p>
      <w:pPr>
        <w:spacing w:line="220" w:lineRule="auto"/>
        <w:rPr>
          <w:rFonts w:ascii="宋体" w:hAnsi="宋体" w:eastAsia="宋体" w:cs="宋体"/>
          <w:sz w:val="24"/>
          <w:szCs w:val="24"/>
        </w:rPr>
        <w:sectPr>
          <w:footerReference r:id="rId38" w:type="default"/>
          <w:pgSz w:w="11906" w:h="16840"/>
          <w:pgMar w:top="1431" w:right="1359" w:bottom="1105" w:left="1440" w:header="0" w:footer="936" w:gutter="0"/>
          <w:cols w:space="720" w:num="1"/>
        </w:sectPr>
      </w:pPr>
    </w:p>
    <w:p>
      <w:pPr>
        <w:spacing w:before="200" w:line="219" w:lineRule="auto"/>
        <w:ind w:left="3768"/>
        <w:rPr>
          <w:rFonts w:ascii="宋体" w:hAnsi="宋体" w:eastAsia="宋体" w:cs="宋体"/>
          <w:sz w:val="28"/>
          <w:szCs w:val="28"/>
        </w:rPr>
      </w:pPr>
      <w:r>
        <w:rPr>
          <w:rFonts w:ascii="宋体" w:hAnsi="宋体" w:eastAsia="宋体" w:cs="宋体"/>
          <w:spacing w:val="-4"/>
          <w:sz w:val="28"/>
          <w:szCs w:val="28"/>
        </w:rPr>
        <w:t>投标报价一览表</w:t>
      </w:r>
    </w:p>
    <w:p>
      <w:pPr>
        <w:spacing w:before="183"/>
      </w:pPr>
    </w:p>
    <w:tbl>
      <w:tblPr>
        <w:tblStyle w:val="17"/>
        <w:tblW w:w="94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41"/>
        <w:gridCol w:w="7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4" w:hRule="atLeast"/>
        </w:trPr>
        <w:tc>
          <w:tcPr>
            <w:tcW w:w="1741" w:type="dxa"/>
            <w:vAlign w:val="top"/>
          </w:tcPr>
          <w:p>
            <w:pPr>
              <w:spacing w:before="261" w:line="221" w:lineRule="auto"/>
              <w:ind w:left="414"/>
              <w:rPr>
                <w:rFonts w:ascii="宋体" w:hAnsi="宋体" w:eastAsia="宋体" w:cs="宋体"/>
                <w:sz w:val="24"/>
                <w:szCs w:val="24"/>
              </w:rPr>
            </w:pPr>
            <w:r>
              <w:rPr>
                <w:rFonts w:ascii="宋体" w:hAnsi="宋体" w:eastAsia="宋体" w:cs="宋体"/>
                <w:spacing w:val="-6"/>
                <w:sz w:val="24"/>
                <w:szCs w:val="24"/>
              </w:rPr>
              <w:t>项目名称</w:t>
            </w:r>
          </w:p>
        </w:tc>
        <w:tc>
          <w:tcPr>
            <w:tcW w:w="76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1741" w:type="dxa"/>
            <w:vAlign w:val="top"/>
          </w:tcPr>
          <w:p>
            <w:pPr>
              <w:spacing w:line="243" w:lineRule="auto"/>
              <w:rPr>
                <w:rFonts w:ascii="Arial"/>
                <w:sz w:val="21"/>
              </w:rPr>
            </w:pPr>
          </w:p>
          <w:p>
            <w:pPr>
              <w:spacing w:before="78" w:line="220" w:lineRule="auto"/>
              <w:ind w:left="414"/>
              <w:rPr>
                <w:rFonts w:ascii="宋体" w:hAnsi="宋体" w:eastAsia="宋体" w:cs="宋体"/>
                <w:sz w:val="24"/>
                <w:szCs w:val="24"/>
              </w:rPr>
            </w:pPr>
            <w:r>
              <w:rPr>
                <w:rFonts w:ascii="宋体" w:hAnsi="宋体" w:eastAsia="宋体" w:cs="宋体"/>
                <w:spacing w:val="-6"/>
                <w:sz w:val="24"/>
                <w:szCs w:val="24"/>
              </w:rPr>
              <w:t>项目编号</w:t>
            </w:r>
          </w:p>
        </w:tc>
        <w:tc>
          <w:tcPr>
            <w:tcW w:w="76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8" w:hRule="atLeast"/>
        </w:trPr>
        <w:tc>
          <w:tcPr>
            <w:tcW w:w="1741" w:type="dxa"/>
            <w:vAlign w:val="top"/>
          </w:tcPr>
          <w:p>
            <w:pPr>
              <w:spacing w:line="344" w:lineRule="auto"/>
              <w:rPr>
                <w:rFonts w:ascii="Arial"/>
                <w:sz w:val="21"/>
              </w:rPr>
            </w:pPr>
          </w:p>
          <w:p>
            <w:pPr>
              <w:spacing w:line="345" w:lineRule="auto"/>
              <w:rPr>
                <w:rFonts w:ascii="Arial"/>
                <w:sz w:val="21"/>
              </w:rPr>
            </w:pPr>
          </w:p>
          <w:p>
            <w:pPr>
              <w:spacing w:before="78" w:line="221" w:lineRule="auto"/>
              <w:ind w:left="166"/>
              <w:rPr>
                <w:rFonts w:ascii="宋体" w:hAnsi="宋体" w:eastAsia="宋体" w:cs="宋体"/>
                <w:sz w:val="24"/>
                <w:szCs w:val="24"/>
              </w:rPr>
            </w:pPr>
            <w:r>
              <w:rPr>
                <w:rFonts w:ascii="宋体" w:hAnsi="宋体" w:eastAsia="宋体" w:cs="宋体"/>
                <w:spacing w:val="-3"/>
                <w:sz w:val="24"/>
                <w:szCs w:val="24"/>
              </w:rPr>
              <w:t>合同履约期限</w:t>
            </w:r>
          </w:p>
        </w:tc>
        <w:tc>
          <w:tcPr>
            <w:tcW w:w="76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1741" w:type="dxa"/>
            <w:vAlign w:val="top"/>
          </w:tcPr>
          <w:p>
            <w:pPr>
              <w:spacing w:line="412" w:lineRule="auto"/>
              <w:rPr>
                <w:rFonts w:ascii="Arial"/>
                <w:sz w:val="21"/>
              </w:rPr>
            </w:pPr>
          </w:p>
          <w:p>
            <w:pPr>
              <w:spacing w:before="78" w:line="219" w:lineRule="auto"/>
              <w:ind w:left="643"/>
              <w:rPr>
                <w:rFonts w:ascii="宋体" w:hAnsi="宋体" w:eastAsia="宋体" w:cs="宋体"/>
                <w:sz w:val="24"/>
                <w:szCs w:val="24"/>
              </w:rPr>
            </w:pPr>
            <w:r>
              <w:rPr>
                <w:rFonts w:ascii="宋体" w:hAnsi="宋体" w:eastAsia="宋体" w:cs="宋体"/>
                <w:spacing w:val="-4"/>
                <w:sz w:val="24"/>
                <w:szCs w:val="24"/>
              </w:rPr>
              <w:t>报价</w:t>
            </w:r>
          </w:p>
        </w:tc>
        <w:tc>
          <w:tcPr>
            <w:tcW w:w="7696" w:type="dxa"/>
            <w:vAlign w:val="top"/>
          </w:tcPr>
          <w:p>
            <w:pPr>
              <w:spacing w:before="277" w:line="222" w:lineRule="auto"/>
              <w:ind w:left="132"/>
              <w:rPr>
                <w:rFonts w:ascii="宋体" w:hAnsi="宋体" w:eastAsia="宋体" w:cs="宋体"/>
                <w:sz w:val="24"/>
                <w:szCs w:val="24"/>
              </w:rPr>
            </w:pPr>
            <w:r>
              <w:rPr>
                <w:rFonts w:ascii="宋体" w:hAnsi="宋体" w:eastAsia="宋体" w:cs="宋体"/>
                <w:spacing w:val="-12"/>
                <w:sz w:val="24"/>
                <w:szCs w:val="24"/>
              </w:rPr>
              <w:t>小写：</w:t>
            </w:r>
            <w:r>
              <w:rPr>
                <w:rFonts w:ascii="宋体" w:hAnsi="宋体" w:eastAsia="宋体" w:cs="宋体"/>
                <w:sz w:val="24"/>
                <w:szCs w:val="24"/>
                <w:u w:val="single" w:color="auto"/>
              </w:rPr>
              <w:t xml:space="preserve">                       </w:t>
            </w:r>
          </w:p>
          <w:p>
            <w:pPr>
              <w:spacing w:before="145" w:line="221" w:lineRule="auto"/>
              <w:ind w:left="124"/>
              <w:rPr>
                <w:rFonts w:ascii="宋体" w:hAnsi="宋体" w:eastAsia="宋体" w:cs="宋体"/>
                <w:sz w:val="24"/>
                <w:szCs w:val="24"/>
              </w:rPr>
            </w:pPr>
            <w:r>
              <w:rPr>
                <w:rFonts w:ascii="宋体" w:hAnsi="宋体" w:eastAsia="宋体" w:cs="宋体"/>
                <w:spacing w:val="-6"/>
                <w:sz w:val="24"/>
                <w:szCs w:val="24"/>
              </w:rPr>
              <w:t>大写：</w:t>
            </w:r>
            <w:r>
              <w:rPr>
                <w:rFonts w:ascii="宋体" w:hAnsi="宋体" w:eastAsia="宋体" w:cs="宋体"/>
                <w:spacing w:val="-6"/>
                <w:sz w:val="24"/>
                <w:szCs w:val="24"/>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7" w:hRule="atLeast"/>
        </w:trPr>
        <w:tc>
          <w:tcPr>
            <w:tcW w:w="1741" w:type="dxa"/>
            <w:vAlign w:val="top"/>
          </w:tcPr>
          <w:p>
            <w:pPr>
              <w:spacing w:before="96" w:line="222" w:lineRule="auto"/>
              <w:ind w:left="689"/>
              <w:rPr>
                <w:rFonts w:ascii="宋体" w:hAnsi="宋体" w:eastAsia="宋体" w:cs="宋体"/>
                <w:sz w:val="24"/>
                <w:szCs w:val="24"/>
              </w:rPr>
            </w:pPr>
            <w:r>
              <w:rPr>
                <w:rFonts w:ascii="宋体" w:hAnsi="宋体" w:eastAsia="宋体" w:cs="宋体"/>
                <w:spacing w:val="-7"/>
                <w:sz w:val="24"/>
                <w:szCs w:val="24"/>
              </w:rPr>
              <w:t>备注</w:t>
            </w:r>
          </w:p>
        </w:tc>
        <w:tc>
          <w:tcPr>
            <w:tcW w:w="7696" w:type="dxa"/>
            <w:vAlign w:val="top"/>
          </w:tcPr>
          <w:p>
            <w:pPr>
              <w:spacing w:before="92" w:line="219" w:lineRule="auto"/>
              <w:ind w:left="119"/>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注：需满足第三章采购需求报价，以上报价均含含运费、装卸费、税费</w:t>
            </w:r>
          </w:p>
        </w:tc>
      </w:tr>
    </w:tbl>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spacing w:before="78" w:line="219" w:lineRule="auto"/>
        <w:ind w:left="4342"/>
        <w:rPr>
          <w:rFonts w:ascii="宋体" w:hAnsi="宋体" w:eastAsia="宋体" w:cs="宋体"/>
          <w:sz w:val="24"/>
          <w:szCs w:val="24"/>
        </w:rPr>
      </w:pPr>
      <w:r>
        <w:rPr>
          <w:rFonts w:ascii="宋体" w:hAnsi="宋体" w:eastAsia="宋体" w:cs="宋体"/>
          <w:sz w:val="24"/>
          <w:szCs w:val="24"/>
        </w:rPr>
        <w:t>投  标</w:t>
      </w:r>
      <w:r>
        <w:rPr>
          <w:rFonts w:ascii="宋体" w:hAnsi="宋体" w:eastAsia="宋体" w:cs="宋体"/>
          <w:spacing w:val="7"/>
          <w:sz w:val="24"/>
          <w:szCs w:val="24"/>
        </w:rPr>
        <w:t xml:space="preserve">  </w:t>
      </w:r>
      <w:r>
        <w:rPr>
          <w:rFonts w:ascii="宋体" w:hAnsi="宋体" w:eastAsia="宋体" w:cs="宋体"/>
          <w:sz w:val="24"/>
          <w:szCs w:val="24"/>
        </w:rPr>
        <w:t>人</w:t>
      </w:r>
      <w:r>
        <w:rPr>
          <w:rFonts w:ascii="宋体" w:hAnsi="宋体" w:eastAsia="宋体" w:cs="宋体"/>
          <w:spacing w:val="-24"/>
          <w:sz w:val="24"/>
          <w:szCs w:val="24"/>
        </w:rPr>
        <w:t>：</w:t>
      </w:r>
      <w:r>
        <w:rPr>
          <w:rFonts w:ascii="宋体" w:hAnsi="宋体" w:eastAsia="宋体" w:cs="宋体"/>
          <w:sz w:val="24"/>
          <w:szCs w:val="24"/>
          <w:u w:val="single" w:color="auto"/>
        </w:rPr>
        <w:t xml:space="preserve">                </w:t>
      </w:r>
      <w:r>
        <w:rPr>
          <w:rFonts w:ascii="宋体" w:hAnsi="宋体" w:eastAsia="宋体" w:cs="宋体"/>
          <w:spacing w:val="-24"/>
          <w:sz w:val="24"/>
          <w:szCs w:val="24"/>
        </w:rPr>
        <w:t>（</w:t>
      </w:r>
      <w:r>
        <w:rPr>
          <w:rFonts w:ascii="宋体" w:hAnsi="宋体" w:eastAsia="宋体" w:cs="宋体"/>
          <w:sz w:val="24"/>
          <w:szCs w:val="24"/>
        </w:rPr>
        <w:t>盖单位公章）</w:t>
      </w:r>
    </w:p>
    <w:p>
      <w:pPr>
        <w:spacing w:before="152" w:line="219" w:lineRule="auto"/>
        <w:ind w:left="4338"/>
        <w:rPr>
          <w:rFonts w:ascii="宋体" w:hAnsi="宋体" w:eastAsia="宋体" w:cs="宋体"/>
          <w:sz w:val="24"/>
          <w:szCs w:val="24"/>
        </w:rPr>
      </w:pPr>
      <w:r>
        <w:rPr>
          <w:rFonts w:ascii="宋体" w:hAnsi="宋体" w:eastAsia="宋体" w:cs="宋体"/>
          <w:spacing w:val="2"/>
          <w:sz w:val="24"/>
          <w:szCs w:val="24"/>
        </w:rPr>
        <w:t>法定代表人</w:t>
      </w:r>
      <w:r>
        <w:rPr>
          <w:rFonts w:ascii="宋体" w:hAnsi="宋体" w:eastAsia="宋体" w:cs="宋体"/>
          <w:spacing w:val="-26"/>
          <w:sz w:val="24"/>
          <w:szCs w:val="24"/>
        </w:rPr>
        <w:t>：</w:t>
      </w:r>
      <w:r>
        <w:rPr>
          <w:rFonts w:ascii="宋体" w:hAnsi="宋体" w:eastAsia="宋体" w:cs="宋体"/>
          <w:sz w:val="24"/>
          <w:szCs w:val="24"/>
          <w:u w:val="single" w:color="auto"/>
        </w:rPr>
        <w:t xml:space="preserve">                </w:t>
      </w:r>
      <w:r>
        <w:rPr>
          <w:rFonts w:ascii="宋体" w:hAnsi="宋体" w:eastAsia="宋体" w:cs="宋体"/>
          <w:spacing w:val="-26"/>
          <w:sz w:val="24"/>
          <w:szCs w:val="24"/>
        </w:rPr>
        <w:t>（</w:t>
      </w:r>
      <w:r>
        <w:rPr>
          <w:rFonts w:ascii="宋体" w:hAnsi="宋体" w:eastAsia="宋体" w:cs="宋体"/>
          <w:spacing w:val="2"/>
          <w:sz w:val="24"/>
          <w:szCs w:val="24"/>
        </w:rPr>
        <w:t>签字或盖章）</w:t>
      </w:r>
    </w:p>
    <w:p>
      <w:pPr>
        <w:spacing w:before="154" w:line="220" w:lineRule="auto"/>
        <w:ind w:left="4419"/>
        <w:rPr>
          <w:rFonts w:ascii="宋体" w:hAnsi="宋体" w:eastAsia="宋体" w:cs="宋体"/>
          <w:sz w:val="24"/>
          <w:szCs w:val="24"/>
        </w:rPr>
      </w:pPr>
      <w:r>
        <w:rPr>
          <w:rFonts w:ascii="宋体" w:hAnsi="宋体" w:eastAsia="宋体" w:cs="宋体"/>
          <w:spacing w:val="-16"/>
          <w:sz w:val="24"/>
          <w:szCs w:val="24"/>
        </w:rPr>
        <w:t>日</w:t>
      </w:r>
      <w:r>
        <w:rPr>
          <w:rFonts w:ascii="宋体" w:hAnsi="宋体" w:eastAsia="宋体" w:cs="宋体"/>
          <w:spacing w:val="2"/>
          <w:sz w:val="24"/>
          <w:szCs w:val="24"/>
        </w:rPr>
        <w:t xml:space="preserve">      </w:t>
      </w:r>
      <w:r>
        <w:rPr>
          <w:rFonts w:ascii="宋体" w:hAnsi="宋体" w:eastAsia="宋体" w:cs="宋体"/>
          <w:spacing w:val="-16"/>
          <w:sz w:val="24"/>
          <w:szCs w:val="24"/>
        </w:rPr>
        <w:t>期：</w:t>
      </w:r>
      <w:r>
        <w:rPr>
          <w:rFonts w:ascii="宋体" w:hAnsi="宋体" w:eastAsia="宋体" w:cs="宋体"/>
          <w:sz w:val="24"/>
          <w:szCs w:val="24"/>
          <w:u w:val="single" w:color="auto"/>
        </w:rPr>
        <w:t xml:space="preserve">      </w:t>
      </w:r>
      <w:r>
        <w:rPr>
          <w:rFonts w:ascii="宋体" w:hAnsi="宋体" w:eastAsia="宋体" w:cs="宋体"/>
          <w:spacing w:val="-94"/>
          <w:sz w:val="24"/>
          <w:szCs w:val="24"/>
        </w:rPr>
        <w:t xml:space="preserve"> </w:t>
      </w:r>
      <w:r>
        <w:rPr>
          <w:rFonts w:ascii="宋体" w:hAnsi="宋体" w:eastAsia="宋体" w:cs="宋体"/>
          <w:spacing w:val="-16"/>
          <w:sz w:val="24"/>
          <w:szCs w:val="24"/>
        </w:rPr>
        <w:t>年</w:t>
      </w:r>
      <w:r>
        <w:rPr>
          <w:rFonts w:ascii="宋体" w:hAnsi="宋体" w:eastAsia="宋体" w:cs="宋体"/>
          <w:spacing w:val="-16"/>
          <w:sz w:val="24"/>
          <w:szCs w:val="24"/>
          <w:u w:val="single" w:color="auto"/>
        </w:rPr>
        <w:t xml:space="preserve">   </w:t>
      </w:r>
      <w:r>
        <w:rPr>
          <w:rFonts w:ascii="宋体" w:hAnsi="宋体" w:eastAsia="宋体" w:cs="宋体"/>
          <w:spacing w:val="-87"/>
          <w:sz w:val="24"/>
          <w:szCs w:val="24"/>
        </w:rPr>
        <w:t xml:space="preserve"> </w:t>
      </w:r>
      <w:r>
        <w:rPr>
          <w:rFonts w:ascii="宋体" w:hAnsi="宋体" w:eastAsia="宋体" w:cs="宋体"/>
          <w:spacing w:val="-16"/>
          <w:sz w:val="24"/>
          <w:szCs w:val="24"/>
        </w:rPr>
        <w:t>月</w:t>
      </w:r>
      <w:r>
        <w:rPr>
          <w:rFonts w:ascii="宋体" w:hAnsi="宋体" w:eastAsia="宋体" w:cs="宋体"/>
          <w:spacing w:val="51"/>
          <w:sz w:val="24"/>
          <w:szCs w:val="24"/>
          <w:u w:val="single" w:color="auto"/>
        </w:rPr>
        <w:t xml:space="preserve">  </w:t>
      </w:r>
      <w:r>
        <w:rPr>
          <w:rFonts w:ascii="宋体" w:hAnsi="宋体" w:eastAsia="宋体" w:cs="宋体"/>
          <w:spacing w:val="-16"/>
          <w:sz w:val="24"/>
          <w:szCs w:val="24"/>
        </w:rPr>
        <w:t xml:space="preserve"> 日</w:t>
      </w:r>
    </w:p>
    <w:p>
      <w:pPr>
        <w:spacing w:line="220" w:lineRule="auto"/>
        <w:rPr>
          <w:rFonts w:ascii="宋体" w:hAnsi="宋体" w:eastAsia="宋体" w:cs="宋体"/>
          <w:sz w:val="24"/>
          <w:szCs w:val="24"/>
        </w:rPr>
        <w:sectPr>
          <w:footerReference r:id="rId39" w:type="default"/>
          <w:pgSz w:w="11906" w:h="16840"/>
          <w:pgMar w:top="1431" w:right="1232" w:bottom="1105" w:left="1230" w:header="0" w:footer="936" w:gutter="0"/>
          <w:cols w:space="720" w:num="1"/>
        </w:sectPr>
      </w:pPr>
    </w:p>
    <w:p>
      <w:pPr>
        <w:spacing w:before="145" w:line="166" w:lineRule="auto"/>
        <w:ind w:left="2979"/>
        <w:rPr>
          <w:rFonts w:ascii="微软雅黑" w:hAnsi="微软雅黑" w:eastAsia="微软雅黑" w:cs="微软雅黑"/>
          <w:color w:val="auto"/>
          <w:sz w:val="28"/>
          <w:szCs w:val="28"/>
        </w:rPr>
      </w:pPr>
      <w:r>
        <w:rPr>
          <w:rFonts w:ascii="微软雅黑" w:hAnsi="微软雅黑" w:eastAsia="微软雅黑" w:cs="微软雅黑"/>
          <w:color w:val="auto"/>
          <w:spacing w:val="5"/>
          <w:sz w:val="28"/>
          <w:szCs w:val="28"/>
        </w:rPr>
        <w:t>二、法定代表人身份证明</w:t>
      </w:r>
    </w:p>
    <w:p>
      <w:pPr>
        <w:pStyle w:val="7"/>
        <w:spacing w:line="343" w:lineRule="auto"/>
      </w:pPr>
    </w:p>
    <w:p>
      <w:pPr>
        <w:pStyle w:val="7"/>
        <w:spacing w:line="344" w:lineRule="auto"/>
      </w:pPr>
    </w:p>
    <w:p>
      <w:pPr>
        <w:spacing w:before="78" w:line="221" w:lineRule="auto"/>
        <w:ind w:left="42"/>
        <w:rPr>
          <w:rFonts w:ascii="宋体" w:hAnsi="宋体" w:eastAsia="宋体" w:cs="宋体"/>
          <w:sz w:val="24"/>
          <w:szCs w:val="24"/>
        </w:rPr>
      </w:pPr>
      <w:r>
        <w:rPr>
          <w:rFonts w:ascii="宋体" w:hAnsi="宋体" w:eastAsia="宋体" w:cs="宋体"/>
          <w:spacing w:val="-3"/>
          <w:sz w:val="24"/>
          <w:szCs w:val="24"/>
        </w:rPr>
        <w:t>投标人名称：</w:t>
      </w:r>
      <w:r>
        <w:rPr>
          <w:rFonts w:ascii="宋体" w:hAnsi="宋体" w:eastAsia="宋体" w:cs="宋体"/>
          <w:spacing w:val="-3"/>
          <w:sz w:val="24"/>
          <w:szCs w:val="24"/>
          <w:u w:val="single" w:color="auto"/>
        </w:rPr>
        <w:t xml:space="preserve">                </w:t>
      </w:r>
      <w:r>
        <w:rPr>
          <w:rFonts w:ascii="宋体" w:hAnsi="宋体" w:eastAsia="宋体" w:cs="宋体"/>
          <w:spacing w:val="-4"/>
          <w:sz w:val="24"/>
          <w:szCs w:val="24"/>
          <w:u w:val="single" w:color="auto"/>
        </w:rPr>
        <w:t xml:space="preserve">                      </w:t>
      </w:r>
    </w:p>
    <w:p>
      <w:pPr>
        <w:spacing w:before="187" w:line="221" w:lineRule="auto"/>
        <w:ind w:left="39"/>
        <w:rPr>
          <w:rFonts w:ascii="宋体" w:hAnsi="宋体" w:eastAsia="宋体" w:cs="宋体"/>
          <w:sz w:val="24"/>
          <w:szCs w:val="24"/>
        </w:rPr>
      </w:pPr>
      <w:r>
        <w:rPr>
          <w:rFonts w:ascii="宋体" w:hAnsi="宋体" w:eastAsia="宋体" w:cs="宋体"/>
          <w:spacing w:val="-3"/>
          <w:sz w:val="24"/>
          <w:szCs w:val="24"/>
        </w:rPr>
        <w:t>单位性质：</w:t>
      </w:r>
      <w:r>
        <w:rPr>
          <w:rFonts w:ascii="宋体" w:hAnsi="宋体" w:eastAsia="宋体" w:cs="宋体"/>
          <w:spacing w:val="-3"/>
          <w:sz w:val="24"/>
          <w:szCs w:val="24"/>
          <w:u w:val="single" w:color="auto"/>
        </w:rPr>
        <w:t xml:space="preserve">                            </w:t>
      </w:r>
      <w:r>
        <w:rPr>
          <w:rFonts w:ascii="宋体" w:hAnsi="宋体" w:eastAsia="宋体" w:cs="宋体"/>
          <w:spacing w:val="-4"/>
          <w:sz w:val="24"/>
          <w:szCs w:val="24"/>
          <w:u w:val="single" w:color="auto"/>
        </w:rPr>
        <w:t xml:space="preserve">            </w:t>
      </w:r>
    </w:p>
    <w:p>
      <w:pPr>
        <w:spacing w:before="198" w:line="229" w:lineRule="auto"/>
        <w:ind w:left="37"/>
        <w:rPr>
          <w:rFonts w:ascii="宋体" w:hAnsi="宋体" w:eastAsia="宋体" w:cs="宋体"/>
          <w:sz w:val="24"/>
          <w:szCs w:val="24"/>
        </w:rPr>
      </w:pPr>
      <w:r>
        <w:rPr>
          <w:rFonts w:ascii="宋体" w:hAnsi="宋体" w:eastAsia="宋体" w:cs="宋体"/>
          <w:spacing w:val="-6"/>
          <w:sz w:val="24"/>
          <w:szCs w:val="24"/>
        </w:rPr>
        <w:t>地</w:t>
      </w:r>
      <w:r>
        <w:rPr>
          <w:rFonts w:ascii="宋体" w:hAnsi="宋体" w:eastAsia="宋体" w:cs="宋体"/>
          <w:spacing w:val="2"/>
          <w:sz w:val="24"/>
          <w:szCs w:val="24"/>
        </w:rPr>
        <w:t xml:space="preserve">     </w:t>
      </w:r>
      <w:r>
        <w:rPr>
          <w:rFonts w:ascii="宋体" w:hAnsi="宋体" w:eastAsia="宋体" w:cs="宋体"/>
          <w:spacing w:val="-6"/>
          <w:sz w:val="24"/>
          <w:szCs w:val="24"/>
        </w:rPr>
        <w:t>址：</w:t>
      </w:r>
      <w:r>
        <w:rPr>
          <w:rFonts w:ascii="宋体" w:hAnsi="宋体" w:eastAsia="宋体" w:cs="宋体"/>
          <w:spacing w:val="-6"/>
          <w:sz w:val="24"/>
          <w:szCs w:val="24"/>
          <w:u w:val="single" w:color="auto"/>
        </w:rPr>
        <w:t xml:space="preserve">                      </w:t>
      </w:r>
      <w:r>
        <w:rPr>
          <w:rFonts w:ascii="宋体" w:hAnsi="宋体" w:eastAsia="宋体" w:cs="宋体"/>
          <w:spacing w:val="-7"/>
          <w:sz w:val="24"/>
          <w:szCs w:val="24"/>
          <w:u w:val="single" w:color="auto"/>
        </w:rPr>
        <w:t xml:space="preserve">                  </w:t>
      </w:r>
    </w:p>
    <w:p>
      <w:pPr>
        <w:spacing w:before="168" w:line="220" w:lineRule="auto"/>
        <w:ind w:left="39"/>
        <w:rPr>
          <w:rFonts w:ascii="宋体" w:hAnsi="宋体" w:eastAsia="宋体" w:cs="宋体"/>
          <w:sz w:val="24"/>
          <w:szCs w:val="24"/>
        </w:rPr>
      </w:pPr>
      <w:r>
        <w:rPr>
          <w:rFonts w:ascii="宋体" w:hAnsi="宋体" w:eastAsia="宋体" w:cs="宋体"/>
          <w:spacing w:val="-4"/>
          <w:sz w:val="24"/>
          <w:szCs w:val="24"/>
        </w:rPr>
        <w:t>成立时间：</w:t>
      </w:r>
      <w:r>
        <w:rPr>
          <w:rFonts w:ascii="宋体" w:hAnsi="宋体" w:eastAsia="宋体" w:cs="宋体"/>
          <w:spacing w:val="-4"/>
          <w:sz w:val="24"/>
          <w:szCs w:val="24"/>
          <w:u w:val="single" w:color="auto"/>
        </w:rPr>
        <w:t xml:space="preserve">         </w:t>
      </w:r>
      <w:r>
        <w:rPr>
          <w:rFonts w:ascii="宋体" w:hAnsi="宋体" w:eastAsia="宋体" w:cs="宋体"/>
          <w:spacing w:val="-84"/>
          <w:sz w:val="24"/>
          <w:szCs w:val="24"/>
        </w:rPr>
        <w:t xml:space="preserve"> </w:t>
      </w:r>
      <w:r>
        <w:rPr>
          <w:rFonts w:ascii="宋体" w:hAnsi="宋体" w:eastAsia="宋体" w:cs="宋体"/>
          <w:spacing w:val="-4"/>
          <w:sz w:val="24"/>
          <w:szCs w:val="24"/>
        </w:rPr>
        <w:t>年</w:t>
      </w:r>
      <w:r>
        <w:rPr>
          <w:rFonts w:ascii="宋体" w:hAnsi="宋体" w:eastAsia="宋体" w:cs="宋体"/>
          <w:spacing w:val="-4"/>
          <w:sz w:val="24"/>
          <w:szCs w:val="24"/>
          <w:u w:val="single" w:color="auto"/>
        </w:rPr>
        <w:t xml:space="preserve">        </w:t>
      </w:r>
      <w:r>
        <w:rPr>
          <w:rFonts w:ascii="宋体" w:hAnsi="宋体" w:eastAsia="宋体" w:cs="宋体"/>
          <w:spacing w:val="-91"/>
          <w:sz w:val="24"/>
          <w:szCs w:val="24"/>
        </w:rPr>
        <w:t xml:space="preserve"> </w:t>
      </w:r>
      <w:r>
        <w:rPr>
          <w:rFonts w:ascii="宋体" w:hAnsi="宋体" w:eastAsia="宋体" w:cs="宋体"/>
          <w:spacing w:val="-4"/>
          <w:sz w:val="24"/>
          <w:szCs w:val="24"/>
        </w:rPr>
        <w:t>月</w:t>
      </w:r>
      <w:r>
        <w:rPr>
          <w:rFonts w:ascii="宋体" w:hAnsi="宋体" w:eastAsia="宋体" w:cs="宋体"/>
          <w:spacing w:val="16"/>
          <w:sz w:val="24"/>
          <w:szCs w:val="24"/>
          <w:u w:val="single" w:color="auto"/>
        </w:rPr>
        <w:t xml:space="preserve">       </w:t>
      </w:r>
      <w:r>
        <w:rPr>
          <w:rFonts w:ascii="宋体" w:hAnsi="宋体" w:eastAsia="宋体" w:cs="宋体"/>
          <w:spacing w:val="-4"/>
          <w:sz w:val="24"/>
          <w:szCs w:val="24"/>
        </w:rPr>
        <w:t xml:space="preserve"> 日</w:t>
      </w:r>
    </w:p>
    <w:p>
      <w:pPr>
        <w:spacing w:before="189" w:line="221" w:lineRule="auto"/>
        <w:ind w:left="39"/>
        <w:rPr>
          <w:rFonts w:ascii="宋体" w:hAnsi="宋体" w:eastAsia="宋体" w:cs="宋体"/>
          <w:sz w:val="24"/>
          <w:szCs w:val="24"/>
        </w:rPr>
      </w:pPr>
      <w:r>
        <w:rPr>
          <w:rFonts w:ascii="宋体" w:hAnsi="宋体" w:eastAsia="宋体" w:cs="宋体"/>
          <w:spacing w:val="-4"/>
          <w:sz w:val="24"/>
          <w:szCs w:val="24"/>
        </w:rPr>
        <w:t>经营期限：</w:t>
      </w:r>
      <w:r>
        <w:rPr>
          <w:rFonts w:ascii="宋体" w:hAnsi="宋体" w:eastAsia="宋体" w:cs="宋体"/>
          <w:spacing w:val="-4"/>
          <w:sz w:val="24"/>
          <w:szCs w:val="24"/>
          <w:u w:val="single" w:color="auto"/>
        </w:rPr>
        <w:t xml:space="preserve">                                </w:t>
      </w:r>
    </w:p>
    <w:p>
      <w:pPr>
        <w:spacing w:before="185" w:line="220" w:lineRule="auto"/>
        <w:ind w:left="37"/>
        <w:rPr>
          <w:rFonts w:ascii="宋体" w:hAnsi="宋体" w:eastAsia="宋体" w:cs="宋体"/>
          <w:sz w:val="24"/>
          <w:szCs w:val="24"/>
        </w:rPr>
      </w:pPr>
      <w:r>
        <w:rPr>
          <w:rFonts w:ascii="宋体" w:hAnsi="宋体" w:eastAsia="宋体" w:cs="宋体"/>
          <w:spacing w:val="-11"/>
          <w:sz w:val="24"/>
          <w:szCs w:val="24"/>
        </w:rPr>
        <w:t>姓</w:t>
      </w:r>
      <w:r>
        <w:rPr>
          <w:rFonts w:ascii="宋体" w:hAnsi="宋体" w:eastAsia="宋体" w:cs="宋体"/>
          <w:spacing w:val="5"/>
          <w:sz w:val="24"/>
          <w:szCs w:val="24"/>
        </w:rPr>
        <w:t xml:space="preserve">    </w:t>
      </w:r>
      <w:r>
        <w:rPr>
          <w:rFonts w:ascii="宋体" w:hAnsi="宋体" w:eastAsia="宋体" w:cs="宋体"/>
          <w:spacing w:val="-11"/>
          <w:sz w:val="24"/>
          <w:szCs w:val="24"/>
        </w:rPr>
        <w:t>名：</w:t>
      </w:r>
      <w:r>
        <w:rPr>
          <w:rFonts w:ascii="宋体" w:hAnsi="宋体" w:eastAsia="宋体" w:cs="宋体"/>
          <w:sz w:val="24"/>
          <w:szCs w:val="24"/>
          <w:u w:val="single" w:color="auto"/>
        </w:rPr>
        <w:t xml:space="preserve">                    </w:t>
      </w:r>
      <w:r>
        <w:rPr>
          <w:rFonts w:ascii="宋体" w:hAnsi="宋体" w:eastAsia="宋体" w:cs="宋体"/>
          <w:spacing w:val="4"/>
          <w:sz w:val="24"/>
          <w:szCs w:val="24"/>
        </w:rPr>
        <w:t xml:space="preserve">     </w:t>
      </w:r>
      <w:r>
        <w:rPr>
          <w:rFonts w:ascii="宋体" w:hAnsi="宋体" w:eastAsia="宋体" w:cs="宋体"/>
          <w:spacing w:val="-11"/>
          <w:sz w:val="24"/>
          <w:szCs w:val="24"/>
        </w:rPr>
        <w:t>性别：</w:t>
      </w:r>
      <w:r>
        <w:rPr>
          <w:rFonts w:ascii="宋体" w:hAnsi="宋体" w:eastAsia="宋体" w:cs="宋体"/>
          <w:sz w:val="24"/>
          <w:szCs w:val="24"/>
          <w:u w:val="single" w:color="auto"/>
        </w:rPr>
        <w:t xml:space="preserve">                 </w:t>
      </w:r>
    </w:p>
    <w:p>
      <w:pPr>
        <w:spacing w:before="208" w:line="351" w:lineRule="auto"/>
        <w:ind w:left="38"/>
        <w:rPr>
          <w:rFonts w:ascii="宋体" w:hAnsi="宋体" w:eastAsia="宋体" w:cs="宋体"/>
          <w:sz w:val="24"/>
          <w:szCs w:val="24"/>
        </w:rPr>
      </w:pPr>
      <w:r>
        <w:rPr>
          <w:rFonts w:ascii="宋体" w:hAnsi="宋体" w:eastAsia="宋体" w:cs="宋体"/>
          <w:spacing w:val="-10"/>
          <w:sz w:val="24"/>
          <w:szCs w:val="24"/>
        </w:rPr>
        <w:t>年</w:t>
      </w:r>
      <w:r>
        <w:rPr>
          <w:rFonts w:ascii="宋体" w:hAnsi="宋体" w:eastAsia="宋体" w:cs="宋体"/>
          <w:spacing w:val="3"/>
          <w:sz w:val="24"/>
          <w:szCs w:val="24"/>
        </w:rPr>
        <w:t xml:space="preserve">    </w:t>
      </w:r>
      <w:r>
        <w:rPr>
          <w:rFonts w:ascii="宋体" w:hAnsi="宋体" w:eastAsia="宋体" w:cs="宋体"/>
          <w:spacing w:val="-10"/>
          <w:sz w:val="24"/>
          <w:szCs w:val="24"/>
        </w:rPr>
        <w:t>龄：</w:t>
      </w:r>
      <w:r>
        <w:rPr>
          <w:rFonts w:ascii="宋体" w:hAnsi="宋体" w:eastAsia="宋体" w:cs="宋体"/>
          <w:sz w:val="24"/>
          <w:szCs w:val="24"/>
          <w:u w:val="single" w:color="auto"/>
        </w:rPr>
        <w:t xml:space="preserve">                    </w:t>
      </w:r>
      <w:r>
        <w:rPr>
          <w:rFonts w:ascii="宋体" w:hAnsi="宋体" w:eastAsia="宋体" w:cs="宋体"/>
          <w:spacing w:val="4"/>
          <w:sz w:val="24"/>
          <w:szCs w:val="24"/>
        </w:rPr>
        <w:t xml:space="preserve">     </w:t>
      </w:r>
      <w:r>
        <w:rPr>
          <w:rFonts w:ascii="宋体" w:hAnsi="宋体" w:eastAsia="宋体" w:cs="宋体"/>
          <w:spacing w:val="-10"/>
          <w:sz w:val="24"/>
          <w:szCs w:val="24"/>
        </w:rPr>
        <w:t>职务：</w:t>
      </w:r>
      <w:r>
        <w:rPr>
          <w:rFonts w:ascii="宋体" w:hAnsi="宋体" w:eastAsia="宋体" w:cs="宋体"/>
          <w:sz w:val="24"/>
          <w:szCs w:val="24"/>
          <w:u w:val="single" w:color="auto"/>
        </w:rPr>
        <w:t xml:space="preserve">                 </w:t>
      </w:r>
    </w:p>
    <w:p>
      <w:pPr>
        <w:spacing w:line="220" w:lineRule="auto"/>
        <w:ind w:left="44"/>
        <w:rPr>
          <w:rFonts w:ascii="宋体" w:hAnsi="宋体" w:eastAsia="宋体" w:cs="宋体"/>
          <w:sz w:val="24"/>
          <w:szCs w:val="24"/>
        </w:rPr>
      </w:pPr>
      <w:r>
        <w:rPr>
          <w:rFonts w:ascii="宋体" w:hAnsi="宋体" w:eastAsia="宋体" w:cs="宋体"/>
          <w:spacing w:val="-1"/>
          <w:sz w:val="24"/>
          <w:szCs w:val="24"/>
        </w:rPr>
        <w:t>系</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（投标人名称）的法定代表人。</w:t>
      </w:r>
    </w:p>
    <w:p>
      <w:pPr>
        <w:spacing w:before="190" w:line="220" w:lineRule="auto"/>
        <w:ind w:left="37"/>
        <w:rPr>
          <w:rFonts w:ascii="宋体" w:hAnsi="宋体" w:eastAsia="宋体" w:cs="宋体"/>
          <w:sz w:val="24"/>
          <w:szCs w:val="24"/>
        </w:rPr>
      </w:pPr>
      <w:r>
        <w:rPr>
          <w:rFonts w:ascii="宋体" w:hAnsi="宋体" w:eastAsia="宋体" w:cs="宋体"/>
          <w:spacing w:val="-4"/>
          <w:sz w:val="24"/>
          <w:szCs w:val="24"/>
        </w:rPr>
        <w:t>特此证明。</w:t>
      </w:r>
    </w:p>
    <w:p>
      <w:pPr>
        <w:pStyle w:val="7"/>
        <w:spacing w:line="254" w:lineRule="auto"/>
      </w:pPr>
    </w:p>
    <w:p>
      <w:pPr>
        <w:pStyle w:val="7"/>
        <w:spacing w:line="254" w:lineRule="auto"/>
      </w:pPr>
    </w:p>
    <w:p>
      <w:pPr>
        <w:pStyle w:val="7"/>
        <w:spacing w:line="254" w:lineRule="auto"/>
      </w:pPr>
    </w:p>
    <w:p>
      <w:pPr>
        <w:pStyle w:val="7"/>
        <w:spacing w:line="255" w:lineRule="auto"/>
      </w:pPr>
    </w:p>
    <w:p>
      <w:pPr>
        <w:pStyle w:val="7"/>
        <w:spacing w:line="255" w:lineRule="auto"/>
      </w:pPr>
    </w:p>
    <w:p>
      <w:pPr>
        <w:pStyle w:val="7"/>
        <w:spacing w:line="255" w:lineRule="auto"/>
      </w:pPr>
    </w:p>
    <w:p>
      <w:pPr>
        <w:spacing w:before="78" w:line="219" w:lineRule="auto"/>
        <w:ind w:left="2922"/>
        <w:rPr>
          <w:rFonts w:ascii="宋体" w:hAnsi="宋体" w:eastAsia="宋体" w:cs="宋体"/>
          <w:sz w:val="24"/>
          <w:szCs w:val="24"/>
        </w:rPr>
      </w:pPr>
      <w:r>
        <w:rPr>
          <w:rFonts w:ascii="宋体" w:hAnsi="宋体" w:eastAsia="宋体" w:cs="宋体"/>
          <w:sz w:val="24"/>
          <w:szCs w:val="24"/>
        </w:rPr>
        <w:t>投  标</w:t>
      </w:r>
      <w:r>
        <w:rPr>
          <w:rFonts w:ascii="宋体" w:hAnsi="宋体" w:eastAsia="宋体" w:cs="宋体"/>
          <w:spacing w:val="6"/>
          <w:sz w:val="24"/>
          <w:szCs w:val="24"/>
        </w:rPr>
        <w:t xml:space="preserve">  </w:t>
      </w:r>
      <w:r>
        <w:rPr>
          <w:rFonts w:ascii="宋体" w:hAnsi="宋体" w:eastAsia="宋体" w:cs="宋体"/>
          <w:sz w:val="24"/>
          <w:szCs w:val="24"/>
        </w:rPr>
        <w:t>人</w:t>
      </w:r>
      <w:r>
        <w:rPr>
          <w:rFonts w:ascii="宋体" w:hAnsi="宋体" w:eastAsia="宋体" w:cs="宋体"/>
          <w:spacing w:val="-22"/>
          <w:sz w:val="24"/>
          <w:szCs w:val="24"/>
        </w:rPr>
        <w:t>：</w:t>
      </w:r>
      <w:r>
        <w:rPr>
          <w:rFonts w:ascii="宋体" w:hAnsi="宋体" w:eastAsia="宋体" w:cs="宋体"/>
          <w:sz w:val="24"/>
          <w:szCs w:val="24"/>
          <w:u w:val="single" w:color="auto"/>
        </w:rPr>
        <w:t xml:space="preserve">                 </w:t>
      </w:r>
      <w:r>
        <w:rPr>
          <w:rFonts w:ascii="宋体" w:hAnsi="宋体" w:eastAsia="宋体" w:cs="宋体"/>
          <w:spacing w:val="-22"/>
          <w:sz w:val="24"/>
          <w:szCs w:val="24"/>
        </w:rPr>
        <w:t>（</w:t>
      </w:r>
      <w:r>
        <w:rPr>
          <w:rFonts w:ascii="宋体" w:hAnsi="宋体" w:eastAsia="宋体" w:cs="宋体"/>
          <w:sz w:val="24"/>
          <w:szCs w:val="24"/>
        </w:rPr>
        <w:t>盖单位章）</w:t>
      </w:r>
    </w:p>
    <w:p>
      <w:pPr>
        <w:spacing w:before="189" w:line="219" w:lineRule="auto"/>
        <w:ind w:left="2918"/>
        <w:rPr>
          <w:rFonts w:ascii="宋体" w:hAnsi="宋体" w:eastAsia="宋体" w:cs="宋体"/>
          <w:sz w:val="24"/>
          <w:szCs w:val="24"/>
        </w:rPr>
      </w:pPr>
      <w:r>
        <w:rPr>
          <w:rFonts w:ascii="宋体" w:hAnsi="宋体" w:eastAsia="宋体" w:cs="宋体"/>
          <w:spacing w:val="2"/>
          <w:sz w:val="24"/>
          <w:szCs w:val="24"/>
        </w:rPr>
        <w:t>法定代表人</w:t>
      </w:r>
      <w:r>
        <w:rPr>
          <w:rFonts w:ascii="宋体" w:hAnsi="宋体" w:eastAsia="宋体" w:cs="宋体"/>
          <w:spacing w:val="-25"/>
          <w:sz w:val="24"/>
          <w:szCs w:val="24"/>
        </w:rPr>
        <w:t>：</w:t>
      </w:r>
      <w:r>
        <w:rPr>
          <w:rFonts w:ascii="宋体" w:hAnsi="宋体" w:eastAsia="宋体" w:cs="宋体"/>
          <w:sz w:val="24"/>
          <w:szCs w:val="24"/>
          <w:u w:val="single" w:color="auto"/>
        </w:rPr>
        <w:t xml:space="preserve">                </w:t>
      </w:r>
      <w:r>
        <w:rPr>
          <w:rFonts w:ascii="宋体" w:hAnsi="宋体" w:eastAsia="宋体" w:cs="宋体"/>
          <w:spacing w:val="-25"/>
          <w:sz w:val="24"/>
          <w:szCs w:val="24"/>
        </w:rPr>
        <w:t>（</w:t>
      </w:r>
      <w:r>
        <w:rPr>
          <w:rFonts w:ascii="宋体" w:hAnsi="宋体" w:eastAsia="宋体" w:cs="宋体"/>
          <w:spacing w:val="2"/>
          <w:sz w:val="24"/>
          <w:szCs w:val="24"/>
        </w:rPr>
        <w:t>签字或盖章）</w:t>
      </w:r>
    </w:p>
    <w:p>
      <w:pPr>
        <w:spacing w:before="190" w:line="220" w:lineRule="auto"/>
        <w:ind w:left="2999"/>
        <w:rPr>
          <w:rFonts w:ascii="宋体" w:hAnsi="宋体" w:eastAsia="宋体" w:cs="宋体"/>
          <w:sz w:val="24"/>
          <w:szCs w:val="24"/>
        </w:rPr>
      </w:pPr>
      <w:r>
        <w:rPr>
          <w:rFonts w:ascii="宋体" w:hAnsi="宋体" w:eastAsia="宋体" w:cs="宋体"/>
          <w:spacing w:val="-20"/>
          <w:sz w:val="24"/>
          <w:szCs w:val="24"/>
        </w:rPr>
        <w:t>日期：</w:t>
      </w:r>
      <w:r>
        <w:rPr>
          <w:rFonts w:ascii="宋体" w:hAnsi="宋体" w:eastAsia="宋体" w:cs="宋体"/>
          <w:sz w:val="24"/>
          <w:szCs w:val="24"/>
          <w:u w:val="single" w:color="auto"/>
        </w:rPr>
        <w:t xml:space="preserve">      </w:t>
      </w:r>
      <w:r>
        <w:rPr>
          <w:rFonts w:ascii="宋体" w:hAnsi="宋体" w:eastAsia="宋体" w:cs="宋体"/>
          <w:spacing w:val="-96"/>
          <w:sz w:val="24"/>
          <w:szCs w:val="24"/>
        </w:rPr>
        <w:t xml:space="preserve"> </w:t>
      </w:r>
      <w:r>
        <w:rPr>
          <w:rFonts w:ascii="宋体" w:hAnsi="宋体" w:eastAsia="宋体" w:cs="宋体"/>
          <w:spacing w:val="-20"/>
          <w:sz w:val="24"/>
          <w:szCs w:val="24"/>
        </w:rPr>
        <w:t>年</w:t>
      </w:r>
      <w:r>
        <w:rPr>
          <w:rFonts w:ascii="宋体" w:hAnsi="宋体" w:eastAsia="宋体" w:cs="宋体"/>
          <w:spacing w:val="21"/>
          <w:sz w:val="24"/>
          <w:szCs w:val="24"/>
          <w:u w:val="single" w:color="auto"/>
        </w:rPr>
        <w:t xml:space="preserve">     </w:t>
      </w:r>
      <w:r>
        <w:rPr>
          <w:rFonts w:ascii="宋体" w:hAnsi="宋体" w:eastAsia="宋体" w:cs="宋体"/>
          <w:spacing w:val="-88"/>
          <w:sz w:val="24"/>
          <w:szCs w:val="24"/>
        </w:rPr>
        <w:t xml:space="preserve"> </w:t>
      </w:r>
      <w:r>
        <w:rPr>
          <w:rFonts w:ascii="宋体" w:hAnsi="宋体" w:eastAsia="宋体" w:cs="宋体"/>
          <w:spacing w:val="-20"/>
          <w:sz w:val="24"/>
          <w:szCs w:val="24"/>
        </w:rPr>
        <w:t>月</w:t>
      </w:r>
      <w:r>
        <w:rPr>
          <w:rFonts w:ascii="宋体" w:hAnsi="宋体" w:eastAsia="宋体" w:cs="宋体"/>
          <w:spacing w:val="27"/>
          <w:sz w:val="24"/>
          <w:szCs w:val="24"/>
          <w:u w:val="single" w:color="auto"/>
        </w:rPr>
        <w:t xml:space="preserve">    </w:t>
      </w:r>
      <w:r>
        <w:rPr>
          <w:rFonts w:ascii="宋体" w:hAnsi="宋体" w:eastAsia="宋体" w:cs="宋体"/>
          <w:spacing w:val="-18"/>
          <w:sz w:val="24"/>
          <w:szCs w:val="24"/>
        </w:rPr>
        <w:t xml:space="preserve"> </w:t>
      </w:r>
      <w:r>
        <w:rPr>
          <w:rFonts w:ascii="宋体" w:hAnsi="宋体" w:eastAsia="宋体" w:cs="宋体"/>
          <w:spacing w:val="-20"/>
          <w:sz w:val="24"/>
          <w:szCs w:val="24"/>
        </w:rPr>
        <w:t>日</w:t>
      </w:r>
    </w:p>
    <w:p>
      <w:pPr>
        <w:pStyle w:val="7"/>
        <w:spacing w:line="250" w:lineRule="auto"/>
      </w:pPr>
    </w:p>
    <w:p>
      <w:pPr>
        <w:pStyle w:val="7"/>
        <w:spacing w:line="250" w:lineRule="auto"/>
      </w:pPr>
    </w:p>
    <w:p>
      <w:pPr>
        <w:pStyle w:val="7"/>
        <w:spacing w:line="250" w:lineRule="auto"/>
      </w:pPr>
    </w:p>
    <w:p>
      <w:pPr>
        <w:pStyle w:val="7"/>
        <w:spacing w:line="250" w:lineRule="auto"/>
      </w:pPr>
    </w:p>
    <w:p>
      <w:pPr>
        <w:spacing w:before="103" w:line="173" w:lineRule="auto"/>
        <w:rPr>
          <w:rFonts w:ascii="微软雅黑" w:hAnsi="微软雅黑" w:eastAsia="微软雅黑" w:cs="微软雅黑"/>
          <w:color w:val="auto"/>
          <w:sz w:val="24"/>
          <w:szCs w:val="24"/>
        </w:rPr>
      </w:pPr>
      <w:r>
        <w:rPr>
          <w:rFonts w:ascii="微软雅黑" w:hAnsi="微软雅黑" w:eastAsia="微软雅黑" w:cs="微软雅黑"/>
          <w:color w:val="auto"/>
          <w:sz w:val="24"/>
          <w:szCs w:val="24"/>
        </w:rPr>
        <w:t>注：</w:t>
      </w:r>
      <w:r>
        <w:rPr>
          <w:rFonts w:ascii="微软雅黑" w:hAnsi="微软雅黑" w:eastAsia="微软雅黑" w:cs="微软雅黑"/>
          <w:color w:val="auto"/>
          <w:spacing w:val="-10"/>
          <w:sz w:val="24"/>
          <w:szCs w:val="24"/>
        </w:rPr>
        <w:t xml:space="preserve"> </w:t>
      </w:r>
      <w:r>
        <w:rPr>
          <w:rFonts w:ascii="微软雅黑" w:hAnsi="微软雅黑" w:eastAsia="微软雅黑" w:cs="微软雅黑"/>
          <w:color w:val="auto"/>
          <w:sz w:val="24"/>
          <w:szCs w:val="24"/>
        </w:rPr>
        <w:t>1、法定代表人参加本次投标的应签署本文件并附本人身份证复印件；</w:t>
      </w:r>
    </w:p>
    <w:p>
      <w:pPr>
        <w:spacing w:before="180" w:line="181" w:lineRule="auto"/>
        <w:jc w:val="right"/>
        <w:outlineLvl w:val="1"/>
        <w:rPr>
          <w:rFonts w:ascii="微软雅黑" w:hAnsi="微软雅黑" w:eastAsia="微软雅黑" w:cs="微软雅黑"/>
          <w:color w:val="auto"/>
          <w:sz w:val="23"/>
          <w:szCs w:val="23"/>
        </w:rPr>
      </w:pPr>
      <w:r>
        <w:rPr>
          <w:rFonts w:ascii="微软雅黑" w:hAnsi="微软雅黑" w:eastAsia="微软雅黑" w:cs="微软雅黑"/>
          <w:color w:val="auto"/>
          <w:spacing w:val="10"/>
          <w:sz w:val="23"/>
          <w:szCs w:val="23"/>
        </w:rPr>
        <w:t>2、如法定代表人不参加本次投标，应签署本文件及《法定</w:t>
      </w:r>
      <w:r>
        <w:rPr>
          <w:rFonts w:ascii="微软雅黑" w:hAnsi="微软雅黑" w:eastAsia="微软雅黑" w:cs="微软雅黑"/>
          <w:color w:val="auto"/>
          <w:spacing w:val="9"/>
          <w:sz w:val="23"/>
          <w:szCs w:val="23"/>
        </w:rPr>
        <w:t>代表人授权委托书》。</w:t>
      </w:r>
    </w:p>
    <w:p>
      <w:pPr>
        <w:spacing w:line="181" w:lineRule="auto"/>
        <w:rPr>
          <w:rFonts w:ascii="微软雅黑" w:hAnsi="微软雅黑" w:eastAsia="微软雅黑" w:cs="微软雅黑"/>
          <w:sz w:val="23"/>
          <w:szCs w:val="23"/>
        </w:rPr>
        <w:sectPr>
          <w:footerReference r:id="rId40" w:type="default"/>
          <w:pgSz w:w="11906" w:h="16840"/>
          <w:pgMar w:top="1431" w:right="1446" w:bottom="1105" w:left="1421" w:header="0" w:footer="936" w:gutter="0"/>
          <w:cols w:space="720" w:num="1"/>
        </w:sectPr>
      </w:pPr>
    </w:p>
    <w:p>
      <w:pPr>
        <w:spacing w:before="172" w:line="167" w:lineRule="auto"/>
        <w:ind w:left="2787"/>
        <w:rPr>
          <w:rFonts w:ascii="微软雅黑" w:hAnsi="微软雅黑" w:eastAsia="微软雅黑" w:cs="微软雅黑"/>
          <w:color w:val="auto"/>
          <w:sz w:val="28"/>
          <w:szCs w:val="28"/>
        </w:rPr>
      </w:pPr>
      <w:r>
        <w:rPr>
          <w:rFonts w:ascii="微软雅黑" w:hAnsi="微软雅黑" w:eastAsia="微软雅黑" w:cs="微软雅黑"/>
          <w:color w:val="auto"/>
          <w:spacing w:val="7"/>
          <w:sz w:val="28"/>
          <w:szCs w:val="28"/>
        </w:rPr>
        <w:t>三、法定代表人授权委托书</w:t>
      </w:r>
    </w:p>
    <w:p>
      <w:pPr>
        <w:pStyle w:val="7"/>
        <w:spacing w:line="286" w:lineRule="auto"/>
      </w:pPr>
    </w:p>
    <w:p>
      <w:pPr>
        <w:pStyle w:val="7"/>
        <w:spacing w:line="287" w:lineRule="auto"/>
      </w:pPr>
    </w:p>
    <w:p>
      <w:pPr>
        <w:spacing w:before="91" w:line="220" w:lineRule="auto"/>
        <w:ind w:left="7"/>
        <w:rPr>
          <w:rFonts w:ascii="宋体" w:hAnsi="宋体" w:eastAsia="宋体" w:cs="宋体"/>
          <w:sz w:val="28"/>
          <w:szCs w:val="28"/>
        </w:rPr>
      </w:pPr>
      <w:r>
        <w:rPr>
          <w:rFonts w:ascii="宋体" w:hAnsi="宋体" w:eastAsia="宋体" w:cs="宋体"/>
          <w:spacing w:val="5"/>
          <w:sz w:val="28"/>
          <w:szCs w:val="28"/>
        </w:rPr>
        <w:t>（采购人）:</w:t>
      </w:r>
    </w:p>
    <w:p>
      <w:pPr>
        <w:spacing w:before="238" w:line="359" w:lineRule="auto"/>
        <w:ind w:right="21" w:firstLine="476"/>
        <w:jc w:val="both"/>
        <w:rPr>
          <w:rFonts w:ascii="宋体" w:hAnsi="宋体" w:eastAsia="宋体" w:cs="宋体"/>
          <w:sz w:val="24"/>
          <w:szCs w:val="24"/>
        </w:rPr>
      </w:pPr>
      <w:r>
        <w:rPr>
          <w:rFonts w:ascii="宋体" w:hAnsi="宋体" w:eastAsia="宋体" w:cs="宋体"/>
          <w:spacing w:val="-1"/>
          <w:sz w:val="24"/>
          <w:szCs w:val="24"/>
        </w:rPr>
        <w:t>本人</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（居民身份证编号</w:t>
      </w:r>
      <w:r>
        <w:rPr>
          <w:rFonts w:ascii="宋体" w:hAnsi="宋体" w:eastAsia="宋体" w:cs="宋体"/>
          <w:spacing w:val="-18"/>
          <w:sz w:val="24"/>
          <w:szCs w:val="24"/>
        </w:rPr>
        <w:t>：</w:t>
      </w:r>
      <w:r>
        <w:rPr>
          <w:rFonts w:ascii="宋体" w:hAnsi="宋体" w:eastAsia="宋体" w:cs="宋体"/>
          <w:sz w:val="24"/>
          <w:szCs w:val="24"/>
          <w:u w:val="single" w:color="auto"/>
        </w:rPr>
        <w:t xml:space="preserve">            </w:t>
      </w:r>
      <w:r>
        <w:rPr>
          <w:rFonts w:ascii="宋体" w:hAnsi="宋体" w:eastAsia="宋体" w:cs="宋体"/>
          <w:spacing w:val="-41"/>
          <w:sz w:val="24"/>
          <w:szCs w:val="24"/>
        </w:rPr>
        <w:t xml:space="preserve"> </w:t>
      </w:r>
      <w:r>
        <w:rPr>
          <w:rFonts w:ascii="宋体" w:hAnsi="宋体" w:eastAsia="宋体" w:cs="宋体"/>
          <w:spacing w:val="-18"/>
          <w:sz w:val="24"/>
          <w:szCs w:val="24"/>
        </w:rPr>
        <w:t>）</w:t>
      </w:r>
      <w:r>
        <w:rPr>
          <w:rFonts w:ascii="宋体" w:hAnsi="宋体" w:eastAsia="宋体" w:cs="宋体"/>
          <w:spacing w:val="-1"/>
          <w:sz w:val="24"/>
          <w:szCs w:val="24"/>
        </w:rPr>
        <w:t>系</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（公司名称）的法</w:t>
      </w:r>
      <w:r>
        <w:rPr>
          <w:rFonts w:ascii="宋体" w:hAnsi="宋体" w:eastAsia="宋体" w:cs="宋体"/>
          <w:sz w:val="24"/>
          <w:szCs w:val="24"/>
        </w:rPr>
        <w:t xml:space="preserve"> </w:t>
      </w:r>
      <w:r>
        <w:rPr>
          <w:rFonts w:ascii="宋体" w:hAnsi="宋体" w:eastAsia="宋体" w:cs="宋体"/>
          <w:spacing w:val="-1"/>
          <w:sz w:val="24"/>
          <w:szCs w:val="24"/>
        </w:rPr>
        <w:t>定代表人，兹委托</w:t>
      </w:r>
      <w:r>
        <w:rPr>
          <w:rFonts w:ascii="宋体" w:hAnsi="宋体" w:eastAsia="宋体" w:cs="宋体"/>
          <w:spacing w:val="-120"/>
          <w:sz w:val="24"/>
          <w:szCs w:val="24"/>
        </w:rPr>
        <w:t xml:space="preserve">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（居民身份证编号</w:t>
      </w:r>
      <w:r>
        <w:rPr>
          <w:rFonts w:ascii="宋体" w:hAnsi="宋体" w:eastAsia="宋体" w:cs="宋体"/>
          <w:spacing w:val="-21"/>
          <w:sz w:val="24"/>
          <w:szCs w:val="24"/>
        </w:rPr>
        <w:t>：</w:t>
      </w:r>
      <w:r>
        <w:rPr>
          <w:rFonts w:ascii="宋体" w:hAnsi="宋体" w:eastAsia="宋体" w:cs="宋体"/>
          <w:sz w:val="24"/>
          <w:szCs w:val="24"/>
          <w:u w:val="single" w:color="auto"/>
        </w:rPr>
        <w:t xml:space="preserve">            </w:t>
      </w:r>
      <w:r>
        <w:rPr>
          <w:rFonts w:ascii="宋体" w:hAnsi="宋体" w:eastAsia="宋体" w:cs="宋体"/>
          <w:spacing w:val="-42"/>
          <w:sz w:val="24"/>
          <w:szCs w:val="24"/>
        </w:rPr>
        <w:t xml:space="preserve"> </w:t>
      </w:r>
      <w:r>
        <w:rPr>
          <w:rFonts w:ascii="宋体" w:hAnsi="宋体" w:eastAsia="宋体" w:cs="宋体"/>
          <w:spacing w:val="-21"/>
          <w:sz w:val="24"/>
          <w:szCs w:val="24"/>
        </w:rPr>
        <w:t>）</w:t>
      </w:r>
      <w:r>
        <w:rPr>
          <w:rFonts w:ascii="宋体" w:hAnsi="宋体" w:eastAsia="宋体" w:cs="宋体"/>
          <w:spacing w:val="-1"/>
          <w:sz w:val="24"/>
          <w:szCs w:val="24"/>
        </w:rPr>
        <w:t>为我单位的委托代理</w:t>
      </w:r>
      <w:r>
        <w:rPr>
          <w:rFonts w:ascii="宋体" w:hAnsi="宋体" w:eastAsia="宋体" w:cs="宋体"/>
          <w:sz w:val="24"/>
          <w:szCs w:val="24"/>
        </w:rPr>
        <w:t xml:space="preserve"> 人，代表我单位就</w:t>
      </w:r>
      <w:r>
        <w:rPr>
          <w:rFonts w:ascii="宋体" w:hAnsi="宋体" w:eastAsia="宋体" w:cs="宋体"/>
          <w:spacing w:val="-120"/>
          <w:sz w:val="24"/>
          <w:szCs w:val="24"/>
        </w:rPr>
        <w:t xml:space="preserve"> </w:t>
      </w:r>
      <w:r>
        <w:rPr>
          <w:rFonts w:ascii="宋体" w:hAnsi="宋体" w:eastAsia="宋体" w:cs="宋体"/>
          <w:sz w:val="24"/>
          <w:szCs w:val="24"/>
          <w:u w:val="single" w:color="auto"/>
        </w:rPr>
        <w:t xml:space="preserve">       </w:t>
      </w:r>
      <w:r>
        <w:rPr>
          <w:rFonts w:ascii="宋体" w:hAnsi="宋体" w:eastAsia="宋体" w:cs="宋体"/>
          <w:sz w:val="24"/>
          <w:szCs w:val="24"/>
        </w:rPr>
        <w:t>（项目名称）签署投标文件、</w:t>
      </w:r>
      <w:r>
        <w:rPr>
          <w:rFonts w:ascii="宋体" w:hAnsi="宋体" w:eastAsia="宋体" w:cs="宋体"/>
          <w:spacing w:val="-1"/>
          <w:sz w:val="24"/>
          <w:szCs w:val="24"/>
        </w:rPr>
        <w:t>进行谈判、签订合同和处理与</w:t>
      </w:r>
    </w:p>
    <w:p>
      <w:pPr>
        <w:spacing w:line="219" w:lineRule="auto"/>
        <w:rPr>
          <w:rFonts w:ascii="宋体" w:hAnsi="宋体" w:eastAsia="宋体" w:cs="宋体"/>
          <w:sz w:val="24"/>
          <w:szCs w:val="24"/>
        </w:rPr>
      </w:pPr>
      <w:r>
        <w:rPr>
          <w:rFonts w:ascii="宋体" w:hAnsi="宋体" w:eastAsia="宋体" w:cs="宋体"/>
          <w:spacing w:val="-1"/>
          <w:sz w:val="24"/>
          <w:szCs w:val="24"/>
        </w:rPr>
        <w:t>之有关的一切事务，其签名真迹如本授权委托</w:t>
      </w:r>
      <w:r>
        <w:rPr>
          <w:rFonts w:ascii="宋体" w:hAnsi="宋体" w:eastAsia="宋体" w:cs="宋体"/>
          <w:spacing w:val="-2"/>
          <w:sz w:val="24"/>
          <w:szCs w:val="24"/>
        </w:rPr>
        <w:t>书末尾所示，特此证明。</w:t>
      </w: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spacing w:before="78" w:line="221" w:lineRule="auto"/>
        <w:ind w:right="26"/>
        <w:jc w:val="right"/>
        <w:rPr>
          <w:rFonts w:ascii="宋体" w:hAnsi="宋体" w:eastAsia="宋体" w:cs="宋体"/>
          <w:sz w:val="24"/>
          <w:szCs w:val="24"/>
        </w:rPr>
      </w:pPr>
      <w:r>
        <w:rPr>
          <w:rFonts w:ascii="宋体" w:hAnsi="宋体" w:eastAsia="宋体" w:cs="宋体"/>
          <w:spacing w:val="-3"/>
          <w:sz w:val="24"/>
          <w:szCs w:val="24"/>
        </w:rPr>
        <w:t>投</w:t>
      </w:r>
      <w:r>
        <w:rPr>
          <w:rFonts w:ascii="宋体" w:hAnsi="宋体" w:eastAsia="宋体" w:cs="宋体"/>
          <w:spacing w:val="7"/>
          <w:sz w:val="24"/>
          <w:szCs w:val="24"/>
        </w:rPr>
        <w:t xml:space="preserve">  </w:t>
      </w:r>
      <w:r>
        <w:rPr>
          <w:rFonts w:ascii="宋体" w:hAnsi="宋体" w:eastAsia="宋体" w:cs="宋体"/>
          <w:spacing w:val="-3"/>
          <w:sz w:val="24"/>
          <w:szCs w:val="24"/>
        </w:rPr>
        <w:t>标</w:t>
      </w:r>
      <w:r>
        <w:rPr>
          <w:rFonts w:ascii="宋体" w:hAnsi="宋体" w:eastAsia="宋体" w:cs="宋体"/>
          <w:spacing w:val="12"/>
          <w:sz w:val="24"/>
          <w:szCs w:val="24"/>
        </w:rPr>
        <w:t xml:space="preserve">  </w:t>
      </w:r>
      <w:r>
        <w:rPr>
          <w:rFonts w:ascii="宋体" w:hAnsi="宋体" w:eastAsia="宋体" w:cs="宋体"/>
          <w:spacing w:val="-3"/>
          <w:sz w:val="24"/>
          <w:szCs w:val="24"/>
        </w:rPr>
        <w:t>人</w:t>
      </w:r>
      <w:r>
        <w:rPr>
          <w:rFonts w:ascii="宋体" w:hAnsi="宋体" w:eastAsia="宋体" w:cs="宋体"/>
          <w:spacing w:val="-26"/>
          <w:sz w:val="24"/>
          <w:szCs w:val="24"/>
        </w:rPr>
        <w:t>：</w:t>
      </w:r>
      <w:r>
        <w:rPr>
          <w:rFonts w:ascii="宋体" w:hAnsi="宋体" w:eastAsia="宋体" w:cs="宋体"/>
          <w:sz w:val="24"/>
          <w:szCs w:val="24"/>
          <w:u w:val="single" w:color="auto"/>
        </w:rPr>
        <w:t xml:space="preserve">           </w:t>
      </w:r>
      <w:r>
        <w:rPr>
          <w:rFonts w:ascii="宋体" w:hAnsi="宋体" w:eastAsia="宋体" w:cs="宋体"/>
          <w:spacing w:val="-26"/>
          <w:sz w:val="24"/>
          <w:szCs w:val="24"/>
        </w:rPr>
        <w:t>（</w:t>
      </w:r>
      <w:r>
        <w:rPr>
          <w:rFonts w:ascii="宋体" w:hAnsi="宋体" w:eastAsia="宋体" w:cs="宋体"/>
          <w:spacing w:val="-3"/>
          <w:sz w:val="24"/>
          <w:szCs w:val="24"/>
        </w:rPr>
        <w:t>名称）</w:t>
      </w:r>
    </w:p>
    <w:p>
      <w:pPr>
        <w:spacing w:before="166" w:line="499" w:lineRule="exact"/>
        <w:ind w:right="9"/>
        <w:jc w:val="right"/>
        <w:rPr>
          <w:rFonts w:ascii="宋体" w:hAnsi="宋体" w:eastAsia="宋体" w:cs="宋体"/>
          <w:sz w:val="24"/>
          <w:szCs w:val="24"/>
        </w:rPr>
      </w:pPr>
      <w:r>
        <w:rPr>
          <w:rFonts w:ascii="宋体" w:hAnsi="宋体" w:eastAsia="宋体" w:cs="宋体"/>
          <w:spacing w:val="-9"/>
          <w:position w:val="19"/>
          <w:sz w:val="24"/>
          <w:szCs w:val="24"/>
        </w:rPr>
        <w:t>（盖单位章）</w:t>
      </w:r>
    </w:p>
    <w:p>
      <w:pPr>
        <w:spacing w:line="220" w:lineRule="auto"/>
        <w:ind w:right="31"/>
        <w:jc w:val="right"/>
        <w:rPr>
          <w:rFonts w:ascii="宋体" w:hAnsi="宋体" w:eastAsia="宋体" w:cs="宋体"/>
          <w:sz w:val="24"/>
          <w:szCs w:val="24"/>
        </w:rPr>
      </w:pPr>
      <w:r>
        <w:rPr>
          <w:rFonts w:ascii="宋体" w:hAnsi="宋体" w:eastAsia="宋体" w:cs="宋体"/>
          <w:spacing w:val="2"/>
          <w:sz w:val="24"/>
          <w:szCs w:val="24"/>
        </w:rPr>
        <w:t>法定代表人</w:t>
      </w:r>
      <w:r>
        <w:rPr>
          <w:rFonts w:ascii="宋体" w:hAnsi="宋体" w:eastAsia="宋体" w:cs="宋体"/>
          <w:spacing w:val="-24"/>
          <w:sz w:val="24"/>
          <w:szCs w:val="24"/>
        </w:rPr>
        <w:t>：</w:t>
      </w:r>
      <w:r>
        <w:rPr>
          <w:rFonts w:ascii="宋体" w:hAnsi="宋体" w:eastAsia="宋体" w:cs="宋体"/>
          <w:sz w:val="24"/>
          <w:szCs w:val="24"/>
          <w:u w:val="single" w:color="auto"/>
        </w:rPr>
        <w:t xml:space="preserve">           </w:t>
      </w:r>
      <w:r>
        <w:rPr>
          <w:rFonts w:ascii="宋体" w:hAnsi="宋体" w:eastAsia="宋体" w:cs="宋体"/>
          <w:spacing w:val="-24"/>
          <w:sz w:val="24"/>
          <w:szCs w:val="24"/>
        </w:rPr>
        <w:t>（</w:t>
      </w:r>
      <w:r>
        <w:rPr>
          <w:rFonts w:ascii="宋体" w:hAnsi="宋体" w:eastAsia="宋体" w:cs="宋体"/>
          <w:spacing w:val="2"/>
          <w:sz w:val="24"/>
          <w:szCs w:val="24"/>
        </w:rPr>
        <w:t>签名）</w:t>
      </w:r>
    </w:p>
    <w:p>
      <w:pPr>
        <w:pStyle w:val="7"/>
        <w:spacing w:line="290" w:lineRule="auto"/>
      </w:pPr>
    </w:p>
    <w:p>
      <w:pPr>
        <w:pStyle w:val="7"/>
        <w:spacing w:line="290" w:lineRule="auto"/>
      </w:pPr>
    </w:p>
    <w:p>
      <w:pPr>
        <w:spacing w:before="79" w:line="220" w:lineRule="auto"/>
        <w:ind w:right="31"/>
        <w:jc w:val="right"/>
        <w:rPr>
          <w:rFonts w:ascii="宋体" w:hAnsi="宋体" w:eastAsia="宋体" w:cs="宋体"/>
          <w:sz w:val="24"/>
          <w:szCs w:val="24"/>
        </w:rPr>
      </w:pPr>
      <w:r>
        <w:rPr>
          <w:rFonts w:ascii="宋体" w:hAnsi="宋体" w:eastAsia="宋体" w:cs="宋体"/>
          <w:spacing w:val="2"/>
          <w:sz w:val="24"/>
          <w:szCs w:val="24"/>
        </w:rPr>
        <w:t>委托代理人</w:t>
      </w:r>
      <w:r>
        <w:rPr>
          <w:rFonts w:ascii="宋体" w:hAnsi="宋体" w:eastAsia="宋体" w:cs="宋体"/>
          <w:spacing w:val="-22"/>
          <w:sz w:val="24"/>
          <w:szCs w:val="24"/>
        </w:rPr>
        <w:t>：</w:t>
      </w:r>
      <w:r>
        <w:rPr>
          <w:rFonts w:ascii="宋体" w:hAnsi="宋体" w:eastAsia="宋体" w:cs="宋体"/>
          <w:sz w:val="24"/>
          <w:szCs w:val="24"/>
          <w:u w:val="single" w:color="auto"/>
        </w:rPr>
        <w:t xml:space="preserve">           </w:t>
      </w:r>
      <w:r>
        <w:rPr>
          <w:rFonts w:ascii="宋体" w:hAnsi="宋体" w:eastAsia="宋体" w:cs="宋体"/>
          <w:spacing w:val="-22"/>
          <w:sz w:val="24"/>
          <w:szCs w:val="24"/>
        </w:rPr>
        <w:t>（</w:t>
      </w:r>
      <w:r>
        <w:rPr>
          <w:rFonts w:ascii="宋体" w:hAnsi="宋体" w:eastAsia="宋体" w:cs="宋体"/>
          <w:spacing w:val="2"/>
          <w:sz w:val="24"/>
          <w:szCs w:val="24"/>
        </w:rPr>
        <w:t>签名）</w:t>
      </w:r>
    </w:p>
    <w:p>
      <w:pPr>
        <w:pStyle w:val="7"/>
        <w:spacing w:line="291" w:lineRule="auto"/>
      </w:pPr>
    </w:p>
    <w:p>
      <w:pPr>
        <w:pStyle w:val="7"/>
        <w:spacing w:line="291" w:lineRule="auto"/>
      </w:pPr>
    </w:p>
    <w:p>
      <w:pPr>
        <w:tabs>
          <w:tab w:val="left" w:pos="6840"/>
        </w:tabs>
        <w:spacing w:before="78" w:line="220" w:lineRule="auto"/>
        <w:ind w:left="6000"/>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97"/>
          <w:sz w:val="24"/>
          <w:szCs w:val="24"/>
        </w:rPr>
        <w:t xml:space="preserve"> </w:t>
      </w:r>
      <w:r>
        <w:rPr>
          <w:rFonts w:ascii="宋体" w:hAnsi="宋体" w:eastAsia="宋体" w:cs="宋体"/>
          <w:spacing w:val="-26"/>
          <w:sz w:val="24"/>
          <w:szCs w:val="24"/>
        </w:rPr>
        <w:t>年</w:t>
      </w:r>
      <w:r>
        <w:rPr>
          <w:rFonts w:ascii="宋体" w:hAnsi="宋体" w:eastAsia="宋体" w:cs="宋体"/>
          <w:spacing w:val="17"/>
          <w:sz w:val="24"/>
          <w:szCs w:val="24"/>
          <w:u w:val="single" w:color="auto"/>
        </w:rPr>
        <w:t xml:space="preserve">     </w:t>
      </w:r>
      <w:r>
        <w:rPr>
          <w:rFonts w:ascii="宋体" w:hAnsi="宋体" w:eastAsia="宋体" w:cs="宋体"/>
          <w:spacing w:val="-79"/>
          <w:sz w:val="24"/>
          <w:szCs w:val="24"/>
        </w:rPr>
        <w:t xml:space="preserve"> </w:t>
      </w:r>
      <w:r>
        <w:rPr>
          <w:rFonts w:ascii="宋体" w:hAnsi="宋体" w:eastAsia="宋体" w:cs="宋体"/>
          <w:spacing w:val="-26"/>
          <w:sz w:val="24"/>
          <w:szCs w:val="24"/>
        </w:rPr>
        <w:t>月</w:t>
      </w:r>
      <w:r>
        <w:rPr>
          <w:rFonts w:ascii="宋体" w:hAnsi="宋体" w:eastAsia="宋体" w:cs="宋体"/>
          <w:spacing w:val="18"/>
          <w:sz w:val="24"/>
          <w:szCs w:val="24"/>
          <w:u w:val="single" w:color="auto"/>
        </w:rPr>
        <w:t xml:space="preserve">     </w:t>
      </w:r>
      <w:r>
        <w:rPr>
          <w:rFonts w:ascii="宋体" w:hAnsi="宋体" w:eastAsia="宋体" w:cs="宋体"/>
          <w:spacing w:val="-15"/>
          <w:sz w:val="24"/>
          <w:szCs w:val="24"/>
        </w:rPr>
        <w:t xml:space="preserve"> </w:t>
      </w:r>
      <w:r>
        <w:rPr>
          <w:rFonts w:ascii="宋体" w:hAnsi="宋体" w:eastAsia="宋体" w:cs="宋体"/>
          <w:spacing w:val="-26"/>
          <w:sz w:val="24"/>
          <w:szCs w:val="24"/>
        </w:rPr>
        <w:t>日</w:t>
      </w:r>
    </w:p>
    <w:p>
      <w:pPr>
        <w:pStyle w:val="7"/>
        <w:spacing w:line="290" w:lineRule="auto"/>
      </w:pPr>
    </w:p>
    <w:p>
      <w:pPr>
        <w:pStyle w:val="7"/>
        <w:spacing w:line="290" w:lineRule="auto"/>
      </w:pPr>
    </w:p>
    <w:p>
      <w:pPr>
        <w:spacing w:before="79" w:line="219" w:lineRule="auto"/>
        <w:ind w:left="2368"/>
        <w:rPr>
          <w:rFonts w:ascii="宋体" w:hAnsi="宋体" w:eastAsia="宋体" w:cs="宋体"/>
          <w:sz w:val="24"/>
          <w:szCs w:val="24"/>
        </w:rPr>
      </w:pPr>
      <w:r>
        <w:rPr>
          <w:rFonts w:ascii="宋体" w:hAnsi="宋体" w:eastAsia="宋体" w:cs="宋体"/>
          <w:spacing w:val="-3"/>
          <w:sz w:val="24"/>
          <w:szCs w:val="24"/>
        </w:rPr>
        <w:t>（附法人身份证及委托代理人身份证复印件）</w:t>
      </w:r>
    </w:p>
    <w:p>
      <w:pPr>
        <w:spacing w:line="219" w:lineRule="auto"/>
        <w:rPr>
          <w:rFonts w:ascii="宋体" w:hAnsi="宋体" w:eastAsia="宋体" w:cs="宋体"/>
          <w:sz w:val="24"/>
          <w:szCs w:val="24"/>
        </w:rPr>
        <w:sectPr>
          <w:footerReference r:id="rId41" w:type="default"/>
          <w:pgSz w:w="11906" w:h="16840"/>
          <w:pgMar w:top="1431" w:right="1415" w:bottom="1105" w:left="1463" w:header="0" w:footer="936" w:gutter="0"/>
          <w:cols w:space="720" w:num="1"/>
        </w:sectPr>
      </w:pPr>
    </w:p>
    <w:p>
      <w:pPr>
        <w:spacing w:before="172" w:line="159" w:lineRule="auto"/>
        <w:ind w:left="2902"/>
        <w:outlineLvl w:val="1"/>
        <w:rPr>
          <w:rFonts w:ascii="微软雅黑" w:hAnsi="微软雅黑" w:eastAsia="微软雅黑" w:cs="微软雅黑"/>
          <w:color w:val="auto"/>
          <w:sz w:val="31"/>
          <w:szCs w:val="31"/>
        </w:rPr>
      </w:pPr>
      <w:r>
        <w:rPr>
          <w:rFonts w:ascii="微软雅黑" w:hAnsi="微软雅黑" w:eastAsia="微软雅黑" w:cs="微软雅黑"/>
          <w:color w:val="auto"/>
          <w:spacing w:val="8"/>
          <w:sz w:val="31"/>
          <w:szCs w:val="31"/>
        </w:rPr>
        <w:t>四、投标保证金缴纳凭证</w:t>
      </w:r>
    </w:p>
    <w:p>
      <w:pPr>
        <w:pStyle w:val="7"/>
        <w:spacing w:line="259" w:lineRule="auto"/>
      </w:pPr>
    </w:p>
    <w:p>
      <w:pPr>
        <w:pStyle w:val="7"/>
        <w:spacing w:line="259" w:lineRule="auto"/>
      </w:pPr>
    </w:p>
    <w:p>
      <w:pPr>
        <w:spacing w:before="62" w:line="223" w:lineRule="auto"/>
        <w:ind w:left="4857"/>
        <w:rPr>
          <w:rFonts w:ascii="宋体" w:hAnsi="宋体" w:eastAsia="宋体" w:cs="宋体"/>
          <w:sz w:val="19"/>
          <w:szCs w:val="19"/>
        </w:rPr>
      </w:pPr>
      <w:r>
        <w:rPr>
          <w:rFonts w:ascii="宋体" w:hAnsi="宋体" w:eastAsia="宋体" w:cs="宋体"/>
          <w:spacing w:val="-1"/>
          <w:sz w:val="19"/>
          <w:szCs w:val="19"/>
        </w:rPr>
        <w:t>五、</w:t>
      </w:r>
    </w:p>
    <w:tbl>
      <w:tblPr>
        <w:tblStyle w:val="17"/>
        <w:tblW w:w="8843"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4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trHeight w:val="4863" w:hRule="atLeast"/>
        </w:trPr>
        <w:tc>
          <w:tcPr>
            <w:tcW w:w="8843"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150" w:line="352" w:lineRule="exact"/>
              <w:ind w:left="2967"/>
              <w:outlineLvl w:val="1"/>
              <w:rPr>
                <w:rFonts w:ascii="微软雅黑" w:hAnsi="微软雅黑" w:eastAsia="微软雅黑" w:cs="微软雅黑"/>
                <w:sz w:val="35"/>
                <w:szCs w:val="35"/>
              </w:rPr>
            </w:pPr>
            <w:r>
              <w:rPr>
                <w:rFonts w:ascii="微软雅黑" w:hAnsi="微软雅黑" w:eastAsia="微软雅黑" w:cs="微软雅黑"/>
                <w:color w:val="auto"/>
                <w:spacing w:val="-6"/>
                <w:w w:val="94"/>
                <w:position w:val="-2"/>
                <w:sz w:val="35"/>
                <w:szCs w:val="35"/>
              </w:rPr>
              <w:t>投标保证金缴纳凭证</w:t>
            </w:r>
          </w:p>
        </w:tc>
      </w:tr>
    </w:tbl>
    <w:p>
      <w:pPr>
        <w:pStyle w:val="7"/>
      </w:pPr>
    </w:p>
    <w:p>
      <w:pPr>
        <w:sectPr>
          <w:footerReference r:id="rId42" w:type="default"/>
          <w:pgSz w:w="11906" w:h="16840"/>
          <w:pgMar w:top="1431" w:right="1730" w:bottom="1103" w:left="1326" w:header="0" w:footer="933" w:gutter="0"/>
          <w:cols w:space="720" w:num="1"/>
        </w:sectPr>
      </w:pPr>
    </w:p>
    <w:p>
      <w:pPr>
        <w:spacing w:before="171" w:line="353" w:lineRule="exact"/>
        <w:ind w:left="3177"/>
        <w:outlineLvl w:val="1"/>
        <w:rPr>
          <w:rFonts w:ascii="微软雅黑" w:hAnsi="微软雅黑" w:eastAsia="微软雅黑" w:cs="微软雅黑"/>
          <w:color w:val="auto"/>
          <w:sz w:val="35"/>
          <w:szCs w:val="35"/>
        </w:rPr>
      </w:pPr>
      <w:r>
        <w:rPr>
          <w:rFonts w:ascii="微软雅黑" w:hAnsi="微软雅黑" w:eastAsia="微软雅黑" w:cs="微软雅黑"/>
          <w:color w:val="auto"/>
          <w:spacing w:val="-11"/>
          <w:w w:val="95"/>
          <w:position w:val="-2"/>
          <w:sz w:val="35"/>
          <w:szCs w:val="35"/>
        </w:rPr>
        <w:t>五、投标人基本情况</w:t>
      </w:r>
    </w:p>
    <w:p>
      <w:pPr>
        <w:pStyle w:val="7"/>
        <w:spacing w:line="242" w:lineRule="auto"/>
      </w:pPr>
    </w:p>
    <w:p>
      <w:pPr>
        <w:pStyle w:val="7"/>
        <w:spacing w:line="242" w:lineRule="auto"/>
      </w:pPr>
    </w:p>
    <w:p>
      <w:pPr>
        <w:spacing w:before="78" w:line="219" w:lineRule="auto"/>
        <w:ind w:left="3752"/>
        <w:rPr>
          <w:rFonts w:ascii="宋体" w:hAnsi="宋体" w:eastAsia="宋体" w:cs="宋体"/>
          <w:sz w:val="24"/>
          <w:szCs w:val="24"/>
        </w:rPr>
      </w:pPr>
      <w:r>
        <w:rPr>
          <w:rFonts w:ascii="宋体" w:hAnsi="宋体" w:eastAsia="宋体" w:cs="宋体"/>
          <w:spacing w:val="-4"/>
          <w:sz w:val="24"/>
          <w:szCs w:val="24"/>
        </w:rPr>
        <w:t>（一）投标人基本情况表</w:t>
      </w:r>
    </w:p>
    <w:p>
      <w:pPr>
        <w:spacing w:line="57" w:lineRule="exact"/>
      </w:pPr>
    </w:p>
    <w:tbl>
      <w:tblPr>
        <w:tblStyle w:val="17"/>
        <w:tblW w:w="92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9"/>
        <w:gridCol w:w="1281"/>
        <w:gridCol w:w="1079"/>
        <w:gridCol w:w="1336"/>
        <w:gridCol w:w="1353"/>
        <w:gridCol w:w="1005"/>
        <w:gridCol w:w="15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9" w:hRule="atLeast"/>
        </w:trPr>
        <w:tc>
          <w:tcPr>
            <w:tcW w:w="1689" w:type="dxa"/>
            <w:vAlign w:val="top"/>
          </w:tcPr>
          <w:p>
            <w:pPr>
              <w:spacing w:before="231" w:line="219" w:lineRule="auto"/>
              <w:ind w:left="258"/>
              <w:rPr>
                <w:rFonts w:ascii="宋体" w:hAnsi="宋体" w:eastAsia="宋体" w:cs="宋体"/>
                <w:sz w:val="24"/>
                <w:szCs w:val="24"/>
              </w:rPr>
            </w:pPr>
            <w:r>
              <w:rPr>
                <w:rFonts w:ascii="宋体" w:hAnsi="宋体" w:eastAsia="宋体" w:cs="宋体"/>
                <w:spacing w:val="-4"/>
                <w:sz w:val="24"/>
                <w:szCs w:val="24"/>
              </w:rPr>
              <w:t>供应商名称</w:t>
            </w:r>
          </w:p>
        </w:tc>
        <w:tc>
          <w:tcPr>
            <w:tcW w:w="7554"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689" w:type="dxa"/>
            <w:vAlign w:val="top"/>
          </w:tcPr>
          <w:p>
            <w:pPr>
              <w:spacing w:before="225" w:line="222" w:lineRule="auto"/>
              <w:ind w:left="378"/>
              <w:rPr>
                <w:rFonts w:ascii="宋体" w:hAnsi="宋体" w:eastAsia="宋体" w:cs="宋体"/>
                <w:sz w:val="24"/>
                <w:szCs w:val="24"/>
              </w:rPr>
            </w:pPr>
            <w:r>
              <w:rPr>
                <w:rFonts w:ascii="宋体" w:hAnsi="宋体" w:eastAsia="宋体" w:cs="宋体"/>
                <w:spacing w:val="-5"/>
                <w:sz w:val="24"/>
                <w:szCs w:val="24"/>
              </w:rPr>
              <w:t>注册地址</w:t>
            </w:r>
          </w:p>
        </w:tc>
        <w:tc>
          <w:tcPr>
            <w:tcW w:w="3696" w:type="dxa"/>
            <w:gridSpan w:val="3"/>
            <w:vAlign w:val="top"/>
          </w:tcPr>
          <w:p>
            <w:pPr>
              <w:rPr>
                <w:rFonts w:ascii="Arial"/>
                <w:sz w:val="21"/>
              </w:rPr>
            </w:pPr>
          </w:p>
        </w:tc>
        <w:tc>
          <w:tcPr>
            <w:tcW w:w="1353" w:type="dxa"/>
            <w:vAlign w:val="top"/>
          </w:tcPr>
          <w:p>
            <w:pPr>
              <w:spacing w:before="225" w:line="220" w:lineRule="auto"/>
              <w:ind w:left="250"/>
              <w:rPr>
                <w:rFonts w:ascii="宋体" w:hAnsi="宋体" w:eastAsia="宋体" w:cs="宋体"/>
                <w:sz w:val="24"/>
                <w:szCs w:val="24"/>
              </w:rPr>
            </w:pPr>
            <w:r>
              <w:rPr>
                <w:rFonts w:ascii="宋体" w:hAnsi="宋体" w:eastAsia="宋体" w:cs="宋体"/>
                <w:spacing w:val="-11"/>
                <w:sz w:val="24"/>
                <w:szCs w:val="24"/>
              </w:rPr>
              <w:t>邮政编码</w:t>
            </w:r>
          </w:p>
        </w:tc>
        <w:tc>
          <w:tcPr>
            <w:tcW w:w="250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689"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before="78" w:line="222" w:lineRule="auto"/>
              <w:ind w:left="381"/>
              <w:rPr>
                <w:rFonts w:ascii="宋体" w:hAnsi="宋体" w:eastAsia="宋体" w:cs="宋体"/>
                <w:sz w:val="24"/>
                <w:szCs w:val="24"/>
              </w:rPr>
            </w:pPr>
            <w:r>
              <w:rPr>
                <w:rFonts w:ascii="宋体" w:hAnsi="宋体" w:eastAsia="宋体" w:cs="宋体"/>
                <w:spacing w:val="-5"/>
                <w:sz w:val="24"/>
                <w:szCs w:val="24"/>
              </w:rPr>
              <w:t>联系方式</w:t>
            </w:r>
          </w:p>
        </w:tc>
        <w:tc>
          <w:tcPr>
            <w:tcW w:w="1281" w:type="dxa"/>
            <w:vAlign w:val="top"/>
          </w:tcPr>
          <w:p>
            <w:pPr>
              <w:spacing w:before="227" w:line="222" w:lineRule="auto"/>
              <w:ind w:left="293"/>
              <w:rPr>
                <w:rFonts w:ascii="宋体" w:hAnsi="宋体" w:eastAsia="宋体" w:cs="宋体"/>
                <w:sz w:val="24"/>
                <w:szCs w:val="24"/>
              </w:rPr>
            </w:pPr>
            <w:r>
              <w:rPr>
                <w:rFonts w:ascii="宋体" w:hAnsi="宋体" w:eastAsia="宋体" w:cs="宋体"/>
                <w:spacing w:val="-6"/>
                <w:sz w:val="24"/>
                <w:szCs w:val="24"/>
              </w:rPr>
              <w:t>联系人</w:t>
            </w:r>
          </w:p>
        </w:tc>
        <w:tc>
          <w:tcPr>
            <w:tcW w:w="2415" w:type="dxa"/>
            <w:gridSpan w:val="2"/>
            <w:vAlign w:val="top"/>
          </w:tcPr>
          <w:p>
            <w:pPr>
              <w:rPr>
                <w:rFonts w:ascii="Arial"/>
                <w:sz w:val="21"/>
              </w:rPr>
            </w:pPr>
          </w:p>
        </w:tc>
        <w:tc>
          <w:tcPr>
            <w:tcW w:w="1353" w:type="dxa"/>
            <w:vAlign w:val="top"/>
          </w:tcPr>
          <w:p>
            <w:pPr>
              <w:spacing w:before="227" w:line="222" w:lineRule="auto"/>
              <w:ind w:left="390"/>
              <w:rPr>
                <w:rFonts w:ascii="宋体" w:hAnsi="宋体" w:eastAsia="宋体" w:cs="宋体"/>
                <w:sz w:val="24"/>
                <w:szCs w:val="24"/>
              </w:rPr>
            </w:pPr>
            <w:r>
              <w:rPr>
                <w:rFonts w:ascii="宋体" w:hAnsi="宋体" w:eastAsia="宋体" w:cs="宋体"/>
                <w:spacing w:val="-19"/>
                <w:sz w:val="24"/>
                <w:szCs w:val="24"/>
              </w:rPr>
              <w:t>电</w:t>
            </w:r>
            <w:r>
              <w:rPr>
                <w:rFonts w:ascii="宋体" w:hAnsi="宋体" w:eastAsia="宋体" w:cs="宋体"/>
                <w:spacing w:val="117"/>
                <w:sz w:val="24"/>
                <w:szCs w:val="24"/>
              </w:rPr>
              <w:t xml:space="preserve"> </w:t>
            </w:r>
            <w:r>
              <w:rPr>
                <w:rFonts w:ascii="宋体" w:hAnsi="宋体" w:eastAsia="宋体" w:cs="宋体"/>
                <w:spacing w:val="-19"/>
                <w:sz w:val="24"/>
                <w:szCs w:val="24"/>
              </w:rPr>
              <w:t>话</w:t>
            </w:r>
          </w:p>
        </w:tc>
        <w:tc>
          <w:tcPr>
            <w:tcW w:w="250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1689" w:type="dxa"/>
            <w:vMerge w:val="continue"/>
            <w:tcBorders>
              <w:top w:val="nil"/>
            </w:tcBorders>
            <w:vAlign w:val="top"/>
          </w:tcPr>
          <w:p>
            <w:pPr>
              <w:rPr>
                <w:rFonts w:ascii="Arial"/>
                <w:sz w:val="21"/>
              </w:rPr>
            </w:pPr>
          </w:p>
        </w:tc>
        <w:tc>
          <w:tcPr>
            <w:tcW w:w="1281" w:type="dxa"/>
            <w:vAlign w:val="top"/>
          </w:tcPr>
          <w:p>
            <w:pPr>
              <w:spacing w:before="223" w:line="219" w:lineRule="auto"/>
              <w:ind w:left="288"/>
              <w:rPr>
                <w:rFonts w:ascii="宋体" w:hAnsi="宋体" w:eastAsia="宋体" w:cs="宋体"/>
                <w:sz w:val="24"/>
                <w:szCs w:val="24"/>
              </w:rPr>
            </w:pPr>
            <w:r>
              <w:rPr>
                <w:rFonts w:ascii="宋体" w:hAnsi="宋体" w:eastAsia="宋体" w:cs="宋体"/>
                <w:spacing w:val="-4"/>
                <w:sz w:val="24"/>
                <w:szCs w:val="24"/>
              </w:rPr>
              <w:t>传</w:t>
            </w:r>
            <w:r>
              <w:rPr>
                <w:rFonts w:ascii="宋体" w:hAnsi="宋体" w:eastAsia="宋体" w:cs="宋体"/>
                <w:spacing w:val="10"/>
                <w:sz w:val="24"/>
                <w:szCs w:val="24"/>
              </w:rPr>
              <w:t xml:space="preserve">  </w:t>
            </w:r>
            <w:r>
              <w:rPr>
                <w:rFonts w:ascii="宋体" w:hAnsi="宋体" w:eastAsia="宋体" w:cs="宋体"/>
                <w:spacing w:val="-4"/>
                <w:sz w:val="24"/>
                <w:szCs w:val="24"/>
              </w:rPr>
              <w:t>真</w:t>
            </w:r>
          </w:p>
        </w:tc>
        <w:tc>
          <w:tcPr>
            <w:tcW w:w="2415" w:type="dxa"/>
            <w:gridSpan w:val="2"/>
            <w:vAlign w:val="top"/>
          </w:tcPr>
          <w:p>
            <w:pPr>
              <w:rPr>
                <w:rFonts w:ascii="Arial"/>
                <w:sz w:val="21"/>
              </w:rPr>
            </w:pPr>
          </w:p>
        </w:tc>
        <w:tc>
          <w:tcPr>
            <w:tcW w:w="1353" w:type="dxa"/>
            <w:vAlign w:val="top"/>
          </w:tcPr>
          <w:p>
            <w:pPr>
              <w:spacing w:before="230" w:line="225" w:lineRule="auto"/>
              <w:ind w:left="371"/>
              <w:rPr>
                <w:rFonts w:ascii="宋体" w:hAnsi="宋体" w:eastAsia="宋体" w:cs="宋体"/>
                <w:sz w:val="24"/>
                <w:szCs w:val="24"/>
              </w:rPr>
            </w:pPr>
            <w:r>
              <w:rPr>
                <w:rFonts w:ascii="宋体" w:hAnsi="宋体" w:eastAsia="宋体" w:cs="宋体"/>
                <w:spacing w:val="-15"/>
                <w:sz w:val="24"/>
                <w:szCs w:val="24"/>
              </w:rPr>
              <w:t>网</w:t>
            </w:r>
            <w:r>
              <w:rPr>
                <w:rFonts w:ascii="宋体" w:hAnsi="宋体" w:eastAsia="宋体" w:cs="宋体"/>
                <w:spacing w:val="3"/>
                <w:sz w:val="24"/>
                <w:szCs w:val="24"/>
              </w:rPr>
              <w:t xml:space="preserve">  </w:t>
            </w:r>
            <w:r>
              <w:rPr>
                <w:rFonts w:ascii="宋体" w:hAnsi="宋体" w:eastAsia="宋体" w:cs="宋体"/>
                <w:spacing w:val="-15"/>
                <w:sz w:val="24"/>
                <w:szCs w:val="24"/>
              </w:rPr>
              <w:t>址</w:t>
            </w:r>
          </w:p>
        </w:tc>
        <w:tc>
          <w:tcPr>
            <w:tcW w:w="250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2" w:hRule="atLeast"/>
        </w:trPr>
        <w:tc>
          <w:tcPr>
            <w:tcW w:w="1689" w:type="dxa"/>
            <w:vAlign w:val="top"/>
          </w:tcPr>
          <w:p>
            <w:pPr>
              <w:spacing w:before="225" w:line="220" w:lineRule="auto"/>
              <w:ind w:left="261"/>
              <w:rPr>
                <w:rFonts w:ascii="宋体" w:hAnsi="宋体" w:eastAsia="宋体" w:cs="宋体"/>
                <w:sz w:val="24"/>
                <w:szCs w:val="24"/>
              </w:rPr>
            </w:pPr>
            <w:r>
              <w:rPr>
                <w:rFonts w:ascii="宋体" w:hAnsi="宋体" w:eastAsia="宋体" w:cs="宋体"/>
                <w:spacing w:val="-4"/>
                <w:sz w:val="24"/>
                <w:szCs w:val="24"/>
              </w:rPr>
              <w:t>法定代表人</w:t>
            </w:r>
          </w:p>
        </w:tc>
        <w:tc>
          <w:tcPr>
            <w:tcW w:w="1281" w:type="dxa"/>
            <w:vAlign w:val="top"/>
          </w:tcPr>
          <w:p>
            <w:pPr>
              <w:spacing w:before="225" w:line="220" w:lineRule="auto"/>
              <w:ind w:left="412"/>
              <w:rPr>
                <w:rFonts w:ascii="宋体" w:hAnsi="宋体" w:eastAsia="宋体" w:cs="宋体"/>
                <w:sz w:val="24"/>
                <w:szCs w:val="24"/>
              </w:rPr>
            </w:pPr>
            <w:r>
              <w:rPr>
                <w:rFonts w:ascii="宋体" w:hAnsi="宋体" w:eastAsia="宋体" w:cs="宋体"/>
                <w:spacing w:val="-5"/>
                <w:sz w:val="24"/>
                <w:szCs w:val="24"/>
              </w:rPr>
              <w:t>姓名</w:t>
            </w:r>
          </w:p>
        </w:tc>
        <w:tc>
          <w:tcPr>
            <w:tcW w:w="1079" w:type="dxa"/>
            <w:vAlign w:val="top"/>
          </w:tcPr>
          <w:p>
            <w:pPr>
              <w:rPr>
                <w:rFonts w:ascii="Arial"/>
                <w:sz w:val="21"/>
              </w:rPr>
            </w:pPr>
          </w:p>
        </w:tc>
        <w:tc>
          <w:tcPr>
            <w:tcW w:w="1336" w:type="dxa"/>
            <w:vAlign w:val="top"/>
          </w:tcPr>
          <w:p>
            <w:pPr>
              <w:spacing w:before="225" w:line="220" w:lineRule="auto"/>
              <w:ind w:left="206"/>
              <w:rPr>
                <w:rFonts w:ascii="宋体" w:hAnsi="宋体" w:eastAsia="宋体" w:cs="宋体"/>
                <w:sz w:val="24"/>
                <w:szCs w:val="24"/>
              </w:rPr>
            </w:pPr>
            <w:r>
              <w:rPr>
                <w:rFonts w:ascii="宋体" w:hAnsi="宋体" w:eastAsia="宋体" w:cs="宋体"/>
                <w:spacing w:val="-5"/>
                <w:sz w:val="24"/>
                <w:szCs w:val="24"/>
              </w:rPr>
              <w:t>技术职称</w:t>
            </w:r>
          </w:p>
        </w:tc>
        <w:tc>
          <w:tcPr>
            <w:tcW w:w="1353" w:type="dxa"/>
            <w:vAlign w:val="top"/>
          </w:tcPr>
          <w:p>
            <w:pPr>
              <w:rPr>
                <w:rFonts w:ascii="Arial"/>
                <w:sz w:val="21"/>
              </w:rPr>
            </w:pPr>
          </w:p>
        </w:tc>
        <w:tc>
          <w:tcPr>
            <w:tcW w:w="1005" w:type="dxa"/>
            <w:vAlign w:val="top"/>
          </w:tcPr>
          <w:p>
            <w:pPr>
              <w:spacing w:before="228" w:line="222" w:lineRule="auto"/>
              <w:ind w:left="338"/>
              <w:rPr>
                <w:rFonts w:ascii="宋体" w:hAnsi="宋体" w:eastAsia="宋体" w:cs="宋体"/>
                <w:sz w:val="24"/>
                <w:szCs w:val="24"/>
              </w:rPr>
            </w:pPr>
            <w:r>
              <w:rPr>
                <w:rFonts w:ascii="宋体" w:hAnsi="宋体" w:eastAsia="宋体" w:cs="宋体"/>
                <w:spacing w:val="-19"/>
                <w:sz w:val="24"/>
                <w:szCs w:val="24"/>
              </w:rPr>
              <w:t>电话</w:t>
            </w:r>
          </w:p>
        </w:tc>
        <w:tc>
          <w:tcPr>
            <w:tcW w:w="15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2" w:hRule="atLeast"/>
        </w:trPr>
        <w:tc>
          <w:tcPr>
            <w:tcW w:w="1689" w:type="dxa"/>
            <w:vAlign w:val="top"/>
          </w:tcPr>
          <w:p>
            <w:pPr>
              <w:spacing w:before="227" w:line="222" w:lineRule="auto"/>
              <w:ind w:left="382"/>
              <w:rPr>
                <w:rFonts w:ascii="宋体" w:hAnsi="宋体" w:eastAsia="宋体" w:cs="宋体"/>
                <w:sz w:val="24"/>
                <w:szCs w:val="24"/>
              </w:rPr>
            </w:pPr>
            <w:r>
              <w:rPr>
                <w:rFonts w:ascii="宋体" w:hAnsi="宋体" w:eastAsia="宋体" w:cs="宋体"/>
                <w:spacing w:val="-5"/>
                <w:sz w:val="24"/>
                <w:szCs w:val="24"/>
              </w:rPr>
              <w:t>成立时间</w:t>
            </w:r>
          </w:p>
        </w:tc>
        <w:tc>
          <w:tcPr>
            <w:tcW w:w="7554"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3" w:hRule="atLeast"/>
        </w:trPr>
        <w:tc>
          <w:tcPr>
            <w:tcW w:w="1689" w:type="dxa"/>
            <w:vAlign w:val="top"/>
          </w:tcPr>
          <w:p>
            <w:pPr>
              <w:spacing w:before="227" w:line="220" w:lineRule="auto"/>
              <w:ind w:left="273"/>
              <w:rPr>
                <w:rFonts w:ascii="宋体" w:hAnsi="宋体" w:eastAsia="宋体" w:cs="宋体"/>
                <w:sz w:val="24"/>
                <w:szCs w:val="24"/>
              </w:rPr>
            </w:pPr>
            <w:r>
              <w:rPr>
                <w:rFonts w:ascii="宋体" w:hAnsi="宋体" w:eastAsia="宋体" w:cs="宋体"/>
                <w:spacing w:val="-6"/>
                <w:sz w:val="24"/>
                <w:szCs w:val="24"/>
              </w:rPr>
              <w:t>营业执照号</w:t>
            </w:r>
          </w:p>
        </w:tc>
        <w:tc>
          <w:tcPr>
            <w:tcW w:w="2360" w:type="dxa"/>
            <w:gridSpan w:val="2"/>
            <w:vAlign w:val="top"/>
          </w:tcPr>
          <w:p>
            <w:pPr>
              <w:rPr>
                <w:rFonts w:ascii="Arial"/>
                <w:sz w:val="21"/>
              </w:rPr>
            </w:pPr>
          </w:p>
        </w:tc>
        <w:tc>
          <w:tcPr>
            <w:tcW w:w="1336" w:type="dxa"/>
            <w:vMerge w:val="restart"/>
            <w:tcBorders>
              <w:bottom w:val="nil"/>
            </w:tcBorders>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78" w:line="222" w:lineRule="auto"/>
              <w:ind w:left="211"/>
              <w:rPr>
                <w:rFonts w:ascii="宋体" w:hAnsi="宋体" w:eastAsia="宋体" w:cs="宋体"/>
                <w:sz w:val="24"/>
                <w:szCs w:val="24"/>
              </w:rPr>
            </w:pPr>
            <w:r>
              <w:rPr>
                <w:rFonts w:ascii="宋体" w:hAnsi="宋体" w:eastAsia="宋体" w:cs="宋体"/>
                <w:spacing w:val="-6"/>
                <w:sz w:val="24"/>
                <w:szCs w:val="24"/>
              </w:rPr>
              <w:t>企业人员</w:t>
            </w:r>
          </w:p>
        </w:tc>
        <w:tc>
          <w:tcPr>
            <w:tcW w:w="1353" w:type="dxa"/>
            <w:vAlign w:val="top"/>
          </w:tcPr>
          <w:p>
            <w:pPr>
              <w:rPr>
                <w:rFonts w:ascii="Arial"/>
                <w:sz w:val="21"/>
              </w:rPr>
            </w:pPr>
          </w:p>
        </w:tc>
        <w:tc>
          <w:tcPr>
            <w:tcW w:w="250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2" w:hRule="atLeast"/>
        </w:trPr>
        <w:tc>
          <w:tcPr>
            <w:tcW w:w="1689" w:type="dxa"/>
            <w:vAlign w:val="top"/>
          </w:tcPr>
          <w:p>
            <w:pPr>
              <w:spacing w:before="228" w:line="222" w:lineRule="auto"/>
              <w:ind w:left="378"/>
              <w:rPr>
                <w:rFonts w:ascii="宋体" w:hAnsi="宋体" w:eastAsia="宋体" w:cs="宋体"/>
                <w:sz w:val="24"/>
                <w:szCs w:val="24"/>
              </w:rPr>
            </w:pPr>
            <w:r>
              <w:rPr>
                <w:rFonts w:ascii="宋体" w:hAnsi="宋体" w:eastAsia="宋体" w:cs="宋体"/>
                <w:spacing w:val="-5"/>
                <w:sz w:val="24"/>
                <w:szCs w:val="24"/>
              </w:rPr>
              <w:t>注册资金</w:t>
            </w:r>
          </w:p>
        </w:tc>
        <w:tc>
          <w:tcPr>
            <w:tcW w:w="2360" w:type="dxa"/>
            <w:gridSpan w:val="2"/>
            <w:vAlign w:val="top"/>
          </w:tcPr>
          <w:p>
            <w:pPr>
              <w:rPr>
                <w:rFonts w:ascii="Arial"/>
                <w:sz w:val="21"/>
              </w:rPr>
            </w:pPr>
          </w:p>
        </w:tc>
        <w:tc>
          <w:tcPr>
            <w:tcW w:w="1336" w:type="dxa"/>
            <w:vMerge w:val="continue"/>
            <w:tcBorders>
              <w:top w:val="nil"/>
              <w:bottom w:val="nil"/>
            </w:tcBorders>
            <w:vAlign w:val="top"/>
          </w:tcPr>
          <w:p>
            <w:pPr>
              <w:rPr>
                <w:rFonts w:ascii="Arial"/>
                <w:sz w:val="21"/>
              </w:rPr>
            </w:pPr>
          </w:p>
        </w:tc>
        <w:tc>
          <w:tcPr>
            <w:tcW w:w="1353" w:type="dxa"/>
            <w:vAlign w:val="top"/>
          </w:tcPr>
          <w:p>
            <w:pPr>
              <w:rPr>
                <w:rFonts w:ascii="Arial"/>
                <w:sz w:val="21"/>
              </w:rPr>
            </w:pPr>
          </w:p>
        </w:tc>
        <w:tc>
          <w:tcPr>
            <w:tcW w:w="250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2" w:hRule="atLeast"/>
        </w:trPr>
        <w:tc>
          <w:tcPr>
            <w:tcW w:w="1689" w:type="dxa"/>
            <w:vAlign w:val="top"/>
          </w:tcPr>
          <w:p>
            <w:pPr>
              <w:spacing w:before="230" w:line="221" w:lineRule="auto"/>
              <w:ind w:left="381"/>
              <w:rPr>
                <w:rFonts w:ascii="宋体" w:hAnsi="宋体" w:eastAsia="宋体" w:cs="宋体"/>
                <w:sz w:val="24"/>
                <w:szCs w:val="24"/>
              </w:rPr>
            </w:pPr>
            <w:r>
              <w:rPr>
                <w:rFonts w:ascii="宋体" w:hAnsi="宋体" w:eastAsia="宋体" w:cs="宋体"/>
                <w:spacing w:val="-5"/>
                <w:sz w:val="24"/>
                <w:szCs w:val="24"/>
              </w:rPr>
              <w:t>开户银行</w:t>
            </w:r>
          </w:p>
        </w:tc>
        <w:tc>
          <w:tcPr>
            <w:tcW w:w="2360" w:type="dxa"/>
            <w:gridSpan w:val="2"/>
            <w:vAlign w:val="top"/>
          </w:tcPr>
          <w:p>
            <w:pPr>
              <w:rPr>
                <w:rFonts w:ascii="Arial"/>
                <w:sz w:val="21"/>
              </w:rPr>
            </w:pPr>
          </w:p>
        </w:tc>
        <w:tc>
          <w:tcPr>
            <w:tcW w:w="1336" w:type="dxa"/>
            <w:vMerge w:val="continue"/>
            <w:tcBorders>
              <w:top w:val="nil"/>
              <w:bottom w:val="nil"/>
            </w:tcBorders>
            <w:vAlign w:val="top"/>
          </w:tcPr>
          <w:p>
            <w:pPr>
              <w:rPr>
                <w:rFonts w:ascii="Arial"/>
                <w:sz w:val="21"/>
              </w:rPr>
            </w:pPr>
          </w:p>
        </w:tc>
        <w:tc>
          <w:tcPr>
            <w:tcW w:w="1353" w:type="dxa"/>
            <w:vAlign w:val="top"/>
          </w:tcPr>
          <w:p>
            <w:pPr>
              <w:rPr>
                <w:rFonts w:ascii="Arial"/>
                <w:sz w:val="21"/>
              </w:rPr>
            </w:pPr>
          </w:p>
        </w:tc>
        <w:tc>
          <w:tcPr>
            <w:tcW w:w="250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3" w:hRule="atLeast"/>
        </w:trPr>
        <w:tc>
          <w:tcPr>
            <w:tcW w:w="1689" w:type="dxa"/>
            <w:vAlign w:val="top"/>
          </w:tcPr>
          <w:p>
            <w:pPr>
              <w:spacing w:before="230" w:line="222" w:lineRule="auto"/>
              <w:ind w:left="447"/>
              <w:rPr>
                <w:rFonts w:ascii="宋体" w:hAnsi="宋体" w:eastAsia="宋体" w:cs="宋体"/>
                <w:sz w:val="24"/>
                <w:szCs w:val="24"/>
              </w:rPr>
            </w:pPr>
            <w:r>
              <w:rPr>
                <w:rFonts w:ascii="宋体" w:hAnsi="宋体" w:eastAsia="宋体" w:cs="宋体"/>
                <w:spacing w:val="-7"/>
                <w:sz w:val="24"/>
                <w:szCs w:val="24"/>
              </w:rPr>
              <w:t>账</w:t>
            </w:r>
            <w:r>
              <w:rPr>
                <w:rFonts w:ascii="宋体" w:hAnsi="宋体" w:eastAsia="宋体" w:cs="宋体"/>
                <w:spacing w:val="7"/>
                <w:sz w:val="24"/>
                <w:szCs w:val="24"/>
              </w:rPr>
              <w:t xml:space="preserve">   </w:t>
            </w:r>
            <w:r>
              <w:rPr>
                <w:rFonts w:ascii="宋体" w:hAnsi="宋体" w:eastAsia="宋体" w:cs="宋体"/>
                <w:spacing w:val="-7"/>
                <w:sz w:val="24"/>
                <w:szCs w:val="24"/>
              </w:rPr>
              <w:t>号</w:t>
            </w:r>
          </w:p>
        </w:tc>
        <w:tc>
          <w:tcPr>
            <w:tcW w:w="2360" w:type="dxa"/>
            <w:gridSpan w:val="2"/>
            <w:vAlign w:val="top"/>
          </w:tcPr>
          <w:p>
            <w:pPr>
              <w:rPr>
                <w:rFonts w:ascii="Arial"/>
                <w:sz w:val="21"/>
              </w:rPr>
            </w:pPr>
          </w:p>
        </w:tc>
        <w:tc>
          <w:tcPr>
            <w:tcW w:w="1336" w:type="dxa"/>
            <w:vMerge w:val="continue"/>
            <w:tcBorders>
              <w:top w:val="nil"/>
            </w:tcBorders>
            <w:vAlign w:val="top"/>
          </w:tcPr>
          <w:p>
            <w:pPr>
              <w:rPr>
                <w:rFonts w:ascii="Arial"/>
                <w:sz w:val="21"/>
              </w:rPr>
            </w:pPr>
          </w:p>
        </w:tc>
        <w:tc>
          <w:tcPr>
            <w:tcW w:w="1353" w:type="dxa"/>
            <w:vAlign w:val="top"/>
          </w:tcPr>
          <w:p>
            <w:pPr>
              <w:rPr>
                <w:rFonts w:ascii="Arial"/>
                <w:sz w:val="21"/>
              </w:rPr>
            </w:pPr>
          </w:p>
        </w:tc>
        <w:tc>
          <w:tcPr>
            <w:tcW w:w="250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95" w:hRule="atLeast"/>
        </w:trPr>
        <w:tc>
          <w:tcPr>
            <w:tcW w:w="1689"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8" w:line="221" w:lineRule="auto"/>
              <w:ind w:left="382"/>
              <w:rPr>
                <w:rFonts w:ascii="宋体" w:hAnsi="宋体" w:eastAsia="宋体" w:cs="宋体"/>
                <w:sz w:val="24"/>
                <w:szCs w:val="24"/>
              </w:rPr>
            </w:pPr>
            <w:r>
              <w:rPr>
                <w:rFonts w:ascii="宋体" w:hAnsi="宋体" w:eastAsia="宋体" w:cs="宋体"/>
                <w:spacing w:val="-5"/>
                <w:sz w:val="24"/>
                <w:szCs w:val="24"/>
              </w:rPr>
              <w:t>经营范围</w:t>
            </w:r>
          </w:p>
        </w:tc>
        <w:tc>
          <w:tcPr>
            <w:tcW w:w="7554"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9" w:hRule="atLeast"/>
        </w:trPr>
        <w:tc>
          <w:tcPr>
            <w:tcW w:w="1689" w:type="dxa"/>
            <w:vAlign w:val="top"/>
          </w:tcPr>
          <w:p>
            <w:pPr>
              <w:spacing w:before="265" w:line="222" w:lineRule="auto"/>
              <w:ind w:left="443"/>
              <w:rPr>
                <w:rFonts w:ascii="宋体" w:hAnsi="宋体" w:eastAsia="宋体" w:cs="宋体"/>
                <w:sz w:val="24"/>
                <w:szCs w:val="24"/>
              </w:rPr>
            </w:pPr>
            <w:r>
              <w:rPr>
                <w:rFonts w:ascii="宋体" w:hAnsi="宋体" w:eastAsia="宋体" w:cs="宋体"/>
                <w:spacing w:val="-7"/>
                <w:sz w:val="24"/>
                <w:szCs w:val="24"/>
              </w:rPr>
              <w:t>备</w:t>
            </w:r>
            <w:r>
              <w:rPr>
                <w:rFonts w:ascii="宋体" w:hAnsi="宋体" w:eastAsia="宋体" w:cs="宋体"/>
                <w:spacing w:val="4"/>
                <w:sz w:val="24"/>
                <w:szCs w:val="24"/>
              </w:rPr>
              <w:t xml:space="preserve">   </w:t>
            </w:r>
            <w:r>
              <w:rPr>
                <w:rFonts w:ascii="宋体" w:hAnsi="宋体" w:eastAsia="宋体" w:cs="宋体"/>
                <w:spacing w:val="-7"/>
                <w:sz w:val="24"/>
                <w:szCs w:val="24"/>
              </w:rPr>
              <w:t>注</w:t>
            </w:r>
          </w:p>
        </w:tc>
        <w:tc>
          <w:tcPr>
            <w:tcW w:w="7554" w:type="dxa"/>
            <w:gridSpan w:val="6"/>
            <w:vAlign w:val="top"/>
          </w:tcPr>
          <w:p>
            <w:pPr>
              <w:rPr>
                <w:rFonts w:ascii="Arial"/>
                <w:sz w:val="21"/>
              </w:rPr>
            </w:pPr>
          </w:p>
        </w:tc>
      </w:tr>
    </w:tbl>
    <w:p>
      <w:pPr>
        <w:spacing w:before="189" w:line="191" w:lineRule="auto"/>
        <w:ind w:left="94"/>
        <w:outlineLvl w:val="1"/>
        <w:rPr>
          <w:rFonts w:ascii="微软雅黑" w:hAnsi="微软雅黑" w:eastAsia="微软雅黑" w:cs="微软雅黑"/>
          <w:color w:val="auto"/>
          <w:sz w:val="21"/>
          <w:szCs w:val="21"/>
        </w:rPr>
      </w:pPr>
      <w:r>
        <w:rPr>
          <w:rFonts w:ascii="微软雅黑" w:hAnsi="微软雅黑" w:eastAsia="微软雅黑" w:cs="微软雅黑"/>
          <w:color w:val="auto"/>
          <w:spacing w:val="5"/>
          <w:sz w:val="21"/>
          <w:szCs w:val="21"/>
        </w:rPr>
        <w:t>注：</w:t>
      </w:r>
      <w:r>
        <w:rPr>
          <w:rFonts w:ascii="微软雅黑" w:hAnsi="微软雅黑" w:eastAsia="微软雅黑" w:cs="微软雅黑"/>
          <w:color w:val="auto"/>
          <w:spacing w:val="-26"/>
          <w:sz w:val="21"/>
          <w:szCs w:val="21"/>
        </w:rPr>
        <w:t xml:space="preserve"> </w:t>
      </w:r>
      <w:r>
        <w:rPr>
          <w:rFonts w:ascii="微软雅黑" w:hAnsi="微软雅黑" w:eastAsia="微软雅黑" w:cs="微软雅黑"/>
          <w:color w:val="auto"/>
          <w:spacing w:val="5"/>
          <w:sz w:val="21"/>
          <w:szCs w:val="21"/>
        </w:rPr>
        <w:t>本表后应附企业法人营业执照、基本户开户许可</w:t>
      </w:r>
      <w:r>
        <w:rPr>
          <w:rFonts w:ascii="微软雅黑" w:hAnsi="微软雅黑" w:eastAsia="微软雅黑" w:cs="微软雅黑"/>
          <w:color w:val="auto"/>
          <w:spacing w:val="4"/>
          <w:sz w:val="21"/>
          <w:szCs w:val="21"/>
        </w:rPr>
        <w:t>证。 (供应商可根据本表自行编制)</w:t>
      </w:r>
    </w:p>
    <w:p>
      <w:pPr>
        <w:spacing w:line="191" w:lineRule="auto"/>
        <w:rPr>
          <w:rFonts w:ascii="微软雅黑" w:hAnsi="微软雅黑" w:eastAsia="微软雅黑" w:cs="微软雅黑"/>
          <w:sz w:val="21"/>
          <w:szCs w:val="21"/>
        </w:rPr>
        <w:sectPr>
          <w:footerReference r:id="rId43" w:type="default"/>
          <w:pgSz w:w="11906" w:h="16840"/>
          <w:pgMar w:top="1431" w:right="1329" w:bottom="1103" w:left="1327" w:header="0" w:footer="933" w:gutter="0"/>
          <w:cols w:space="720" w:num="1"/>
        </w:sectPr>
      </w:pPr>
    </w:p>
    <w:p>
      <w:pPr>
        <w:spacing w:before="109" w:line="220" w:lineRule="auto"/>
        <w:rPr>
          <w:rFonts w:ascii="宋体" w:hAnsi="宋体" w:eastAsia="宋体" w:cs="宋体"/>
          <w:sz w:val="28"/>
          <w:szCs w:val="28"/>
        </w:rPr>
      </w:pPr>
      <w:r>
        <w:rPr>
          <w:rFonts w:ascii="宋体" w:hAnsi="宋体" w:eastAsia="宋体" w:cs="宋体"/>
          <w:spacing w:val="1"/>
          <w:sz w:val="28"/>
          <w:szCs w:val="28"/>
        </w:rPr>
        <w:t>（二）提供资质证书</w:t>
      </w:r>
    </w:p>
    <w:p>
      <w:pPr>
        <w:spacing w:line="220" w:lineRule="auto"/>
        <w:rPr>
          <w:rFonts w:ascii="宋体" w:hAnsi="宋体" w:eastAsia="宋体" w:cs="宋体"/>
          <w:sz w:val="28"/>
          <w:szCs w:val="28"/>
        </w:rPr>
        <w:sectPr>
          <w:footerReference r:id="rId44" w:type="default"/>
          <w:pgSz w:w="11906" w:h="16840"/>
          <w:pgMar w:top="1431" w:right="1785" w:bottom="1105" w:left="1399" w:header="0" w:footer="935" w:gutter="0"/>
          <w:cols w:space="720" w:num="1"/>
        </w:sectPr>
      </w:pPr>
    </w:p>
    <w:p>
      <w:pPr>
        <w:spacing w:before="200" w:line="219" w:lineRule="auto"/>
        <w:rPr>
          <w:rFonts w:ascii="宋体" w:hAnsi="宋体" w:eastAsia="宋体" w:cs="宋体"/>
          <w:sz w:val="28"/>
          <w:szCs w:val="28"/>
        </w:rPr>
      </w:pPr>
      <w:r>
        <w:rPr>
          <w:rFonts w:ascii="宋体" w:hAnsi="宋体" w:eastAsia="宋体" w:cs="宋体"/>
          <w:spacing w:val="-2"/>
          <w:sz w:val="28"/>
          <w:szCs w:val="28"/>
        </w:rPr>
        <w:t>（三）</w:t>
      </w:r>
      <w:r>
        <w:rPr>
          <w:rFonts w:hint="eastAsia" w:ascii="宋体" w:hAnsi="宋体" w:eastAsia="宋体" w:cs="宋体"/>
          <w:spacing w:val="-2"/>
          <w:sz w:val="28"/>
          <w:szCs w:val="28"/>
          <w:lang w:val="en-US" w:eastAsia="zh-CN"/>
        </w:rPr>
        <w:t>2022年度</w:t>
      </w:r>
      <w:r>
        <w:rPr>
          <w:rFonts w:ascii="宋体" w:hAnsi="宋体" w:eastAsia="宋体" w:cs="宋体"/>
          <w:spacing w:val="-2"/>
          <w:sz w:val="28"/>
          <w:szCs w:val="28"/>
        </w:rPr>
        <w:t>财务审计报告或财务报表</w:t>
      </w:r>
    </w:p>
    <w:p>
      <w:pPr>
        <w:spacing w:line="219" w:lineRule="auto"/>
        <w:rPr>
          <w:rFonts w:ascii="宋体" w:hAnsi="宋体" w:eastAsia="宋体" w:cs="宋体"/>
          <w:sz w:val="28"/>
          <w:szCs w:val="28"/>
        </w:rPr>
        <w:sectPr>
          <w:footerReference r:id="rId45" w:type="default"/>
          <w:pgSz w:w="11906" w:h="16840"/>
          <w:pgMar w:top="1431" w:right="1785" w:bottom="1105" w:left="1406" w:header="0" w:footer="935" w:gutter="0"/>
          <w:cols w:space="720" w:num="1"/>
        </w:sectPr>
      </w:pPr>
    </w:p>
    <w:p>
      <w:pPr>
        <w:pStyle w:val="7"/>
        <w:spacing w:line="423" w:lineRule="auto"/>
      </w:pPr>
    </w:p>
    <w:p>
      <w:pPr>
        <w:spacing w:before="91" w:line="221" w:lineRule="auto"/>
        <w:outlineLvl w:val="1"/>
        <w:rPr>
          <w:rFonts w:ascii="宋体" w:hAnsi="宋体" w:eastAsia="宋体" w:cs="宋体"/>
          <w:sz w:val="28"/>
          <w:szCs w:val="28"/>
        </w:rPr>
      </w:pPr>
      <w:r>
        <w:rPr>
          <w:rFonts w:ascii="宋体" w:hAnsi="宋体" w:eastAsia="宋体" w:cs="宋体"/>
          <w:spacing w:val="-4"/>
          <w:sz w:val="28"/>
          <w:szCs w:val="28"/>
        </w:rPr>
        <w:t>（四）近三个月社保及完税</w:t>
      </w:r>
    </w:p>
    <w:p>
      <w:pPr>
        <w:spacing w:line="221" w:lineRule="auto"/>
        <w:rPr>
          <w:rFonts w:ascii="宋体" w:hAnsi="宋体" w:eastAsia="宋体" w:cs="宋体"/>
          <w:sz w:val="28"/>
          <w:szCs w:val="28"/>
        </w:rPr>
        <w:sectPr>
          <w:footerReference r:id="rId46" w:type="default"/>
          <w:pgSz w:w="11906" w:h="16840"/>
          <w:pgMar w:top="1431" w:right="1785" w:bottom="1105" w:left="1687" w:header="0" w:footer="935" w:gutter="0"/>
          <w:cols w:space="720" w:num="1"/>
        </w:sectPr>
      </w:pPr>
    </w:p>
    <w:p>
      <w:pPr>
        <w:spacing w:before="200" w:line="220" w:lineRule="auto"/>
        <w:outlineLvl w:val="1"/>
        <w:rPr>
          <w:rFonts w:ascii="宋体" w:hAnsi="宋体" w:eastAsia="宋体" w:cs="宋体"/>
          <w:sz w:val="28"/>
          <w:szCs w:val="28"/>
        </w:rPr>
      </w:pPr>
      <w:r>
        <w:rPr>
          <w:rFonts w:ascii="宋体" w:hAnsi="宋体" w:eastAsia="宋体" w:cs="宋体"/>
          <w:spacing w:val="-5"/>
          <w:sz w:val="28"/>
          <w:szCs w:val="28"/>
        </w:rPr>
        <w:t>（五）“信用中国</w:t>
      </w:r>
      <w:r>
        <w:rPr>
          <w:rFonts w:ascii="宋体" w:hAnsi="宋体" w:eastAsia="宋体" w:cs="宋体"/>
          <w:spacing w:val="-55"/>
          <w:sz w:val="28"/>
          <w:szCs w:val="28"/>
        </w:rPr>
        <w:t xml:space="preserve"> </w:t>
      </w:r>
      <w:r>
        <w:rPr>
          <w:rFonts w:ascii="宋体" w:hAnsi="宋体" w:eastAsia="宋体" w:cs="宋体"/>
          <w:spacing w:val="-5"/>
          <w:sz w:val="28"/>
          <w:szCs w:val="28"/>
        </w:rPr>
        <w:t>”网站、中国政府采购网</w:t>
      </w:r>
      <w:r>
        <w:rPr>
          <w:rFonts w:hint="eastAsia" w:ascii="宋体" w:hAnsi="宋体" w:eastAsia="宋体" w:cs="宋体"/>
          <w:spacing w:val="-5"/>
          <w:sz w:val="28"/>
          <w:szCs w:val="28"/>
          <w:lang w:eastAsia="zh-CN"/>
        </w:rPr>
        <w:t>等</w:t>
      </w:r>
      <w:r>
        <w:rPr>
          <w:rFonts w:ascii="宋体" w:hAnsi="宋体" w:eastAsia="宋体" w:cs="宋体"/>
          <w:spacing w:val="-6"/>
          <w:sz w:val="28"/>
          <w:szCs w:val="28"/>
        </w:rPr>
        <w:t>查询截图</w:t>
      </w:r>
    </w:p>
    <w:p>
      <w:pPr>
        <w:spacing w:line="220" w:lineRule="auto"/>
        <w:rPr>
          <w:rFonts w:ascii="宋体" w:hAnsi="宋体" w:eastAsia="宋体" w:cs="宋体"/>
          <w:sz w:val="28"/>
          <w:szCs w:val="28"/>
        </w:rPr>
        <w:sectPr>
          <w:footerReference r:id="rId47" w:type="default"/>
          <w:pgSz w:w="11906" w:h="16840"/>
          <w:pgMar w:top="1431" w:right="1785" w:bottom="1102" w:left="1687" w:header="0" w:footer="933" w:gutter="0"/>
          <w:cols w:space="720" w:num="1"/>
        </w:sectPr>
      </w:pPr>
    </w:p>
    <w:p>
      <w:pPr>
        <w:pStyle w:val="7"/>
        <w:spacing w:line="323" w:lineRule="auto"/>
      </w:pPr>
    </w:p>
    <w:p>
      <w:pPr>
        <w:spacing w:before="91" w:line="220" w:lineRule="auto"/>
        <w:ind w:left="1895"/>
        <w:rPr>
          <w:rFonts w:ascii="宋体" w:hAnsi="宋体" w:eastAsia="宋体" w:cs="宋体"/>
          <w:sz w:val="28"/>
          <w:szCs w:val="28"/>
        </w:rPr>
      </w:pPr>
      <w:r>
        <w:rPr>
          <w:rFonts w:ascii="宋体" w:hAnsi="宋体" w:eastAsia="宋体" w:cs="宋体"/>
          <w:spacing w:val="-2"/>
          <w:sz w:val="24"/>
          <w:szCs w:val="24"/>
        </w:rPr>
        <w:t>六、</w:t>
      </w:r>
      <w:r>
        <w:rPr>
          <w:rFonts w:ascii="宋体" w:hAnsi="宋体" w:eastAsia="宋体" w:cs="宋体"/>
          <w:spacing w:val="-2"/>
          <w:sz w:val="28"/>
          <w:szCs w:val="28"/>
        </w:rPr>
        <w:t>营活动中没有重大违法记录的书面声明</w:t>
      </w:r>
    </w:p>
    <w:p>
      <w:pPr>
        <w:pStyle w:val="7"/>
      </w:pPr>
    </w:p>
    <w:p>
      <w:pPr>
        <w:pStyle w:val="7"/>
      </w:pPr>
    </w:p>
    <w:p>
      <w:pPr>
        <w:pStyle w:val="7"/>
      </w:pPr>
    </w:p>
    <w:p>
      <w:pPr>
        <w:pStyle w:val="7"/>
      </w:pPr>
    </w:p>
    <w:p>
      <w:pPr>
        <w:pStyle w:val="7"/>
      </w:pPr>
    </w:p>
    <w:p>
      <w:pPr>
        <w:spacing w:before="78" w:line="456" w:lineRule="auto"/>
        <w:ind w:right="21" w:firstLine="480"/>
        <w:jc w:val="both"/>
        <w:rPr>
          <w:rFonts w:ascii="宋体" w:hAnsi="宋体" w:eastAsia="宋体" w:cs="宋体"/>
          <w:sz w:val="24"/>
          <w:szCs w:val="24"/>
        </w:rPr>
      </w:pPr>
      <w:r>
        <w:rPr>
          <w:rFonts w:ascii="宋体" w:hAnsi="宋体" w:eastAsia="宋体" w:cs="宋体"/>
          <w:spacing w:val="-4"/>
          <w:sz w:val="24"/>
          <w:szCs w:val="24"/>
        </w:rPr>
        <w:t>我方在参加</w:t>
      </w:r>
      <w:r>
        <w:rPr>
          <w:rFonts w:ascii="宋体" w:hAnsi="宋体" w:eastAsia="宋体" w:cs="宋体"/>
          <w:spacing w:val="5"/>
          <w:sz w:val="24"/>
          <w:szCs w:val="24"/>
          <w:u w:val="single" w:color="auto"/>
        </w:rPr>
        <w:t xml:space="preserve">             </w:t>
      </w:r>
      <w:r>
        <w:rPr>
          <w:rFonts w:ascii="宋体" w:hAnsi="宋体" w:eastAsia="宋体" w:cs="宋体"/>
          <w:spacing w:val="-4"/>
          <w:sz w:val="24"/>
          <w:szCs w:val="24"/>
        </w:rPr>
        <w:t>（项目名称）政府采购活动前</w:t>
      </w:r>
      <w:r>
        <w:rPr>
          <w:rFonts w:ascii="宋体" w:hAnsi="宋体" w:eastAsia="宋体" w:cs="宋体"/>
          <w:spacing w:val="-20"/>
          <w:sz w:val="24"/>
          <w:szCs w:val="24"/>
        </w:rPr>
        <w:t xml:space="preserve"> </w:t>
      </w:r>
      <w:r>
        <w:rPr>
          <w:rFonts w:ascii="宋体" w:hAnsi="宋体" w:eastAsia="宋体" w:cs="宋体"/>
          <w:spacing w:val="-4"/>
          <w:sz w:val="24"/>
          <w:szCs w:val="24"/>
        </w:rPr>
        <w:t>3</w:t>
      </w:r>
      <w:r>
        <w:rPr>
          <w:rFonts w:ascii="宋体" w:hAnsi="宋体" w:eastAsia="宋体" w:cs="宋体"/>
          <w:spacing w:val="-43"/>
          <w:sz w:val="24"/>
          <w:szCs w:val="24"/>
        </w:rPr>
        <w:t xml:space="preserve"> </w:t>
      </w:r>
      <w:r>
        <w:rPr>
          <w:rFonts w:ascii="宋体" w:hAnsi="宋体" w:eastAsia="宋体" w:cs="宋体"/>
          <w:spacing w:val="-4"/>
          <w:sz w:val="24"/>
          <w:szCs w:val="24"/>
        </w:rPr>
        <w:t>年内，我方被公开披露</w:t>
      </w:r>
      <w:r>
        <w:rPr>
          <w:rFonts w:ascii="宋体" w:hAnsi="宋体" w:eastAsia="宋体" w:cs="宋体"/>
          <w:sz w:val="24"/>
          <w:szCs w:val="24"/>
        </w:rPr>
        <w:t xml:space="preserve"> </w:t>
      </w:r>
      <w:r>
        <w:rPr>
          <w:rFonts w:ascii="宋体" w:hAnsi="宋体" w:eastAsia="宋体" w:cs="宋体"/>
          <w:spacing w:val="-2"/>
          <w:sz w:val="24"/>
          <w:szCs w:val="24"/>
        </w:rPr>
        <w:t>或查处的违法违规行为有</w:t>
      </w:r>
      <w:r>
        <w:rPr>
          <w:rFonts w:ascii="宋体" w:hAnsi="宋体" w:eastAsia="宋体" w:cs="宋体"/>
          <w:spacing w:val="-35"/>
          <w:sz w:val="24"/>
          <w:szCs w:val="24"/>
        </w:rPr>
        <w:t>：</w:t>
      </w:r>
      <w:r>
        <w:rPr>
          <w:rFonts w:ascii="宋体" w:hAnsi="宋体" w:eastAsia="宋体" w:cs="宋体"/>
          <w:sz w:val="24"/>
          <w:szCs w:val="24"/>
          <w:u w:val="single" w:color="auto"/>
        </w:rPr>
        <w:t xml:space="preserve">                          </w:t>
      </w:r>
      <w:r>
        <w:rPr>
          <w:rFonts w:ascii="宋体" w:hAnsi="宋体" w:eastAsia="宋体" w:cs="宋体"/>
          <w:spacing w:val="-35"/>
          <w:sz w:val="24"/>
          <w:szCs w:val="24"/>
        </w:rPr>
        <w:t>，</w:t>
      </w:r>
      <w:r>
        <w:rPr>
          <w:rFonts w:ascii="宋体" w:hAnsi="宋体" w:eastAsia="宋体" w:cs="宋体"/>
          <w:spacing w:val="-2"/>
          <w:sz w:val="24"/>
          <w:szCs w:val="24"/>
        </w:rPr>
        <w:t>但在经营活动中没有重大违</w:t>
      </w:r>
      <w:r>
        <w:rPr>
          <w:rFonts w:ascii="宋体" w:hAnsi="宋体" w:eastAsia="宋体" w:cs="宋体"/>
          <w:spacing w:val="3"/>
          <w:sz w:val="24"/>
          <w:szCs w:val="24"/>
        </w:rPr>
        <w:t xml:space="preserve"> </w:t>
      </w:r>
      <w:r>
        <w:rPr>
          <w:rFonts w:ascii="宋体" w:hAnsi="宋体" w:eastAsia="宋体" w:cs="宋体"/>
          <w:spacing w:val="-3"/>
          <w:sz w:val="24"/>
          <w:szCs w:val="24"/>
        </w:rPr>
        <w:t>法记录（重大违法记录指供应商因违法经营受到刑事处罚或者责令停产停</w:t>
      </w:r>
      <w:r>
        <w:rPr>
          <w:rFonts w:ascii="宋体" w:hAnsi="宋体" w:eastAsia="宋体" w:cs="宋体"/>
          <w:spacing w:val="-4"/>
          <w:sz w:val="24"/>
          <w:szCs w:val="24"/>
        </w:rPr>
        <w:t>业、吊销许可</w:t>
      </w:r>
    </w:p>
    <w:p>
      <w:pPr>
        <w:spacing w:line="220" w:lineRule="auto"/>
        <w:rPr>
          <w:rFonts w:ascii="宋体" w:hAnsi="宋体" w:eastAsia="宋体" w:cs="宋体"/>
          <w:sz w:val="24"/>
          <w:szCs w:val="24"/>
        </w:rPr>
      </w:pPr>
      <w:r>
        <w:rPr>
          <w:rFonts w:ascii="宋体" w:hAnsi="宋体" w:eastAsia="宋体" w:cs="宋体"/>
          <w:spacing w:val="-2"/>
          <w:sz w:val="24"/>
          <w:szCs w:val="24"/>
        </w:rPr>
        <w:t>证或者执照、较大数额罚款等行政处罚）。</w:t>
      </w:r>
    </w:p>
    <w:p>
      <w:pPr>
        <w:pStyle w:val="7"/>
        <w:spacing w:line="281" w:lineRule="auto"/>
      </w:pPr>
    </w:p>
    <w:p>
      <w:pPr>
        <w:pStyle w:val="7"/>
        <w:spacing w:line="281" w:lineRule="auto"/>
      </w:pPr>
    </w:p>
    <w:p>
      <w:pPr>
        <w:pStyle w:val="7"/>
        <w:spacing w:line="282" w:lineRule="auto"/>
      </w:pPr>
    </w:p>
    <w:p>
      <w:pPr>
        <w:pStyle w:val="7"/>
        <w:spacing w:line="282" w:lineRule="auto"/>
      </w:pPr>
    </w:p>
    <w:p>
      <w:pPr>
        <w:spacing w:before="78" w:line="443" w:lineRule="auto"/>
        <w:ind w:right="21"/>
        <w:jc w:val="right"/>
        <w:rPr>
          <w:rFonts w:ascii="宋体" w:hAnsi="宋体" w:eastAsia="宋体" w:cs="宋体"/>
          <w:sz w:val="24"/>
          <w:szCs w:val="24"/>
        </w:rPr>
      </w:pPr>
      <w:r>
        <w:rPr>
          <w:rFonts w:ascii="宋体" w:hAnsi="宋体" w:eastAsia="宋体" w:cs="宋体"/>
          <w:spacing w:val="-2"/>
          <w:sz w:val="24"/>
          <w:szCs w:val="24"/>
        </w:rPr>
        <w:t>供  应</w:t>
      </w:r>
      <w:r>
        <w:rPr>
          <w:rFonts w:ascii="宋体" w:hAnsi="宋体" w:eastAsia="宋体" w:cs="宋体"/>
          <w:spacing w:val="13"/>
          <w:sz w:val="24"/>
          <w:szCs w:val="24"/>
        </w:rPr>
        <w:t xml:space="preserve">  </w:t>
      </w:r>
      <w:r>
        <w:rPr>
          <w:rFonts w:ascii="宋体" w:hAnsi="宋体" w:eastAsia="宋体" w:cs="宋体"/>
          <w:spacing w:val="-2"/>
          <w:sz w:val="24"/>
          <w:szCs w:val="24"/>
        </w:rPr>
        <w:t>商</w:t>
      </w:r>
      <w:r>
        <w:rPr>
          <w:rFonts w:ascii="宋体" w:hAnsi="宋体" w:eastAsia="宋体" w:cs="宋体"/>
          <w:spacing w:val="-23"/>
          <w:sz w:val="24"/>
          <w:szCs w:val="24"/>
        </w:rPr>
        <w:t>：</w:t>
      </w:r>
      <w:r>
        <w:rPr>
          <w:rFonts w:ascii="宋体" w:hAnsi="宋体" w:eastAsia="宋体" w:cs="宋体"/>
          <w:sz w:val="24"/>
          <w:szCs w:val="24"/>
          <w:u w:val="single" w:color="auto"/>
        </w:rPr>
        <w:t xml:space="preserve">                </w:t>
      </w:r>
      <w:r>
        <w:rPr>
          <w:rFonts w:ascii="宋体" w:hAnsi="宋体" w:eastAsia="宋体" w:cs="宋体"/>
          <w:spacing w:val="-23"/>
          <w:sz w:val="24"/>
          <w:szCs w:val="24"/>
        </w:rPr>
        <w:t>（</w:t>
      </w:r>
      <w:r>
        <w:rPr>
          <w:rFonts w:ascii="宋体" w:hAnsi="宋体" w:eastAsia="宋体" w:cs="宋体"/>
          <w:spacing w:val="-2"/>
          <w:sz w:val="24"/>
          <w:szCs w:val="24"/>
        </w:rPr>
        <w:t>盖单位公章）</w:t>
      </w:r>
    </w:p>
    <w:p>
      <w:pPr>
        <w:spacing w:line="219" w:lineRule="auto"/>
        <w:ind w:right="23"/>
        <w:jc w:val="right"/>
        <w:rPr>
          <w:rFonts w:ascii="宋体" w:hAnsi="宋体" w:eastAsia="宋体" w:cs="宋体"/>
          <w:sz w:val="24"/>
          <w:szCs w:val="24"/>
        </w:rPr>
      </w:pPr>
      <w:r>
        <w:rPr>
          <w:rFonts w:ascii="宋体" w:hAnsi="宋体" w:eastAsia="宋体" w:cs="宋体"/>
          <w:sz w:val="24"/>
          <w:szCs w:val="24"/>
        </w:rPr>
        <w:t>法定代表人</w:t>
      </w:r>
      <w:r>
        <w:rPr>
          <w:rFonts w:ascii="宋体" w:hAnsi="宋体" w:eastAsia="宋体" w:cs="宋体"/>
          <w:spacing w:val="-23"/>
          <w:sz w:val="24"/>
          <w:szCs w:val="24"/>
        </w:rPr>
        <w:t>：</w:t>
      </w:r>
      <w:r>
        <w:rPr>
          <w:rFonts w:ascii="宋体" w:hAnsi="宋体" w:eastAsia="宋体" w:cs="宋体"/>
          <w:sz w:val="24"/>
          <w:szCs w:val="24"/>
          <w:u w:val="single" w:color="auto"/>
        </w:rPr>
        <w:t xml:space="preserve">                </w:t>
      </w:r>
      <w:r>
        <w:rPr>
          <w:rFonts w:ascii="宋体" w:hAnsi="宋体" w:eastAsia="宋体" w:cs="宋体"/>
          <w:spacing w:val="-23"/>
          <w:sz w:val="24"/>
          <w:szCs w:val="24"/>
        </w:rPr>
        <w:t>（</w:t>
      </w:r>
      <w:r>
        <w:rPr>
          <w:rFonts w:ascii="宋体" w:hAnsi="宋体" w:eastAsia="宋体" w:cs="宋体"/>
          <w:sz w:val="24"/>
          <w:szCs w:val="24"/>
        </w:rPr>
        <w:t>签字或盖章）</w:t>
      </w:r>
    </w:p>
    <w:p>
      <w:pPr>
        <w:spacing w:before="314" w:line="220" w:lineRule="auto"/>
        <w:jc w:val="right"/>
        <w:rPr>
          <w:rFonts w:ascii="宋体" w:hAnsi="宋体" w:eastAsia="宋体" w:cs="宋体"/>
          <w:sz w:val="24"/>
          <w:szCs w:val="24"/>
        </w:rPr>
      </w:pPr>
      <w:r>
        <w:rPr>
          <w:rFonts w:ascii="宋体" w:hAnsi="宋体" w:eastAsia="宋体" w:cs="宋体"/>
          <w:spacing w:val="-32"/>
          <w:sz w:val="24"/>
          <w:szCs w:val="24"/>
        </w:rPr>
        <w:t>日</w:t>
      </w:r>
      <w:r>
        <w:rPr>
          <w:rFonts w:ascii="宋体" w:hAnsi="宋体" w:eastAsia="宋体" w:cs="宋体"/>
          <w:sz w:val="24"/>
          <w:szCs w:val="24"/>
        </w:rPr>
        <w:t xml:space="preserve">      </w:t>
      </w:r>
      <w:r>
        <w:rPr>
          <w:rFonts w:ascii="宋体" w:hAnsi="宋体" w:eastAsia="宋体" w:cs="宋体"/>
          <w:spacing w:val="-32"/>
          <w:sz w:val="24"/>
          <w:szCs w:val="24"/>
        </w:rPr>
        <w:t>期：</w:t>
      </w:r>
      <w:r>
        <w:rPr>
          <w:rFonts w:ascii="宋体" w:hAnsi="宋体" w:eastAsia="宋体" w:cs="宋体"/>
          <w:sz w:val="24"/>
          <w:szCs w:val="24"/>
          <w:u w:val="single" w:color="auto"/>
        </w:rPr>
        <w:t xml:space="preserve">      </w:t>
      </w:r>
      <w:r>
        <w:rPr>
          <w:rFonts w:ascii="宋体" w:hAnsi="宋体" w:eastAsia="宋体" w:cs="宋体"/>
          <w:spacing w:val="-91"/>
          <w:sz w:val="24"/>
          <w:szCs w:val="24"/>
        </w:rPr>
        <w:t xml:space="preserve"> </w:t>
      </w:r>
      <w:r>
        <w:rPr>
          <w:rFonts w:ascii="宋体" w:hAnsi="宋体" w:eastAsia="宋体" w:cs="宋体"/>
          <w:spacing w:val="-32"/>
          <w:sz w:val="24"/>
          <w:szCs w:val="24"/>
        </w:rPr>
        <w:t>年</w:t>
      </w:r>
      <w:r>
        <w:rPr>
          <w:rFonts w:ascii="宋体" w:hAnsi="宋体" w:eastAsia="宋体" w:cs="宋体"/>
          <w:spacing w:val="19"/>
          <w:sz w:val="24"/>
          <w:szCs w:val="24"/>
          <w:u w:val="single" w:color="auto"/>
        </w:rPr>
        <w:t xml:space="preserve">     </w:t>
      </w:r>
      <w:r>
        <w:rPr>
          <w:rFonts w:ascii="宋体" w:hAnsi="宋体" w:eastAsia="宋体" w:cs="宋体"/>
          <w:spacing w:val="-90"/>
          <w:sz w:val="24"/>
          <w:szCs w:val="24"/>
        </w:rPr>
        <w:t xml:space="preserve"> </w:t>
      </w:r>
      <w:r>
        <w:rPr>
          <w:rFonts w:ascii="宋体" w:hAnsi="宋体" w:eastAsia="宋体" w:cs="宋体"/>
          <w:spacing w:val="-32"/>
          <w:sz w:val="24"/>
          <w:szCs w:val="24"/>
        </w:rPr>
        <w:t>月</w:t>
      </w:r>
      <w:r>
        <w:rPr>
          <w:rFonts w:ascii="宋体" w:hAnsi="宋体" w:eastAsia="宋体" w:cs="宋体"/>
          <w:spacing w:val="16"/>
          <w:sz w:val="24"/>
          <w:szCs w:val="24"/>
          <w:u w:val="single" w:color="auto"/>
        </w:rPr>
        <w:t xml:space="preserve">      </w:t>
      </w:r>
      <w:r>
        <w:rPr>
          <w:rFonts w:ascii="宋体" w:hAnsi="宋体" w:eastAsia="宋体" w:cs="宋体"/>
          <w:spacing w:val="-19"/>
          <w:sz w:val="24"/>
          <w:szCs w:val="24"/>
        </w:rPr>
        <w:t xml:space="preserve"> </w:t>
      </w:r>
      <w:r>
        <w:rPr>
          <w:rFonts w:ascii="宋体" w:hAnsi="宋体" w:eastAsia="宋体" w:cs="宋体"/>
          <w:spacing w:val="-32"/>
          <w:sz w:val="24"/>
          <w:szCs w:val="24"/>
        </w:rPr>
        <w:t>日</w:t>
      </w:r>
    </w:p>
    <w:p>
      <w:pPr>
        <w:pStyle w:val="7"/>
        <w:spacing w:line="283" w:lineRule="auto"/>
      </w:pPr>
    </w:p>
    <w:p>
      <w:pPr>
        <w:pStyle w:val="7"/>
        <w:spacing w:line="283" w:lineRule="auto"/>
      </w:pPr>
    </w:p>
    <w:p>
      <w:pPr>
        <w:pStyle w:val="7"/>
        <w:spacing w:line="284" w:lineRule="auto"/>
      </w:pPr>
    </w:p>
    <w:p>
      <w:pPr>
        <w:pStyle w:val="7"/>
        <w:spacing w:line="284" w:lineRule="auto"/>
      </w:pPr>
    </w:p>
    <w:p>
      <w:pPr>
        <w:pStyle w:val="7"/>
        <w:spacing w:line="284" w:lineRule="auto"/>
      </w:pPr>
    </w:p>
    <w:p>
      <w:pPr>
        <w:spacing w:before="78" w:line="219" w:lineRule="auto"/>
        <w:ind w:left="485"/>
        <w:rPr>
          <w:rFonts w:ascii="宋体" w:hAnsi="宋体" w:eastAsia="宋体" w:cs="宋体"/>
          <w:sz w:val="24"/>
          <w:szCs w:val="24"/>
        </w:rPr>
      </w:pPr>
      <w:r>
        <w:rPr>
          <w:rFonts w:ascii="宋体" w:hAnsi="宋体" w:eastAsia="宋体" w:cs="宋体"/>
          <w:spacing w:val="-3"/>
          <w:sz w:val="24"/>
          <w:szCs w:val="24"/>
        </w:rPr>
        <w:t>备注：供应商没有被公开披露或查处违法违规行为</w:t>
      </w:r>
      <w:r>
        <w:rPr>
          <w:rFonts w:ascii="宋体" w:hAnsi="宋体" w:eastAsia="宋体" w:cs="宋体"/>
          <w:spacing w:val="-4"/>
          <w:sz w:val="24"/>
          <w:szCs w:val="24"/>
        </w:rPr>
        <w:t>的，注明“无</w:t>
      </w:r>
      <w:r>
        <w:rPr>
          <w:rFonts w:ascii="宋体" w:hAnsi="宋体" w:eastAsia="宋体" w:cs="宋体"/>
          <w:spacing w:val="-40"/>
          <w:sz w:val="24"/>
          <w:szCs w:val="24"/>
        </w:rPr>
        <w:t xml:space="preserve"> </w:t>
      </w:r>
      <w:r>
        <w:rPr>
          <w:rFonts w:ascii="宋体" w:hAnsi="宋体" w:eastAsia="宋体" w:cs="宋体"/>
          <w:spacing w:val="-4"/>
          <w:sz w:val="24"/>
          <w:szCs w:val="24"/>
        </w:rPr>
        <w:t>”即可。</w:t>
      </w:r>
    </w:p>
    <w:p>
      <w:pPr>
        <w:spacing w:line="219" w:lineRule="auto"/>
        <w:rPr>
          <w:rFonts w:ascii="宋体" w:hAnsi="宋体" w:eastAsia="宋体" w:cs="宋体"/>
          <w:sz w:val="24"/>
          <w:szCs w:val="24"/>
        </w:rPr>
        <w:sectPr>
          <w:footerReference r:id="rId48" w:type="default"/>
          <w:pgSz w:w="11906" w:h="16840"/>
          <w:pgMar w:top="1431" w:right="1415" w:bottom="1103" w:left="1458" w:header="0" w:footer="936" w:gutter="0"/>
          <w:cols w:space="720" w:num="1"/>
        </w:sectPr>
      </w:pPr>
    </w:p>
    <w:p>
      <w:pPr>
        <w:spacing w:before="135" w:line="220" w:lineRule="auto"/>
        <w:ind w:left="3027"/>
        <w:rPr>
          <w:rFonts w:ascii="宋体" w:hAnsi="宋体" w:eastAsia="宋体" w:cs="宋体"/>
          <w:sz w:val="28"/>
          <w:szCs w:val="28"/>
        </w:rPr>
      </w:pPr>
      <w:r>
        <w:rPr>
          <w:rFonts w:ascii="宋体" w:hAnsi="宋体" w:eastAsia="宋体" w:cs="宋体"/>
          <w:spacing w:val="-2"/>
          <w:sz w:val="24"/>
          <w:szCs w:val="24"/>
        </w:rPr>
        <w:t>七、</w:t>
      </w:r>
      <w:r>
        <w:rPr>
          <w:rFonts w:ascii="宋体" w:hAnsi="宋体" w:eastAsia="宋体" w:cs="宋体"/>
          <w:spacing w:val="-2"/>
          <w:sz w:val="28"/>
          <w:szCs w:val="28"/>
        </w:rPr>
        <w:t>政府采购诚信承诺书</w:t>
      </w:r>
    </w:p>
    <w:p>
      <w:pPr>
        <w:pStyle w:val="7"/>
        <w:spacing w:line="312" w:lineRule="auto"/>
      </w:pPr>
    </w:p>
    <w:p>
      <w:pPr>
        <w:pStyle w:val="7"/>
        <w:spacing w:line="313" w:lineRule="auto"/>
      </w:pPr>
    </w:p>
    <w:p>
      <w:pPr>
        <w:tabs>
          <w:tab w:val="left" w:pos="405"/>
        </w:tabs>
        <w:spacing w:before="78" w:line="219" w:lineRule="auto"/>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25"/>
          <w:w w:val="84"/>
          <w:sz w:val="24"/>
          <w:szCs w:val="24"/>
          <w:u w:val="single" w:color="auto"/>
        </w:rPr>
        <w:t>（采购人</w:t>
      </w:r>
      <w:r>
        <w:rPr>
          <w:rFonts w:ascii="宋体" w:hAnsi="宋体" w:eastAsia="宋体" w:cs="宋体"/>
          <w:spacing w:val="-12"/>
          <w:sz w:val="24"/>
          <w:szCs w:val="24"/>
          <w:u w:val="single" w:color="auto"/>
        </w:rPr>
        <w:t>）</w:t>
      </w:r>
      <w:r>
        <w:rPr>
          <w:rFonts w:ascii="宋体" w:hAnsi="宋体" w:eastAsia="宋体" w:cs="宋体"/>
          <w:spacing w:val="2"/>
          <w:sz w:val="24"/>
          <w:szCs w:val="24"/>
          <w:u w:val="single" w:color="auto"/>
        </w:rPr>
        <w:t xml:space="preserve"> </w:t>
      </w:r>
      <w:r>
        <w:rPr>
          <w:rFonts w:ascii="宋体" w:hAnsi="宋体" w:eastAsia="宋体" w:cs="宋体"/>
          <w:spacing w:val="-12"/>
          <w:sz w:val="24"/>
          <w:szCs w:val="24"/>
        </w:rPr>
        <w:t>：</w:t>
      </w:r>
    </w:p>
    <w:p>
      <w:pPr>
        <w:pStyle w:val="7"/>
        <w:spacing w:line="254" w:lineRule="auto"/>
      </w:pPr>
    </w:p>
    <w:p>
      <w:pPr>
        <w:spacing w:before="78" w:line="454" w:lineRule="auto"/>
        <w:ind w:left="29" w:right="64" w:firstLine="473"/>
        <w:rPr>
          <w:rFonts w:ascii="宋体" w:hAnsi="宋体" w:eastAsia="宋体" w:cs="宋体"/>
          <w:sz w:val="24"/>
          <w:szCs w:val="24"/>
        </w:rPr>
      </w:pPr>
      <w:r>
        <w:rPr>
          <w:rFonts w:ascii="宋体" w:hAnsi="宋体" w:eastAsia="宋体" w:cs="宋体"/>
          <w:spacing w:val="-3"/>
          <w:sz w:val="24"/>
          <w:szCs w:val="24"/>
        </w:rPr>
        <w:t>我公司</w:t>
      </w:r>
      <w:r>
        <w:rPr>
          <w:rFonts w:ascii="宋体" w:hAnsi="宋体" w:eastAsia="宋体" w:cs="宋体"/>
          <w:spacing w:val="6"/>
          <w:sz w:val="24"/>
          <w:szCs w:val="24"/>
          <w:u w:val="single" w:color="auto"/>
        </w:rPr>
        <w:t xml:space="preserve">              </w:t>
      </w:r>
      <w:r>
        <w:rPr>
          <w:rFonts w:ascii="宋体" w:hAnsi="宋体" w:eastAsia="宋体" w:cs="宋体"/>
          <w:spacing w:val="-3"/>
          <w:sz w:val="24"/>
          <w:szCs w:val="24"/>
        </w:rPr>
        <w:t>（供应商名称）已详细阅读了</w:t>
      </w:r>
      <w:r>
        <w:rPr>
          <w:rFonts w:ascii="宋体" w:hAnsi="宋体" w:eastAsia="宋体" w:cs="宋体"/>
          <w:spacing w:val="6"/>
          <w:sz w:val="24"/>
          <w:szCs w:val="24"/>
          <w:u w:val="single" w:color="auto"/>
        </w:rPr>
        <w:t xml:space="preserve">            </w:t>
      </w:r>
      <w:r>
        <w:rPr>
          <w:rFonts w:ascii="宋体" w:hAnsi="宋体" w:eastAsia="宋体" w:cs="宋体"/>
          <w:spacing w:val="-83"/>
          <w:sz w:val="24"/>
          <w:szCs w:val="24"/>
        </w:rPr>
        <w:t xml:space="preserve"> </w:t>
      </w:r>
      <w:r>
        <w:rPr>
          <w:rFonts w:ascii="宋体" w:hAnsi="宋体" w:eastAsia="宋体" w:cs="宋体"/>
          <w:spacing w:val="-3"/>
          <w:sz w:val="24"/>
          <w:szCs w:val="24"/>
        </w:rPr>
        <w:t>项目（</w:t>
      </w:r>
      <w:r>
        <w:rPr>
          <w:rFonts w:ascii="宋体" w:hAnsi="宋体" w:eastAsia="宋体" w:cs="宋体"/>
          <w:spacing w:val="-4"/>
          <w:sz w:val="24"/>
          <w:szCs w:val="24"/>
        </w:rPr>
        <w:t>项目编</w:t>
      </w:r>
      <w:r>
        <w:rPr>
          <w:rFonts w:ascii="宋体" w:hAnsi="宋体" w:eastAsia="宋体" w:cs="宋体"/>
          <w:sz w:val="24"/>
          <w:szCs w:val="24"/>
        </w:rPr>
        <w:t xml:space="preserve"> </w:t>
      </w:r>
      <w:r>
        <w:rPr>
          <w:rFonts w:ascii="宋体" w:hAnsi="宋体" w:eastAsia="宋体" w:cs="宋体"/>
          <w:spacing w:val="-3"/>
          <w:sz w:val="24"/>
          <w:szCs w:val="24"/>
        </w:rPr>
        <w:t>号</w:t>
      </w:r>
      <w:r>
        <w:rPr>
          <w:rFonts w:ascii="宋体" w:hAnsi="宋体" w:eastAsia="宋体" w:cs="宋体"/>
          <w:spacing w:val="-13"/>
          <w:sz w:val="24"/>
          <w:szCs w:val="24"/>
        </w:rPr>
        <w:t>：</w:t>
      </w:r>
      <w:r>
        <w:rPr>
          <w:rFonts w:ascii="宋体" w:hAnsi="宋体" w:eastAsia="宋体" w:cs="宋体"/>
          <w:sz w:val="24"/>
          <w:szCs w:val="24"/>
          <w:u w:val="single" w:color="auto"/>
        </w:rPr>
        <w:t xml:space="preserve">          </w:t>
      </w:r>
      <w:r>
        <w:rPr>
          <w:rFonts w:ascii="宋体" w:hAnsi="宋体" w:eastAsia="宋体" w:cs="宋体"/>
          <w:spacing w:val="-13"/>
          <w:sz w:val="24"/>
          <w:szCs w:val="24"/>
        </w:rPr>
        <w:t>）</w:t>
      </w:r>
      <w:r>
        <w:rPr>
          <w:rFonts w:ascii="宋体" w:hAnsi="宋体" w:eastAsia="宋体" w:cs="宋体"/>
          <w:spacing w:val="-3"/>
          <w:sz w:val="24"/>
          <w:szCs w:val="24"/>
        </w:rPr>
        <w:t>竞争性</w:t>
      </w:r>
      <w:r>
        <w:rPr>
          <w:rFonts w:ascii="仿宋" w:hAnsi="仿宋" w:eastAsia="仿宋" w:cs="仿宋"/>
          <w:spacing w:val="-3"/>
          <w:sz w:val="24"/>
          <w:szCs w:val="24"/>
        </w:rPr>
        <w:t>招标文件</w:t>
      </w:r>
      <w:r>
        <w:rPr>
          <w:rFonts w:ascii="宋体" w:hAnsi="宋体" w:eastAsia="宋体" w:cs="宋体"/>
          <w:spacing w:val="-3"/>
          <w:sz w:val="24"/>
          <w:szCs w:val="24"/>
        </w:rPr>
        <w:t>，自愿参加本次投标，现就有关事项做出郑重</w:t>
      </w:r>
      <w:r>
        <w:rPr>
          <w:rFonts w:ascii="宋体" w:hAnsi="宋体" w:eastAsia="宋体" w:cs="宋体"/>
          <w:spacing w:val="-4"/>
          <w:sz w:val="24"/>
          <w:szCs w:val="24"/>
        </w:rPr>
        <w:t>承诺如</w:t>
      </w:r>
    </w:p>
    <w:p>
      <w:pPr>
        <w:spacing w:line="221" w:lineRule="auto"/>
        <w:ind w:left="33"/>
        <w:rPr>
          <w:rFonts w:ascii="宋体" w:hAnsi="宋体" w:eastAsia="宋体" w:cs="宋体"/>
          <w:sz w:val="24"/>
          <w:szCs w:val="24"/>
        </w:rPr>
      </w:pPr>
      <w:r>
        <w:rPr>
          <w:rFonts w:ascii="宋体" w:hAnsi="宋体" w:eastAsia="宋体" w:cs="宋体"/>
          <w:spacing w:val="-9"/>
          <w:sz w:val="24"/>
          <w:szCs w:val="24"/>
        </w:rPr>
        <w:t>下：</w:t>
      </w:r>
    </w:p>
    <w:p>
      <w:pPr>
        <w:spacing w:before="298" w:line="610" w:lineRule="exact"/>
        <w:jc w:val="right"/>
        <w:rPr>
          <w:rFonts w:ascii="宋体" w:hAnsi="宋体" w:eastAsia="宋体" w:cs="宋体"/>
          <w:sz w:val="24"/>
          <w:szCs w:val="24"/>
        </w:rPr>
      </w:pPr>
      <w:r>
        <w:rPr>
          <w:rFonts w:ascii="宋体" w:hAnsi="宋体" w:eastAsia="宋体" w:cs="宋体"/>
          <w:spacing w:val="-8"/>
          <w:position w:val="28"/>
          <w:sz w:val="24"/>
          <w:szCs w:val="24"/>
        </w:rPr>
        <w:t>一、诚信投标，材料真实。我公司保证所提</w:t>
      </w:r>
      <w:r>
        <w:rPr>
          <w:rFonts w:ascii="宋体" w:hAnsi="宋体" w:eastAsia="宋体" w:cs="宋体"/>
          <w:spacing w:val="-9"/>
          <w:position w:val="28"/>
          <w:sz w:val="24"/>
          <w:szCs w:val="24"/>
        </w:rPr>
        <w:t>供的全部材料、投标内容均真实、合法、</w:t>
      </w:r>
    </w:p>
    <w:p>
      <w:pPr>
        <w:spacing w:line="219" w:lineRule="auto"/>
        <w:ind w:left="19"/>
        <w:rPr>
          <w:rFonts w:ascii="宋体" w:hAnsi="宋体" w:eastAsia="宋体" w:cs="宋体"/>
          <w:sz w:val="24"/>
          <w:szCs w:val="24"/>
        </w:rPr>
      </w:pPr>
      <w:r>
        <w:rPr>
          <w:rFonts w:ascii="宋体" w:hAnsi="宋体" w:eastAsia="宋体" w:cs="宋体"/>
          <w:spacing w:val="-1"/>
          <w:sz w:val="24"/>
          <w:szCs w:val="24"/>
        </w:rPr>
        <w:t>有效，保证不出借或者借用其他企业资质，不以他人名义投标，不弄虚作假；</w:t>
      </w:r>
    </w:p>
    <w:p>
      <w:pPr>
        <w:spacing w:before="303" w:line="612" w:lineRule="exact"/>
        <w:ind w:right="62"/>
        <w:jc w:val="right"/>
        <w:rPr>
          <w:rFonts w:ascii="宋体" w:hAnsi="宋体" w:eastAsia="宋体" w:cs="宋体"/>
          <w:sz w:val="24"/>
          <w:szCs w:val="24"/>
        </w:rPr>
      </w:pPr>
      <w:r>
        <w:rPr>
          <w:rFonts w:ascii="宋体" w:hAnsi="宋体" w:eastAsia="宋体" w:cs="宋体"/>
          <w:spacing w:val="-3"/>
          <w:position w:val="28"/>
          <w:sz w:val="24"/>
          <w:szCs w:val="24"/>
        </w:rPr>
        <w:t>二、遵纪守法，公平竞争。不与其他供应商相互串通、哄抬</w:t>
      </w:r>
      <w:r>
        <w:rPr>
          <w:rFonts w:ascii="宋体" w:hAnsi="宋体" w:eastAsia="宋体" w:cs="宋体"/>
          <w:spacing w:val="-4"/>
          <w:position w:val="28"/>
          <w:sz w:val="24"/>
          <w:szCs w:val="24"/>
        </w:rPr>
        <w:t>价格，不排挤其他供应</w:t>
      </w:r>
    </w:p>
    <w:p>
      <w:pPr>
        <w:spacing w:line="219" w:lineRule="auto"/>
        <w:ind w:left="28"/>
        <w:rPr>
          <w:rFonts w:ascii="宋体" w:hAnsi="宋体" w:eastAsia="宋体" w:cs="宋体"/>
          <w:sz w:val="24"/>
          <w:szCs w:val="24"/>
        </w:rPr>
      </w:pPr>
      <w:r>
        <w:rPr>
          <w:rFonts w:ascii="宋体" w:hAnsi="宋体" w:eastAsia="宋体" w:cs="宋体"/>
          <w:spacing w:val="-1"/>
          <w:sz w:val="24"/>
          <w:szCs w:val="24"/>
        </w:rPr>
        <w:t>商，不损害采购人的合法权益；不向评标委员会、采购人提供利益以牟取中标。</w:t>
      </w:r>
    </w:p>
    <w:p>
      <w:pPr>
        <w:pStyle w:val="7"/>
        <w:spacing w:line="252" w:lineRule="auto"/>
      </w:pPr>
    </w:p>
    <w:p>
      <w:pPr>
        <w:spacing w:before="79" w:line="453" w:lineRule="auto"/>
        <w:ind w:left="25" w:right="56" w:firstLine="473"/>
        <w:rPr>
          <w:rFonts w:ascii="宋体" w:hAnsi="宋体" w:eastAsia="宋体" w:cs="宋体"/>
          <w:sz w:val="24"/>
          <w:szCs w:val="24"/>
        </w:rPr>
      </w:pPr>
      <w:r>
        <w:rPr>
          <w:rFonts w:ascii="宋体" w:hAnsi="宋体" w:eastAsia="宋体" w:cs="宋体"/>
          <w:spacing w:val="-3"/>
          <w:sz w:val="24"/>
          <w:szCs w:val="24"/>
        </w:rPr>
        <w:t>三、若中标后，将按照规定及时与采购人签订政府采购合同，</w:t>
      </w:r>
      <w:r>
        <w:rPr>
          <w:rFonts w:ascii="宋体" w:hAnsi="宋体" w:eastAsia="宋体" w:cs="宋体"/>
          <w:spacing w:val="-4"/>
          <w:sz w:val="24"/>
          <w:szCs w:val="24"/>
        </w:rPr>
        <w:t>不与采购人订立有悖</w:t>
      </w:r>
      <w:r>
        <w:rPr>
          <w:rFonts w:ascii="宋体" w:hAnsi="宋体" w:eastAsia="宋体" w:cs="宋体"/>
          <w:sz w:val="24"/>
          <w:szCs w:val="24"/>
        </w:rPr>
        <w:t xml:space="preserve"> </w:t>
      </w:r>
      <w:r>
        <w:rPr>
          <w:rFonts w:ascii="宋体" w:hAnsi="宋体" w:eastAsia="宋体" w:cs="宋体"/>
          <w:spacing w:val="-9"/>
          <w:sz w:val="24"/>
          <w:szCs w:val="24"/>
        </w:rPr>
        <w:t>于采购结果的合同或协议；严格履行政府采购合同，不降低合同约定的产品质量和服务，</w:t>
      </w:r>
    </w:p>
    <w:p>
      <w:pPr>
        <w:spacing w:line="220" w:lineRule="auto"/>
        <w:ind w:left="25"/>
        <w:rPr>
          <w:rFonts w:ascii="宋体" w:hAnsi="宋体" w:eastAsia="宋体" w:cs="宋体"/>
          <w:sz w:val="24"/>
          <w:szCs w:val="24"/>
        </w:rPr>
      </w:pPr>
      <w:r>
        <w:rPr>
          <w:rFonts w:ascii="宋体" w:hAnsi="宋体" w:eastAsia="宋体" w:cs="宋体"/>
          <w:spacing w:val="-2"/>
          <w:sz w:val="24"/>
          <w:szCs w:val="24"/>
        </w:rPr>
        <w:t>不擅自变更、中止、终止合同，或者拒绝履行合同义务；</w:t>
      </w:r>
    </w:p>
    <w:p>
      <w:pPr>
        <w:pStyle w:val="7"/>
        <w:spacing w:line="254" w:lineRule="auto"/>
      </w:pPr>
    </w:p>
    <w:p>
      <w:pPr>
        <w:spacing w:before="78" w:line="453" w:lineRule="auto"/>
        <w:ind w:left="34" w:right="69" w:firstLine="465"/>
        <w:rPr>
          <w:rFonts w:ascii="宋体" w:hAnsi="宋体" w:eastAsia="宋体" w:cs="宋体"/>
          <w:sz w:val="24"/>
          <w:szCs w:val="24"/>
        </w:rPr>
      </w:pPr>
      <w:r>
        <w:rPr>
          <w:rFonts w:ascii="宋体" w:hAnsi="宋体" w:eastAsia="宋体" w:cs="宋体"/>
          <w:spacing w:val="-3"/>
          <w:sz w:val="24"/>
          <w:szCs w:val="24"/>
        </w:rPr>
        <w:t>若有违反以上承诺内容的行为，我公司自愿接受取消投标资</w:t>
      </w:r>
      <w:r>
        <w:rPr>
          <w:rFonts w:ascii="宋体" w:hAnsi="宋体" w:eastAsia="宋体" w:cs="宋体"/>
          <w:spacing w:val="-4"/>
          <w:sz w:val="24"/>
          <w:szCs w:val="24"/>
        </w:rPr>
        <w:t>格、记入信用档案、没</w:t>
      </w:r>
      <w:r>
        <w:rPr>
          <w:rFonts w:ascii="宋体" w:hAnsi="宋体" w:eastAsia="宋体" w:cs="宋体"/>
          <w:sz w:val="24"/>
          <w:szCs w:val="24"/>
        </w:rPr>
        <w:t xml:space="preserve"> </w:t>
      </w:r>
      <w:r>
        <w:rPr>
          <w:rFonts w:ascii="宋体" w:hAnsi="宋体" w:eastAsia="宋体" w:cs="宋体"/>
          <w:spacing w:val="-3"/>
          <w:sz w:val="24"/>
          <w:szCs w:val="24"/>
        </w:rPr>
        <w:t>收投标保证金、媒体通报、1-3年内禁止参与政府采购等处罚；如已中标的，</w:t>
      </w:r>
      <w:r>
        <w:rPr>
          <w:rFonts w:ascii="宋体" w:hAnsi="宋体" w:eastAsia="宋体" w:cs="宋体"/>
          <w:spacing w:val="-15"/>
          <w:sz w:val="24"/>
          <w:szCs w:val="24"/>
        </w:rPr>
        <w:t xml:space="preserve"> </w:t>
      </w:r>
      <w:r>
        <w:rPr>
          <w:rFonts w:ascii="宋体" w:hAnsi="宋体" w:eastAsia="宋体" w:cs="宋体"/>
          <w:spacing w:val="-3"/>
          <w:sz w:val="24"/>
          <w:szCs w:val="24"/>
        </w:rPr>
        <w:t>自动放弃</w:t>
      </w:r>
    </w:p>
    <w:p>
      <w:pPr>
        <w:spacing w:before="1" w:line="219" w:lineRule="auto"/>
        <w:ind w:left="63"/>
        <w:rPr>
          <w:rFonts w:ascii="宋体" w:hAnsi="宋体" w:eastAsia="宋体" w:cs="宋体"/>
          <w:sz w:val="24"/>
          <w:szCs w:val="24"/>
        </w:rPr>
      </w:pPr>
      <w:r>
        <w:rPr>
          <w:rFonts w:ascii="宋体" w:hAnsi="宋体" w:eastAsia="宋体" w:cs="宋体"/>
          <w:spacing w:val="-2"/>
          <w:sz w:val="24"/>
          <w:szCs w:val="24"/>
        </w:rPr>
        <w:t>中标资格，并承担全部法律责任；给采购人造成损失的，依法承担赔偿责任。</w:t>
      </w:r>
    </w:p>
    <w:p>
      <w:pPr>
        <w:pStyle w:val="7"/>
        <w:spacing w:line="345" w:lineRule="auto"/>
      </w:pPr>
    </w:p>
    <w:p>
      <w:pPr>
        <w:pStyle w:val="7"/>
        <w:spacing w:line="345" w:lineRule="auto"/>
      </w:pPr>
    </w:p>
    <w:p>
      <w:pPr>
        <w:spacing w:before="79" w:line="445" w:lineRule="auto"/>
        <w:ind w:right="67"/>
        <w:jc w:val="right"/>
        <w:rPr>
          <w:rFonts w:ascii="宋体" w:hAnsi="宋体" w:eastAsia="宋体" w:cs="宋体"/>
          <w:sz w:val="24"/>
          <w:szCs w:val="24"/>
        </w:rPr>
      </w:pPr>
      <w:r>
        <w:rPr>
          <w:rFonts w:ascii="宋体" w:hAnsi="宋体" w:eastAsia="宋体" w:cs="宋体"/>
          <w:sz w:val="24"/>
          <w:szCs w:val="24"/>
        </w:rPr>
        <w:t>供  应</w:t>
      </w:r>
      <w:r>
        <w:rPr>
          <w:rFonts w:ascii="宋体" w:hAnsi="宋体" w:eastAsia="宋体" w:cs="宋体"/>
          <w:spacing w:val="8"/>
          <w:sz w:val="24"/>
          <w:szCs w:val="24"/>
        </w:rPr>
        <w:t xml:space="preserve">  </w:t>
      </w:r>
      <w:r>
        <w:rPr>
          <w:rFonts w:ascii="宋体" w:hAnsi="宋体" w:eastAsia="宋体" w:cs="宋体"/>
          <w:sz w:val="24"/>
          <w:szCs w:val="24"/>
        </w:rPr>
        <w:t>商</w:t>
      </w:r>
      <w:r>
        <w:rPr>
          <w:rFonts w:ascii="宋体" w:hAnsi="宋体" w:eastAsia="宋体" w:cs="宋体"/>
          <w:spacing w:val="-20"/>
          <w:sz w:val="24"/>
          <w:szCs w:val="24"/>
        </w:rPr>
        <w:t>：</w:t>
      </w:r>
      <w:r>
        <w:rPr>
          <w:rFonts w:ascii="宋体" w:hAnsi="宋体" w:eastAsia="宋体" w:cs="宋体"/>
          <w:sz w:val="24"/>
          <w:szCs w:val="24"/>
          <w:u w:val="single" w:color="auto"/>
        </w:rPr>
        <w:t xml:space="preserve">                </w:t>
      </w:r>
      <w:r>
        <w:rPr>
          <w:rFonts w:ascii="宋体" w:hAnsi="宋体" w:eastAsia="宋体" w:cs="宋体"/>
          <w:spacing w:val="-20"/>
          <w:sz w:val="24"/>
          <w:szCs w:val="24"/>
        </w:rPr>
        <w:t>（</w:t>
      </w:r>
      <w:r>
        <w:rPr>
          <w:rFonts w:ascii="宋体" w:hAnsi="宋体" w:eastAsia="宋体" w:cs="宋体"/>
          <w:sz w:val="24"/>
          <w:szCs w:val="24"/>
        </w:rPr>
        <w:t>盖单位公章）</w:t>
      </w:r>
    </w:p>
    <w:p>
      <w:pPr>
        <w:spacing w:line="219" w:lineRule="auto"/>
        <w:ind w:left="4006"/>
        <w:rPr>
          <w:rFonts w:ascii="宋体" w:hAnsi="宋体" w:eastAsia="宋体" w:cs="宋体"/>
          <w:sz w:val="24"/>
          <w:szCs w:val="24"/>
        </w:rPr>
      </w:pPr>
      <w:r>
        <w:rPr>
          <w:rFonts w:ascii="宋体" w:hAnsi="宋体" w:eastAsia="宋体" w:cs="宋体"/>
          <w:spacing w:val="2"/>
          <w:sz w:val="24"/>
          <w:szCs w:val="24"/>
        </w:rPr>
        <w:t>法定代表人</w:t>
      </w:r>
      <w:r>
        <w:rPr>
          <w:rFonts w:ascii="宋体" w:hAnsi="宋体" w:eastAsia="宋体" w:cs="宋体"/>
          <w:spacing w:val="-25"/>
          <w:sz w:val="24"/>
          <w:szCs w:val="24"/>
        </w:rPr>
        <w:t>：</w:t>
      </w:r>
      <w:r>
        <w:rPr>
          <w:rFonts w:ascii="宋体" w:hAnsi="宋体" w:eastAsia="宋体" w:cs="宋体"/>
          <w:sz w:val="24"/>
          <w:szCs w:val="24"/>
          <w:u w:val="single" w:color="auto"/>
        </w:rPr>
        <w:t xml:space="preserve">                </w:t>
      </w:r>
      <w:r>
        <w:rPr>
          <w:rFonts w:ascii="宋体" w:hAnsi="宋体" w:eastAsia="宋体" w:cs="宋体"/>
          <w:spacing w:val="-25"/>
          <w:sz w:val="24"/>
          <w:szCs w:val="24"/>
        </w:rPr>
        <w:t>（</w:t>
      </w:r>
      <w:r>
        <w:rPr>
          <w:rFonts w:ascii="宋体" w:hAnsi="宋体" w:eastAsia="宋体" w:cs="宋体"/>
          <w:spacing w:val="2"/>
          <w:sz w:val="24"/>
          <w:szCs w:val="24"/>
        </w:rPr>
        <w:t>签字或盖章）</w:t>
      </w:r>
    </w:p>
    <w:p>
      <w:pPr>
        <w:spacing w:before="315" w:line="220" w:lineRule="auto"/>
        <w:jc w:val="right"/>
        <w:rPr>
          <w:rFonts w:ascii="宋体" w:hAnsi="宋体" w:eastAsia="宋体" w:cs="宋体"/>
          <w:sz w:val="24"/>
          <w:szCs w:val="24"/>
        </w:rPr>
      </w:pPr>
      <w:r>
        <w:rPr>
          <w:rFonts w:ascii="宋体" w:hAnsi="宋体" w:eastAsia="宋体" w:cs="宋体"/>
          <w:spacing w:val="-26"/>
          <w:sz w:val="24"/>
          <w:szCs w:val="24"/>
        </w:rPr>
        <w:t>日</w:t>
      </w:r>
      <w:r>
        <w:rPr>
          <w:rFonts w:ascii="宋体" w:hAnsi="宋体" w:eastAsia="宋体" w:cs="宋体"/>
          <w:spacing w:val="1"/>
          <w:sz w:val="24"/>
          <w:szCs w:val="24"/>
        </w:rPr>
        <w:t xml:space="preserve">      </w:t>
      </w:r>
      <w:r>
        <w:rPr>
          <w:rFonts w:ascii="宋体" w:hAnsi="宋体" w:eastAsia="宋体" w:cs="宋体"/>
          <w:spacing w:val="-26"/>
          <w:sz w:val="24"/>
          <w:szCs w:val="24"/>
        </w:rPr>
        <w:t>期：</w:t>
      </w:r>
      <w:r>
        <w:rPr>
          <w:rFonts w:ascii="宋体" w:hAnsi="宋体" w:eastAsia="宋体" w:cs="宋体"/>
          <w:sz w:val="24"/>
          <w:szCs w:val="24"/>
          <w:u w:val="single" w:color="auto"/>
        </w:rPr>
        <w:t xml:space="preserve">      </w:t>
      </w:r>
      <w:r>
        <w:rPr>
          <w:rFonts w:ascii="宋体" w:hAnsi="宋体" w:eastAsia="宋体" w:cs="宋体"/>
          <w:spacing w:val="-97"/>
          <w:sz w:val="24"/>
          <w:szCs w:val="24"/>
        </w:rPr>
        <w:t xml:space="preserve"> </w:t>
      </w:r>
      <w:r>
        <w:rPr>
          <w:rFonts w:ascii="宋体" w:hAnsi="宋体" w:eastAsia="宋体" w:cs="宋体"/>
          <w:spacing w:val="-26"/>
          <w:sz w:val="24"/>
          <w:szCs w:val="24"/>
        </w:rPr>
        <w:t>年</w:t>
      </w:r>
      <w:r>
        <w:rPr>
          <w:rFonts w:ascii="宋体" w:hAnsi="宋体" w:eastAsia="宋体" w:cs="宋体"/>
          <w:spacing w:val="20"/>
          <w:sz w:val="24"/>
          <w:szCs w:val="24"/>
          <w:u w:val="single" w:color="auto"/>
        </w:rPr>
        <w:t xml:space="preserve">     </w:t>
      </w:r>
      <w:r>
        <w:rPr>
          <w:rFonts w:ascii="宋体" w:hAnsi="宋体" w:eastAsia="宋体" w:cs="宋体"/>
          <w:spacing w:val="-85"/>
          <w:sz w:val="24"/>
          <w:szCs w:val="24"/>
        </w:rPr>
        <w:t xml:space="preserve"> </w:t>
      </w:r>
      <w:r>
        <w:rPr>
          <w:rFonts w:ascii="宋体" w:hAnsi="宋体" w:eastAsia="宋体" w:cs="宋体"/>
          <w:spacing w:val="-26"/>
          <w:sz w:val="24"/>
          <w:szCs w:val="24"/>
        </w:rPr>
        <w:t>月</w:t>
      </w:r>
      <w:r>
        <w:rPr>
          <w:rFonts w:ascii="宋体" w:hAnsi="宋体" w:eastAsia="宋体" w:cs="宋体"/>
          <w:spacing w:val="20"/>
          <w:sz w:val="24"/>
          <w:szCs w:val="24"/>
          <w:u w:val="single" w:color="auto"/>
        </w:rPr>
        <w:t xml:space="preserve">     </w:t>
      </w:r>
      <w:r>
        <w:rPr>
          <w:rFonts w:ascii="宋体" w:hAnsi="宋体" w:eastAsia="宋体" w:cs="宋体"/>
          <w:spacing w:val="-26"/>
          <w:sz w:val="24"/>
          <w:szCs w:val="24"/>
        </w:rPr>
        <w:t xml:space="preserve"> 日</w:t>
      </w:r>
    </w:p>
    <w:p>
      <w:pPr>
        <w:spacing w:line="220" w:lineRule="auto"/>
        <w:rPr>
          <w:rFonts w:ascii="宋体" w:hAnsi="宋体" w:eastAsia="宋体" w:cs="宋体"/>
          <w:sz w:val="24"/>
          <w:szCs w:val="24"/>
        </w:rPr>
        <w:sectPr>
          <w:footerReference r:id="rId49" w:type="default"/>
          <w:pgSz w:w="11906" w:h="16840"/>
          <w:pgMar w:top="1431" w:right="1372" w:bottom="1103" w:left="1440" w:header="0" w:footer="933" w:gutter="0"/>
          <w:cols w:space="720" w:num="1"/>
        </w:sectPr>
      </w:pPr>
    </w:p>
    <w:p>
      <w:pPr>
        <w:spacing w:before="135" w:line="220" w:lineRule="auto"/>
        <w:ind w:left="2924"/>
        <w:rPr>
          <w:rFonts w:ascii="宋体" w:hAnsi="宋体" w:eastAsia="宋体" w:cs="宋体"/>
          <w:sz w:val="28"/>
          <w:szCs w:val="28"/>
        </w:rPr>
      </w:pPr>
      <w:r>
        <w:rPr>
          <w:rFonts w:ascii="宋体" w:hAnsi="宋体" w:eastAsia="宋体" w:cs="宋体"/>
          <w:spacing w:val="-3"/>
          <w:sz w:val="28"/>
          <w:szCs w:val="28"/>
        </w:rPr>
        <w:t>八</w:t>
      </w:r>
      <w:r>
        <w:rPr>
          <w:rFonts w:ascii="宋体" w:hAnsi="宋体" w:eastAsia="宋体" w:cs="宋体"/>
          <w:spacing w:val="-3"/>
          <w:sz w:val="24"/>
          <w:szCs w:val="24"/>
        </w:rPr>
        <w:t>、</w:t>
      </w:r>
      <w:r>
        <w:rPr>
          <w:rFonts w:ascii="宋体" w:hAnsi="宋体" w:eastAsia="宋体" w:cs="宋体"/>
          <w:spacing w:val="-3"/>
          <w:sz w:val="28"/>
          <w:szCs w:val="28"/>
        </w:rPr>
        <w:t>技术部分（格式自拟）</w:t>
      </w:r>
    </w:p>
    <w:p>
      <w:pPr>
        <w:spacing w:before="93" w:line="165" w:lineRule="auto"/>
        <w:jc w:val="center"/>
        <w:rPr>
          <w:rFonts w:ascii="微软雅黑" w:hAnsi="微软雅黑" w:eastAsia="微软雅黑" w:cs="微软雅黑"/>
          <w:color w:val="auto"/>
          <w:sz w:val="25"/>
          <w:szCs w:val="25"/>
        </w:rPr>
      </w:pPr>
      <w:r>
        <w:rPr>
          <w:rFonts w:ascii="微软雅黑" w:hAnsi="微软雅黑" w:eastAsia="微软雅黑" w:cs="微软雅黑"/>
          <w:color w:val="auto"/>
          <w:spacing w:val="1"/>
          <w:sz w:val="25"/>
          <w:szCs w:val="25"/>
        </w:rPr>
        <w:t>技术部分组成</w:t>
      </w:r>
      <w:r>
        <w:rPr>
          <w:rFonts w:ascii="微软雅黑" w:hAnsi="微软雅黑" w:eastAsia="微软雅黑" w:cs="微软雅黑"/>
          <w:color w:val="auto"/>
          <w:spacing w:val="26"/>
          <w:sz w:val="25"/>
          <w:szCs w:val="25"/>
        </w:rPr>
        <w:t xml:space="preserve"> </w:t>
      </w:r>
      <w:r>
        <w:rPr>
          <w:rFonts w:ascii="微软雅黑" w:hAnsi="微软雅黑" w:eastAsia="微软雅黑" w:cs="微软雅黑"/>
          <w:color w:val="auto"/>
          <w:spacing w:val="1"/>
          <w:sz w:val="25"/>
          <w:szCs w:val="25"/>
        </w:rPr>
        <w:t>(包含但不限于)</w:t>
      </w:r>
    </w:p>
    <w:p>
      <w:pPr>
        <w:spacing w:line="165" w:lineRule="auto"/>
        <w:rPr>
          <w:rFonts w:ascii="微软雅黑" w:hAnsi="微软雅黑" w:eastAsia="微软雅黑" w:cs="微软雅黑"/>
          <w:sz w:val="25"/>
          <w:szCs w:val="25"/>
        </w:rPr>
        <w:sectPr>
          <w:footerReference r:id="rId50" w:type="default"/>
          <w:pgSz w:w="11906" w:h="16840"/>
          <w:pgMar w:top="1431" w:right="1785" w:bottom="1103" w:left="1425" w:header="0" w:footer="935" w:gutter="0"/>
          <w:cols w:space="720" w:num="1"/>
        </w:sectPr>
      </w:pPr>
    </w:p>
    <w:p>
      <w:pPr>
        <w:spacing w:before="167" w:line="158" w:lineRule="auto"/>
        <w:ind w:left="3263"/>
        <w:rPr>
          <w:rFonts w:ascii="微软雅黑" w:hAnsi="微软雅黑" w:eastAsia="微软雅黑" w:cs="微软雅黑"/>
          <w:color w:val="auto"/>
          <w:sz w:val="31"/>
          <w:szCs w:val="31"/>
        </w:rPr>
      </w:pPr>
      <w:r>
        <w:rPr>
          <w:rFonts w:ascii="微软雅黑" w:hAnsi="微软雅黑" w:eastAsia="微软雅黑" w:cs="微软雅黑"/>
          <w:color w:val="auto"/>
          <w:sz w:val="31"/>
          <w:szCs w:val="31"/>
        </w:rPr>
        <w:t>九、其他资料</w:t>
      </w: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6A6A6"/>
          <w:spacing w:val="-18"/>
          <w:w w:val="98"/>
          <w:position w:val="-1"/>
          <w:sz w:val="35"/>
          <w:szCs w:val="35"/>
        </w:rPr>
      </w:pPr>
    </w:p>
    <w:p>
      <w:pPr>
        <w:spacing w:before="166" w:line="352" w:lineRule="exact"/>
        <w:ind w:left="2881"/>
        <w:outlineLvl w:val="0"/>
        <w:rPr>
          <w:rFonts w:ascii="微软雅黑" w:hAnsi="微软雅黑" w:eastAsia="微软雅黑" w:cs="微软雅黑"/>
          <w:color w:val="auto"/>
          <w:sz w:val="35"/>
          <w:szCs w:val="35"/>
        </w:rPr>
      </w:pPr>
      <w:r>
        <w:rPr>
          <w:rFonts w:ascii="微软雅黑" w:hAnsi="微软雅黑" w:eastAsia="微软雅黑" w:cs="微软雅黑"/>
          <w:color w:val="auto"/>
          <w:spacing w:val="-18"/>
          <w:w w:val="98"/>
          <w:position w:val="-1"/>
          <w:sz w:val="35"/>
          <w:szCs w:val="35"/>
        </w:rPr>
        <w:t>中小企业声明函(货物)</w:t>
      </w:r>
    </w:p>
    <w:p>
      <w:pPr>
        <w:pStyle w:val="7"/>
        <w:spacing w:line="274" w:lineRule="auto"/>
      </w:pPr>
    </w:p>
    <w:p>
      <w:pPr>
        <w:spacing w:before="78" w:line="368" w:lineRule="auto"/>
        <w:ind w:left="4" w:firstLine="480"/>
        <w:jc w:val="both"/>
        <w:rPr>
          <w:rFonts w:ascii="宋体" w:hAnsi="宋体" w:eastAsia="宋体" w:cs="宋体"/>
          <w:sz w:val="24"/>
          <w:szCs w:val="24"/>
        </w:rPr>
      </w:pPr>
      <w:r>
        <w:rPr>
          <w:rFonts w:ascii="宋体" w:hAnsi="宋体" w:eastAsia="宋体" w:cs="宋体"/>
          <w:spacing w:val="-3"/>
          <w:sz w:val="24"/>
          <w:szCs w:val="24"/>
        </w:rPr>
        <w:t>本公司（联合体）郑重声明，根据《政府采购促进中小企业发展管理办法》（</w:t>
      </w:r>
      <w:r>
        <w:rPr>
          <w:rFonts w:ascii="宋体" w:hAnsi="宋体" w:eastAsia="宋体" w:cs="宋体"/>
          <w:spacing w:val="-4"/>
          <w:sz w:val="24"/>
          <w:szCs w:val="24"/>
        </w:rPr>
        <w:t>财库</w:t>
      </w:r>
      <w:r>
        <w:rPr>
          <w:rFonts w:ascii="宋体" w:hAnsi="宋体" w:eastAsia="宋体" w:cs="宋体"/>
          <w:sz w:val="24"/>
          <w:szCs w:val="24"/>
        </w:rPr>
        <w:t xml:space="preserve"> </w:t>
      </w:r>
      <w:r>
        <w:rPr>
          <w:rFonts w:ascii="宋体" w:hAnsi="宋体" w:eastAsia="宋体" w:cs="宋体"/>
          <w:spacing w:val="-2"/>
          <w:sz w:val="24"/>
          <w:szCs w:val="24"/>
        </w:rPr>
        <w:t>﹝2020﹞46 号）的规定，本公司（联合体）参加</w:t>
      </w:r>
      <w:r>
        <w:rPr>
          <w:rFonts w:ascii="宋体" w:hAnsi="宋体" w:eastAsia="宋体" w:cs="宋体"/>
          <w:i/>
          <w:iCs/>
          <w:spacing w:val="-2"/>
          <w:sz w:val="26"/>
          <w:szCs w:val="26"/>
          <w:u w:val="single" w:color="auto"/>
        </w:rPr>
        <w:t>（</w:t>
      </w:r>
      <w:r>
        <w:rPr>
          <w:rFonts w:ascii="宋体" w:hAnsi="宋体" w:eastAsia="宋体" w:cs="宋体"/>
          <w:spacing w:val="-2"/>
          <w:sz w:val="24"/>
          <w:szCs w:val="24"/>
          <w:u w:val="single" w:color="auto"/>
        </w:rPr>
        <w:t>单位名称</w:t>
      </w:r>
      <w:r>
        <w:rPr>
          <w:rFonts w:ascii="宋体" w:hAnsi="宋体" w:eastAsia="宋体" w:cs="宋体"/>
          <w:i/>
          <w:iCs/>
          <w:spacing w:val="-2"/>
          <w:sz w:val="26"/>
          <w:szCs w:val="26"/>
          <w:u w:val="single" w:color="auto"/>
        </w:rPr>
        <w:t>）</w:t>
      </w:r>
      <w:r>
        <w:rPr>
          <w:rFonts w:ascii="宋体" w:hAnsi="宋体" w:eastAsia="宋体" w:cs="宋体"/>
          <w:spacing w:val="-2"/>
          <w:sz w:val="24"/>
          <w:szCs w:val="24"/>
        </w:rPr>
        <w:t>的</w:t>
      </w:r>
      <w:r>
        <w:rPr>
          <w:rFonts w:ascii="宋体" w:hAnsi="宋体" w:eastAsia="宋体" w:cs="宋体"/>
          <w:i/>
          <w:iCs/>
          <w:spacing w:val="-2"/>
          <w:sz w:val="26"/>
          <w:szCs w:val="26"/>
          <w:u w:val="single" w:color="auto"/>
        </w:rPr>
        <w:t>（</w:t>
      </w:r>
      <w:r>
        <w:rPr>
          <w:rFonts w:ascii="宋体" w:hAnsi="宋体" w:eastAsia="宋体" w:cs="宋体"/>
          <w:spacing w:val="-2"/>
          <w:sz w:val="24"/>
          <w:szCs w:val="24"/>
          <w:u w:val="single" w:color="auto"/>
        </w:rPr>
        <w:t>项目名称</w:t>
      </w:r>
      <w:r>
        <w:rPr>
          <w:rFonts w:ascii="宋体" w:hAnsi="宋体" w:eastAsia="宋体" w:cs="宋体"/>
          <w:i/>
          <w:iCs/>
          <w:spacing w:val="-2"/>
          <w:sz w:val="26"/>
          <w:szCs w:val="26"/>
          <w:u w:val="single" w:color="auto"/>
        </w:rPr>
        <w:t>）</w:t>
      </w:r>
      <w:r>
        <w:rPr>
          <w:rFonts w:ascii="宋体" w:hAnsi="宋体" w:eastAsia="宋体" w:cs="宋体"/>
          <w:spacing w:val="-2"/>
          <w:sz w:val="24"/>
          <w:szCs w:val="24"/>
        </w:rPr>
        <w:t>采购活</w:t>
      </w:r>
      <w:r>
        <w:rPr>
          <w:rFonts w:ascii="宋体" w:hAnsi="宋体" w:eastAsia="宋体" w:cs="宋体"/>
          <w:spacing w:val="9"/>
          <w:sz w:val="24"/>
          <w:szCs w:val="24"/>
        </w:rPr>
        <w:t xml:space="preserve"> </w:t>
      </w:r>
      <w:r>
        <w:rPr>
          <w:rFonts w:ascii="宋体" w:hAnsi="宋体" w:eastAsia="宋体" w:cs="宋体"/>
          <w:spacing w:val="-3"/>
          <w:sz w:val="24"/>
          <w:szCs w:val="24"/>
        </w:rPr>
        <w:t>动，提供的货物全部由符合政策要求的中小企业制造。相关企业（含联合</w:t>
      </w:r>
      <w:r>
        <w:rPr>
          <w:rFonts w:ascii="宋体" w:hAnsi="宋体" w:eastAsia="宋体" w:cs="宋体"/>
          <w:spacing w:val="-4"/>
          <w:sz w:val="24"/>
          <w:szCs w:val="24"/>
        </w:rPr>
        <w:t>体中的中小企</w:t>
      </w:r>
    </w:p>
    <w:p>
      <w:pPr>
        <w:spacing w:before="1" w:line="220" w:lineRule="auto"/>
        <w:rPr>
          <w:rFonts w:ascii="宋体" w:hAnsi="宋体" w:eastAsia="宋体" w:cs="宋体"/>
          <w:sz w:val="24"/>
          <w:szCs w:val="24"/>
        </w:rPr>
      </w:pPr>
      <w:r>
        <w:rPr>
          <w:rFonts w:ascii="宋体" w:hAnsi="宋体" w:eastAsia="宋体" w:cs="宋体"/>
          <w:spacing w:val="-2"/>
          <w:sz w:val="24"/>
          <w:szCs w:val="24"/>
        </w:rPr>
        <w:t>业、签订分包意向协议的中小企业）的具体情况如下：</w:t>
      </w:r>
    </w:p>
    <w:p>
      <w:pPr>
        <w:spacing w:before="230" w:line="376" w:lineRule="auto"/>
        <w:ind w:right="5" w:firstLine="517"/>
        <w:jc w:val="both"/>
        <w:rPr>
          <w:rFonts w:ascii="宋体" w:hAnsi="宋体" w:eastAsia="宋体" w:cs="宋体"/>
          <w:sz w:val="24"/>
          <w:szCs w:val="24"/>
        </w:rPr>
      </w:pPr>
      <w:r>
        <w:rPr>
          <w:rFonts w:ascii="宋体" w:hAnsi="宋体" w:eastAsia="宋体" w:cs="宋体"/>
          <w:spacing w:val="-2"/>
          <w:sz w:val="24"/>
          <w:szCs w:val="24"/>
        </w:rPr>
        <w:t>1.</w:t>
      </w:r>
      <w:r>
        <w:rPr>
          <w:rFonts w:ascii="宋体" w:hAnsi="宋体" w:eastAsia="宋体" w:cs="宋体"/>
          <w:spacing w:val="-2"/>
          <w:sz w:val="24"/>
          <w:szCs w:val="24"/>
          <w:u w:val="single" w:color="auto"/>
        </w:rPr>
        <w:t>（标的名称</w:t>
      </w:r>
      <w:r>
        <w:rPr>
          <w:rFonts w:ascii="宋体" w:hAnsi="宋体" w:eastAsia="宋体" w:cs="宋体"/>
          <w:spacing w:val="-8"/>
          <w:sz w:val="24"/>
          <w:szCs w:val="24"/>
          <w:u w:val="single" w:color="auto"/>
        </w:rPr>
        <w:t>）</w:t>
      </w:r>
      <w:r>
        <w:rPr>
          <w:rFonts w:ascii="宋体" w:hAnsi="宋体" w:eastAsia="宋体" w:cs="宋体"/>
          <w:spacing w:val="58"/>
          <w:sz w:val="24"/>
          <w:szCs w:val="24"/>
        </w:rPr>
        <w:t xml:space="preserve"> </w:t>
      </w:r>
      <w:r>
        <w:rPr>
          <w:rFonts w:ascii="宋体" w:hAnsi="宋体" w:eastAsia="宋体" w:cs="宋体"/>
          <w:spacing w:val="-8"/>
          <w:sz w:val="24"/>
          <w:szCs w:val="24"/>
        </w:rPr>
        <w:t>，</w:t>
      </w:r>
      <w:r>
        <w:rPr>
          <w:rFonts w:ascii="宋体" w:hAnsi="宋体" w:eastAsia="宋体" w:cs="宋体"/>
          <w:spacing w:val="-2"/>
          <w:sz w:val="24"/>
          <w:szCs w:val="24"/>
        </w:rPr>
        <w:t>属于</w:t>
      </w:r>
      <w:r>
        <w:rPr>
          <w:rFonts w:ascii="宋体" w:hAnsi="宋体" w:eastAsia="宋体" w:cs="宋体"/>
          <w:spacing w:val="-2"/>
          <w:sz w:val="24"/>
          <w:szCs w:val="24"/>
          <w:u w:val="single" w:color="auto"/>
        </w:rPr>
        <w:t>（采购文件中明确的所属行业）行业</w:t>
      </w:r>
      <w:r>
        <w:rPr>
          <w:rFonts w:ascii="宋体" w:hAnsi="宋体" w:eastAsia="宋体" w:cs="宋体"/>
          <w:spacing w:val="-2"/>
          <w:sz w:val="24"/>
          <w:szCs w:val="24"/>
        </w:rPr>
        <w:t>；</w:t>
      </w:r>
      <w:r>
        <w:rPr>
          <w:rFonts w:hint="eastAsia" w:ascii="宋体" w:hAnsi="宋体" w:eastAsia="宋体" w:cs="宋体"/>
          <w:spacing w:val="-2"/>
          <w:sz w:val="24"/>
          <w:szCs w:val="24"/>
          <w:lang w:eastAsia="zh-CN"/>
        </w:rPr>
        <w:t>供应商</w:t>
      </w:r>
      <w:r>
        <w:rPr>
          <w:rFonts w:ascii="宋体" w:hAnsi="宋体" w:eastAsia="宋体" w:cs="宋体"/>
          <w:spacing w:val="-2"/>
          <w:sz w:val="24"/>
          <w:szCs w:val="24"/>
        </w:rPr>
        <w:t>为</w:t>
      </w:r>
      <w:r>
        <w:rPr>
          <w:rFonts w:ascii="宋体" w:hAnsi="宋体" w:eastAsia="宋体" w:cs="宋体"/>
          <w:spacing w:val="-2"/>
          <w:sz w:val="24"/>
          <w:szCs w:val="24"/>
          <w:u w:val="single" w:color="auto"/>
        </w:rPr>
        <w:t>（</w:t>
      </w:r>
      <w:r>
        <w:rPr>
          <w:rFonts w:ascii="宋体" w:hAnsi="宋体" w:eastAsia="宋体" w:cs="宋体"/>
          <w:spacing w:val="-3"/>
          <w:sz w:val="24"/>
          <w:szCs w:val="24"/>
          <w:u w:val="single" w:color="auto"/>
        </w:rPr>
        <w:t>企业名</w:t>
      </w:r>
      <w:r>
        <w:rPr>
          <w:rFonts w:ascii="宋体" w:hAnsi="宋体" w:eastAsia="宋体" w:cs="宋体"/>
          <w:sz w:val="24"/>
          <w:szCs w:val="24"/>
        </w:rPr>
        <w:t xml:space="preserve"> </w:t>
      </w:r>
      <w:r>
        <w:rPr>
          <w:rFonts w:ascii="宋体" w:hAnsi="宋体" w:eastAsia="宋体" w:cs="宋体"/>
          <w:spacing w:val="-1"/>
          <w:sz w:val="24"/>
          <w:szCs w:val="24"/>
          <w:u w:val="single" w:color="auto"/>
        </w:rPr>
        <w:t>称</w:t>
      </w:r>
      <w:r>
        <w:rPr>
          <w:rFonts w:ascii="宋体" w:hAnsi="宋体" w:eastAsia="宋体" w:cs="宋体"/>
          <w:spacing w:val="-19"/>
          <w:sz w:val="24"/>
          <w:szCs w:val="24"/>
        </w:rPr>
        <w:t>），</w:t>
      </w:r>
      <w:r>
        <w:rPr>
          <w:rFonts w:ascii="宋体" w:hAnsi="宋体" w:eastAsia="宋体" w:cs="宋体"/>
          <w:spacing w:val="-1"/>
          <w:sz w:val="24"/>
          <w:szCs w:val="24"/>
        </w:rPr>
        <w:t xml:space="preserve">从业人员 </w:t>
      </w:r>
      <w:r>
        <w:rPr>
          <w:rFonts w:ascii="宋体" w:hAnsi="宋体" w:eastAsia="宋体" w:cs="宋体"/>
          <w:spacing w:val="-1"/>
          <w:sz w:val="24"/>
          <w:szCs w:val="24"/>
          <w:u w:val="single" w:color="auto"/>
        </w:rPr>
        <w:t xml:space="preserve">     </w:t>
      </w:r>
      <w:r>
        <w:rPr>
          <w:rFonts w:ascii="宋体" w:hAnsi="宋体" w:eastAsia="宋体" w:cs="宋体"/>
          <w:spacing w:val="-97"/>
          <w:sz w:val="24"/>
          <w:szCs w:val="24"/>
        </w:rPr>
        <w:t xml:space="preserve"> </w:t>
      </w:r>
      <w:r>
        <w:rPr>
          <w:rFonts w:ascii="宋体" w:hAnsi="宋体" w:eastAsia="宋体" w:cs="宋体"/>
          <w:spacing w:val="-1"/>
          <w:sz w:val="24"/>
          <w:szCs w:val="24"/>
        </w:rPr>
        <w:t>人，营业收入为</w:t>
      </w:r>
      <w:r>
        <w:rPr>
          <w:rFonts w:ascii="宋体" w:hAnsi="宋体" w:eastAsia="宋体" w:cs="宋体"/>
          <w:spacing w:val="-118"/>
          <w:sz w:val="24"/>
          <w:szCs w:val="24"/>
        </w:rPr>
        <w:t xml:space="preserve"> </w:t>
      </w:r>
      <w:r>
        <w:rPr>
          <w:rFonts w:ascii="宋体" w:hAnsi="宋体" w:eastAsia="宋体" w:cs="宋体"/>
          <w:spacing w:val="1"/>
          <w:sz w:val="24"/>
          <w:szCs w:val="24"/>
          <w:u w:val="single" w:color="auto"/>
        </w:rPr>
        <w:t xml:space="preserve">    </w:t>
      </w:r>
      <w:r>
        <w:rPr>
          <w:rFonts w:ascii="宋体" w:hAnsi="宋体" w:eastAsia="宋体" w:cs="宋体"/>
          <w:spacing w:val="-84"/>
          <w:sz w:val="24"/>
          <w:szCs w:val="24"/>
        </w:rPr>
        <w:t xml:space="preserve"> </w:t>
      </w:r>
      <w:r>
        <w:rPr>
          <w:rFonts w:ascii="宋体" w:hAnsi="宋体" w:eastAsia="宋体" w:cs="宋体"/>
          <w:spacing w:val="-1"/>
          <w:sz w:val="24"/>
          <w:szCs w:val="24"/>
        </w:rPr>
        <w:t>万元，资产总额为</w:t>
      </w:r>
      <w:r>
        <w:rPr>
          <w:rFonts w:ascii="宋体" w:hAnsi="宋体" w:eastAsia="宋体" w:cs="宋体"/>
          <w:spacing w:val="-1"/>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pacing w:val="-90"/>
          <w:sz w:val="24"/>
          <w:szCs w:val="24"/>
        </w:rPr>
        <w:t xml:space="preserve"> </w:t>
      </w:r>
      <w:r>
        <w:rPr>
          <w:rFonts w:ascii="宋体" w:hAnsi="宋体" w:eastAsia="宋体" w:cs="宋体"/>
          <w:spacing w:val="-2"/>
          <w:sz w:val="24"/>
          <w:szCs w:val="24"/>
        </w:rPr>
        <w:t>万元 1，属于</w:t>
      </w:r>
      <w:r>
        <w:rPr>
          <w:rFonts w:ascii="宋体" w:hAnsi="宋体" w:eastAsia="宋体" w:cs="宋体"/>
          <w:spacing w:val="-2"/>
          <w:sz w:val="24"/>
          <w:szCs w:val="24"/>
          <w:u w:val="single" w:color="auto"/>
        </w:rPr>
        <w:t>（中</w:t>
      </w:r>
    </w:p>
    <w:p>
      <w:pPr>
        <w:spacing w:line="220" w:lineRule="auto"/>
        <w:ind w:left="18"/>
        <w:rPr>
          <w:rFonts w:ascii="宋体" w:hAnsi="宋体" w:eastAsia="宋体" w:cs="宋体"/>
          <w:sz w:val="24"/>
          <w:szCs w:val="24"/>
        </w:rPr>
      </w:pPr>
      <w:r>
        <w:rPr>
          <w:rFonts w:ascii="宋体" w:hAnsi="宋体" w:eastAsia="宋体" w:cs="宋体"/>
          <w:spacing w:val="-4"/>
          <w:sz w:val="24"/>
          <w:szCs w:val="24"/>
          <w:u w:val="single" w:color="auto"/>
        </w:rPr>
        <w:t>型企业、小型企业、微型企业</w:t>
      </w:r>
      <w:r>
        <w:rPr>
          <w:rFonts w:ascii="宋体" w:hAnsi="宋体" w:eastAsia="宋体" w:cs="宋体"/>
          <w:spacing w:val="3"/>
          <w:sz w:val="24"/>
          <w:szCs w:val="24"/>
          <w:u w:val="single" w:color="auto"/>
        </w:rPr>
        <w:t>）</w:t>
      </w:r>
      <w:r>
        <w:rPr>
          <w:rFonts w:ascii="宋体" w:hAnsi="宋体" w:eastAsia="宋体" w:cs="宋体"/>
          <w:spacing w:val="3"/>
          <w:sz w:val="24"/>
          <w:szCs w:val="24"/>
        </w:rPr>
        <w:t>；</w:t>
      </w:r>
    </w:p>
    <w:p>
      <w:pPr>
        <w:spacing w:before="231" w:line="377" w:lineRule="auto"/>
        <w:ind w:right="2" w:firstLine="488"/>
        <w:jc w:val="both"/>
        <w:rPr>
          <w:rFonts w:ascii="宋体" w:hAnsi="宋体" w:eastAsia="宋体" w:cs="宋体"/>
          <w:sz w:val="24"/>
          <w:szCs w:val="24"/>
        </w:rPr>
      </w:pPr>
      <w:r>
        <w:rPr>
          <w:rFonts w:ascii="宋体" w:hAnsi="宋体" w:eastAsia="宋体" w:cs="宋体"/>
          <w:spacing w:val="-4"/>
          <w:sz w:val="24"/>
          <w:szCs w:val="24"/>
        </w:rPr>
        <w:t>2.</w:t>
      </w:r>
      <w:r>
        <w:rPr>
          <w:rFonts w:ascii="宋体" w:hAnsi="宋体" w:eastAsia="宋体" w:cs="宋体"/>
          <w:spacing w:val="-4"/>
          <w:sz w:val="24"/>
          <w:szCs w:val="24"/>
          <w:u w:val="single" w:color="auto"/>
        </w:rPr>
        <w:t>（标的名称</w:t>
      </w:r>
      <w:r>
        <w:rPr>
          <w:rFonts w:ascii="宋体" w:hAnsi="宋体" w:eastAsia="宋体" w:cs="宋体"/>
          <w:spacing w:val="-18"/>
          <w:sz w:val="24"/>
          <w:szCs w:val="24"/>
          <w:u w:val="single" w:color="auto"/>
        </w:rPr>
        <w:t>）</w:t>
      </w:r>
      <w:r>
        <w:rPr>
          <w:rFonts w:ascii="宋体" w:hAnsi="宋体" w:eastAsia="宋体" w:cs="宋体"/>
          <w:spacing w:val="59"/>
          <w:sz w:val="24"/>
          <w:szCs w:val="24"/>
        </w:rPr>
        <w:t xml:space="preserve"> </w:t>
      </w:r>
      <w:r>
        <w:rPr>
          <w:rFonts w:ascii="宋体" w:hAnsi="宋体" w:eastAsia="宋体" w:cs="宋体"/>
          <w:spacing w:val="-18"/>
          <w:sz w:val="24"/>
          <w:szCs w:val="24"/>
        </w:rPr>
        <w:t>，</w:t>
      </w:r>
      <w:r>
        <w:rPr>
          <w:rFonts w:ascii="宋体" w:hAnsi="宋体" w:eastAsia="宋体" w:cs="宋体"/>
          <w:spacing w:val="-4"/>
          <w:sz w:val="24"/>
          <w:szCs w:val="24"/>
        </w:rPr>
        <w:t>属于</w:t>
      </w:r>
      <w:r>
        <w:rPr>
          <w:rFonts w:ascii="宋体" w:hAnsi="宋体" w:eastAsia="宋体" w:cs="宋体"/>
          <w:spacing w:val="-4"/>
          <w:sz w:val="24"/>
          <w:szCs w:val="24"/>
          <w:u w:val="single" w:color="auto"/>
        </w:rPr>
        <w:t>（采购文件中明确的所属行业）</w:t>
      </w:r>
      <w:r>
        <w:rPr>
          <w:rFonts w:ascii="宋体" w:hAnsi="宋体" w:eastAsia="宋体" w:cs="宋体"/>
          <w:spacing w:val="-4"/>
          <w:sz w:val="24"/>
          <w:szCs w:val="24"/>
        </w:rPr>
        <w:t xml:space="preserve"> </w:t>
      </w:r>
      <w:r>
        <w:rPr>
          <w:rFonts w:ascii="宋体" w:hAnsi="宋体" w:eastAsia="宋体" w:cs="宋体"/>
          <w:spacing w:val="-4"/>
          <w:sz w:val="24"/>
          <w:szCs w:val="24"/>
          <w:u w:val="single" w:color="auto"/>
        </w:rPr>
        <w:t>行业</w:t>
      </w:r>
      <w:r>
        <w:rPr>
          <w:rFonts w:ascii="宋体" w:hAnsi="宋体" w:eastAsia="宋体" w:cs="宋体"/>
          <w:spacing w:val="-4"/>
          <w:sz w:val="24"/>
          <w:szCs w:val="24"/>
        </w:rPr>
        <w:t>；</w:t>
      </w:r>
      <w:r>
        <w:rPr>
          <w:rFonts w:hint="eastAsia" w:ascii="宋体" w:hAnsi="宋体" w:eastAsia="宋体" w:cs="宋体"/>
          <w:spacing w:val="-2"/>
          <w:sz w:val="24"/>
          <w:szCs w:val="24"/>
          <w:lang w:eastAsia="zh-CN"/>
        </w:rPr>
        <w:t>供应商</w:t>
      </w:r>
      <w:r>
        <w:rPr>
          <w:rFonts w:ascii="宋体" w:hAnsi="宋体" w:eastAsia="宋体" w:cs="宋体"/>
          <w:spacing w:val="-4"/>
          <w:sz w:val="24"/>
          <w:szCs w:val="24"/>
        </w:rPr>
        <w:t>为</w:t>
      </w:r>
      <w:r>
        <w:rPr>
          <w:rFonts w:ascii="宋体" w:hAnsi="宋体" w:eastAsia="宋体" w:cs="宋体"/>
          <w:spacing w:val="-4"/>
          <w:sz w:val="24"/>
          <w:szCs w:val="24"/>
          <w:u w:val="single" w:color="auto"/>
        </w:rPr>
        <w:t>（企业名</w:t>
      </w:r>
      <w:r>
        <w:rPr>
          <w:rFonts w:ascii="宋体" w:hAnsi="宋体" w:eastAsia="宋体" w:cs="宋体"/>
          <w:sz w:val="24"/>
          <w:szCs w:val="24"/>
        </w:rPr>
        <w:t xml:space="preserve"> </w:t>
      </w:r>
      <w:r>
        <w:rPr>
          <w:rFonts w:ascii="宋体" w:hAnsi="宋体" w:eastAsia="宋体" w:cs="宋体"/>
          <w:spacing w:val="-3"/>
          <w:sz w:val="24"/>
          <w:szCs w:val="24"/>
          <w:u w:val="single" w:color="auto"/>
        </w:rPr>
        <w:t>称</w:t>
      </w:r>
      <w:r>
        <w:rPr>
          <w:rFonts w:ascii="宋体" w:hAnsi="宋体" w:eastAsia="宋体" w:cs="宋体"/>
          <w:spacing w:val="-35"/>
          <w:sz w:val="24"/>
          <w:szCs w:val="24"/>
        </w:rPr>
        <w:t>），</w:t>
      </w:r>
      <w:r>
        <w:rPr>
          <w:rFonts w:ascii="宋体" w:hAnsi="宋体" w:eastAsia="宋体" w:cs="宋体"/>
          <w:spacing w:val="-3"/>
          <w:sz w:val="24"/>
          <w:szCs w:val="24"/>
        </w:rPr>
        <w:t>从业人员</w:t>
      </w:r>
      <w:r>
        <w:rPr>
          <w:rFonts w:ascii="宋体" w:hAnsi="宋体" w:eastAsia="宋体" w:cs="宋体"/>
          <w:spacing w:val="26"/>
          <w:sz w:val="24"/>
          <w:szCs w:val="24"/>
          <w:u w:val="single" w:color="auto"/>
        </w:rPr>
        <w:t xml:space="preserve">    </w:t>
      </w:r>
      <w:r>
        <w:rPr>
          <w:rFonts w:ascii="宋体" w:hAnsi="宋体" w:eastAsia="宋体" w:cs="宋体"/>
          <w:spacing w:val="-91"/>
          <w:sz w:val="24"/>
          <w:szCs w:val="24"/>
        </w:rPr>
        <w:t xml:space="preserve"> </w:t>
      </w:r>
      <w:r>
        <w:rPr>
          <w:rFonts w:ascii="宋体" w:hAnsi="宋体" w:eastAsia="宋体" w:cs="宋体"/>
          <w:spacing w:val="-3"/>
          <w:sz w:val="24"/>
          <w:szCs w:val="24"/>
        </w:rPr>
        <w:t>人，营业收入 为</w:t>
      </w:r>
      <w:r>
        <w:rPr>
          <w:rFonts w:ascii="宋体" w:hAnsi="宋体" w:eastAsia="宋体" w:cs="宋体"/>
          <w:spacing w:val="-3"/>
          <w:sz w:val="24"/>
          <w:szCs w:val="24"/>
          <w:u w:val="single" w:color="auto"/>
        </w:rPr>
        <w:t xml:space="preserve">     </w:t>
      </w:r>
      <w:r>
        <w:rPr>
          <w:rFonts w:ascii="宋体" w:hAnsi="宋体" w:eastAsia="宋体" w:cs="宋体"/>
          <w:spacing w:val="-89"/>
          <w:sz w:val="24"/>
          <w:szCs w:val="24"/>
        </w:rPr>
        <w:t xml:space="preserve"> </w:t>
      </w:r>
      <w:r>
        <w:rPr>
          <w:rFonts w:ascii="宋体" w:hAnsi="宋体" w:eastAsia="宋体" w:cs="宋体"/>
          <w:spacing w:val="-3"/>
          <w:sz w:val="24"/>
          <w:szCs w:val="24"/>
        </w:rPr>
        <w:t>万元，资产总额为</w:t>
      </w:r>
      <w:r>
        <w:rPr>
          <w:rFonts w:ascii="宋体" w:hAnsi="宋体" w:eastAsia="宋体" w:cs="宋体"/>
          <w:spacing w:val="-3"/>
          <w:sz w:val="24"/>
          <w:szCs w:val="24"/>
          <w:u w:val="single" w:color="auto"/>
        </w:rPr>
        <w:t xml:space="preserve">     </w:t>
      </w:r>
      <w:r>
        <w:rPr>
          <w:rFonts w:ascii="宋体" w:hAnsi="宋体" w:eastAsia="宋体" w:cs="宋体"/>
          <w:spacing w:val="-88"/>
          <w:sz w:val="24"/>
          <w:szCs w:val="24"/>
        </w:rPr>
        <w:t xml:space="preserve"> </w:t>
      </w:r>
      <w:r>
        <w:rPr>
          <w:rFonts w:ascii="宋体" w:hAnsi="宋体" w:eastAsia="宋体" w:cs="宋体"/>
          <w:spacing w:val="-3"/>
          <w:sz w:val="24"/>
          <w:szCs w:val="24"/>
        </w:rPr>
        <w:t>万元，属于</w:t>
      </w:r>
      <w:r>
        <w:rPr>
          <w:rFonts w:ascii="宋体" w:hAnsi="宋体" w:eastAsia="宋体" w:cs="宋体"/>
          <w:spacing w:val="-3"/>
          <w:sz w:val="24"/>
          <w:szCs w:val="24"/>
          <w:u w:val="single" w:color="auto"/>
        </w:rPr>
        <w:t>（中型</w:t>
      </w:r>
    </w:p>
    <w:p>
      <w:pPr>
        <w:spacing w:line="222" w:lineRule="auto"/>
        <w:ind w:left="9"/>
        <w:rPr>
          <w:rFonts w:ascii="宋体" w:hAnsi="宋体" w:eastAsia="宋体" w:cs="宋体"/>
          <w:sz w:val="24"/>
          <w:szCs w:val="24"/>
        </w:rPr>
      </w:pPr>
      <w:r>
        <w:rPr>
          <w:rFonts w:ascii="宋体" w:hAnsi="宋体" w:eastAsia="宋体" w:cs="宋体"/>
          <w:spacing w:val="-6"/>
          <w:sz w:val="24"/>
          <w:szCs w:val="24"/>
          <w:u w:val="single" w:color="auto"/>
        </w:rPr>
        <w:t>企业、小型</w:t>
      </w:r>
      <w:r>
        <w:rPr>
          <w:rFonts w:ascii="宋体" w:hAnsi="宋体" w:eastAsia="宋体" w:cs="宋体"/>
          <w:spacing w:val="3"/>
          <w:sz w:val="24"/>
          <w:szCs w:val="24"/>
          <w:u w:val="single" w:color="auto"/>
        </w:rPr>
        <w:t xml:space="preserve"> </w:t>
      </w:r>
    </w:p>
    <w:p>
      <w:pPr>
        <w:spacing w:before="229" w:line="220" w:lineRule="auto"/>
        <w:ind w:left="9"/>
        <w:rPr>
          <w:rFonts w:ascii="宋体" w:hAnsi="宋体" w:eastAsia="宋体" w:cs="宋体"/>
          <w:sz w:val="24"/>
          <w:szCs w:val="24"/>
        </w:rPr>
      </w:pPr>
      <w:r>
        <w:rPr>
          <w:rFonts w:ascii="宋体" w:hAnsi="宋体" w:eastAsia="宋体" w:cs="宋体"/>
          <w:spacing w:val="-4"/>
          <w:sz w:val="24"/>
          <w:szCs w:val="24"/>
          <w:u w:val="single" w:color="auto"/>
        </w:rPr>
        <w:t>企业、微型企业</w:t>
      </w:r>
      <w:r>
        <w:rPr>
          <w:rFonts w:ascii="宋体" w:hAnsi="宋体" w:eastAsia="宋体" w:cs="宋体"/>
          <w:spacing w:val="-1"/>
          <w:sz w:val="24"/>
          <w:szCs w:val="24"/>
          <w:u w:val="single" w:color="auto"/>
        </w:rPr>
        <w:t>）</w:t>
      </w:r>
      <w:r>
        <w:rPr>
          <w:rFonts w:ascii="宋体" w:hAnsi="宋体" w:eastAsia="宋体" w:cs="宋体"/>
          <w:spacing w:val="-1"/>
          <w:sz w:val="24"/>
          <w:szCs w:val="24"/>
        </w:rPr>
        <w:t>；</w:t>
      </w:r>
    </w:p>
    <w:p>
      <w:pPr>
        <w:spacing w:before="242" w:line="379" w:lineRule="exact"/>
        <w:ind w:left="512"/>
        <w:rPr>
          <w:rFonts w:ascii="宋体" w:hAnsi="宋体" w:eastAsia="宋体" w:cs="宋体"/>
          <w:sz w:val="24"/>
          <w:szCs w:val="24"/>
        </w:rPr>
      </w:pPr>
      <w:r>
        <w:rPr>
          <w:rFonts w:ascii="宋体" w:hAnsi="宋体" w:eastAsia="宋体" w:cs="宋体"/>
          <w:spacing w:val="-13"/>
          <w:position w:val="3"/>
          <w:sz w:val="24"/>
          <w:szCs w:val="24"/>
        </w:rPr>
        <w:t>……</w:t>
      </w:r>
    </w:p>
    <w:p>
      <w:pPr>
        <w:spacing w:before="60" w:line="511" w:lineRule="exact"/>
        <w:jc w:val="right"/>
        <w:rPr>
          <w:rFonts w:ascii="宋体" w:hAnsi="宋体" w:eastAsia="宋体" w:cs="宋体"/>
          <w:sz w:val="24"/>
          <w:szCs w:val="24"/>
        </w:rPr>
      </w:pPr>
      <w:r>
        <w:rPr>
          <w:rFonts w:ascii="宋体" w:hAnsi="宋体" w:eastAsia="宋体" w:cs="宋体"/>
          <w:spacing w:val="-5"/>
          <w:position w:val="20"/>
          <w:sz w:val="24"/>
          <w:szCs w:val="24"/>
        </w:rPr>
        <w:t>以上企业，不属于大企业的分支机构，不存在控股股东为大企业的情形，也不存在</w:t>
      </w:r>
    </w:p>
    <w:p>
      <w:pPr>
        <w:spacing w:before="1" w:line="220" w:lineRule="auto"/>
        <w:ind w:left="10"/>
        <w:rPr>
          <w:rFonts w:ascii="宋体" w:hAnsi="宋体" w:eastAsia="宋体" w:cs="宋体"/>
          <w:sz w:val="24"/>
          <w:szCs w:val="24"/>
        </w:rPr>
      </w:pPr>
      <w:r>
        <w:rPr>
          <w:rFonts w:ascii="宋体" w:hAnsi="宋体" w:eastAsia="宋体" w:cs="宋体"/>
          <w:spacing w:val="-2"/>
          <w:sz w:val="24"/>
          <w:szCs w:val="24"/>
        </w:rPr>
        <w:t>与大企业的负责人为同一人的情形。</w:t>
      </w:r>
    </w:p>
    <w:p>
      <w:pPr>
        <w:spacing w:before="211" w:line="219" w:lineRule="auto"/>
        <w:ind w:left="484"/>
        <w:rPr>
          <w:rFonts w:ascii="宋体" w:hAnsi="宋体" w:eastAsia="宋体" w:cs="宋体"/>
          <w:sz w:val="24"/>
          <w:szCs w:val="24"/>
        </w:rPr>
      </w:pPr>
      <w:r>
        <w:rPr>
          <w:rFonts w:ascii="宋体" w:hAnsi="宋体" w:eastAsia="宋体" w:cs="宋体"/>
          <w:spacing w:val="-1"/>
          <w:sz w:val="24"/>
          <w:szCs w:val="24"/>
        </w:rPr>
        <w:t>本企业对上述声明内容的真实性负责。如有虚假，将依法承担相应责任。</w:t>
      </w:r>
    </w:p>
    <w:p>
      <w:pPr>
        <w:pStyle w:val="7"/>
        <w:spacing w:line="327" w:lineRule="auto"/>
      </w:pPr>
    </w:p>
    <w:p>
      <w:pPr>
        <w:pStyle w:val="7"/>
        <w:spacing w:line="328" w:lineRule="auto"/>
      </w:pPr>
    </w:p>
    <w:p>
      <w:pPr>
        <w:spacing w:before="78" w:line="538" w:lineRule="exact"/>
        <w:ind w:left="4104"/>
        <w:rPr>
          <w:rFonts w:ascii="宋体" w:hAnsi="宋体" w:eastAsia="宋体" w:cs="宋体"/>
          <w:sz w:val="24"/>
          <w:szCs w:val="24"/>
        </w:rPr>
      </w:pPr>
      <w:r>
        <w:rPr>
          <w:rFonts w:ascii="宋体" w:hAnsi="宋体" w:eastAsia="宋体" w:cs="宋体"/>
          <w:spacing w:val="-4"/>
          <w:position w:val="22"/>
          <w:sz w:val="24"/>
          <w:szCs w:val="24"/>
        </w:rPr>
        <w:t>企业名称（盖章</w:t>
      </w:r>
      <w:r>
        <w:rPr>
          <w:rFonts w:ascii="宋体" w:hAnsi="宋体" w:eastAsia="宋体" w:cs="宋体"/>
          <w:spacing w:val="-1"/>
          <w:position w:val="22"/>
          <w:sz w:val="24"/>
          <w:szCs w:val="24"/>
        </w:rPr>
        <w:t>）：</w:t>
      </w:r>
    </w:p>
    <w:p>
      <w:pPr>
        <w:spacing w:before="1" w:line="220" w:lineRule="auto"/>
        <w:ind w:left="5125"/>
        <w:rPr>
          <w:rFonts w:ascii="宋体" w:hAnsi="宋体" w:eastAsia="宋体" w:cs="宋体"/>
          <w:sz w:val="24"/>
          <w:szCs w:val="24"/>
        </w:rPr>
      </w:pPr>
      <w:r>
        <w:rPr>
          <w:rFonts w:ascii="宋体" w:hAnsi="宋体" w:eastAsia="宋体" w:cs="宋体"/>
          <w:spacing w:val="-21"/>
          <w:sz w:val="24"/>
          <w:szCs w:val="24"/>
        </w:rPr>
        <w:t>日</w:t>
      </w:r>
      <w:r>
        <w:rPr>
          <w:rFonts w:ascii="宋体" w:hAnsi="宋体" w:eastAsia="宋体" w:cs="宋体"/>
          <w:spacing w:val="2"/>
          <w:sz w:val="24"/>
          <w:szCs w:val="24"/>
        </w:rPr>
        <w:t xml:space="preserve"> </w:t>
      </w:r>
      <w:r>
        <w:rPr>
          <w:rFonts w:ascii="宋体" w:hAnsi="宋体" w:eastAsia="宋体" w:cs="宋体"/>
          <w:spacing w:val="-21"/>
          <w:sz w:val="24"/>
          <w:szCs w:val="24"/>
        </w:rPr>
        <w:t>期：</w:t>
      </w:r>
    </w:p>
    <w:p>
      <w:pPr>
        <w:pStyle w:val="7"/>
        <w:spacing w:line="320" w:lineRule="auto"/>
      </w:pPr>
    </w:p>
    <w:p>
      <w:pPr>
        <w:pStyle w:val="7"/>
        <w:spacing w:line="320" w:lineRule="auto"/>
      </w:pPr>
    </w:p>
    <w:p>
      <w:pPr>
        <w:spacing w:before="71" w:line="512" w:lineRule="exact"/>
        <w:jc w:val="right"/>
        <w:rPr>
          <w:rFonts w:ascii="宋体" w:hAnsi="宋体" w:eastAsia="宋体" w:cs="宋体"/>
          <w:sz w:val="22"/>
          <w:szCs w:val="22"/>
        </w:rPr>
      </w:pPr>
      <w:r>
        <w:rPr>
          <w:rFonts w:ascii="宋体" w:hAnsi="宋体" w:eastAsia="宋体" w:cs="宋体"/>
          <w:spacing w:val="-4"/>
          <w:position w:val="22"/>
          <w:sz w:val="22"/>
          <w:szCs w:val="22"/>
        </w:rPr>
        <w:t>1、从业人员、营业收入、资产总额填报上一年度数据，无上一年度数据的新成立企业可不</w:t>
      </w:r>
    </w:p>
    <w:p>
      <w:pPr>
        <w:spacing w:before="1" w:line="220" w:lineRule="auto"/>
        <w:ind w:left="4"/>
        <w:rPr>
          <w:rFonts w:ascii="宋体" w:hAnsi="宋体" w:eastAsia="宋体" w:cs="宋体"/>
          <w:sz w:val="22"/>
          <w:szCs w:val="22"/>
        </w:rPr>
      </w:pPr>
      <w:r>
        <w:rPr>
          <w:rFonts w:ascii="宋体" w:hAnsi="宋体" w:eastAsia="宋体" w:cs="宋体"/>
          <w:spacing w:val="-5"/>
          <w:sz w:val="22"/>
          <w:szCs w:val="22"/>
        </w:rPr>
        <w:t>填报。</w:t>
      </w:r>
    </w:p>
    <w:sectPr>
      <w:footerReference r:id="rId51" w:type="default"/>
      <w:pgSz w:w="11906" w:h="16840"/>
      <w:pgMar w:top="1431" w:right="1434" w:bottom="1105" w:left="1455" w:header="0" w:footer="93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835"/>
      <w:rPr>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24"/>
      <w:rPr>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39"/>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27"/>
      <w:rPr>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7"/>
      <w:rPr>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48"/>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48"/>
      <w:rPr>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27"/>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40"/>
      <w:rPr>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27"/>
      <w:rPr>
        <w:sz w:val="18"/>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43"/>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3"/>
      <w:rPr>
        <w:sz w:val="18"/>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30"/>
      <w:rPr>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2"/>
      <w:rPr>
        <w:sz w:val="18"/>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1"/>
      <w:rPr>
        <w:sz w:val="18"/>
        <w:szCs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0"/>
      <w:rPr>
        <w:sz w:val="18"/>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610"/>
      <w:rPr>
        <w:sz w:val="18"/>
        <w:szCs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98"/>
      <w:rPr>
        <w:sz w:val="18"/>
        <w:szCs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516"/>
      <w:rPr>
        <w:sz w:val="18"/>
        <w:szCs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6"/>
      <w:rPr>
        <w:sz w:val="18"/>
        <w:szCs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2" w:lineRule="auto"/>
      <w:ind w:left="4448"/>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36"/>
      <w:rPr>
        <w:sz w:val="18"/>
        <w:szCs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6"/>
      <w:rPr>
        <w:sz w:val="18"/>
        <w:szCs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224"/>
      <w:rPr>
        <w:sz w:val="18"/>
        <w:szCs w:val="18"/>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220"/>
      <w:rPr>
        <w:sz w:val="18"/>
        <w:szCs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074"/>
      <w:rPr>
        <w:sz w:val="18"/>
        <w:szCs w:val="1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70"/>
      <w:rPr>
        <w:sz w:val="18"/>
        <w:szCs w:val="18"/>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629"/>
      <w:rPr>
        <w:sz w:val="18"/>
        <w:szCs w:val="1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24"/>
      <w:rPr>
        <w:sz w:val="18"/>
        <w:szCs w:val="18"/>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1"/>
      <w:rPr>
        <w:sz w:val="18"/>
        <w:szCs w:val="18"/>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332"/>
      <w:rPr>
        <w:sz w:val="18"/>
        <w:szCs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534"/>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36"/>
      <w:rPr>
        <w:sz w:val="18"/>
        <w:szCs w:val="18"/>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31"/>
      <w:rPr>
        <w:sz w:val="18"/>
        <w:szCs w:val="18"/>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256"/>
      <w:rPr>
        <w:sz w:val="18"/>
        <w:szCs w:val="1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115"/>
      <w:rPr>
        <w:sz w:val="18"/>
        <w:szCs w:val="18"/>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115"/>
      <w:rPr>
        <w:sz w:val="18"/>
        <w:szCs w:val="18"/>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2" w:lineRule="auto"/>
      <w:ind w:left="4407"/>
      <w:rPr>
        <w:sz w:val="18"/>
        <w:szCs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60"/>
      <w:rPr>
        <w:sz w:val="18"/>
        <w:szCs w:val="18"/>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2" w:lineRule="auto"/>
      <w:ind w:left="4269"/>
      <w:rPr>
        <w:sz w:val="18"/>
        <w:szCs w:val="18"/>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8"/>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34"/>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47"/>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5"/>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5"/>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84" w:lineRule="auto"/>
      <w:ind w:left="4406"/>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46E68"/>
    <w:multiLevelType w:val="singleLevel"/>
    <w:tmpl w:val="16146E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I1OTgyOGUxNmFiZGZiNTIxZTEwMjRiZDNlZmEyNWEifQ=="/>
  </w:docVars>
  <w:rsids>
    <w:rsidRoot w:val="00000000"/>
    <w:rsid w:val="00757B9E"/>
    <w:rsid w:val="009E70F5"/>
    <w:rsid w:val="01260E98"/>
    <w:rsid w:val="01A93FA3"/>
    <w:rsid w:val="03F86B1C"/>
    <w:rsid w:val="05CF7D50"/>
    <w:rsid w:val="06624721"/>
    <w:rsid w:val="08633FCF"/>
    <w:rsid w:val="0A195C1F"/>
    <w:rsid w:val="0ABB08A3"/>
    <w:rsid w:val="0C2F325A"/>
    <w:rsid w:val="0D026C5D"/>
    <w:rsid w:val="0D445FA0"/>
    <w:rsid w:val="0D8C6947"/>
    <w:rsid w:val="0E462B7A"/>
    <w:rsid w:val="0E4F1A2E"/>
    <w:rsid w:val="0E5B4877"/>
    <w:rsid w:val="0F234C69"/>
    <w:rsid w:val="0F6D575B"/>
    <w:rsid w:val="0FBB6B5F"/>
    <w:rsid w:val="11D413CD"/>
    <w:rsid w:val="12850115"/>
    <w:rsid w:val="12DD1CFF"/>
    <w:rsid w:val="13A75E69"/>
    <w:rsid w:val="14812B5E"/>
    <w:rsid w:val="15035321"/>
    <w:rsid w:val="193C6C6F"/>
    <w:rsid w:val="1E2124C1"/>
    <w:rsid w:val="21570ECE"/>
    <w:rsid w:val="21612D48"/>
    <w:rsid w:val="21B7196D"/>
    <w:rsid w:val="22233C11"/>
    <w:rsid w:val="225B2C40"/>
    <w:rsid w:val="24F5112A"/>
    <w:rsid w:val="26946FFA"/>
    <w:rsid w:val="27B54BA0"/>
    <w:rsid w:val="27F356C9"/>
    <w:rsid w:val="28862099"/>
    <w:rsid w:val="28E82D54"/>
    <w:rsid w:val="2A1D6A2D"/>
    <w:rsid w:val="2AA257CA"/>
    <w:rsid w:val="2B3D7387"/>
    <w:rsid w:val="2BBB64FD"/>
    <w:rsid w:val="2CF0513A"/>
    <w:rsid w:val="2D265D01"/>
    <w:rsid w:val="2D742E08"/>
    <w:rsid w:val="2DF354D1"/>
    <w:rsid w:val="2F416D1A"/>
    <w:rsid w:val="31A812D2"/>
    <w:rsid w:val="326276D3"/>
    <w:rsid w:val="32983490"/>
    <w:rsid w:val="34880F47"/>
    <w:rsid w:val="36FD7411"/>
    <w:rsid w:val="37235104"/>
    <w:rsid w:val="373A0C1E"/>
    <w:rsid w:val="38342CCA"/>
    <w:rsid w:val="38CB784F"/>
    <w:rsid w:val="3A4F49E1"/>
    <w:rsid w:val="3B0A781D"/>
    <w:rsid w:val="3B4C1C3C"/>
    <w:rsid w:val="3E24017F"/>
    <w:rsid w:val="3E594080"/>
    <w:rsid w:val="42380450"/>
    <w:rsid w:val="426D0932"/>
    <w:rsid w:val="47D16B56"/>
    <w:rsid w:val="4A464412"/>
    <w:rsid w:val="4C9F17C3"/>
    <w:rsid w:val="4E1C29D4"/>
    <w:rsid w:val="4E2B70BB"/>
    <w:rsid w:val="4EB124A8"/>
    <w:rsid w:val="4EE03A01"/>
    <w:rsid w:val="4F7F76BE"/>
    <w:rsid w:val="5156144B"/>
    <w:rsid w:val="519C4558"/>
    <w:rsid w:val="521C11F4"/>
    <w:rsid w:val="52C11D9C"/>
    <w:rsid w:val="52F7756C"/>
    <w:rsid w:val="53A93CA8"/>
    <w:rsid w:val="55BC7AB6"/>
    <w:rsid w:val="56CB143B"/>
    <w:rsid w:val="59DD74BB"/>
    <w:rsid w:val="5BBD1036"/>
    <w:rsid w:val="5D6F2B20"/>
    <w:rsid w:val="5E122D21"/>
    <w:rsid w:val="61DA69D6"/>
    <w:rsid w:val="62257C51"/>
    <w:rsid w:val="62A74353"/>
    <w:rsid w:val="62AE5E99"/>
    <w:rsid w:val="63DA25E0"/>
    <w:rsid w:val="680D3662"/>
    <w:rsid w:val="68272C9C"/>
    <w:rsid w:val="68330BEE"/>
    <w:rsid w:val="684140AE"/>
    <w:rsid w:val="68C54CEF"/>
    <w:rsid w:val="6C423AF6"/>
    <w:rsid w:val="6CB31FF9"/>
    <w:rsid w:val="6D0F39D8"/>
    <w:rsid w:val="7111076A"/>
    <w:rsid w:val="72444124"/>
    <w:rsid w:val="72DD1E82"/>
    <w:rsid w:val="73AA445A"/>
    <w:rsid w:val="74453847"/>
    <w:rsid w:val="74535DBC"/>
    <w:rsid w:val="754D5E80"/>
    <w:rsid w:val="759251A6"/>
    <w:rsid w:val="78E026CC"/>
    <w:rsid w:val="795D1EAD"/>
    <w:rsid w:val="79B24069"/>
    <w:rsid w:val="7BB35E76"/>
    <w:rsid w:val="7BC36D99"/>
    <w:rsid w:val="7BFD36FB"/>
    <w:rsid w:val="7C7575D0"/>
    <w:rsid w:val="7C7F22FA"/>
    <w:rsid w:val="7C885555"/>
    <w:rsid w:val="7CF76237"/>
    <w:rsid w:val="7D5B0573"/>
    <w:rsid w:val="7D6513F2"/>
    <w:rsid w:val="7E951FE3"/>
    <w:rsid w:val="7F2D4191"/>
    <w:rsid w:val="7FBB69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4">
    <w:name w:val="heading 4"/>
    <w:basedOn w:val="1"/>
    <w:next w:val="1"/>
    <w:qFormat/>
    <w:uiPriority w:val="0"/>
    <w:pPr>
      <w:tabs>
        <w:tab w:val="left" w:pos="720"/>
      </w:tabs>
      <w:adjustRightInd w:val="0"/>
      <w:spacing w:line="460" w:lineRule="exact"/>
      <w:jc w:val="left"/>
      <w:textAlignment w:val="baseline"/>
      <w:outlineLvl w:val="3"/>
    </w:pPr>
    <w:rPr>
      <w:b/>
      <w:kern w:val="0"/>
      <w:sz w:val="30"/>
      <w:szCs w:val="20"/>
    </w:rPr>
  </w:style>
  <w:style w:type="character" w:default="1" w:styleId="16">
    <w:name w:val="Default Paragraph Font"/>
    <w:semiHidden/>
    <w:qFormat/>
    <w:uiPriority w:val="0"/>
  </w:style>
  <w:style w:type="table" w:default="1" w:styleId="15">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rPr>
  </w:style>
  <w:style w:type="paragraph" w:styleId="3">
    <w:name w:val="index 5"/>
    <w:basedOn w:val="1"/>
    <w:next w:val="1"/>
    <w:unhideWhenUsed/>
    <w:qFormat/>
    <w:uiPriority w:val="99"/>
    <w:pPr>
      <w:ind w:left="1680"/>
    </w:pPr>
  </w:style>
  <w:style w:type="paragraph" w:styleId="5">
    <w:name w:val="Normal Indent"/>
    <w:basedOn w:val="1"/>
    <w:qFormat/>
    <w:uiPriority w:val="0"/>
    <w:pPr>
      <w:ind w:firstLine="420"/>
    </w:pPr>
    <w:rPr>
      <w:rFonts w:ascii="宋体" w:hAnsi="宋体" w:eastAsia="宋体"/>
      <w:kern w:val="2"/>
      <w:sz w:val="21"/>
      <w:lang w:val="en-US" w:eastAsia="zh-CN" w:bidi="ar-SA"/>
    </w:rPr>
  </w:style>
  <w:style w:type="paragraph" w:styleId="6">
    <w:name w:val="annotation text"/>
    <w:basedOn w:val="1"/>
    <w:qFormat/>
    <w:uiPriority w:val="0"/>
    <w:pPr>
      <w:jc w:val="left"/>
    </w:pPr>
  </w:style>
  <w:style w:type="paragraph" w:styleId="7">
    <w:name w:val="Body Text"/>
    <w:basedOn w:val="1"/>
    <w:next w:val="1"/>
    <w:semiHidden/>
    <w:qFormat/>
    <w:uiPriority w:val="0"/>
    <w:rPr>
      <w:rFonts w:ascii="Arial" w:hAnsi="Arial" w:eastAsia="Arial" w:cs="Arial"/>
      <w:sz w:val="21"/>
      <w:szCs w:val="21"/>
      <w:lang w:val="en-US" w:eastAsia="en-US" w:bidi="ar-SA"/>
    </w:rPr>
  </w:style>
  <w:style w:type="paragraph" w:styleId="8">
    <w:name w:val="Body Text Indent"/>
    <w:basedOn w:val="1"/>
    <w:next w:val="4"/>
    <w:qFormat/>
    <w:uiPriority w:val="0"/>
    <w:pPr>
      <w:spacing w:after="120"/>
      <w:ind w:left="420" w:leftChars="200"/>
    </w:pPr>
  </w:style>
  <w:style w:type="paragraph" w:styleId="9">
    <w:name w:val="footer"/>
    <w:basedOn w:val="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rPr>
      <w:rFonts w:ascii="Times New Roman" w:hAnsi="Times New Roman" w:eastAsia="宋体" w:cs="Times New Roman"/>
    </w:rPr>
  </w:style>
  <w:style w:type="paragraph" w:styleId="12">
    <w:name w:val="toc 2"/>
    <w:basedOn w:val="1"/>
    <w:next w:val="1"/>
    <w:qFormat/>
    <w:uiPriority w:val="0"/>
    <w:pPr>
      <w:ind w:left="420" w:leftChars="200"/>
    </w:pPr>
    <w:rPr>
      <w:rFonts w:ascii="Times New Roman" w:hAnsi="Times New Roman" w:eastAsia="宋体" w:cs="Times New Roman"/>
    </w:rPr>
  </w:style>
  <w:style w:type="paragraph" w:styleId="13">
    <w:name w:val="Body Text First Indent"/>
    <w:basedOn w:val="7"/>
    <w:next w:val="14"/>
    <w:qFormat/>
    <w:uiPriority w:val="0"/>
    <w:pPr>
      <w:spacing w:line="312" w:lineRule="auto"/>
      <w:ind w:firstLine="420"/>
    </w:pPr>
    <w:rPr>
      <w:rFonts w:ascii="Times New Roman" w:hAnsi="Times New Roman"/>
      <w:szCs w:val="24"/>
    </w:rPr>
  </w:style>
  <w:style w:type="paragraph" w:styleId="14">
    <w:name w:val="Body Text First Indent 2"/>
    <w:basedOn w:val="8"/>
    <w:next w:val="7"/>
    <w:qFormat/>
    <w:uiPriority w:val="0"/>
    <w:pPr>
      <w:ind w:left="0" w:leftChars="0" w:firstLine="210"/>
    </w:pPr>
    <w:rPr>
      <w:szCs w:val="20"/>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Table Text"/>
    <w:basedOn w:val="1"/>
    <w:semiHidden/>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9" Type="http://schemas.openxmlformats.org/officeDocument/2006/relationships/fontTable" Target="fontTable.xml"/><Relationship Id="rId58" Type="http://schemas.openxmlformats.org/officeDocument/2006/relationships/numbering" Target="numbering.xml"/><Relationship Id="rId57" Type="http://schemas.openxmlformats.org/officeDocument/2006/relationships/image" Target="media/image5.jpeg"/><Relationship Id="rId56" Type="http://schemas.openxmlformats.org/officeDocument/2006/relationships/image" Target="media/image4.jpeg"/><Relationship Id="rId55" Type="http://schemas.openxmlformats.org/officeDocument/2006/relationships/image" Target="media/image3.jpeg"/><Relationship Id="rId54" Type="http://schemas.openxmlformats.org/officeDocument/2006/relationships/image" Target="media/image2.jpeg"/><Relationship Id="rId53" Type="http://schemas.openxmlformats.org/officeDocument/2006/relationships/image" Target="media/image1.png"/><Relationship Id="rId52" Type="http://schemas.openxmlformats.org/officeDocument/2006/relationships/theme" Target="theme/theme1.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69</Pages>
  <Words>36724</Words>
  <Characters>39661</Characters>
  <TotalTime>1</TotalTime>
  <ScaleCrop>false</ScaleCrop>
  <LinksUpToDate>false</LinksUpToDate>
  <CharactersWithSpaces>42014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2023-08-15T12:35:00Z</dcterms:created>
  <dc:creator>Administrator</dc:creator>
  <cp:lastModifiedBy>    </cp:lastModifiedBy>
  <dcterms:modified xsi:type="dcterms:W3CDTF">2023-09-28T11:56:00Z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2023-09-27T22:14:35Z</vt:filetime>
  </property>
  <property fmtid="{D5CDD505-2E9C-101B-9397-08002B2CF9AE}" pid="4" name="KSOProductBuildVer">
    <vt:lpwstr>2052-11.1.0.14309</vt:lpwstr>
  </property>
  <property fmtid="{D5CDD505-2E9C-101B-9397-08002B2CF9AE}" pid="5" name="ICV">
    <vt:lpwstr>BCF1B5E5483C4B13AFDBBA9ED37C2742_12</vt:lpwstr>
  </property>
</Properties>
</file>