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0DE394" w14:textId="77777777" w:rsidR="001920A4" w:rsidRPr="00837C4C" w:rsidRDefault="00E24A6C">
      <w:pPr>
        <w:jc w:val="center"/>
        <w:rPr>
          <w:rFonts w:ascii="仿宋" w:eastAsia="仿宋" w:hAnsi="仿宋"/>
          <w:b/>
          <w:sz w:val="30"/>
          <w:szCs w:val="30"/>
        </w:rPr>
      </w:pPr>
      <w:r w:rsidRPr="00837C4C">
        <w:rPr>
          <w:rFonts w:ascii="仿宋" w:eastAsia="仿宋" w:hAnsi="仿宋" w:hint="eastAsia"/>
          <w:b/>
          <w:sz w:val="30"/>
          <w:szCs w:val="30"/>
        </w:rPr>
        <w:t>招标编号：</w:t>
      </w:r>
      <w:r w:rsidRPr="00837C4C">
        <w:rPr>
          <w:rFonts w:ascii="仿宋" w:eastAsia="仿宋" w:hAnsi="仿宋"/>
          <w:b/>
          <w:sz w:val="30"/>
          <w:szCs w:val="30"/>
        </w:rPr>
        <w:t xml:space="preserve">510124202100340 </w:t>
      </w:r>
    </w:p>
    <w:p w14:paraId="45E06C19" w14:textId="77777777" w:rsidR="001920A4" w:rsidRPr="00837C4C" w:rsidRDefault="001920A4">
      <w:pPr>
        <w:jc w:val="center"/>
        <w:rPr>
          <w:rFonts w:ascii="仿宋" w:eastAsia="仿宋" w:hAnsi="仿宋"/>
          <w:b/>
          <w:sz w:val="52"/>
          <w:szCs w:val="52"/>
        </w:rPr>
      </w:pPr>
    </w:p>
    <w:p w14:paraId="4D9FD1EC" w14:textId="77777777" w:rsidR="001920A4" w:rsidRPr="00837C4C" w:rsidRDefault="00E24A6C">
      <w:pPr>
        <w:jc w:val="center"/>
        <w:rPr>
          <w:rFonts w:ascii="仿宋" w:eastAsia="仿宋" w:hAnsi="仿宋"/>
          <w:b/>
          <w:sz w:val="48"/>
          <w:szCs w:val="48"/>
        </w:rPr>
      </w:pPr>
      <w:r w:rsidRPr="00837C4C">
        <w:rPr>
          <w:rFonts w:ascii="仿宋" w:eastAsia="仿宋" w:hAnsi="仿宋" w:hint="eastAsia"/>
          <w:b/>
          <w:sz w:val="48"/>
          <w:szCs w:val="48"/>
        </w:rPr>
        <w:t>成都市郫都区教育局食堂智能化管理设施设备及平台建设项目</w:t>
      </w:r>
    </w:p>
    <w:p w14:paraId="07453895" w14:textId="77777777" w:rsidR="001920A4" w:rsidRPr="00837C4C" w:rsidRDefault="001920A4">
      <w:pPr>
        <w:jc w:val="center"/>
        <w:rPr>
          <w:rFonts w:ascii="仿宋" w:eastAsia="仿宋" w:hAnsi="仿宋"/>
          <w:b/>
          <w:sz w:val="52"/>
          <w:szCs w:val="52"/>
        </w:rPr>
      </w:pPr>
    </w:p>
    <w:p w14:paraId="05986A8C" w14:textId="77777777" w:rsidR="001920A4" w:rsidRPr="00837C4C" w:rsidRDefault="00E24A6C">
      <w:pPr>
        <w:tabs>
          <w:tab w:val="left" w:pos="2505"/>
          <w:tab w:val="center" w:pos="4204"/>
        </w:tabs>
        <w:jc w:val="center"/>
        <w:rPr>
          <w:rFonts w:ascii="仿宋" w:eastAsia="仿宋" w:hAnsi="仿宋"/>
          <w:b/>
          <w:sz w:val="52"/>
          <w:szCs w:val="52"/>
        </w:rPr>
      </w:pPr>
      <w:r w:rsidRPr="00837C4C">
        <w:rPr>
          <w:rFonts w:ascii="仿宋" w:eastAsia="仿宋" w:hAnsi="仿宋" w:hint="eastAsia"/>
          <w:b/>
          <w:sz w:val="52"/>
          <w:szCs w:val="52"/>
        </w:rPr>
        <w:t>招</w:t>
      </w:r>
    </w:p>
    <w:p w14:paraId="433C3C19" w14:textId="77777777" w:rsidR="001920A4" w:rsidRPr="00837C4C" w:rsidRDefault="00E24A6C">
      <w:pPr>
        <w:jc w:val="center"/>
        <w:rPr>
          <w:rFonts w:ascii="仿宋" w:eastAsia="仿宋" w:hAnsi="仿宋"/>
          <w:b/>
          <w:sz w:val="52"/>
          <w:szCs w:val="52"/>
        </w:rPr>
      </w:pPr>
      <w:r w:rsidRPr="00837C4C">
        <w:rPr>
          <w:rFonts w:ascii="仿宋" w:eastAsia="仿宋" w:hAnsi="仿宋" w:hint="eastAsia"/>
          <w:b/>
          <w:sz w:val="52"/>
          <w:szCs w:val="52"/>
        </w:rPr>
        <w:t>标</w:t>
      </w:r>
    </w:p>
    <w:p w14:paraId="78DA709B" w14:textId="77777777" w:rsidR="001920A4" w:rsidRPr="00837C4C" w:rsidRDefault="00E24A6C">
      <w:pPr>
        <w:jc w:val="center"/>
        <w:rPr>
          <w:rFonts w:ascii="仿宋" w:eastAsia="仿宋" w:hAnsi="仿宋"/>
          <w:b/>
          <w:sz w:val="52"/>
          <w:szCs w:val="52"/>
        </w:rPr>
      </w:pPr>
      <w:r w:rsidRPr="00837C4C">
        <w:rPr>
          <w:rFonts w:ascii="仿宋" w:eastAsia="仿宋" w:hAnsi="仿宋" w:hint="eastAsia"/>
          <w:b/>
          <w:sz w:val="52"/>
          <w:szCs w:val="52"/>
        </w:rPr>
        <w:t>文</w:t>
      </w:r>
    </w:p>
    <w:p w14:paraId="6F1EEF3B" w14:textId="77777777" w:rsidR="001920A4" w:rsidRPr="00837C4C" w:rsidRDefault="00E24A6C">
      <w:pPr>
        <w:jc w:val="center"/>
        <w:rPr>
          <w:rFonts w:ascii="仿宋" w:eastAsia="仿宋" w:hAnsi="仿宋"/>
          <w:b/>
          <w:sz w:val="52"/>
          <w:szCs w:val="52"/>
        </w:rPr>
      </w:pPr>
      <w:r w:rsidRPr="00837C4C">
        <w:rPr>
          <w:rFonts w:ascii="仿宋" w:eastAsia="仿宋" w:hAnsi="仿宋" w:hint="eastAsia"/>
          <w:b/>
          <w:sz w:val="52"/>
          <w:szCs w:val="52"/>
        </w:rPr>
        <w:t>件</w:t>
      </w:r>
    </w:p>
    <w:p w14:paraId="10CC8D44" w14:textId="77777777" w:rsidR="001920A4" w:rsidRPr="00837C4C" w:rsidRDefault="001920A4">
      <w:pPr>
        <w:spacing w:line="360" w:lineRule="auto"/>
        <w:rPr>
          <w:rFonts w:ascii="仿宋" w:eastAsia="仿宋" w:hAnsi="仿宋"/>
          <w:b/>
          <w:sz w:val="32"/>
          <w:szCs w:val="32"/>
        </w:rPr>
      </w:pPr>
    </w:p>
    <w:p w14:paraId="125433A9" w14:textId="77777777" w:rsidR="001920A4" w:rsidRPr="00837C4C" w:rsidRDefault="00E24A6C">
      <w:pPr>
        <w:spacing w:line="360" w:lineRule="auto"/>
        <w:jc w:val="center"/>
        <w:rPr>
          <w:rFonts w:ascii="仿宋" w:eastAsia="仿宋" w:hAnsi="仿宋" w:cs="宋体"/>
          <w:b/>
          <w:sz w:val="32"/>
          <w:szCs w:val="32"/>
        </w:rPr>
      </w:pPr>
      <w:bookmarkStart w:id="0" w:name="PO_代理公司_1"/>
      <w:r w:rsidRPr="00837C4C">
        <w:rPr>
          <w:rFonts w:ascii="仿宋" w:eastAsia="仿宋" w:hAnsi="仿宋" w:cs="宋体" w:hint="eastAsia"/>
          <w:b/>
          <w:sz w:val="32"/>
          <w:szCs w:val="32"/>
        </w:rPr>
        <w:t>成都市郫都区教育局</w:t>
      </w:r>
    </w:p>
    <w:bookmarkEnd w:id="0"/>
    <w:p w14:paraId="434E9896" w14:textId="77777777" w:rsidR="001920A4" w:rsidRPr="00837C4C" w:rsidRDefault="00E24A6C">
      <w:pPr>
        <w:spacing w:line="360" w:lineRule="auto"/>
        <w:jc w:val="center"/>
        <w:rPr>
          <w:rFonts w:ascii="仿宋" w:eastAsia="仿宋" w:hAnsi="仿宋" w:cs="宋体"/>
          <w:b/>
          <w:sz w:val="32"/>
          <w:szCs w:val="32"/>
        </w:rPr>
      </w:pPr>
      <w:r w:rsidRPr="00837C4C">
        <w:rPr>
          <w:rFonts w:ascii="仿宋" w:eastAsia="仿宋" w:hAnsi="仿宋" w:cs="宋体"/>
          <w:b/>
          <w:sz w:val="32"/>
          <w:szCs w:val="32"/>
        </w:rPr>
        <w:t>四川国际招标有限责任公司</w:t>
      </w:r>
    </w:p>
    <w:p w14:paraId="39408331" w14:textId="77777777" w:rsidR="001920A4" w:rsidRPr="00837C4C" w:rsidRDefault="00E24A6C">
      <w:pPr>
        <w:spacing w:line="360" w:lineRule="auto"/>
        <w:jc w:val="center"/>
        <w:rPr>
          <w:rFonts w:ascii="仿宋" w:eastAsia="仿宋" w:hAnsi="仿宋" w:cs="宋体"/>
          <w:b/>
          <w:sz w:val="32"/>
          <w:szCs w:val="32"/>
        </w:rPr>
      </w:pPr>
      <w:r w:rsidRPr="00837C4C">
        <w:rPr>
          <w:rFonts w:ascii="仿宋" w:eastAsia="仿宋" w:hAnsi="仿宋" w:cs="宋体" w:hint="eastAsia"/>
          <w:b/>
          <w:sz w:val="32"/>
          <w:szCs w:val="32"/>
        </w:rPr>
        <w:t>共同编制</w:t>
      </w:r>
    </w:p>
    <w:p w14:paraId="7AF5BA53" w14:textId="77777777" w:rsidR="001920A4" w:rsidRPr="00837C4C" w:rsidRDefault="00E24A6C">
      <w:pPr>
        <w:spacing w:line="360" w:lineRule="auto"/>
        <w:jc w:val="center"/>
        <w:rPr>
          <w:rFonts w:ascii="仿宋" w:eastAsia="仿宋" w:hAnsi="仿宋"/>
          <w:b/>
          <w:sz w:val="24"/>
        </w:rPr>
        <w:sectPr w:rsidR="001920A4" w:rsidRPr="00837C4C">
          <w:headerReference w:type="even" r:id="rId9"/>
          <w:headerReference w:type="default" r:id="rId10"/>
          <w:footerReference w:type="even" r:id="rId11"/>
          <w:footerReference w:type="default" r:id="rId12"/>
          <w:headerReference w:type="first" r:id="rId13"/>
          <w:pgSz w:w="11907" w:h="16840"/>
          <w:pgMar w:top="1418" w:right="1514" w:bottom="1418" w:left="1985" w:header="851" w:footer="992" w:gutter="0"/>
          <w:pgNumType w:start="1"/>
          <w:cols w:space="720"/>
          <w:titlePg/>
          <w:docGrid w:linePitch="312"/>
        </w:sectPr>
      </w:pPr>
      <w:r w:rsidRPr="00837C4C">
        <w:rPr>
          <w:rFonts w:ascii="仿宋" w:eastAsia="仿宋" w:hAnsi="仿宋" w:cs="宋体"/>
          <w:b/>
          <w:sz w:val="32"/>
          <w:szCs w:val="32"/>
          <w:lang w:val="zh-CN"/>
        </w:rPr>
        <w:t>2021年</w:t>
      </w:r>
      <w:r w:rsidRPr="00837C4C">
        <w:rPr>
          <w:rFonts w:ascii="仿宋" w:eastAsia="仿宋" w:hAnsi="仿宋" w:cs="宋体" w:hint="eastAsia"/>
          <w:b/>
          <w:sz w:val="32"/>
          <w:szCs w:val="32"/>
          <w:lang w:val="zh-CN"/>
        </w:rPr>
        <w:t>11月</w:t>
      </w:r>
    </w:p>
    <w:p w14:paraId="3FFA05F4" w14:textId="77777777" w:rsidR="001920A4" w:rsidRPr="00837C4C" w:rsidRDefault="00E24A6C">
      <w:pPr>
        <w:jc w:val="center"/>
        <w:rPr>
          <w:rFonts w:ascii="仿宋" w:eastAsia="仿宋" w:hAnsi="仿宋"/>
          <w:b/>
          <w:bCs/>
          <w:sz w:val="36"/>
          <w:szCs w:val="36"/>
        </w:rPr>
      </w:pPr>
      <w:bookmarkStart w:id="1" w:name="_Hlt101233737"/>
      <w:bookmarkStart w:id="2" w:name="_Hlt101843627"/>
      <w:bookmarkEnd w:id="1"/>
      <w:bookmarkEnd w:id="2"/>
      <w:r w:rsidRPr="00837C4C">
        <w:rPr>
          <w:rFonts w:ascii="仿宋" w:eastAsia="仿宋" w:hAnsi="仿宋" w:hint="eastAsia"/>
          <w:b/>
          <w:bCs/>
          <w:sz w:val="36"/>
          <w:szCs w:val="36"/>
        </w:rPr>
        <w:lastRenderedPageBreak/>
        <w:t>目    录</w:t>
      </w:r>
    </w:p>
    <w:p w14:paraId="75C32898" w14:textId="77777777" w:rsidR="001920A4" w:rsidRPr="00837C4C" w:rsidRDefault="001920A4">
      <w:pPr>
        <w:jc w:val="center"/>
        <w:rPr>
          <w:rFonts w:ascii="仿宋" w:eastAsia="仿宋" w:hAnsi="仿宋"/>
          <w:b/>
          <w:bCs/>
          <w:sz w:val="36"/>
          <w:szCs w:val="36"/>
        </w:rPr>
      </w:pPr>
    </w:p>
    <w:p w14:paraId="5AF94FF2" w14:textId="77777777" w:rsidR="001920A4" w:rsidRPr="00837C4C" w:rsidRDefault="00E24A6C">
      <w:pPr>
        <w:pStyle w:val="15"/>
        <w:tabs>
          <w:tab w:val="right" w:leader="middleDot" w:pos="8949"/>
        </w:tabs>
        <w:rPr>
          <w:rFonts w:asciiTheme="minorHAnsi" w:eastAsiaTheme="minorEastAsia" w:hAnsiTheme="minorHAnsi" w:cstheme="minorBidi"/>
          <w:noProof/>
          <w:szCs w:val="22"/>
        </w:rPr>
      </w:pPr>
      <w:r w:rsidRPr="00837C4C">
        <w:rPr>
          <w:rFonts w:ascii="仿宋" w:eastAsia="仿宋" w:hAnsi="仿宋" w:cs="宋体" w:hint="eastAsia"/>
          <w:sz w:val="28"/>
          <w:szCs w:val="28"/>
        </w:rPr>
        <w:fldChar w:fldCharType="begin"/>
      </w:r>
      <w:r w:rsidRPr="00837C4C">
        <w:rPr>
          <w:rFonts w:ascii="仿宋" w:eastAsia="仿宋" w:hAnsi="仿宋" w:cs="宋体" w:hint="eastAsia"/>
          <w:sz w:val="28"/>
          <w:szCs w:val="28"/>
        </w:rPr>
        <w:instrText xml:space="preserve">TOC \o "1-1" \h \u </w:instrText>
      </w:r>
      <w:r w:rsidRPr="00837C4C">
        <w:rPr>
          <w:rFonts w:ascii="仿宋" w:eastAsia="仿宋" w:hAnsi="仿宋" w:cs="宋体" w:hint="eastAsia"/>
          <w:sz w:val="28"/>
          <w:szCs w:val="28"/>
        </w:rPr>
        <w:fldChar w:fldCharType="separate"/>
      </w:r>
      <w:hyperlink w:anchor="_Toc88214503" w:history="1">
        <w:r w:rsidRPr="00837C4C">
          <w:rPr>
            <w:rStyle w:val="af4"/>
            <w:rFonts w:ascii="仿宋" w:eastAsia="仿宋" w:hAnsi="仿宋" w:hint="eastAsia"/>
            <w:noProof/>
            <w:color w:val="auto"/>
          </w:rPr>
          <w:t>第一章</w:t>
        </w:r>
        <w:r w:rsidRPr="00837C4C">
          <w:rPr>
            <w:rStyle w:val="af4"/>
            <w:rFonts w:ascii="仿宋" w:eastAsia="仿宋" w:hAnsi="仿宋"/>
            <w:noProof/>
            <w:color w:val="auto"/>
          </w:rPr>
          <w:t xml:space="preserve">  </w:t>
        </w:r>
        <w:r w:rsidRPr="00837C4C">
          <w:rPr>
            <w:rStyle w:val="af4"/>
            <w:rFonts w:ascii="仿宋" w:eastAsia="仿宋" w:hAnsi="仿宋" w:hint="eastAsia"/>
            <w:noProof/>
            <w:color w:val="auto"/>
          </w:rPr>
          <w:t>投标邀请</w:t>
        </w:r>
        <w:r w:rsidRPr="00837C4C">
          <w:rPr>
            <w:noProof/>
          </w:rPr>
          <w:tab/>
        </w:r>
        <w:r w:rsidRPr="00837C4C">
          <w:rPr>
            <w:noProof/>
          </w:rPr>
          <w:fldChar w:fldCharType="begin"/>
        </w:r>
        <w:r w:rsidRPr="00837C4C">
          <w:rPr>
            <w:noProof/>
          </w:rPr>
          <w:instrText xml:space="preserve"> PAGEREF _Toc88214503 \h </w:instrText>
        </w:r>
        <w:r w:rsidRPr="00837C4C">
          <w:rPr>
            <w:noProof/>
          </w:rPr>
        </w:r>
        <w:r w:rsidRPr="00837C4C">
          <w:rPr>
            <w:noProof/>
          </w:rPr>
          <w:fldChar w:fldCharType="separate"/>
        </w:r>
        <w:r w:rsidR="00F2461E" w:rsidRPr="00837C4C">
          <w:rPr>
            <w:noProof/>
          </w:rPr>
          <w:t>3</w:t>
        </w:r>
        <w:r w:rsidRPr="00837C4C">
          <w:rPr>
            <w:noProof/>
          </w:rPr>
          <w:fldChar w:fldCharType="end"/>
        </w:r>
      </w:hyperlink>
    </w:p>
    <w:p w14:paraId="297CD327" w14:textId="77777777" w:rsidR="001920A4" w:rsidRPr="00837C4C" w:rsidRDefault="00837C4C">
      <w:pPr>
        <w:pStyle w:val="15"/>
        <w:tabs>
          <w:tab w:val="right" w:leader="middleDot" w:pos="8949"/>
        </w:tabs>
        <w:rPr>
          <w:rFonts w:asciiTheme="minorHAnsi" w:eastAsiaTheme="minorEastAsia" w:hAnsiTheme="minorHAnsi" w:cstheme="minorBidi"/>
          <w:noProof/>
          <w:szCs w:val="22"/>
        </w:rPr>
      </w:pPr>
      <w:hyperlink w:anchor="_Toc88214504" w:history="1">
        <w:r w:rsidR="00E24A6C" w:rsidRPr="00837C4C">
          <w:rPr>
            <w:rStyle w:val="af4"/>
            <w:rFonts w:ascii="仿宋" w:eastAsia="仿宋" w:hAnsi="仿宋" w:hint="eastAsia"/>
            <w:noProof/>
            <w:color w:val="auto"/>
          </w:rPr>
          <w:t>第二章</w:t>
        </w:r>
        <w:r w:rsidR="00E24A6C" w:rsidRPr="00837C4C">
          <w:rPr>
            <w:rStyle w:val="af4"/>
            <w:rFonts w:ascii="仿宋" w:eastAsia="仿宋" w:hAnsi="仿宋"/>
            <w:noProof/>
            <w:color w:val="auto"/>
          </w:rPr>
          <w:t xml:space="preserve">  </w:t>
        </w:r>
        <w:r w:rsidR="00E24A6C" w:rsidRPr="00837C4C">
          <w:rPr>
            <w:rStyle w:val="af4"/>
            <w:rFonts w:ascii="仿宋" w:eastAsia="仿宋" w:hAnsi="仿宋" w:hint="eastAsia"/>
            <w:noProof/>
            <w:color w:val="auto"/>
          </w:rPr>
          <w:t>投标人须知</w:t>
        </w:r>
        <w:r w:rsidR="00E24A6C" w:rsidRPr="00837C4C">
          <w:rPr>
            <w:noProof/>
          </w:rPr>
          <w:tab/>
        </w:r>
        <w:r w:rsidR="00E24A6C" w:rsidRPr="00837C4C">
          <w:rPr>
            <w:noProof/>
          </w:rPr>
          <w:fldChar w:fldCharType="begin"/>
        </w:r>
        <w:r w:rsidR="00E24A6C" w:rsidRPr="00837C4C">
          <w:rPr>
            <w:noProof/>
          </w:rPr>
          <w:instrText xml:space="preserve"> PAGEREF _Toc88214504 \h </w:instrText>
        </w:r>
        <w:r w:rsidR="00E24A6C" w:rsidRPr="00837C4C">
          <w:rPr>
            <w:noProof/>
          </w:rPr>
        </w:r>
        <w:r w:rsidR="00E24A6C" w:rsidRPr="00837C4C">
          <w:rPr>
            <w:noProof/>
          </w:rPr>
          <w:fldChar w:fldCharType="separate"/>
        </w:r>
        <w:r w:rsidR="00F2461E" w:rsidRPr="00837C4C">
          <w:rPr>
            <w:noProof/>
          </w:rPr>
          <w:t>6</w:t>
        </w:r>
        <w:r w:rsidR="00E24A6C" w:rsidRPr="00837C4C">
          <w:rPr>
            <w:noProof/>
          </w:rPr>
          <w:fldChar w:fldCharType="end"/>
        </w:r>
      </w:hyperlink>
    </w:p>
    <w:p w14:paraId="34BD49A6" w14:textId="77777777" w:rsidR="001920A4" w:rsidRPr="00837C4C" w:rsidRDefault="00837C4C">
      <w:pPr>
        <w:pStyle w:val="15"/>
        <w:tabs>
          <w:tab w:val="right" w:leader="middleDot" w:pos="8949"/>
        </w:tabs>
        <w:rPr>
          <w:rFonts w:asciiTheme="minorHAnsi" w:eastAsiaTheme="minorEastAsia" w:hAnsiTheme="minorHAnsi" w:cstheme="minorBidi"/>
          <w:noProof/>
          <w:szCs w:val="22"/>
        </w:rPr>
      </w:pPr>
      <w:hyperlink w:anchor="_Toc88214505" w:history="1">
        <w:r w:rsidR="00E24A6C" w:rsidRPr="00837C4C">
          <w:rPr>
            <w:rStyle w:val="af4"/>
            <w:rFonts w:ascii="仿宋" w:eastAsia="仿宋" w:hAnsi="仿宋" w:hint="eastAsia"/>
            <w:noProof/>
            <w:color w:val="auto"/>
          </w:rPr>
          <w:t>第三章</w:t>
        </w:r>
        <w:r w:rsidR="00E24A6C" w:rsidRPr="00837C4C">
          <w:rPr>
            <w:rStyle w:val="af4"/>
            <w:rFonts w:ascii="仿宋" w:eastAsia="仿宋" w:hAnsi="仿宋"/>
            <w:noProof/>
            <w:color w:val="auto"/>
          </w:rPr>
          <w:t xml:space="preserve">  </w:t>
        </w:r>
        <w:r w:rsidR="00E24A6C" w:rsidRPr="00837C4C">
          <w:rPr>
            <w:rStyle w:val="af4"/>
            <w:rFonts w:ascii="仿宋" w:eastAsia="仿宋" w:hAnsi="仿宋" w:hint="eastAsia"/>
            <w:noProof/>
            <w:color w:val="auto"/>
          </w:rPr>
          <w:t>投标文件格式</w:t>
        </w:r>
        <w:r w:rsidR="00E24A6C" w:rsidRPr="00837C4C">
          <w:rPr>
            <w:noProof/>
          </w:rPr>
          <w:tab/>
        </w:r>
        <w:r w:rsidR="00E24A6C" w:rsidRPr="00837C4C">
          <w:rPr>
            <w:noProof/>
          </w:rPr>
          <w:fldChar w:fldCharType="begin"/>
        </w:r>
        <w:r w:rsidR="00E24A6C" w:rsidRPr="00837C4C">
          <w:rPr>
            <w:noProof/>
          </w:rPr>
          <w:instrText xml:space="preserve"> PAGEREF _Toc88214505 \h </w:instrText>
        </w:r>
        <w:r w:rsidR="00E24A6C" w:rsidRPr="00837C4C">
          <w:rPr>
            <w:noProof/>
          </w:rPr>
        </w:r>
        <w:r w:rsidR="00E24A6C" w:rsidRPr="00837C4C">
          <w:rPr>
            <w:noProof/>
          </w:rPr>
          <w:fldChar w:fldCharType="separate"/>
        </w:r>
        <w:r w:rsidR="00F2461E" w:rsidRPr="00837C4C">
          <w:rPr>
            <w:noProof/>
          </w:rPr>
          <w:t>24</w:t>
        </w:r>
        <w:r w:rsidR="00E24A6C" w:rsidRPr="00837C4C">
          <w:rPr>
            <w:noProof/>
          </w:rPr>
          <w:fldChar w:fldCharType="end"/>
        </w:r>
      </w:hyperlink>
    </w:p>
    <w:p w14:paraId="5CBF2DE9" w14:textId="77777777" w:rsidR="001920A4" w:rsidRPr="00837C4C" w:rsidRDefault="00837C4C">
      <w:pPr>
        <w:pStyle w:val="15"/>
        <w:tabs>
          <w:tab w:val="right" w:leader="middleDot" w:pos="8949"/>
        </w:tabs>
        <w:rPr>
          <w:rFonts w:asciiTheme="minorHAnsi" w:eastAsiaTheme="minorEastAsia" w:hAnsiTheme="minorHAnsi" w:cstheme="minorBidi"/>
          <w:noProof/>
          <w:szCs w:val="22"/>
        </w:rPr>
      </w:pPr>
      <w:hyperlink w:anchor="_Toc88214506" w:history="1">
        <w:r w:rsidR="00E24A6C" w:rsidRPr="00837C4C">
          <w:rPr>
            <w:rStyle w:val="af4"/>
            <w:rFonts w:ascii="仿宋" w:eastAsia="仿宋" w:hAnsi="仿宋" w:hint="eastAsia"/>
            <w:noProof/>
            <w:color w:val="auto"/>
          </w:rPr>
          <w:t>第四章</w:t>
        </w:r>
        <w:r w:rsidR="00E24A6C" w:rsidRPr="00837C4C">
          <w:rPr>
            <w:rStyle w:val="af4"/>
            <w:rFonts w:ascii="仿宋" w:eastAsia="仿宋" w:hAnsi="仿宋"/>
            <w:noProof/>
            <w:color w:val="auto"/>
          </w:rPr>
          <w:t xml:space="preserve">  </w:t>
        </w:r>
        <w:r w:rsidR="00E24A6C" w:rsidRPr="00837C4C">
          <w:rPr>
            <w:rStyle w:val="af4"/>
            <w:rFonts w:ascii="仿宋" w:eastAsia="仿宋" w:hAnsi="仿宋" w:hint="eastAsia"/>
            <w:noProof/>
            <w:color w:val="auto"/>
          </w:rPr>
          <w:t>投标人和投标产品的资格、资质性及其他类似效力要求</w:t>
        </w:r>
        <w:r w:rsidR="00E24A6C" w:rsidRPr="00837C4C">
          <w:rPr>
            <w:noProof/>
          </w:rPr>
          <w:tab/>
        </w:r>
        <w:r w:rsidR="00E24A6C" w:rsidRPr="00837C4C">
          <w:rPr>
            <w:noProof/>
          </w:rPr>
          <w:fldChar w:fldCharType="begin"/>
        </w:r>
        <w:r w:rsidR="00E24A6C" w:rsidRPr="00837C4C">
          <w:rPr>
            <w:noProof/>
          </w:rPr>
          <w:instrText xml:space="preserve"> PAGEREF _Toc88214506 \h </w:instrText>
        </w:r>
        <w:r w:rsidR="00E24A6C" w:rsidRPr="00837C4C">
          <w:rPr>
            <w:noProof/>
          </w:rPr>
        </w:r>
        <w:r w:rsidR="00E24A6C" w:rsidRPr="00837C4C">
          <w:rPr>
            <w:noProof/>
          </w:rPr>
          <w:fldChar w:fldCharType="separate"/>
        </w:r>
        <w:r w:rsidR="00F2461E" w:rsidRPr="00837C4C">
          <w:rPr>
            <w:noProof/>
          </w:rPr>
          <w:t>42</w:t>
        </w:r>
        <w:r w:rsidR="00E24A6C" w:rsidRPr="00837C4C">
          <w:rPr>
            <w:noProof/>
          </w:rPr>
          <w:fldChar w:fldCharType="end"/>
        </w:r>
      </w:hyperlink>
    </w:p>
    <w:p w14:paraId="2D511DDC" w14:textId="77777777" w:rsidR="001920A4" w:rsidRPr="00837C4C" w:rsidRDefault="00837C4C">
      <w:pPr>
        <w:pStyle w:val="15"/>
        <w:tabs>
          <w:tab w:val="right" w:leader="middleDot" w:pos="8949"/>
        </w:tabs>
        <w:rPr>
          <w:rFonts w:asciiTheme="minorHAnsi" w:eastAsiaTheme="minorEastAsia" w:hAnsiTheme="minorHAnsi" w:cstheme="minorBidi"/>
          <w:noProof/>
          <w:szCs w:val="22"/>
        </w:rPr>
      </w:pPr>
      <w:hyperlink w:anchor="_Toc88214507" w:history="1">
        <w:r w:rsidR="00E24A6C" w:rsidRPr="00837C4C">
          <w:rPr>
            <w:rStyle w:val="af4"/>
            <w:rFonts w:ascii="仿宋" w:eastAsia="仿宋" w:hAnsi="仿宋" w:hint="eastAsia"/>
            <w:noProof/>
            <w:color w:val="auto"/>
          </w:rPr>
          <w:t>第五章</w:t>
        </w:r>
        <w:r w:rsidR="00E24A6C" w:rsidRPr="00837C4C">
          <w:rPr>
            <w:rStyle w:val="af4"/>
            <w:rFonts w:ascii="仿宋" w:eastAsia="仿宋" w:hAnsi="仿宋"/>
            <w:noProof/>
            <w:color w:val="auto"/>
          </w:rPr>
          <w:t xml:space="preserve">  </w:t>
        </w:r>
        <w:r w:rsidR="00E24A6C" w:rsidRPr="00837C4C">
          <w:rPr>
            <w:rStyle w:val="af4"/>
            <w:rFonts w:ascii="仿宋" w:eastAsia="仿宋" w:hAnsi="仿宋" w:hint="eastAsia"/>
            <w:noProof/>
            <w:color w:val="auto"/>
          </w:rPr>
          <w:t>资格性审查要求</w:t>
        </w:r>
        <w:r w:rsidR="00E24A6C" w:rsidRPr="00837C4C">
          <w:rPr>
            <w:noProof/>
          </w:rPr>
          <w:tab/>
        </w:r>
        <w:r w:rsidR="00E24A6C" w:rsidRPr="00837C4C">
          <w:rPr>
            <w:noProof/>
          </w:rPr>
          <w:fldChar w:fldCharType="begin"/>
        </w:r>
        <w:r w:rsidR="00E24A6C" w:rsidRPr="00837C4C">
          <w:rPr>
            <w:noProof/>
          </w:rPr>
          <w:instrText xml:space="preserve"> PAGEREF _Toc88214507 \h </w:instrText>
        </w:r>
        <w:r w:rsidR="00E24A6C" w:rsidRPr="00837C4C">
          <w:rPr>
            <w:noProof/>
          </w:rPr>
        </w:r>
        <w:r w:rsidR="00E24A6C" w:rsidRPr="00837C4C">
          <w:rPr>
            <w:noProof/>
          </w:rPr>
          <w:fldChar w:fldCharType="separate"/>
        </w:r>
        <w:r w:rsidR="00F2461E" w:rsidRPr="00837C4C">
          <w:rPr>
            <w:noProof/>
          </w:rPr>
          <w:t>43</w:t>
        </w:r>
        <w:r w:rsidR="00E24A6C" w:rsidRPr="00837C4C">
          <w:rPr>
            <w:noProof/>
          </w:rPr>
          <w:fldChar w:fldCharType="end"/>
        </w:r>
      </w:hyperlink>
    </w:p>
    <w:p w14:paraId="1BF34F13" w14:textId="77777777" w:rsidR="001920A4" w:rsidRPr="00837C4C" w:rsidRDefault="00837C4C">
      <w:pPr>
        <w:pStyle w:val="15"/>
        <w:tabs>
          <w:tab w:val="right" w:leader="middleDot" w:pos="8949"/>
        </w:tabs>
        <w:rPr>
          <w:rFonts w:asciiTheme="minorHAnsi" w:eastAsiaTheme="minorEastAsia" w:hAnsiTheme="minorHAnsi" w:cstheme="minorBidi"/>
          <w:noProof/>
          <w:szCs w:val="22"/>
        </w:rPr>
      </w:pPr>
      <w:hyperlink w:anchor="_Toc88214508" w:history="1">
        <w:r w:rsidR="00E24A6C" w:rsidRPr="00837C4C">
          <w:rPr>
            <w:rStyle w:val="af4"/>
            <w:rFonts w:ascii="仿宋" w:eastAsia="仿宋" w:hAnsi="仿宋" w:hint="eastAsia"/>
            <w:noProof/>
            <w:color w:val="auto"/>
          </w:rPr>
          <w:t>第六章</w:t>
        </w:r>
        <w:r w:rsidR="00E24A6C" w:rsidRPr="00837C4C">
          <w:rPr>
            <w:rStyle w:val="af4"/>
            <w:rFonts w:ascii="仿宋" w:eastAsia="仿宋" w:hAnsi="仿宋"/>
            <w:noProof/>
            <w:color w:val="auto"/>
          </w:rPr>
          <w:t xml:space="preserve">  </w:t>
        </w:r>
        <w:r w:rsidR="00E24A6C" w:rsidRPr="00837C4C">
          <w:rPr>
            <w:rStyle w:val="af4"/>
            <w:rFonts w:ascii="仿宋" w:eastAsia="仿宋" w:hAnsi="仿宋" w:hint="eastAsia"/>
            <w:noProof/>
            <w:color w:val="auto"/>
          </w:rPr>
          <w:t>招标项目技术、服务、政府采购合同内容条款及其他商务要求</w:t>
        </w:r>
        <w:r w:rsidR="00E24A6C" w:rsidRPr="00837C4C">
          <w:rPr>
            <w:noProof/>
          </w:rPr>
          <w:tab/>
        </w:r>
        <w:r w:rsidR="00E24A6C" w:rsidRPr="00837C4C">
          <w:rPr>
            <w:noProof/>
          </w:rPr>
          <w:fldChar w:fldCharType="begin"/>
        </w:r>
        <w:r w:rsidR="00E24A6C" w:rsidRPr="00837C4C">
          <w:rPr>
            <w:noProof/>
          </w:rPr>
          <w:instrText xml:space="preserve"> PAGEREF _Toc88214508 \h </w:instrText>
        </w:r>
        <w:r w:rsidR="00E24A6C" w:rsidRPr="00837C4C">
          <w:rPr>
            <w:noProof/>
          </w:rPr>
        </w:r>
        <w:r w:rsidR="00E24A6C" w:rsidRPr="00837C4C">
          <w:rPr>
            <w:noProof/>
          </w:rPr>
          <w:fldChar w:fldCharType="separate"/>
        </w:r>
        <w:r w:rsidR="00F2461E" w:rsidRPr="00837C4C">
          <w:rPr>
            <w:noProof/>
          </w:rPr>
          <w:t>47</w:t>
        </w:r>
        <w:r w:rsidR="00E24A6C" w:rsidRPr="00837C4C">
          <w:rPr>
            <w:noProof/>
          </w:rPr>
          <w:fldChar w:fldCharType="end"/>
        </w:r>
      </w:hyperlink>
    </w:p>
    <w:p w14:paraId="602D50AF" w14:textId="77777777" w:rsidR="001920A4" w:rsidRPr="00837C4C" w:rsidRDefault="00837C4C">
      <w:pPr>
        <w:pStyle w:val="15"/>
        <w:tabs>
          <w:tab w:val="right" w:leader="middleDot" w:pos="8949"/>
        </w:tabs>
        <w:rPr>
          <w:rFonts w:asciiTheme="minorHAnsi" w:eastAsiaTheme="minorEastAsia" w:hAnsiTheme="minorHAnsi" w:cstheme="minorBidi"/>
          <w:noProof/>
          <w:szCs w:val="22"/>
        </w:rPr>
      </w:pPr>
      <w:hyperlink w:anchor="_Toc88214509" w:history="1">
        <w:r w:rsidR="00E24A6C" w:rsidRPr="00837C4C">
          <w:rPr>
            <w:rStyle w:val="af4"/>
            <w:rFonts w:ascii="仿宋" w:eastAsia="仿宋" w:hAnsi="仿宋" w:hint="eastAsia"/>
            <w:noProof/>
            <w:color w:val="auto"/>
          </w:rPr>
          <w:t>第七章</w:t>
        </w:r>
        <w:r w:rsidR="00E24A6C" w:rsidRPr="00837C4C">
          <w:rPr>
            <w:rStyle w:val="af4"/>
            <w:rFonts w:ascii="仿宋" w:eastAsia="仿宋" w:hAnsi="仿宋"/>
            <w:noProof/>
            <w:color w:val="auto"/>
          </w:rPr>
          <w:t xml:space="preserve">  </w:t>
        </w:r>
        <w:r w:rsidR="00E24A6C" w:rsidRPr="00837C4C">
          <w:rPr>
            <w:rStyle w:val="af4"/>
            <w:rFonts w:ascii="仿宋" w:eastAsia="仿宋" w:hAnsi="仿宋" w:hint="eastAsia"/>
            <w:noProof/>
            <w:color w:val="auto"/>
          </w:rPr>
          <w:t>评标办法</w:t>
        </w:r>
        <w:r w:rsidR="00E24A6C" w:rsidRPr="00837C4C">
          <w:rPr>
            <w:noProof/>
          </w:rPr>
          <w:tab/>
        </w:r>
        <w:r w:rsidR="00E24A6C" w:rsidRPr="00837C4C">
          <w:rPr>
            <w:noProof/>
          </w:rPr>
          <w:fldChar w:fldCharType="begin"/>
        </w:r>
        <w:r w:rsidR="00E24A6C" w:rsidRPr="00837C4C">
          <w:rPr>
            <w:noProof/>
          </w:rPr>
          <w:instrText xml:space="preserve"> PAGEREF _Toc88214509 \h </w:instrText>
        </w:r>
        <w:r w:rsidR="00E24A6C" w:rsidRPr="00837C4C">
          <w:rPr>
            <w:noProof/>
          </w:rPr>
        </w:r>
        <w:r w:rsidR="00E24A6C" w:rsidRPr="00837C4C">
          <w:rPr>
            <w:noProof/>
          </w:rPr>
          <w:fldChar w:fldCharType="separate"/>
        </w:r>
        <w:r w:rsidR="00F2461E" w:rsidRPr="00837C4C">
          <w:rPr>
            <w:noProof/>
          </w:rPr>
          <w:t>151</w:t>
        </w:r>
        <w:r w:rsidR="00E24A6C" w:rsidRPr="00837C4C">
          <w:rPr>
            <w:noProof/>
          </w:rPr>
          <w:fldChar w:fldCharType="end"/>
        </w:r>
      </w:hyperlink>
    </w:p>
    <w:p w14:paraId="457D4009" w14:textId="77777777" w:rsidR="001920A4" w:rsidRPr="00837C4C" w:rsidRDefault="00837C4C">
      <w:pPr>
        <w:pStyle w:val="15"/>
        <w:tabs>
          <w:tab w:val="right" w:leader="middleDot" w:pos="8949"/>
        </w:tabs>
        <w:rPr>
          <w:rFonts w:asciiTheme="minorHAnsi" w:eastAsiaTheme="minorEastAsia" w:hAnsiTheme="minorHAnsi" w:cstheme="minorBidi"/>
          <w:noProof/>
          <w:szCs w:val="22"/>
        </w:rPr>
      </w:pPr>
      <w:hyperlink w:anchor="_Toc88214510" w:history="1">
        <w:r w:rsidR="00E24A6C" w:rsidRPr="00837C4C">
          <w:rPr>
            <w:rStyle w:val="af4"/>
            <w:rFonts w:ascii="仿宋" w:eastAsia="仿宋" w:hAnsi="仿宋" w:hint="eastAsia"/>
            <w:noProof/>
            <w:color w:val="auto"/>
          </w:rPr>
          <w:t>第八章</w:t>
        </w:r>
        <w:r w:rsidR="00E24A6C" w:rsidRPr="00837C4C">
          <w:rPr>
            <w:rStyle w:val="af4"/>
            <w:rFonts w:ascii="仿宋" w:eastAsia="仿宋" w:hAnsi="仿宋"/>
            <w:noProof/>
            <w:color w:val="auto"/>
          </w:rPr>
          <w:t xml:space="preserve">  </w:t>
        </w:r>
        <w:r w:rsidR="00E24A6C" w:rsidRPr="00837C4C">
          <w:rPr>
            <w:rStyle w:val="af4"/>
            <w:rFonts w:ascii="仿宋" w:eastAsia="仿宋" w:hAnsi="仿宋" w:hint="eastAsia"/>
            <w:noProof/>
            <w:color w:val="auto"/>
          </w:rPr>
          <w:t>政府采购合同</w:t>
        </w:r>
        <w:r w:rsidR="00E24A6C" w:rsidRPr="00837C4C">
          <w:rPr>
            <w:noProof/>
          </w:rPr>
          <w:tab/>
        </w:r>
        <w:r w:rsidR="00E24A6C" w:rsidRPr="00837C4C">
          <w:rPr>
            <w:noProof/>
          </w:rPr>
          <w:fldChar w:fldCharType="begin"/>
        </w:r>
        <w:r w:rsidR="00E24A6C" w:rsidRPr="00837C4C">
          <w:rPr>
            <w:noProof/>
          </w:rPr>
          <w:instrText xml:space="preserve"> PAGEREF _Toc88214510 \h </w:instrText>
        </w:r>
        <w:r w:rsidR="00E24A6C" w:rsidRPr="00837C4C">
          <w:rPr>
            <w:noProof/>
          </w:rPr>
        </w:r>
        <w:r w:rsidR="00E24A6C" w:rsidRPr="00837C4C">
          <w:rPr>
            <w:noProof/>
          </w:rPr>
          <w:fldChar w:fldCharType="separate"/>
        </w:r>
        <w:r w:rsidR="00F2461E" w:rsidRPr="00837C4C">
          <w:rPr>
            <w:noProof/>
          </w:rPr>
          <w:t>167</w:t>
        </w:r>
        <w:r w:rsidR="00E24A6C" w:rsidRPr="00837C4C">
          <w:rPr>
            <w:noProof/>
          </w:rPr>
          <w:fldChar w:fldCharType="end"/>
        </w:r>
      </w:hyperlink>
    </w:p>
    <w:p w14:paraId="710E79C6" w14:textId="77777777" w:rsidR="001920A4" w:rsidRPr="00837C4C" w:rsidRDefault="00E24A6C">
      <w:pPr>
        <w:spacing w:line="480" w:lineRule="auto"/>
        <w:rPr>
          <w:rFonts w:ascii="仿宋" w:eastAsia="仿宋" w:hAnsi="仿宋"/>
          <w:sz w:val="28"/>
          <w:szCs w:val="28"/>
        </w:rPr>
        <w:sectPr w:rsidR="001920A4" w:rsidRPr="00837C4C">
          <w:pgSz w:w="11907" w:h="16840"/>
          <w:pgMar w:top="1440" w:right="1474" w:bottom="1440" w:left="1474" w:header="851" w:footer="992" w:gutter="0"/>
          <w:cols w:space="720"/>
          <w:docGrid w:linePitch="312"/>
        </w:sectPr>
      </w:pPr>
      <w:r w:rsidRPr="00837C4C">
        <w:rPr>
          <w:rFonts w:ascii="仿宋" w:eastAsia="仿宋" w:hAnsi="仿宋" w:cs="宋体" w:hint="eastAsia"/>
          <w:sz w:val="28"/>
          <w:szCs w:val="28"/>
        </w:rPr>
        <w:fldChar w:fldCharType="end"/>
      </w:r>
      <w:bookmarkStart w:id="3" w:name="_Toc24584"/>
    </w:p>
    <w:p w14:paraId="53629F55" w14:textId="77777777" w:rsidR="001920A4" w:rsidRPr="00837C4C" w:rsidRDefault="00E24A6C">
      <w:pPr>
        <w:pStyle w:val="14"/>
        <w:spacing w:line="240" w:lineRule="atLeast"/>
        <w:jc w:val="center"/>
        <w:rPr>
          <w:rFonts w:ascii="仿宋" w:eastAsia="仿宋" w:hAnsi="仿宋"/>
          <w:sz w:val="36"/>
          <w:szCs w:val="36"/>
        </w:rPr>
      </w:pPr>
      <w:bookmarkStart w:id="4" w:name="_Toc88214503"/>
      <w:r w:rsidRPr="00837C4C">
        <w:rPr>
          <w:rFonts w:ascii="仿宋" w:eastAsia="仿宋" w:hAnsi="仿宋" w:hint="eastAsia"/>
          <w:sz w:val="36"/>
          <w:szCs w:val="36"/>
        </w:rPr>
        <w:lastRenderedPageBreak/>
        <w:t>第一章  投标邀请</w:t>
      </w:r>
      <w:bookmarkEnd w:id="3"/>
      <w:bookmarkEnd w:id="4"/>
    </w:p>
    <w:p w14:paraId="09876A35" w14:textId="77777777" w:rsidR="001920A4" w:rsidRPr="00837C4C" w:rsidRDefault="00E24A6C">
      <w:pPr>
        <w:tabs>
          <w:tab w:val="left" w:pos="7665"/>
        </w:tabs>
        <w:spacing w:line="400" w:lineRule="exact"/>
        <w:ind w:firstLineChars="250" w:firstLine="600"/>
        <w:rPr>
          <w:rFonts w:ascii="仿宋" w:eastAsia="仿宋" w:hAnsi="仿宋" w:cs="宋体"/>
          <w:sz w:val="24"/>
        </w:rPr>
      </w:pPr>
      <w:r w:rsidRPr="00837C4C">
        <w:rPr>
          <w:rFonts w:ascii="仿宋" w:eastAsia="仿宋" w:hAnsi="仿宋" w:cs="宋体" w:hint="eastAsia"/>
          <w:sz w:val="24"/>
          <w:u w:val="single"/>
        </w:rPr>
        <w:t>四川国际招标有限责任公司</w:t>
      </w:r>
      <w:r w:rsidRPr="00837C4C">
        <w:rPr>
          <w:rFonts w:ascii="仿宋" w:eastAsia="仿宋" w:hAnsi="仿宋" w:cs="宋体" w:hint="eastAsia"/>
          <w:sz w:val="24"/>
        </w:rPr>
        <w:t>受</w:t>
      </w:r>
      <w:r w:rsidRPr="00837C4C">
        <w:rPr>
          <w:rFonts w:ascii="仿宋" w:eastAsia="仿宋" w:hAnsi="仿宋" w:cs="宋体" w:hint="eastAsia"/>
          <w:sz w:val="24"/>
          <w:u w:val="single"/>
        </w:rPr>
        <w:t>成都市郫都区教育局</w:t>
      </w:r>
      <w:r w:rsidRPr="00837C4C">
        <w:rPr>
          <w:rFonts w:ascii="仿宋" w:eastAsia="仿宋" w:hAnsi="仿宋" w:cs="宋体" w:hint="eastAsia"/>
          <w:sz w:val="24"/>
        </w:rPr>
        <w:t>委托，拟对</w:t>
      </w:r>
      <w:bookmarkStart w:id="5" w:name="PO_默认文件内容_4"/>
      <w:r w:rsidRPr="00837C4C">
        <w:rPr>
          <w:rFonts w:ascii="仿宋" w:eastAsia="仿宋" w:hAnsi="仿宋" w:cs="宋体" w:hint="eastAsia"/>
          <w:sz w:val="24"/>
          <w:u w:val="single"/>
        </w:rPr>
        <w:t>成都市郫都区教育局食堂智能化管理设施设备及平台建设项目</w:t>
      </w:r>
      <w:r w:rsidRPr="00837C4C">
        <w:rPr>
          <w:rFonts w:ascii="仿宋" w:eastAsia="仿宋" w:hAnsi="仿宋" w:cs="宋体" w:hint="eastAsia"/>
          <w:sz w:val="24"/>
        </w:rPr>
        <w:t>进行国内公开招标，</w:t>
      </w:r>
      <w:proofErr w:type="gramStart"/>
      <w:r w:rsidRPr="00837C4C">
        <w:rPr>
          <w:rFonts w:ascii="仿宋" w:eastAsia="仿宋" w:hAnsi="仿宋" w:cs="宋体" w:hint="eastAsia"/>
          <w:sz w:val="24"/>
        </w:rPr>
        <w:t>兹邀请</w:t>
      </w:r>
      <w:proofErr w:type="gramEnd"/>
      <w:r w:rsidRPr="00837C4C">
        <w:rPr>
          <w:rFonts w:ascii="仿宋" w:eastAsia="仿宋" w:hAnsi="仿宋" w:cs="宋体" w:hint="eastAsia"/>
          <w:sz w:val="24"/>
        </w:rPr>
        <w:t>符合本次招标要求的供应商参加投标。</w:t>
      </w:r>
      <w:bookmarkEnd w:id="5"/>
    </w:p>
    <w:p w14:paraId="2B021D11" w14:textId="3BEED9C6" w:rsidR="001920A4" w:rsidRPr="00837C4C" w:rsidRDefault="00E24A6C" w:rsidP="00700842">
      <w:pPr>
        <w:spacing w:line="360" w:lineRule="auto"/>
        <w:ind w:firstLineChars="200" w:firstLine="482"/>
        <w:rPr>
          <w:rFonts w:ascii="仿宋" w:eastAsia="仿宋" w:hAnsi="仿宋"/>
          <w:sz w:val="24"/>
        </w:rPr>
      </w:pPr>
      <w:r w:rsidRPr="00837C4C">
        <w:rPr>
          <w:rFonts w:ascii="仿宋" w:eastAsia="仿宋" w:hAnsi="仿宋" w:hint="eastAsia"/>
          <w:b/>
          <w:sz w:val="24"/>
        </w:rPr>
        <w:t>一、招标编号：</w:t>
      </w:r>
      <w:r w:rsidR="00700842" w:rsidRPr="00837C4C">
        <w:rPr>
          <w:rFonts w:ascii="仿宋" w:eastAsia="仿宋" w:hAnsi="仿宋"/>
          <w:sz w:val="24"/>
        </w:rPr>
        <w:t>510124202100340</w:t>
      </w:r>
      <w:r w:rsidRPr="00837C4C">
        <w:rPr>
          <w:rFonts w:ascii="仿宋" w:eastAsia="仿宋" w:hAnsi="仿宋" w:hint="eastAsia"/>
          <w:b/>
          <w:sz w:val="24"/>
        </w:rPr>
        <w:t>。</w:t>
      </w:r>
    </w:p>
    <w:p w14:paraId="0B21D64B" w14:textId="77777777" w:rsidR="001920A4" w:rsidRPr="00837C4C" w:rsidRDefault="00E24A6C">
      <w:pPr>
        <w:spacing w:line="360" w:lineRule="auto"/>
        <w:ind w:rightChars="15" w:right="31" w:firstLineChars="200" w:firstLine="482"/>
        <w:rPr>
          <w:rFonts w:ascii="仿宋" w:eastAsia="仿宋" w:hAnsi="仿宋"/>
          <w:b/>
          <w:sz w:val="24"/>
          <w:szCs w:val="32"/>
        </w:rPr>
      </w:pPr>
      <w:r w:rsidRPr="00837C4C">
        <w:rPr>
          <w:rFonts w:ascii="仿宋" w:eastAsia="仿宋" w:hAnsi="仿宋" w:hint="eastAsia"/>
          <w:b/>
          <w:bCs/>
          <w:sz w:val="24"/>
        </w:rPr>
        <w:t>二、</w:t>
      </w:r>
      <w:r w:rsidRPr="00837C4C">
        <w:rPr>
          <w:rFonts w:ascii="仿宋" w:eastAsia="仿宋" w:hAnsi="仿宋" w:hint="eastAsia"/>
          <w:b/>
          <w:sz w:val="24"/>
        </w:rPr>
        <w:t>招标项目：</w:t>
      </w:r>
      <w:r w:rsidRPr="00837C4C">
        <w:rPr>
          <w:rFonts w:ascii="仿宋" w:eastAsia="仿宋" w:hAnsi="仿宋" w:hint="eastAsia"/>
          <w:bCs/>
          <w:sz w:val="24"/>
          <w:szCs w:val="32"/>
        </w:rPr>
        <w:t>成都市郫都区教育局食堂智能化管理设施设备及平台建设项目</w:t>
      </w:r>
      <w:r w:rsidRPr="00837C4C">
        <w:rPr>
          <w:rFonts w:ascii="仿宋" w:eastAsia="仿宋" w:hAnsi="仿宋" w:hint="eastAsia"/>
          <w:b/>
          <w:sz w:val="24"/>
          <w:szCs w:val="32"/>
        </w:rPr>
        <w:t>。</w:t>
      </w:r>
    </w:p>
    <w:p w14:paraId="2C26A8CE" w14:textId="77777777" w:rsidR="001920A4" w:rsidRPr="00837C4C" w:rsidRDefault="00E24A6C">
      <w:pPr>
        <w:spacing w:line="360" w:lineRule="auto"/>
        <w:ind w:rightChars="15" w:right="31" w:firstLineChars="200" w:firstLine="482"/>
        <w:rPr>
          <w:rFonts w:ascii="仿宋" w:eastAsia="仿宋" w:hAnsi="仿宋"/>
          <w:b/>
          <w:bCs/>
          <w:sz w:val="24"/>
        </w:rPr>
      </w:pPr>
      <w:r w:rsidRPr="00837C4C">
        <w:rPr>
          <w:rFonts w:ascii="仿宋" w:eastAsia="仿宋" w:hAnsi="仿宋" w:hint="eastAsia"/>
          <w:b/>
          <w:sz w:val="24"/>
          <w:szCs w:val="28"/>
        </w:rPr>
        <w:t>三、资金来源：财政资金</w:t>
      </w:r>
    </w:p>
    <w:p w14:paraId="6226AB18" w14:textId="77777777" w:rsidR="001920A4" w:rsidRPr="00837C4C" w:rsidRDefault="00E24A6C">
      <w:pPr>
        <w:spacing w:line="360" w:lineRule="auto"/>
        <w:ind w:firstLineChars="200" w:firstLine="482"/>
        <w:rPr>
          <w:rFonts w:ascii="仿宋" w:eastAsia="仿宋" w:hAnsi="仿宋"/>
          <w:sz w:val="24"/>
        </w:rPr>
      </w:pPr>
      <w:r w:rsidRPr="00837C4C">
        <w:rPr>
          <w:rFonts w:ascii="仿宋" w:eastAsia="仿宋" w:hAnsi="仿宋" w:hint="eastAsia"/>
          <w:b/>
          <w:sz w:val="24"/>
        </w:rPr>
        <w:t>四</w:t>
      </w:r>
      <w:r w:rsidRPr="00837C4C">
        <w:rPr>
          <w:rFonts w:ascii="仿宋" w:eastAsia="仿宋" w:hAnsi="仿宋" w:hint="eastAsia"/>
          <w:b/>
          <w:bCs/>
          <w:sz w:val="24"/>
        </w:rPr>
        <w:t>、</w:t>
      </w:r>
      <w:r w:rsidRPr="00837C4C">
        <w:rPr>
          <w:rFonts w:ascii="仿宋" w:eastAsia="仿宋" w:hAnsi="仿宋" w:hint="eastAsia"/>
          <w:b/>
          <w:sz w:val="24"/>
        </w:rPr>
        <w:t>招标项目简介：</w:t>
      </w:r>
    </w:p>
    <w:p w14:paraId="007EA3C5" w14:textId="77777777" w:rsidR="001920A4" w:rsidRPr="00837C4C" w:rsidRDefault="00E24A6C">
      <w:pPr>
        <w:spacing w:afterLines="50" w:after="120" w:line="420" w:lineRule="exact"/>
        <w:ind w:firstLineChars="200" w:firstLine="480"/>
        <w:rPr>
          <w:rFonts w:ascii="仿宋" w:eastAsia="仿宋" w:hAnsi="仿宋"/>
          <w:sz w:val="24"/>
          <w:szCs w:val="28"/>
        </w:rPr>
      </w:pPr>
      <w:bookmarkStart w:id="6" w:name="PO_默认文件内容_3"/>
      <w:r w:rsidRPr="00837C4C">
        <w:rPr>
          <w:rFonts w:ascii="仿宋" w:eastAsia="仿宋" w:hAnsi="仿宋" w:hint="eastAsia"/>
          <w:sz w:val="24"/>
          <w:szCs w:val="28"/>
        </w:rPr>
        <w:t>（具体详见招标文件第六章）。</w:t>
      </w:r>
      <w:bookmarkEnd w:id="6"/>
    </w:p>
    <w:p w14:paraId="155D6D33" w14:textId="77777777" w:rsidR="001920A4" w:rsidRPr="00837C4C" w:rsidRDefault="00E24A6C">
      <w:pPr>
        <w:spacing w:afterLines="50" w:after="120" w:line="420" w:lineRule="exact"/>
        <w:ind w:firstLineChars="200" w:firstLine="482"/>
        <w:rPr>
          <w:rFonts w:ascii="仿宋" w:eastAsia="仿宋" w:hAnsi="仿宋"/>
          <w:b/>
          <w:bCs/>
          <w:sz w:val="24"/>
        </w:rPr>
      </w:pPr>
      <w:r w:rsidRPr="00837C4C">
        <w:rPr>
          <w:rFonts w:ascii="仿宋" w:eastAsia="仿宋" w:hAnsi="仿宋" w:hint="eastAsia"/>
          <w:b/>
          <w:bCs/>
          <w:sz w:val="24"/>
        </w:rPr>
        <w:t>五、供应商参加本次政府采购活动，应当在提交投标文件</w:t>
      </w:r>
      <w:proofErr w:type="gramStart"/>
      <w:r w:rsidRPr="00837C4C">
        <w:rPr>
          <w:rFonts w:ascii="仿宋" w:eastAsia="仿宋" w:hAnsi="仿宋" w:hint="eastAsia"/>
          <w:b/>
          <w:bCs/>
          <w:sz w:val="24"/>
        </w:rPr>
        <w:t>前具备</w:t>
      </w:r>
      <w:proofErr w:type="gramEnd"/>
      <w:r w:rsidRPr="00837C4C">
        <w:rPr>
          <w:rFonts w:ascii="仿宋" w:eastAsia="仿宋" w:hAnsi="仿宋" w:hint="eastAsia"/>
          <w:b/>
          <w:bCs/>
          <w:sz w:val="24"/>
        </w:rPr>
        <w:t>下列条件：</w:t>
      </w:r>
    </w:p>
    <w:p w14:paraId="3C32EC96" w14:textId="77777777" w:rsidR="001920A4" w:rsidRPr="00837C4C" w:rsidRDefault="00E24A6C">
      <w:pPr>
        <w:pStyle w:val="af7"/>
        <w:spacing w:line="420" w:lineRule="exact"/>
        <w:ind w:firstLineChars="250" w:firstLine="600"/>
        <w:rPr>
          <w:rFonts w:ascii="仿宋" w:eastAsia="仿宋" w:hAnsi="仿宋" w:cs="宋体"/>
          <w:sz w:val="24"/>
        </w:rPr>
      </w:pPr>
      <w:bookmarkStart w:id="7" w:name="PO_供应商资格条件_1"/>
      <w:r w:rsidRPr="00837C4C">
        <w:rPr>
          <w:rFonts w:ascii="仿宋" w:eastAsia="仿宋" w:hAnsi="仿宋" w:cs="宋体"/>
          <w:sz w:val="24"/>
        </w:rPr>
        <w:t>1、</w:t>
      </w:r>
      <w:r w:rsidRPr="00837C4C">
        <w:rPr>
          <w:rFonts w:ascii="仿宋" w:eastAsia="仿宋" w:hAnsi="仿宋" w:cs="宋体" w:hint="eastAsia"/>
          <w:sz w:val="24"/>
        </w:rPr>
        <w:t>满足《中华人民共和国政府采购法》第二十二条规定</w:t>
      </w:r>
      <w:r w:rsidRPr="00837C4C">
        <w:rPr>
          <w:rFonts w:ascii="仿宋" w:eastAsia="仿宋" w:hAnsi="仿宋" w:cs="宋体"/>
          <w:sz w:val="24"/>
        </w:rPr>
        <w:t>；</w:t>
      </w:r>
    </w:p>
    <w:p w14:paraId="08AAF82C" w14:textId="77777777" w:rsidR="001920A4" w:rsidRPr="00837C4C" w:rsidRDefault="00E24A6C">
      <w:pPr>
        <w:tabs>
          <w:tab w:val="left" w:pos="7665"/>
        </w:tabs>
        <w:spacing w:line="400" w:lineRule="exact"/>
        <w:ind w:firstLineChars="250" w:firstLine="600"/>
        <w:rPr>
          <w:rFonts w:ascii="仿宋" w:eastAsia="仿宋" w:hAnsi="仿宋" w:cs="宋体"/>
          <w:sz w:val="24"/>
        </w:rPr>
      </w:pPr>
      <w:r w:rsidRPr="00837C4C">
        <w:rPr>
          <w:rFonts w:ascii="仿宋" w:eastAsia="仿宋" w:hAnsi="仿宋" w:cs="宋体"/>
          <w:sz w:val="24"/>
        </w:rPr>
        <w:t>2、</w:t>
      </w:r>
      <w:r w:rsidRPr="00837C4C">
        <w:rPr>
          <w:rFonts w:ascii="仿宋" w:eastAsia="仿宋" w:hAnsi="仿宋" w:cs="宋体" w:hint="eastAsia"/>
          <w:sz w:val="24"/>
        </w:rPr>
        <w:t>落实政府采购政策需满足的资格要求：</w:t>
      </w:r>
    </w:p>
    <w:p w14:paraId="21FF584C" w14:textId="77777777" w:rsidR="001920A4" w:rsidRPr="00837C4C" w:rsidRDefault="00E24A6C">
      <w:pPr>
        <w:tabs>
          <w:tab w:val="left" w:pos="7665"/>
        </w:tabs>
        <w:spacing w:line="400" w:lineRule="exact"/>
        <w:ind w:firstLineChars="400" w:firstLine="960"/>
        <w:rPr>
          <w:rFonts w:ascii="仿宋" w:eastAsia="仿宋" w:hAnsi="仿宋" w:cs="宋体"/>
          <w:sz w:val="24"/>
        </w:rPr>
      </w:pPr>
      <w:r w:rsidRPr="00837C4C">
        <w:rPr>
          <w:rFonts w:ascii="仿宋" w:eastAsia="仿宋" w:hAnsi="仿宋" w:cs="宋体" w:hint="eastAsia"/>
          <w:sz w:val="24"/>
        </w:rPr>
        <w:t>2.1 无</w:t>
      </w:r>
      <w:r w:rsidRPr="00837C4C">
        <w:rPr>
          <w:rFonts w:ascii="仿宋" w:eastAsia="仿宋" w:hAnsi="仿宋"/>
          <w:sz w:val="24"/>
        </w:rPr>
        <w:t>。</w:t>
      </w:r>
    </w:p>
    <w:p w14:paraId="5BEB2ACF" w14:textId="77777777" w:rsidR="001920A4" w:rsidRPr="00837C4C" w:rsidRDefault="00E24A6C">
      <w:pPr>
        <w:pStyle w:val="af7"/>
        <w:spacing w:line="420" w:lineRule="exact"/>
        <w:ind w:firstLineChars="250" w:firstLine="600"/>
        <w:rPr>
          <w:rFonts w:ascii="仿宋" w:eastAsia="仿宋" w:hAnsi="仿宋" w:cs="宋体"/>
          <w:sz w:val="24"/>
        </w:rPr>
      </w:pPr>
      <w:r w:rsidRPr="00837C4C">
        <w:rPr>
          <w:rFonts w:ascii="仿宋" w:eastAsia="仿宋" w:hAnsi="仿宋" w:cs="宋体"/>
          <w:sz w:val="24"/>
        </w:rPr>
        <w:t>3</w:t>
      </w:r>
      <w:r w:rsidRPr="00837C4C">
        <w:rPr>
          <w:rFonts w:ascii="仿宋" w:eastAsia="仿宋" w:hAnsi="仿宋" w:cs="宋体" w:hint="eastAsia"/>
          <w:sz w:val="24"/>
        </w:rPr>
        <w:t>、本项目的特定资格要求：</w:t>
      </w:r>
    </w:p>
    <w:p w14:paraId="67D620D0" w14:textId="77777777" w:rsidR="001920A4" w:rsidRPr="00837C4C" w:rsidRDefault="00E24A6C">
      <w:pPr>
        <w:pStyle w:val="af7"/>
        <w:spacing w:line="420" w:lineRule="exact"/>
        <w:ind w:firstLineChars="400" w:firstLine="960"/>
        <w:rPr>
          <w:rFonts w:ascii="仿宋" w:eastAsia="仿宋" w:hAnsi="仿宋" w:cs="宋体"/>
          <w:sz w:val="24"/>
        </w:rPr>
      </w:pPr>
      <w:r w:rsidRPr="00837C4C">
        <w:rPr>
          <w:rFonts w:ascii="仿宋" w:eastAsia="仿宋" w:hAnsi="仿宋" w:cs="宋体" w:hint="eastAsia"/>
          <w:sz w:val="24"/>
        </w:rPr>
        <w:t>3.1无</w:t>
      </w:r>
      <w:r w:rsidRPr="00837C4C">
        <w:rPr>
          <w:rFonts w:ascii="仿宋" w:eastAsia="仿宋" w:hAnsi="仿宋" w:cs="宋体"/>
          <w:sz w:val="24"/>
        </w:rPr>
        <w:t>。</w:t>
      </w:r>
    </w:p>
    <w:bookmarkEnd w:id="7"/>
    <w:p w14:paraId="1CB5AEB2" w14:textId="77777777" w:rsidR="001920A4" w:rsidRPr="00837C4C" w:rsidRDefault="00E24A6C">
      <w:pPr>
        <w:spacing w:line="440" w:lineRule="exact"/>
        <w:ind w:firstLineChars="200" w:firstLine="482"/>
        <w:rPr>
          <w:rFonts w:ascii="仿宋" w:eastAsia="仿宋" w:hAnsi="仿宋"/>
          <w:b/>
          <w:sz w:val="24"/>
        </w:rPr>
      </w:pPr>
      <w:r w:rsidRPr="00837C4C">
        <w:rPr>
          <w:rFonts w:ascii="仿宋" w:eastAsia="仿宋" w:hAnsi="仿宋" w:hint="eastAsia"/>
          <w:b/>
          <w:sz w:val="24"/>
        </w:rPr>
        <w:t>六、禁止参加本次采购活动的供应商</w:t>
      </w:r>
    </w:p>
    <w:p w14:paraId="00FBA20F"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sidRPr="00837C4C">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sidRPr="00837C4C">
        <w:rPr>
          <w:rFonts w:ascii="仿宋" w:eastAsia="仿宋" w:hAnsi="仿宋" w:hint="eastAsia"/>
          <w:sz w:val="24"/>
        </w:rPr>
        <w:t>式参加</w:t>
      </w:r>
      <w:proofErr w:type="gramEnd"/>
      <w:r w:rsidRPr="00837C4C">
        <w:rPr>
          <w:rFonts w:ascii="仿宋" w:eastAsia="仿宋" w:hAnsi="仿宋" w:hint="eastAsia"/>
          <w:sz w:val="24"/>
        </w:rPr>
        <w:t>本项目采购活动，联合体成员存在不良信用记录的，视同联合体存在不良信用记录）。</w:t>
      </w:r>
    </w:p>
    <w:p w14:paraId="5084C030" w14:textId="77777777" w:rsidR="001920A4" w:rsidRPr="00837C4C" w:rsidRDefault="00E24A6C">
      <w:pPr>
        <w:spacing w:after="50" w:line="420" w:lineRule="exact"/>
        <w:ind w:firstLineChars="200" w:firstLine="482"/>
        <w:rPr>
          <w:rFonts w:ascii="仿宋" w:eastAsia="仿宋" w:hAnsi="仿宋"/>
          <w:b/>
          <w:sz w:val="24"/>
        </w:rPr>
      </w:pPr>
      <w:r w:rsidRPr="00837C4C">
        <w:rPr>
          <w:rFonts w:ascii="仿宋" w:eastAsia="仿宋" w:hAnsi="仿宋" w:hint="eastAsia"/>
          <w:b/>
          <w:sz w:val="24"/>
        </w:rPr>
        <w:t>七、招标文件获取：</w:t>
      </w:r>
    </w:p>
    <w:p w14:paraId="0FCDC7C2" w14:textId="51AF520E"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t>招标文件获取时间：2021年</w:t>
      </w:r>
      <w:r w:rsidR="002F58CA" w:rsidRPr="00837C4C">
        <w:rPr>
          <w:rFonts w:ascii="仿宋" w:eastAsia="仿宋" w:hAnsi="仿宋"/>
          <w:sz w:val="24"/>
        </w:rPr>
        <w:t>11</w:t>
      </w:r>
      <w:r w:rsidRPr="00837C4C">
        <w:rPr>
          <w:rFonts w:ascii="仿宋" w:eastAsia="仿宋" w:hAnsi="仿宋" w:hint="eastAsia"/>
          <w:sz w:val="24"/>
        </w:rPr>
        <w:t>月</w:t>
      </w:r>
      <w:r w:rsidR="002F58CA" w:rsidRPr="00837C4C">
        <w:rPr>
          <w:rFonts w:ascii="仿宋" w:eastAsia="仿宋" w:hAnsi="仿宋"/>
          <w:sz w:val="24"/>
        </w:rPr>
        <w:t>26</w:t>
      </w:r>
      <w:r w:rsidRPr="00837C4C">
        <w:rPr>
          <w:rFonts w:ascii="仿宋" w:eastAsia="仿宋" w:hAnsi="仿宋" w:hint="eastAsia"/>
          <w:sz w:val="24"/>
        </w:rPr>
        <w:t>日9:00至2021年</w:t>
      </w:r>
      <w:r w:rsidR="002F58CA" w:rsidRPr="00837C4C">
        <w:rPr>
          <w:rFonts w:ascii="仿宋" w:eastAsia="仿宋" w:hAnsi="仿宋"/>
          <w:sz w:val="24"/>
        </w:rPr>
        <w:t>12</w:t>
      </w:r>
      <w:r w:rsidRPr="00837C4C">
        <w:rPr>
          <w:rFonts w:ascii="仿宋" w:eastAsia="仿宋" w:hAnsi="仿宋" w:hint="eastAsia"/>
          <w:sz w:val="24"/>
        </w:rPr>
        <w:t>月</w:t>
      </w:r>
      <w:r w:rsidR="002F58CA" w:rsidRPr="00837C4C">
        <w:rPr>
          <w:rFonts w:ascii="仿宋" w:eastAsia="仿宋" w:hAnsi="仿宋" w:hint="eastAsia"/>
          <w:sz w:val="24"/>
        </w:rPr>
        <w:t>03</w:t>
      </w:r>
      <w:r w:rsidRPr="00837C4C">
        <w:rPr>
          <w:rFonts w:ascii="仿宋" w:eastAsia="仿宋" w:hAnsi="仿宋" w:hint="eastAsia"/>
          <w:sz w:val="24"/>
        </w:rPr>
        <w:t>日17：00（北京时间）</w:t>
      </w:r>
    </w:p>
    <w:p w14:paraId="64752601"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lastRenderedPageBreak/>
        <w:t>招标文件获取方式：投标人从“政府采购云平台”获取采购文件（网址：</w:t>
      </w:r>
      <w:hyperlink r:id="rId14" w:history="1">
        <w:r w:rsidRPr="00837C4C">
          <w:rPr>
            <w:rFonts w:ascii="仿宋" w:eastAsia="仿宋" w:hAnsi="仿宋" w:hint="eastAsia"/>
            <w:sz w:val="24"/>
          </w:rPr>
          <w:t>https://www.zcygov.cn）。登录政府采购云平台—项目采购—获取采购文件—申请获取采购文件</w:t>
        </w:r>
      </w:hyperlink>
      <w:r w:rsidRPr="00837C4C">
        <w:rPr>
          <w:rFonts w:ascii="仿宋" w:eastAsia="仿宋" w:hAnsi="仿宋" w:hint="eastAsia"/>
          <w:sz w:val="24"/>
        </w:rPr>
        <w:t>。</w:t>
      </w:r>
    </w:p>
    <w:p w14:paraId="7D3FEDF8"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t>提示：</w:t>
      </w:r>
    </w:p>
    <w:p w14:paraId="18993BBB"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t>（1）本项目招标文件免费获取。</w:t>
      </w:r>
    </w:p>
    <w:p w14:paraId="4995397E"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14:paraId="7CCB7854"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t>（3）本项目为电子招标投标项目，投标人参与本项目全过程中凡涉及系统操作请详见</w:t>
      </w:r>
      <w:r w:rsidRPr="00837C4C">
        <w:rPr>
          <w:rFonts w:ascii="仿宋" w:eastAsia="仿宋" w:hAnsi="仿宋" w:hint="eastAsia"/>
          <w:b/>
          <w:bCs/>
          <w:sz w:val="24"/>
        </w:rPr>
        <w:t>《政府采购项目电子交易管理操作指南》</w:t>
      </w:r>
      <w:r w:rsidRPr="00837C4C">
        <w:rPr>
          <w:rFonts w:ascii="仿宋" w:eastAsia="仿宋" w:hAnsi="仿宋" w:hint="eastAsia"/>
          <w:sz w:val="24"/>
        </w:rPr>
        <w:t>。（操作指南以政府采购云平台网站发布为准，获取方式详见：</w:t>
      </w:r>
      <w:r w:rsidRPr="00837C4C">
        <w:rPr>
          <w:rFonts w:ascii="仿宋" w:eastAsia="仿宋" w:hAnsi="仿宋" w:hint="eastAsia"/>
          <w:b/>
          <w:bCs/>
          <w:sz w:val="24"/>
        </w:rPr>
        <w:t>招标文件附件三-政府采购云平台使用介绍</w:t>
      </w:r>
      <w:r w:rsidRPr="00837C4C">
        <w:rPr>
          <w:rFonts w:ascii="仿宋" w:eastAsia="仿宋" w:hAnsi="仿宋" w:hint="eastAsia"/>
          <w:sz w:val="24"/>
        </w:rPr>
        <w:t>）</w:t>
      </w:r>
    </w:p>
    <w:p w14:paraId="24D41B63"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t>（4）政府采购云平台投标人注册地址：</w:t>
      </w:r>
    </w:p>
    <w:p w14:paraId="782B7BF4" w14:textId="77777777" w:rsidR="001920A4" w:rsidRPr="00837C4C" w:rsidRDefault="00E24A6C">
      <w:pPr>
        <w:spacing w:after="50" w:line="420" w:lineRule="exact"/>
        <w:ind w:firstLineChars="200" w:firstLine="480"/>
        <w:rPr>
          <w:rFonts w:ascii="仿宋" w:eastAsia="仿宋" w:hAnsi="仿宋"/>
          <w:sz w:val="24"/>
        </w:rPr>
      </w:pPr>
      <w:r w:rsidRPr="00837C4C">
        <w:rPr>
          <w:rFonts w:ascii="仿宋" w:eastAsia="仿宋" w:hAnsi="仿宋" w:hint="eastAsia"/>
          <w:sz w:val="24"/>
        </w:rPr>
        <w:t>https://middle.zcygov.cn/v-settle-front/registry</w:t>
      </w:r>
    </w:p>
    <w:p w14:paraId="373F3B6C" w14:textId="426C6076" w:rsidR="001920A4" w:rsidRPr="00837C4C" w:rsidRDefault="00E24A6C">
      <w:pPr>
        <w:spacing w:after="50" w:line="420" w:lineRule="exact"/>
        <w:ind w:firstLineChars="200" w:firstLine="482"/>
        <w:rPr>
          <w:rFonts w:ascii="仿宋" w:eastAsia="仿宋" w:hAnsi="仿宋"/>
          <w:b/>
          <w:sz w:val="24"/>
        </w:rPr>
      </w:pPr>
      <w:r w:rsidRPr="00837C4C">
        <w:rPr>
          <w:rFonts w:ascii="仿宋" w:eastAsia="仿宋" w:hAnsi="仿宋" w:hint="eastAsia"/>
          <w:b/>
          <w:sz w:val="24"/>
          <w:szCs w:val="28"/>
        </w:rPr>
        <w:t>八、</w:t>
      </w:r>
      <w:r w:rsidRPr="00837C4C">
        <w:rPr>
          <w:rFonts w:ascii="仿宋" w:eastAsia="仿宋" w:hAnsi="仿宋" w:hint="eastAsia"/>
          <w:b/>
          <w:sz w:val="24"/>
        </w:rPr>
        <w:t>投标截止时间和开标时间：</w:t>
      </w:r>
      <w:r w:rsidRPr="00837C4C">
        <w:rPr>
          <w:rFonts w:ascii="仿宋" w:eastAsia="仿宋" w:hAnsi="仿宋"/>
          <w:sz w:val="24"/>
        </w:rPr>
        <w:t>2021年</w:t>
      </w:r>
      <w:r w:rsidR="002F58CA" w:rsidRPr="00837C4C">
        <w:rPr>
          <w:rFonts w:ascii="仿宋" w:eastAsia="仿宋" w:hAnsi="仿宋" w:hint="eastAsia"/>
          <w:sz w:val="24"/>
        </w:rPr>
        <w:t>1</w:t>
      </w:r>
      <w:r w:rsidR="002F58CA" w:rsidRPr="00837C4C">
        <w:rPr>
          <w:rFonts w:ascii="仿宋" w:eastAsia="仿宋" w:hAnsi="仿宋"/>
          <w:sz w:val="24"/>
        </w:rPr>
        <w:t>2</w:t>
      </w:r>
      <w:r w:rsidR="002F58CA" w:rsidRPr="00837C4C">
        <w:rPr>
          <w:rFonts w:ascii="仿宋" w:eastAsia="仿宋" w:hAnsi="仿宋" w:hint="eastAsia"/>
          <w:sz w:val="24"/>
        </w:rPr>
        <w:t>月17日10：30</w:t>
      </w:r>
      <w:r w:rsidRPr="00837C4C">
        <w:rPr>
          <w:rFonts w:ascii="仿宋" w:eastAsia="仿宋" w:hAnsi="仿宋" w:hint="eastAsia"/>
          <w:sz w:val="24"/>
          <w:szCs w:val="28"/>
        </w:rPr>
        <w:t>（北京时间）。</w:t>
      </w:r>
    </w:p>
    <w:p w14:paraId="0FD77AC6" w14:textId="77777777" w:rsidR="001920A4" w:rsidRPr="00837C4C" w:rsidRDefault="00E24A6C">
      <w:pPr>
        <w:pStyle w:val="ab"/>
        <w:spacing w:afterLines="50" w:after="120" w:line="420" w:lineRule="exact"/>
        <w:ind w:firstLine="480"/>
        <w:rPr>
          <w:rFonts w:ascii="仿宋" w:eastAsia="仿宋" w:hAnsi="仿宋"/>
          <w:sz w:val="24"/>
          <w:szCs w:val="28"/>
        </w:rPr>
      </w:pPr>
      <w:r w:rsidRPr="00837C4C">
        <w:rPr>
          <w:rFonts w:ascii="仿宋" w:eastAsia="仿宋" w:hAnsi="仿宋" w:hint="eastAsia"/>
          <w:sz w:val="24"/>
          <w:szCs w:val="28"/>
        </w:rPr>
        <w:t>投标截止时间前，投标人应将加密的电子投标文件递交至“政府采购云平台”对应项目（包件）。</w:t>
      </w:r>
    </w:p>
    <w:p w14:paraId="588DBDEB" w14:textId="77777777" w:rsidR="001920A4" w:rsidRPr="00837C4C" w:rsidRDefault="00E24A6C">
      <w:pPr>
        <w:spacing w:after="50" w:line="420" w:lineRule="exact"/>
        <w:ind w:firstLineChars="203" w:firstLine="489"/>
        <w:rPr>
          <w:rFonts w:ascii="仿宋" w:eastAsia="仿宋" w:hAnsi="仿宋"/>
          <w:b/>
          <w:sz w:val="24"/>
          <w:szCs w:val="28"/>
        </w:rPr>
      </w:pPr>
      <w:r w:rsidRPr="00837C4C">
        <w:rPr>
          <w:rFonts w:ascii="仿宋" w:eastAsia="仿宋" w:hAnsi="仿宋" w:hint="eastAsia"/>
          <w:b/>
          <w:sz w:val="24"/>
          <w:szCs w:val="28"/>
        </w:rPr>
        <w:t>九、开标地点：</w:t>
      </w:r>
    </w:p>
    <w:p w14:paraId="50BBBEDB" w14:textId="77777777" w:rsidR="001920A4" w:rsidRPr="00837C4C" w:rsidRDefault="00E24A6C">
      <w:pPr>
        <w:spacing w:after="50" w:line="420" w:lineRule="exact"/>
        <w:ind w:firstLineChars="203" w:firstLine="487"/>
        <w:rPr>
          <w:rFonts w:ascii="仿宋" w:eastAsia="仿宋" w:hAnsi="仿宋"/>
          <w:sz w:val="24"/>
          <w:szCs w:val="28"/>
        </w:rPr>
      </w:pPr>
      <w:r w:rsidRPr="00837C4C">
        <w:rPr>
          <w:rFonts w:ascii="仿宋" w:eastAsia="仿宋" w:hAnsi="仿宋" w:hint="eastAsia"/>
          <w:sz w:val="24"/>
          <w:szCs w:val="28"/>
        </w:rPr>
        <w:t>（1）本项目为不见面开标项目。</w:t>
      </w:r>
    </w:p>
    <w:p w14:paraId="4D95B345" w14:textId="77777777" w:rsidR="001920A4" w:rsidRPr="00837C4C" w:rsidRDefault="00E24A6C">
      <w:pPr>
        <w:spacing w:after="50" w:line="420" w:lineRule="exact"/>
        <w:ind w:firstLineChars="203" w:firstLine="487"/>
        <w:rPr>
          <w:rFonts w:ascii="仿宋" w:eastAsia="仿宋" w:hAnsi="仿宋"/>
          <w:sz w:val="24"/>
          <w:szCs w:val="28"/>
        </w:rPr>
      </w:pPr>
      <w:r w:rsidRPr="00837C4C">
        <w:rPr>
          <w:rFonts w:ascii="仿宋" w:eastAsia="仿宋" w:hAnsi="仿宋" w:hint="eastAsia"/>
          <w:sz w:val="24"/>
          <w:szCs w:val="28"/>
        </w:rPr>
        <w:t>（2）开标地点：政府采购云平台(https://www.zcygov.cn)。</w:t>
      </w:r>
    </w:p>
    <w:p w14:paraId="030B447F" w14:textId="77777777" w:rsidR="001920A4" w:rsidRPr="00837C4C" w:rsidRDefault="00E24A6C">
      <w:pPr>
        <w:spacing w:after="50" w:line="420" w:lineRule="exact"/>
        <w:ind w:firstLineChars="203" w:firstLine="487"/>
        <w:rPr>
          <w:rFonts w:ascii="仿宋" w:eastAsia="仿宋" w:hAnsi="仿宋"/>
          <w:sz w:val="24"/>
          <w:szCs w:val="28"/>
        </w:rPr>
      </w:pPr>
      <w:r w:rsidRPr="00837C4C">
        <w:rPr>
          <w:rFonts w:ascii="仿宋" w:eastAsia="仿宋" w:hAnsi="仿宋" w:hint="eastAsia"/>
          <w:sz w:val="24"/>
          <w:szCs w:val="28"/>
        </w:rPr>
        <w:t>（3）本项目只接受投标人加密并递交至“政府采购云平台”的投标文件。</w:t>
      </w:r>
    </w:p>
    <w:p w14:paraId="624F7B39" w14:textId="77777777" w:rsidR="001920A4" w:rsidRPr="00837C4C" w:rsidRDefault="00E24A6C">
      <w:pPr>
        <w:pStyle w:val="af7"/>
        <w:spacing w:line="420" w:lineRule="exact"/>
        <w:ind w:firstLine="482"/>
        <w:rPr>
          <w:rFonts w:ascii="仿宋" w:eastAsia="仿宋" w:hAnsi="仿宋"/>
          <w:b/>
          <w:sz w:val="24"/>
        </w:rPr>
      </w:pPr>
      <w:bookmarkStart w:id="8" w:name="PO_默认文件内容_13"/>
      <w:r w:rsidRPr="00837C4C">
        <w:rPr>
          <w:rFonts w:ascii="仿宋" w:eastAsia="仿宋" w:hAnsi="仿宋" w:hint="eastAsia"/>
          <w:b/>
          <w:sz w:val="24"/>
        </w:rPr>
        <w:t>十、本投标邀请在四川政府采购网上以公告形式发布。</w:t>
      </w:r>
      <w:bookmarkEnd w:id="8"/>
    </w:p>
    <w:p w14:paraId="1E3737AB" w14:textId="77777777" w:rsidR="001920A4" w:rsidRPr="00837C4C" w:rsidRDefault="00E24A6C">
      <w:pPr>
        <w:pStyle w:val="af7"/>
        <w:spacing w:line="420" w:lineRule="exact"/>
        <w:ind w:firstLine="482"/>
        <w:rPr>
          <w:rFonts w:ascii="仿宋" w:eastAsia="仿宋" w:hAnsi="仿宋"/>
          <w:b/>
          <w:sz w:val="24"/>
        </w:rPr>
      </w:pPr>
      <w:r w:rsidRPr="00837C4C">
        <w:rPr>
          <w:rFonts w:ascii="仿宋" w:eastAsia="仿宋" w:hAnsi="仿宋" w:hint="eastAsia"/>
          <w:b/>
          <w:sz w:val="24"/>
        </w:rPr>
        <w:t>十一、供应商信用融资：</w:t>
      </w:r>
    </w:p>
    <w:p w14:paraId="475F4C33" w14:textId="77777777" w:rsidR="001920A4" w:rsidRPr="00837C4C" w:rsidRDefault="00E24A6C">
      <w:pPr>
        <w:pStyle w:val="af7"/>
        <w:spacing w:line="420" w:lineRule="exact"/>
        <w:ind w:firstLine="480"/>
        <w:rPr>
          <w:rFonts w:ascii="仿宋" w:eastAsia="仿宋" w:hAnsi="仿宋"/>
          <w:sz w:val="24"/>
        </w:rPr>
      </w:pPr>
      <w:r w:rsidRPr="00837C4C">
        <w:rPr>
          <w:rFonts w:ascii="仿宋" w:eastAsia="仿宋" w:hAnsi="仿宋" w:hint="eastAsia"/>
          <w:sz w:val="24"/>
        </w:rPr>
        <w:t>1、根据《四川省财政厅关于推进四川省政府采购供应商信用融资工作的通知》（</w:t>
      </w:r>
      <w:proofErr w:type="gramStart"/>
      <w:r w:rsidRPr="00837C4C">
        <w:rPr>
          <w:rFonts w:ascii="仿宋" w:eastAsia="仿宋" w:hAnsi="仿宋" w:hint="eastAsia"/>
          <w:sz w:val="24"/>
        </w:rPr>
        <w:t>川财采</w:t>
      </w:r>
      <w:proofErr w:type="gramEnd"/>
      <w:r w:rsidRPr="00837C4C">
        <w:rPr>
          <w:rFonts w:ascii="仿宋" w:eastAsia="仿宋" w:hAnsi="仿宋" w:hint="eastAsia"/>
          <w:sz w:val="24"/>
        </w:rPr>
        <w:t>〔2018〕123号）文件要求，为助力解决政府采购中标、成交供应商资金不足、融资难、融资贵的困难，促进供应</w:t>
      </w:r>
      <w:proofErr w:type="gramStart"/>
      <w:r w:rsidRPr="00837C4C">
        <w:rPr>
          <w:rFonts w:ascii="仿宋" w:eastAsia="仿宋" w:hAnsi="仿宋" w:hint="eastAsia"/>
          <w:sz w:val="24"/>
        </w:rPr>
        <w:t>商依法</w:t>
      </w:r>
      <w:proofErr w:type="gramEnd"/>
      <w:r w:rsidRPr="00837C4C">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14:paraId="2DFB1965" w14:textId="77777777" w:rsidR="001920A4" w:rsidRPr="00837C4C" w:rsidRDefault="00E24A6C">
      <w:pPr>
        <w:pStyle w:val="af7"/>
        <w:spacing w:line="420" w:lineRule="exact"/>
        <w:ind w:firstLine="480"/>
        <w:rPr>
          <w:rFonts w:ascii="仿宋" w:eastAsia="仿宋" w:hAnsi="仿宋"/>
          <w:sz w:val="24"/>
        </w:rPr>
      </w:pPr>
      <w:r w:rsidRPr="00837C4C">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w:t>
      </w:r>
      <w:r w:rsidRPr="00837C4C">
        <w:rPr>
          <w:rFonts w:ascii="仿宋" w:eastAsia="仿宋" w:hAnsi="仿宋" w:hint="eastAsia"/>
          <w:sz w:val="24"/>
        </w:rPr>
        <w:lastRenderedPageBreak/>
        <w:t>持中小企业政府采购信用融资实施方案》，成都市范围内政府采购项目中标（成交）的中小</w:t>
      </w:r>
      <w:proofErr w:type="gramStart"/>
      <w:r w:rsidRPr="00837C4C">
        <w:rPr>
          <w:rFonts w:ascii="仿宋" w:eastAsia="仿宋" w:hAnsi="仿宋" w:hint="eastAsia"/>
          <w:sz w:val="24"/>
        </w:rPr>
        <w:t>微企业可向开展</w:t>
      </w:r>
      <w:proofErr w:type="gramEnd"/>
      <w:r w:rsidRPr="00837C4C">
        <w:rPr>
          <w:rFonts w:ascii="仿宋" w:eastAsia="仿宋" w:hAnsi="仿宋" w:hint="eastAsia"/>
          <w:sz w:val="24"/>
        </w:rPr>
        <w:t>政府采购信用融资业务的银行提出融资申请（具体内容详见招标文件附件“成财采〔2019〕17号”、“成财采发〔20</w:t>
      </w:r>
      <w:r w:rsidRPr="00837C4C">
        <w:rPr>
          <w:rFonts w:ascii="仿宋" w:eastAsia="仿宋" w:hAnsi="仿宋"/>
          <w:sz w:val="24"/>
        </w:rPr>
        <w:t>20</w:t>
      </w:r>
      <w:r w:rsidRPr="00837C4C">
        <w:rPr>
          <w:rFonts w:ascii="仿宋" w:eastAsia="仿宋" w:hAnsi="仿宋" w:hint="eastAsia"/>
          <w:sz w:val="24"/>
        </w:rPr>
        <w:t>〕</w:t>
      </w:r>
      <w:r w:rsidRPr="00837C4C">
        <w:rPr>
          <w:rFonts w:ascii="仿宋" w:eastAsia="仿宋" w:hAnsi="仿宋"/>
          <w:sz w:val="24"/>
        </w:rPr>
        <w:t>20</w:t>
      </w:r>
      <w:r w:rsidRPr="00837C4C">
        <w:rPr>
          <w:rFonts w:ascii="仿宋" w:eastAsia="仿宋" w:hAnsi="仿宋" w:hint="eastAsia"/>
          <w:sz w:val="24"/>
        </w:rPr>
        <w:t>号”）。</w:t>
      </w:r>
    </w:p>
    <w:p w14:paraId="1509FB81" w14:textId="77777777" w:rsidR="001920A4" w:rsidRPr="00837C4C" w:rsidRDefault="001920A4">
      <w:pPr>
        <w:pStyle w:val="af7"/>
        <w:spacing w:line="420" w:lineRule="exact"/>
        <w:ind w:firstLine="480"/>
        <w:rPr>
          <w:rFonts w:ascii="仿宋" w:eastAsia="仿宋" w:hAnsi="仿宋"/>
          <w:sz w:val="24"/>
        </w:rPr>
      </w:pPr>
    </w:p>
    <w:p w14:paraId="3B02461A" w14:textId="77777777" w:rsidR="001920A4" w:rsidRPr="00837C4C" w:rsidRDefault="00E24A6C">
      <w:pPr>
        <w:pStyle w:val="af7"/>
        <w:spacing w:line="420" w:lineRule="exact"/>
        <w:ind w:firstLine="482"/>
        <w:rPr>
          <w:rFonts w:ascii="仿宋" w:eastAsia="仿宋" w:hAnsi="仿宋"/>
          <w:b/>
          <w:sz w:val="24"/>
        </w:rPr>
      </w:pPr>
      <w:r w:rsidRPr="00837C4C">
        <w:rPr>
          <w:rFonts w:ascii="仿宋" w:eastAsia="仿宋" w:hAnsi="仿宋" w:hint="eastAsia"/>
          <w:b/>
          <w:sz w:val="24"/>
        </w:rPr>
        <w:t>十二、联系方式</w:t>
      </w:r>
    </w:p>
    <w:p w14:paraId="61481CCC" w14:textId="77777777" w:rsidR="001920A4" w:rsidRPr="00837C4C" w:rsidRDefault="00E24A6C">
      <w:pPr>
        <w:pStyle w:val="af7"/>
        <w:spacing w:line="420" w:lineRule="exact"/>
        <w:ind w:firstLineChars="525" w:firstLine="1260"/>
        <w:rPr>
          <w:rFonts w:ascii="仿宋" w:eastAsia="仿宋" w:hAnsi="仿宋"/>
          <w:b/>
          <w:bCs/>
          <w:sz w:val="24"/>
        </w:rPr>
      </w:pPr>
      <w:r w:rsidRPr="00837C4C">
        <w:rPr>
          <w:rFonts w:ascii="仿宋" w:eastAsia="仿宋" w:hAnsi="仿宋" w:hint="eastAsia"/>
          <w:bCs/>
          <w:sz w:val="24"/>
        </w:rPr>
        <w:t>采 购 人</w:t>
      </w:r>
      <w:r w:rsidRPr="00837C4C">
        <w:rPr>
          <w:rFonts w:ascii="仿宋" w:eastAsia="仿宋" w:hAnsi="仿宋" w:hint="eastAsia"/>
          <w:b/>
          <w:sz w:val="24"/>
        </w:rPr>
        <w:t>：</w:t>
      </w:r>
      <w:r w:rsidRPr="00837C4C">
        <w:rPr>
          <w:rFonts w:ascii="仿宋" w:eastAsia="仿宋" w:hAnsi="仿宋" w:hint="eastAsia"/>
          <w:sz w:val="24"/>
        </w:rPr>
        <w:t>成都市郫都区教育局</w:t>
      </w:r>
    </w:p>
    <w:p w14:paraId="2685B7A5" w14:textId="77777777" w:rsidR="001920A4" w:rsidRPr="00837C4C" w:rsidRDefault="00E24A6C">
      <w:pPr>
        <w:pStyle w:val="af7"/>
        <w:spacing w:line="420" w:lineRule="exact"/>
        <w:ind w:firstLineChars="525" w:firstLine="1260"/>
        <w:rPr>
          <w:rFonts w:ascii="仿宋" w:eastAsia="仿宋" w:hAnsi="仿宋"/>
          <w:sz w:val="24"/>
        </w:rPr>
      </w:pPr>
      <w:r w:rsidRPr="00837C4C">
        <w:rPr>
          <w:rFonts w:ascii="仿宋" w:eastAsia="仿宋" w:hAnsi="仿宋" w:hint="eastAsia"/>
          <w:bCs/>
          <w:sz w:val="24"/>
        </w:rPr>
        <w:t>地    址：</w:t>
      </w:r>
      <w:r w:rsidRPr="00837C4C">
        <w:rPr>
          <w:rFonts w:ascii="仿宋" w:eastAsia="仿宋" w:hAnsi="仿宋" w:hint="eastAsia"/>
          <w:sz w:val="24"/>
        </w:rPr>
        <w:t>四川省成都市郫都区德源镇红旗大道北段221号1号楼</w:t>
      </w:r>
    </w:p>
    <w:p w14:paraId="72E3003E" w14:textId="77777777" w:rsidR="001920A4" w:rsidRPr="00837C4C" w:rsidRDefault="00E24A6C">
      <w:pPr>
        <w:pStyle w:val="af7"/>
        <w:spacing w:line="420" w:lineRule="exact"/>
        <w:ind w:firstLineChars="525" w:firstLine="1260"/>
        <w:rPr>
          <w:rFonts w:ascii="仿宋" w:eastAsia="仿宋" w:hAnsi="仿宋"/>
          <w:sz w:val="24"/>
        </w:rPr>
      </w:pPr>
      <w:r w:rsidRPr="00837C4C">
        <w:rPr>
          <w:rFonts w:ascii="仿宋" w:eastAsia="仿宋" w:hAnsi="仿宋" w:hint="eastAsia"/>
          <w:sz w:val="24"/>
        </w:rPr>
        <w:t>联 系 人：</w:t>
      </w:r>
      <w:bookmarkStart w:id="9" w:name="PO_采购联系人_1"/>
      <w:r w:rsidRPr="00837C4C">
        <w:rPr>
          <w:rFonts w:ascii="仿宋" w:eastAsia="仿宋" w:hAnsi="仿宋" w:hint="eastAsia"/>
          <w:sz w:val="24"/>
        </w:rPr>
        <w:t>李老师</w:t>
      </w:r>
      <w:bookmarkEnd w:id="9"/>
    </w:p>
    <w:p w14:paraId="098D396C" w14:textId="77777777" w:rsidR="001920A4" w:rsidRPr="00837C4C" w:rsidRDefault="00E24A6C">
      <w:pPr>
        <w:pStyle w:val="af7"/>
        <w:spacing w:line="420" w:lineRule="exact"/>
        <w:ind w:firstLineChars="525" w:firstLine="1260"/>
        <w:rPr>
          <w:rFonts w:ascii="仿宋" w:eastAsia="仿宋" w:hAnsi="仿宋"/>
          <w:sz w:val="24"/>
        </w:rPr>
      </w:pPr>
      <w:r w:rsidRPr="00837C4C">
        <w:rPr>
          <w:rFonts w:ascii="仿宋" w:eastAsia="仿宋" w:hAnsi="仿宋" w:hint="eastAsia"/>
          <w:sz w:val="24"/>
        </w:rPr>
        <w:t>联系电话：</w:t>
      </w:r>
      <w:r w:rsidRPr="00837C4C">
        <w:rPr>
          <w:rFonts w:ascii="仿宋" w:eastAsia="仿宋" w:hAnsi="仿宋"/>
          <w:sz w:val="24"/>
        </w:rPr>
        <w:t>028-</w:t>
      </w:r>
      <w:r w:rsidRPr="00837C4C">
        <w:rPr>
          <w:rFonts w:ascii="仿宋" w:eastAsia="仿宋" w:hAnsi="仿宋" w:hint="eastAsia"/>
          <w:sz w:val="24"/>
        </w:rPr>
        <w:t>87958570</w:t>
      </w:r>
    </w:p>
    <w:p w14:paraId="09E0911F" w14:textId="77777777" w:rsidR="001920A4" w:rsidRPr="00837C4C" w:rsidRDefault="00E24A6C">
      <w:pPr>
        <w:pStyle w:val="af7"/>
        <w:spacing w:line="420" w:lineRule="exact"/>
        <w:ind w:firstLineChars="525" w:firstLine="1260"/>
        <w:rPr>
          <w:rFonts w:ascii="仿宋" w:eastAsia="仿宋" w:hAnsi="仿宋"/>
          <w:b/>
          <w:sz w:val="24"/>
        </w:rPr>
      </w:pPr>
      <w:r w:rsidRPr="00837C4C">
        <w:rPr>
          <w:rFonts w:ascii="仿宋" w:eastAsia="仿宋" w:hAnsi="仿宋" w:hint="eastAsia"/>
          <w:bCs/>
          <w:sz w:val="24"/>
        </w:rPr>
        <w:t>采购代理机构：</w:t>
      </w:r>
      <w:r w:rsidRPr="00837C4C">
        <w:rPr>
          <w:rFonts w:ascii="仿宋" w:eastAsia="仿宋" w:hAnsi="仿宋" w:hint="eastAsia"/>
          <w:sz w:val="24"/>
        </w:rPr>
        <w:t>四川国际招标有限责任公司</w:t>
      </w:r>
    </w:p>
    <w:p w14:paraId="072BFE2C" w14:textId="77777777" w:rsidR="001920A4" w:rsidRPr="00837C4C" w:rsidRDefault="00E24A6C">
      <w:pPr>
        <w:pStyle w:val="af7"/>
        <w:spacing w:line="420" w:lineRule="exact"/>
        <w:ind w:firstLineChars="525" w:firstLine="1260"/>
        <w:rPr>
          <w:rFonts w:ascii="仿宋" w:eastAsia="仿宋" w:hAnsi="仿宋"/>
          <w:sz w:val="24"/>
        </w:rPr>
      </w:pPr>
      <w:r w:rsidRPr="00837C4C">
        <w:rPr>
          <w:rFonts w:ascii="仿宋" w:eastAsia="仿宋" w:hAnsi="仿宋" w:hint="eastAsia"/>
          <w:sz w:val="24"/>
        </w:rPr>
        <w:t>地    址：中国（四川）自由贸易试验区成都市高新区天府四街66号2栋22层1号</w:t>
      </w:r>
    </w:p>
    <w:p w14:paraId="3DC2A265" w14:textId="77777777" w:rsidR="001920A4" w:rsidRPr="00837C4C" w:rsidRDefault="00E24A6C">
      <w:pPr>
        <w:pStyle w:val="af7"/>
        <w:spacing w:line="420" w:lineRule="exact"/>
        <w:ind w:firstLineChars="525" w:firstLine="1260"/>
        <w:rPr>
          <w:rFonts w:ascii="仿宋" w:eastAsia="仿宋" w:hAnsi="仿宋"/>
          <w:sz w:val="24"/>
        </w:rPr>
      </w:pPr>
      <w:proofErr w:type="gramStart"/>
      <w:r w:rsidRPr="00837C4C">
        <w:rPr>
          <w:rFonts w:ascii="仿宋" w:eastAsia="仿宋" w:hAnsi="仿宋" w:hint="eastAsia"/>
          <w:sz w:val="24"/>
        </w:rPr>
        <w:t>邮</w:t>
      </w:r>
      <w:proofErr w:type="gramEnd"/>
      <w:r w:rsidRPr="00837C4C">
        <w:rPr>
          <w:rFonts w:ascii="仿宋" w:eastAsia="仿宋" w:hAnsi="仿宋" w:hint="eastAsia"/>
          <w:sz w:val="24"/>
        </w:rPr>
        <w:t xml:space="preserve">    编：</w:t>
      </w:r>
      <w:r w:rsidRPr="00837C4C">
        <w:rPr>
          <w:rFonts w:ascii="仿宋" w:eastAsia="仿宋" w:hAnsi="仿宋"/>
          <w:sz w:val="24"/>
        </w:rPr>
        <w:t>610000</w:t>
      </w:r>
    </w:p>
    <w:p w14:paraId="6EDCD04F" w14:textId="77777777" w:rsidR="001920A4" w:rsidRPr="00837C4C" w:rsidRDefault="00E24A6C">
      <w:pPr>
        <w:pStyle w:val="af7"/>
        <w:spacing w:line="420" w:lineRule="exact"/>
        <w:ind w:firstLineChars="525" w:firstLine="1260"/>
        <w:rPr>
          <w:rFonts w:ascii="仿宋" w:eastAsia="仿宋" w:hAnsi="仿宋"/>
          <w:sz w:val="24"/>
        </w:rPr>
      </w:pPr>
      <w:r w:rsidRPr="00837C4C">
        <w:rPr>
          <w:rFonts w:ascii="仿宋" w:eastAsia="仿宋" w:hAnsi="仿宋" w:hint="eastAsia"/>
          <w:sz w:val="24"/>
        </w:rPr>
        <w:t>联 系 人：王女士</w:t>
      </w:r>
    </w:p>
    <w:p w14:paraId="28305BD0" w14:textId="52BD58BF" w:rsidR="001920A4" w:rsidRPr="00837C4C" w:rsidRDefault="00E24A6C">
      <w:pPr>
        <w:pStyle w:val="af7"/>
        <w:spacing w:line="420" w:lineRule="exact"/>
        <w:ind w:firstLineChars="525" w:firstLine="1260"/>
        <w:rPr>
          <w:rFonts w:ascii="仿宋" w:eastAsia="仿宋" w:hAnsi="仿宋"/>
          <w:sz w:val="24"/>
        </w:rPr>
      </w:pPr>
      <w:r w:rsidRPr="00837C4C">
        <w:rPr>
          <w:rFonts w:ascii="仿宋" w:eastAsia="仿宋" w:hAnsi="仿宋" w:hint="eastAsia"/>
          <w:sz w:val="24"/>
        </w:rPr>
        <w:t>联系电话：</w:t>
      </w:r>
      <w:r w:rsidRPr="00837C4C">
        <w:rPr>
          <w:rFonts w:ascii="仿宋" w:eastAsia="仿宋" w:hAnsi="仿宋"/>
          <w:sz w:val="24"/>
        </w:rPr>
        <w:t xml:space="preserve"> </w:t>
      </w:r>
      <w:r w:rsidR="002F58CA" w:rsidRPr="00837C4C">
        <w:rPr>
          <w:rFonts w:ascii="仿宋" w:eastAsia="仿宋" w:hAnsi="仿宋"/>
          <w:sz w:val="24"/>
        </w:rPr>
        <w:t>13111881606</w:t>
      </w:r>
    </w:p>
    <w:p w14:paraId="623F10CE" w14:textId="77777777" w:rsidR="001920A4" w:rsidRPr="00837C4C" w:rsidRDefault="00E24A6C">
      <w:pPr>
        <w:pStyle w:val="af7"/>
        <w:spacing w:line="420" w:lineRule="exact"/>
        <w:ind w:firstLineChars="525" w:firstLine="1260"/>
        <w:rPr>
          <w:rFonts w:ascii="仿宋" w:eastAsia="仿宋" w:hAnsi="仿宋"/>
        </w:rPr>
      </w:pPr>
      <w:r w:rsidRPr="00837C4C">
        <w:rPr>
          <w:rFonts w:ascii="仿宋" w:eastAsia="仿宋" w:hAnsi="仿宋" w:hint="eastAsia"/>
          <w:sz w:val="24"/>
        </w:rPr>
        <w:t>传    真：</w:t>
      </w:r>
      <w:r w:rsidRPr="00837C4C">
        <w:rPr>
          <w:rFonts w:ascii="仿宋" w:eastAsia="仿宋" w:hAnsi="仿宋"/>
          <w:sz w:val="24"/>
        </w:rPr>
        <w:t>028-87793161</w:t>
      </w:r>
      <w:r w:rsidRPr="00837C4C">
        <w:rPr>
          <w:rFonts w:ascii="仿宋" w:eastAsia="仿宋" w:hAnsi="仿宋"/>
        </w:rPr>
        <w:tab/>
      </w:r>
    </w:p>
    <w:p w14:paraId="28748B4D" w14:textId="77777777" w:rsidR="001920A4" w:rsidRPr="00837C4C" w:rsidRDefault="001920A4">
      <w:pPr>
        <w:pStyle w:val="af"/>
        <w:spacing w:after="50" w:afterAutospacing="0" w:line="420" w:lineRule="exact"/>
        <w:rPr>
          <w:rFonts w:ascii="仿宋" w:eastAsia="仿宋" w:hAnsi="仿宋"/>
          <w:sz w:val="36"/>
          <w:szCs w:val="36"/>
        </w:rPr>
        <w:sectPr w:rsidR="001920A4" w:rsidRPr="00837C4C">
          <w:pgSz w:w="11907" w:h="16840"/>
          <w:pgMar w:top="1440" w:right="1474" w:bottom="1440" w:left="1474" w:header="851" w:footer="992" w:gutter="0"/>
          <w:cols w:space="720"/>
          <w:docGrid w:linePitch="312"/>
        </w:sectPr>
      </w:pPr>
      <w:bookmarkStart w:id="10" w:name="_Toc12497"/>
      <w:bookmarkStart w:id="11" w:name="_Toc213496267"/>
      <w:bookmarkStart w:id="12" w:name="_Toc213396945"/>
      <w:bookmarkStart w:id="13" w:name="_Toc217446031"/>
      <w:bookmarkStart w:id="14" w:name="_Toc213397009"/>
      <w:bookmarkStart w:id="15" w:name="_Toc213396759"/>
    </w:p>
    <w:p w14:paraId="1A10C1FF" w14:textId="77777777" w:rsidR="001920A4" w:rsidRPr="00837C4C" w:rsidRDefault="00E24A6C">
      <w:pPr>
        <w:pStyle w:val="14"/>
        <w:jc w:val="center"/>
        <w:rPr>
          <w:rFonts w:ascii="仿宋" w:eastAsia="仿宋" w:hAnsi="仿宋"/>
          <w:sz w:val="36"/>
          <w:szCs w:val="36"/>
        </w:rPr>
      </w:pPr>
      <w:bookmarkStart w:id="16" w:name="_Toc88214504"/>
      <w:r w:rsidRPr="00837C4C">
        <w:rPr>
          <w:rFonts w:ascii="仿宋" w:eastAsia="仿宋" w:hAnsi="仿宋" w:hint="eastAsia"/>
          <w:sz w:val="36"/>
          <w:szCs w:val="36"/>
        </w:rPr>
        <w:lastRenderedPageBreak/>
        <w:t>第二章  投标人须知</w:t>
      </w:r>
      <w:bookmarkEnd w:id="10"/>
      <w:bookmarkEnd w:id="16"/>
    </w:p>
    <w:p w14:paraId="0FEF0FE2" w14:textId="77777777" w:rsidR="001920A4" w:rsidRPr="00837C4C" w:rsidRDefault="00E24A6C">
      <w:pPr>
        <w:pStyle w:val="22"/>
        <w:spacing w:line="240" w:lineRule="atLeast"/>
        <w:jc w:val="center"/>
        <w:rPr>
          <w:rFonts w:ascii="仿宋" w:eastAsia="仿宋" w:hAnsi="仿宋"/>
        </w:rPr>
      </w:pPr>
      <w:r w:rsidRPr="00837C4C">
        <w:rPr>
          <w:rFonts w:ascii="仿宋" w:eastAsia="仿宋" w:hAnsi="仿宋" w:hint="eastAsia"/>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837C4C" w:rsidRPr="00837C4C" w14:paraId="7FF8368B" w14:textId="77777777">
        <w:trPr>
          <w:trHeight w:val="23"/>
          <w:tblHeader/>
          <w:jc w:val="center"/>
        </w:trPr>
        <w:tc>
          <w:tcPr>
            <w:tcW w:w="838" w:type="dxa"/>
            <w:vAlign w:val="center"/>
          </w:tcPr>
          <w:bookmarkEnd w:id="11"/>
          <w:bookmarkEnd w:id="12"/>
          <w:bookmarkEnd w:id="13"/>
          <w:bookmarkEnd w:id="14"/>
          <w:bookmarkEnd w:id="15"/>
          <w:p w14:paraId="61410613" w14:textId="77777777" w:rsidR="001920A4" w:rsidRPr="00837C4C" w:rsidRDefault="00E24A6C">
            <w:pPr>
              <w:pStyle w:val="af6"/>
              <w:ind w:left="9"/>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序号</w:t>
            </w:r>
          </w:p>
        </w:tc>
        <w:tc>
          <w:tcPr>
            <w:tcW w:w="2552" w:type="dxa"/>
            <w:vAlign w:val="center"/>
          </w:tcPr>
          <w:p w14:paraId="1692F0DB" w14:textId="77777777" w:rsidR="001920A4" w:rsidRPr="00837C4C" w:rsidRDefault="00E24A6C">
            <w:pPr>
              <w:pStyle w:val="af6"/>
              <w:ind w:left="38"/>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条款名称</w:t>
            </w:r>
          </w:p>
        </w:tc>
        <w:tc>
          <w:tcPr>
            <w:tcW w:w="6273" w:type="dxa"/>
            <w:vAlign w:val="center"/>
          </w:tcPr>
          <w:p w14:paraId="1E2EAEE5"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说明和要求</w:t>
            </w:r>
          </w:p>
        </w:tc>
      </w:tr>
      <w:tr w:rsidR="00837C4C" w:rsidRPr="00837C4C" w14:paraId="2053DBC9" w14:textId="77777777">
        <w:trPr>
          <w:trHeight w:val="23"/>
          <w:jc w:val="center"/>
        </w:trPr>
        <w:tc>
          <w:tcPr>
            <w:tcW w:w="838" w:type="dxa"/>
            <w:vMerge w:val="restart"/>
            <w:vAlign w:val="center"/>
          </w:tcPr>
          <w:p w14:paraId="70516AE7" w14:textId="77777777" w:rsidR="001920A4" w:rsidRPr="00837C4C" w:rsidRDefault="00E24A6C">
            <w:pPr>
              <w:pStyle w:val="af6"/>
              <w:ind w:right="230"/>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1</w:t>
            </w:r>
          </w:p>
        </w:tc>
        <w:tc>
          <w:tcPr>
            <w:tcW w:w="2552" w:type="dxa"/>
            <w:tcBorders>
              <w:bottom w:val="single" w:sz="4" w:space="0" w:color="auto"/>
            </w:tcBorders>
            <w:vAlign w:val="center"/>
          </w:tcPr>
          <w:p w14:paraId="7E7F1C38" w14:textId="77777777" w:rsidR="001920A4" w:rsidRPr="00837C4C" w:rsidRDefault="00E24A6C">
            <w:pPr>
              <w:pStyle w:val="af6"/>
              <w:ind w:left="38"/>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采购预算</w:t>
            </w:r>
          </w:p>
          <w:p w14:paraId="6D6A9DBB" w14:textId="77777777" w:rsidR="001920A4" w:rsidRPr="00837C4C" w:rsidRDefault="00E24A6C">
            <w:pPr>
              <w:pStyle w:val="af6"/>
              <w:ind w:left="38"/>
              <w:jc w:val="center"/>
              <w:rPr>
                <w:rFonts w:ascii="仿宋" w:eastAsia="仿宋" w:hAnsi="仿宋" w:cs="Times New Roman"/>
                <w:kern w:val="2"/>
                <w:sz w:val="21"/>
                <w:szCs w:val="21"/>
              </w:rPr>
            </w:pPr>
            <w:r w:rsidRPr="00837C4C">
              <w:rPr>
                <w:rFonts w:ascii="仿宋" w:eastAsia="仿宋" w:hAnsi="仿宋" w:hint="eastAsia"/>
                <w:sz w:val="21"/>
                <w:szCs w:val="21"/>
              </w:rPr>
              <w:t>（实质性要求）</w:t>
            </w:r>
          </w:p>
        </w:tc>
        <w:tc>
          <w:tcPr>
            <w:tcW w:w="6273" w:type="dxa"/>
            <w:tcBorders>
              <w:bottom w:val="single" w:sz="4" w:space="0" w:color="auto"/>
            </w:tcBorders>
          </w:tcPr>
          <w:p w14:paraId="2E3205D9" w14:textId="77777777" w:rsidR="001920A4" w:rsidRPr="00837C4C" w:rsidRDefault="00E24A6C">
            <w:pPr>
              <w:widowControl/>
              <w:rPr>
                <w:rFonts w:ascii="仿宋" w:eastAsia="仿宋" w:hAnsi="仿宋"/>
                <w:kern w:val="0"/>
                <w:szCs w:val="21"/>
              </w:rPr>
            </w:pPr>
            <w:r w:rsidRPr="00837C4C">
              <w:rPr>
                <w:rFonts w:ascii="仿宋" w:eastAsia="仿宋" w:hAnsi="仿宋"/>
                <w:kern w:val="0"/>
                <w:szCs w:val="21"/>
              </w:rPr>
              <w:t>本项目采购预算为</w:t>
            </w:r>
            <w:r w:rsidRPr="00837C4C">
              <w:rPr>
                <w:rFonts w:ascii="仿宋" w:eastAsia="仿宋" w:hAnsi="仿宋" w:hint="eastAsia"/>
                <w:kern w:val="0"/>
                <w:szCs w:val="21"/>
              </w:rPr>
              <w:t>4</w:t>
            </w:r>
            <w:r w:rsidRPr="00837C4C">
              <w:rPr>
                <w:rFonts w:ascii="仿宋" w:eastAsia="仿宋" w:hAnsi="仿宋"/>
                <w:kern w:val="0"/>
                <w:szCs w:val="21"/>
              </w:rPr>
              <w:t>40万元</w:t>
            </w:r>
          </w:p>
          <w:p w14:paraId="5017137F" w14:textId="77777777" w:rsidR="001920A4" w:rsidRPr="00837C4C" w:rsidRDefault="00E24A6C">
            <w:pPr>
              <w:pStyle w:val="af6"/>
              <w:jc w:val="both"/>
              <w:rPr>
                <w:rFonts w:ascii="仿宋" w:eastAsia="仿宋" w:hAnsi="仿宋" w:cs="Times New Roman"/>
                <w:kern w:val="2"/>
                <w:sz w:val="21"/>
                <w:szCs w:val="21"/>
              </w:rPr>
            </w:pPr>
            <w:r w:rsidRPr="00837C4C">
              <w:rPr>
                <w:rFonts w:ascii="仿宋" w:eastAsia="仿宋" w:hAnsi="仿宋" w:hint="eastAsia"/>
                <w:sz w:val="21"/>
                <w:szCs w:val="21"/>
              </w:rPr>
              <w:t>超过采购预算的投标为无效投标。</w:t>
            </w:r>
          </w:p>
        </w:tc>
      </w:tr>
      <w:tr w:rsidR="00837C4C" w:rsidRPr="00837C4C" w14:paraId="36872F6E" w14:textId="77777777">
        <w:trPr>
          <w:trHeight w:val="23"/>
          <w:jc w:val="center"/>
        </w:trPr>
        <w:tc>
          <w:tcPr>
            <w:tcW w:w="838" w:type="dxa"/>
            <w:vMerge/>
            <w:vAlign w:val="center"/>
          </w:tcPr>
          <w:p w14:paraId="4C237008" w14:textId="77777777" w:rsidR="001920A4" w:rsidRPr="00837C4C" w:rsidRDefault="001920A4">
            <w:pPr>
              <w:rPr>
                <w:rFonts w:ascii="仿宋" w:eastAsia="仿宋" w:hAnsi="仿宋"/>
                <w:szCs w:val="21"/>
              </w:rPr>
            </w:pPr>
          </w:p>
        </w:tc>
        <w:tc>
          <w:tcPr>
            <w:tcW w:w="2552" w:type="dxa"/>
            <w:tcBorders>
              <w:top w:val="single" w:sz="4" w:space="0" w:color="auto"/>
            </w:tcBorders>
            <w:vAlign w:val="center"/>
          </w:tcPr>
          <w:p w14:paraId="068DBDB9"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最高限价</w:t>
            </w:r>
          </w:p>
          <w:p w14:paraId="06B41B62"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hint="eastAsia"/>
                <w:sz w:val="21"/>
                <w:szCs w:val="21"/>
              </w:rPr>
              <w:t>（实质性要求）</w:t>
            </w:r>
          </w:p>
        </w:tc>
        <w:tc>
          <w:tcPr>
            <w:tcW w:w="6273" w:type="dxa"/>
            <w:tcBorders>
              <w:top w:val="single" w:sz="4" w:space="0" w:color="auto"/>
            </w:tcBorders>
          </w:tcPr>
          <w:p w14:paraId="468B226B" w14:textId="77777777" w:rsidR="001920A4" w:rsidRPr="00837C4C" w:rsidRDefault="00E24A6C">
            <w:pPr>
              <w:widowControl/>
              <w:rPr>
                <w:rFonts w:ascii="仿宋" w:eastAsia="仿宋" w:hAnsi="仿宋"/>
                <w:kern w:val="0"/>
                <w:szCs w:val="21"/>
              </w:rPr>
            </w:pPr>
            <w:r w:rsidRPr="00837C4C">
              <w:rPr>
                <w:rFonts w:ascii="仿宋" w:eastAsia="仿宋" w:hAnsi="仿宋"/>
                <w:kern w:val="0"/>
                <w:szCs w:val="21"/>
              </w:rPr>
              <w:t>本项目最高限价为</w:t>
            </w:r>
            <w:r w:rsidRPr="00837C4C">
              <w:rPr>
                <w:rFonts w:ascii="仿宋" w:eastAsia="仿宋" w:hAnsi="仿宋" w:hint="eastAsia"/>
                <w:kern w:val="0"/>
                <w:szCs w:val="21"/>
              </w:rPr>
              <w:t>41</w:t>
            </w:r>
            <w:r w:rsidRPr="00837C4C">
              <w:rPr>
                <w:rFonts w:ascii="仿宋" w:eastAsia="仿宋" w:hAnsi="仿宋"/>
                <w:kern w:val="0"/>
                <w:szCs w:val="21"/>
              </w:rPr>
              <w:t>0万元</w:t>
            </w:r>
          </w:p>
          <w:p w14:paraId="62B435F7" w14:textId="77777777" w:rsidR="001920A4" w:rsidRPr="00837C4C" w:rsidRDefault="00E24A6C">
            <w:pPr>
              <w:pStyle w:val="af6"/>
              <w:jc w:val="both"/>
              <w:rPr>
                <w:rFonts w:ascii="仿宋" w:eastAsia="仿宋" w:hAnsi="仿宋"/>
                <w:szCs w:val="21"/>
              </w:rPr>
            </w:pPr>
            <w:bookmarkStart w:id="17" w:name="PO_默认文件内容_27"/>
            <w:r w:rsidRPr="00837C4C">
              <w:rPr>
                <w:rFonts w:ascii="仿宋" w:eastAsia="仿宋" w:hAnsi="仿宋" w:hint="eastAsia"/>
                <w:sz w:val="21"/>
                <w:szCs w:val="21"/>
              </w:rPr>
              <w:t>超过最高限价的报价为无效投标。</w:t>
            </w:r>
            <w:bookmarkEnd w:id="17"/>
          </w:p>
        </w:tc>
      </w:tr>
      <w:tr w:rsidR="00837C4C" w:rsidRPr="00837C4C" w14:paraId="23D1918E" w14:textId="77777777">
        <w:trPr>
          <w:trHeight w:val="3046"/>
          <w:jc w:val="center"/>
        </w:trPr>
        <w:tc>
          <w:tcPr>
            <w:tcW w:w="838" w:type="dxa"/>
            <w:vAlign w:val="center"/>
          </w:tcPr>
          <w:p w14:paraId="7B335B9C" w14:textId="77777777" w:rsidR="001920A4" w:rsidRPr="00837C4C" w:rsidRDefault="00E24A6C">
            <w:pPr>
              <w:pStyle w:val="af6"/>
              <w:ind w:right="230"/>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2</w:t>
            </w:r>
          </w:p>
        </w:tc>
        <w:tc>
          <w:tcPr>
            <w:tcW w:w="2552" w:type="dxa"/>
            <w:vAlign w:val="center"/>
          </w:tcPr>
          <w:p w14:paraId="7C4E68E7" w14:textId="77777777" w:rsidR="001920A4" w:rsidRPr="00837C4C" w:rsidRDefault="00E24A6C">
            <w:pPr>
              <w:pStyle w:val="af6"/>
              <w:ind w:left="38"/>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不正当竞争预防措施</w:t>
            </w:r>
          </w:p>
          <w:p w14:paraId="671B6239" w14:textId="77777777" w:rsidR="001920A4" w:rsidRPr="00837C4C" w:rsidRDefault="00E24A6C">
            <w:pPr>
              <w:pStyle w:val="af6"/>
              <w:ind w:left="38"/>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（实质性要求）</w:t>
            </w:r>
          </w:p>
        </w:tc>
        <w:tc>
          <w:tcPr>
            <w:tcW w:w="6273" w:type="dxa"/>
            <w:vAlign w:val="center"/>
          </w:tcPr>
          <w:p w14:paraId="20940BBC" w14:textId="77777777" w:rsidR="001920A4" w:rsidRPr="00837C4C" w:rsidRDefault="00E24A6C">
            <w:pPr>
              <w:pStyle w:val="af6"/>
              <w:jc w:val="both"/>
              <w:rPr>
                <w:rFonts w:ascii="仿宋" w:eastAsia="仿宋" w:hAnsi="仿宋"/>
                <w:sz w:val="21"/>
                <w:szCs w:val="21"/>
              </w:rPr>
            </w:pPr>
            <w:bookmarkStart w:id="18" w:name="PO_默认文件内容_1"/>
            <w:r w:rsidRPr="00837C4C">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18"/>
          </w:p>
          <w:p w14:paraId="6A92FBC5" w14:textId="77777777" w:rsidR="001920A4" w:rsidRPr="00837C4C" w:rsidRDefault="00E24A6C">
            <w:pPr>
              <w:pStyle w:val="af6"/>
              <w:jc w:val="both"/>
              <w:rPr>
                <w:rFonts w:ascii="仿宋" w:eastAsia="仿宋" w:hAnsi="仿宋"/>
                <w:sz w:val="21"/>
                <w:szCs w:val="21"/>
              </w:rPr>
            </w:pPr>
            <w:r w:rsidRPr="00837C4C">
              <w:rPr>
                <w:rFonts w:ascii="仿宋" w:eastAsia="仿宋" w:hAnsi="仿宋" w:hint="eastAsia"/>
                <w:b/>
                <w:bCs/>
                <w:sz w:val="21"/>
                <w:szCs w:val="21"/>
              </w:rPr>
              <w:t>注：</w:t>
            </w:r>
            <w:r w:rsidRPr="00837C4C">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837C4C">
              <w:rPr>
                <w:rFonts w:ascii="仿宋" w:eastAsia="仿宋" w:hAnsi="仿宋" w:hint="eastAsia"/>
                <w:b/>
                <w:bCs/>
                <w:sz w:val="21"/>
                <w:szCs w:val="21"/>
              </w:rPr>
              <w:t>30分钟，供应商已明确表示澄清、说明完毕的除外</w:t>
            </w:r>
            <w:r w:rsidRPr="00837C4C">
              <w:rPr>
                <w:rFonts w:ascii="仿宋" w:eastAsia="仿宋" w:hAnsi="仿宋" w:hint="eastAsia"/>
                <w:b/>
                <w:bCs/>
                <w:sz w:val="21"/>
                <w:szCs w:val="21"/>
                <w:lang w:val="zh-CN"/>
              </w:rPr>
              <w:t>）。如因系统故障（</w:t>
            </w:r>
            <w:r w:rsidRPr="00837C4C">
              <w:rPr>
                <w:rFonts w:ascii="仿宋" w:eastAsia="仿宋" w:hAnsi="仿宋" w:hint="eastAsia"/>
                <w:b/>
                <w:bCs/>
                <w:sz w:val="21"/>
                <w:szCs w:val="21"/>
              </w:rPr>
              <w:t>包括组织场所停电、断网等）</w:t>
            </w:r>
            <w:r w:rsidRPr="00837C4C">
              <w:rPr>
                <w:rFonts w:ascii="仿宋" w:eastAsia="仿宋" w:hAnsi="仿宋" w:hint="eastAsia"/>
                <w:b/>
                <w:bCs/>
                <w:sz w:val="21"/>
                <w:szCs w:val="21"/>
                <w:lang w:val="zh-CN"/>
              </w:rPr>
              <w:t>导致系统无法使用的，由投标人按评标委员会的要求进行澄清或者说明。</w:t>
            </w:r>
          </w:p>
        </w:tc>
      </w:tr>
      <w:tr w:rsidR="00837C4C" w:rsidRPr="00837C4C" w14:paraId="0618BF1B" w14:textId="77777777">
        <w:trPr>
          <w:trHeight w:val="23"/>
          <w:jc w:val="center"/>
        </w:trPr>
        <w:tc>
          <w:tcPr>
            <w:tcW w:w="838" w:type="dxa"/>
            <w:vAlign w:val="center"/>
          </w:tcPr>
          <w:p w14:paraId="39C9B806" w14:textId="77777777" w:rsidR="001920A4" w:rsidRPr="00837C4C" w:rsidRDefault="00E24A6C">
            <w:pPr>
              <w:pStyle w:val="af6"/>
              <w:ind w:right="230"/>
              <w:jc w:val="center"/>
              <w:rPr>
                <w:rFonts w:ascii="仿宋" w:eastAsia="仿宋" w:hAnsi="仿宋" w:cs="Courier New"/>
                <w:sz w:val="21"/>
                <w:szCs w:val="21"/>
                <w:lang w:val="zh-CN"/>
              </w:rPr>
            </w:pPr>
            <w:r w:rsidRPr="00837C4C">
              <w:rPr>
                <w:rFonts w:ascii="仿宋" w:eastAsia="仿宋" w:hAnsi="仿宋" w:cs="Courier New" w:hint="eastAsia"/>
                <w:sz w:val="21"/>
                <w:szCs w:val="21"/>
                <w:lang w:val="zh-CN"/>
              </w:rPr>
              <w:t>3</w:t>
            </w:r>
          </w:p>
        </w:tc>
        <w:tc>
          <w:tcPr>
            <w:tcW w:w="2552" w:type="dxa"/>
            <w:vAlign w:val="center"/>
          </w:tcPr>
          <w:p w14:paraId="0AA583F1" w14:textId="77777777" w:rsidR="001920A4" w:rsidRPr="00837C4C" w:rsidRDefault="00E24A6C">
            <w:pPr>
              <w:pStyle w:val="af6"/>
              <w:ind w:left="38"/>
              <w:jc w:val="center"/>
              <w:rPr>
                <w:rFonts w:ascii="仿宋" w:eastAsia="仿宋" w:hAnsi="仿宋"/>
                <w:sz w:val="21"/>
                <w:szCs w:val="21"/>
                <w:lang w:val="zh-CN"/>
              </w:rPr>
            </w:pPr>
            <w:r w:rsidRPr="00837C4C">
              <w:rPr>
                <w:rFonts w:ascii="仿宋" w:eastAsia="仿宋" w:hAnsi="仿宋" w:hint="eastAsia"/>
                <w:sz w:val="21"/>
                <w:szCs w:val="21"/>
                <w:lang w:val="zh-CN"/>
              </w:rPr>
              <w:t>进口产品（实质性要求）</w:t>
            </w:r>
          </w:p>
        </w:tc>
        <w:tc>
          <w:tcPr>
            <w:tcW w:w="6273" w:type="dxa"/>
            <w:vAlign w:val="center"/>
          </w:tcPr>
          <w:p w14:paraId="0AC36C27" w14:textId="77777777" w:rsidR="001920A4" w:rsidRPr="00837C4C" w:rsidRDefault="00E24A6C" w:rsidP="000E1707">
            <w:pPr>
              <w:pStyle w:val="af6"/>
              <w:jc w:val="both"/>
              <w:rPr>
                <w:rFonts w:ascii="仿宋" w:eastAsia="仿宋" w:hAnsi="仿宋"/>
                <w:sz w:val="21"/>
                <w:szCs w:val="21"/>
                <w:lang w:val="zh-CN"/>
              </w:rPr>
            </w:pPr>
            <w:bookmarkStart w:id="19" w:name="PO_默认文件内容_15"/>
            <w:r w:rsidRPr="00837C4C">
              <w:rPr>
                <w:rFonts w:ascii="仿宋" w:eastAsia="仿宋" w:hAnsi="仿宋" w:hint="eastAsia"/>
                <w:sz w:val="21"/>
                <w:szCs w:val="21"/>
              </w:rPr>
              <w:t>本项目招标文件中未载明“允许采购进口产品”的产品，视为拒绝进口产品参与竞争，</w:t>
            </w:r>
            <w:r w:rsidRPr="00837C4C">
              <w:rPr>
                <w:rFonts w:ascii="仿宋" w:eastAsia="仿宋" w:hAnsi="仿宋"/>
                <w:sz w:val="21"/>
                <w:szCs w:val="21"/>
              </w:rPr>
              <w:t>供应商以</w:t>
            </w:r>
            <w:r w:rsidRPr="00837C4C">
              <w:rPr>
                <w:rFonts w:ascii="仿宋" w:eastAsia="仿宋" w:hAnsi="仿宋" w:hint="eastAsia"/>
                <w:sz w:val="21"/>
                <w:szCs w:val="21"/>
              </w:rPr>
              <w:t>进口</w:t>
            </w:r>
            <w:r w:rsidRPr="00837C4C">
              <w:rPr>
                <w:rFonts w:ascii="仿宋" w:eastAsia="仿宋" w:hAnsi="仿宋"/>
                <w:sz w:val="21"/>
                <w:szCs w:val="21"/>
              </w:rPr>
              <w:t>产品投标</w:t>
            </w:r>
            <w:r w:rsidRPr="00837C4C">
              <w:rPr>
                <w:rFonts w:ascii="仿宋" w:eastAsia="仿宋" w:hAnsi="仿宋" w:hint="eastAsia"/>
                <w:sz w:val="21"/>
                <w:szCs w:val="21"/>
              </w:rPr>
              <w:t>时</w:t>
            </w:r>
            <w:r w:rsidRPr="00837C4C">
              <w:rPr>
                <w:rFonts w:ascii="仿宋" w:eastAsia="仿宋" w:hAnsi="仿宋"/>
                <w:sz w:val="21"/>
                <w:szCs w:val="21"/>
              </w:rPr>
              <w:t>，将按无效投标处理</w:t>
            </w:r>
            <w:r w:rsidRPr="00837C4C">
              <w:rPr>
                <w:rFonts w:ascii="仿宋" w:eastAsia="仿宋" w:hAnsi="仿宋" w:hint="eastAsia"/>
                <w:sz w:val="21"/>
                <w:szCs w:val="21"/>
              </w:rPr>
              <w:t>。载明“允许采购进口产品”的产品，不限制国产产品参与竞争。</w:t>
            </w:r>
            <w:bookmarkEnd w:id="19"/>
          </w:p>
        </w:tc>
      </w:tr>
      <w:tr w:rsidR="00837C4C" w:rsidRPr="00837C4C" w14:paraId="4983511F" w14:textId="77777777">
        <w:trPr>
          <w:trHeight w:val="23"/>
          <w:jc w:val="center"/>
        </w:trPr>
        <w:tc>
          <w:tcPr>
            <w:tcW w:w="838" w:type="dxa"/>
            <w:vAlign w:val="center"/>
          </w:tcPr>
          <w:p w14:paraId="7E68255A" w14:textId="77777777" w:rsidR="001920A4" w:rsidRPr="00837C4C" w:rsidRDefault="00E24A6C">
            <w:pPr>
              <w:pStyle w:val="af6"/>
              <w:ind w:right="230"/>
              <w:jc w:val="center"/>
              <w:rPr>
                <w:rFonts w:ascii="仿宋" w:eastAsia="仿宋" w:hAnsi="仿宋" w:cs="Courier New"/>
                <w:sz w:val="21"/>
                <w:szCs w:val="21"/>
                <w:lang w:val="zh-CN"/>
              </w:rPr>
            </w:pPr>
            <w:r w:rsidRPr="00837C4C">
              <w:rPr>
                <w:rFonts w:ascii="仿宋" w:eastAsia="仿宋" w:hAnsi="仿宋" w:cs="Courier New"/>
                <w:sz w:val="21"/>
                <w:szCs w:val="21"/>
                <w:lang w:val="zh-CN"/>
              </w:rPr>
              <w:t>4</w:t>
            </w:r>
          </w:p>
        </w:tc>
        <w:tc>
          <w:tcPr>
            <w:tcW w:w="2552" w:type="dxa"/>
            <w:vAlign w:val="center"/>
          </w:tcPr>
          <w:p w14:paraId="7C6DF6E3" w14:textId="77777777" w:rsidR="001920A4" w:rsidRPr="00837C4C" w:rsidRDefault="00E24A6C">
            <w:pPr>
              <w:pStyle w:val="af6"/>
              <w:spacing w:after="0"/>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小微企业（监狱企业、残疾人福利性单位</w:t>
            </w:r>
            <w:r w:rsidRPr="00837C4C">
              <w:rPr>
                <w:rFonts w:ascii="仿宋" w:eastAsia="仿宋" w:hAnsi="仿宋" w:hint="eastAsia"/>
                <w:sz w:val="21"/>
                <w:szCs w:val="21"/>
              </w:rPr>
              <w:t>视同小微企业</w:t>
            </w:r>
            <w:r w:rsidRPr="00837C4C">
              <w:rPr>
                <w:rFonts w:ascii="仿宋" w:eastAsia="仿宋" w:hAnsi="仿宋" w:cs="Times New Roman" w:hint="eastAsia"/>
                <w:kern w:val="2"/>
                <w:sz w:val="21"/>
                <w:szCs w:val="21"/>
              </w:rPr>
              <w:t>）价格扣除</w:t>
            </w:r>
          </w:p>
        </w:tc>
        <w:tc>
          <w:tcPr>
            <w:tcW w:w="6273" w:type="dxa"/>
            <w:vAlign w:val="center"/>
          </w:tcPr>
          <w:p w14:paraId="21A552C9"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hint="eastAsia"/>
                <w:kern w:val="0"/>
                <w:szCs w:val="21"/>
              </w:rPr>
              <w:t>一、小微企业（监狱企业、残疾人福利性单位均视同小微企业）价格扣除</w:t>
            </w:r>
          </w:p>
          <w:p w14:paraId="5E65A749"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837C4C">
              <w:rPr>
                <w:rFonts w:ascii="仿宋" w:eastAsia="仿宋" w:hAnsi="仿宋" w:hint="eastAsia"/>
                <w:kern w:val="0"/>
                <w:szCs w:val="21"/>
              </w:rPr>
              <w:t>微企业</w:t>
            </w:r>
            <w:proofErr w:type="gramEnd"/>
            <w:r w:rsidRPr="00837C4C">
              <w:rPr>
                <w:rFonts w:ascii="仿宋" w:eastAsia="仿宋" w:hAnsi="仿宋" w:hint="eastAsia"/>
                <w:kern w:val="0"/>
                <w:szCs w:val="21"/>
              </w:rPr>
              <w:t>报价给予10%的扣除，用扣除后的价格参加评审。</w:t>
            </w:r>
          </w:p>
          <w:p w14:paraId="7CCF732F"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hint="eastAsia"/>
                <w:kern w:val="0"/>
                <w:szCs w:val="21"/>
              </w:rPr>
              <w:t>2、参加政府采购活动的中小企业提供《中小企业声明函》原件，未提供的，视为放弃享受小</w:t>
            </w:r>
            <w:proofErr w:type="gramStart"/>
            <w:r w:rsidRPr="00837C4C">
              <w:rPr>
                <w:rFonts w:ascii="仿宋" w:eastAsia="仿宋" w:hAnsi="仿宋" w:hint="eastAsia"/>
                <w:kern w:val="0"/>
                <w:szCs w:val="21"/>
              </w:rPr>
              <w:t>微企业</w:t>
            </w:r>
            <w:proofErr w:type="gramEnd"/>
            <w:r w:rsidRPr="00837C4C">
              <w:rPr>
                <w:rFonts w:ascii="仿宋" w:eastAsia="仿宋" w:hAnsi="仿宋" w:hint="eastAsia"/>
                <w:kern w:val="0"/>
                <w:szCs w:val="21"/>
              </w:rPr>
              <w:t>价格扣除优惠政策。</w:t>
            </w:r>
          </w:p>
          <w:p w14:paraId="3D82BFD8"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hint="eastAsia"/>
                <w:kern w:val="0"/>
                <w:szCs w:val="21"/>
              </w:rPr>
              <w:t>3、接受大中型企业与小</w:t>
            </w:r>
            <w:proofErr w:type="gramStart"/>
            <w:r w:rsidRPr="00837C4C">
              <w:rPr>
                <w:rFonts w:ascii="仿宋" w:eastAsia="仿宋" w:hAnsi="仿宋" w:hint="eastAsia"/>
                <w:kern w:val="0"/>
                <w:szCs w:val="21"/>
              </w:rPr>
              <w:t>微企业</w:t>
            </w:r>
            <w:proofErr w:type="gramEnd"/>
            <w:r w:rsidRPr="00837C4C">
              <w:rPr>
                <w:rFonts w:ascii="仿宋" w:eastAsia="仿宋" w:hAnsi="仿宋" w:hint="eastAsia"/>
                <w:kern w:val="0"/>
                <w:szCs w:val="21"/>
              </w:rPr>
              <w:t>组成联合体或者允许大中型企业向一家或者多家小</w:t>
            </w:r>
            <w:proofErr w:type="gramStart"/>
            <w:r w:rsidRPr="00837C4C">
              <w:rPr>
                <w:rFonts w:ascii="仿宋" w:eastAsia="仿宋" w:hAnsi="仿宋" w:hint="eastAsia"/>
                <w:kern w:val="0"/>
                <w:szCs w:val="21"/>
              </w:rPr>
              <w:t>微企业</w:t>
            </w:r>
            <w:proofErr w:type="gramEnd"/>
            <w:r w:rsidRPr="00837C4C">
              <w:rPr>
                <w:rFonts w:ascii="仿宋" w:eastAsia="仿宋" w:hAnsi="仿宋" w:hint="eastAsia"/>
                <w:kern w:val="0"/>
                <w:szCs w:val="21"/>
              </w:rPr>
              <w:t>分包的采购项目，对于联合协议或者分包意向协议约定小</w:t>
            </w:r>
            <w:proofErr w:type="gramStart"/>
            <w:r w:rsidRPr="00837C4C">
              <w:rPr>
                <w:rFonts w:ascii="仿宋" w:eastAsia="仿宋" w:hAnsi="仿宋" w:hint="eastAsia"/>
                <w:kern w:val="0"/>
                <w:szCs w:val="21"/>
              </w:rPr>
              <w:t>微企业</w:t>
            </w:r>
            <w:proofErr w:type="gramEnd"/>
            <w:r w:rsidRPr="00837C4C">
              <w:rPr>
                <w:rFonts w:ascii="仿宋" w:eastAsia="仿宋" w:hAnsi="仿宋" w:hint="eastAsia"/>
                <w:kern w:val="0"/>
                <w:szCs w:val="21"/>
              </w:rPr>
              <w:t>的合同份额占到合同总金额 30%以上的，采购</w:t>
            </w:r>
            <w:r w:rsidRPr="00837C4C">
              <w:rPr>
                <w:rFonts w:ascii="仿宋" w:eastAsia="仿宋" w:hAnsi="仿宋" w:hint="eastAsia"/>
                <w:kern w:val="0"/>
                <w:szCs w:val="21"/>
              </w:rPr>
              <w:lastRenderedPageBreak/>
              <w:t>人、采购代理机构应当对联合体或者大中型企业的报价给予3%的扣除，用扣除后的价格参加评审。</w:t>
            </w:r>
          </w:p>
          <w:p w14:paraId="5C069F5A"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hint="eastAsia"/>
                <w:kern w:val="0"/>
                <w:szCs w:val="21"/>
              </w:rPr>
              <w:t>联合体各方均为小型、微型企业的，联合体视同为小型、微型企业享受规定的扶持政策。组成联合体的大中型企业和其他自然人、法人或者其他组织，与小型、微型企业之间不得存在投资关系。</w:t>
            </w:r>
          </w:p>
          <w:p w14:paraId="051C3064"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hint="eastAsia"/>
                <w:kern w:val="0"/>
                <w:szCs w:val="21"/>
              </w:rPr>
              <w:t>4、参加政府采购活动的残疾人福利性单位应当提供《残疾人福利性单位声明函》原件，未提供的，视为放弃享受小</w:t>
            </w:r>
            <w:proofErr w:type="gramStart"/>
            <w:r w:rsidRPr="00837C4C">
              <w:rPr>
                <w:rFonts w:ascii="仿宋" w:eastAsia="仿宋" w:hAnsi="仿宋" w:hint="eastAsia"/>
                <w:kern w:val="0"/>
                <w:szCs w:val="21"/>
              </w:rPr>
              <w:t>微企业</w:t>
            </w:r>
            <w:proofErr w:type="gramEnd"/>
            <w:r w:rsidRPr="00837C4C">
              <w:rPr>
                <w:rFonts w:ascii="仿宋" w:eastAsia="仿宋" w:hAnsi="仿宋" w:hint="eastAsia"/>
                <w:kern w:val="0"/>
                <w:szCs w:val="21"/>
              </w:rPr>
              <w:t>价格扣除优惠政策。</w:t>
            </w:r>
          </w:p>
          <w:p w14:paraId="25792700"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hint="eastAsia"/>
                <w:kern w:val="0"/>
                <w:szCs w:val="21"/>
              </w:rPr>
              <w:t>5、参加政府采购活动的监狱企业提供由省级以上监狱管理局、戒毒管理局(含新疆生产建设兵团)出具的属于监狱企业的证明文件，未提供的，视为放弃享受小</w:t>
            </w:r>
            <w:proofErr w:type="gramStart"/>
            <w:r w:rsidRPr="00837C4C">
              <w:rPr>
                <w:rFonts w:ascii="仿宋" w:eastAsia="仿宋" w:hAnsi="仿宋" w:hint="eastAsia"/>
                <w:kern w:val="0"/>
                <w:szCs w:val="21"/>
              </w:rPr>
              <w:t>微企业</w:t>
            </w:r>
            <w:proofErr w:type="gramEnd"/>
            <w:r w:rsidRPr="00837C4C">
              <w:rPr>
                <w:rFonts w:ascii="仿宋" w:eastAsia="仿宋" w:hAnsi="仿宋" w:hint="eastAsia"/>
                <w:kern w:val="0"/>
                <w:szCs w:val="21"/>
              </w:rPr>
              <w:t>价格扣除优惠政策。</w:t>
            </w:r>
          </w:p>
          <w:p w14:paraId="33D9E718" w14:textId="77777777" w:rsidR="001920A4" w:rsidRPr="00837C4C" w:rsidRDefault="00E24A6C">
            <w:pPr>
              <w:widowControl/>
              <w:spacing w:after="120"/>
              <w:jc w:val="left"/>
              <w:rPr>
                <w:rFonts w:ascii="仿宋" w:eastAsia="仿宋" w:hAnsi="仿宋"/>
                <w:kern w:val="0"/>
                <w:szCs w:val="21"/>
              </w:rPr>
            </w:pPr>
            <w:r w:rsidRPr="00837C4C">
              <w:rPr>
                <w:rFonts w:ascii="仿宋" w:eastAsia="仿宋" w:hAnsi="仿宋"/>
                <w:kern w:val="0"/>
                <w:szCs w:val="21"/>
              </w:rPr>
              <w:t>6</w:t>
            </w:r>
            <w:r w:rsidRPr="00837C4C">
              <w:rPr>
                <w:rFonts w:ascii="仿宋" w:eastAsia="仿宋" w:hAnsi="仿宋" w:hint="eastAsia"/>
                <w:kern w:val="0"/>
                <w:szCs w:val="21"/>
              </w:rPr>
              <w:t>、符合中小企业划分标准的个体工商户，在政府采购活动中视同中小企业。</w:t>
            </w:r>
          </w:p>
        </w:tc>
      </w:tr>
      <w:tr w:rsidR="00837C4C" w:rsidRPr="00837C4C" w14:paraId="0FF29058" w14:textId="77777777">
        <w:trPr>
          <w:trHeight w:val="23"/>
          <w:jc w:val="center"/>
        </w:trPr>
        <w:tc>
          <w:tcPr>
            <w:tcW w:w="838" w:type="dxa"/>
            <w:vAlign w:val="center"/>
          </w:tcPr>
          <w:p w14:paraId="4DCBDE17" w14:textId="77777777" w:rsidR="001920A4" w:rsidRPr="00837C4C" w:rsidRDefault="00E24A6C">
            <w:pPr>
              <w:pStyle w:val="af6"/>
              <w:spacing w:before="72" w:after="72"/>
              <w:ind w:right="264"/>
              <w:jc w:val="center"/>
              <w:rPr>
                <w:rFonts w:ascii="仿宋" w:eastAsia="仿宋" w:hAnsi="仿宋" w:cs="Courier New"/>
                <w:sz w:val="21"/>
                <w:szCs w:val="21"/>
                <w:lang w:val="zh-CN"/>
              </w:rPr>
            </w:pPr>
            <w:r w:rsidRPr="00837C4C">
              <w:rPr>
                <w:rFonts w:ascii="仿宋" w:eastAsia="仿宋" w:hAnsi="仿宋" w:cs="Times New Roman"/>
                <w:kern w:val="2"/>
                <w:sz w:val="21"/>
                <w:szCs w:val="21"/>
              </w:rPr>
              <w:lastRenderedPageBreak/>
              <w:t>5</w:t>
            </w:r>
          </w:p>
        </w:tc>
        <w:tc>
          <w:tcPr>
            <w:tcW w:w="2552" w:type="dxa"/>
            <w:vAlign w:val="center"/>
          </w:tcPr>
          <w:p w14:paraId="2113EB4E" w14:textId="77777777" w:rsidR="001920A4" w:rsidRPr="00837C4C" w:rsidRDefault="00E24A6C">
            <w:pPr>
              <w:spacing w:line="340" w:lineRule="exact"/>
              <w:ind w:leftChars="50" w:left="105" w:rightChars="50" w:right="105"/>
              <w:jc w:val="center"/>
              <w:rPr>
                <w:rFonts w:ascii="仿宋" w:eastAsia="仿宋" w:hAnsi="仿宋"/>
                <w:kern w:val="0"/>
                <w:szCs w:val="21"/>
              </w:rPr>
            </w:pPr>
            <w:r w:rsidRPr="00837C4C">
              <w:rPr>
                <w:rFonts w:ascii="仿宋" w:eastAsia="仿宋" w:hAnsi="仿宋" w:hint="eastAsia"/>
                <w:kern w:val="0"/>
                <w:szCs w:val="21"/>
              </w:rPr>
              <w:t>节能、环保及无线局域网产品政府采购政策</w:t>
            </w:r>
          </w:p>
        </w:tc>
        <w:tc>
          <w:tcPr>
            <w:tcW w:w="6273" w:type="dxa"/>
            <w:vAlign w:val="center"/>
          </w:tcPr>
          <w:p w14:paraId="1436C5BD" w14:textId="77777777" w:rsidR="001920A4" w:rsidRPr="00837C4C" w:rsidRDefault="00E24A6C">
            <w:pPr>
              <w:spacing w:after="0" w:line="340" w:lineRule="exact"/>
              <w:ind w:rightChars="50" w:right="105"/>
              <w:rPr>
                <w:rFonts w:ascii="仿宋" w:eastAsia="仿宋" w:hAnsi="仿宋"/>
                <w:b/>
                <w:szCs w:val="21"/>
              </w:rPr>
            </w:pPr>
            <w:r w:rsidRPr="00837C4C">
              <w:rPr>
                <w:rFonts w:ascii="仿宋" w:eastAsia="仿宋" w:hAnsi="仿宋" w:hint="eastAsia"/>
                <w:b/>
                <w:szCs w:val="21"/>
              </w:rPr>
              <w:t>一</w:t>
            </w:r>
            <w:r w:rsidRPr="00837C4C">
              <w:rPr>
                <w:rFonts w:ascii="仿宋" w:eastAsia="仿宋" w:hAnsi="仿宋"/>
                <w:b/>
                <w:szCs w:val="21"/>
              </w:rPr>
              <w:t>、</w:t>
            </w:r>
            <w:r w:rsidRPr="00837C4C">
              <w:rPr>
                <w:rFonts w:ascii="仿宋" w:eastAsia="仿宋" w:hAnsi="仿宋" w:hint="eastAsia"/>
                <w:b/>
                <w:szCs w:val="21"/>
              </w:rPr>
              <w:t>节能、</w:t>
            </w:r>
            <w:r w:rsidRPr="00837C4C">
              <w:rPr>
                <w:rFonts w:ascii="仿宋" w:eastAsia="仿宋" w:hAnsi="仿宋"/>
                <w:b/>
                <w:szCs w:val="21"/>
              </w:rPr>
              <w:t>环保产品政府采购政策：</w:t>
            </w:r>
          </w:p>
          <w:p w14:paraId="144C9232" w14:textId="77777777" w:rsidR="001920A4" w:rsidRPr="00837C4C" w:rsidRDefault="00E24A6C">
            <w:pPr>
              <w:spacing w:after="0" w:line="340" w:lineRule="exact"/>
              <w:ind w:rightChars="50" w:right="105"/>
              <w:rPr>
                <w:rFonts w:ascii="仿宋" w:eastAsia="仿宋" w:hAnsi="仿宋"/>
                <w:szCs w:val="21"/>
              </w:rPr>
            </w:pPr>
            <w:r w:rsidRPr="00837C4C">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589133EC" w14:textId="77777777" w:rsidR="001920A4" w:rsidRPr="00837C4C" w:rsidRDefault="00E24A6C">
            <w:pPr>
              <w:spacing w:after="0" w:line="340" w:lineRule="exact"/>
              <w:ind w:rightChars="50" w:right="105"/>
              <w:rPr>
                <w:rFonts w:ascii="仿宋" w:eastAsia="仿宋" w:hAnsi="仿宋"/>
                <w:szCs w:val="21"/>
              </w:rPr>
            </w:pPr>
            <w:r w:rsidRPr="00837C4C">
              <w:rPr>
                <w:rFonts w:ascii="仿宋" w:eastAsia="仿宋" w:hAnsi="仿宋" w:hint="eastAsia"/>
                <w:szCs w:val="21"/>
              </w:rPr>
              <w:t>本项目采购的产品属于品目清单强制采购范围的，供应商应按上述要求提供产品认证证书复印件并加盖供应商单位公章，否则投标无效。</w:t>
            </w:r>
            <w:r w:rsidRPr="00837C4C">
              <w:rPr>
                <w:rFonts w:ascii="仿宋" w:eastAsia="仿宋" w:hAnsi="仿宋" w:hint="eastAsia"/>
                <w:b/>
                <w:szCs w:val="21"/>
              </w:rPr>
              <w:t>（实质性要求）</w:t>
            </w:r>
          </w:p>
          <w:p w14:paraId="5581C192" w14:textId="77777777" w:rsidR="001920A4" w:rsidRPr="00837C4C" w:rsidRDefault="00E24A6C">
            <w:pPr>
              <w:spacing w:after="0" w:line="340" w:lineRule="exact"/>
              <w:ind w:rightChars="50" w:right="105"/>
              <w:rPr>
                <w:rFonts w:ascii="仿宋" w:eastAsia="仿宋" w:hAnsi="仿宋"/>
                <w:szCs w:val="21"/>
              </w:rPr>
            </w:pPr>
            <w:r w:rsidRPr="00837C4C">
              <w:rPr>
                <w:rFonts w:ascii="仿宋" w:eastAsia="仿宋" w:hAnsi="仿宋" w:hint="eastAsia"/>
                <w:szCs w:val="21"/>
              </w:rPr>
              <w:t>本项目采购的产品属于品目清单优先采购范围的，按照第七章《综合评分明细表》的规则进行加分。</w:t>
            </w:r>
          </w:p>
          <w:p w14:paraId="6DEBD9E6" w14:textId="77777777" w:rsidR="001920A4" w:rsidRPr="00837C4C" w:rsidRDefault="00E24A6C">
            <w:pPr>
              <w:spacing w:after="0" w:line="340" w:lineRule="exact"/>
              <w:ind w:rightChars="50" w:right="105"/>
              <w:rPr>
                <w:rFonts w:ascii="仿宋" w:eastAsia="仿宋" w:hAnsi="仿宋"/>
                <w:szCs w:val="21"/>
              </w:rPr>
            </w:pPr>
            <w:r w:rsidRPr="00837C4C">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w:t>
            </w:r>
          </w:p>
          <w:p w14:paraId="0C1340EC" w14:textId="77777777" w:rsidR="001920A4" w:rsidRPr="00837C4C" w:rsidRDefault="00E24A6C">
            <w:pPr>
              <w:spacing w:after="0" w:line="340" w:lineRule="exact"/>
              <w:ind w:rightChars="50" w:right="105"/>
              <w:rPr>
                <w:rFonts w:ascii="仿宋" w:eastAsia="仿宋" w:hAnsi="仿宋"/>
                <w:b/>
                <w:szCs w:val="21"/>
              </w:rPr>
            </w:pPr>
            <w:r w:rsidRPr="00837C4C">
              <w:rPr>
                <w:rFonts w:ascii="仿宋" w:eastAsia="仿宋" w:hAnsi="仿宋" w:hint="eastAsia"/>
                <w:b/>
                <w:szCs w:val="21"/>
              </w:rPr>
              <w:t>二</w:t>
            </w:r>
            <w:r w:rsidRPr="00837C4C">
              <w:rPr>
                <w:rFonts w:ascii="仿宋" w:eastAsia="仿宋" w:hAnsi="仿宋"/>
                <w:b/>
                <w:szCs w:val="21"/>
              </w:rPr>
              <w:t>、</w:t>
            </w:r>
            <w:r w:rsidRPr="00837C4C">
              <w:rPr>
                <w:rFonts w:ascii="仿宋" w:eastAsia="仿宋" w:hAnsi="仿宋" w:hint="eastAsia"/>
                <w:b/>
                <w:szCs w:val="21"/>
              </w:rPr>
              <w:t>无线局域网产品政府采购政策：</w:t>
            </w:r>
          </w:p>
          <w:p w14:paraId="59AE54A8" w14:textId="77777777" w:rsidR="001920A4" w:rsidRPr="00837C4C" w:rsidRDefault="00E24A6C">
            <w:pPr>
              <w:spacing w:after="0" w:line="340" w:lineRule="exact"/>
              <w:ind w:rightChars="50" w:right="105"/>
              <w:rPr>
                <w:rFonts w:ascii="仿宋" w:eastAsia="仿宋" w:hAnsi="仿宋"/>
                <w:szCs w:val="21"/>
              </w:rPr>
            </w:pPr>
            <w:r w:rsidRPr="00837C4C">
              <w:rPr>
                <w:rFonts w:ascii="仿宋" w:eastAsia="仿宋" w:hAnsi="仿宋" w:hint="eastAsia"/>
                <w:szCs w:val="21"/>
              </w:rPr>
              <w:t>本项目采购的产品属于中国</w:t>
            </w:r>
            <w:r w:rsidRPr="00837C4C">
              <w:rPr>
                <w:rFonts w:ascii="仿宋" w:eastAsia="仿宋" w:hAnsi="仿宋"/>
                <w:szCs w:val="21"/>
              </w:rPr>
              <w:t>政府采购网公布的</w:t>
            </w:r>
            <w:r w:rsidRPr="00837C4C">
              <w:rPr>
                <w:rFonts w:ascii="仿宋" w:eastAsia="仿宋" w:hAnsi="仿宋" w:hint="eastAsia"/>
                <w:szCs w:val="21"/>
              </w:rPr>
              <w:t>《无线局域网认证产品政府采购清单》的，按照第七章《综合评分明细表》的规则进行加分。</w:t>
            </w:r>
          </w:p>
        </w:tc>
      </w:tr>
      <w:tr w:rsidR="00837C4C" w:rsidRPr="00837C4C" w14:paraId="5274D1B1" w14:textId="77777777">
        <w:trPr>
          <w:trHeight w:val="1043"/>
          <w:jc w:val="center"/>
        </w:trPr>
        <w:tc>
          <w:tcPr>
            <w:tcW w:w="838" w:type="dxa"/>
            <w:vAlign w:val="center"/>
          </w:tcPr>
          <w:p w14:paraId="6798353E" w14:textId="77777777" w:rsidR="001920A4" w:rsidRPr="00837C4C" w:rsidRDefault="00E24A6C">
            <w:pPr>
              <w:pStyle w:val="af6"/>
              <w:ind w:right="230"/>
              <w:jc w:val="center"/>
              <w:rPr>
                <w:rFonts w:ascii="仿宋" w:eastAsia="仿宋" w:hAnsi="仿宋" w:cs="Times New Roman"/>
                <w:kern w:val="2"/>
                <w:sz w:val="21"/>
                <w:szCs w:val="21"/>
              </w:rPr>
            </w:pPr>
            <w:r w:rsidRPr="00837C4C">
              <w:rPr>
                <w:rFonts w:ascii="仿宋" w:eastAsia="仿宋" w:hAnsi="仿宋" w:cs="Times New Roman"/>
                <w:kern w:val="2"/>
                <w:sz w:val="21"/>
                <w:szCs w:val="21"/>
              </w:rPr>
              <w:t>6</w:t>
            </w:r>
          </w:p>
        </w:tc>
        <w:tc>
          <w:tcPr>
            <w:tcW w:w="2552" w:type="dxa"/>
            <w:vAlign w:val="center"/>
          </w:tcPr>
          <w:p w14:paraId="553F6AFB" w14:textId="77777777" w:rsidR="001920A4" w:rsidRPr="00837C4C" w:rsidRDefault="00E24A6C">
            <w:pPr>
              <w:spacing w:line="340" w:lineRule="exact"/>
              <w:ind w:leftChars="50" w:left="105" w:rightChars="50" w:right="105"/>
              <w:jc w:val="center"/>
              <w:rPr>
                <w:rFonts w:ascii="仿宋" w:eastAsia="仿宋" w:hAnsi="仿宋"/>
                <w:szCs w:val="21"/>
              </w:rPr>
            </w:pPr>
            <w:r w:rsidRPr="00837C4C">
              <w:rPr>
                <w:rFonts w:ascii="仿宋" w:eastAsia="仿宋" w:hAnsi="仿宋" w:hint="eastAsia"/>
                <w:kern w:val="0"/>
                <w:szCs w:val="21"/>
              </w:rPr>
              <w:t>评标情况公告</w:t>
            </w:r>
          </w:p>
        </w:tc>
        <w:tc>
          <w:tcPr>
            <w:tcW w:w="6273" w:type="dxa"/>
            <w:vAlign w:val="center"/>
          </w:tcPr>
          <w:p w14:paraId="7CF808C1" w14:textId="77777777" w:rsidR="001920A4" w:rsidRPr="00837C4C" w:rsidRDefault="00E24A6C">
            <w:pPr>
              <w:widowControl/>
              <w:jc w:val="left"/>
              <w:rPr>
                <w:rFonts w:ascii="仿宋" w:eastAsia="仿宋" w:hAnsi="仿宋"/>
                <w:szCs w:val="21"/>
              </w:rPr>
            </w:pPr>
            <w:bookmarkStart w:id="20" w:name="PO_默认文件内容_6"/>
            <w:r w:rsidRPr="00837C4C">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0"/>
          </w:p>
        </w:tc>
      </w:tr>
      <w:tr w:rsidR="00837C4C" w:rsidRPr="00837C4C" w14:paraId="55C4C9E9" w14:textId="77777777">
        <w:trPr>
          <w:trHeight w:val="323"/>
          <w:jc w:val="center"/>
        </w:trPr>
        <w:tc>
          <w:tcPr>
            <w:tcW w:w="838" w:type="dxa"/>
            <w:vAlign w:val="center"/>
          </w:tcPr>
          <w:p w14:paraId="669D5D9F" w14:textId="77777777" w:rsidR="001920A4" w:rsidRPr="00837C4C" w:rsidRDefault="00E24A6C">
            <w:pPr>
              <w:pStyle w:val="af6"/>
              <w:spacing w:line="360" w:lineRule="auto"/>
              <w:ind w:right="230"/>
              <w:jc w:val="center"/>
              <w:rPr>
                <w:rFonts w:ascii="仿宋" w:eastAsia="仿宋" w:hAnsi="仿宋" w:cs="Times New Roman"/>
                <w:kern w:val="2"/>
                <w:sz w:val="21"/>
                <w:szCs w:val="21"/>
              </w:rPr>
            </w:pPr>
            <w:r w:rsidRPr="00837C4C">
              <w:rPr>
                <w:rFonts w:ascii="仿宋" w:eastAsia="仿宋" w:hAnsi="仿宋" w:cs="Times New Roman"/>
                <w:kern w:val="2"/>
                <w:sz w:val="21"/>
                <w:szCs w:val="21"/>
              </w:rPr>
              <w:t>7</w:t>
            </w:r>
          </w:p>
        </w:tc>
        <w:tc>
          <w:tcPr>
            <w:tcW w:w="2552" w:type="dxa"/>
            <w:vAlign w:val="center"/>
          </w:tcPr>
          <w:p w14:paraId="3E1D934C" w14:textId="77777777" w:rsidR="001920A4" w:rsidRPr="00837C4C" w:rsidRDefault="00E24A6C">
            <w:pPr>
              <w:pStyle w:val="af6"/>
              <w:spacing w:line="240" w:lineRule="auto"/>
              <w:ind w:left="96"/>
              <w:jc w:val="center"/>
              <w:rPr>
                <w:rFonts w:ascii="仿宋" w:eastAsia="仿宋" w:hAnsi="仿宋"/>
                <w:sz w:val="21"/>
                <w:szCs w:val="21"/>
                <w:lang w:val="zh-CN"/>
              </w:rPr>
            </w:pPr>
            <w:r w:rsidRPr="00837C4C">
              <w:rPr>
                <w:rFonts w:ascii="仿宋" w:eastAsia="仿宋" w:hAnsi="仿宋" w:hint="eastAsia"/>
                <w:sz w:val="21"/>
                <w:szCs w:val="21"/>
                <w:lang w:val="zh-CN"/>
              </w:rPr>
              <w:t>投标保证金</w:t>
            </w:r>
          </w:p>
        </w:tc>
        <w:tc>
          <w:tcPr>
            <w:tcW w:w="6273" w:type="dxa"/>
            <w:vAlign w:val="center"/>
          </w:tcPr>
          <w:p w14:paraId="0FA8B217" w14:textId="77777777" w:rsidR="001920A4" w:rsidRPr="00837C4C" w:rsidRDefault="00E24A6C">
            <w:pPr>
              <w:pStyle w:val="af6"/>
              <w:spacing w:afterLines="50" w:after="120" w:line="240" w:lineRule="auto"/>
              <w:jc w:val="both"/>
              <w:rPr>
                <w:rFonts w:ascii="仿宋" w:eastAsia="仿宋" w:hAnsi="仿宋"/>
                <w:b/>
                <w:sz w:val="21"/>
                <w:szCs w:val="21"/>
                <w:lang w:val="zh-CN"/>
              </w:rPr>
            </w:pPr>
            <w:r w:rsidRPr="00837C4C">
              <w:rPr>
                <w:rFonts w:ascii="仿宋" w:eastAsia="仿宋" w:hAnsi="仿宋" w:hint="eastAsia"/>
                <w:bCs/>
                <w:sz w:val="21"/>
                <w:szCs w:val="21"/>
                <w:lang w:val="zh-CN"/>
              </w:rPr>
              <w:t>本项目不收取投标保证金。</w:t>
            </w:r>
          </w:p>
        </w:tc>
      </w:tr>
      <w:tr w:rsidR="00837C4C" w:rsidRPr="00837C4C" w14:paraId="6E60200C" w14:textId="77777777">
        <w:trPr>
          <w:trHeight w:val="23"/>
          <w:jc w:val="center"/>
        </w:trPr>
        <w:tc>
          <w:tcPr>
            <w:tcW w:w="838" w:type="dxa"/>
            <w:vAlign w:val="center"/>
          </w:tcPr>
          <w:p w14:paraId="7982DA44" w14:textId="77777777" w:rsidR="001920A4" w:rsidRPr="00837C4C" w:rsidRDefault="00E24A6C">
            <w:pPr>
              <w:pStyle w:val="af6"/>
              <w:ind w:right="264"/>
              <w:jc w:val="center"/>
              <w:rPr>
                <w:rFonts w:ascii="仿宋" w:eastAsia="仿宋" w:hAnsi="仿宋" w:cs="Times New Roman"/>
                <w:kern w:val="2"/>
                <w:sz w:val="21"/>
                <w:szCs w:val="21"/>
              </w:rPr>
            </w:pPr>
            <w:r w:rsidRPr="00837C4C">
              <w:rPr>
                <w:rFonts w:ascii="仿宋" w:eastAsia="仿宋" w:hAnsi="仿宋" w:cs="Times New Roman"/>
                <w:kern w:val="2"/>
                <w:sz w:val="21"/>
                <w:szCs w:val="21"/>
              </w:rPr>
              <w:t>8</w:t>
            </w:r>
          </w:p>
        </w:tc>
        <w:tc>
          <w:tcPr>
            <w:tcW w:w="2552" w:type="dxa"/>
            <w:vAlign w:val="center"/>
          </w:tcPr>
          <w:p w14:paraId="2BFC4EC0" w14:textId="77777777" w:rsidR="001920A4" w:rsidRPr="00837C4C" w:rsidRDefault="00E24A6C">
            <w:pPr>
              <w:pStyle w:val="af6"/>
              <w:ind w:left="96"/>
              <w:jc w:val="center"/>
              <w:rPr>
                <w:rFonts w:ascii="仿宋" w:eastAsia="仿宋" w:hAnsi="仿宋"/>
                <w:sz w:val="21"/>
                <w:szCs w:val="21"/>
                <w:lang w:val="zh-CN"/>
              </w:rPr>
            </w:pPr>
            <w:r w:rsidRPr="00837C4C">
              <w:rPr>
                <w:rFonts w:ascii="仿宋" w:eastAsia="仿宋" w:hAnsi="仿宋" w:hint="eastAsia"/>
                <w:sz w:val="21"/>
                <w:szCs w:val="21"/>
                <w:lang w:val="zh-CN"/>
              </w:rPr>
              <w:t>履约保证金</w:t>
            </w:r>
          </w:p>
          <w:p w14:paraId="0965F2E5" w14:textId="77777777" w:rsidR="001920A4" w:rsidRPr="00837C4C" w:rsidRDefault="001920A4">
            <w:pPr>
              <w:pStyle w:val="af6"/>
              <w:ind w:left="96"/>
              <w:jc w:val="center"/>
              <w:rPr>
                <w:rFonts w:ascii="仿宋" w:eastAsia="仿宋" w:hAnsi="仿宋"/>
                <w:sz w:val="21"/>
                <w:szCs w:val="21"/>
                <w:lang w:val="zh-CN"/>
              </w:rPr>
            </w:pPr>
          </w:p>
        </w:tc>
        <w:tc>
          <w:tcPr>
            <w:tcW w:w="6273" w:type="dxa"/>
            <w:vAlign w:val="center"/>
          </w:tcPr>
          <w:p w14:paraId="2723F82F" w14:textId="77777777" w:rsidR="001920A4" w:rsidRPr="00837C4C" w:rsidRDefault="00E24A6C">
            <w:pPr>
              <w:pStyle w:val="af6"/>
              <w:jc w:val="both"/>
              <w:rPr>
                <w:rFonts w:ascii="仿宋" w:eastAsia="仿宋" w:hAnsi="仿宋"/>
                <w:sz w:val="21"/>
                <w:szCs w:val="21"/>
                <w:lang w:val="zh-CN"/>
              </w:rPr>
            </w:pPr>
            <w:bookmarkStart w:id="21" w:name="PO_默认文件内容_11"/>
            <w:r w:rsidRPr="00837C4C">
              <w:rPr>
                <w:rFonts w:ascii="仿宋" w:eastAsia="仿宋" w:hAnsi="仿宋" w:hint="eastAsia"/>
                <w:sz w:val="21"/>
                <w:szCs w:val="21"/>
                <w:lang w:val="zh-CN"/>
              </w:rPr>
              <w:lastRenderedPageBreak/>
              <w:t>金    额：合同金额的1</w:t>
            </w:r>
            <w:r w:rsidRPr="00837C4C">
              <w:rPr>
                <w:rFonts w:ascii="仿宋" w:eastAsia="仿宋" w:hAnsi="仿宋"/>
                <w:sz w:val="21"/>
                <w:szCs w:val="21"/>
                <w:lang w:val="zh-CN"/>
              </w:rPr>
              <w:t>0&amp;</w:t>
            </w:r>
            <w:r w:rsidRPr="00837C4C">
              <w:rPr>
                <w:rFonts w:ascii="仿宋" w:eastAsia="仿宋" w:hAnsi="仿宋" w:hint="eastAsia"/>
                <w:sz w:val="21"/>
                <w:szCs w:val="21"/>
                <w:lang w:val="zh-CN"/>
              </w:rPr>
              <w:t>（履约保证金的数额不能超过政府采购合</w:t>
            </w:r>
            <w:r w:rsidRPr="00837C4C">
              <w:rPr>
                <w:rFonts w:ascii="仿宋" w:eastAsia="仿宋" w:hAnsi="仿宋" w:hint="eastAsia"/>
                <w:sz w:val="21"/>
                <w:szCs w:val="21"/>
                <w:lang w:val="zh-CN"/>
              </w:rPr>
              <w:lastRenderedPageBreak/>
              <w:t>同金额的10%）。</w:t>
            </w:r>
          </w:p>
          <w:p w14:paraId="29F4F75F" w14:textId="77777777" w:rsidR="001920A4" w:rsidRPr="00837C4C" w:rsidRDefault="00E24A6C">
            <w:pPr>
              <w:pStyle w:val="af6"/>
              <w:jc w:val="both"/>
              <w:rPr>
                <w:rFonts w:ascii="仿宋" w:eastAsia="仿宋" w:hAnsi="仿宋"/>
                <w:sz w:val="21"/>
                <w:szCs w:val="21"/>
                <w:lang w:val="zh-CN"/>
              </w:rPr>
            </w:pPr>
            <w:r w:rsidRPr="00837C4C">
              <w:rPr>
                <w:rFonts w:ascii="仿宋" w:eastAsia="仿宋" w:hAnsi="仿宋" w:hint="eastAsia"/>
                <w:sz w:val="21"/>
                <w:szCs w:val="21"/>
                <w:lang w:val="zh-CN"/>
              </w:rPr>
              <w:t>交款方式：履约保证金可以以支票、汇票、本票或者金融机构出具的保函等非现金形式提交（</w:t>
            </w:r>
            <w:proofErr w:type="gramStart"/>
            <w:r w:rsidRPr="00837C4C">
              <w:rPr>
                <w:rFonts w:ascii="仿宋" w:eastAsia="仿宋" w:hAnsi="仿宋" w:hint="eastAsia"/>
                <w:sz w:val="21"/>
                <w:szCs w:val="21"/>
                <w:lang w:val="zh-CN"/>
              </w:rPr>
              <w:t>包括网银</w:t>
            </w:r>
            <w:proofErr w:type="gramEnd"/>
            <w:r w:rsidRPr="00837C4C">
              <w:rPr>
                <w:rFonts w:ascii="仿宋" w:eastAsia="仿宋" w:hAnsi="仿宋" w:hint="eastAsia"/>
                <w:sz w:val="21"/>
                <w:szCs w:val="21"/>
                <w:lang w:val="zh-CN"/>
              </w:rPr>
              <w:t>转账，电汇等方式）。</w:t>
            </w:r>
          </w:p>
          <w:p w14:paraId="35C2B840"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收款单位：成都市郫都区教育局</w:t>
            </w:r>
          </w:p>
          <w:p w14:paraId="0A2346B2"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开 户 行：交通银行郫都支行</w:t>
            </w:r>
          </w:p>
          <w:p w14:paraId="065BCD2B"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银行账号：</w:t>
            </w:r>
            <w:r w:rsidRPr="00837C4C">
              <w:rPr>
                <w:rFonts w:ascii="仿宋" w:eastAsia="仿宋" w:hAnsi="仿宋"/>
                <w:sz w:val="21"/>
                <w:szCs w:val="21"/>
                <w:lang w:val="zh-CN"/>
              </w:rPr>
              <w:t>511603019018010189978</w:t>
            </w:r>
          </w:p>
          <w:p w14:paraId="0ADAAE6F"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交款时间：中标、成交通知书发放后，政府采购合同签订前。</w:t>
            </w:r>
            <w:bookmarkEnd w:id="21"/>
          </w:p>
          <w:p w14:paraId="02629A91"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履约保证金退还方式：同提交方式一致。</w:t>
            </w:r>
          </w:p>
          <w:p w14:paraId="1BD04FAB"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履约保证金退还时间：履约验收通过后，经有关规定审核后退还。</w:t>
            </w:r>
          </w:p>
          <w:p w14:paraId="218D264C"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履约保证金不予退还情形：未按合同履约。</w:t>
            </w:r>
          </w:p>
          <w:p w14:paraId="3F02ED8D"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履约保证金不予退还的，将按照有关规定上缴国库。逾期退还履约保证金的，将依法承担法律责任，并赔偿供应商损失。</w:t>
            </w:r>
          </w:p>
        </w:tc>
      </w:tr>
      <w:tr w:rsidR="00837C4C" w:rsidRPr="00837C4C" w14:paraId="39DAC640" w14:textId="77777777">
        <w:trPr>
          <w:trHeight w:val="1026"/>
          <w:jc w:val="center"/>
        </w:trPr>
        <w:tc>
          <w:tcPr>
            <w:tcW w:w="838" w:type="dxa"/>
            <w:tcBorders>
              <w:top w:val="single" w:sz="4" w:space="0" w:color="auto"/>
              <w:bottom w:val="single" w:sz="4" w:space="0" w:color="auto"/>
            </w:tcBorders>
            <w:vAlign w:val="center"/>
          </w:tcPr>
          <w:p w14:paraId="78BA66CA" w14:textId="77777777" w:rsidR="001920A4" w:rsidRPr="00837C4C" w:rsidRDefault="00E24A6C">
            <w:pPr>
              <w:pStyle w:val="af6"/>
              <w:ind w:right="264"/>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lastRenderedPageBreak/>
              <w:t>9</w:t>
            </w:r>
          </w:p>
        </w:tc>
        <w:tc>
          <w:tcPr>
            <w:tcW w:w="2552" w:type="dxa"/>
            <w:vAlign w:val="center"/>
          </w:tcPr>
          <w:p w14:paraId="22064C18" w14:textId="77777777" w:rsidR="001920A4" w:rsidRPr="00837C4C" w:rsidRDefault="00E24A6C">
            <w:pPr>
              <w:ind w:firstLineChars="50" w:firstLine="105"/>
              <w:jc w:val="center"/>
              <w:rPr>
                <w:rFonts w:ascii="仿宋" w:eastAsia="仿宋" w:hAnsi="仿宋"/>
                <w:szCs w:val="21"/>
              </w:rPr>
            </w:pPr>
            <w:r w:rsidRPr="00837C4C">
              <w:rPr>
                <w:rFonts w:ascii="仿宋" w:eastAsia="仿宋" w:hAnsi="仿宋" w:hint="eastAsia"/>
                <w:szCs w:val="21"/>
              </w:rPr>
              <w:t>合同分包</w:t>
            </w:r>
          </w:p>
          <w:p w14:paraId="66A2002B" w14:textId="77777777" w:rsidR="001920A4" w:rsidRPr="00837C4C" w:rsidRDefault="00E24A6C">
            <w:pPr>
              <w:ind w:firstLineChars="50" w:firstLine="105"/>
              <w:jc w:val="center"/>
              <w:rPr>
                <w:rFonts w:ascii="仿宋" w:eastAsia="仿宋" w:hAnsi="仿宋"/>
                <w:szCs w:val="21"/>
              </w:rPr>
            </w:pPr>
            <w:r w:rsidRPr="00837C4C">
              <w:rPr>
                <w:rFonts w:ascii="仿宋" w:eastAsia="仿宋" w:hAnsi="仿宋" w:hint="eastAsia"/>
                <w:szCs w:val="21"/>
              </w:rPr>
              <w:t>（实质性要求）</w:t>
            </w:r>
          </w:p>
        </w:tc>
        <w:tc>
          <w:tcPr>
            <w:tcW w:w="6273" w:type="dxa"/>
            <w:vAlign w:val="center"/>
          </w:tcPr>
          <w:p w14:paraId="6FED6E73" w14:textId="77777777" w:rsidR="001920A4" w:rsidRPr="00837C4C" w:rsidRDefault="00E24A6C">
            <w:pPr>
              <w:pStyle w:val="af6"/>
              <w:spacing w:line="360" w:lineRule="auto"/>
              <w:jc w:val="both"/>
              <w:rPr>
                <w:rFonts w:ascii="仿宋" w:eastAsia="仿宋" w:hAnsi="仿宋" w:cs="Times New Roman"/>
                <w:b/>
                <w:kern w:val="2"/>
                <w:sz w:val="21"/>
                <w:szCs w:val="21"/>
              </w:rPr>
            </w:pPr>
            <w:r w:rsidRPr="00837C4C">
              <w:rPr>
                <w:rFonts w:ascii="Segoe UI Symbol" w:eastAsia="仿宋" w:hAnsi="Segoe UI Symbol" w:cs="Segoe UI Symbol"/>
                <w:kern w:val="2"/>
              </w:rPr>
              <w:t>☑</w:t>
            </w:r>
            <w:r w:rsidRPr="00837C4C">
              <w:rPr>
                <w:rFonts w:ascii="仿宋" w:eastAsia="仿宋" w:hAnsi="仿宋" w:cs="Times New Roman" w:hint="eastAsia"/>
                <w:b/>
                <w:kern w:val="2"/>
                <w:sz w:val="21"/>
                <w:szCs w:val="21"/>
              </w:rPr>
              <w:t>本项目不接受合同分包。</w:t>
            </w:r>
          </w:p>
          <w:p w14:paraId="02B32326" w14:textId="77777777" w:rsidR="001920A4" w:rsidRPr="00837C4C" w:rsidRDefault="00E24A6C">
            <w:pPr>
              <w:pStyle w:val="af6"/>
              <w:spacing w:line="360" w:lineRule="auto"/>
              <w:jc w:val="both"/>
              <w:rPr>
                <w:rFonts w:ascii="仿宋" w:eastAsia="仿宋" w:hAnsi="仿宋" w:cs="Times New Roman"/>
                <w:b/>
                <w:kern w:val="2"/>
                <w:sz w:val="21"/>
                <w:szCs w:val="21"/>
              </w:rPr>
            </w:pPr>
            <w:r w:rsidRPr="00837C4C">
              <w:rPr>
                <w:rFonts w:ascii="仿宋" w:eastAsia="仿宋" w:hAnsi="仿宋" w:cs="Times New Roman" w:hint="eastAsia"/>
                <w:kern w:val="2"/>
                <w:sz w:val="21"/>
                <w:szCs w:val="21"/>
              </w:rPr>
              <w:t>□</w:t>
            </w:r>
            <w:r w:rsidRPr="00837C4C">
              <w:rPr>
                <w:rFonts w:ascii="仿宋" w:eastAsia="仿宋" w:hAnsi="仿宋" w:cs="Times New Roman" w:hint="eastAsia"/>
                <w:b/>
                <w:kern w:val="2"/>
                <w:sz w:val="21"/>
                <w:szCs w:val="21"/>
              </w:rPr>
              <w:t>本项目接受合同分包，具体要求如下：</w:t>
            </w:r>
          </w:p>
          <w:p w14:paraId="2D58158A" w14:textId="77777777" w:rsidR="001920A4" w:rsidRPr="00837C4C" w:rsidRDefault="00E24A6C">
            <w:pPr>
              <w:pStyle w:val="af6"/>
              <w:spacing w:line="360" w:lineRule="auto"/>
              <w:jc w:val="both"/>
              <w:rPr>
                <w:rFonts w:ascii="仿宋" w:eastAsia="仿宋" w:hAnsi="仿宋" w:cs="Times New Roman"/>
                <w:kern w:val="2"/>
                <w:sz w:val="21"/>
                <w:szCs w:val="21"/>
              </w:rPr>
            </w:pPr>
            <w:r w:rsidRPr="00837C4C">
              <w:rPr>
                <w:rFonts w:ascii="仿宋" w:eastAsia="仿宋" w:hAnsi="仿宋" w:cs="Times New Roman"/>
                <w:kern w:val="2"/>
                <w:sz w:val="21"/>
                <w:szCs w:val="21"/>
              </w:rPr>
              <w:t>1.</w:t>
            </w:r>
            <w:r w:rsidRPr="00837C4C">
              <w:rPr>
                <w:rFonts w:ascii="仿宋" w:eastAsia="仿宋" w:hAnsi="仿宋" w:cs="Times New Roman" w:hint="eastAsia"/>
                <w:kern w:val="2"/>
                <w:sz w:val="21"/>
                <w:szCs w:val="21"/>
              </w:rPr>
              <w:t>投标人根据招标文件的规定和采购项目的实际情况，拟在中标后将中标项目的非主体、非关键性工作分包的，应当在投标文件中载明分包承担主体，分包承担主体应当具备相应资质条件且不得再次分包。分包供应</w:t>
            </w:r>
            <w:proofErr w:type="gramStart"/>
            <w:r w:rsidRPr="00837C4C">
              <w:rPr>
                <w:rFonts w:ascii="仿宋" w:eastAsia="仿宋" w:hAnsi="仿宋" w:cs="Times New Roman" w:hint="eastAsia"/>
                <w:kern w:val="2"/>
                <w:sz w:val="21"/>
                <w:szCs w:val="21"/>
              </w:rPr>
              <w:t>商履行</w:t>
            </w:r>
            <w:proofErr w:type="gramEnd"/>
            <w:r w:rsidRPr="00837C4C">
              <w:rPr>
                <w:rFonts w:ascii="仿宋" w:eastAsia="仿宋" w:hAnsi="仿宋" w:cs="Times New Roman" w:hint="eastAsia"/>
                <w:kern w:val="2"/>
                <w:sz w:val="21"/>
                <w:szCs w:val="21"/>
              </w:rPr>
              <w:t>的分包项目的品牌、规格型号及技术要求等，必须与中标的一致。</w:t>
            </w:r>
          </w:p>
          <w:p w14:paraId="273F1379" w14:textId="77777777" w:rsidR="001920A4" w:rsidRPr="00837C4C" w:rsidRDefault="00E24A6C">
            <w:pPr>
              <w:pStyle w:val="af6"/>
              <w:spacing w:line="360" w:lineRule="auto"/>
              <w:jc w:val="both"/>
              <w:rPr>
                <w:rFonts w:ascii="仿宋" w:eastAsia="仿宋" w:hAnsi="仿宋" w:cs="Times New Roman"/>
                <w:kern w:val="2"/>
                <w:sz w:val="21"/>
                <w:szCs w:val="21"/>
              </w:rPr>
            </w:pPr>
            <w:r w:rsidRPr="00837C4C">
              <w:rPr>
                <w:rFonts w:ascii="仿宋" w:eastAsia="仿宋" w:hAnsi="仿宋" w:cs="Times New Roman"/>
                <w:kern w:val="2"/>
                <w:sz w:val="21"/>
                <w:szCs w:val="21"/>
              </w:rPr>
              <w:t>2.</w:t>
            </w:r>
            <w:r w:rsidRPr="00837C4C">
              <w:rPr>
                <w:rFonts w:ascii="仿宋" w:eastAsia="仿宋" w:hAnsi="仿宋" w:cs="Times New Roman" w:hint="eastAsia"/>
                <w:kern w:val="2"/>
                <w:sz w:val="21"/>
                <w:szCs w:val="21"/>
              </w:rPr>
              <w:t>分包履行合同的部分应当为采购项目的非主体、非关键性工作，不属于中标人的主要合同义务。本</w:t>
            </w:r>
            <w:r w:rsidRPr="00837C4C">
              <w:rPr>
                <w:rFonts w:ascii="仿宋" w:eastAsia="仿宋" w:hAnsi="仿宋" w:cs="Times New Roman"/>
                <w:kern w:val="2"/>
                <w:sz w:val="21"/>
                <w:szCs w:val="21"/>
              </w:rPr>
              <w:t>项目</w:t>
            </w:r>
            <w:r w:rsidRPr="00837C4C">
              <w:rPr>
                <w:rFonts w:ascii="仿宋" w:eastAsia="仿宋" w:hAnsi="仿宋" w:cs="Times New Roman" w:hint="eastAsia"/>
                <w:kern w:val="2"/>
                <w:sz w:val="21"/>
                <w:szCs w:val="21"/>
              </w:rPr>
              <w:t>可以分包履行的具体内容、金额或者比例：</w:t>
            </w:r>
          </w:p>
        </w:tc>
      </w:tr>
      <w:tr w:rsidR="00837C4C" w:rsidRPr="00837C4C" w14:paraId="5E070861" w14:textId="77777777">
        <w:trPr>
          <w:trHeight w:val="1026"/>
          <w:jc w:val="center"/>
        </w:trPr>
        <w:tc>
          <w:tcPr>
            <w:tcW w:w="838" w:type="dxa"/>
            <w:tcBorders>
              <w:top w:val="single" w:sz="4" w:space="0" w:color="auto"/>
              <w:bottom w:val="single" w:sz="4" w:space="0" w:color="auto"/>
            </w:tcBorders>
            <w:vAlign w:val="center"/>
          </w:tcPr>
          <w:p w14:paraId="18F44F0F" w14:textId="77777777" w:rsidR="001920A4" w:rsidRPr="00837C4C" w:rsidRDefault="00E24A6C">
            <w:pPr>
              <w:pStyle w:val="af6"/>
              <w:ind w:right="264"/>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14:paraId="6F89A2B3"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cs="Times New Roman" w:hint="eastAsia"/>
                <w:b/>
                <w:bCs/>
                <w:kern w:val="2"/>
                <w:sz w:val="21"/>
                <w:szCs w:val="21"/>
              </w:rPr>
              <w:t>采购项目具体事项/采购文件内容咨询</w:t>
            </w:r>
          </w:p>
        </w:tc>
        <w:tc>
          <w:tcPr>
            <w:tcW w:w="6273" w:type="dxa"/>
            <w:tcBorders>
              <w:top w:val="single" w:sz="4" w:space="0" w:color="auto"/>
              <w:bottom w:val="single" w:sz="4" w:space="0" w:color="auto"/>
            </w:tcBorders>
            <w:vAlign w:val="center"/>
          </w:tcPr>
          <w:p w14:paraId="0E33AC55" w14:textId="77777777" w:rsidR="001920A4" w:rsidRPr="00837C4C" w:rsidRDefault="00E24A6C">
            <w:pPr>
              <w:spacing w:line="340" w:lineRule="exact"/>
              <w:ind w:rightChars="50" w:right="105"/>
              <w:jc w:val="left"/>
              <w:rPr>
                <w:rFonts w:ascii="仿宋" w:eastAsia="仿宋" w:hAnsi="仿宋"/>
                <w:szCs w:val="21"/>
              </w:rPr>
            </w:pPr>
            <w:r w:rsidRPr="00837C4C">
              <w:rPr>
                <w:rFonts w:ascii="仿宋" w:eastAsia="仿宋" w:hAnsi="仿宋" w:hint="eastAsia"/>
                <w:szCs w:val="21"/>
              </w:rPr>
              <w:t xml:space="preserve">联系人：张先生。 </w:t>
            </w:r>
          </w:p>
          <w:p w14:paraId="6F6703BB" w14:textId="77777777" w:rsidR="001920A4" w:rsidRPr="00837C4C" w:rsidRDefault="00E24A6C">
            <w:pPr>
              <w:spacing w:line="340" w:lineRule="exact"/>
              <w:ind w:rightChars="50" w:right="105"/>
              <w:jc w:val="left"/>
              <w:rPr>
                <w:rFonts w:ascii="仿宋" w:eastAsia="仿宋" w:hAnsi="仿宋"/>
                <w:szCs w:val="21"/>
              </w:rPr>
            </w:pPr>
            <w:r w:rsidRPr="00837C4C">
              <w:rPr>
                <w:rFonts w:ascii="仿宋" w:eastAsia="仿宋" w:hAnsi="仿宋" w:hint="eastAsia"/>
                <w:szCs w:val="21"/>
              </w:rPr>
              <w:t>联系电话：</w:t>
            </w:r>
            <w:r w:rsidRPr="00837C4C">
              <w:rPr>
                <w:rFonts w:ascii="仿宋" w:eastAsia="仿宋" w:hAnsi="仿宋"/>
                <w:szCs w:val="21"/>
              </w:rPr>
              <w:t>19981249756</w:t>
            </w:r>
          </w:p>
        </w:tc>
      </w:tr>
      <w:tr w:rsidR="00837C4C" w:rsidRPr="00837C4C" w14:paraId="0ABCEC11" w14:textId="77777777">
        <w:trPr>
          <w:trHeight w:val="834"/>
          <w:jc w:val="center"/>
        </w:trPr>
        <w:tc>
          <w:tcPr>
            <w:tcW w:w="838" w:type="dxa"/>
            <w:tcBorders>
              <w:top w:val="single" w:sz="4" w:space="0" w:color="auto"/>
              <w:bottom w:val="single" w:sz="4" w:space="0" w:color="auto"/>
            </w:tcBorders>
            <w:vAlign w:val="center"/>
          </w:tcPr>
          <w:p w14:paraId="4ED95D5C" w14:textId="77777777" w:rsidR="001920A4" w:rsidRPr="00837C4C" w:rsidRDefault="00E24A6C">
            <w:pPr>
              <w:pStyle w:val="af6"/>
              <w:spacing w:before="72" w:after="72"/>
              <w:ind w:right="264"/>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14:paraId="03DF7063"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开标、评标工作咨询</w:t>
            </w:r>
          </w:p>
        </w:tc>
        <w:tc>
          <w:tcPr>
            <w:tcW w:w="6273" w:type="dxa"/>
            <w:tcBorders>
              <w:top w:val="single" w:sz="4" w:space="0" w:color="auto"/>
              <w:bottom w:val="single" w:sz="4" w:space="0" w:color="auto"/>
            </w:tcBorders>
            <w:vAlign w:val="center"/>
          </w:tcPr>
          <w:p w14:paraId="2DE730E6" w14:textId="0A4E4948" w:rsidR="001920A4" w:rsidRPr="00837C4C" w:rsidRDefault="00E24A6C">
            <w:pPr>
              <w:spacing w:line="340" w:lineRule="exact"/>
              <w:ind w:rightChars="50" w:right="105"/>
              <w:jc w:val="left"/>
              <w:rPr>
                <w:rFonts w:ascii="仿宋" w:eastAsia="仿宋" w:hAnsi="仿宋" w:hint="eastAsia"/>
                <w:szCs w:val="21"/>
              </w:rPr>
            </w:pPr>
            <w:r w:rsidRPr="00837C4C">
              <w:rPr>
                <w:rFonts w:ascii="仿宋" w:eastAsia="仿宋" w:hAnsi="仿宋" w:hint="eastAsia"/>
                <w:szCs w:val="21"/>
              </w:rPr>
              <w:t>联系人：</w:t>
            </w:r>
            <w:r w:rsidR="00741051" w:rsidRPr="00837C4C">
              <w:rPr>
                <w:rFonts w:ascii="仿宋" w:eastAsia="仿宋" w:hAnsi="仿宋"/>
                <w:szCs w:val="21"/>
              </w:rPr>
              <w:t xml:space="preserve"> </w:t>
            </w:r>
            <w:r w:rsidR="002F58CA" w:rsidRPr="00837C4C">
              <w:rPr>
                <w:rFonts w:ascii="仿宋" w:eastAsia="仿宋" w:hAnsi="仿宋" w:hint="eastAsia"/>
                <w:szCs w:val="21"/>
              </w:rPr>
              <w:t>王女士</w:t>
            </w:r>
          </w:p>
          <w:p w14:paraId="194BC478" w14:textId="728B25A5" w:rsidR="001920A4" w:rsidRPr="00837C4C" w:rsidRDefault="00E24A6C" w:rsidP="002F58CA">
            <w:pPr>
              <w:spacing w:line="340" w:lineRule="exact"/>
              <w:ind w:rightChars="50" w:right="105"/>
              <w:jc w:val="left"/>
              <w:rPr>
                <w:rFonts w:ascii="仿宋" w:eastAsia="仿宋" w:hAnsi="仿宋"/>
                <w:szCs w:val="21"/>
              </w:rPr>
            </w:pPr>
            <w:r w:rsidRPr="00837C4C">
              <w:rPr>
                <w:rFonts w:ascii="仿宋" w:eastAsia="仿宋" w:hAnsi="仿宋" w:hint="eastAsia"/>
                <w:szCs w:val="21"/>
              </w:rPr>
              <w:t>联系电话：</w:t>
            </w:r>
            <w:r w:rsidR="002F58CA" w:rsidRPr="00837C4C">
              <w:rPr>
                <w:rFonts w:ascii="仿宋" w:eastAsia="仿宋" w:hAnsi="仿宋"/>
                <w:szCs w:val="21"/>
              </w:rPr>
              <w:t>13111881606</w:t>
            </w:r>
          </w:p>
        </w:tc>
      </w:tr>
      <w:tr w:rsidR="00837C4C" w:rsidRPr="00837C4C" w14:paraId="1A8AE2AD" w14:textId="77777777">
        <w:trPr>
          <w:trHeight w:val="23"/>
          <w:jc w:val="center"/>
        </w:trPr>
        <w:tc>
          <w:tcPr>
            <w:tcW w:w="838" w:type="dxa"/>
            <w:tcBorders>
              <w:top w:val="single" w:sz="4" w:space="0" w:color="auto"/>
            </w:tcBorders>
            <w:vAlign w:val="center"/>
          </w:tcPr>
          <w:p w14:paraId="0CB8EBB2" w14:textId="77777777" w:rsidR="001920A4" w:rsidRPr="00837C4C" w:rsidRDefault="00E24A6C">
            <w:pPr>
              <w:pStyle w:val="af6"/>
              <w:ind w:right="264"/>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12</w:t>
            </w:r>
          </w:p>
        </w:tc>
        <w:tc>
          <w:tcPr>
            <w:tcW w:w="2552" w:type="dxa"/>
            <w:tcBorders>
              <w:top w:val="single" w:sz="4" w:space="0" w:color="auto"/>
            </w:tcBorders>
            <w:vAlign w:val="center"/>
          </w:tcPr>
          <w:p w14:paraId="2D36C2E3" w14:textId="77777777" w:rsidR="001920A4" w:rsidRPr="00837C4C" w:rsidRDefault="00E24A6C">
            <w:pPr>
              <w:spacing w:line="340" w:lineRule="exact"/>
              <w:ind w:leftChars="50" w:left="105" w:rightChars="50" w:right="105"/>
              <w:jc w:val="center"/>
              <w:rPr>
                <w:rFonts w:ascii="仿宋" w:eastAsia="仿宋" w:hAnsi="仿宋"/>
                <w:szCs w:val="21"/>
              </w:rPr>
            </w:pPr>
            <w:r w:rsidRPr="00837C4C">
              <w:rPr>
                <w:rFonts w:ascii="仿宋" w:eastAsia="仿宋" w:hAnsi="仿宋" w:hint="eastAsia"/>
                <w:szCs w:val="21"/>
              </w:rPr>
              <w:t>中标通知书领取</w:t>
            </w:r>
          </w:p>
        </w:tc>
        <w:tc>
          <w:tcPr>
            <w:tcW w:w="6273" w:type="dxa"/>
            <w:tcBorders>
              <w:top w:val="single" w:sz="4" w:space="0" w:color="auto"/>
            </w:tcBorders>
            <w:vAlign w:val="center"/>
          </w:tcPr>
          <w:p w14:paraId="28DF5349" w14:textId="77777777" w:rsidR="001920A4" w:rsidRPr="00837C4C" w:rsidRDefault="00E24A6C">
            <w:pPr>
              <w:rPr>
                <w:rFonts w:ascii="仿宋" w:eastAsia="仿宋" w:hAnsi="仿宋"/>
                <w:szCs w:val="21"/>
                <w:lang w:val="zh-CN"/>
              </w:rPr>
            </w:pPr>
            <w:r w:rsidRPr="00837C4C">
              <w:rPr>
                <w:rFonts w:ascii="仿宋" w:eastAsia="仿宋" w:hAnsi="仿宋" w:hint="eastAsia"/>
                <w:szCs w:val="21"/>
                <w:lang w:val="zh-CN"/>
              </w:rPr>
              <w:t>在四川政府采购网公告中标结果同时发出中标通知书，中标供应商自行登录政府采购云平台下载中标通知书。</w:t>
            </w:r>
          </w:p>
        </w:tc>
      </w:tr>
      <w:tr w:rsidR="00837C4C" w:rsidRPr="00837C4C" w14:paraId="7D36AB4E" w14:textId="77777777">
        <w:trPr>
          <w:trHeight w:val="23"/>
          <w:jc w:val="center"/>
        </w:trPr>
        <w:tc>
          <w:tcPr>
            <w:tcW w:w="838" w:type="dxa"/>
            <w:tcBorders>
              <w:top w:val="single" w:sz="4" w:space="0" w:color="auto"/>
            </w:tcBorders>
            <w:vAlign w:val="center"/>
          </w:tcPr>
          <w:p w14:paraId="5D26C171" w14:textId="77777777" w:rsidR="001920A4" w:rsidRPr="00837C4C" w:rsidRDefault="00E24A6C">
            <w:pPr>
              <w:pStyle w:val="af6"/>
              <w:ind w:right="264"/>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13</w:t>
            </w:r>
          </w:p>
        </w:tc>
        <w:tc>
          <w:tcPr>
            <w:tcW w:w="2552" w:type="dxa"/>
            <w:tcBorders>
              <w:top w:val="single" w:sz="4" w:space="0" w:color="auto"/>
            </w:tcBorders>
            <w:vAlign w:val="center"/>
          </w:tcPr>
          <w:p w14:paraId="32D7E78A"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供应商询问</w:t>
            </w:r>
          </w:p>
        </w:tc>
        <w:tc>
          <w:tcPr>
            <w:tcW w:w="6273" w:type="dxa"/>
            <w:tcBorders>
              <w:top w:val="single" w:sz="4" w:space="0" w:color="auto"/>
            </w:tcBorders>
          </w:tcPr>
          <w:p w14:paraId="1FDA6AA8" w14:textId="77777777" w:rsidR="001920A4" w:rsidRPr="00837C4C" w:rsidRDefault="00E24A6C">
            <w:pPr>
              <w:rPr>
                <w:rFonts w:ascii="仿宋" w:eastAsia="仿宋" w:hAnsi="仿宋"/>
                <w:szCs w:val="21"/>
                <w:lang w:val="zh-CN"/>
              </w:rPr>
            </w:pPr>
            <w:r w:rsidRPr="00837C4C">
              <w:rPr>
                <w:rFonts w:ascii="仿宋" w:eastAsia="仿宋" w:hAnsi="仿宋" w:hint="eastAsia"/>
                <w:szCs w:val="21"/>
                <w:lang w:val="zh-CN"/>
              </w:rPr>
              <w:t>根据委托代理协议约定，供应商询问由采购代理机构负责答复。</w:t>
            </w:r>
          </w:p>
          <w:p w14:paraId="193A7A7D" w14:textId="77777777" w:rsidR="001920A4" w:rsidRPr="00837C4C" w:rsidRDefault="00E24A6C">
            <w:pPr>
              <w:rPr>
                <w:rFonts w:ascii="仿宋" w:eastAsia="仿宋" w:hAnsi="仿宋"/>
                <w:szCs w:val="21"/>
                <w:lang w:val="zh-CN"/>
              </w:rPr>
            </w:pPr>
            <w:r w:rsidRPr="00837C4C">
              <w:rPr>
                <w:rFonts w:ascii="仿宋" w:eastAsia="仿宋" w:hAnsi="仿宋" w:hint="eastAsia"/>
                <w:szCs w:val="21"/>
                <w:lang w:val="zh-CN"/>
              </w:rPr>
              <w:lastRenderedPageBreak/>
              <w:t>项目问题询问：</w:t>
            </w:r>
          </w:p>
          <w:p w14:paraId="7379BD83" w14:textId="77777777" w:rsidR="001920A4" w:rsidRPr="00837C4C" w:rsidRDefault="00E24A6C">
            <w:pPr>
              <w:rPr>
                <w:rFonts w:ascii="仿宋" w:eastAsia="仿宋" w:hAnsi="仿宋"/>
                <w:szCs w:val="21"/>
                <w:lang w:val="zh-CN"/>
              </w:rPr>
            </w:pPr>
            <w:r w:rsidRPr="00837C4C">
              <w:rPr>
                <w:rFonts w:ascii="仿宋" w:eastAsia="仿宋" w:hAnsi="仿宋" w:hint="eastAsia"/>
                <w:szCs w:val="21"/>
                <w:lang w:val="zh-CN"/>
              </w:rPr>
              <w:t xml:space="preserve">联系人：张先生。 </w:t>
            </w:r>
          </w:p>
          <w:p w14:paraId="20683BF5" w14:textId="77777777" w:rsidR="001920A4" w:rsidRPr="00837C4C" w:rsidRDefault="00E24A6C">
            <w:pPr>
              <w:rPr>
                <w:rFonts w:ascii="仿宋" w:eastAsia="仿宋" w:hAnsi="仿宋"/>
                <w:szCs w:val="21"/>
                <w:lang w:val="zh-CN"/>
              </w:rPr>
            </w:pPr>
            <w:r w:rsidRPr="00837C4C">
              <w:rPr>
                <w:rFonts w:ascii="仿宋" w:eastAsia="仿宋" w:hAnsi="仿宋" w:hint="eastAsia"/>
                <w:szCs w:val="21"/>
                <w:lang w:val="zh-CN"/>
              </w:rPr>
              <w:t>联系电话：19981249756</w:t>
            </w:r>
          </w:p>
          <w:p w14:paraId="59D0F919" w14:textId="77777777" w:rsidR="001920A4" w:rsidRPr="00837C4C" w:rsidRDefault="00E24A6C">
            <w:pPr>
              <w:rPr>
                <w:rFonts w:ascii="仿宋" w:eastAsia="仿宋" w:hAnsi="仿宋"/>
                <w:szCs w:val="21"/>
                <w:lang w:val="zh-CN"/>
              </w:rPr>
            </w:pPr>
            <w:r w:rsidRPr="00837C4C">
              <w:rPr>
                <w:rFonts w:ascii="仿宋" w:eastAsia="仿宋" w:hAnsi="仿宋" w:hint="eastAsia"/>
                <w:szCs w:val="21"/>
                <w:lang w:val="zh-CN"/>
              </w:rPr>
              <w:t>服务质量投诉：企业发展部 028-87793117</w:t>
            </w:r>
          </w:p>
          <w:p w14:paraId="40F11EC8" w14:textId="77777777" w:rsidR="001920A4" w:rsidRPr="00837C4C" w:rsidRDefault="00E24A6C">
            <w:pPr>
              <w:rPr>
                <w:rFonts w:ascii="仿宋" w:eastAsia="仿宋" w:hAnsi="仿宋"/>
                <w:szCs w:val="21"/>
              </w:rPr>
            </w:pPr>
            <w:r w:rsidRPr="00837C4C">
              <w:rPr>
                <w:rFonts w:ascii="仿宋" w:eastAsia="仿宋" w:hAnsi="仿宋" w:hint="eastAsia"/>
                <w:szCs w:val="21"/>
                <w:lang w:val="zh-CN"/>
              </w:rPr>
              <w:t>递交地址：</w:t>
            </w:r>
            <w:r w:rsidRPr="00837C4C">
              <w:rPr>
                <w:rFonts w:ascii="仿宋" w:eastAsia="仿宋" w:hAnsi="仿宋" w:hint="eastAsia"/>
                <w:sz w:val="24"/>
                <w:szCs w:val="28"/>
              </w:rPr>
              <w:t>https://www.zcygov.cn</w:t>
            </w:r>
            <w:r w:rsidRPr="00837C4C">
              <w:rPr>
                <w:rFonts w:ascii="仿宋" w:eastAsia="仿宋" w:hAnsi="仿宋" w:hint="eastAsia"/>
                <w:szCs w:val="21"/>
                <w:lang w:val="zh-CN"/>
              </w:rPr>
              <w:t>。（须通过政</w:t>
            </w:r>
            <w:proofErr w:type="gramStart"/>
            <w:r w:rsidRPr="00837C4C">
              <w:rPr>
                <w:rFonts w:ascii="仿宋" w:eastAsia="仿宋" w:hAnsi="仿宋" w:hint="eastAsia"/>
                <w:szCs w:val="21"/>
                <w:lang w:val="zh-CN"/>
              </w:rPr>
              <w:t>采云</w:t>
            </w:r>
            <w:proofErr w:type="gramEnd"/>
            <w:r w:rsidRPr="00837C4C">
              <w:rPr>
                <w:rFonts w:ascii="仿宋" w:eastAsia="仿宋" w:hAnsi="仿宋" w:hint="eastAsia"/>
                <w:szCs w:val="21"/>
                <w:lang w:val="zh-CN"/>
              </w:rPr>
              <w:t>平台递交，请勿线下提交。）</w:t>
            </w:r>
          </w:p>
        </w:tc>
      </w:tr>
      <w:tr w:rsidR="00837C4C" w:rsidRPr="00837C4C" w14:paraId="0EE2242C" w14:textId="77777777">
        <w:trPr>
          <w:trHeight w:val="23"/>
          <w:jc w:val="center"/>
        </w:trPr>
        <w:tc>
          <w:tcPr>
            <w:tcW w:w="838" w:type="dxa"/>
            <w:vAlign w:val="center"/>
          </w:tcPr>
          <w:p w14:paraId="3556C892" w14:textId="77777777" w:rsidR="001920A4" w:rsidRPr="00837C4C" w:rsidRDefault="00E24A6C">
            <w:pPr>
              <w:pStyle w:val="af6"/>
              <w:ind w:right="264"/>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lastRenderedPageBreak/>
              <w:t>14</w:t>
            </w:r>
          </w:p>
        </w:tc>
        <w:tc>
          <w:tcPr>
            <w:tcW w:w="2552" w:type="dxa"/>
            <w:vAlign w:val="center"/>
          </w:tcPr>
          <w:p w14:paraId="5D595EFB"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供应商质疑</w:t>
            </w:r>
          </w:p>
        </w:tc>
        <w:tc>
          <w:tcPr>
            <w:tcW w:w="6273" w:type="dxa"/>
            <w:vAlign w:val="center"/>
          </w:tcPr>
          <w:p w14:paraId="489DAA23" w14:textId="77777777" w:rsidR="001920A4" w:rsidRPr="00837C4C" w:rsidRDefault="00E24A6C">
            <w:pPr>
              <w:spacing w:line="340" w:lineRule="exact"/>
              <w:ind w:rightChars="50" w:right="105"/>
              <w:jc w:val="left"/>
              <w:rPr>
                <w:rFonts w:ascii="仿宋" w:eastAsia="仿宋" w:hAnsi="仿宋"/>
                <w:szCs w:val="21"/>
              </w:rPr>
            </w:pPr>
            <w:r w:rsidRPr="00837C4C">
              <w:rPr>
                <w:rFonts w:ascii="仿宋" w:eastAsia="仿宋" w:hAnsi="仿宋" w:hint="eastAsia"/>
                <w:szCs w:val="21"/>
              </w:rPr>
              <w:t>根据委托代理协议约定，供应商质疑由采购代理机构负责答复。</w:t>
            </w:r>
          </w:p>
          <w:p w14:paraId="6394CA38" w14:textId="77777777" w:rsidR="001920A4" w:rsidRPr="00837C4C" w:rsidRDefault="00E24A6C">
            <w:pPr>
              <w:spacing w:line="340" w:lineRule="exact"/>
              <w:ind w:rightChars="50" w:right="105"/>
              <w:jc w:val="left"/>
              <w:rPr>
                <w:rFonts w:ascii="仿宋" w:eastAsia="仿宋" w:hAnsi="仿宋"/>
                <w:szCs w:val="21"/>
              </w:rPr>
            </w:pPr>
            <w:r w:rsidRPr="00837C4C">
              <w:rPr>
                <w:rFonts w:ascii="仿宋" w:eastAsia="仿宋" w:hAnsi="仿宋" w:hint="eastAsia"/>
                <w:szCs w:val="21"/>
              </w:rPr>
              <w:t>联系方式：质量技术部 028-87797776转820/725。</w:t>
            </w:r>
          </w:p>
          <w:p w14:paraId="5E1EA773" w14:textId="77777777" w:rsidR="001920A4" w:rsidRPr="00837C4C" w:rsidRDefault="00E24A6C">
            <w:pPr>
              <w:spacing w:line="340" w:lineRule="exact"/>
              <w:ind w:rightChars="50" w:right="105"/>
              <w:jc w:val="left"/>
              <w:rPr>
                <w:rFonts w:ascii="仿宋" w:eastAsia="仿宋" w:hAnsi="仿宋"/>
                <w:szCs w:val="21"/>
              </w:rPr>
            </w:pPr>
            <w:r w:rsidRPr="00837C4C">
              <w:rPr>
                <w:rFonts w:ascii="仿宋" w:eastAsia="仿宋" w:hAnsi="仿宋" w:hint="eastAsia"/>
                <w:szCs w:val="21"/>
                <w:lang w:val="zh-CN"/>
              </w:rPr>
              <w:t>递交地址</w:t>
            </w:r>
            <w:r w:rsidRPr="00837C4C">
              <w:rPr>
                <w:rFonts w:ascii="仿宋" w:eastAsia="仿宋" w:hAnsi="仿宋" w:hint="eastAsia"/>
                <w:szCs w:val="21"/>
              </w:rPr>
              <w:t>：</w:t>
            </w:r>
            <w:r w:rsidRPr="00837C4C">
              <w:rPr>
                <w:rFonts w:ascii="仿宋" w:eastAsia="仿宋" w:hAnsi="仿宋" w:hint="eastAsia"/>
                <w:sz w:val="24"/>
                <w:szCs w:val="28"/>
              </w:rPr>
              <w:t>https://www.zcygov.cn</w:t>
            </w:r>
            <w:r w:rsidRPr="00837C4C">
              <w:rPr>
                <w:rFonts w:ascii="仿宋" w:eastAsia="仿宋" w:hAnsi="仿宋" w:hint="eastAsia"/>
                <w:szCs w:val="21"/>
                <w:lang w:val="zh-CN"/>
              </w:rPr>
              <w:t>。（须通过政</w:t>
            </w:r>
            <w:proofErr w:type="gramStart"/>
            <w:r w:rsidRPr="00837C4C">
              <w:rPr>
                <w:rFonts w:ascii="仿宋" w:eastAsia="仿宋" w:hAnsi="仿宋" w:hint="eastAsia"/>
                <w:szCs w:val="21"/>
                <w:lang w:val="zh-CN"/>
              </w:rPr>
              <w:t>采云</w:t>
            </w:r>
            <w:proofErr w:type="gramEnd"/>
            <w:r w:rsidRPr="00837C4C">
              <w:rPr>
                <w:rFonts w:ascii="仿宋" w:eastAsia="仿宋" w:hAnsi="仿宋" w:hint="eastAsia"/>
                <w:szCs w:val="21"/>
                <w:lang w:val="zh-CN"/>
              </w:rPr>
              <w:t>平台递交，请勿线下提交。）</w:t>
            </w:r>
          </w:p>
          <w:p w14:paraId="590AD033" w14:textId="77777777" w:rsidR="001920A4" w:rsidRPr="00837C4C" w:rsidRDefault="00E24A6C">
            <w:pPr>
              <w:spacing w:line="340" w:lineRule="exact"/>
              <w:ind w:rightChars="50" w:right="105"/>
              <w:jc w:val="left"/>
              <w:rPr>
                <w:rFonts w:ascii="仿宋" w:eastAsia="仿宋" w:hAnsi="仿宋"/>
                <w:szCs w:val="21"/>
              </w:rPr>
            </w:pPr>
            <w:r w:rsidRPr="00837C4C">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837C4C" w:rsidRPr="00837C4C" w14:paraId="64BBEDBD" w14:textId="77777777">
        <w:trPr>
          <w:trHeight w:val="23"/>
          <w:jc w:val="center"/>
        </w:trPr>
        <w:tc>
          <w:tcPr>
            <w:tcW w:w="838" w:type="dxa"/>
            <w:vAlign w:val="center"/>
          </w:tcPr>
          <w:p w14:paraId="14927830" w14:textId="77777777" w:rsidR="001920A4" w:rsidRPr="00837C4C" w:rsidRDefault="001920A4">
            <w:pPr>
              <w:ind w:firstLineChars="150" w:firstLine="315"/>
              <w:rPr>
                <w:rFonts w:ascii="仿宋" w:eastAsia="仿宋" w:hAnsi="仿宋"/>
                <w:szCs w:val="21"/>
              </w:rPr>
            </w:pPr>
          </w:p>
          <w:p w14:paraId="521998DC"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t>15</w:t>
            </w:r>
          </w:p>
        </w:tc>
        <w:tc>
          <w:tcPr>
            <w:tcW w:w="2552" w:type="dxa"/>
            <w:vAlign w:val="center"/>
          </w:tcPr>
          <w:p w14:paraId="3B0A1E71" w14:textId="77777777" w:rsidR="001920A4" w:rsidRPr="00837C4C" w:rsidRDefault="00E24A6C">
            <w:pPr>
              <w:pStyle w:val="af6"/>
              <w:jc w:val="center"/>
              <w:rPr>
                <w:rFonts w:ascii="仿宋" w:eastAsia="仿宋" w:hAnsi="仿宋" w:cs="Times New Roman"/>
                <w:kern w:val="2"/>
                <w:sz w:val="21"/>
                <w:szCs w:val="21"/>
              </w:rPr>
            </w:pPr>
            <w:r w:rsidRPr="00837C4C">
              <w:rPr>
                <w:rFonts w:ascii="仿宋" w:eastAsia="仿宋" w:hAnsi="仿宋" w:cs="Times New Roman" w:hint="eastAsia"/>
                <w:kern w:val="2"/>
                <w:sz w:val="21"/>
                <w:szCs w:val="21"/>
              </w:rPr>
              <w:t>供应</w:t>
            </w:r>
            <w:proofErr w:type="gramStart"/>
            <w:r w:rsidRPr="00837C4C">
              <w:rPr>
                <w:rFonts w:ascii="仿宋" w:eastAsia="仿宋" w:hAnsi="仿宋" w:cs="Times New Roman" w:hint="eastAsia"/>
                <w:kern w:val="2"/>
                <w:sz w:val="21"/>
                <w:szCs w:val="21"/>
              </w:rPr>
              <w:t>商投诉</w:t>
            </w:r>
            <w:proofErr w:type="gramEnd"/>
          </w:p>
        </w:tc>
        <w:tc>
          <w:tcPr>
            <w:tcW w:w="6273" w:type="dxa"/>
          </w:tcPr>
          <w:p w14:paraId="0E3EABD2" w14:textId="2AEE8BBB" w:rsidR="001920A4" w:rsidRPr="00837C4C" w:rsidRDefault="00E24A6C">
            <w:pPr>
              <w:spacing w:line="340" w:lineRule="exact"/>
              <w:ind w:rightChars="50" w:right="105"/>
              <w:rPr>
                <w:rFonts w:ascii="仿宋" w:eastAsia="仿宋" w:hAnsi="仿宋"/>
                <w:szCs w:val="21"/>
              </w:rPr>
            </w:pPr>
            <w:r w:rsidRPr="00837C4C">
              <w:rPr>
                <w:rFonts w:ascii="仿宋" w:eastAsia="仿宋" w:hAnsi="仿宋" w:hint="eastAsia"/>
                <w:szCs w:val="21"/>
              </w:rPr>
              <w:t>投诉受理单位：本采购项目同级财政部门，即</w:t>
            </w:r>
            <w:bookmarkStart w:id="22" w:name="PO_监督管理办公室_1"/>
            <w:r w:rsidR="00741051" w:rsidRPr="00837C4C">
              <w:rPr>
                <w:rFonts w:ascii="仿宋" w:eastAsia="仿宋" w:hAnsi="仿宋" w:cs="Courier New" w:hint="eastAsia"/>
                <w:szCs w:val="21"/>
                <w:lang w:val="zh-CN"/>
              </w:rPr>
              <w:t>郫都区财政局</w:t>
            </w:r>
            <w:bookmarkEnd w:id="22"/>
            <w:r w:rsidRPr="00837C4C">
              <w:rPr>
                <w:rFonts w:ascii="仿宋" w:eastAsia="仿宋" w:hAnsi="仿宋" w:hint="eastAsia"/>
                <w:szCs w:val="21"/>
                <w:lang w:val="zh-CN"/>
              </w:rPr>
              <w:t>。</w:t>
            </w:r>
          </w:p>
          <w:p w14:paraId="1D330A6D" w14:textId="77777777" w:rsidR="00741051" w:rsidRPr="00837C4C" w:rsidRDefault="00741051" w:rsidP="00741051">
            <w:pPr>
              <w:spacing w:line="340" w:lineRule="exact"/>
              <w:ind w:rightChars="50" w:right="105"/>
              <w:jc w:val="left"/>
              <w:rPr>
                <w:rFonts w:ascii="仿宋" w:eastAsia="仿宋" w:hAnsi="仿宋"/>
                <w:szCs w:val="21"/>
              </w:rPr>
            </w:pPr>
            <w:r w:rsidRPr="00837C4C">
              <w:rPr>
                <w:rFonts w:ascii="仿宋" w:eastAsia="仿宋" w:hAnsi="仿宋" w:hint="eastAsia"/>
                <w:szCs w:val="21"/>
              </w:rPr>
              <w:t>联系电话：028-87882979</w:t>
            </w:r>
          </w:p>
          <w:p w14:paraId="12FF3C60" w14:textId="4A23BE54" w:rsidR="001920A4" w:rsidRPr="00837C4C" w:rsidRDefault="00741051" w:rsidP="00741051">
            <w:pPr>
              <w:spacing w:line="340" w:lineRule="exact"/>
              <w:ind w:rightChars="50" w:right="105"/>
              <w:jc w:val="left"/>
              <w:rPr>
                <w:rFonts w:ascii="仿宋" w:eastAsia="仿宋" w:hAnsi="仿宋"/>
                <w:szCs w:val="21"/>
              </w:rPr>
            </w:pPr>
            <w:r w:rsidRPr="00837C4C">
              <w:rPr>
                <w:rFonts w:ascii="仿宋" w:eastAsia="仿宋" w:hAnsi="仿宋" w:hint="eastAsia"/>
                <w:szCs w:val="21"/>
              </w:rPr>
              <w:t>联系地址：四川省</w:t>
            </w:r>
            <w:proofErr w:type="gramStart"/>
            <w:r w:rsidRPr="00837C4C">
              <w:rPr>
                <w:rFonts w:ascii="仿宋" w:eastAsia="仿宋" w:hAnsi="仿宋" w:hint="eastAsia"/>
                <w:szCs w:val="21"/>
              </w:rPr>
              <w:t>郫县望丛中路</w:t>
            </w:r>
            <w:proofErr w:type="gramEnd"/>
            <w:r w:rsidRPr="00837C4C">
              <w:rPr>
                <w:rFonts w:ascii="仿宋" w:eastAsia="仿宋" w:hAnsi="仿宋" w:hint="eastAsia"/>
                <w:szCs w:val="21"/>
              </w:rPr>
              <w:t>998号</w:t>
            </w:r>
          </w:p>
        </w:tc>
      </w:tr>
      <w:tr w:rsidR="00837C4C" w:rsidRPr="00837C4C" w14:paraId="496A541B" w14:textId="77777777">
        <w:trPr>
          <w:trHeight w:val="23"/>
          <w:jc w:val="center"/>
        </w:trPr>
        <w:tc>
          <w:tcPr>
            <w:tcW w:w="838" w:type="dxa"/>
            <w:vAlign w:val="center"/>
          </w:tcPr>
          <w:p w14:paraId="189C54B6"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t>16</w:t>
            </w:r>
          </w:p>
        </w:tc>
        <w:tc>
          <w:tcPr>
            <w:tcW w:w="2552" w:type="dxa"/>
            <w:tcBorders>
              <w:right w:val="single" w:sz="4" w:space="0" w:color="auto"/>
            </w:tcBorders>
          </w:tcPr>
          <w:p w14:paraId="406A96EB" w14:textId="77777777" w:rsidR="001920A4" w:rsidRPr="00837C4C" w:rsidRDefault="00E24A6C">
            <w:pPr>
              <w:ind w:firstLineChars="50" w:firstLine="105"/>
              <w:jc w:val="center"/>
              <w:rPr>
                <w:rFonts w:ascii="仿宋" w:eastAsia="仿宋" w:hAnsi="仿宋"/>
                <w:szCs w:val="21"/>
              </w:rPr>
            </w:pPr>
            <w:r w:rsidRPr="00837C4C">
              <w:rPr>
                <w:rFonts w:ascii="仿宋" w:eastAsia="仿宋" w:hAnsi="仿宋" w:hint="eastAsia"/>
                <w:szCs w:val="21"/>
              </w:rPr>
              <w:t>政府采购合同</w:t>
            </w:r>
          </w:p>
          <w:p w14:paraId="542C962D" w14:textId="77777777" w:rsidR="001920A4" w:rsidRPr="00837C4C" w:rsidRDefault="00E24A6C">
            <w:pPr>
              <w:ind w:firstLineChars="50" w:firstLine="105"/>
              <w:jc w:val="center"/>
              <w:rPr>
                <w:rFonts w:ascii="仿宋" w:eastAsia="仿宋" w:hAnsi="仿宋"/>
                <w:szCs w:val="21"/>
              </w:rPr>
            </w:pPr>
            <w:r w:rsidRPr="00837C4C">
              <w:rPr>
                <w:rFonts w:ascii="仿宋" w:eastAsia="仿宋" w:hAnsi="仿宋" w:hint="eastAsia"/>
                <w:szCs w:val="21"/>
              </w:rPr>
              <w:t>公告备案</w:t>
            </w:r>
          </w:p>
        </w:tc>
        <w:tc>
          <w:tcPr>
            <w:tcW w:w="6273" w:type="dxa"/>
            <w:tcBorders>
              <w:left w:val="single" w:sz="4" w:space="0" w:color="auto"/>
            </w:tcBorders>
          </w:tcPr>
          <w:p w14:paraId="4D8A3043" w14:textId="77777777" w:rsidR="001920A4" w:rsidRPr="00837C4C" w:rsidRDefault="00E24A6C">
            <w:pPr>
              <w:rPr>
                <w:rFonts w:ascii="仿宋" w:eastAsia="仿宋" w:hAnsi="仿宋"/>
                <w:szCs w:val="21"/>
              </w:rPr>
            </w:pPr>
            <w:bookmarkStart w:id="23" w:name="PO_默认文件内容_38"/>
            <w:r w:rsidRPr="00837C4C">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sidRPr="00837C4C">
              <w:rPr>
                <w:rFonts w:ascii="仿宋" w:eastAsia="仿宋" w:hAnsi="仿宋" w:hint="eastAsia"/>
                <w:szCs w:val="21"/>
                <w:lang w:val="zh-CN"/>
              </w:rPr>
              <w:t>。</w:t>
            </w:r>
            <w:bookmarkEnd w:id="23"/>
          </w:p>
        </w:tc>
      </w:tr>
      <w:tr w:rsidR="00837C4C" w:rsidRPr="00837C4C" w14:paraId="639D980D" w14:textId="77777777">
        <w:trPr>
          <w:trHeight w:val="7950"/>
          <w:jc w:val="center"/>
        </w:trPr>
        <w:tc>
          <w:tcPr>
            <w:tcW w:w="838" w:type="dxa"/>
            <w:vAlign w:val="center"/>
          </w:tcPr>
          <w:p w14:paraId="0F295A84"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lastRenderedPageBreak/>
              <w:t>17</w:t>
            </w:r>
          </w:p>
        </w:tc>
        <w:tc>
          <w:tcPr>
            <w:tcW w:w="2552" w:type="dxa"/>
            <w:tcBorders>
              <w:right w:val="single" w:sz="4" w:space="0" w:color="auto"/>
            </w:tcBorders>
            <w:vAlign w:val="center"/>
          </w:tcPr>
          <w:p w14:paraId="4082311A" w14:textId="77777777" w:rsidR="001920A4" w:rsidRPr="00837C4C" w:rsidRDefault="00E24A6C">
            <w:pPr>
              <w:pStyle w:val="af6"/>
              <w:ind w:left="96"/>
              <w:jc w:val="center"/>
              <w:rPr>
                <w:rFonts w:ascii="仿宋" w:eastAsia="仿宋" w:hAnsi="仿宋"/>
                <w:sz w:val="21"/>
                <w:szCs w:val="21"/>
              </w:rPr>
            </w:pPr>
            <w:r w:rsidRPr="00837C4C">
              <w:rPr>
                <w:rFonts w:ascii="仿宋" w:eastAsia="仿宋" w:hAnsi="仿宋" w:hint="eastAsia"/>
                <w:sz w:val="21"/>
                <w:szCs w:val="21"/>
                <w:lang w:val="zh-CN"/>
              </w:rPr>
              <w:t>招标服务费</w:t>
            </w:r>
          </w:p>
        </w:tc>
        <w:tc>
          <w:tcPr>
            <w:tcW w:w="6273" w:type="dxa"/>
            <w:tcBorders>
              <w:left w:val="single" w:sz="4" w:space="0" w:color="auto"/>
            </w:tcBorders>
            <w:vAlign w:val="center"/>
          </w:tcPr>
          <w:p w14:paraId="5DA2804B" w14:textId="77777777" w:rsidR="001920A4" w:rsidRPr="00837C4C" w:rsidRDefault="00E24A6C">
            <w:pPr>
              <w:pStyle w:val="af6"/>
              <w:rPr>
                <w:rFonts w:ascii="仿宋" w:eastAsia="仿宋" w:hAnsi="仿宋"/>
                <w:sz w:val="21"/>
                <w:szCs w:val="21"/>
                <w:lang w:val="zh-CN"/>
              </w:rPr>
            </w:pPr>
            <w:bookmarkStart w:id="24" w:name="PO_默认文件内容_8"/>
            <w:r w:rsidRPr="00837C4C">
              <w:rPr>
                <w:rFonts w:ascii="仿宋" w:eastAsia="仿宋" w:hAnsi="仿宋" w:hint="eastAsia"/>
                <w:sz w:val="21"/>
                <w:szCs w:val="21"/>
                <w:lang w:val="zh-CN"/>
              </w:rPr>
              <w:t>依照成本加合理利润的原则,以中标金额作为计算基数,</w:t>
            </w:r>
            <w:r w:rsidRPr="00837C4C">
              <w:rPr>
                <w:rFonts w:hint="eastAsia"/>
              </w:rPr>
              <w:t xml:space="preserve"> </w:t>
            </w:r>
            <w:r w:rsidRPr="00837C4C">
              <w:rPr>
                <w:rFonts w:ascii="仿宋" w:eastAsia="仿宋" w:hAnsi="仿宋" w:hint="eastAsia"/>
                <w:sz w:val="21"/>
                <w:szCs w:val="21"/>
                <w:lang w:val="zh-CN"/>
              </w:rPr>
              <w:t>按下列收费标准</w:t>
            </w:r>
            <w:bookmarkEnd w:id="24"/>
            <w:r w:rsidRPr="00837C4C">
              <w:rPr>
                <w:rFonts w:ascii="仿宋" w:eastAsia="仿宋" w:hAnsi="仿宋" w:hint="eastAsia"/>
                <w:sz w:val="21"/>
                <w:szCs w:val="21"/>
                <w:lang w:val="zh-CN"/>
              </w:rPr>
              <w:t>进行收取: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837C4C" w:rsidRPr="00837C4C" w14:paraId="1D4422B3" w14:textId="77777777">
              <w:trPr>
                <w:trHeight w:val="1047"/>
              </w:trPr>
              <w:tc>
                <w:tcPr>
                  <w:tcW w:w="1827" w:type="dxa"/>
                  <w:tcBorders>
                    <w:top w:val="single" w:sz="4" w:space="0" w:color="auto"/>
                    <w:left w:val="single" w:sz="4" w:space="0" w:color="auto"/>
                    <w:bottom w:val="single" w:sz="4" w:space="0" w:color="auto"/>
                    <w:right w:val="single" w:sz="4" w:space="0" w:color="auto"/>
                  </w:tcBorders>
                </w:tcPr>
                <w:p w14:paraId="3E20B2E2" w14:textId="77777777" w:rsidR="001920A4" w:rsidRPr="00837C4C" w:rsidRDefault="00E24A6C">
                  <w:pPr>
                    <w:rPr>
                      <w:b/>
                      <w:sz w:val="15"/>
                      <w:szCs w:val="15"/>
                    </w:rPr>
                  </w:pPr>
                  <w:r w:rsidRPr="00837C4C">
                    <w:rPr>
                      <w:rFonts w:hint="eastAsia"/>
                      <w:b/>
                      <w:sz w:val="15"/>
                      <w:szCs w:val="15"/>
                    </w:rPr>
                    <w:t>服务类型</w:t>
                  </w:r>
                </w:p>
                <w:p w14:paraId="077B68B0" w14:textId="77777777" w:rsidR="001920A4" w:rsidRPr="00837C4C" w:rsidRDefault="00E24A6C">
                  <w:pPr>
                    <w:snapToGrid w:val="0"/>
                    <w:rPr>
                      <w:b/>
                      <w:sz w:val="15"/>
                      <w:szCs w:val="15"/>
                    </w:rPr>
                  </w:pPr>
                  <w:r w:rsidRPr="00837C4C">
                    <w:rPr>
                      <w:rFonts w:hint="eastAsia"/>
                      <w:b/>
                      <w:sz w:val="15"/>
                      <w:szCs w:val="15"/>
                    </w:rPr>
                    <w:t>费率</w:t>
                  </w:r>
                </w:p>
                <w:p w14:paraId="246BE096" w14:textId="77777777" w:rsidR="001920A4" w:rsidRPr="00837C4C" w:rsidRDefault="00E24A6C">
                  <w:pPr>
                    <w:snapToGrid w:val="0"/>
                    <w:rPr>
                      <w:b/>
                      <w:sz w:val="15"/>
                      <w:szCs w:val="15"/>
                    </w:rPr>
                  </w:pPr>
                  <w:r w:rsidRPr="00837C4C">
                    <w:rPr>
                      <w:rFonts w:hint="eastAsia"/>
                      <w:b/>
                      <w:sz w:val="15"/>
                      <w:szCs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tcPr>
                <w:p w14:paraId="59939A41" w14:textId="77777777" w:rsidR="001920A4" w:rsidRPr="00837C4C" w:rsidRDefault="00E24A6C">
                  <w:pPr>
                    <w:jc w:val="center"/>
                    <w:rPr>
                      <w:b/>
                      <w:sz w:val="15"/>
                      <w:szCs w:val="15"/>
                    </w:rPr>
                  </w:pPr>
                  <w:r w:rsidRPr="00837C4C">
                    <w:rPr>
                      <w:rFonts w:hint="eastAsia"/>
                      <w:b/>
                      <w:sz w:val="15"/>
                      <w:szCs w:val="15"/>
                    </w:rPr>
                    <w:t>货物招标</w:t>
                  </w:r>
                </w:p>
              </w:tc>
              <w:tc>
                <w:tcPr>
                  <w:tcW w:w="1477" w:type="dxa"/>
                  <w:tcBorders>
                    <w:top w:val="single" w:sz="4" w:space="0" w:color="auto"/>
                    <w:left w:val="single" w:sz="4" w:space="0" w:color="auto"/>
                    <w:bottom w:val="single" w:sz="4" w:space="0" w:color="auto"/>
                    <w:right w:val="single" w:sz="4" w:space="0" w:color="auto"/>
                  </w:tcBorders>
                  <w:vAlign w:val="center"/>
                </w:tcPr>
                <w:p w14:paraId="0E919F8F" w14:textId="77777777" w:rsidR="001920A4" w:rsidRPr="00837C4C" w:rsidRDefault="00E24A6C">
                  <w:pPr>
                    <w:jc w:val="center"/>
                    <w:rPr>
                      <w:b/>
                      <w:sz w:val="15"/>
                      <w:szCs w:val="15"/>
                    </w:rPr>
                  </w:pPr>
                  <w:r w:rsidRPr="00837C4C">
                    <w:rPr>
                      <w:rFonts w:hint="eastAsia"/>
                      <w:b/>
                      <w:sz w:val="15"/>
                      <w:szCs w:val="15"/>
                    </w:rPr>
                    <w:t>服务招标</w:t>
                  </w:r>
                </w:p>
              </w:tc>
              <w:tc>
                <w:tcPr>
                  <w:tcW w:w="1478" w:type="dxa"/>
                  <w:tcBorders>
                    <w:top w:val="single" w:sz="4" w:space="0" w:color="auto"/>
                    <w:left w:val="single" w:sz="4" w:space="0" w:color="auto"/>
                    <w:bottom w:val="single" w:sz="4" w:space="0" w:color="auto"/>
                    <w:right w:val="single" w:sz="4" w:space="0" w:color="auto"/>
                  </w:tcBorders>
                  <w:vAlign w:val="center"/>
                </w:tcPr>
                <w:p w14:paraId="03A2F2AA" w14:textId="77777777" w:rsidR="001920A4" w:rsidRPr="00837C4C" w:rsidRDefault="00E24A6C">
                  <w:pPr>
                    <w:jc w:val="center"/>
                    <w:rPr>
                      <w:b/>
                      <w:sz w:val="15"/>
                      <w:szCs w:val="15"/>
                    </w:rPr>
                  </w:pPr>
                  <w:r w:rsidRPr="00837C4C">
                    <w:rPr>
                      <w:rFonts w:hint="eastAsia"/>
                      <w:b/>
                      <w:sz w:val="15"/>
                      <w:szCs w:val="15"/>
                    </w:rPr>
                    <w:t>工程招标</w:t>
                  </w:r>
                </w:p>
              </w:tc>
            </w:tr>
            <w:tr w:rsidR="00837C4C" w:rsidRPr="00837C4C" w14:paraId="425E641C" w14:textId="77777777">
              <w:trPr>
                <w:trHeight w:val="239"/>
              </w:trPr>
              <w:tc>
                <w:tcPr>
                  <w:tcW w:w="1827" w:type="dxa"/>
                  <w:tcBorders>
                    <w:top w:val="single" w:sz="4" w:space="0" w:color="auto"/>
                    <w:left w:val="single" w:sz="4" w:space="0" w:color="auto"/>
                    <w:bottom w:val="single" w:sz="4" w:space="0" w:color="auto"/>
                    <w:right w:val="single" w:sz="4" w:space="0" w:color="auto"/>
                  </w:tcBorders>
                </w:tcPr>
                <w:p w14:paraId="59F3F6AE" w14:textId="77777777" w:rsidR="001920A4" w:rsidRPr="00837C4C" w:rsidRDefault="00E24A6C">
                  <w:pPr>
                    <w:jc w:val="center"/>
                  </w:pPr>
                  <w:r w:rsidRPr="00837C4C">
                    <w:t>100</w:t>
                  </w:r>
                  <w:r w:rsidRPr="00837C4C">
                    <w:rPr>
                      <w:rFonts w:hint="eastAsia"/>
                    </w:rPr>
                    <w:t>以下</w:t>
                  </w:r>
                </w:p>
              </w:tc>
              <w:tc>
                <w:tcPr>
                  <w:tcW w:w="1478" w:type="dxa"/>
                  <w:tcBorders>
                    <w:top w:val="single" w:sz="4" w:space="0" w:color="auto"/>
                    <w:left w:val="single" w:sz="4" w:space="0" w:color="auto"/>
                    <w:bottom w:val="single" w:sz="4" w:space="0" w:color="auto"/>
                    <w:right w:val="single" w:sz="4" w:space="0" w:color="auto"/>
                  </w:tcBorders>
                </w:tcPr>
                <w:p w14:paraId="7F4B6040" w14:textId="77777777" w:rsidR="001920A4" w:rsidRPr="00837C4C" w:rsidRDefault="00E24A6C">
                  <w:pPr>
                    <w:jc w:val="center"/>
                  </w:pPr>
                  <w:r w:rsidRPr="00837C4C">
                    <w:t>1.5%</w:t>
                  </w:r>
                </w:p>
              </w:tc>
              <w:tc>
                <w:tcPr>
                  <w:tcW w:w="1477" w:type="dxa"/>
                  <w:tcBorders>
                    <w:top w:val="single" w:sz="4" w:space="0" w:color="auto"/>
                    <w:left w:val="single" w:sz="4" w:space="0" w:color="auto"/>
                    <w:bottom w:val="single" w:sz="4" w:space="0" w:color="auto"/>
                    <w:right w:val="single" w:sz="4" w:space="0" w:color="auto"/>
                  </w:tcBorders>
                </w:tcPr>
                <w:p w14:paraId="09B87ECD" w14:textId="77777777" w:rsidR="001920A4" w:rsidRPr="00837C4C" w:rsidRDefault="00E24A6C">
                  <w:pPr>
                    <w:jc w:val="center"/>
                  </w:pPr>
                  <w:r w:rsidRPr="00837C4C">
                    <w:t>1.5%</w:t>
                  </w:r>
                </w:p>
              </w:tc>
              <w:tc>
                <w:tcPr>
                  <w:tcW w:w="1478" w:type="dxa"/>
                  <w:tcBorders>
                    <w:top w:val="single" w:sz="4" w:space="0" w:color="auto"/>
                    <w:left w:val="single" w:sz="4" w:space="0" w:color="auto"/>
                    <w:bottom w:val="single" w:sz="4" w:space="0" w:color="auto"/>
                    <w:right w:val="single" w:sz="4" w:space="0" w:color="auto"/>
                  </w:tcBorders>
                </w:tcPr>
                <w:p w14:paraId="05E52238" w14:textId="77777777" w:rsidR="001920A4" w:rsidRPr="00837C4C" w:rsidRDefault="00E24A6C">
                  <w:pPr>
                    <w:jc w:val="center"/>
                  </w:pPr>
                  <w:r w:rsidRPr="00837C4C">
                    <w:t>1.0%</w:t>
                  </w:r>
                </w:p>
              </w:tc>
            </w:tr>
            <w:tr w:rsidR="00837C4C" w:rsidRPr="00837C4C" w14:paraId="1803B88B"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3A334EA1" w14:textId="77777777" w:rsidR="001920A4" w:rsidRPr="00837C4C" w:rsidRDefault="00E24A6C">
                  <w:pPr>
                    <w:jc w:val="center"/>
                  </w:pPr>
                  <w:r w:rsidRPr="00837C4C">
                    <w:t>100-500</w:t>
                  </w:r>
                </w:p>
              </w:tc>
              <w:tc>
                <w:tcPr>
                  <w:tcW w:w="1478" w:type="dxa"/>
                  <w:tcBorders>
                    <w:top w:val="single" w:sz="4" w:space="0" w:color="auto"/>
                    <w:left w:val="single" w:sz="4" w:space="0" w:color="auto"/>
                    <w:bottom w:val="single" w:sz="4" w:space="0" w:color="auto"/>
                    <w:right w:val="single" w:sz="4" w:space="0" w:color="auto"/>
                  </w:tcBorders>
                </w:tcPr>
                <w:p w14:paraId="5D5C42C4" w14:textId="77777777" w:rsidR="001920A4" w:rsidRPr="00837C4C" w:rsidRDefault="00E24A6C">
                  <w:pPr>
                    <w:jc w:val="center"/>
                  </w:pPr>
                  <w:r w:rsidRPr="00837C4C">
                    <w:t>1.1%</w:t>
                  </w:r>
                </w:p>
              </w:tc>
              <w:tc>
                <w:tcPr>
                  <w:tcW w:w="1477" w:type="dxa"/>
                  <w:tcBorders>
                    <w:top w:val="single" w:sz="4" w:space="0" w:color="auto"/>
                    <w:left w:val="single" w:sz="4" w:space="0" w:color="auto"/>
                    <w:bottom w:val="single" w:sz="4" w:space="0" w:color="auto"/>
                    <w:right w:val="single" w:sz="4" w:space="0" w:color="auto"/>
                  </w:tcBorders>
                </w:tcPr>
                <w:p w14:paraId="377A2F99" w14:textId="77777777" w:rsidR="001920A4" w:rsidRPr="00837C4C" w:rsidRDefault="00E24A6C">
                  <w:pPr>
                    <w:jc w:val="center"/>
                  </w:pPr>
                  <w:r w:rsidRPr="00837C4C">
                    <w:t>0.8%</w:t>
                  </w:r>
                </w:p>
              </w:tc>
              <w:tc>
                <w:tcPr>
                  <w:tcW w:w="1478" w:type="dxa"/>
                  <w:tcBorders>
                    <w:top w:val="single" w:sz="4" w:space="0" w:color="auto"/>
                    <w:left w:val="single" w:sz="4" w:space="0" w:color="auto"/>
                    <w:bottom w:val="single" w:sz="4" w:space="0" w:color="auto"/>
                    <w:right w:val="single" w:sz="4" w:space="0" w:color="auto"/>
                  </w:tcBorders>
                </w:tcPr>
                <w:p w14:paraId="6580C49D" w14:textId="77777777" w:rsidR="001920A4" w:rsidRPr="00837C4C" w:rsidRDefault="00E24A6C">
                  <w:pPr>
                    <w:jc w:val="center"/>
                  </w:pPr>
                  <w:r w:rsidRPr="00837C4C">
                    <w:t>0.7%</w:t>
                  </w:r>
                </w:p>
              </w:tc>
            </w:tr>
            <w:tr w:rsidR="00837C4C" w:rsidRPr="00837C4C" w14:paraId="6865AFEB"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61CB697C" w14:textId="77777777" w:rsidR="001920A4" w:rsidRPr="00837C4C" w:rsidRDefault="00E24A6C">
                  <w:pPr>
                    <w:jc w:val="center"/>
                  </w:pPr>
                  <w:r w:rsidRPr="00837C4C">
                    <w:t>500-1000</w:t>
                  </w:r>
                </w:p>
              </w:tc>
              <w:tc>
                <w:tcPr>
                  <w:tcW w:w="1478" w:type="dxa"/>
                  <w:tcBorders>
                    <w:top w:val="single" w:sz="4" w:space="0" w:color="auto"/>
                    <w:left w:val="single" w:sz="4" w:space="0" w:color="auto"/>
                    <w:bottom w:val="single" w:sz="4" w:space="0" w:color="auto"/>
                    <w:right w:val="single" w:sz="4" w:space="0" w:color="auto"/>
                  </w:tcBorders>
                </w:tcPr>
                <w:p w14:paraId="539AB4B4" w14:textId="77777777" w:rsidR="001920A4" w:rsidRPr="00837C4C" w:rsidRDefault="00E24A6C">
                  <w:pPr>
                    <w:jc w:val="center"/>
                  </w:pPr>
                  <w:r w:rsidRPr="00837C4C">
                    <w:t>0.8%</w:t>
                  </w:r>
                </w:p>
              </w:tc>
              <w:tc>
                <w:tcPr>
                  <w:tcW w:w="1477" w:type="dxa"/>
                  <w:tcBorders>
                    <w:top w:val="single" w:sz="4" w:space="0" w:color="auto"/>
                    <w:left w:val="single" w:sz="4" w:space="0" w:color="auto"/>
                    <w:bottom w:val="single" w:sz="4" w:space="0" w:color="auto"/>
                    <w:right w:val="single" w:sz="4" w:space="0" w:color="auto"/>
                  </w:tcBorders>
                </w:tcPr>
                <w:p w14:paraId="7113447D" w14:textId="77777777" w:rsidR="001920A4" w:rsidRPr="00837C4C" w:rsidRDefault="00E24A6C">
                  <w:pPr>
                    <w:jc w:val="center"/>
                  </w:pPr>
                  <w:r w:rsidRPr="00837C4C">
                    <w:t>0.45%</w:t>
                  </w:r>
                </w:p>
              </w:tc>
              <w:tc>
                <w:tcPr>
                  <w:tcW w:w="1478" w:type="dxa"/>
                  <w:tcBorders>
                    <w:top w:val="single" w:sz="4" w:space="0" w:color="auto"/>
                    <w:left w:val="single" w:sz="4" w:space="0" w:color="auto"/>
                    <w:bottom w:val="single" w:sz="4" w:space="0" w:color="auto"/>
                    <w:right w:val="single" w:sz="4" w:space="0" w:color="auto"/>
                  </w:tcBorders>
                </w:tcPr>
                <w:p w14:paraId="0B376D38" w14:textId="77777777" w:rsidR="001920A4" w:rsidRPr="00837C4C" w:rsidRDefault="00E24A6C">
                  <w:pPr>
                    <w:jc w:val="center"/>
                  </w:pPr>
                  <w:r w:rsidRPr="00837C4C">
                    <w:t>0.55%</w:t>
                  </w:r>
                </w:p>
              </w:tc>
            </w:tr>
            <w:tr w:rsidR="00837C4C" w:rsidRPr="00837C4C" w14:paraId="4D4BBC8A"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201ABB84" w14:textId="77777777" w:rsidR="001920A4" w:rsidRPr="00837C4C" w:rsidRDefault="00E24A6C">
                  <w:pPr>
                    <w:jc w:val="center"/>
                  </w:pPr>
                  <w:r w:rsidRPr="00837C4C">
                    <w:t>1000-5000</w:t>
                  </w:r>
                </w:p>
              </w:tc>
              <w:tc>
                <w:tcPr>
                  <w:tcW w:w="1478" w:type="dxa"/>
                  <w:tcBorders>
                    <w:top w:val="single" w:sz="4" w:space="0" w:color="auto"/>
                    <w:left w:val="single" w:sz="4" w:space="0" w:color="auto"/>
                    <w:bottom w:val="single" w:sz="4" w:space="0" w:color="auto"/>
                    <w:right w:val="single" w:sz="4" w:space="0" w:color="auto"/>
                  </w:tcBorders>
                </w:tcPr>
                <w:p w14:paraId="3C987512" w14:textId="77777777" w:rsidR="001920A4" w:rsidRPr="00837C4C" w:rsidRDefault="00E24A6C">
                  <w:pPr>
                    <w:jc w:val="center"/>
                  </w:pPr>
                  <w:r w:rsidRPr="00837C4C">
                    <w:t>0.5%</w:t>
                  </w:r>
                </w:p>
              </w:tc>
              <w:tc>
                <w:tcPr>
                  <w:tcW w:w="1477" w:type="dxa"/>
                  <w:tcBorders>
                    <w:top w:val="single" w:sz="4" w:space="0" w:color="auto"/>
                    <w:left w:val="single" w:sz="4" w:space="0" w:color="auto"/>
                    <w:bottom w:val="single" w:sz="4" w:space="0" w:color="auto"/>
                    <w:right w:val="single" w:sz="4" w:space="0" w:color="auto"/>
                  </w:tcBorders>
                </w:tcPr>
                <w:p w14:paraId="3FCFFD45" w14:textId="77777777" w:rsidR="001920A4" w:rsidRPr="00837C4C" w:rsidRDefault="00E24A6C">
                  <w:pPr>
                    <w:jc w:val="center"/>
                  </w:pPr>
                  <w:r w:rsidRPr="00837C4C">
                    <w:t>0.25%</w:t>
                  </w:r>
                </w:p>
              </w:tc>
              <w:tc>
                <w:tcPr>
                  <w:tcW w:w="1478" w:type="dxa"/>
                  <w:tcBorders>
                    <w:top w:val="single" w:sz="4" w:space="0" w:color="auto"/>
                    <w:left w:val="single" w:sz="4" w:space="0" w:color="auto"/>
                    <w:bottom w:val="single" w:sz="4" w:space="0" w:color="auto"/>
                    <w:right w:val="single" w:sz="4" w:space="0" w:color="auto"/>
                  </w:tcBorders>
                </w:tcPr>
                <w:p w14:paraId="29340FB8" w14:textId="77777777" w:rsidR="001920A4" w:rsidRPr="00837C4C" w:rsidRDefault="00E24A6C">
                  <w:pPr>
                    <w:jc w:val="center"/>
                  </w:pPr>
                  <w:r w:rsidRPr="00837C4C">
                    <w:t>0.35%</w:t>
                  </w:r>
                </w:p>
              </w:tc>
            </w:tr>
            <w:tr w:rsidR="00837C4C" w:rsidRPr="00837C4C" w14:paraId="7977FAE4"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6D8CEAE6" w14:textId="77777777" w:rsidR="001920A4" w:rsidRPr="00837C4C" w:rsidRDefault="00E24A6C">
                  <w:pPr>
                    <w:jc w:val="center"/>
                  </w:pPr>
                  <w:r w:rsidRPr="00837C4C">
                    <w:t>5000-10000</w:t>
                  </w:r>
                </w:p>
              </w:tc>
              <w:tc>
                <w:tcPr>
                  <w:tcW w:w="1478" w:type="dxa"/>
                  <w:tcBorders>
                    <w:top w:val="single" w:sz="4" w:space="0" w:color="auto"/>
                    <w:left w:val="single" w:sz="4" w:space="0" w:color="auto"/>
                    <w:bottom w:val="single" w:sz="4" w:space="0" w:color="auto"/>
                    <w:right w:val="single" w:sz="4" w:space="0" w:color="auto"/>
                  </w:tcBorders>
                </w:tcPr>
                <w:p w14:paraId="521C618E" w14:textId="77777777" w:rsidR="001920A4" w:rsidRPr="00837C4C" w:rsidRDefault="00E24A6C">
                  <w:pPr>
                    <w:jc w:val="center"/>
                  </w:pPr>
                  <w:r w:rsidRPr="00837C4C">
                    <w:t>0.25%</w:t>
                  </w:r>
                </w:p>
              </w:tc>
              <w:tc>
                <w:tcPr>
                  <w:tcW w:w="1477" w:type="dxa"/>
                  <w:tcBorders>
                    <w:top w:val="single" w:sz="4" w:space="0" w:color="auto"/>
                    <w:left w:val="single" w:sz="4" w:space="0" w:color="auto"/>
                    <w:bottom w:val="single" w:sz="4" w:space="0" w:color="auto"/>
                    <w:right w:val="single" w:sz="4" w:space="0" w:color="auto"/>
                  </w:tcBorders>
                </w:tcPr>
                <w:p w14:paraId="25D762EC" w14:textId="77777777" w:rsidR="001920A4" w:rsidRPr="00837C4C" w:rsidRDefault="00E24A6C">
                  <w:pPr>
                    <w:jc w:val="center"/>
                  </w:pPr>
                  <w:r w:rsidRPr="00837C4C">
                    <w:t>0.1%</w:t>
                  </w:r>
                </w:p>
              </w:tc>
              <w:tc>
                <w:tcPr>
                  <w:tcW w:w="1478" w:type="dxa"/>
                  <w:tcBorders>
                    <w:top w:val="single" w:sz="4" w:space="0" w:color="auto"/>
                    <w:left w:val="single" w:sz="4" w:space="0" w:color="auto"/>
                    <w:bottom w:val="single" w:sz="4" w:space="0" w:color="auto"/>
                    <w:right w:val="single" w:sz="4" w:space="0" w:color="auto"/>
                  </w:tcBorders>
                </w:tcPr>
                <w:p w14:paraId="52FAC582" w14:textId="77777777" w:rsidR="001920A4" w:rsidRPr="00837C4C" w:rsidRDefault="00E24A6C">
                  <w:pPr>
                    <w:jc w:val="center"/>
                  </w:pPr>
                  <w:r w:rsidRPr="00837C4C">
                    <w:t>0.2%</w:t>
                  </w:r>
                </w:p>
              </w:tc>
            </w:tr>
            <w:tr w:rsidR="00837C4C" w:rsidRPr="00837C4C" w14:paraId="2DF0D67A"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0AE107E6" w14:textId="77777777" w:rsidR="001920A4" w:rsidRPr="00837C4C" w:rsidRDefault="00E24A6C">
                  <w:pPr>
                    <w:jc w:val="center"/>
                  </w:pPr>
                  <w:r w:rsidRPr="00837C4C">
                    <w:t>10000-100000</w:t>
                  </w:r>
                </w:p>
              </w:tc>
              <w:tc>
                <w:tcPr>
                  <w:tcW w:w="1478" w:type="dxa"/>
                  <w:tcBorders>
                    <w:top w:val="single" w:sz="4" w:space="0" w:color="auto"/>
                    <w:left w:val="single" w:sz="4" w:space="0" w:color="auto"/>
                    <w:bottom w:val="single" w:sz="4" w:space="0" w:color="auto"/>
                    <w:right w:val="single" w:sz="4" w:space="0" w:color="auto"/>
                  </w:tcBorders>
                </w:tcPr>
                <w:p w14:paraId="75F8BAD3" w14:textId="77777777" w:rsidR="001920A4" w:rsidRPr="00837C4C" w:rsidRDefault="00E24A6C">
                  <w:pPr>
                    <w:jc w:val="center"/>
                  </w:pPr>
                  <w:r w:rsidRPr="00837C4C">
                    <w:t>0.05%</w:t>
                  </w:r>
                </w:p>
              </w:tc>
              <w:tc>
                <w:tcPr>
                  <w:tcW w:w="1477" w:type="dxa"/>
                  <w:tcBorders>
                    <w:top w:val="single" w:sz="4" w:space="0" w:color="auto"/>
                    <w:left w:val="single" w:sz="4" w:space="0" w:color="auto"/>
                    <w:bottom w:val="single" w:sz="4" w:space="0" w:color="auto"/>
                    <w:right w:val="single" w:sz="4" w:space="0" w:color="auto"/>
                  </w:tcBorders>
                </w:tcPr>
                <w:p w14:paraId="62241A4D" w14:textId="77777777" w:rsidR="001920A4" w:rsidRPr="00837C4C" w:rsidRDefault="00E24A6C">
                  <w:pPr>
                    <w:jc w:val="center"/>
                  </w:pPr>
                  <w:r w:rsidRPr="00837C4C">
                    <w:t>0.05%</w:t>
                  </w:r>
                </w:p>
              </w:tc>
              <w:tc>
                <w:tcPr>
                  <w:tcW w:w="1478" w:type="dxa"/>
                  <w:tcBorders>
                    <w:top w:val="single" w:sz="4" w:space="0" w:color="auto"/>
                    <w:left w:val="single" w:sz="4" w:space="0" w:color="auto"/>
                    <w:bottom w:val="single" w:sz="4" w:space="0" w:color="auto"/>
                    <w:right w:val="single" w:sz="4" w:space="0" w:color="auto"/>
                  </w:tcBorders>
                </w:tcPr>
                <w:p w14:paraId="1E11DA4F" w14:textId="77777777" w:rsidR="001920A4" w:rsidRPr="00837C4C" w:rsidRDefault="00E24A6C">
                  <w:pPr>
                    <w:jc w:val="center"/>
                  </w:pPr>
                  <w:r w:rsidRPr="00837C4C">
                    <w:t>0.05%</w:t>
                  </w:r>
                </w:p>
              </w:tc>
            </w:tr>
            <w:tr w:rsidR="00837C4C" w:rsidRPr="00837C4C" w14:paraId="4736F2D3" w14:textId="77777777">
              <w:trPr>
                <w:trHeight w:val="248"/>
              </w:trPr>
              <w:tc>
                <w:tcPr>
                  <w:tcW w:w="1827" w:type="dxa"/>
                  <w:tcBorders>
                    <w:top w:val="single" w:sz="4" w:space="0" w:color="auto"/>
                    <w:left w:val="single" w:sz="4" w:space="0" w:color="auto"/>
                    <w:bottom w:val="single" w:sz="4" w:space="0" w:color="auto"/>
                    <w:right w:val="single" w:sz="4" w:space="0" w:color="auto"/>
                  </w:tcBorders>
                </w:tcPr>
                <w:p w14:paraId="0B60CEA1" w14:textId="77777777" w:rsidR="001920A4" w:rsidRPr="00837C4C" w:rsidRDefault="00E24A6C">
                  <w:pPr>
                    <w:jc w:val="center"/>
                  </w:pPr>
                  <w:r w:rsidRPr="00837C4C">
                    <w:t>1000000</w:t>
                  </w:r>
                  <w:r w:rsidRPr="00837C4C">
                    <w:rPr>
                      <w:rFonts w:hint="eastAsia"/>
                    </w:rPr>
                    <w:t>以上</w:t>
                  </w:r>
                </w:p>
              </w:tc>
              <w:tc>
                <w:tcPr>
                  <w:tcW w:w="1478" w:type="dxa"/>
                  <w:tcBorders>
                    <w:top w:val="single" w:sz="4" w:space="0" w:color="auto"/>
                    <w:left w:val="single" w:sz="4" w:space="0" w:color="auto"/>
                    <w:bottom w:val="single" w:sz="4" w:space="0" w:color="auto"/>
                    <w:right w:val="single" w:sz="4" w:space="0" w:color="auto"/>
                  </w:tcBorders>
                </w:tcPr>
                <w:p w14:paraId="1BE3B4D5" w14:textId="77777777" w:rsidR="001920A4" w:rsidRPr="00837C4C" w:rsidRDefault="00E24A6C">
                  <w:pPr>
                    <w:jc w:val="center"/>
                  </w:pPr>
                  <w:r w:rsidRPr="00837C4C">
                    <w:t>0.01%</w:t>
                  </w:r>
                </w:p>
              </w:tc>
              <w:tc>
                <w:tcPr>
                  <w:tcW w:w="1477" w:type="dxa"/>
                  <w:tcBorders>
                    <w:top w:val="single" w:sz="4" w:space="0" w:color="auto"/>
                    <w:left w:val="single" w:sz="4" w:space="0" w:color="auto"/>
                    <w:bottom w:val="single" w:sz="4" w:space="0" w:color="auto"/>
                    <w:right w:val="single" w:sz="4" w:space="0" w:color="auto"/>
                  </w:tcBorders>
                </w:tcPr>
                <w:p w14:paraId="099D07A7" w14:textId="77777777" w:rsidR="001920A4" w:rsidRPr="00837C4C" w:rsidRDefault="00E24A6C">
                  <w:pPr>
                    <w:jc w:val="center"/>
                  </w:pPr>
                  <w:r w:rsidRPr="00837C4C">
                    <w:t>0.01%</w:t>
                  </w:r>
                </w:p>
              </w:tc>
              <w:tc>
                <w:tcPr>
                  <w:tcW w:w="1478" w:type="dxa"/>
                  <w:tcBorders>
                    <w:top w:val="single" w:sz="4" w:space="0" w:color="auto"/>
                    <w:left w:val="single" w:sz="4" w:space="0" w:color="auto"/>
                    <w:bottom w:val="single" w:sz="4" w:space="0" w:color="auto"/>
                    <w:right w:val="single" w:sz="4" w:space="0" w:color="auto"/>
                  </w:tcBorders>
                </w:tcPr>
                <w:p w14:paraId="683B54F4" w14:textId="77777777" w:rsidR="001920A4" w:rsidRPr="00837C4C" w:rsidRDefault="00E24A6C">
                  <w:pPr>
                    <w:jc w:val="center"/>
                  </w:pPr>
                  <w:r w:rsidRPr="00837C4C">
                    <w:t>0.01%</w:t>
                  </w:r>
                </w:p>
              </w:tc>
            </w:tr>
          </w:tbl>
          <w:p w14:paraId="220E6EDB" w14:textId="77777777" w:rsidR="001920A4" w:rsidRPr="00837C4C" w:rsidRDefault="00E24A6C">
            <w:pPr>
              <w:pStyle w:val="af6"/>
              <w:rPr>
                <w:rFonts w:ascii="仿宋" w:eastAsia="仿宋" w:hAnsi="仿宋"/>
                <w:sz w:val="21"/>
                <w:szCs w:val="21"/>
                <w:lang w:val="zh-CN"/>
              </w:rPr>
            </w:pPr>
            <w:r w:rsidRPr="00837C4C">
              <w:rPr>
                <w:rFonts w:ascii="仿宋" w:eastAsia="仿宋" w:hAnsi="仿宋" w:hint="eastAsia"/>
                <w:sz w:val="21"/>
                <w:szCs w:val="21"/>
                <w:lang w:val="zh-CN"/>
              </w:rPr>
              <w:t>注: 1、按本表费率计算的收费为招标代理服务全过程的收费基准价格。</w:t>
            </w:r>
          </w:p>
          <w:p w14:paraId="1EBF981C" w14:textId="77777777" w:rsidR="001920A4" w:rsidRPr="00837C4C" w:rsidRDefault="00E24A6C">
            <w:pPr>
              <w:pStyle w:val="af6"/>
              <w:numPr>
                <w:ilvl w:val="0"/>
                <w:numId w:val="1"/>
              </w:numPr>
              <w:rPr>
                <w:rFonts w:ascii="仿宋" w:eastAsia="仿宋" w:hAnsi="仿宋"/>
                <w:sz w:val="21"/>
                <w:szCs w:val="21"/>
                <w:lang w:val="zh-CN"/>
              </w:rPr>
            </w:pPr>
            <w:r w:rsidRPr="00837C4C">
              <w:rPr>
                <w:rFonts w:ascii="仿宋" w:eastAsia="仿宋" w:hAnsi="仿宋" w:hint="eastAsia"/>
                <w:sz w:val="21"/>
                <w:szCs w:val="21"/>
                <w:lang w:val="zh-CN"/>
              </w:rPr>
              <w:t>招标代理服务收费按差额定率累进法计算。</w:t>
            </w:r>
          </w:p>
          <w:p w14:paraId="373B27C4" w14:textId="77777777" w:rsidR="001920A4" w:rsidRPr="00837C4C" w:rsidRDefault="00E24A6C">
            <w:pPr>
              <w:pStyle w:val="af6"/>
              <w:numPr>
                <w:ilvl w:val="0"/>
                <w:numId w:val="1"/>
              </w:numPr>
              <w:rPr>
                <w:rFonts w:ascii="仿宋" w:eastAsia="仿宋" w:hAnsi="仿宋"/>
                <w:b/>
                <w:bCs/>
                <w:sz w:val="21"/>
                <w:szCs w:val="21"/>
                <w:lang w:val="zh-CN"/>
              </w:rPr>
            </w:pPr>
            <w:r w:rsidRPr="00837C4C">
              <w:rPr>
                <w:rFonts w:ascii="仿宋" w:eastAsia="仿宋" w:hAnsi="仿宋" w:hint="eastAsia"/>
                <w:b/>
                <w:bCs/>
                <w:sz w:val="21"/>
                <w:szCs w:val="21"/>
                <w:lang w:val="zh-CN"/>
              </w:rPr>
              <w:t>中标人在领取中标通知书前向招标代理机构交纳招标代理服务费。</w:t>
            </w:r>
          </w:p>
          <w:p w14:paraId="73714984" w14:textId="77777777" w:rsidR="001920A4" w:rsidRPr="00837C4C" w:rsidRDefault="00E24A6C">
            <w:pPr>
              <w:widowControl/>
              <w:spacing w:after="0" w:line="240" w:lineRule="auto"/>
              <w:ind w:firstLineChars="200" w:firstLine="422"/>
              <w:jc w:val="left"/>
              <w:rPr>
                <w:rFonts w:ascii="宋体" w:hAnsi="宋体" w:cs="宋体"/>
                <w:b/>
                <w:bCs/>
                <w:kern w:val="0"/>
                <w:szCs w:val="21"/>
              </w:rPr>
            </w:pPr>
            <w:r w:rsidRPr="00837C4C">
              <w:rPr>
                <w:rFonts w:ascii="仿宋" w:eastAsia="仿宋" w:hAnsi="仿宋" w:hint="eastAsia"/>
                <w:b/>
                <w:bCs/>
                <w:szCs w:val="21"/>
              </w:rPr>
              <w:t>4</w:t>
            </w:r>
            <w:r w:rsidRPr="00837C4C">
              <w:rPr>
                <w:rFonts w:ascii="仿宋" w:eastAsia="仿宋" w:hAnsi="仿宋" w:hint="eastAsia"/>
                <w:b/>
                <w:bCs/>
                <w:szCs w:val="21"/>
                <w:lang w:val="zh-CN"/>
              </w:rPr>
              <w:t>、服务费交纳账户：</w:t>
            </w:r>
            <w:r w:rsidRPr="00837C4C">
              <w:rPr>
                <w:rFonts w:ascii="宋体" w:hAnsi="宋体" w:cs="宋体" w:hint="eastAsia"/>
                <w:b/>
                <w:bCs/>
                <w:kern w:val="0"/>
                <w:szCs w:val="21"/>
              </w:rPr>
              <w:t xml:space="preserve"> </w:t>
            </w:r>
          </w:p>
          <w:p w14:paraId="5C1E3973" w14:textId="10F6EBDA" w:rsidR="001920A4" w:rsidRPr="00837C4C" w:rsidRDefault="00E24A6C">
            <w:pPr>
              <w:widowControl/>
              <w:spacing w:after="0" w:line="240" w:lineRule="auto"/>
              <w:ind w:firstLineChars="200" w:firstLine="422"/>
              <w:jc w:val="left"/>
              <w:rPr>
                <w:rFonts w:ascii="仿宋" w:eastAsia="仿宋" w:hAnsi="仿宋"/>
                <w:b/>
                <w:bCs/>
                <w:szCs w:val="21"/>
              </w:rPr>
            </w:pPr>
            <w:r w:rsidRPr="00837C4C">
              <w:rPr>
                <w:rFonts w:ascii="仿宋" w:eastAsia="仿宋" w:hAnsi="仿宋" w:cs="宋体" w:hint="eastAsia"/>
                <w:b/>
                <w:bCs/>
                <w:kern w:val="0"/>
                <w:szCs w:val="21"/>
                <w:lang w:val="zh-CN"/>
              </w:rPr>
              <w:t>（</w:t>
            </w:r>
            <w:r w:rsidRPr="00837C4C">
              <w:rPr>
                <w:rFonts w:ascii="仿宋" w:eastAsia="仿宋" w:hAnsi="仿宋" w:cs="宋体" w:hint="eastAsia"/>
                <w:b/>
                <w:bCs/>
                <w:kern w:val="0"/>
                <w:szCs w:val="21"/>
              </w:rPr>
              <w:t>1</w:t>
            </w:r>
            <w:r w:rsidRPr="00837C4C">
              <w:rPr>
                <w:rFonts w:ascii="仿宋" w:eastAsia="仿宋" w:hAnsi="仿宋" w:cs="宋体" w:hint="eastAsia"/>
                <w:b/>
                <w:bCs/>
                <w:kern w:val="0"/>
                <w:szCs w:val="21"/>
                <w:lang w:val="zh-CN"/>
              </w:rPr>
              <w:t>）</w:t>
            </w:r>
            <w:r w:rsidRPr="00837C4C">
              <w:rPr>
                <w:rFonts w:ascii="仿宋" w:eastAsia="仿宋" w:hAnsi="仿宋" w:hint="eastAsia"/>
                <w:b/>
                <w:bCs/>
                <w:szCs w:val="21"/>
                <w:lang w:val="zh-CN"/>
              </w:rPr>
              <w:t>收款单位：</w:t>
            </w:r>
            <w:r w:rsidR="002F58CA" w:rsidRPr="00837C4C">
              <w:rPr>
                <w:rFonts w:ascii="仿宋" w:eastAsia="仿宋" w:hAnsi="仿宋" w:hint="eastAsia"/>
                <w:b/>
                <w:bCs/>
                <w:szCs w:val="21"/>
                <w:lang w:val="zh-CN"/>
              </w:rPr>
              <w:t>四川国际招标有限责任公司</w:t>
            </w:r>
            <w:r w:rsidR="002F58CA" w:rsidRPr="00837C4C">
              <w:rPr>
                <w:rFonts w:ascii="仿宋" w:eastAsia="仿宋" w:hAnsi="仿宋" w:hint="eastAsia"/>
                <w:b/>
                <w:bCs/>
                <w:szCs w:val="21"/>
                <w:lang w:val="zh-CN"/>
              </w:rPr>
              <w:tab/>
            </w:r>
          </w:p>
          <w:p w14:paraId="0E8ECB38" w14:textId="3D8D74F0" w:rsidR="001920A4" w:rsidRPr="00837C4C" w:rsidRDefault="00E24A6C">
            <w:pPr>
              <w:widowControl/>
              <w:spacing w:after="0" w:line="240" w:lineRule="auto"/>
              <w:ind w:firstLineChars="200" w:firstLine="422"/>
              <w:jc w:val="left"/>
              <w:rPr>
                <w:rFonts w:ascii="仿宋" w:eastAsia="仿宋" w:hAnsi="仿宋"/>
                <w:b/>
                <w:bCs/>
                <w:szCs w:val="21"/>
                <w:lang w:val="zh-CN"/>
              </w:rPr>
            </w:pPr>
            <w:r w:rsidRPr="00837C4C">
              <w:rPr>
                <w:rFonts w:ascii="仿宋" w:eastAsia="仿宋" w:hAnsi="仿宋" w:hint="eastAsia"/>
                <w:b/>
                <w:bCs/>
                <w:szCs w:val="21"/>
                <w:lang w:val="zh-CN"/>
              </w:rPr>
              <w:t>（</w:t>
            </w:r>
            <w:r w:rsidRPr="00837C4C">
              <w:rPr>
                <w:rFonts w:ascii="仿宋" w:eastAsia="仿宋" w:hAnsi="仿宋" w:hint="eastAsia"/>
                <w:b/>
                <w:bCs/>
                <w:szCs w:val="21"/>
              </w:rPr>
              <w:t>2</w:t>
            </w:r>
            <w:r w:rsidRPr="00837C4C">
              <w:rPr>
                <w:rFonts w:ascii="仿宋" w:eastAsia="仿宋" w:hAnsi="仿宋" w:hint="eastAsia"/>
                <w:b/>
                <w:bCs/>
                <w:szCs w:val="21"/>
                <w:lang w:val="zh-CN"/>
              </w:rPr>
              <w:t>）开 户 行：</w:t>
            </w:r>
            <w:r w:rsidR="002F58CA" w:rsidRPr="00837C4C">
              <w:rPr>
                <w:rFonts w:ascii="仿宋" w:eastAsia="仿宋" w:hAnsi="仿宋" w:hint="eastAsia"/>
                <w:b/>
                <w:bCs/>
                <w:szCs w:val="21"/>
                <w:lang w:val="zh-CN"/>
              </w:rPr>
              <w:t>中国民生银行股份有限公司成都分行营业部</w:t>
            </w:r>
          </w:p>
          <w:p w14:paraId="1716E00A" w14:textId="130C1787" w:rsidR="001920A4" w:rsidRPr="00837C4C" w:rsidRDefault="00E24A6C" w:rsidP="00A571B7">
            <w:pPr>
              <w:widowControl/>
              <w:spacing w:after="0" w:line="240" w:lineRule="auto"/>
              <w:ind w:firstLineChars="200" w:firstLine="422"/>
              <w:jc w:val="left"/>
              <w:rPr>
                <w:rFonts w:ascii="仿宋" w:eastAsia="仿宋" w:hAnsi="仿宋" w:cs="宋体"/>
                <w:kern w:val="0"/>
                <w:szCs w:val="21"/>
                <w:lang w:val="zh-CN"/>
              </w:rPr>
            </w:pPr>
            <w:r w:rsidRPr="00837C4C">
              <w:rPr>
                <w:rFonts w:ascii="仿宋" w:eastAsia="仿宋" w:hAnsi="仿宋" w:hint="eastAsia"/>
                <w:b/>
                <w:bCs/>
                <w:szCs w:val="21"/>
                <w:lang w:val="zh-CN"/>
              </w:rPr>
              <w:t>（</w:t>
            </w:r>
            <w:r w:rsidRPr="00837C4C">
              <w:rPr>
                <w:rFonts w:ascii="仿宋" w:eastAsia="仿宋" w:hAnsi="仿宋" w:hint="eastAsia"/>
                <w:b/>
                <w:bCs/>
                <w:szCs w:val="21"/>
              </w:rPr>
              <w:t>3</w:t>
            </w:r>
            <w:r w:rsidRPr="00837C4C">
              <w:rPr>
                <w:rFonts w:ascii="仿宋" w:eastAsia="仿宋" w:hAnsi="仿宋" w:hint="eastAsia"/>
                <w:b/>
                <w:bCs/>
                <w:szCs w:val="21"/>
                <w:lang w:val="zh-CN"/>
              </w:rPr>
              <w:t>）银行账号：</w:t>
            </w:r>
            <w:r w:rsidR="00A571B7" w:rsidRPr="00837C4C">
              <w:rPr>
                <w:rFonts w:ascii="仿宋" w:eastAsia="仿宋" w:hAnsi="仿宋"/>
                <w:b/>
                <w:bCs/>
                <w:szCs w:val="21"/>
                <w:lang w:val="zh-CN"/>
              </w:rPr>
              <w:t xml:space="preserve"> </w:t>
            </w:r>
            <w:r w:rsidR="002F58CA" w:rsidRPr="00837C4C">
              <w:rPr>
                <w:rFonts w:ascii="仿宋" w:eastAsia="仿宋" w:hAnsi="仿宋"/>
                <w:b/>
                <w:bCs/>
                <w:szCs w:val="21"/>
                <w:lang w:val="zh-CN"/>
              </w:rPr>
              <w:t>9902001765856289</w:t>
            </w:r>
          </w:p>
        </w:tc>
      </w:tr>
      <w:tr w:rsidR="00837C4C" w:rsidRPr="00837C4C" w14:paraId="11AAF5C1" w14:textId="77777777">
        <w:trPr>
          <w:trHeight w:val="1243"/>
          <w:jc w:val="center"/>
        </w:trPr>
        <w:tc>
          <w:tcPr>
            <w:tcW w:w="838" w:type="dxa"/>
            <w:vAlign w:val="center"/>
          </w:tcPr>
          <w:p w14:paraId="2FDF224F"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t>18</w:t>
            </w:r>
          </w:p>
        </w:tc>
        <w:tc>
          <w:tcPr>
            <w:tcW w:w="2552" w:type="dxa"/>
            <w:tcBorders>
              <w:right w:val="single" w:sz="4" w:space="0" w:color="auto"/>
            </w:tcBorders>
            <w:vAlign w:val="center"/>
          </w:tcPr>
          <w:p w14:paraId="1E3406A5" w14:textId="77777777" w:rsidR="001920A4" w:rsidRPr="00837C4C" w:rsidRDefault="00E24A6C">
            <w:pPr>
              <w:pStyle w:val="af6"/>
              <w:ind w:left="96"/>
              <w:jc w:val="center"/>
              <w:rPr>
                <w:rFonts w:ascii="仿宋" w:eastAsia="仿宋" w:hAnsi="仿宋"/>
                <w:sz w:val="21"/>
                <w:szCs w:val="21"/>
                <w:lang w:val="zh-CN"/>
              </w:rPr>
            </w:pPr>
            <w:r w:rsidRPr="00837C4C">
              <w:rPr>
                <w:rFonts w:ascii="仿宋" w:eastAsia="仿宋" w:hAnsi="仿宋" w:hint="eastAsia"/>
                <w:sz w:val="21"/>
                <w:szCs w:val="21"/>
                <w:lang w:val="zh-CN"/>
              </w:rPr>
              <w:t>送样提醒</w:t>
            </w:r>
          </w:p>
        </w:tc>
        <w:tc>
          <w:tcPr>
            <w:tcW w:w="6273" w:type="dxa"/>
            <w:tcBorders>
              <w:left w:val="single" w:sz="4" w:space="0" w:color="auto"/>
            </w:tcBorders>
            <w:vAlign w:val="center"/>
          </w:tcPr>
          <w:p w14:paraId="4CEFA887" w14:textId="77777777" w:rsidR="001920A4" w:rsidRPr="00837C4C" w:rsidRDefault="00E24A6C">
            <w:pPr>
              <w:pStyle w:val="af6"/>
              <w:rPr>
                <w:rFonts w:ascii="仿宋" w:eastAsia="仿宋" w:hAnsi="仿宋"/>
                <w:sz w:val="21"/>
                <w:szCs w:val="21"/>
                <w:lang w:val="zh-CN"/>
              </w:rPr>
            </w:pPr>
            <w:bookmarkStart w:id="25" w:name="PO_默认文件内容_39"/>
            <w:r w:rsidRPr="00837C4C">
              <w:rPr>
                <w:rFonts w:ascii="仿宋" w:eastAsia="仿宋" w:hAnsi="仿宋" w:hint="eastAsia"/>
                <w:sz w:val="21"/>
                <w:szCs w:val="21"/>
                <w:lang w:val="zh-CN"/>
              </w:rPr>
              <w:t>本项目若涉及样品，要求送样</w:t>
            </w:r>
            <w:proofErr w:type="gramStart"/>
            <w:r w:rsidRPr="00837C4C">
              <w:rPr>
                <w:rFonts w:ascii="仿宋" w:eastAsia="仿宋" w:hAnsi="仿宋" w:hint="eastAsia"/>
                <w:sz w:val="21"/>
                <w:szCs w:val="21"/>
                <w:lang w:val="zh-CN"/>
              </w:rPr>
              <w:t>至航兴国际广场</w:t>
            </w:r>
            <w:proofErr w:type="gramEnd"/>
            <w:r w:rsidRPr="00837C4C">
              <w:rPr>
                <w:rFonts w:ascii="仿宋" w:eastAsia="仿宋" w:hAnsi="仿宋" w:hint="eastAsia"/>
                <w:sz w:val="21"/>
                <w:szCs w:val="21"/>
                <w:lang w:val="zh-CN"/>
              </w:rPr>
              <w:t>1号楼3楼的，供应商应乘坐货梯至三楼，并按现场工作人员要求摆样。</w:t>
            </w:r>
            <w:bookmarkEnd w:id="25"/>
          </w:p>
          <w:p w14:paraId="212132EA" w14:textId="77777777" w:rsidR="001920A4" w:rsidRPr="00837C4C" w:rsidRDefault="00E24A6C">
            <w:pPr>
              <w:pStyle w:val="af6"/>
              <w:jc w:val="both"/>
              <w:rPr>
                <w:rFonts w:ascii="仿宋" w:eastAsia="仿宋" w:hAnsi="仿宋"/>
                <w:sz w:val="21"/>
                <w:szCs w:val="21"/>
                <w:lang w:val="zh-CN"/>
              </w:rPr>
            </w:pPr>
            <w:r w:rsidRPr="00837C4C">
              <w:rPr>
                <w:rFonts w:ascii="仿宋" w:eastAsia="仿宋" w:hAnsi="仿宋" w:hint="eastAsia"/>
                <w:b/>
                <w:bCs/>
                <w:sz w:val="21"/>
                <w:szCs w:val="21"/>
                <w:lang w:val="zh-CN"/>
              </w:rPr>
              <w:t>注：若涉及样品，样品评审环节采取线下方式进行。</w:t>
            </w:r>
          </w:p>
        </w:tc>
      </w:tr>
      <w:tr w:rsidR="00837C4C" w:rsidRPr="00837C4C" w14:paraId="034680BB" w14:textId="77777777">
        <w:trPr>
          <w:trHeight w:val="23"/>
          <w:jc w:val="center"/>
        </w:trPr>
        <w:tc>
          <w:tcPr>
            <w:tcW w:w="838" w:type="dxa"/>
            <w:vAlign w:val="center"/>
          </w:tcPr>
          <w:p w14:paraId="66A2B02C"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t>19</w:t>
            </w:r>
          </w:p>
        </w:tc>
        <w:tc>
          <w:tcPr>
            <w:tcW w:w="2552" w:type="dxa"/>
            <w:tcBorders>
              <w:right w:val="single" w:sz="4" w:space="0" w:color="auto"/>
            </w:tcBorders>
            <w:vAlign w:val="center"/>
          </w:tcPr>
          <w:p w14:paraId="0A4D77A2" w14:textId="77777777" w:rsidR="001920A4" w:rsidRPr="00837C4C" w:rsidRDefault="00E24A6C">
            <w:pPr>
              <w:pStyle w:val="af6"/>
              <w:ind w:left="96"/>
              <w:jc w:val="center"/>
              <w:rPr>
                <w:rFonts w:ascii="仿宋" w:eastAsia="仿宋" w:hAnsi="仿宋"/>
                <w:sz w:val="21"/>
                <w:szCs w:val="21"/>
                <w:lang w:val="zh-CN"/>
              </w:rPr>
            </w:pPr>
            <w:r w:rsidRPr="00837C4C">
              <w:rPr>
                <w:rFonts w:ascii="仿宋" w:eastAsia="仿宋" w:hAnsi="仿宋" w:hint="eastAsia"/>
                <w:sz w:val="21"/>
                <w:szCs w:val="21"/>
                <w:lang w:val="zh-CN"/>
              </w:rPr>
              <w:t>承诺提醒</w:t>
            </w:r>
          </w:p>
        </w:tc>
        <w:tc>
          <w:tcPr>
            <w:tcW w:w="6273" w:type="dxa"/>
            <w:tcBorders>
              <w:left w:val="single" w:sz="4" w:space="0" w:color="auto"/>
            </w:tcBorders>
            <w:vAlign w:val="center"/>
          </w:tcPr>
          <w:p w14:paraId="58F327B0" w14:textId="77777777" w:rsidR="001920A4" w:rsidRPr="00837C4C" w:rsidRDefault="00E24A6C">
            <w:pPr>
              <w:pStyle w:val="af6"/>
              <w:jc w:val="both"/>
              <w:rPr>
                <w:rFonts w:ascii="仿宋" w:eastAsia="仿宋" w:hAnsi="仿宋"/>
                <w:sz w:val="21"/>
                <w:szCs w:val="21"/>
                <w:lang w:val="zh-CN"/>
              </w:rPr>
            </w:pPr>
            <w:r w:rsidRPr="00837C4C">
              <w:rPr>
                <w:rFonts w:ascii="仿宋" w:eastAsia="仿宋" w:hAnsi="仿宋" w:hint="eastAsia"/>
                <w:sz w:val="21"/>
                <w:szCs w:val="21"/>
                <w:lang w:val="zh-CN"/>
              </w:rPr>
              <w:t>关于供应</w:t>
            </w:r>
            <w:proofErr w:type="gramStart"/>
            <w:r w:rsidRPr="00837C4C">
              <w:rPr>
                <w:rFonts w:ascii="仿宋" w:eastAsia="仿宋" w:hAnsi="仿宋" w:hint="eastAsia"/>
                <w:sz w:val="21"/>
                <w:szCs w:val="21"/>
                <w:lang w:val="zh-CN"/>
              </w:rPr>
              <w:t>商依法</w:t>
            </w:r>
            <w:proofErr w:type="gramEnd"/>
            <w:r w:rsidRPr="00837C4C">
              <w:rPr>
                <w:rFonts w:ascii="仿宋" w:eastAsia="仿宋" w:hAnsi="仿宋"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837C4C" w:rsidRPr="00837C4C" w14:paraId="593BDDC5" w14:textId="77777777">
        <w:trPr>
          <w:trHeight w:val="1342"/>
          <w:jc w:val="center"/>
        </w:trPr>
        <w:tc>
          <w:tcPr>
            <w:tcW w:w="838" w:type="dxa"/>
            <w:vAlign w:val="center"/>
          </w:tcPr>
          <w:p w14:paraId="42C527BA"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t>20</w:t>
            </w:r>
          </w:p>
        </w:tc>
        <w:tc>
          <w:tcPr>
            <w:tcW w:w="2552" w:type="dxa"/>
            <w:tcBorders>
              <w:right w:val="single" w:sz="4" w:space="0" w:color="auto"/>
            </w:tcBorders>
            <w:vAlign w:val="center"/>
          </w:tcPr>
          <w:p w14:paraId="2091E158" w14:textId="77777777" w:rsidR="001920A4" w:rsidRPr="00837C4C" w:rsidRDefault="00E24A6C">
            <w:pPr>
              <w:pStyle w:val="af6"/>
              <w:ind w:left="96"/>
              <w:jc w:val="center"/>
              <w:rPr>
                <w:rFonts w:ascii="仿宋" w:eastAsia="仿宋" w:hAnsi="仿宋"/>
                <w:sz w:val="21"/>
                <w:szCs w:val="21"/>
                <w:lang w:val="zh-CN"/>
              </w:rPr>
            </w:pPr>
            <w:r w:rsidRPr="00837C4C">
              <w:rPr>
                <w:rFonts w:ascii="仿宋" w:eastAsia="仿宋" w:hAnsi="仿宋" w:hint="eastAsia"/>
                <w:sz w:val="21"/>
                <w:szCs w:val="21"/>
                <w:lang w:val="zh-CN"/>
              </w:rPr>
              <w:t>联合</w:t>
            </w:r>
            <w:r w:rsidRPr="00837C4C">
              <w:rPr>
                <w:rFonts w:ascii="仿宋" w:eastAsia="仿宋" w:hAnsi="仿宋"/>
                <w:sz w:val="21"/>
                <w:szCs w:val="21"/>
                <w:lang w:val="zh-CN"/>
              </w:rPr>
              <w:t>体</w:t>
            </w:r>
            <w:r w:rsidRPr="00837C4C">
              <w:rPr>
                <w:rFonts w:ascii="仿宋" w:eastAsia="仿宋" w:hAnsi="仿宋" w:hint="eastAsia"/>
                <w:sz w:val="21"/>
                <w:szCs w:val="21"/>
                <w:lang w:val="zh-CN"/>
              </w:rPr>
              <w:t>（实质性</w:t>
            </w:r>
            <w:r w:rsidRPr="00837C4C">
              <w:rPr>
                <w:rFonts w:ascii="仿宋" w:eastAsia="仿宋" w:hAnsi="仿宋"/>
                <w:sz w:val="21"/>
                <w:szCs w:val="21"/>
                <w:lang w:val="zh-CN"/>
              </w:rPr>
              <w:t>要求</w:t>
            </w:r>
            <w:r w:rsidRPr="00837C4C">
              <w:rPr>
                <w:rFonts w:ascii="仿宋" w:eastAsia="仿宋" w:hAnsi="仿宋" w:hint="eastAsia"/>
                <w:sz w:val="21"/>
                <w:szCs w:val="21"/>
                <w:lang w:val="zh-CN"/>
              </w:rPr>
              <w:t>）</w:t>
            </w:r>
          </w:p>
        </w:tc>
        <w:tc>
          <w:tcPr>
            <w:tcW w:w="6273" w:type="dxa"/>
            <w:tcBorders>
              <w:left w:val="single" w:sz="4" w:space="0" w:color="auto"/>
            </w:tcBorders>
            <w:vAlign w:val="center"/>
          </w:tcPr>
          <w:p w14:paraId="177E9E20" w14:textId="77777777" w:rsidR="001920A4" w:rsidRPr="00837C4C" w:rsidRDefault="00E24A6C">
            <w:pPr>
              <w:pStyle w:val="af6"/>
              <w:rPr>
                <w:rFonts w:ascii="仿宋" w:eastAsia="仿宋" w:hAnsi="仿宋"/>
                <w:b/>
                <w:sz w:val="21"/>
                <w:szCs w:val="21"/>
                <w:lang w:val="zh-CN"/>
              </w:rPr>
            </w:pPr>
            <w:r w:rsidRPr="00837C4C">
              <w:rPr>
                <w:rFonts w:ascii="Segoe UI Symbol" w:eastAsia="仿宋" w:hAnsi="Segoe UI Symbol" w:cs="Segoe UI Symbol"/>
                <w:b/>
                <w:kern w:val="2"/>
              </w:rPr>
              <w:t>☑</w:t>
            </w:r>
            <w:r w:rsidRPr="00837C4C">
              <w:rPr>
                <w:rFonts w:ascii="仿宋" w:eastAsia="仿宋" w:hAnsi="仿宋" w:hint="eastAsia"/>
                <w:b/>
                <w:sz w:val="21"/>
                <w:szCs w:val="21"/>
                <w:lang w:val="zh-CN"/>
              </w:rPr>
              <w:t>本项目不允许</w:t>
            </w:r>
            <w:r w:rsidRPr="00837C4C">
              <w:rPr>
                <w:rFonts w:ascii="仿宋" w:eastAsia="仿宋" w:hAnsi="仿宋"/>
                <w:b/>
                <w:sz w:val="21"/>
                <w:szCs w:val="21"/>
                <w:lang w:val="zh-CN"/>
              </w:rPr>
              <w:t>联合体</w:t>
            </w:r>
            <w:r w:rsidRPr="00837C4C">
              <w:rPr>
                <w:rFonts w:ascii="仿宋" w:eastAsia="仿宋" w:hAnsi="仿宋" w:hint="eastAsia"/>
                <w:b/>
                <w:sz w:val="21"/>
                <w:szCs w:val="21"/>
                <w:lang w:val="zh-CN"/>
              </w:rPr>
              <w:t>参加</w:t>
            </w:r>
            <w:r w:rsidRPr="00837C4C">
              <w:rPr>
                <w:rFonts w:ascii="仿宋" w:eastAsia="仿宋" w:hAnsi="仿宋"/>
                <w:b/>
                <w:sz w:val="21"/>
                <w:szCs w:val="21"/>
                <w:lang w:val="zh-CN"/>
              </w:rPr>
              <w:t xml:space="preserve">    </w:t>
            </w:r>
          </w:p>
          <w:p w14:paraId="6F84EB18" w14:textId="77777777" w:rsidR="001920A4" w:rsidRPr="00837C4C" w:rsidRDefault="00E24A6C">
            <w:pPr>
              <w:pStyle w:val="af6"/>
              <w:jc w:val="both"/>
              <w:rPr>
                <w:rFonts w:ascii="仿宋" w:eastAsia="仿宋" w:hAnsi="仿宋"/>
                <w:sz w:val="21"/>
                <w:szCs w:val="21"/>
                <w:lang w:val="zh-CN"/>
              </w:rPr>
            </w:pPr>
            <w:r w:rsidRPr="00837C4C">
              <w:rPr>
                <w:rFonts w:ascii="仿宋" w:eastAsia="仿宋" w:hAnsi="仿宋"/>
                <w:b/>
                <w:sz w:val="21"/>
                <w:szCs w:val="21"/>
                <w:lang w:val="zh-CN"/>
              </w:rPr>
              <w:t>□</w:t>
            </w:r>
            <w:r w:rsidRPr="00837C4C">
              <w:rPr>
                <w:rFonts w:ascii="仿宋" w:eastAsia="仿宋" w:hAnsi="仿宋" w:hint="eastAsia"/>
                <w:b/>
                <w:sz w:val="21"/>
                <w:szCs w:val="21"/>
                <w:lang w:val="zh-CN"/>
              </w:rPr>
              <w:t>本项目允许</w:t>
            </w:r>
            <w:r w:rsidRPr="00837C4C">
              <w:rPr>
                <w:rFonts w:ascii="仿宋" w:eastAsia="仿宋" w:hAnsi="仿宋"/>
                <w:b/>
                <w:sz w:val="21"/>
                <w:szCs w:val="21"/>
                <w:lang w:val="zh-CN"/>
              </w:rPr>
              <w:t>联合体</w:t>
            </w:r>
            <w:r w:rsidRPr="00837C4C">
              <w:rPr>
                <w:rFonts w:ascii="仿宋" w:eastAsia="仿宋" w:hAnsi="仿宋" w:hint="eastAsia"/>
                <w:b/>
                <w:sz w:val="21"/>
                <w:szCs w:val="21"/>
                <w:lang w:val="zh-CN"/>
              </w:rPr>
              <w:t>参加</w:t>
            </w:r>
          </w:p>
        </w:tc>
      </w:tr>
      <w:tr w:rsidR="00837C4C" w:rsidRPr="00837C4C" w14:paraId="4C3522C0" w14:textId="77777777">
        <w:trPr>
          <w:trHeight w:val="1342"/>
          <w:jc w:val="center"/>
        </w:trPr>
        <w:tc>
          <w:tcPr>
            <w:tcW w:w="838" w:type="dxa"/>
            <w:vAlign w:val="center"/>
          </w:tcPr>
          <w:p w14:paraId="68B7B7B0"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t>21</w:t>
            </w:r>
          </w:p>
        </w:tc>
        <w:tc>
          <w:tcPr>
            <w:tcW w:w="2552" w:type="dxa"/>
            <w:tcBorders>
              <w:right w:val="single" w:sz="4" w:space="0" w:color="auto"/>
            </w:tcBorders>
            <w:vAlign w:val="center"/>
          </w:tcPr>
          <w:p w14:paraId="6B0ED511" w14:textId="77777777" w:rsidR="001920A4" w:rsidRPr="00837C4C" w:rsidRDefault="00E24A6C">
            <w:pPr>
              <w:pStyle w:val="af6"/>
              <w:ind w:left="96"/>
              <w:jc w:val="center"/>
              <w:rPr>
                <w:rFonts w:ascii="仿宋" w:eastAsia="仿宋" w:hAnsi="仿宋"/>
                <w:sz w:val="21"/>
                <w:szCs w:val="21"/>
                <w:lang w:val="zh-CN"/>
              </w:rPr>
            </w:pPr>
            <w:r w:rsidRPr="00837C4C">
              <w:rPr>
                <w:rFonts w:ascii="仿宋" w:eastAsia="仿宋" w:hAnsi="仿宋" w:hint="eastAsia"/>
                <w:sz w:val="21"/>
                <w:szCs w:val="21"/>
                <w:lang w:val="zh-CN"/>
              </w:rPr>
              <w:t>现场考察或标前答疑会</w:t>
            </w:r>
          </w:p>
        </w:tc>
        <w:tc>
          <w:tcPr>
            <w:tcW w:w="6273" w:type="dxa"/>
            <w:tcBorders>
              <w:left w:val="single" w:sz="4" w:space="0" w:color="auto"/>
            </w:tcBorders>
            <w:vAlign w:val="center"/>
          </w:tcPr>
          <w:p w14:paraId="3310F03A" w14:textId="77777777" w:rsidR="001920A4" w:rsidRPr="00837C4C" w:rsidRDefault="00E24A6C">
            <w:pPr>
              <w:pStyle w:val="af6"/>
              <w:ind w:left="96"/>
              <w:rPr>
                <w:rFonts w:ascii="仿宋" w:eastAsia="仿宋" w:hAnsi="仿宋"/>
                <w:sz w:val="21"/>
                <w:szCs w:val="21"/>
                <w:lang w:val="zh-CN"/>
              </w:rPr>
            </w:pPr>
            <w:r w:rsidRPr="00837C4C">
              <w:rPr>
                <w:rFonts w:ascii="仿宋" w:eastAsia="仿宋" w:hAnsi="仿宋" w:hint="eastAsia"/>
                <w:sz w:val="21"/>
                <w:szCs w:val="21"/>
                <w:lang w:val="zh-CN"/>
              </w:rPr>
              <w:t>现场考察或标前答疑会时间：年</w:t>
            </w:r>
            <w:r w:rsidRPr="00837C4C">
              <w:rPr>
                <w:rFonts w:ascii="仿宋" w:eastAsia="仿宋" w:hAnsi="仿宋" w:hint="eastAsia"/>
                <w:sz w:val="21"/>
                <w:szCs w:val="21"/>
              </w:rPr>
              <w:t xml:space="preserve"> 月  日 /本项目不组织</w:t>
            </w:r>
            <w:r w:rsidRPr="00837C4C">
              <w:rPr>
                <w:rFonts w:ascii="仿宋" w:eastAsia="仿宋" w:hAnsi="仿宋" w:hint="eastAsia"/>
                <w:sz w:val="21"/>
                <w:szCs w:val="21"/>
                <w:lang w:val="zh-CN"/>
              </w:rPr>
              <w:t>。</w:t>
            </w:r>
          </w:p>
          <w:p w14:paraId="2BDCAF12" w14:textId="77777777" w:rsidR="001920A4" w:rsidRPr="00837C4C" w:rsidRDefault="00E24A6C">
            <w:pPr>
              <w:pStyle w:val="af6"/>
              <w:ind w:left="96"/>
              <w:rPr>
                <w:rFonts w:ascii="仿宋" w:eastAsia="仿宋" w:hAnsi="仿宋"/>
                <w:sz w:val="21"/>
                <w:szCs w:val="21"/>
                <w:lang w:val="zh-CN"/>
              </w:rPr>
            </w:pPr>
            <w:r w:rsidRPr="00837C4C">
              <w:rPr>
                <w:rFonts w:ascii="仿宋" w:eastAsia="仿宋" w:hAnsi="仿宋" w:hint="eastAsia"/>
                <w:sz w:val="21"/>
                <w:szCs w:val="21"/>
                <w:lang w:val="zh-CN"/>
              </w:rPr>
              <w:t>现场考察或标前答疑会地点：</w:t>
            </w:r>
            <w:r w:rsidRPr="00837C4C">
              <w:rPr>
                <w:rFonts w:ascii="仿宋" w:eastAsia="仿宋" w:hAnsi="仿宋" w:hint="eastAsia"/>
                <w:sz w:val="21"/>
                <w:szCs w:val="21"/>
              </w:rPr>
              <w:t xml:space="preserve">         /本项目不组织</w:t>
            </w:r>
            <w:r w:rsidRPr="00837C4C">
              <w:rPr>
                <w:rFonts w:ascii="仿宋" w:eastAsia="仿宋" w:hAnsi="仿宋" w:hint="eastAsia"/>
                <w:sz w:val="21"/>
                <w:szCs w:val="21"/>
                <w:lang w:val="zh-CN"/>
              </w:rPr>
              <w:t>。</w:t>
            </w:r>
          </w:p>
        </w:tc>
      </w:tr>
      <w:tr w:rsidR="00837C4C" w:rsidRPr="00837C4C" w14:paraId="1C7D0099" w14:textId="77777777">
        <w:trPr>
          <w:trHeight w:val="23"/>
          <w:jc w:val="center"/>
        </w:trPr>
        <w:tc>
          <w:tcPr>
            <w:tcW w:w="838" w:type="dxa"/>
            <w:vAlign w:val="center"/>
          </w:tcPr>
          <w:p w14:paraId="2D82F818" w14:textId="77777777" w:rsidR="001920A4" w:rsidRPr="00837C4C" w:rsidRDefault="00E24A6C">
            <w:pPr>
              <w:ind w:firstLineChars="50" w:firstLine="105"/>
              <w:rPr>
                <w:rFonts w:ascii="仿宋" w:eastAsia="仿宋" w:hAnsi="仿宋"/>
                <w:szCs w:val="21"/>
              </w:rPr>
            </w:pPr>
            <w:r w:rsidRPr="00837C4C">
              <w:rPr>
                <w:rFonts w:ascii="仿宋" w:eastAsia="仿宋" w:hAnsi="仿宋" w:hint="eastAsia"/>
                <w:szCs w:val="21"/>
              </w:rPr>
              <w:lastRenderedPageBreak/>
              <w:t>22</w:t>
            </w:r>
          </w:p>
        </w:tc>
        <w:tc>
          <w:tcPr>
            <w:tcW w:w="2552" w:type="dxa"/>
            <w:tcBorders>
              <w:right w:val="single" w:sz="4" w:space="0" w:color="auto"/>
            </w:tcBorders>
            <w:vAlign w:val="center"/>
          </w:tcPr>
          <w:p w14:paraId="14746A1E" w14:textId="77777777" w:rsidR="001920A4" w:rsidRPr="00837C4C" w:rsidRDefault="00E24A6C">
            <w:pPr>
              <w:pStyle w:val="af6"/>
              <w:ind w:left="96"/>
              <w:jc w:val="center"/>
              <w:rPr>
                <w:rFonts w:ascii="仿宋" w:eastAsia="仿宋" w:hAnsi="仿宋"/>
                <w:sz w:val="21"/>
                <w:szCs w:val="21"/>
                <w:lang w:val="zh-CN"/>
              </w:rPr>
            </w:pPr>
            <w:r w:rsidRPr="00837C4C">
              <w:rPr>
                <w:rFonts w:ascii="仿宋" w:eastAsia="仿宋" w:hAnsi="仿宋" w:hint="eastAsia"/>
                <w:sz w:val="21"/>
                <w:szCs w:val="21"/>
                <w:lang w:val="zh-CN"/>
              </w:rPr>
              <w:t>温馨提示</w:t>
            </w:r>
          </w:p>
        </w:tc>
        <w:tc>
          <w:tcPr>
            <w:tcW w:w="6273" w:type="dxa"/>
            <w:tcBorders>
              <w:left w:val="single" w:sz="4" w:space="0" w:color="auto"/>
            </w:tcBorders>
            <w:vAlign w:val="center"/>
          </w:tcPr>
          <w:p w14:paraId="5117B99E" w14:textId="77777777" w:rsidR="001920A4" w:rsidRPr="00837C4C" w:rsidRDefault="00E24A6C">
            <w:pPr>
              <w:pStyle w:val="af6"/>
              <w:numPr>
                <w:ilvl w:val="0"/>
                <w:numId w:val="2"/>
              </w:numPr>
              <w:jc w:val="both"/>
              <w:rPr>
                <w:rFonts w:ascii="仿宋" w:eastAsia="仿宋" w:hAnsi="仿宋"/>
                <w:sz w:val="21"/>
                <w:szCs w:val="21"/>
                <w:lang w:val="zh-CN"/>
              </w:rPr>
            </w:pPr>
            <w:r w:rsidRPr="00837C4C">
              <w:rPr>
                <w:rFonts w:ascii="仿宋" w:eastAsia="仿宋" w:hAnsi="仿宋" w:hint="eastAsia"/>
                <w:sz w:val="21"/>
                <w:szCs w:val="21"/>
                <w:lang w:val="zh-CN"/>
              </w:rPr>
              <w:t>供应商需准备系统及软件操作所必需的硬件设备包括电脑（版本 win7 64位及以上）、</w:t>
            </w:r>
            <w:r w:rsidRPr="00837C4C">
              <w:rPr>
                <w:rFonts w:ascii="仿宋" w:eastAsia="仿宋" w:hAnsi="仿宋" w:hint="eastAsia"/>
                <w:b/>
                <w:bCs/>
                <w:sz w:val="21"/>
                <w:szCs w:val="21"/>
                <w:lang w:val="zh-CN"/>
              </w:rPr>
              <w:t>耳麦</w:t>
            </w:r>
            <w:r w:rsidRPr="00837C4C">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14:paraId="1638CF7F" w14:textId="77777777" w:rsidR="001920A4" w:rsidRPr="00837C4C" w:rsidRDefault="00E24A6C">
            <w:pPr>
              <w:pStyle w:val="af6"/>
              <w:rPr>
                <w:rFonts w:ascii="仿宋" w:eastAsia="仿宋" w:hAnsi="仿宋"/>
                <w:sz w:val="21"/>
                <w:szCs w:val="21"/>
              </w:rPr>
            </w:pPr>
            <w:r w:rsidRPr="00837C4C">
              <w:rPr>
                <w:rFonts w:ascii="仿宋" w:eastAsia="仿宋" w:hAnsi="仿宋" w:hint="eastAsia"/>
                <w:sz w:val="21"/>
                <w:szCs w:val="21"/>
              </w:rPr>
              <w:t>2.</w:t>
            </w:r>
            <w:r w:rsidRPr="00837C4C">
              <w:rPr>
                <w:rFonts w:ascii="仿宋" w:eastAsia="仿宋" w:hAnsi="仿宋" w:hint="eastAsia"/>
                <w:sz w:val="21"/>
                <w:szCs w:val="21"/>
                <w:lang w:val="zh-CN"/>
              </w:rPr>
              <w:t>供应商可加入“关于成都市政府分散采购交易系统试运行的公告”中公布的供应商联络钉钉群（</w:t>
            </w:r>
            <w:proofErr w:type="gramStart"/>
            <w:r w:rsidRPr="00837C4C">
              <w:rPr>
                <w:rFonts w:ascii="仿宋" w:eastAsia="仿宋" w:hAnsi="仿宋" w:hint="eastAsia"/>
                <w:sz w:val="21"/>
                <w:szCs w:val="21"/>
                <w:lang w:val="zh-CN"/>
              </w:rPr>
              <w:t>群号详见</w:t>
            </w:r>
            <w:proofErr w:type="gramEnd"/>
            <w:r w:rsidRPr="00837C4C">
              <w:rPr>
                <w:rFonts w:ascii="仿宋" w:eastAsia="仿宋" w:hAnsi="仿宋" w:hint="eastAsia"/>
                <w:sz w:val="21"/>
                <w:szCs w:val="21"/>
                <w:lang w:val="zh-CN"/>
              </w:rPr>
              <w:t>附件三），参加采购活动中遇到解密失败、</w:t>
            </w:r>
            <w:r w:rsidRPr="00837C4C">
              <w:rPr>
                <w:rFonts w:ascii="仿宋" w:eastAsia="仿宋" w:hAnsi="仿宋" w:hint="eastAsia"/>
                <w:sz w:val="21"/>
                <w:szCs w:val="21"/>
              </w:rPr>
              <w:t>CA盖章失败等问题可在群</w:t>
            </w:r>
            <w:proofErr w:type="gramStart"/>
            <w:r w:rsidRPr="00837C4C">
              <w:rPr>
                <w:rFonts w:ascii="仿宋" w:eastAsia="仿宋" w:hAnsi="仿宋" w:hint="eastAsia"/>
                <w:sz w:val="21"/>
                <w:szCs w:val="21"/>
              </w:rPr>
              <w:t>内咨询</w:t>
            </w:r>
            <w:proofErr w:type="gramEnd"/>
            <w:r w:rsidRPr="00837C4C">
              <w:rPr>
                <w:rFonts w:ascii="仿宋" w:eastAsia="仿宋" w:hAnsi="仿宋" w:hint="eastAsia"/>
                <w:sz w:val="21"/>
                <w:szCs w:val="21"/>
              </w:rPr>
              <w:t>政府采购云平台客服人员。</w:t>
            </w:r>
          </w:p>
        </w:tc>
      </w:tr>
    </w:tbl>
    <w:p w14:paraId="028CAFAC" w14:textId="77777777" w:rsidR="001920A4" w:rsidRPr="00837C4C" w:rsidRDefault="001920A4">
      <w:pPr>
        <w:rPr>
          <w:rFonts w:ascii="仿宋" w:eastAsia="仿宋" w:hAnsi="仿宋"/>
        </w:rPr>
      </w:pPr>
    </w:p>
    <w:p w14:paraId="6A3C14E6" w14:textId="77777777" w:rsidR="001920A4" w:rsidRPr="00837C4C" w:rsidRDefault="00E24A6C">
      <w:pPr>
        <w:pStyle w:val="22"/>
        <w:spacing w:line="400" w:lineRule="exact"/>
        <w:jc w:val="center"/>
        <w:rPr>
          <w:rFonts w:ascii="仿宋" w:eastAsia="仿宋" w:hAnsi="仿宋"/>
          <w:bCs w:val="0"/>
        </w:rPr>
      </w:pPr>
      <w:r w:rsidRPr="00837C4C">
        <w:rPr>
          <w:rFonts w:ascii="仿宋" w:eastAsia="仿宋" w:hAnsi="仿宋" w:hint="eastAsia"/>
          <w:bCs w:val="0"/>
        </w:rPr>
        <w:t>二、总  则</w:t>
      </w:r>
    </w:p>
    <w:p w14:paraId="1DFABD56" w14:textId="77777777" w:rsidR="001920A4" w:rsidRPr="00837C4C" w:rsidRDefault="00E24A6C">
      <w:pPr>
        <w:pStyle w:val="31"/>
        <w:spacing w:line="400" w:lineRule="exact"/>
        <w:ind w:firstLineChars="200" w:firstLine="482"/>
        <w:rPr>
          <w:rFonts w:ascii="仿宋" w:eastAsia="仿宋" w:hAnsi="仿宋"/>
          <w:sz w:val="24"/>
          <w:szCs w:val="24"/>
        </w:rPr>
      </w:pPr>
      <w:bookmarkStart w:id="26" w:name="_Toc183682342"/>
      <w:bookmarkStart w:id="27" w:name="_Toc183582205"/>
      <w:bookmarkStart w:id="28" w:name="_Toc217446034"/>
      <w:bookmarkStart w:id="29" w:name="PO_默认文件内容_19"/>
      <w:r w:rsidRPr="00837C4C">
        <w:rPr>
          <w:rFonts w:ascii="仿宋" w:eastAsia="仿宋" w:hAnsi="仿宋" w:hint="eastAsia"/>
          <w:sz w:val="24"/>
          <w:szCs w:val="24"/>
        </w:rPr>
        <w:t>1.</w:t>
      </w:r>
      <w:bookmarkEnd w:id="26"/>
      <w:bookmarkEnd w:id="27"/>
      <w:r w:rsidRPr="00837C4C">
        <w:rPr>
          <w:rFonts w:ascii="仿宋" w:eastAsia="仿宋" w:hAnsi="仿宋" w:hint="eastAsia"/>
          <w:sz w:val="24"/>
          <w:szCs w:val="24"/>
        </w:rPr>
        <w:t xml:space="preserve"> 适用范围</w:t>
      </w:r>
      <w:bookmarkEnd w:id="28"/>
    </w:p>
    <w:p w14:paraId="373E4770"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1.1 本招标文件仅适用于本次招标采购项目。</w:t>
      </w:r>
    </w:p>
    <w:p w14:paraId="6B475A31" w14:textId="77777777" w:rsidR="001920A4" w:rsidRPr="00837C4C" w:rsidRDefault="00E24A6C">
      <w:pPr>
        <w:pStyle w:val="31"/>
        <w:spacing w:line="400" w:lineRule="exact"/>
        <w:ind w:firstLineChars="200" w:firstLine="482"/>
        <w:rPr>
          <w:rFonts w:ascii="仿宋" w:eastAsia="仿宋" w:hAnsi="仿宋"/>
          <w:sz w:val="24"/>
        </w:rPr>
      </w:pPr>
      <w:bookmarkStart w:id="30" w:name="_Toc183582206"/>
      <w:bookmarkStart w:id="31" w:name="_Toc183682343"/>
      <w:bookmarkStart w:id="32" w:name="_Toc217446035"/>
      <w:r w:rsidRPr="00837C4C">
        <w:rPr>
          <w:rFonts w:ascii="仿宋" w:eastAsia="仿宋" w:hAnsi="仿宋" w:hint="eastAsia"/>
          <w:sz w:val="24"/>
        </w:rPr>
        <w:t xml:space="preserve">2. </w:t>
      </w:r>
      <w:bookmarkEnd w:id="30"/>
      <w:bookmarkEnd w:id="31"/>
      <w:r w:rsidRPr="00837C4C">
        <w:rPr>
          <w:rFonts w:ascii="仿宋" w:eastAsia="仿宋" w:hAnsi="仿宋" w:hint="eastAsia"/>
          <w:sz w:val="24"/>
        </w:rPr>
        <w:t>有关</w:t>
      </w:r>
      <w:r w:rsidRPr="00837C4C">
        <w:rPr>
          <w:rFonts w:ascii="仿宋" w:eastAsia="仿宋" w:hAnsi="仿宋" w:hint="eastAsia"/>
          <w:sz w:val="24"/>
          <w:szCs w:val="24"/>
        </w:rPr>
        <w:t>定义</w:t>
      </w:r>
      <w:bookmarkEnd w:id="32"/>
    </w:p>
    <w:p w14:paraId="2B5C0715"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2.1 “采购人”系指依法进行政府采购的国家机关、事业单位、团体组织。本次招标的采购人是</w:t>
      </w:r>
      <w:bookmarkEnd w:id="29"/>
      <w:r w:rsidRPr="00837C4C">
        <w:rPr>
          <w:rFonts w:ascii="仿宋" w:eastAsia="仿宋" w:hAnsi="仿宋" w:hint="eastAsia"/>
          <w:sz w:val="24"/>
          <w:u w:val="single"/>
        </w:rPr>
        <w:t>成都市郫都区教育局</w:t>
      </w:r>
      <w:r w:rsidRPr="00837C4C">
        <w:rPr>
          <w:rFonts w:ascii="仿宋" w:eastAsia="仿宋" w:hAnsi="仿宋" w:hint="eastAsia"/>
          <w:sz w:val="24"/>
        </w:rPr>
        <w:t>。</w:t>
      </w:r>
    </w:p>
    <w:p w14:paraId="04887F15" w14:textId="77777777" w:rsidR="001920A4" w:rsidRPr="00837C4C" w:rsidRDefault="00E24A6C">
      <w:pPr>
        <w:tabs>
          <w:tab w:val="left" w:pos="7665"/>
        </w:tabs>
        <w:spacing w:line="400" w:lineRule="exact"/>
        <w:ind w:firstLineChars="200" w:firstLine="480"/>
        <w:rPr>
          <w:rFonts w:ascii="仿宋" w:eastAsia="仿宋" w:hAnsi="仿宋"/>
          <w:sz w:val="24"/>
        </w:rPr>
      </w:pPr>
      <w:bookmarkStart w:id="33" w:name="PO_默认文件内容_20"/>
      <w:r w:rsidRPr="00837C4C">
        <w:rPr>
          <w:rFonts w:ascii="仿宋" w:eastAsia="仿宋" w:hAnsi="仿宋" w:hint="eastAsia"/>
          <w:sz w:val="24"/>
        </w:rPr>
        <w:t>2.2 “采购代理机构” 系指根据采购人的委托依法办理招标事宜的采购机构。本次招标的采购代理机构是</w:t>
      </w:r>
      <w:r w:rsidRPr="00837C4C">
        <w:rPr>
          <w:rFonts w:ascii="仿宋" w:eastAsia="仿宋" w:hAnsi="仿宋" w:hint="eastAsia"/>
          <w:b/>
          <w:bCs/>
          <w:sz w:val="24"/>
          <w:u w:val="single"/>
        </w:rPr>
        <w:t>四川国际招标有限责任公司</w:t>
      </w:r>
      <w:r w:rsidRPr="00837C4C">
        <w:rPr>
          <w:rFonts w:ascii="仿宋" w:eastAsia="仿宋" w:hAnsi="仿宋" w:hint="eastAsia"/>
          <w:sz w:val="24"/>
        </w:rPr>
        <w:t>。</w:t>
      </w:r>
    </w:p>
    <w:p w14:paraId="038002ED"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2.3 “招标采购单位”系指“采购人”和“采购代理机构”的统称。</w:t>
      </w:r>
    </w:p>
    <w:p w14:paraId="60FCFDB6"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2.4 “投标人”系指获取了招标文件拟参加投标和向采购人提供货物及相应服务的供应商。</w:t>
      </w:r>
    </w:p>
    <w:p w14:paraId="649E111F" w14:textId="77777777" w:rsidR="001920A4" w:rsidRPr="00837C4C" w:rsidRDefault="00E24A6C">
      <w:pPr>
        <w:pStyle w:val="31"/>
        <w:spacing w:line="400" w:lineRule="exact"/>
        <w:ind w:firstLineChars="200" w:firstLine="482"/>
        <w:rPr>
          <w:rFonts w:ascii="仿宋" w:eastAsia="仿宋" w:hAnsi="仿宋"/>
          <w:sz w:val="24"/>
        </w:rPr>
      </w:pPr>
      <w:bookmarkStart w:id="34" w:name="_Toc217446036"/>
      <w:bookmarkStart w:id="35" w:name="_Toc183682344"/>
      <w:bookmarkStart w:id="36" w:name="_Toc217390843"/>
      <w:bookmarkStart w:id="37" w:name="_Toc183582207"/>
      <w:r w:rsidRPr="00837C4C">
        <w:rPr>
          <w:rFonts w:ascii="仿宋" w:eastAsia="仿宋" w:hAnsi="仿宋" w:hint="eastAsia"/>
          <w:sz w:val="24"/>
        </w:rPr>
        <w:t>3. 合格的投标人</w:t>
      </w:r>
      <w:bookmarkEnd w:id="34"/>
      <w:bookmarkEnd w:id="35"/>
      <w:bookmarkEnd w:id="36"/>
      <w:bookmarkEnd w:id="37"/>
    </w:p>
    <w:p w14:paraId="1F03C295"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合格的投标人应具备以下条件：</w:t>
      </w:r>
    </w:p>
    <w:p w14:paraId="6E4C8C51" w14:textId="77777777" w:rsidR="001920A4" w:rsidRPr="00837C4C" w:rsidRDefault="00E24A6C">
      <w:pPr>
        <w:tabs>
          <w:tab w:val="left" w:pos="7665"/>
        </w:tabs>
        <w:spacing w:line="400" w:lineRule="exact"/>
        <w:ind w:firstLineChars="200" w:firstLine="480"/>
        <w:rPr>
          <w:rFonts w:ascii="仿宋" w:eastAsia="仿宋" w:hAnsi="仿宋"/>
          <w:spacing w:val="-4"/>
          <w:sz w:val="24"/>
        </w:rPr>
      </w:pPr>
      <w:r w:rsidRPr="00837C4C">
        <w:rPr>
          <w:rFonts w:ascii="仿宋" w:eastAsia="仿宋" w:hAnsi="仿宋" w:hint="eastAsia"/>
          <w:sz w:val="24"/>
        </w:rPr>
        <w:t>（1）本招标文件规定的供应商资格条件</w:t>
      </w:r>
      <w:r w:rsidRPr="00837C4C">
        <w:rPr>
          <w:rFonts w:ascii="仿宋" w:eastAsia="仿宋" w:hAnsi="仿宋" w:hint="eastAsia"/>
          <w:spacing w:val="-4"/>
          <w:sz w:val="24"/>
        </w:rPr>
        <w:t>；</w:t>
      </w:r>
    </w:p>
    <w:p w14:paraId="09AFF67E"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（2）遵守国家有关的法律、法规、规章和其他政策制度；</w:t>
      </w:r>
    </w:p>
    <w:p w14:paraId="3E8FE503"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（3）按照招标文件第一章要求规定获取了招标文件。</w:t>
      </w:r>
    </w:p>
    <w:p w14:paraId="3151887F" w14:textId="77777777" w:rsidR="001920A4" w:rsidRPr="00837C4C" w:rsidRDefault="00E24A6C">
      <w:pPr>
        <w:pStyle w:val="31"/>
        <w:spacing w:line="400" w:lineRule="exact"/>
        <w:ind w:firstLineChars="200" w:firstLine="482"/>
        <w:rPr>
          <w:rFonts w:ascii="仿宋" w:eastAsia="仿宋" w:hAnsi="仿宋"/>
          <w:sz w:val="24"/>
        </w:rPr>
      </w:pPr>
      <w:bookmarkStart w:id="38" w:name="_Toc217446037"/>
      <w:bookmarkStart w:id="39" w:name="_Toc183682345"/>
      <w:bookmarkStart w:id="40" w:name="_Toc183582208"/>
      <w:bookmarkStart w:id="41" w:name="PO_默认文件内容_16"/>
      <w:bookmarkEnd w:id="33"/>
      <w:r w:rsidRPr="00837C4C">
        <w:rPr>
          <w:rFonts w:ascii="仿宋" w:eastAsia="仿宋" w:hAnsi="仿宋" w:hint="eastAsia"/>
          <w:sz w:val="24"/>
        </w:rPr>
        <w:lastRenderedPageBreak/>
        <w:t>4. 投标费用</w:t>
      </w:r>
      <w:bookmarkEnd w:id="38"/>
      <w:bookmarkEnd w:id="39"/>
      <w:bookmarkEnd w:id="40"/>
      <w:r w:rsidRPr="00837C4C">
        <w:rPr>
          <w:rFonts w:ascii="仿宋" w:eastAsia="仿宋" w:hAnsi="仿宋" w:hint="eastAsia"/>
          <w:sz w:val="24"/>
          <w:szCs w:val="24"/>
        </w:rPr>
        <w:t>（实质性要求）</w:t>
      </w:r>
    </w:p>
    <w:p w14:paraId="1FEE32E6" w14:textId="77777777" w:rsidR="001920A4" w:rsidRPr="00837C4C" w:rsidRDefault="00E24A6C">
      <w:pPr>
        <w:tabs>
          <w:tab w:val="left" w:pos="7665"/>
        </w:tabs>
        <w:spacing w:line="400" w:lineRule="exact"/>
        <w:ind w:firstLine="480"/>
        <w:rPr>
          <w:rFonts w:ascii="仿宋" w:eastAsia="仿宋" w:hAnsi="仿宋"/>
          <w:sz w:val="24"/>
        </w:rPr>
      </w:pPr>
      <w:r w:rsidRPr="00837C4C">
        <w:rPr>
          <w:rFonts w:ascii="仿宋" w:eastAsia="仿宋" w:hAnsi="仿宋" w:hint="eastAsia"/>
          <w:sz w:val="24"/>
        </w:rPr>
        <w:t>投标人参加投标的有关费用由投标人自行承担。</w:t>
      </w:r>
    </w:p>
    <w:p w14:paraId="10237554" w14:textId="77777777" w:rsidR="001920A4" w:rsidRPr="00837C4C" w:rsidRDefault="00E24A6C">
      <w:pPr>
        <w:pStyle w:val="31"/>
        <w:spacing w:line="400" w:lineRule="exact"/>
        <w:ind w:firstLineChars="200" w:firstLine="482"/>
        <w:rPr>
          <w:rFonts w:ascii="仿宋" w:eastAsia="仿宋" w:hAnsi="仿宋"/>
          <w:sz w:val="24"/>
        </w:rPr>
      </w:pPr>
      <w:r w:rsidRPr="00837C4C">
        <w:rPr>
          <w:rFonts w:ascii="仿宋" w:eastAsia="仿宋" w:hAnsi="仿宋" w:hint="eastAsia"/>
          <w:sz w:val="24"/>
        </w:rPr>
        <w:t>5. 充分、公平竞争保障措施</w:t>
      </w:r>
      <w:r w:rsidRPr="00837C4C">
        <w:rPr>
          <w:rFonts w:ascii="仿宋" w:eastAsia="仿宋" w:hAnsi="仿宋" w:hint="eastAsia"/>
          <w:sz w:val="24"/>
          <w:szCs w:val="24"/>
        </w:rPr>
        <w:t>（实质性要求）</w:t>
      </w:r>
    </w:p>
    <w:p w14:paraId="3B58CDD7" w14:textId="77777777" w:rsidR="001920A4" w:rsidRPr="00837C4C" w:rsidRDefault="00E24A6C">
      <w:pPr>
        <w:pStyle w:val="16"/>
        <w:spacing w:line="460" w:lineRule="exact"/>
        <w:ind w:left="1" w:firstLineChars="200" w:firstLine="482"/>
        <w:rPr>
          <w:rFonts w:ascii="仿宋" w:eastAsia="仿宋" w:hAnsi="仿宋"/>
          <w:b/>
          <w:sz w:val="24"/>
          <w:szCs w:val="24"/>
        </w:rPr>
      </w:pPr>
      <w:r w:rsidRPr="00837C4C">
        <w:rPr>
          <w:rFonts w:ascii="仿宋" w:eastAsia="仿宋" w:hAnsi="仿宋" w:hint="eastAsia"/>
          <w:b/>
          <w:sz w:val="24"/>
        </w:rPr>
        <w:t>5.1 提供相同品牌产品处理</w:t>
      </w:r>
      <w:r w:rsidRPr="00837C4C">
        <w:rPr>
          <w:rFonts w:ascii="仿宋" w:eastAsia="仿宋" w:hAnsi="仿宋" w:hint="eastAsia"/>
          <w:b/>
          <w:sz w:val="24"/>
          <w:szCs w:val="24"/>
        </w:rPr>
        <w:t>。</w:t>
      </w:r>
    </w:p>
    <w:p w14:paraId="58DD7F08" w14:textId="77777777" w:rsidR="001920A4" w:rsidRPr="00837C4C" w:rsidRDefault="00E24A6C">
      <w:pPr>
        <w:pStyle w:val="16"/>
        <w:spacing w:line="460" w:lineRule="exact"/>
        <w:ind w:left="1" w:firstLineChars="200" w:firstLine="482"/>
        <w:rPr>
          <w:rFonts w:ascii="仿宋" w:eastAsia="仿宋" w:hAnsi="仿宋"/>
          <w:bCs/>
          <w:sz w:val="24"/>
          <w:szCs w:val="24"/>
        </w:rPr>
      </w:pPr>
      <w:r w:rsidRPr="00837C4C">
        <w:rPr>
          <w:rFonts w:ascii="仿宋" w:eastAsia="仿宋" w:hAnsi="仿宋" w:hint="eastAsia"/>
          <w:b/>
          <w:sz w:val="24"/>
          <w:szCs w:val="24"/>
        </w:rPr>
        <w:t xml:space="preserve">5.1.1 </w:t>
      </w:r>
      <w:r w:rsidRPr="00837C4C">
        <w:rPr>
          <w:rFonts w:ascii="仿宋" w:eastAsia="仿宋" w:hAnsi="仿宋" w:hint="eastAsia"/>
          <w:bCs/>
          <w:sz w:val="24"/>
          <w:szCs w:val="24"/>
        </w:rPr>
        <w:t>非单一产品采购项目中，采购人根据采购项目技术构成、产品价格比重等合理确定核心产品。多家投标人提供的任一核心产品品牌相同的，视为提供相同品牌产品。本采购项目核心产品为：单开门磁力锁。</w:t>
      </w:r>
    </w:p>
    <w:p w14:paraId="445F2C26" w14:textId="77777777" w:rsidR="001920A4" w:rsidRPr="00837C4C" w:rsidRDefault="00E24A6C">
      <w:pPr>
        <w:pStyle w:val="16"/>
        <w:spacing w:line="460" w:lineRule="exact"/>
        <w:ind w:left="1" w:firstLineChars="200" w:firstLine="482"/>
        <w:rPr>
          <w:rFonts w:ascii="仿宋" w:eastAsia="仿宋" w:hAnsi="仿宋"/>
          <w:b/>
          <w:sz w:val="24"/>
          <w:szCs w:val="24"/>
        </w:rPr>
      </w:pPr>
      <w:r w:rsidRPr="00837C4C">
        <w:rPr>
          <w:rFonts w:ascii="仿宋" w:eastAsia="仿宋" w:hAnsi="仿宋" w:hint="eastAsia"/>
          <w:b/>
          <w:sz w:val="24"/>
          <w:szCs w:val="24"/>
        </w:rPr>
        <w:t>5.1.2 采用综合评分法的采购项目。</w:t>
      </w:r>
    </w:p>
    <w:p w14:paraId="122D8A45" w14:textId="77777777" w:rsidR="001920A4" w:rsidRPr="00837C4C" w:rsidRDefault="00E24A6C">
      <w:pPr>
        <w:pStyle w:val="16"/>
        <w:spacing w:line="460" w:lineRule="exact"/>
        <w:ind w:left="1" w:firstLineChars="200" w:firstLine="480"/>
        <w:rPr>
          <w:rFonts w:ascii="仿宋" w:eastAsia="仿宋" w:hAnsi="仿宋"/>
          <w:bCs/>
          <w:sz w:val="24"/>
          <w:szCs w:val="24"/>
        </w:rPr>
      </w:pPr>
      <w:r w:rsidRPr="00837C4C">
        <w:rPr>
          <w:rFonts w:ascii="仿宋" w:eastAsia="仿宋" w:hAnsi="仿宋" w:hint="eastAsia"/>
          <w:bCs/>
          <w:sz w:val="24"/>
          <w:szCs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781E3215" w14:textId="77777777" w:rsidR="001920A4" w:rsidRPr="00837C4C" w:rsidRDefault="00E24A6C">
      <w:pPr>
        <w:pStyle w:val="16"/>
        <w:spacing w:line="460" w:lineRule="exact"/>
        <w:ind w:left="1" w:firstLineChars="200" w:firstLine="482"/>
        <w:rPr>
          <w:rFonts w:ascii="仿宋" w:eastAsia="仿宋" w:hAnsi="仿宋"/>
          <w:sz w:val="24"/>
        </w:rPr>
      </w:pPr>
      <w:r w:rsidRPr="00837C4C">
        <w:rPr>
          <w:rFonts w:ascii="仿宋" w:eastAsia="仿宋" w:hAnsi="仿宋" w:hint="eastAsia"/>
          <w:b/>
          <w:sz w:val="24"/>
        </w:rPr>
        <w:t>5.2 利害关系供应商处理。</w:t>
      </w:r>
      <w:r w:rsidRPr="00837C4C">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39745899" w14:textId="77777777" w:rsidR="001920A4" w:rsidRPr="00837C4C" w:rsidRDefault="00E24A6C">
      <w:pPr>
        <w:pStyle w:val="16"/>
        <w:spacing w:line="460" w:lineRule="exact"/>
        <w:ind w:left="1" w:firstLineChars="200" w:firstLine="482"/>
        <w:rPr>
          <w:rFonts w:ascii="仿宋" w:eastAsia="仿宋" w:hAnsi="仿宋"/>
          <w:sz w:val="24"/>
        </w:rPr>
      </w:pPr>
      <w:r w:rsidRPr="00837C4C">
        <w:rPr>
          <w:rFonts w:ascii="仿宋" w:eastAsia="仿宋" w:hAnsi="仿宋" w:hint="eastAsia"/>
          <w:b/>
          <w:sz w:val="24"/>
        </w:rPr>
        <w:t>5.3 前期参与供应商处理。</w:t>
      </w:r>
      <w:r w:rsidRPr="00837C4C">
        <w:rPr>
          <w:rFonts w:ascii="仿宋" w:eastAsia="仿宋" w:hAnsi="仿宋" w:hint="eastAsia"/>
          <w:sz w:val="24"/>
        </w:rPr>
        <w:t>为采购项目提供整体设计、规范编制或者项目管理、监理、检测等服务的供应商，不得再参加该采购项目的其他采购活动。</w:t>
      </w:r>
    </w:p>
    <w:p w14:paraId="3F77C0EC" w14:textId="77777777" w:rsidR="001920A4" w:rsidRPr="00837C4C" w:rsidRDefault="00E24A6C">
      <w:pPr>
        <w:pStyle w:val="22"/>
        <w:spacing w:line="400" w:lineRule="exact"/>
        <w:jc w:val="center"/>
        <w:rPr>
          <w:rFonts w:ascii="仿宋" w:eastAsia="仿宋" w:hAnsi="仿宋"/>
          <w:bCs w:val="0"/>
        </w:rPr>
      </w:pPr>
      <w:bookmarkStart w:id="42" w:name="_Toc77400779"/>
      <w:bookmarkStart w:id="43" w:name="_Toc183682346"/>
      <w:bookmarkStart w:id="44" w:name="_Toc183582209"/>
      <w:bookmarkStart w:id="45" w:name="_Toc217446038"/>
      <w:bookmarkStart w:id="46" w:name="_Toc89075875"/>
      <w:r w:rsidRPr="00837C4C">
        <w:rPr>
          <w:rFonts w:ascii="仿宋" w:eastAsia="仿宋" w:hAnsi="仿宋" w:hint="eastAsia"/>
          <w:bCs w:val="0"/>
        </w:rPr>
        <w:t>三、招标文件</w:t>
      </w:r>
      <w:bookmarkEnd w:id="42"/>
      <w:bookmarkEnd w:id="43"/>
      <w:bookmarkEnd w:id="44"/>
      <w:bookmarkEnd w:id="45"/>
      <w:bookmarkEnd w:id="46"/>
    </w:p>
    <w:p w14:paraId="7030E151" w14:textId="77777777" w:rsidR="001920A4" w:rsidRPr="00837C4C" w:rsidRDefault="00E24A6C">
      <w:pPr>
        <w:pStyle w:val="31"/>
        <w:spacing w:line="400" w:lineRule="exact"/>
        <w:ind w:firstLineChars="200" w:firstLine="482"/>
        <w:rPr>
          <w:rFonts w:ascii="仿宋" w:eastAsia="仿宋" w:hAnsi="仿宋"/>
          <w:sz w:val="24"/>
        </w:rPr>
      </w:pPr>
      <w:bookmarkStart w:id="47" w:name="_Toc183582210"/>
      <w:bookmarkStart w:id="48" w:name="_Toc183682347"/>
      <w:bookmarkStart w:id="49" w:name="_Toc217446039"/>
      <w:r w:rsidRPr="00837C4C">
        <w:rPr>
          <w:rFonts w:ascii="仿宋" w:eastAsia="仿宋" w:hAnsi="仿宋" w:hint="eastAsia"/>
          <w:sz w:val="24"/>
        </w:rPr>
        <w:t>6．招标文件的构成</w:t>
      </w:r>
      <w:bookmarkEnd w:id="47"/>
      <w:bookmarkEnd w:id="48"/>
      <w:bookmarkEnd w:id="49"/>
    </w:p>
    <w:p w14:paraId="1E40DA7D" w14:textId="77777777" w:rsidR="001920A4" w:rsidRPr="00837C4C" w:rsidRDefault="00E24A6C">
      <w:pPr>
        <w:tabs>
          <w:tab w:val="left" w:pos="7665"/>
        </w:tabs>
        <w:spacing w:line="400" w:lineRule="exact"/>
        <w:ind w:firstLineChars="200" w:firstLine="480"/>
        <w:rPr>
          <w:rFonts w:ascii="仿宋" w:eastAsia="仿宋" w:hAnsi="仿宋"/>
          <w:kern w:val="0"/>
          <w:sz w:val="24"/>
          <w:szCs w:val="22"/>
        </w:rPr>
      </w:pPr>
      <w:r w:rsidRPr="00837C4C">
        <w:rPr>
          <w:rFonts w:ascii="仿宋" w:eastAsia="仿宋" w:hAnsi="仿宋" w:hint="eastAsia"/>
          <w:kern w:val="0"/>
          <w:sz w:val="24"/>
          <w:szCs w:val="22"/>
        </w:rPr>
        <w:t>招标文件是供应商准备投标文件和参加投标的依据，同时也是评标的重要依据，具有</w:t>
      </w:r>
      <w:proofErr w:type="gramStart"/>
      <w:r w:rsidRPr="00837C4C">
        <w:rPr>
          <w:rFonts w:ascii="仿宋" w:eastAsia="仿宋" w:hAnsi="仿宋" w:hint="eastAsia"/>
          <w:kern w:val="0"/>
          <w:sz w:val="24"/>
          <w:szCs w:val="22"/>
        </w:rPr>
        <w:t>准法律</w:t>
      </w:r>
      <w:proofErr w:type="gramEnd"/>
      <w:r w:rsidRPr="00837C4C">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14:paraId="390A9CD7"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kern w:val="0"/>
          <w:sz w:val="24"/>
          <w:szCs w:val="22"/>
        </w:rPr>
        <w:t>（一）投标</w:t>
      </w:r>
      <w:r w:rsidRPr="00837C4C">
        <w:rPr>
          <w:rFonts w:ascii="仿宋" w:eastAsia="仿宋" w:hAnsi="仿宋" w:hint="eastAsia"/>
          <w:sz w:val="24"/>
        </w:rPr>
        <w:t>邀请；</w:t>
      </w:r>
    </w:p>
    <w:p w14:paraId="672FBD1E"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sz w:val="24"/>
        </w:rPr>
        <w:lastRenderedPageBreak/>
        <w:t>（二）投标人须知；</w:t>
      </w:r>
    </w:p>
    <w:p w14:paraId="2D772003"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sz w:val="24"/>
        </w:rPr>
        <w:t>（三）投标文件格式；</w:t>
      </w:r>
    </w:p>
    <w:p w14:paraId="4E13CD15"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sz w:val="24"/>
        </w:rPr>
        <w:t>（四）投标人和投标产品的资格、资质性及其他类似效力要求；</w:t>
      </w:r>
    </w:p>
    <w:p w14:paraId="68AF8F18"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sz w:val="24"/>
        </w:rPr>
        <w:t>（五）</w:t>
      </w:r>
      <w:r w:rsidRPr="00837C4C">
        <w:rPr>
          <w:rFonts w:ascii="仿宋" w:eastAsia="仿宋" w:hAnsi="仿宋" w:cs="仿宋" w:hint="eastAsia"/>
          <w:bCs/>
          <w:sz w:val="24"/>
        </w:rPr>
        <w:t>资格性审查要求</w:t>
      </w:r>
      <w:r w:rsidRPr="00837C4C">
        <w:rPr>
          <w:rFonts w:ascii="仿宋" w:eastAsia="仿宋" w:hAnsi="仿宋" w:hint="eastAsia"/>
          <w:sz w:val="24"/>
        </w:rPr>
        <w:t>；</w:t>
      </w:r>
    </w:p>
    <w:p w14:paraId="32117E36"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sz w:val="24"/>
        </w:rPr>
        <w:t>（六）招标项目技术、服务、政府采购合同内容条款及其他商务要求；</w:t>
      </w:r>
    </w:p>
    <w:p w14:paraId="6423A612"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sz w:val="24"/>
        </w:rPr>
        <w:t>（七）评标办法；</w:t>
      </w:r>
    </w:p>
    <w:p w14:paraId="46A6F32E" w14:textId="77777777" w:rsidR="001920A4" w:rsidRPr="00837C4C" w:rsidRDefault="00E24A6C">
      <w:pPr>
        <w:tabs>
          <w:tab w:val="left" w:pos="720"/>
        </w:tabs>
        <w:spacing w:line="400" w:lineRule="exact"/>
        <w:ind w:firstLineChars="200" w:firstLine="480"/>
        <w:rPr>
          <w:rFonts w:ascii="仿宋" w:eastAsia="仿宋" w:hAnsi="仿宋"/>
          <w:sz w:val="24"/>
        </w:rPr>
      </w:pPr>
      <w:r w:rsidRPr="00837C4C">
        <w:rPr>
          <w:rFonts w:ascii="仿宋" w:eastAsia="仿宋" w:hAnsi="仿宋" w:hint="eastAsia"/>
          <w:sz w:val="24"/>
        </w:rPr>
        <w:t>（八）合同主要条款。</w:t>
      </w:r>
    </w:p>
    <w:p w14:paraId="0DCC021B" w14:textId="77777777" w:rsidR="001920A4" w:rsidRPr="00837C4C" w:rsidRDefault="00E24A6C">
      <w:pPr>
        <w:pStyle w:val="31"/>
        <w:spacing w:line="400" w:lineRule="exact"/>
        <w:ind w:firstLineChars="200" w:firstLine="482"/>
        <w:rPr>
          <w:rFonts w:ascii="仿宋" w:eastAsia="仿宋" w:hAnsi="仿宋"/>
          <w:sz w:val="24"/>
        </w:rPr>
      </w:pPr>
      <w:bookmarkStart w:id="50" w:name="_Toc183582211"/>
      <w:bookmarkStart w:id="51" w:name="_Toc183682348"/>
      <w:bookmarkStart w:id="52" w:name="_Toc217446040"/>
      <w:r w:rsidRPr="00837C4C">
        <w:rPr>
          <w:rFonts w:ascii="仿宋" w:eastAsia="仿宋" w:hAnsi="仿宋" w:hint="eastAsia"/>
          <w:sz w:val="24"/>
        </w:rPr>
        <w:t>7. 招标文件的澄清</w:t>
      </w:r>
      <w:bookmarkEnd w:id="50"/>
      <w:bookmarkEnd w:id="51"/>
      <w:r w:rsidRPr="00837C4C">
        <w:rPr>
          <w:rFonts w:ascii="仿宋" w:eastAsia="仿宋" w:hAnsi="仿宋" w:hint="eastAsia"/>
          <w:sz w:val="24"/>
        </w:rPr>
        <w:t>和修改</w:t>
      </w:r>
      <w:bookmarkEnd w:id="52"/>
    </w:p>
    <w:p w14:paraId="667989D7"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7.1 招标采购单位可以依法对招标文件进行澄清或者修改。</w:t>
      </w:r>
    </w:p>
    <w:p w14:paraId="5FA9FA9C"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7.2 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17001608"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7.3 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7959DED6"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更正通知通过政府采购云平台通知所有获取招标文件的潜在供应商。</w:t>
      </w:r>
    </w:p>
    <w:p w14:paraId="07C69ED9"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sz w:val="24"/>
        </w:rPr>
        <w:t xml:space="preserve">7.4 </w:t>
      </w:r>
      <w:r w:rsidRPr="00837C4C">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14:paraId="69C89BE8" w14:textId="77777777" w:rsidR="001920A4" w:rsidRPr="00837C4C" w:rsidRDefault="00E24A6C">
      <w:pPr>
        <w:pStyle w:val="31"/>
        <w:spacing w:line="400" w:lineRule="exact"/>
        <w:ind w:firstLineChars="200" w:firstLine="482"/>
        <w:rPr>
          <w:rFonts w:ascii="仿宋" w:eastAsia="仿宋" w:hAnsi="仿宋"/>
          <w:sz w:val="24"/>
        </w:rPr>
      </w:pPr>
      <w:bookmarkStart w:id="53" w:name="_Toc208848971"/>
      <w:bookmarkStart w:id="54" w:name="_Toc217446041"/>
      <w:r w:rsidRPr="00837C4C">
        <w:rPr>
          <w:rFonts w:ascii="仿宋" w:eastAsia="仿宋" w:hAnsi="仿宋" w:hint="eastAsia"/>
          <w:sz w:val="24"/>
        </w:rPr>
        <w:t>8. 答疑会现场考察</w:t>
      </w:r>
      <w:bookmarkEnd w:id="53"/>
      <w:bookmarkEnd w:id="54"/>
    </w:p>
    <w:p w14:paraId="50121282"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8.1 根据采购项目和具体情况，招标采购单位认为有必要，可以在招标文件提供期限截止后，组织已获取招标文件的潜在投标人现场考察或者召开开标前答疑会。</w:t>
      </w:r>
    </w:p>
    <w:p w14:paraId="605CEF66"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现场考察或标前答疑会时间：详见投标人须知表。</w:t>
      </w:r>
    </w:p>
    <w:p w14:paraId="685904A7"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现场考察或标前答疑会地点：详见投标人须知表。</w:t>
      </w:r>
    </w:p>
    <w:p w14:paraId="3A146A63" w14:textId="77777777" w:rsidR="001920A4" w:rsidRPr="00837C4C" w:rsidRDefault="00E24A6C">
      <w:pPr>
        <w:tabs>
          <w:tab w:val="left" w:pos="7665"/>
        </w:tabs>
        <w:spacing w:line="400" w:lineRule="exact"/>
        <w:ind w:firstLineChars="200" w:firstLine="480"/>
        <w:rPr>
          <w:rFonts w:ascii="仿宋" w:eastAsia="仿宋" w:hAnsi="仿宋"/>
          <w:sz w:val="24"/>
        </w:rPr>
      </w:pPr>
      <w:bookmarkStart w:id="55" w:name="PO_默认文件内容_18"/>
      <w:bookmarkEnd w:id="41"/>
      <w:r w:rsidRPr="00837C4C">
        <w:rPr>
          <w:rFonts w:ascii="仿宋" w:eastAsia="仿宋" w:hAnsi="仿宋" w:hint="eastAsia"/>
          <w:sz w:val="24"/>
        </w:rPr>
        <w:lastRenderedPageBreak/>
        <w:t>8.2 供应</w:t>
      </w:r>
      <w:proofErr w:type="gramStart"/>
      <w:r w:rsidRPr="00837C4C">
        <w:rPr>
          <w:rFonts w:ascii="仿宋" w:eastAsia="仿宋" w:hAnsi="仿宋" w:hint="eastAsia"/>
          <w:sz w:val="24"/>
        </w:rPr>
        <w:t>商考察</w:t>
      </w:r>
      <w:proofErr w:type="gramEnd"/>
      <w:r w:rsidRPr="00837C4C">
        <w:rPr>
          <w:rFonts w:ascii="仿宋" w:eastAsia="仿宋" w:hAnsi="仿宋" w:hint="eastAsia"/>
          <w:sz w:val="24"/>
        </w:rPr>
        <w:t>现场所发生的一切费用由供应商自己承担。</w:t>
      </w:r>
    </w:p>
    <w:p w14:paraId="3C422B23" w14:textId="77777777" w:rsidR="001920A4" w:rsidRPr="00837C4C" w:rsidRDefault="00E24A6C">
      <w:pPr>
        <w:pStyle w:val="22"/>
        <w:spacing w:line="400" w:lineRule="exact"/>
        <w:jc w:val="center"/>
        <w:rPr>
          <w:rFonts w:ascii="仿宋" w:eastAsia="仿宋" w:hAnsi="仿宋"/>
          <w:bCs w:val="0"/>
        </w:rPr>
      </w:pPr>
      <w:bookmarkStart w:id="56" w:name="_Toc89075876"/>
      <w:bookmarkStart w:id="57" w:name="_Toc217446042"/>
      <w:bookmarkStart w:id="58" w:name="_Toc77400780"/>
      <w:bookmarkStart w:id="59" w:name="_Toc183682351"/>
      <w:bookmarkStart w:id="60" w:name="_Toc183582214"/>
      <w:r w:rsidRPr="00837C4C">
        <w:rPr>
          <w:rFonts w:ascii="仿宋" w:eastAsia="仿宋" w:hAnsi="仿宋" w:hint="eastAsia"/>
          <w:bCs w:val="0"/>
        </w:rPr>
        <w:t>四、投标文件</w:t>
      </w:r>
      <w:bookmarkEnd w:id="56"/>
      <w:bookmarkEnd w:id="57"/>
      <w:bookmarkEnd w:id="58"/>
      <w:bookmarkEnd w:id="59"/>
      <w:bookmarkEnd w:id="60"/>
    </w:p>
    <w:p w14:paraId="517DA904" w14:textId="77777777" w:rsidR="001920A4" w:rsidRPr="00837C4C" w:rsidRDefault="00E24A6C">
      <w:pPr>
        <w:pStyle w:val="31"/>
        <w:spacing w:line="400" w:lineRule="exact"/>
        <w:ind w:firstLineChars="200" w:firstLine="482"/>
        <w:rPr>
          <w:rFonts w:ascii="仿宋" w:eastAsia="仿宋" w:hAnsi="仿宋"/>
          <w:bCs w:val="0"/>
          <w:sz w:val="24"/>
        </w:rPr>
      </w:pPr>
      <w:bookmarkStart w:id="61" w:name="_Toc217446043"/>
      <w:bookmarkStart w:id="62" w:name="_Toc183682352"/>
      <w:bookmarkStart w:id="63" w:name="_Toc183582215"/>
      <w:r w:rsidRPr="00837C4C">
        <w:rPr>
          <w:rFonts w:ascii="仿宋" w:eastAsia="仿宋" w:hAnsi="仿宋" w:hint="eastAsia"/>
          <w:bCs w:val="0"/>
          <w:sz w:val="24"/>
        </w:rPr>
        <w:t>9．投标文件的语言</w:t>
      </w:r>
      <w:bookmarkEnd w:id="61"/>
      <w:bookmarkEnd w:id="62"/>
      <w:bookmarkEnd w:id="63"/>
    </w:p>
    <w:p w14:paraId="5CC9ED58" w14:textId="77777777" w:rsidR="001920A4" w:rsidRPr="00837C4C" w:rsidRDefault="00E24A6C">
      <w:pPr>
        <w:tabs>
          <w:tab w:val="left" w:pos="1134"/>
        </w:tabs>
        <w:spacing w:line="360" w:lineRule="auto"/>
        <w:ind w:firstLineChars="200" w:firstLine="480"/>
        <w:jc w:val="left"/>
        <w:rPr>
          <w:rFonts w:ascii="仿宋" w:eastAsia="仿宋" w:hAnsi="仿宋"/>
          <w:sz w:val="24"/>
        </w:rPr>
      </w:pPr>
      <w:bookmarkStart w:id="64" w:name="_Toc183582216"/>
      <w:bookmarkStart w:id="65" w:name="_Toc183682353"/>
      <w:bookmarkStart w:id="66" w:name="_Toc217446044"/>
      <w:r w:rsidRPr="00837C4C">
        <w:rPr>
          <w:rFonts w:ascii="仿宋" w:eastAsia="仿宋" w:hAnsi="仿宋" w:hint="eastAsia"/>
          <w:sz w:val="24"/>
        </w:rPr>
        <w:t>9.1 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49A34294" w14:textId="77777777" w:rsidR="001920A4" w:rsidRPr="00837C4C" w:rsidRDefault="00E24A6C">
      <w:pPr>
        <w:tabs>
          <w:tab w:val="left" w:pos="1134"/>
        </w:tabs>
        <w:spacing w:line="360" w:lineRule="auto"/>
        <w:ind w:firstLineChars="200" w:firstLine="480"/>
        <w:jc w:val="left"/>
        <w:rPr>
          <w:rFonts w:ascii="仿宋" w:eastAsia="仿宋" w:hAnsi="仿宋"/>
          <w:sz w:val="24"/>
        </w:rPr>
      </w:pPr>
      <w:r w:rsidRPr="00837C4C">
        <w:rPr>
          <w:rFonts w:ascii="仿宋" w:eastAsia="仿宋" w:hAnsi="仿宋" w:hint="eastAsia"/>
          <w:sz w:val="24"/>
        </w:rPr>
        <w:t>9.2 翻译的中文资料与外文资料如果出现差异和矛盾时，以中文为准。涉嫌</w:t>
      </w:r>
      <w:proofErr w:type="gramStart"/>
      <w:r w:rsidRPr="00837C4C">
        <w:rPr>
          <w:rFonts w:ascii="仿宋" w:eastAsia="仿宋" w:hAnsi="仿宋" w:hint="eastAsia"/>
          <w:sz w:val="24"/>
        </w:rPr>
        <w:t>虚假响应</w:t>
      </w:r>
      <w:proofErr w:type="gramEnd"/>
      <w:r w:rsidRPr="00837C4C">
        <w:rPr>
          <w:rFonts w:ascii="仿宋" w:eastAsia="仿宋" w:hAnsi="仿宋" w:hint="eastAsia"/>
          <w:sz w:val="24"/>
        </w:rPr>
        <w:t>的按照相关法律法规处理。</w:t>
      </w:r>
    </w:p>
    <w:p w14:paraId="173DFA0A" w14:textId="77777777" w:rsidR="001920A4" w:rsidRPr="00837C4C" w:rsidRDefault="00E24A6C">
      <w:pPr>
        <w:tabs>
          <w:tab w:val="left" w:pos="1134"/>
        </w:tabs>
        <w:spacing w:line="360" w:lineRule="auto"/>
        <w:ind w:firstLineChars="200" w:firstLine="480"/>
        <w:jc w:val="left"/>
        <w:rPr>
          <w:rFonts w:ascii="仿宋" w:eastAsia="仿宋" w:hAnsi="仿宋"/>
          <w:sz w:val="24"/>
        </w:rPr>
      </w:pPr>
      <w:r w:rsidRPr="00837C4C">
        <w:rPr>
          <w:rFonts w:ascii="仿宋" w:eastAsia="仿宋" w:hAnsi="仿宋" w:hint="eastAsia"/>
          <w:sz w:val="24"/>
        </w:rPr>
        <w:t>9.3 如因未翻译而造成的废标，由投标人承担。</w:t>
      </w:r>
    </w:p>
    <w:p w14:paraId="3FAE160B" w14:textId="77777777" w:rsidR="001920A4" w:rsidRPr="00837C4C" w:rsidRDefault="00E24A6C">
      <w:pPr>
        <w:pStyle w:val="31"/>
        <w:spacing w:line="400" w:lineRule="exact"/>
        <w:ind w:firstLineChars="200" w:firstLine="482"/>
        <w:rPr>
          <w:rFonts w:ascii="仿宋" w:eastAsia="仿宋" w:hAnsi="仿宋"/>
          <w:sz w:val="24"/>
        </w:rPr>
      </w:pPr>
      <w:r w:rsidRPr="00837C4C">
        <w:rPr>
          <w:rFonts w:ascii="仿宋" w:eastAsia="仿宋" w:hAnsi="仿宋" w:hint="eastAsia"/>
          <w:sz w:val="24"/>
        </w:rPr>
        <w:t>10．计量单位</w:t>
      </w:r>
      <w:bookmarkEnd w:id="64"/>
      <w:bookmarkEnd w:id="65"/>
      <w:bookmarkEnd w:id="66"/>
      <w:r w:rsidRPr="00837C4C">
        <w:rPr>
          <w:rFonts w:ascii="仿宋" w:eastAsia="仿宋" w:hAnsi="仿宋" w:hint="eastAsia"/>
          <w:sz w:val="24"/>
          <w:szCs w:val="24"/>
        </w:rPr>
        <w:t>（实质性要求）</w:t>
      </w:r>
    </w:p>
    <w:p w14:paraId="1490779E" w14:textId="77777777" w:rsidR="001920A4" w:rsidRPr="00837C4C" w:rsidRDefault="00E24A6C">
      <w:pPr>
        <w:spacing w:line="400" w:lineRule="exact"/>
        <w:ind w:firstLineChars="196" w:firstLine="470"/>
        <w:rPr>
          <w:rFonts w:ascii="仿宋" w:eastAsia="仿宋" w:hAnsi="仿宋"/>
          <w:sz w:val="24"/>
        </w:rPr>
      </w:pPr>
      <w:r w:rsidRPr="00837C4C">
        <w:rPr>
          <w:rFonts w:ascii="仿宋" w:eastAsia="仿宋" w:hAnsi="仿宋" w:hint="eastAsia"/>
          <w:sz w:val="24"/>
        </w:rPr>
        <w:t>除招标文件中另有规定外，本次采购项目所有合同项下的投标均采用国家法定的计量单位。</w:t>
      </w:r>
    </w:p>
    <w:p w14:paraId="0549B727" w14:textId="77777777" w:rsidR="001920A4" w:rsidRPr="00837C4C" w:rsidRDefault="00E24A6C">
      <w:pPr>
        <w:pStyle w:val="31"/>
        <w:spacing w:line="400" w:lineRule="exact"/>
        <w:ind w:firstLineChars="200" w:firstLine="482"/>
        <w:rPr>
          <w:rFonts w:ascii="仿宋" w:eastAsia="仿宋" w:hAnsi="仿宋"/>
          <w:sz w:val="24"/>
        </w:rPr>
      </w:pPr>
      <w:bookmarkStart w:id="67" w:name="_Toc217446045"/>
      <w:r w:rsidRPr="00837C4C">
        <w:rPr>
          <w:rFonts w:ascii="仿宋" w:eastAsia="仿宋" w:hAnsi="仿宋" w:hint="eastAsia"/>
          <w:sz w:val="24"/>
        </w:rPr>
        <w:t>11. 投标货币</w:t>
      </w:r>
      <w:bookmarkEnd w:id="67"/>
      <w:r w:rsidRPr="00837C4C">
        <w:rPr>
          <w:rFonts w:ascii="仿宋" w:eastAsia="仿宋" w:hAnsi="仿宋" w:hint="eastAsia"/>
          <w:sz w:val="24"/>
        </w:rPr>
        <w:t>（实质性要求）</w:t>
      </w:r>
    </w:p>
    <w:p w14:paraId="780402F8" w14:textId="77777777" w:rsidR="001920A4" w:rsidRPr="00837C4C" w:rsidRDefault="00E24A6C">
      <w:pPr>
        <w:spacing w:line="400" w:lineRule="exact"/>
        <w:ind w:firstLineChars="196" w:firstLine="470"/>
        <w:rPr>
          <w:rFonts w:ascii="仿宋" w:eastAsia="仿宋" w:hAnsi="仿宋"/>
          <w:sz w:val="24"/>
        </w:rPr>
      </w:pPr>
      <w:r w:rsidRPr="00837C4C">
        <w:rPr>
          <w:rFonts w:ascii="仿宋" w:eastAsia="仿宋" w:hAnsi="仿宋" w:hint="eastAsia"/>
          <w:sz w:val="24"/>
        </w:rPr>
        <w:t>本次招标项目的投标均以人民币报价。</w:t>
      </w:r>
    </w:p>
    <w:p w14:paraId="4CF2DFF3" w14:textId="77777777" w:rsidR="001920A4" w:rsidRPr="00837C4C" w:rsidRDefault="00E24A6C">
      <w:pPr>
        <w:pStyle w:val="31"/>
        <w:spacing w:line="400" w:lineRule="exact"/>
        <w:ind w:firstLineChars="200" w:firstLine="482"/>
        <w:rPr>
          <w:rFonts w:ascii="仿宋" w:eastAsia="仿宋" w:hAnsi="仿宋"/>
          <w:sz w:val="24"/>
        </w:rPr>
      </w:pPr>
      <w:bookmarkStart w:id="68" w:name="_Toc217446046"/>
      <w:r w:rsidRPr="00837C4C">
        <w:rPr>
          <w:rFonts w:ascii="仿宋" w:eastAsia="仿宋" w:hAnsi="仿宋" w:hint="eastAsia"/>
          <w:sz w:val="24"/>
        </w:rPr>
        <w:t>12. 联合体投标</w:t>
      </w:r>
      <w:bookmarkEnd w:id="68"/>
      <w:r w:rsidRPr="00837C4C">
        <w:rPr>
          <w:rFonts w:ascii="仿宋" w:eastAsia="仿宋" w:hAnsi="仿宋" w:hint="eastAsia"/>
          <w:sz w:val="24"/>
        </w:rPr>
        <w:t>（仅适用于允许联合体参与的项目）</w:t>
      </w:r>
    </w:p>
    <w:p w14:paraId="1C8650DC" w14:textId="77777777" w:rsidR="001920A4" w:rsidRPr="00837C4C" w:rsidRDefault="00E24A6C">
      <w:pPr>
        <w:spacing w:line="400" w:lineRule="exact"/>
        <w:ind w:firstLineChars="196" w:firstLine="470"/>
        <w:rPr>
          <w:rFonts w:ascii="仿宋" w:eastAsia="仿宋" w:hAnsi="仿宋"/>
          <w:sz w:val="24"/>
        </w:rPr>
      </w:pPr>
      <w:bookmarkStart w:id="69" w:name="_Toc217446047"/>
      <w:r w:rsidRPr="00837C4C">
        <w:rPr>
          <w:rFonts w:ascii="仿宋" w:eastAsia="仿宋" w:hAnsi="仿宋" w:hint="eastAsia"/>
          <w:sz w:val="24"/>
        </w:rPr>
        <w:t>联合体各方应当共同与采购人签订采购合同，就采购合同约定的事项对采购人承担连带责任。</w:t>
      </w:r>
    </w:p>
    <w:p w14:paraId="67D8CAC1" w14:textId="77777777" w:rsidR="001920A4" w:rsidRPr="00837C4C" w:rsidRDefault="00E24A6C">
      <w:pPr>
        <w:pStyle w:val="31"/>
        <w:spacing w:line="400" w:lineRule="exact"/>
        <w:ind w:firstLineChars="200" w:firstLine="482"/>
        <w:rPr>
          <w:rFonts w:ascii="仿宋" w:eastAsia="仿宋" w:hAnsi="仿宋"/>
          <w:sz w:val="24"/>
        </w:rPr>
      </w:pPr>
      <w:bookmarkStart w:id="70" w:name="_Toc308164797"/>
      <w:r w:rsidRPr="00837C4C">
        <w:rPr>
          <w:rFonts w:ascii="仿宋" w:eastAsia="仿宋" w:hAnsi="仿宋" w:hint="eastAsia"/>
          <w:sz w:val="24"/>
        </w:rPr>
        <w:t>13. 知识产权</w:t>
      </w:r>
      <w:bookmarkEnd w:id="69"/>
      <w:bookmarkEnd w:id="70"/>
      <w:r w:rsidRPr="00837C4C">
        <w:rPr>
          <w:rFonts w:ascii="仿宋" w:eastAsia="仿宋" w:hAnsi="仿宋" w:hint="eastAsia"/>
          <w:sz w:val="24"/>
        </w:rPr>
        <w:t>（实质性要求）</w:t>
      </w:r>
    </w:p>
    <w:p w14:paraId="02E74F38" w14:textId="77777777" w:rsidR="001920A4" w:rsidRPr="00837C4C" w:rsidRDefault="00E24A6C">
      <w:pPr>
        <w:pStyle w:val="ab"/>
        <w:spacing w:line="400" w:lineRule="exact"/>
        <w:ind w:firstLineChars="200" w:firstLine="480"/>
        <w:rPr>
          <w:rFonts w:ascii="仿宋" w:eastAsia="仿宋" w:hAnsi="仿宋"/>
          <w:sz w:val="24"/>
          <w:szCs w:val="24"/>
        </w:rPr>
      </w:pPr>
      <w:r w:rsidRPr="00837C4C">
        <w:rPr>
          <w:rFonts w:ascii="仿宋" w:eastAsia="仿宋" w:hAnsi="仿宋" w:hint="eastAsia"/>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7ED6C98B" w14:textId="77777777" w:rsidR="001920A4" w:rsidRPr="00837C4C" w:rsidRDefault="00E24A6C">
      <w:pPr>
        <w:pStyle w:val="ab"/>
        <w:spacing w:line="400" w:lineRule="exact"/>
        <w:ind w:firstLineChars="200" w:firstLine="480"/>
        <w:rPr>
          <w:rFonts w:ascii="仿宋" w:eastAsia="仿宋" w:hAnsi="仿宋"/>
          <w:sz w:val="24"/>
          <w:szCs w:val="24"/>
        </w:rPr>
      </w:pPr>
      <w:r w:rsidRPr="00837C4C">
        <w:rPr>
          <w:rFonts w:ascii="仿宋" w:eastAsia="仿宋" w:hAnsi="仿宋" w:hint="eastAsia"/>
          <w:sz w:val="24"/>
          <w:szCs w:val="24"/>
        </w:rPr>
        <w:t>13.2 采购人享有本项目实施过程中产生的知识成果及知识产权。</w:t>
      </w:r>
    </w:p>
    <w:p w14:paraId="10FECE2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lastRenderedPageBreak/>
        <w:t>13.3 投标人如欲在项目实施过程中采用自有知识成果，投标人需提供开发接口和开发手册等技术文档，并承诺提供无限期技术支持，采购人享有永久使用权（含采购人委托第三方在该项目后续开发的使用权）。</w:t>
      </w:r>
    </w:p>
    <w:p w14:paraId="1A37E49F" w14:textId="77777777" w:rsidR="001920A4" w:rsidRPr="00837C4C" w:rsidRDefault="00E24A6C">
      <w:pPr>
        <w:spacing w:line="400" w:lineRule="exact"/>
        <w:ind w:firstLineChars="192" w:firstLine="461"/>
        <w:rPr>
          <w:rFonts w:ascii="仿宋" w:eastAsia="仿宋" w:hAnsi="仿宋"/>
          <w:sz w:val="24"/>
        </w:rPr>
      </w:pPr>
      <w:r w:rsidRPr="00837C4C">
        <w:rPr>
          <w:rFonts w:ascii="仿宋" w:eastAsia="仿宋" w:hAnsi="仿宋" w:hint="eastAsia"/>
          <w:sz w:val="24"/>
        </w:rPr>
        <w:t xml:space="preserve">13.4 如采用投标人所不拥有的知识产权，则在投标报价中必须包括合法获取该知识产权的相关费用。 </w:t>
      </w:r>
    </w:p>
    <w:p w14:paraId="6D4A668D" w14:textId="77777777" w:rsidR="001920A4" w:rsidRPr="00837C4C" w:rsidRDefault="00E24A6C">
      <w:pPr>
        <w:pStyle w:val="31"/>
        <w:spacing w:line="400" w:lineRule="exact"/>
        <w:ind w:firstLineChars="200" w:firstLine="482"/>
        <w:rPr>
          <w:rFonts w:ascii="仿宋" w:eastAsia="仿宋" w:hAnsi="仿宋"/>
          <w:sz w:val="24"/>
        </w:rPr>
      </w:pPr>
      <w:bookmarkStart w:id="71" w:name="_Toc183582217"/>
      <w:bookmarkStart w:id="72" w:name="_Toc308164798"/>
      <w:bookmarkStart w:id="73" w:name="_Toc183682354"/>
      <w:bookmarkStart w:id="74" w:name="_Toc217446048"/>
      <w:r w:rsidRPr="00837C4C">
        <w:rPr>
          <w:rFonts w:ascii="仿宋" w:eastAsia="仿宋" w:hAnsi="仿宋" w:hint="eastAsia"/>
          <w:sz w:val="24"/>
        </w:rPr>
        <w:t>14．投标文件的组成</w:t>
      </w:r>
      <w:bookmarkEnd w:id="71"/>
      <w:bookmarkEnd w:id="72"/>
      <w:bookmarkEnd w:id="73"/>
      <w:bookmarkEnd w:id="74"/>
    </w:p>
    <w:p w14:paraId="5A4D114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投标人应按照招标文件的规定和要求编制投标文件。投标人编写的投标文件应至少包括下列两部分文件：</w:t>
      </w:r>
    </w:p>
    <w:p w14:paraId="599DAE55" w14:textId="77777777" w:rsidR="001920A4" w:rsidRPr="00837C4C" w:rsidRDefault="00E24A6C">
      <w:pPr>
        <w:spacing w:line="400" w:lineRule="exact"/>
        <w:ind w:firstLineChars="200" w:firstLine="482"/>
        <w:rPr>
          <w:rFonts w:ascii="仿宋" w:eastAsia="仿宋" w:hAnsi="仿宋"/>
          <w:b/>
          <w:sz w:val="24"/>
        </w:rPr>
      </w:pPr>
      <w:r w:rsidRPr="00837C4C">
        <w:rPr>
          <w:rFonts w:ascii="仿宋" w:eastAsia="仿宋" w:hAnsi="仿宋" w:hint="eastAsia"/>
          <w:b/>
          <w:sz w:val="24"/>
        </w:rPr>
        <w:t>文件</w:t>
      </w:r>
      <w:proofErr w:type="gramStart"/>
      <w:r w:rsidRPr="00837C4C">
        <w:rPr>
          <w:rFonts w:ascii="仿宋" w:eastAsia="仿宋" w:hAnsi="仿宋" w:hint="eastAsia"/>
          <w:b/>
          <w:sz w:val="24"/>
        </w:rPr>
        <w:t>一</w:t>
      </w:r>
      <w:proofErr w:type="gramEnd"/>
      <w:r w:rsidRPr="00837C4C">
        <w:rPr>
          <w:rFonts w:ascii="仿宋" w:eastAsia="仿宋" w:hAnsi="仿宋" w:hint="eastAsia"/>
          <w:b/>
          <w:sz w:val="24"/>
        </w:rPr>
        <w:t>：资格性投标文件</w:t>
      </w:r>
    </w:p>
    <w:p w14:paraId="1135DA48"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严格按照第四、五章要求提供相关资格、资质性及其他类似效力要求的相关证明材料。</w:t>
      </w:r>
    </w:p>
    <w:p w14:paraId="5A03C91B" w14:textId="77777777" w:rsidR="001920A4" w:rsidRPr="00837C4C" w:rsidRDefault="00E24A6C">
      <w:pPr>
        <w:spacing w:line="400" w:lineRule="exact"/>
        <w:ind w:firstLineChars="200" w:firstLine="482"/>
        <w:rPr>
          <w:rFonts w:ascii="仿宋" w:eastAsia="仿宋" w:hAnsi="仿宋"/>
          <w:b/>
          <w:sz w:val="24"/>
        </w:rPr>
      </w:pPr>
      <w:r w:rsidRPr="00837C4C">
        <w:rPr>
          <w:rFonts w:ascii="仿宋" w:eastAsia="仿宋" w:hAnsi="仿宋" w:hint="eastAsia"/>
          <w:b/>
          <w:sz w:val="24"/>
        </w:rPr>
        <w:t>文件二：其他响应性投标文件</w:t>
      </w:r>
    </w:p>
    <w:p w14:paraId="5E46FF8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严格按照招标文件要求提供以下五个方面的相关材料：</w:t>
      </w:r>
    </w:p>
    <w:p w14:paraId="64C6AFE5" w14:textId="77777777" w:rsidR="001920A4" w:rsidRPr="00837C4C" w:rsidRDefault="00E24A6C">
      <w:pPr>
        <w:pStyle w:val="af8"/>
        <w:numPr>
          <w:ilvl w:val="0"/>
          <w:numId w:val="3"/>
        </w:numPr>
        <w:spacing w:line="400" w:lineRule="exact"/>
        <w:ind w:firstLineChars="0"/>
        <w:rPr>
          <w:rFonts w:ascii="仿宋" w:eastAsia="仿宋" w:hAnsi="仿宋"/>
          <w:b/>
          <w:sz w:val="24"/>
        </w:rPr>
      </w:pPr>
      <w:r w:rsidRPr="00837C4C">
        <w:rPr>
          <w:rFonts w:ascii="仿宋" w:eastAsia="仿宋" w:hAnsi="仿宋" w:hint="eastAsia"/>
          <w:b/>
          <w:sz w:val="24"/>
        </w:rPr>
        <w:t>报价部分。</w:t>
      </w:r>
    </w:p>
    <w:p w14:paraId="3556BEB5"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 xml:space="preserve">1、投标人按照招标文件要求填写的“开标一览表”、“报价明细表”（如涉及）。 </w:t>
      </w:r>
    </w:p>
    <w:p w14:paraId="5BDEE96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2、本次招标报价要求：</w:t>
      </w:r>
    </w:p>
    <w:p w14:paraId="11AD622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（1）投标人的报价是投标人响应招标项目要求的全部工作内容的价格体现，包括投标人完成本项目所需的一切费用</w:t>
      </w:r>
      <w:r w:rsidRPr="00837C4C">
        <w:rPr>
          <w:rFonts w:ascii="仿宋" w:eastAsia="仿宋" w:hAnsi="仿宋" w:hint="eastAsia"/>
          <w:b/>
          <w:bCs/>
          <w:sz w:val="24"/>
        </w:rPr>
        <w:t>（实质性要求）</w:t>
      </w:r>
      <w:r w:rsidRPr="00837C4C">
        <w:rPr>
          <w:rFonts w:ascii="仿宋" w:eastAsia="仿宋" w:hAnsi="仿宋" w:hint="eastAsia"/>
          <w:sz w:val="24"/>
        </w:rPr>
        <w:t>。</w:t>
      </w:r>
    </w:p>
    <w:p w14:paraId="439C0395" w14:textId="77777777" w:rsidR="001920A4" w:rsidRPr="00837C4C" w:rsidRDefault="00E24A6C">
      <w:pPr>
        <w:spacing w:line="400" w:lineRule="exact"/>
        <w:ind w:left="2" w:firstLineChars="150" w:firstLine="360"/>
        <w:rPr>
          <w:rFonts w:ascii="仿宋" w:eastAsia="仿宋" w:hAnsi="仿宋"/>
          <w:sz w:val="24"/>
        </w:rPr>
      </w:pPr>
      <w:r w:rsidRPr="00837C4C">
        <w:rPr>
          <w:rFonts w:ascii="仿宋" w:eastAsia="仿宋" w:hAnsi="仿宋" w:hint="eastAsia"/>
          <w:sz w:val="24"/>
        </w:rPr>
        <w:t xml:space="preserve"> （2）投标人每种货物只允许有一个报价，并且在合同履行过程中是固定不变的，任何有选择或可调整的报价将不予接受，并按无效投标处理</w:t>
      </w:r>
      <w:r w:rsidRPr="00837C4C">
        <w:rPr>
          <w:rFonts w:ascii="仿宋" w:eastAsia="仿宋" w:hAnsi="仿宋" w:hint="eastAsia"/>
          <w:b/>
          <w:bCs/>
          <w:sz w:val="24"/>
        </w:rPr>
        <w:t>（实质性要求）</w:t>
      </w:r>
      <w:r w:rsidRPr="00837C4C">
        <w:rPr>
          <w:rFonts w:ascii="仿宋" w:eastAsia="仿宋" w:hAnsi="仿宋" w:hint="eastAsia"/>
          <w:sz w:val="24"/>
        </w:rPr>
        <w:t>。</w:t>
      </w:r>
    </w:p>
    <w:p w14:paraId="53423D8D" w14:textId="77777777" w:rsidR="001920A4" w:rsidRPr="00837C4C" w:rsidRDefault="00E24A6C">
      <w:pPr>
        <w:spacing w:line="400" w:lineRule="exact"/>
        <w:ind w:firstLineChars="200" w:firstLine="482"/>
        <w:rPr>
          <w:rFonts w:ascii="仿宋" w:eastAsia="仿宋" w:hAnsi="仿宋"/>
          <w:b/>
          <w:bCs/>
          <w:sz w:val="24"/>
        </w:rPr>
      </w:pPr>
      <w:r w:rsidRPr="00837C4C">
        <w:rPr>
          <w:rFonts w:ascii="仿宋" w:eastAsia="仿宋" w:hAnsi="仿宋" w:hint="eastAsia"/>
          <w:b/>
          <w:sz w:val="24"/>
        </w:rPr>
        <w:t>（二）技术部分。</w:t>
      </w:r>
      <w:r w:rsidRPr="00837C4C">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14:paraId="2F401C9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（1）投标产品的品牌、型号、配置；</w:t>
      </w:r>
    </w:p>
    <w:p w14:paraId="4994D86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（2）投标产品本身的详细的技术指标和参数（应当尽可能提供检测报告、产品使用说明书、用户手册等材料予以佐证）；</w:t>
      </w:r>
    </w:p>
    <w:p w14:paraId="6E3F505E"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（3）技术方案、项目实施方案；</w:t>
      </w:r>
    </w:p>
    <w:p w14:paraId="0DFB1BA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lastRenderedPageBreak/>
        <w:t>（4）投标产品技术参数表；</w:t>
      </w:r>
    </w:p>
    <w:p w14:paraId="75600ED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（5）产品彩页资料；</w:t>
      </w:r>
    </w:p>
    <w:p w14:paraId="0126F52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（6）产品工作环境条件；</w:t>
      </w:r>
    </w:p>
    <w:p w14:paraId="4E987E8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（7）产品验收标准和验收方法；</w:t>
      </w:r>
    </w:p>
    <w:p w14:paraId="4B3A462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（8）产品验收清单（注明各部件的品名、数量、价格、规格型号和原产地或生产厂家）。</w:t>
      </w:r>
    </w:p>
    <w:p w14:paraId="15A20DF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（9）投标人认为需要提供的文件和资料。</w:t>
      </w:r>
    </w:p>
    <w:p w14:paraId="04FDFD92" w14:textId="77777777" w:rsidR="001920A4" w:rsidRPr="00837C4C" w:rsidRDefault="00E24A6C">
      <w:pPr>
        <w:spacing w:line="400" w:lineRule="exact"/>
        <w:ind w:firstLineChars="200" w:firstLine="482"/>
        <w:rPr>
          <w:rFonts w:ascii="仿宋" w:eastAsia="仿宋" w:hAnsi="仿宋"/>
          <w:sz w:val="24"/>
        </w:rPr>
      </w:pPr>
      <w:r w:rsidRPr="00837C4C">
        <w:rPr>
          <w:rFonts w:ascii="仿宋" w:eastAsia="仿宋" w:hAnsi="仿宋" w:hint="eastAsia"/>
          <w:b/>
          <w:sz w:val="24"/>
        </w:rPr>
        <w:t>（三）商务部分。</w:t>
      </w:r>
      <w:r w:rsidRPr="00837C4C">
        <w:rPr>
          <w:rFonts w:ascii="仿宋" w:eastAsia="仿宋" w:hAnsi="仿宋" w:hint="eastAsia"/>
          <w:sz w:val="24"/>
        </w:rPr>
        <w:t>投标人按照招标文件要求提供的有关文件及优惠承诺。包括以下内容（如涉及）：</w:t>
      </w:r>
    </w:p>
    <w:p w14:paraId="1EF578C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（1）投标函；</w:t>
      </w:r>
    </w:p>
    <w:p w14:paraId="4A27EAC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w:t>
      </w:r>
      <w:r w:rsidRPr="00837C4C">
        <w:rPr>
          <w:rFonts w:ascii="仿宋" w:eastAsia="仿宋" w:hAnsi="仿宋"/>
          <w:sz w:val="24"/>
        </w:rPr>
        <w:t>2</w:t>
      </w:r>
      <w:r w:rsidRPr="00837C4C">
        <w:rPr>
          <w:rFonts w:ascii="仿宋" w:eastAsia="仿宋" w:hAnsi="仿宋" w:hint="eastAsia"/>
          <w:sz w:val="24"/>
        </w:rPr>
        <w:t>）证明投标人业绩和荣誉的有关材料复印件；</w:t>
      </w:r>
    </w:p>
    <w:p w14:paraId="78667E6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w:t>
      </w:r>
      <w:r w:rsidRPr="00837C4C">
        <w:rPr>
          <w:rFonts w:ascii="仿宋" w:eastAsia="仿宋" w:hAnsi="仿宋"/>
          <w:sz w:val="24"/>
        </w:rPr>
        <w:t>3</w:t>
      </w:r>
      <w:r w:rsidRPr="00837C4C">
        <w:rPr>
          <w:rFonts w:ascii="仿宋" w:eastAsia="仿宋" w:hAnsi="仿宋" w:hint="eastAsia"/>
          <w:sz w:val="24"/>
        </w:rPr>
        <w:t>）商务应答表；</w:t>
      </w:r>
    </w:p>
    <w:p w14:paraId="0F0C1268"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w:t>
      </w:r>
      <w:r w:rsidRPr="00837C4C">
        <w:rPr>
          <w:rFonts w:ascii="仿宋" w:eastAsia="仿宋" w:hAnsi="仿宋"/>
          <w:sz w:val="24"/>
        </w:rPr>
        <w:t>4</w:t>
      </w:r>
      <w:r w:rsidRPr="00837C4C">
        <w:rPr>
          <w:rFonts w:ascii="仿宋" w:eastAsia="仿宋" w:hAnsi="仿宋" w:hint="eastAsia"/>
          <w:sz w:val="24"/>
        </w:rPr>
        <w:t>）其他投标人认为需要提供的文件和资料。</w:t>
      </w:r>
    </w:p>
    <w:p w14:paraId="5D2AE34A" w14:textId="77777777" w:rsidR="001920A4" w:rsidRPr="00837C4C" w:rsidRDefault="00E24A6C">
      <w:pPr>
        <w:spacing w:line="400" w:lineRule="exact"/>
        <w:ind w:firstLineChars="200" w:firstLine="482"/>
        <w:rPr>
          <w:rFonts w:ascii="仿宋" w:eastAsia="仿宋" w:hAnsi="仿宋"/>
          <w:b/>
          <w:bCs/>
          <w:sz w:val="24"/>
        </w:rPr>
      </w:pPr>
      <w:r w:rsidRPr="00837C4C">
        <w:rPr>
          <w:rFonts w:ascii="仿宋" w:eastAsia="仿宋" w:hAnsi="仿宋" w:hint="eastAsia"/>
          <w:b/>
          <w:sz w:val="24"/>
        </w:rPr>
        <w:t>（四）售后服务。</w:t>
      </w:r>
      <w:r w:rsidRPr="00837C4C">
        <w:rPr>
          <w:rFonts w:ascii="仿宋" w:eastAsia="仿宋" w:hAnsi="仿宋" w:hint="eastAsia"/>
          <w:sz w:val="24"/>
        </w:rPr>
        <w:t>投标人按照招标文件中售后服务要求</w:t>
      </w:r>
      <w:proofErr w:type="gramStart"/>
      <w:r w:rsidRPr="00837C4C">
        <w:rPr>
          <w:rFonts w:ascii="仿宋" w:eastAsia="仿宋" w:hAnsi="仿宋" w:hint="eastAsia"/>
          <w:sz w:val="24"/>
        </w:rPr>
        <w:t>作出</w:t>
      </w:r>
      <w:proofErr w:type="gramEnd"/>
      <w:r w:rsidRPr="00837C4C">
        <w:rPr>
          <w:rFonts w:ascii="仿宋" w:eastAsia="仿宋" w:hAnsi="仿宋" w:hint="eastAsia"/>
          <w:sz w:val="24"/>
        </w:rPr>
        <w:t>的积极响应和承诺。包括以下内容（如涉及）：</w:t>
      </w:r>
    </w:p>
    <w:p w14:paraId="515E80F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（1）产品制造厂家或投标人设立的售后服务机构网点清单、服务电话和维修人员名单；</w:t>
      </w:r>
    </w:p>
    <w:p w14:paraId="3186AA4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（2）说明投标产品的保修时间、保修期内的保修内容与范围、维修响应时间等。分别提供产品制造厂家和投标人的服务承诺和保障措施；</w:t>
      </w:r>
    </w:p>
    <w:p w14:paraId="163FF74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（3）培训措施：说明培训内容及培训的时间、地点、目标、培训人数、收费标准和办法；</w:t>
      </w:r>
    </w:p>
    <w:p w14:paraId="2EFE5E8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（4）其他有利于用户的服务承诺。</w:t>
      </w:r>
    </w:p>
    <w:p w14:paraId="6F7DEF15" w14:textId="77777777" w:rsidR="001920A4" w:rsidRPr="00837C4C" w:rsidRDefault="00E24A6C">
      <w:pPr>
        <w:adjustRightInd w:val="0"/>
        <w:snapToGrid w:val="0"/>
        <w:spacing w:line="400" w:lineRule="exact"/>
        <w:ind w:firstLineChars="200" w:firstLine="482"/>
        <w:rPr>
          <w:rFonts w:ascii="仿宋" w:eastAsia="仿宋" w:hAnsi="仿宋"/>
          <w:sz w:val="24"/>
        </w:rPr>
      </w:pPr>
      <w:r w:rsidRPr="00837C4C">
        <w:rPr>
          <w:rFonts w:ascii="仿宋" w:eastAsia="仿宋" w:hAnsi="仿宋" w:hint="eastAsia"/>
          <w:b/>
          <w:bCs/>
          <w:sz w:val="24"/>
        </w:rPr>
        <w:t>（五）其他部分。</w:t>
      </w:r>
      <w:r w:rsidRPr="00837C4C">
        <w:rPr>
          <w:rFonts w:ascii="仿宋" w:eastAsia="仿宋" w:hAnsi="仿宋" w:hint="eastAsia"/>
          <w:bCs/>
          <w:sz w:val="24"/>
        </w:rPr>
        <w:t>投标人按照招标文件要求</w:t>
      </w:r>
      <w:proofErr w:type="gramStart"/>
      <w:r w:rsidRPr="00837C4C">
        <w:rPr>
          <w:rFonts w:ascii="仿宋" w:eastAsia="仿宋" w:hAnsi="仿宋" w:hint="eastAsia"/>
          <w:bCs/>
          <w:sz w:val="24"/>
        </w:rPr>
        <w:t>作出</w:t>
      </w:r>
      <w:proofErr w:type="gramEnd"/>
      <w:r w:rsidRPr="00837C4C">
        <w:rPr>
          <w:rFonts w:ascii="仿宋" w:eastAsia="仿宋" w:hAnsi="仿宋" w:hint="eastAsia"/>
          <w:bCs/>
          <w:sz w:val="24"/>
        </w:rPr>
        <w:t>的其他应答和承诺。</w:t>
      </w:r>
    </w:p>
    <w:p w14:paraId="4D49EABF" w14:textId="77777777" w:rsidR="001920A4" w:rsidRPr="00837C4C" w:rsidRDefault="00E24A6C">
      <w:pPr>
        <w:pStyle w:val="31"/>
        <w:tabs>
          <w:tab w:val="left" w:pos="3480"/>
        </w:tabs>
        <w:spacing w:line="400" w:lineRule="exact"/>
        <w:ind w:firstLineChars="200" w:firstLine="482"/>
        <w:rPr>
          <w:rFonts w:ascii="仿宋" w:eastAsia="仿宋" w:hAnsi="仿宋"/>
          <w:sz w:val="24"/>
        </w:rPr>
      </w:pPr>
      <w:bookmarkStart w:id="75" w:name="_Toc308164799"/>
      <w:bookmarkStart w:id="76" w:name="_Toc183682355"/>
      <w:bookmarkStart w:id="77" w:name="_Toc183582218"/>
      <w:bookmarkStart w:id="78" w:name="_Toc217446049"/>
      <w:r w:rsidRPr="00837C4C">
        <w:rPr>
          <w:rFonts w:ascii="仿宋" w:eastAsia="仿宋" w:hAnsi="仿宋" w:hint="eastAsia"/>
          <w:sz w:val="24"/>
        </w:rPr>
        <w:t>15．投标文件格式</w:t>
      </w:r>
      <w:bookmarkEnd w:id="75"/>
      <w:bookmarkEnd w:id="76"/>
      <w:bookmarkEnd w:id="77"/>
      <w:bookmarkEnd w:id="78"/>
    </w:p>
    <w:p w14:paraId="27BF6D71" w14:textId="77777777" w:rsidR="001920A4" w:rsidRPr="00837C4C" w:rsidRDefault="00E24A6C">
      <w:pPr>
        <w:tabs>
          <w:tab w:val="left" w:pos="7665"/>
        </w:tabs>
        <w:spacing w:line="400" w:lineRule="exact"/>
        <w:ind w:leftChars="6" w:left="13" w:firstLineChars="200" w:firstLine="480"/>
        <w:rPr>
          <w:rFonts w:ascii="仿宋" w:eastAsia="仿宋" w:hAnsi="仿宋"/>
          <w:sz w:val="24"/>
        </w:rPr>
      </w:pPr>
      <w:r w:rsidRPr="00837C4C">
        <w:rPr>
          <w:rFonts w:ascii="仿宋" w:eastAsia="仿宋" w:hAnsi="仿宋" w:hint="eastAsia"/>
          <w:sz w:val="24"/>
        </w:rPr>
        <w:t>15.1 投标人应执行招标文件第三章的规定要求。第三章格式中“注”的内容，投标人可自行决定是否保留在投标文件中，未保留的视为投标人默认接受“注”的内容。</w:t>
      </w:r>
    </w:p>
    <w:p w14:paraId="75D64989" w14:textId="77777777" w:rsidR="001920A4" w:rsidRPr="00837C4C" w:rsidRDefault="00E24A6C">
      <w:pPr>
        <w:tabs>
          <w:tab w:val="left" w:pos="7665"/>
        </w:tabs>
        <w:spacing w:line="400" w:lineRule="exact"/>
        <w:ind w:leftChars="6" w:left="13" w:firstLineChars="200" w:firstLine="480"/>
        <w:rPr>
          <w:rFonts w:ascii="仿宋" w:eastAsia="仿宋" w:hAnsi="仿宋"/>
          <w:sz w:val="24"/>
        </w:rPr>
      </w:pPr>
      <w:r w:rsidRPr="00837C4C">
        <w:rPr>
          <w:rFonts w:ascii="仿宋" w:eastAsia="仿宋" w:hAnsi="仿宋" w:hint="eastAsia"/>
          <w:sz w:val="24"/>
        </w:rPr>
        <w:lastRenderedPageBreak/>
        <w:t>15.2 对于没有格式要求的投标文件由投标人自行编写。</w:t>
      </w:r>
    </w:p>
    <w:p w14:paraId="38D00388" w14:textId="77777777" w:rsidR="001920A4" w:rsidRPr="00837C4C" w:rsidRDefault="00E24A6C">
      <w:pPr>
        <w:pStyle w:val="31"/>
        <w:spacing w:line="400" w:lineRule="exact"/>
        <w:ind w:firstLineChars="200" w:firstLine="482"/>
        <w:rPr>
          <w:rFonts w:ascii="仿宋" w:eastAsia="仿宋" w:hAnsi="仿宋"/>
          <w:bCs w:val="0"/>
          <w:sz w:val="24"/>
        </w:rPr>
      </w:pPr>
      <w:bookmarkStart w:id="79" w:name="_Toc183582224"/>
      <w:bookmarkStart w:id="80" w:name="_Toc183682361"/>
      <w:bookmarkStart w:id="81" w:name="_Toc217446051"/>
      <w:bookmarkStart w:id="82" w:name="_Toc308164801"/>
      <w:r w:rsidRPr="00837C4C">
        <w:rPr>
          <w:rFonts w:ascii="仿宋" w:eastAsia="仿宋" w:hAnsi="仿宋" w:hint="eastAsia"/>
          <w:bCs w:val="0"/>
          <w:sz w:val="24"/>
        </w:rPr>
        <w:t>16．投标有效期</w:t>
      </w:r>
      <w:bookmarkEnd w:id="79"/>
      <w:bookmarkEnd w:id="80"/>
      <w:bookmarkEnd w:id="81"/>
      <w:bookmarkEnd w:id="82"/>
      <w:r w:rsidRPr="00837C4C">
        <w:rPr>
          <w:rFonts w:ascii="仿宋" w:eastAsia="仿宋" w:hAnsi="仿宋" w:hint="eastAsia"/>
          <w:sz w:val="24"/>
          <w:szCs w:val="24"/>
        </w:rPr>
        <w:t>（实质性要求）</w:t>
      </w:r>
    </w:p>
    <w:p w14:paraId="1F244E80"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16.1 本项目投标有效期为投标截止时间届满后</w:t>
      </w:r>
      <w:r w:rsidRPr="00837C4C">
        <w:rPr>
          <w:rFonts w:ascii="仿宋" w:eastAsia="仿宋" w:hAnsi="仿宋" w:hint="eastAsia"/>
          <w:b/>
          <w:bCs/>
          <w:sz w:val="24"/>
        </w:rPr>
        <w:t>90</w:t>
      </w:r>
      <w:r w:rsidRPr="00837C4C">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4EE45306"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2851F4CF"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16.3 因采购人采购需求</w:t>
      </w:r>
      <w:proofErr w:type="gramStart"/>
      <w:r w:rsidRPr="00837C4C">
        <w:rPr>
          <w:rFonts w:ascii="仿宋" w:eastAsia="仿宋" w:hAnsi="仿宋" w:hint="eastAsia"/>
          <w:sz w:val="24"/>
        </w:rPr>
        <w:t>作出</w:t>
      </w:r>
      <w:proofErr w:type="gramEnd"/>
      <w:r w:rsidRPr="00837C4C">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6B2964B1" w14:textId="77777777" w:rsidR="001920A4" w:rsidRPr="00837C4C" w:rsidRDefault="00E24A6C">
      <w:pPr>
        <w:pStyle w:val="31"/>
        <w:spacing w:line="400" w:lineRule="exact"/>
        <w:ind w:firstLineChars="200" w:firstLine="482"/>
        <w:rPr>
          <w:rFonts w:ascii="仿宋" w:eastAsia="仿宋" w:hAnsi="仿宋"/>
          <w:bCs w:val="0"/>
          <w:sz w:val="24"/>
        </w:rPr>
      </w:pPr>
      <w:bookmarkStart w:id="83" w:name="_Toc183582225"/>
      <w:bookmarkStart w:id="84" w:name="_Toc308164802"/>
      <w:bookmarkStart w:id="85" w:name="_Toc183682362"/>
      <w:bookmarkStart w:id="86" w:name="_Toc217446052"/>
      <w:bookmarkStart w:id="87" w:name="_Toc183582227"/>
      <w:bookmarkStart w:id="88" w:name="_Toc183682364"/>
      <w:bookmarkStart w:id="89" w:name="_Toc217446054"/>
      <w:bookmarkStart w:id="90" w:name="_Toc308164804"/>
      <w:r w:rsidRPr="00837C4C">
        <w:rPr>
          <w:rFonts w:ascii="仿宋" w:eastAsia="仿宋" w:hAnsi="仿宋" w:hint="eastAsia"/>
          <w:bCs w:val="0"/>
          <w:sz w:val="24"/>
        </w:rPr>
        <w:t>17．</w:t>
      </w:r>
      <w:bookmarkEnd w:id="83"/>
      <w:bookmarkEnd w:id="84"/>
      <w:bookmarkEnd w:id="85"/>
      <w:bookmarkEnd w:id="86"/>
      <w:r w:rsidRPr="00837C4C">
        <w:rPr>
          <w:rFonts w:ascii="仿宋" w:eastAsia="仿宋" w:hAnsi="仿宋" w:hint="eastAsia"/>
          <w:bCs w:val="0"/>
          <w:sz w:val="24"/>
        </w:rPr>
        <w:t>投标文件的制作和签章、加密</w:t>
      </w:r>
    </w:p>
    <w:p w14:paraId="2E08BCAF"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17.1 本项目实行电子投标。投标人应先安装“政</w:t>
      </w:r>
      <w:proofErr w:type="gramStart"/>
      <w:r w:rsidRPr="00837C4C">
        <w:rPr>
          <w:rFonts w:ascii="仿宋" w:eastAsia="仿宋" w:hAnsi="仿宋" w:hint="eastAsia"/>
          <w:sz w:val="24"/>
        </w:rPr>
        <w:t>采云</w:t>
      </w:r>
      <w:proofErr w:type="gramEnd"/>
      <w:r w:rsidRPr="00837C4C">
        <w:rPr>
          <w:rFonts w:ascii="仿宋" w:eastAsia="仿宋" w:hAnsi="仿宋" w:hint="eastAsia"/>
          <w:sz w:val="24"/>
        </w:rPr>
        <w:t>投标客户端”。（政府采购云平台—CA管理—绑定CA—下载驱动—“政</w:t>
      </w:r>
      <w:proofErr w:type="gramStart"/>
      <w:r w:rsidRPr="00837C4C">
        <w:rPr>
          <w:rFonts w:ascii="仿宋" w:eastAsia="仿宋" w:hAnsi="仿宋" w:hint="eastAsia"/>
          <w:sz w:val="24"/>
        </w:rPr>
        <w:t>采云</w:t>
      </w:r>
      <w:proofErr w:type="gramEnd"/>
      <w:r w:rsidRPr="00837C4C">
        <w:rPr>
          <w:rFonts w:ascii="仿宋" w:eastAsia="仿宋" w:hAnsi="仿宋" w:hint="eastAsia"/>
          <w:sz w:val="24"/>
        </w:rPr>
        <w:t>投标客户端”立即下载）。投标人应按招标文件要求，通过“政</w:t>
      </w:r>
      <w:proofErr w:type="gramStart"/>
      <w:r w:rsidRPr="00837C4C">
        <w:rPr>
          <w:rFonts w:ascii="仿宋" w:eastAsia="仿宋" w:hAnsi="仿宋" w:hint="eastAsia"/>
          <w:sz w:val="24"/>
        </w:rPr>
        <w:t>采云</w:t>
      </w:r>
      <w:proofErr w:type="gramEnd"/>
      <w:r w:rsidRPr="00837C4C">
        <w:rPr>
          <w:rFonts w:ascii="仿宋" w:eastAsia="仿宋" w:hAnsi="仿宋" w:hint="eastAsia"/>
          <w:sz w:val="24"/>
        </w:rPr>
        <w:t>投标客户端”制作、确认、加密并提交投标文件。</w:t>
      </w:r>
    </w:p>
    <w:p w14:paraId="203B4C16"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17.2 按照第三章格式要求加盖投标人（法定名称）电子印章确认，不得使用投标人专用章（如经济合同章、投标专用章等）或下属单位印章代替。</w:t>
      </w:r>
    </w:p>
    <w:p w14:paraId="1DE2988C"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17.3 投标人应使用CA数字证书对投标文件进行加密。</w:t>
      </w:r>
    </w:p>
    <w:p w14:paraId="19030150"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17.4 招标文件若有修改，投标人根据修改后的招标文件制作或修改并递交投标文件。</w:t>
      </w:r>
    </w:p>
    <w:p w14:paraId="2356145C"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17.5 使用“政府采购云平台”需要提前申领CA数字证书及电子印章，请自行前往四川CA、CFCA、天威CA、北京CA、重庆CA、山西CA、</w:t>
      </w:r>
      <w:proofErr w:type="gramStart"/>
      <w:r w:rsidRPr="00837C4C">
        <w:rPr>
          <w:rFonts w:ascii="仿宋" w:eastAsia="仿宋" w:hAnsi="仿宋" w:hint="eastAsia"/>
          <w:sz w:val="24"/>
        </w:rPr>
        <w:t>浙江汇信</w:t>
      </w:r>
      <w:proofErr w:type="gramEnd"/>
      <w:r w:rsidRPr="00837C4C">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14:paraId="3857CD09" w14:textId="77777777" w:rsidR="001920A4" w:rsidRPr="00837C4C" w:rsidRDefault="00E24A6C">
      <w:pPr>
        <w:tabs>
          <w:tab w:val="left" w:pos="7665"/>
        </w:tabs>
        <w:spacing w:line="400" w:lineRule="exact"/>
        <w:ind w:leftChars="6" w:left="13" w:firstLineChars="150" w:firstLine="360"/>
        <w:rPr>
          <w:rFonts w:ascii="仿宋" w:eastAsia="仿宋" w:hAnsi="仿宋"/>
          <w:sz w:val="24"/>
        </w:rPr>
      </w:pPr>
      <w:r w:rsidRPr="00837C4C">
        <w:rPr>
          <w:rFonts w:ascii="仿宋" w:eastAsia="仿宋" w:hAnsi="仿宋" w:hint="eastAsia"/>
          <w:sz w:val="24"/>
        </w:rPr>
        <w:t>17.6本次招标要求的复印件是指对图文进行复制后的文件，包括扫描、复印、影印</w:t>
      </w:r>
      <w:r w:rsidRPr="00837C4C">
        <w:rPr>
          <w:rFonts w:ascii="仿宋" w:eastAsia="仿宋" w:hAnsi="仿宋" w:hint="eastAsia"/>
          <w:sz w:val="24"/>
        </w:rPr>
        <w:lastRenderedPageBreak/>
        <w:t>等方式复制的材料。</w:t>
      </w:r>
    </w:p>
    <w:p w14:paraId="1B61B447" w14:textId="77777777" w:rsidR="001920A4" w:rsidRPr="00837C4C" w:rsidRDefault="00E24A6C">
      <w:pPr>
        <w:pStyle w:val="31"/>
        <w:spacing w:line="400" w:lineRule="exact"/>
        <w:ind w:firstLineChars="200" w:firstLine="482"/>
        <w:rPr>
          <w:rFonts w:ascii="仿宋" w:eastAsia="仿宋" w:hAnsi="仿宋"/>
          <w:bCs w:val="0"/>
          <w:sz w:val="24"/>
          <w:szCs w:val="24"/>
        </w:rPr>
      </w:pPr>
      <w:r w:rsidRPr="00837C4C">
        <w:rPr>
          <w:rFonts w:ascii="仿宋" w:eastAsia="仿宋" w:hAnsi="仿宋" w:hint="eastAsia"/>
          <w:bCs w:val="0"/>
          <w:sz w:val="24"/>
          <w:szCs w:val="24"/>
        </w:rPr>
        <w:t>18</w:t>
      </w:r>
      <w:r w:rsidRPr="00837C4C">
        <w:rPr>
          <w:rFonts w:ascii="仿宋" w:eastAsia="仿宋" w:hAnsi="仿宋" w:hint="eastAsia"/>
          <w:bCs w:val="0"/>
          <w:sz w:val="28"/>
          <w:szCs w:val="28"/>
        </w:rPr>
        <w:t>．</w:t>
      </w:r>
      <w:r w:rsidRPr="00837C4C">
        <w:rPr>
          <w:rFonts w:ascii="仿宋" w:eastAsia="仿宋" w:hAnsi="仿宋" w:hint="eastAsia"/>
          <w:bCs w:val="0"/>
          <w:sz w:val="24"/>
          <w:szCs w:val="24"/>
        </w:rPr>
        <w:t>投标文件的</w:t>
      </w:r>
      <w:bookmarkEnd w:id="87"/>
      <w:bookmarkEnd w:id="88"/>
      <w:r w:rsidRPr="00837C4C">
        <w:rPr>
          <w:rFonts w:ascii="仿宋" w:eastAsia="仿宋" w:hAnsi="仿宋" w:hint="eastAsia"/>
          <w:bCs w:val="0"/>
          <w:sz w:val="24"/>
          <w:szCs w:val="24"/>
        </w:rPr>
        <w:t>递交</w:t>
      </w:r>
      <w:bookmarkEnd w:id="89"/>
      <w:bookmarkEnd w:id="90"/>
    </w:p>
    <w:p w14:paraId="0E4DD1C0" w14:textId="77777777" w:rsidR="001920A4" w:rsidRPr="00837C4C" w:rsidRDefault="00E24A6C">
      <w:pPr>
        <w:tabs>
          <w:tab w:val="left" w:pos="1095"/>
        </w:tabs>
        <w:spacing w:line="400" w:lineRule="exact"/>
        <w:ind w:firstLineChars="192" w:firstLine="461"/>
        <w:rPr>
          <w:rFonts w:ascii="仿宋" w:eastAsia="仿宋" w:hAnsi="仿宋"/>
          <w:sz w:val="24"/>
        </w:rPr>
      </w:pPr>
      <w:r w:rsidRPr="00837C4C">
        <w:rPr>
          <w:rFonts w:ascii="仿宋" w:eastAsia="仿宋" w:hAnsi="仿宋" w:hint="eastAsia"/>
          <w:sz w:val="24"/>
        </w:rPr>
        <w:t>18.1 投标人应当在投标文件递交截止时间前，将编制完成并且已加密的电子投标文件成功递交至“政府采购云平台”。</w:t>
      </w:r>
    </w:p>
    <w:p w14:paraId="5A7470F0" w14:textId="77777777" w:rsidR="001920A4" w:rsidRPr="00837C4C" w:rsidRDefault="00E24A6C">
      <w:pPr>
        <w:tabs>
          <w:tab w:val="left" w:pos="1095"/>
        </w:tabs>
        <w:spacing w:line="400" w:lineRule="exact"/>
        <w:ind w:firstLineChars="192" w:firstLine="461"/>
        <w:rPr>
          <w:rFonts w:ascii="仿宋" w:eastAsia="仿宋" w:hAnsi="仿宋"/>
          <w:sz w:val="24"/>
        </w:rPr>
      </w:pPr>
      <w:r w:rsidRPr="00837C4C">
        <w:rPr>
          <w:rFonts w:ascii="仿宋" w:eastAsia="仿宋" w:hAnsi="仿宋" w:hint="eastAsia"/>
          <w:sz w:val="24"/>
        </w:rPr>
        <w:t>18.2投标人应充分考虑递交文件的不可预见因素，在投标截止时间后将无法递交。</w:t>
      </w:r>
    </w:p>
    <w:p w14:paraId="401D9E40" w14:textId="77777777" w:rsidR="001920A4" w:rsidRPr="00837C4C" w:rsidRDefault="00E24A6C">
      <w:pPr>
        <w:pStyle w:val="31"/>
        <w:spacing w:line="400" w:lineRule="exact"/>
        <w:ind w:firstLineChars="200" w:firstLine="482"/>
        <w:rPr>
          <w:rFonts w:ascii="仿宋" w:eastAsia="仿宋" w:hAnsi="仿宋"/>
          <w:bCs w:val="0"/>
          <w:sz w:val="24"/>
          <w:szCs w:val="24"/>
        </w:rPr>
      </w:pPr>
      <w:bookmarkStart w:id="91" w:name="_Toc183682365"/>
      <w:bookmarkStart w:id="92" w:name="_Toc183582228"/>
      <w:bookmarkStart w:id="93" w:name="_Toc217446055"/>
      <w:r w:rsidRPr="00837C4C">
        <w:rPr>
          <w:rFonts w:ascii="仿宋" w:eastAsia="仿宋" w:hAnsi="仿宋" w:hint="eastAsia"/>
          <w:bCs w:val="0"/>
          <w:sz w:val="24"/>
          <w:szCs w:val="24"/>
        </w:rPr>
        <w:t>19.</w:t>
      </w:r>
      <w:r w:rsidRPr="00837C4C">
        <w:rPr>
          <w:rFonts w:ascii="仿宋" w:eastAsia="仿宋" w:hAnsi="仿宋"/>
          <w:bCs w:val="0"/>
          <w:sz w:val="24"/>
          <w:szCs w:val="24"/>
        </w:rPr>
        <w:t>投标文件的</w:t>
      </w:r>
      <w:r w:rsidRPr="00837C4C">
        <w:rPr>
          <w:rFonts w:ascii="仿宋" w:eastAsia="仿宋" w:hAnsi="仿宋" w:hint="eastAsia"/>
          <w:bCs w:val="0"/>
          <w:sz w:val="24"/>
          <w:szCs w:val="24"/>
        </w:rPr>
        <w:t>补充</w:t>
      </w:r>
      <w:r w:rsidRPr="00837C4C">
        <w:rPr>
          <w:rFonts w:ascii="仿宋" w:eastAsia="仿宋" w:hAnsi="仿宋"/>
          <w:bCs w:val="0"/>
          <w:sz w:val="24"/>
          <w:szCs w:val="24"/>
        </w:rPr>
        <w:t>、</w:t>
      </w:r>
      <w:r w:rsidRPr="00837C4C">
        <w:rPr>
          <w:rFonts w:ascii="仿宋" w:eastAsia="仿宋" w:hAnsi="仿宋" w:hint="eastAsia"/>
          <w:bCs w:val="0"/>
          <w:sz w:val="24"/>
          <w:szCs w:val="24"/>
        </w:rPr>
        <w:t>修改或撤</w:t>
      </w:r>
      <w:bookmarkEnd w:id="91"/>
      <w:bookmarkEnd w:id="92"/>
      <w:r w:rsidRPr="00837C4C">
        <w:rPr>
          <w:rFonts w:ascii="仿宋" w:eastAsia="仿宋" w:hAnsi="仿宋" w:hint="eastAsia"/>
          <w:bCs w:val="0"/>
          <w:sz w:val="24"/>
          <w:szCs w:val="24"/>
        </w:rPr>
        <w:t>回</w:t>
      </w:r>
      <w:bookmarkEnd w:id="93"/>
    </w:p>
    <w:p w14:paraId="4B4CC8C7" w14:textId="77777777" w:rsidR="001920A4" w:rsidRPr="00837C4C" w:rsidRDefault="00E24A6C">
      <w:pPr>
        <w:spacing w:line="400" w:lineRule="exact"/>
        <w:ind w:firstLineChars="196" w:firstLine="470"/>
        <w:rPr>
          <w:rFonts w:ascii="仿宋" w:eastAsia="仿宋" w:hAnsi="仿宋"/>
          <w:b/>
          <w:bCs/>
          <w:sz w:val="24"/>
        </w:rPr>
      </w:pPr>
      <w:r w:rsidRPr="00837C4C">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sidRPr="00837C4C">
        <w:rPr>
          <w:rFonts w:ascii="仿宋" w:eastAsia="仿宋" w:hAnsi="仿宋" w:hint="eastAsia"/>
          <w:sz w:val="24"/>
        </w:rPr>
        <w:t>采云</w:t>
      </w:r>
      <w:proofErr w:type="gramEnd"/>
      <w:r w:rsidRPr="00837C4C">
        <w:rPr>
          <w:rFonts w:ascii="仿宋" w:eastAsia="仿宋" w:hAnsi="仿宋" w:hint="eastAsia"/>
          <w:sz w:val="24"/>
        </w:rPr>
        <w:t>投标客户端”补充、修改投标文件并加密后重新递交。</w:t>
      </w:r>
      <w:r w:rsidRPr="00837C4C">
        <w:rPr>
          <w:rFonts w:ascii="仿宋" w:eastAsia="仿宋" w:hAnsi="仿宋" w:hint="eastAsia"/>
          <w:b/>
          <w:bCs/>
          <w:sz w:val="24"/>
        </w:rPr>
        <w:t>撤回投标文件进行补充、修改，在投标截止时间前未重新递交的，视为撤回投标文件。</w:t>
      </w:r>
    </w:p>
    <w:p w14:paraId="5BBF57BA" w14:textId="77777777" w:rsidR="001920A4" w:rsidRPr="00837C4C" w:rsidRDefault="00E24A6C">
      <w:pPr>
        <w:spacing w:line="400" w:lineRule="exact"/>
        <w:ind w:firstLineChars="196" w:firstLine="470"/>
        <w:rPr>
          <w:rFonts w:ascii="仿宋" w:eastAsia="仿宋" w:hAnsi="仿宋"/>
          <w:sz w:val="24"/>
        </w:rPr>
      </w:pPr>
      <w:r w:rsidRPr="00837C4C">
        <w:rPr>
          <w:rFonts w:ascii="仿宋" w:eastAsia="仿宋" w:hAnsi="仿宋" w:hint="eastAsia"/>
          <w:sz w:val="24"/>
        </w:rPr>
        <w:t>19.2投标截止时间后，投标人不得对其递交的投标文件做任何补充、修改。</w:t>
      </w:r>
    </w:p>
    <w:p w14:paraId="569567D1" w14:textId="77777777" w:rsidR="001920A4" w:rsidRPr="00837C4C" w:rsidRDefault="00E24A6C">
      <w:pPr>
        <w:spacing w:line="400" w:lineRule="exact"/>
        <w:ind w:firstLineChars="196" w:firstLine="472"/>
        <w:outlineLvl w:val="2"/>
        <w:rPr>
          <w:rFonts w:ascii="仿宋" w:eastAsia="仿宋" w:hAnsi="仿宋"/>
          <w:b/>
          <w:bCs/>
          <w:sz w:val="24"/>
        </w:rPr>
      </w:pPr>
      <w:r w:rsidRPr="00837C4C">
        <w:rPr>
          <w:rFonts w:ascii="仿宋" w:eastAsia="仿宋" w:hAnsi="仿宋" w:hint="eastAsia"/>
          <w:b/>
          <w:bCs/>
          <w:sz w:val="24"/>
        </w:rPr>
        <w:t>20.投标文件的解密</w:t>
      </w:r>
    </w:p>
    <w:p w14:paraId="3CBC9052" w14:textId="77777777" w:rsidR="001920A4" w:rsidRPr="00837C4C" w:rsidRDefault="00E24A6C">
      <w:pPr>
        <w:spacing w:line="400" w:lineRule="exact"/>
        <w:ind w:firstLineChars="196" w:firstLine="470"/>
        <w:rPr>
          <w:rFonts w:ascii="仿宋" w:eastAsia="仿宋" w:hAnsi="仿宋"/>
          <w:b/>
          <w:bCs/>
          <w:sz w:val="24"/>
        </w:rPr>
      </w:pPr>
      <w:r w:rsidRPr="00837C4C">
        <w:rPr>
          <w:rFonts w:ascii="仿宋" w:eastAsia="仿宋" w:hAnsi="仿宋" w:hint="eastAsia"/>
          <w:sz w:val="24"/>
        </w:rPr>
        <w:t>投标人登录政府采购云平台，点击“项目采购—开标评标”模块，进入本项目“开标大厅”，等待代理机构开启解密后，进行线上解密。</w:t>
      </w:r>
      <w:r w:rsidRPr="00837C4C">
        <w:rPr>
          <w:rFonts w:ascii="仿宋" w:eastAsia="仿宋" w:hAnsi="仿宋" w:hint="eastAsia"/>
          <w:b/>
          <w:bCs/>
          <w:sz w:val="24"/>
        </w:rPr>
        <w:t>除因系统发生故障</w:t>
      </w:r>
      <w:r w:rsidRPr="00837C4C">
        <w:rPr>
          <w:rFonts w:ascii="仿宋" w:eastAsia="仿宋" w:hAnsi="仿宋" w:hint="eastAsia"/>
          <w:b/>
          <w:bCs/>
          <w:sz w:val="24"/>
          <w:lang w:val="zh-CN"/>
        </w:rPr>
        <w:t>（</w:t>
      </w:r>
      <w:r w:rsidRPr="00837C4C">
        <w:rPr>
          <w:rFonts w:ascii="仿宋" w:eastAsia="仿宋" w:hAnsi="仿宋" w:hint="eastAsia"/>
          <w:b/>
          <w:bCs/>
          <w:sz w:val="24"/>
        </w:rPr>
        <w:t>包括组织场所停电、断网等）导致投标文件无法按时解密外，投标文件未按时解密的作为无效投标处理。</w:t>
      </w:r>
    </w:p>
    <w:p w14:paraId="28F97A00" w14:textId="77777777" w:rsidR="001920A4" w:rsidRPr="00837C4C" w:rsidRDefault="001920A4">
      <w:pPr>
        <w:spacing w:line="400" w:lineRule="exact"/>
        <w:ind w:firstLineChars="196" w:firstLine="470"/>
        <w:rPr>
          <w:rFonts w:ascii="仿宋" w:eastAsia="仿宋" w:hAnsi="仿宋"/>
          <w:sz w:val="24"/>
        </w:rPr>
      </w:pPr>
    </w:p>
    <w:p w14:paraId="05CA0E2C" w14:textId="77777777" w:rsidR="001920A4" w:rsidRPr="00837C4C" w:rsidRDefault="001920A4">
      <w:pPr>
        <w:spacing w:line="400" w:lineRule="exact"/>
        <w:ind w:firstLine="480"/>
        <w:rPr>
          <w:rFonts w:ascii="仿宋" w:eastAsia="仿宋" w:hAnsi="仿宋"/>
          <w:sz w:val="24"/>
        </w:rPr>
      </w:pPr>
    </w:p>
    <w:p w14:paraId="338E5BFE" w14:textId="77777777" w:rsidR="001920A4" w:rsidRPr="00837C4C" w:rsidRDefault="00E24A6C">
      <w:pPr>
        <w:pStyle w:val="22"/>
        <w:spacing w:line="400" w:lineRule="exact"/>
        <w:jc w:val="center"/>
        <w:rPr>
          <w:rFonts w:ascii="仿宋" w:eastAsia="仿宋" w:hAnsi="仿宋"/>
        </w:rPr>
      </w:pPr>
      <w:bookmarkStart w:id="94" w:name="_Toc89075878"/>
      <w:bookmarkStart w:id="95" w:name="_Toc217446056"/>
      <w:bookmarkStart w:id="96" w:name="_Toc77400782"/>
      <w:bookmarkStart w:id="97" w:name="_Toc183582231"/>
      <w:bookmarkStart w:id="98" w:name="_Toc308164805"/>
      <w:bookmarkStart w:id="99" w:name="_Toc183682368"/>
      <w:r w:rsidRPr="00837C4C">
        <w:rPr>
          <w:rFonts w:ascii="仿宋" w:eastAsia="仿宋" w:hAnsi="仿宋" w:hint="eastAsia"/>
        </w:rPr>
        <w:t>五、开标和中标</w:t>
      </w:r>
      <w:bookmarkEnd w:id="94"/>
      <w:bookmarkEnd w:id="95"/>
      <w:bookmarkEnd w:id="96"/>
      <w:bookmarkEnd w:id="97"/>
      <w:bookmarkEnd w:id="98"/>
      <w:bookmarkEnd w:id="99"/>
    </w:p>
    <w:p w14:paraId="776BE6FA" w14:textId="77777777" w:rsidR="001920A4" w:rsidRPr="00837C4C" w:rsidRDefault="00E24A6C">
      <w:pPr>
        <w:pStyle w:val="31"/>
        <w:spacing w:line="400" w:lineRule="exact"/>
        <w:ind w:firstLineChars="200" w:firstLine="482"/>
        <w:rPr>
          <w:rFonts w:ascii="仿宋" w:eastAsia="仿宋" w:hAnsi="仿宋"/>
          <w:bCs w:val="0"/>
          <w:sz w:val="24"/>
        </w:rPr>
      </w:pPr>
      <w:bookmarkStart w:id="100" w:name="_Toc183682369"/>
      <w:bookmarkStart w:id="101" w:name="_Toc183582232"/>
      <w:bookmarkStart w:id="102" w:name="_Toc308164806"/>
      <w:bookmarkStart w:id="103" w:name="_Toc217446057"/>
      <w:r w:rsidRPr="00837C4C">
        <w:rPr>
          <w:rFonts w:ascii="仿宋" w:eastAsia="仿宋" w:hAnsi="仿宋" w:hint="eastAsia"/>
          <w:bCs w:val="0"/>
          <w:sz w:val="24"/>
        </w:rPr>
        <w:t>21．开标</w:t>
      </w:r>
      <w:bookmarkEnd w:id="100"/>
      <w:bookmarkEnd w:id="101"/>
      <w:bookmarkEnd w:id="102"/>
      <w:bookmarkEnd w:id="103"/>
      <w:r w:rsidRPr="00837C4C">
        <w:rPr>
          <w:rFonts w:ascii="仿宋" w:eastAsia="仿宋" w:hAnsi="仿宋" w:hint="eastAsia"/>
          <w:bCs w:val="0"/>
          <w:sz w:val="24"/>
        </w:rPr>
        <w:t>及开标程序</w:t>
      </w:r>
    </w:p>
    <w:p w14:paraId="0188FE82" w14:textId="77777777" w:rsidR="001920A4" w:rsidRPr="00837C4C" w:rsidRDefault="00E24A6C">
      <w:pPr>
        <w:ind w:firstLineChars="200" w:firstLine="480"/>
        <w:rPr>
          <w:rFonts w:eastAsia="仿宋"/>
        </w:rPr>
      </w:pPr>
      <w:r w:rsidRPr="00837C4C">
        <w:rPr>
          <w:rFonts w:ascii="仿宋" w:eastAsia="仿宋" w:hAnsi="仿宋" w:hint="eastAsia"/>
          <w:sz w:val="24"/>
        </w:rPr>
        <w:t>21.1本项目为不见面开标项目。（递交电子投标文件的投标人不足3家的，不予开标。）</w:t>
      </w:r>
    </w:p>
    <w:p w14:paraId="7F987419" w14:textId="77777777" w:rsidR="001920A4" w:rsidRPr="00837C4C" w:rsidRDefault="00E24A6C">
      <w:pPr>
        <w:spacing w:before="120" w:line="400" w:lineRule="exact"/>
        <w:ind w:firstLineChars="200" w:firstLine="480"/>
        <w:rPr>
          <w:rFonts w:ascii="仿宋" w:eastAsia="仿宋" w:hAnsi="仿宋"/>
          <w:sz w:val="24"/>
        </w:rPr>
      </w:pPr>
      <w:r w:rsidRPr="00837C4C">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14:paraId="16AAF01A" w14:textId="77777777" w:rsidR="001920A4" w:rsidRPr="00837C4C" w:rsidRDefault="00E24A6C">
      <w:pPr>
        <w:spacing w:before="120" w:line="400" w:lineRule="exact"/>
        <w:ind w:firstLineChars="200" w:firstLine="482"/>
        <w:rPr>
          <w:rFonts w:ascii="仿宋" w:eastAsia="仿宋" w:hAnsi="仿宋"/>
          <w:b/>
          <w:bCs/>
          <w:sz w:val="24"/>
        </w:rPr>
      </w:pPr>
      <w:r w:rsidRPr="00837C4C">
        <w:rPr>
          <w:rFonts w:ascii="仿宋" w:eastAsia="仿宋" w:hAnsi="仿宋" w:hint="eastAsia"/>
          <w:b/>
          <w:bCs/>
          <w:sz w:val="24"/>
        </w:rPr>
        <w:t>提示：投标人未按时登录不见面开标系统，错过开标解密时间的，由投标人自行承担不利后果。</w:t>
      </w:r>
    </w:p>
    <w:p w14:paraId="36C9CE9E" w14:textId="77777777" w:rsidR="001920A4" w:rsidRPr="00837C4C" w:rsidRDefault="00E24A6C">
      <w:pPr>
        <w:spacing w:before="120" w:line="400" w:lineRule="exact"/>
        <w:ind w:firstLineChars="200" w:firstLine="480"/>
        <w:rPr>
          <w:rFonts w:ascii="仿宋" w:eastAsia="仿宋" w:hAnsi="仿宋"/>
          <w:sz w:val="24"/>
        </w:rPr>
      </w:pPr>
      <w:r w:rsidRPr="00837C4C">
        <w:rPr>
          <w:rFonts w:ascii="仿宋" w:eastAsia="仿宋" w:hAnsi="仿宋" w:hint="eastAsia"/>
          <w:sz w:val="24"/>
        </w:rPr>
        <w:lastRenderedPageBreak/>
        <w:t>21.3解密投标文件。等待代理机构开启解密后，投标人进行线上解密。开启解密后，投标人应在</w:t>
      </w:r>
      <w:r w:rsidRPr="00837C4C">
        <w:rPr>
          <w:rFonts w:ascii="仿宋" w:eastAsia="仿宋" w:hAnsi="仿宋" w:hint="eastAsia"/>
          <w:b/>
          <w:bCs/>
          <w:sz w:val="24"/>
        </w:rPr>
        <w:t>60分钟</w:t>
      </w:r>
      <w:r w:rsidRPr="00837C4C">
        <w:rPr>
          <w:rFonts w:ascii="仿宋" w:eastAsia="仿宋" w:hAnsi="仿宋" w:hint="eastAsia"/>
          <w:sz w:val="24"/>
        </w:rPr>
        <w:t>内，使用加密该投标文件的CA数字证书在线完成投标文件的解密。除因系统故障（包括组织场所停电、断网等）导致系统无法使用外，投标人在规定的解密时间内，未成功解密的投标文件将视为无效投标文件。</w:t>
      </w:r>
    </w:p>
    <w:p w14:paraId="77084D93" w14:textId="77777777" w:rsidR="001920A4" w:rsidRPr="00837C4C" w:rsidRDefault="00E24A6C">
      <w:pPr>
        <w:spacing w:before="120" w:line="400" w:lineRule="exact"/>
        <w:ind w:firstLineChars="200" w:firstLine="480"/>
        <w:rPr>
          <w:rFonts w:ascii="仿宋" w:eastAsia="仿宋" w:hAnsi="仿宋"/>
          <w:b/>
          <w:bCs/>
          <w:sz w:val="24"/>
        </w:rPr>
      </w:pPr>
      <w:r w:rsidRPr="00837C4C">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sidRPr="00837C4C">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14:paraId="1494F9DD" w14:textId="77777777" w:rsidR="001920A4" w:rsidRPr="00837C4C" w:rsidRDefault="00E24A6C">
      <w:pPr>
        <w:spacing w:before="120" w:line="400" w:lineRule="exact"/>
        <w:ind w:firstLineChars="200" w:firstLine="480"/>
        <w:rPr>
          <w:rFonts w:ascii="仿宋" w:eastAsia="仿宋" w:hAnsi="仿宋"/>
          <w:sz w:val="24"/>
        </w:rPr>
      </w:pPr>
      <w:bookmarkStart w:id="104" w:name="_Toc217446058"/>
      <w:bookmarkStart w:id="105" w:name="_Toc308164807"/>
      <w:r w:rsidRPr="00837C4C">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14:paraId="324257B2" w14:textId="77777777" w:rsidR="001920A4" w:rsidRPr="00837C4C" w:rsidRDefault="00E24A6C">
      <w:pPr>
        <w:ind w:firstLineChars="200" w:firstLine="480"/>
        <w:rPr>
          <w:rFonts w:eastAsia="仿宋"/>
        </w:rPr>
      </w:pPr>
      <w:r w:rsidRPr="00837C4C">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14:paraId="362B1B49" w14:textId="77777777" w:rsidR="001920A4" w:rsidRPr="00837C4C" w:rsidRDefault="00E24A6C">
      <w:pPr>
        <w:ind w:firstLineChars="200" w:firstLine="480"/>
        <w:rPr>
          <w:rFonts w:ascii="仿宋" w:eastAsia="仿宋" w:hAnsi="仿宋"/>
          <w:sz w:val="24"/>
        </w:rPr>
      </w:pPr>
      <w:r w:rsidRPr="00837C4C">
        <w:rPr>
          <w:rFonts w:ascii="仿宋" w:eastAsia="仿宋" w:hAnsi="仿宋" w:hint="eastAsia"/>
          <w:sz w:val="24"/>
        </w:rPr>
        <w:t>21.7不见面开标过程中，各方主体均应遵守互联网有关规定，不得发表与交易活动无关的言论。</w:t>
      </w:r>
    </w:p>
    <w:p w14:paraId="2EC28E45" w14:textId="77777777" w:rsidR="001920A4" w:rsidRPr="00837C4C" w:rsidRDefault="00E24A6C">
      <w:pPr>
        <w:pStyle w:val="31"/>
        <w:spacing w:line="400" w:lineRule="exact"/>
        <w:ind w:firstLineChars="200" w:firstLine="482"/>
        <w:rPr>
          <w:rFonts w:ascii="仿宋" w:eastAsia="仿宋" w:hAnsi="仿宋"/>
          <w:sz w:val="24"/>
        </w:rPr>
      </w:pPr>
      <w:bookmarkStart w:id="106" w:name="_Toc183682375"/>
      <w:bookmarkStart w:id="107" w:name="_Toc183582238"/>
      <w:bookmarkStart w:id="108" w:name="_Toc308164809"/>
      <w:bookmarkStart w:id="109" w:name="_Toc217446063"/>
      <w:bookmarkEnd w:id="104"/>
      <w:bookmarkEnd w:id="105"/>
      <w:r w:rsidRPr="00837C4C">
        <w:rPr>
          <w:rFonts w:ascii="仿宋" w:eastAsia="仿宋" w:hAnsi="仿宋" w:hint="eastAsia"/>
          <w:sz w:val="24"/>
        </w:rPr>
        <w:t>22．开评标过程存档</w:t>
      </w:r>
    </w:p>
    <w:p w14:paraId="78D8C33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开标和评标过程进行全过程电子监控，并将电子监控资料存储介质留存归档。</w:t>
      </w:r>
    </w:p>
    <w:p w14:paraId="2EC6AA4B" w14:textId="77777777" w:rsidR="001920A4" w:rsidRPr="00837C4C" w:rsidRDefault="00E24A6C">
      <w:pPr>
        <w:pStyle w:val="31"/>
        <w:spacing w:line="400" w:lineRule="exact"/>
        <w:ind w:firstLineChars="200" w:firstLine="482"/>
        <w:rPr>
          <w:rFonts w:ascii="仿宋" w:eastAsia="仿宋" w:hAnsi="仿宋"/>
          <w:sz w:val="24"/>
        </w:rPr>
      </w:pPr>
      <w:r w:rsidRPr="00837C4C">
        <w:rPr>
          <w:rFonts w:ascii="仿宋" w:eastAsia="仿宋" w:hAnsi="仿宋" w:hint="eastAsia"/>
          <w:sz w:val="24"/>
        </w:rPr>
        <w:t>23.评标情况公告</w:t>
      </w:r>
    </w:p>
    <w:p w14:paraId="167FBC7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14:paraId="3D6DE411" w14:textId="77777777" w:rsidR="001920A4" w:rsidRPr="00837C4C" w:rsidRDefault="00E24A6C">
      <w:pPr>
        <w:pStyle w:val="31"/>
        <w:keepNext w:val="0"/>
        <w:keepLines w:val="0"/>
        <w:spacing w:before="0" w:after="0" w:line="400" w:lineRule="exact"/>
        <w:ind w:firstLineChars="200" w:firstLine="482"/>
        <w:rPr>
          <w:rFonts w:ascii="仿宋" w:eastAsia="仿宋" w:hAnsi="仿宋"/>
          <w:b w:val="0"/>
          <w:sz w:val="24"/>
          <w:szCs w:val="24"/>
        </w:rPr>
      </w:pPr>
      <w:r w:rsidRPr="00837C4C">
        <w:rPr>
          <w:rFonts w:ascii="仿宋" w:eastAsia="仿宋" w:hAnsi="仿宋" w:hint="eastAsia"/>
          <w:bCs w:val="0"/>
          <w:sz w:val="24"/>
          <w:szCs w:val="24"/>
        </w:rPr>
        <w:t>24.采购人确定中标</w:t>
      </w:r>
      <w:proofErr w:type="gramStart"/>
      <w:r w:rsidRPr="00837C4C">
        <w:rPr>
          <w:rFonts w:ascii="仿宋" w:eastAsia="仿宋" w:hAnsi="仿宋" w:hint="eastAsia"/>
          <w:bCs w:val="0"/>
          <w:sz w:val="24"/>
          <w:szCs w:val="24"/>
        </w:rPr>
        <w:t>人过程</w:t>
      </w:r>
      <w:proofErr w:type="gramEnd"/>
      <w:r w:rsidRPr="00837C4C">
        <w:rPr>
          <w:rFonts w:ascii="仿宋" w:eastAsia="仿宋" w:hAnsi="仿宋" w:hint="eastAsia"/>
          <w:bCs w:val="0"/>
          <w:sz w:val="24"/>
          <w:szCs w:val="24"/>
        </w:rPr>
        <w:t>中，发现中标候选人有下列情形之一的，应当不予确定其为中标人：</w:t>
      </w:r>
    </w:p>
    <w:p w14:paraId="3BD33AEA" w14:textId="77777777" w:rsidR="001920A4" w:rsidRPr="00837C4C" w:rsidRDefault="00E24A6C">
      <w:pPr>
        <w:spacing w:after="0" w:line="400" w:lineRule="exact"/>
        <w:ind w:firstLineChars="200" w:firstLine="480"/>
        <w:rPr>
          <w:rFonts w:ascii="仿宋" w:eastAsia="仿宋" w:hAnsi="仿宋"/>
          <w:sz w:val="24"/>
        </w:rPr>
      </w:pPr>
      <w:r w:rsidRPr="00837C4C">
        <w:rPr>
          <w:rFonts w:ascii="仿宋" w:eastAsia="仿宋" w:hAnsi="仿宋" w:hint="eastAsia"/>
          <w:sz w:val="24"/>
        </w:rPr>
        <w:t>（1）发现中标候选人存在禁止参加本项目采购活动的违法行为的；</w:t>
      </w:r>
    </w:p>
    <w:p w14:paraId="3187FB93" w14:textId="77777777" w:rsidR="001920A4" w:rsidRPr="00837C4C" w:rsidRDefault="00E24A6C">
      <w:pPr>
        <w:spacing w:after="0" w:line="400" w:lineRule="exact"/>
        <w:ind w:firstLineChars="200" w:firstLine="480"/>
        <w:rPr>
          <w:rFonts w:ascii="仿宋" w:eastAsia="仿宋" w:hAnsi="仿宋"/>
          <w:sz w:val="24"/>
        </w:rPr>
      </w:pPr>
      <w:r w:rsidRPr="00837C4C">
        <w:rPr>
          <w:rFonts w:ascii="仿宋" w:eastAsia="仿宋" w:hAnsi="仿宋" w:hint="eastAsia"/>
          <w:sz w:val="24"/>
        </w:rPr>
        <w:t>（2）中标候选人因不可抗力，不能继续参加政府采购活动；</w:t>
      </w:r>
    </w:p>
    <w:p w14:paraId="48CB04B4" w14:textId="77777777" w:rsidR="001920A4" w:rsidRPr="00837C4C" w:rsidRDefault="00E24A6C">
      <w:pPr>
        <w:spacing w:after="0" w:line="400" w:lineRule="exact"/>
        <w:ind w:firstLineChars="200" w:firstLine="480"/>
        <w:rPr>
          <w:rFonts w:ascii="仿宋" w:eastAsia="仿宋" w:hAnsi="仿宋"/>
          <w:sz w:val="24"/>
        </w:rPr>
      </w:pPr>
      <w:r w:rsidRPr="00837C4C">
        <w:rPr>
          <w:rFonts w:ascii="仿宋" w:eastAsia="仿宋" w:hAnsi="仿宋" w:hint="eastAsia"/>
          <w:sz w:val="24"/>
        </w:rPr>
        <w:t>（3）中标候选人无偿赠与或者低于成本价竞争；</w:t>
      </w:r>
    </w:p>
    <w:p w14:paraId="2F80401D" w14:textId="77777777" w:rsidR="001920A4" w:rsidRPr="00837C4C" w:rsidRDefault="00E24A6C">
      <w:pPr>
        <w:spacing w:after="0" w:line="400" w:lineRule="exact"/>
        <w:ind w:firstLineChars="200" w:firstLine="480"/>
        <w:rPr>
          <w:rFonts w:ascii="仿宋" w:eastAsia="仿宋" w:hAnsi="仿宋"/>
          <w:sz w:val="24"/>
        </w:rPr>
      </w:pPr>
      <w:r w:rsidRPr="00837C4C">
        <w:rPr>
          <w:rFonts w:ascii="仿宋" w:eastAsia="仿宋" w:hAnsi="仿宋" w:hint="eastAsia"/>
          <w:sz w:val="24"/>
        </w:rPr>
        <w:t>（4）中标候选人提供虚假材料；</w:t>
      </w:r>
    </w:p>
    <w:p w14:paraId="66286064" w14:textId="77777777" w:rsidR="001920A4" w:rsidRPr="00837C4C" w:rsidRDefault="00E24A6C">
      <w:pPr>
        <w:spacing w:after="0" w:line="400" w:lineRule="exact"/>
        <w:ind w:firstLineChars="200" w:firstLine="480"/>
        <w:rPr>
          <w:rFonts w:ascii="仿宋" w:eastAsia="仿宋" w:hAnsi="仿宋"/>
          <w:sz w:val="24"/>
        </w:rPr>
      </w:pPr>
      <w:r w:rsidRPr="00837C4C">
        <w:rPr>
          <w:rFonts w:ascii="仿宋" w:eastAsia="仿宋" w:hAnsi="仿宋" w:hint="eastAsia"/>
          <w:sz w:val="24"/>
        </w:rPr>
        <w:t>（5</w:t>
      </w:r>
      <w:r w:rsidRPr="00837C4C">
        <w:rPr>
          <w:rFonts w:ascii="仿宋" w:eastAsia="仿宋" w:hAnsi="仿宋"/>
          <w:sz w:val="24"/>
        </w:rPr>
        <w:t>）</w:t>
      </w:r>
      <w:r w:rsidRPr="00837C4C">
        <w:rPr>
          <w:rFonts w:ascii="仿宋" w:eastAsia="仿宋" w:hAnsi="仿宋" w:hint="eastAsia"/>
          <w:sz w:val="24"/>
        </w:rPr>
        <w:t>中标候选人恶意串通。</w:t>
      </w:r>
    </w:p>
    <w:p w14:paraId="3606BD96" w14:textId="77777777" w:rsidR="001920A4" w:rsidRPr="00837C4C" w:rsidRDefault="00E24A6C">
      <w:pPr>
        <w:pStyle w:val="31"/>
        <w:spacing w:line="400" w:lineRule="exact"/>
        <w:ind w:firstLineChars="200" w:firstLine="482"/>
        <w:rPr>
          <w:rFonts w:ascii="仿宋" w:eastAsia="仿宋" w:hAnsi="仿宋"/>
          <w:bCs w:val="0"/>
          <w:sz w:val="24"/>
          <w:szCs w:val="24"/>
        </w:rPr>
      </w:pPr>
      <w:r w:rsidRPr="00837C4C">
        <w:rPr>
          <w:rFonts w:ascii="仿宋" w:eastAsia="仿宋" w:hAnsi="仿宋" w:hint="eastAsia"/>
          <w:bCs w:val="0"/>
          <w:sz w:val="24"/>
          <w:szCs w:val="24"/>
        </w:rPr>
        <w:lastRenderedPageBreak/>
        <w:t>25.中标通知</w:t>
      </w:r>
      <w:bookmarkEnd w:id="106"/>
      <w:bookmarkEnd w:id="107"/>
      <w:r w:rsidRPr="00837C4C">
        <w:rPr>
          <w:rFonts w:ascii="仿宋" w:eastAsia="仿宋" w:hAnsi="仿宋" w:hint="eastAsia"/>
          <w:bCs w:val="0"/>
          <w:sz w:val="24"/>
          <w:szCs w:val="24"/>
        </w:rPr>
        <w:t>书</w:t>
      </w:r>
      <w:bookmarkEnd w:id="108"/>
      <w:bookmarkEnd w:id="109"/>
    </w:p>
    <w:p w14:paraId="3BA3F47E" w14:textId="77777777" w:rsidR="001920A4" w:rsidRPr="00837C4C" w:rsidRDefault="00E24A6C">
      <w:pPr>
        <w:tabs>
          <w:tab w:val="left" w:pos="7665"/>
        </w:tabs>
        <w:spacing w:line="400" w:lineRule="exact"/>
        <w:ind w:firstLineChars="200" w:firstLine="480"/>
        <w:rPr>
          <w:rFonts w:ascii="仿宋" w:eastAsia="仿宋" w:hAnsi="仿宋"/>
          <w:sz w:val="24"/>
        </w:rPr>
      </w:pPr>
      <w:r w:rsidRPr="00837C4C">
        <w:rPr>
          <w:rFonts w:ascii="仿宋" w:eastAsia="仿宋" w:hAnsi="仿宋" w:hint="eastAsia"/>
          <w:sz w:val="24"/>
        </w:rPr>
        <w:t>25</w:t>
      </w:r>
      <w:r w:rsidRPr="00837C4C">
        <w:rPr>
          <w:rFonts w:ascii="仿宋" w:eastAsia="仿宋" w:hAnsi="仿宋" w:hint="eastAsia"/>
          <w:bCs/>
          <w:sz w:val="24"/>
        </w:rPr>
        <w:t>.</w:t>
      </w:r>
      <w:r w:rsidRPr="00837C4C">
        <w:rPr>
          <w:rFonts w:ascii="仿宋" w:eastAsia="仿宋" w:hAnsi="仿宋" w:hint="eastAsia"/>
          <w:sz w:val="24"/>
        </w:rPr>
        <w:t>1 中标通知书为签订政府采购合同的依据之一，是合同的有效组成部分。</w:t>
      </w:r>
    </w:p>
    <w:p w14:paraId="1BE746D0" w14:textId="77777777" w:rsidR="001920A4" w:rsidRPr="00837C4C" w:rsidRDefault="00E24A6C">
      <w:pPr>
        <w:tabs>
          <w:tab w:val="left" w:pos="7665"/>
        </w:tabs>
        <w:spacing w:line="400" w:lineRule="exact"/>
        <w:ind w:firstLine="480"/>
        <w:rPr>
          <w:rFonts w:ascii="仿宋" w:eastAsia="仿宋" w:hAnsi="仿宋"/>
          <w:sz w:val="24"/>
        </w:rPr>
      </w:pPr>
      <w:r w:rsidRPr="00837C4C">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14:paraId="12946684" w14:textId="77777777" w:rsidR="001920A4" w:rsidRPr="00837C4C" w:rsidRDefault="00E24A6C">
      <w:pPr>
        <w:tabs>
          <w:tab w:val="left" w:pos="7665"/>
        </w:tabs>
        <w:spacing w:line="400" w:lineRule="exact"/>
        <w:ind w:firstLine="480"/>
        <w:rPr>
          <w:rFonts w:ascii="仿宋" w:eastAsia="仿宋" w:hAnsi="仿宋"/>
          <w:sz w:val="24"/>
        </w:rPr>
      </w:pPr>
      <w:r w:rsidRPr="00837C4C">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622D9E55" w14:textId="77777777" w:rsidR="001920A4" w:rsidRPr="00837C4C" w:rsidRDefault="00E24A6C">
      <w:pPr>
        <w:tabs>
          <w:tab w:val="left" w:pos="7665"/>
        </w:tabs>
        <w:spacing w:line="400" w:lineRule="exact"/>
        <w:ind w:firstLine="480"/>
        <w:rPr>
          <w:rFonts w:ascii="仿宋" w:eastAsia="仿宋" w:hAnsi="仿宋"/>
          <w:b/>
          <w:bCs/>
          <w:sz w:val="24"/>
        </w:rPr>
      </w:pPr>
      <w:r w:rsidRPr="00837C4C">
        <w:rPr>
          <w:rFonts w:ascii="仿宋" w:eastAsia="仿宋" w:hAnsi="仿宋" w:hint="eastAsia"/>
          <w:b/>
          <w:bCs/>
          <w:sz w:val="24"/>
        </w:rPr>
        <w:t>25.4</w:t>
      </w:r>
      <w:r w:rsidRPr="00837C4C">
        <w:rPr>
          <w:rFonts w:ascii="仿宋" w:eastAsia="仿宋" w:hAnsi="仿宋" w:hint="eastAsia"/>
          <w:b/>
          <w:bCs/>
          <w:sz w:val="24"/>
          <w:lang w:val="zh-CN"/>
        </w:rPr>
        <w:t>在四川政府采购网公告中标结果同时发出中标通知书，中标供应商自行登录政府采购云平台下载中标通知书。</w:t>
      </w:r>
    </w:p>
    <w:p w14:paraId="0B200E8E" w14:textId="77777777" w:rsidR="001920A4" w:rsidRPr="00837C4C" w:rsidRDefault="00E24A6C">
      <w:pPr>
        <w:pStyle w:val="22"/>
        <w:spacing w:line="400" w:lineRule="exact"/>
        <w:jc w:val="center"/>
        <w:rPr>
          <w:rFonts w:ascii="仿宋" w:eastAsia="仿宋" w:hAnsi="仿宋"/>
          <w:szCs w:val="28"/>
        </w:rPr>
      </w:pPr>
      <w:bookmarkStart w:id="110" w:name="_Toc308164810"/>
      <w:bookmarkStart w:id="111" w:name="_Toc217446064"/>
      <w:bookmarkStart w:id="112" w:name="_Toc183682377"/>
      <w:bookmarkStart w:id="113" w:name="_Toc183582240"/>
      <w:r w:rsidRPr="00837C4C">
        <w:rPr>
          <w:rFonts w:ascii="仿宋" w:eastAsia="仿宋" w:hAnsi="仿宋" w:hint="eastAsia"/>
          <w:szCs w:val="28"/>
        </w:rPr>
        <w:t>六、签订及履行合同和验收</w:t>
      </w:r>
      <w:bookmarkEnd w:id="110"/>
      <w:bookmarkEnd w:id="111"/>
    </w:p>
    <w:p w14:paraId="67DB11BC" w14:textId="77777777" w:rsidR="001920A4" w:rsidRPr="00837C4C" w:rsidRDefault="00E24A6C">
      <w:pPr>
        <w:pStyle w:val="31"/>
        <w:spacing w:line="400" w:lineRule="exact"/>
        <w:ind w:firstLineChars="200" w:firstLine="482"/>
        <w:rPr>
          <w:rFonts w:ascii="仿宋" w:eastAsia="仿宋" w:hAnsi="仿宋"/>
          <w:b w:val="0"/>
          <w:sz w:val="24"/>
          <w:szCs w:val="24"/>
        </w:rPr>
      </w:pPr>
      <w:bookmarkStart w:id="114" w:name="_Toc308164811"/>
      <w:bookmarkStart w:id="115" w:name="_Toc217446065"/>
      <w:r w:rsidRPr="00837C4C">
        <w:rPr>
          <w:rFonts w:ascii="仿宋" w:eastAsia="仿宋" w:hAnsi="仿宋" w:hint="eastAsia"/>
          <w:sz w:val="24"/>
        </w:rPr>
        <w:t>26.</w:t>
      </w:r>
      <w:r w:rsidRPr="00837C4C">
        <w:rPr>
          <w:rFonts w:ascii="仿宋" w:eastAsia="仿宋" w:hAnsi="仿宋" w:hint="eastAsia"/>
          <w:sz w:val="24"/>
          <w:szCs w:val="24"/>
        </w:rPr>
        <w:t>签订合同</w:t>
      </w:r>
      <w:bookmarkEnd w:id="114"/>
      <w:bookmarkEnd w:id="115"/>
    </w:p>
    <w:p w14:paraId="5A44435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26.1 中标人应在中标通知书发出之日起三十</w:t>
      </w:r>
      <w:proofErr w:type="gramStart"/>
      <w:r w:rsidRPr="00837C4C">
        <w:rPr>
          <w:rFonts w:ascii="仿宋" w:eastAsia="仿宋" w:hAnsi="仿宋" w:hint="eastAsia"/>
          <w:sz w:val="24"/>
        </w:rPr>
        <w:t>日内与</w:t>
      </w:r>
      <w:proofErr w:type="gramEnd"/>
      <w:r w:rsidRPr="00837C4C">
        <w:rPr>
          <w:rFonts w:ascii="仿宋" w:eastAsia="仿宋" w:hAnsi="仿宋" w:hint="eastAsia"/>
          <w:sz w:val="24"/>
        </w:rPr>
        <w:t>采购人签订采购合同。由于中标人的原因逾期未与采购人签订采购合同的，将视为放弃中标，取消其中标资格并将按相关规定进行处理。</w:t>
      </w:r>
    </w:p>
    <w:p w14:paraId="07D77B75" w14:textId="77777777" w:rsidR="001920A4" w:rsidRPr="00837C4C" w:rsidRDefault="00E24A6C">
      <w:pPr>
        <w:spacing w:line="400" w:lineRule="exact"/>
        <w:ind w:firstLineChars="175" w:firstLine="420"/>
        <w:rPr>
          <w:rFonts w:ascii="仿宋" w:eastAsia="仿宋" w:hAnsi="仿宋"/>
          <w:sz w:val="24"/>
        </w:rPr>
      </w:pPr>
      <w:r w:rsidRPr="00837C4C">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14:paraId="70A7E2BC" w14:textId="77777777" w:rsidR="001920A4" w:rsidRPr="00837C4C" w:rsidRDefault="00E24A6C">
      <w:pPr>
        <w:spacing w:line="400" w:lineRule="exact"/>
        <w:ind w:firstLineChars="175" w:firstLine="420"/>
        <w:rPr>
          <w:rFonts w:ascii="仿宋" w:eastAsia="仿宋" w:hAnsi="仿宋"/>
          <w:sz w:val="24"/>
        </w:rPr>
      </w:pPr>
      <w:r w:rsidRPr="00837C4C">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14:paraId="73B23F14" w14:textId="77777777" w:rsidR="001920A4" w:rsidRPr="00837C4C" w:rsidRDefault="00E24A6C">
      <w:pPr>
        <w:pStyle w:val="31"/>
        <w:spacing w:line="400" w:lineRule="exact"/>
        <w:ind w:firstLineChars="200" w:firstLine="482"/>
        <w:rPr>
          <w:rFonts w:ascii="仿宋" w:eastAsia="仿宋" w:hAnsi="仿宋"/>
          <w:sz w:val="24"/>
          <w:szCs w:val="24"/>
        </w:rPr>
      </w:pPr>
      <w:r w:rsidRPr="00837C4C">
        <w:rPr>
          <w:rFonts w:ascii="仿宋" w:eastAsia="仿宋" w:hAnsi="仿宋" w:hint="eastAsia"/>
          <w:sz w:val="24"/>
          <w:szCs w:val="24"/>
        </w:rPr>
        <w:t>27. 合同分包（实质性要求）</w:t>
      </w:r>
    </w:p>
    <w:p w14:paraId="182ADAF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sz w:val="24"/>
        </w:rPr>
        <w:t>2</w:t>
      </w:r>
      <w:r w:rsidRPr="00837C4C">
        <w:rPr>
          <w:rFonts w:ascii="仿宋" w:eastAsia="仿宋" w:hAnsi="仿宋" w:hint="eastAsia"/>
          <w:sz w:val="24"/>
        </w:rPr>
        <w:t>7</w:t>
      </w:r>
      <w:r w:rsidRPr="00837C4C">
        <w:rPr>
          <w:rFonts w:ascii="仿宋" w:eastAsia="仿宋" w:hAnsi="仿宋"/>
          <w:sz w:val="24"/>
        </w:rPr>
        <w:t>.1</w:t>
      </w:r>
      <w:r w:rsidRPr="00837C4C">
        <w:rPr>
          <w:rFonts w:ascii="仿宋" w:eastAsia="仿宋" w:hAnsi="仿宋" w:hint="eastAsia"/>
          <w:sz w:val="24"/>
        </w:rPr>
        <w:t>本项目合同接受分包与否，以“投标人须知附表”</w:t>
      </w:r>
      <w:proofErr w:type="gramStart"/>
      <w:r w:rsidRPr="00837C4C">
        <w:rPr>
          <w:rFonts w:ascii="仿宋" w:eastAsia="仿宋" w:hAnsi="仿宋" w:hint="eastAsia"/>
          <w:sz w:val="24"/>
        </w:rPr>
        <w:t>勾</w:t>
      </w:r>
      <w:proofErr w:type="gramEnd"/>
      <w:r w:rsidRPr="00837C4C">
        <w:rPr>
          <w:rFonts w:ascii="仿宋" w:eastAsia="仿宋" w:hAnsi="仿宋" w:hint="eastAsia"/>
          <w:sz w:val="24"/>
        </w:rPr>
        <w:t>选项为准。</w:t>
      </w:r>
    </w:p>
    <w:p w14:paraId="3F1F744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sz w:val="24"/>
        </w:rPr>
        <w:t>2</w:t>
      </w:r>
      <w:r w:rsidRPr="00837C4C">
        <w:rPr>
          <w:rFonts w:ascii="仿宋" w:eastAsia="仿宋" w:hAnsi="仿宋" w:hint="eastAsia"/>
          <w:sz w:val="24"/>
        </w:rPr>
        <w:t>7</w:t>
      </w:r>
      <w:r w:rsidRPr="00837C4C">
        <w:rPr>
          <w:rFonts w:ascii="仿宋" w:eastAsia="仿宋" w:hAnsi="仿宋"/>
          <w:sz w:val="24"/>
        </w:rPr>
        <w:t>.</w:t>
      </w:r>
      <w:r w:rsidRPr="00837C4C">
        <w:rPr>
          <w:rFonts w:ascii="仿宋" w:eastAsia="仿宋" w:hAnsi="仿宋" w:hint="eastAsia"/>
          <w:sz w:val="24"/>
        </w:rPr>
        <w:t>2</w:t>
      </w:r>
      <w:r w:rsidRPr="00837C4C">
        <w:rPr>
          <w:rFonts w:ascii="仿宋" w:eastAsia="仿宋" w:hAnsi="仿宋"/>
          <w:sz w:val="24"/>
        </w:rPr>
        <w:t xml:space="preserve"> 中小企业依据</w:t>
      </w:r>
      <w:r w:rsidRPr="00837C4C">
        <w:rPr>
          <w:rFonts w:ascii="仿宋" w:eastAsia="仿宋" w:hAnsi="仿宋" w:hint="eastAsia"/>
          <w:sz w:val="24"/>
        </w:rPr>
        <w:t>《政府采购促进中小企业发展管理办法》（财库〔2020〕46号）</w:t>
      </w:r>
      <w:r w:rsidRPr="00837C4C">
        <w:rPr>
          <w:rFonts w:ascii="仿宋" w:eastAsia="仿宋" w:hAnsi="仿宋"/>
          <w:sz w:val="24"/>
        </w:rPr>
        <w:t>规定的政策获取政府采购合同后，小型、微型企业不得分包或转包给大型、中型企业，中型企业不得分包或转包给大型企业。</w:t>
      </w:r>
    </w:p>
    <w:p w14:paraId="34BC77E6" w14:textId="77777777" w:rsidR="001920A4" w:rsidRPr="00837C4C" w:rsidRDefault="00E24A6C">
      <w:pPr>
        <w:pStyle w:val="31"/>
        <w:spacing w:line="400" w:lineRule="exact"/>
        <w:ind w:firstLineChars="200" w:firstLine="482"/>
        <w:rPr>
          <w:rFonts w:ascii="仿宋" w:eastAsia="仿宋" w:hAnsi="仿宋"/>
          <w:sz w:val="24"/>
          <w:szCs w:val="24"/>
        </w:rPr>
      </w:pPr>
      <w:r w:rsidRPr="00837C4C">
        <w:rPr>
          <w:rFonts w:ascii="仿宋" w:eastAsia="仿宋" w:hAnsi="仿宋" w:hint="eastAsia"/>
          <w:sz w:val="24"/>
          <w:szCs w:val="24"/>
        </w:rPr>
        <w:t>28.合同转包（实质性要求）</w:t>
      </w:r>
    </w:p>
    <w:p w14:paraId="3D507D8F" w14:textId="77777777" w:rsidR="001920A4" w:rsidRPr="00837C4C" w:rsidRDefault="00E24A6C">
      <w:pPr>
        <w:spacing w:line="400" w:lineRule="exact"/>
        <w:ind w:firstLineChars="225" w:firstLine="540"/>
        <w:rPr>
          <w:rFonts w:ascii="仿宋" w:eastAsia="仿宋" w:hAnsi="仿宋"/>
          <w:sz w:val="24"/>
        </w:rPr>
      </w:pPr>
      <w:r w:rsidRPr="00837C4C">
        <w:rPr>
          <w:rFonts w:ascii="仿宋" w:eastAsia="仿宋" w:hAnsi="仿宋" w:hint="eastAsia"/>
          <w:sz w:val="24"/>
        </w:rPr>
        <w:t>本采购项目严禁中标人将任何政府采购合同义务转包。本项目所称转包，是指中</w:t>
      </w:r>
      <w:r w:rsidRPr="00837C4C">
        <w:rPr>
          <w:rFonts w:ascii="仿宋" w:eastAsia="仿宋" w:hAnsi="仿宋" w:hint="eastAsia"/>
          <w:sz w:val="24"/>
        </w:rPr>
        <w:lastRenderedPageBreak/>
        <w:t>标人将政府采购合同义务转让给第三人，并退出现有政府采购合同当事人双方的权利义务关系，受让人（即第三人）成为政府采购合同的另一方当事人的行为。</w:t>
      </w:r>
    </w:p>
    <w:p w14:paraId="53EDA9F8" w14:textId="77777777" w:rsidR="001920A4" w:rsidRPr="00837C4C" w:rsidRDefault="00E24A6C">
      <w:pPr>
        <w:spacing w:line="400" w:lineRule="exact"/>
        <w:ind w:firstLineChars="225" w:firstLine="540"/>
        <w:rPr>
          <w:rFonts w:ascii="仿宋" w:eastAsia="仿宋" w:hAnsi="仿宋"/>
          <w:sz w:val="24"/>
        </w:rPr>
      </w:pPr>
      <w:r w:rsidRPr="00837C4C">
        <w:rPr>
          <w:rFonts w:ascii="仿宋" w:eastAsia="仿宋" w:hAnsi="仿宋" w:hint="eastAsia"/>
          <w:sz w:val="24"/>
        </w:rPr>
        <w:t>中标人转包的，视同拒绝履行政府采购合同义务，将依法追究法律责任。</w:t>
      </w:r>
    </w:p>
    <w:p w14:paraId="5F9E72D2" w14:textId="77777777" w:rsidR="001920A4" w:rsidRPr="00837C4C" w:rsidRDefault="00E24A6C">
      <w:pPr>
        <w:pStyle w:val="31"/>
        <w:spacing w:line="400" w:lineRule="exact"/>
        <w:ind w:firstLineChars="200" w:firstLine="482"/>
        <w:rPr>
          <w:rFonts w:ascii="仿宋" w:eastAsia="仿宋" w:hAnsi="仿宋"/>
          <w:sz w:val="24"/>
          <w:szCs w:val="24"/>
        </w:rPr>
      </w:pPr>
      <w:bookmarkStart w:id="116" w:name="_Toc217446066"/>
      <w:r w:rsidRPr="00837C4C">
        <w:rPr>
          <w:rFonts w:ascii="仿宋" w:eastAsia="仿宋" w:hAnsi="仿宋" w:hint="eastAsia"/>
          <w:sz w:val="24"/>
          <w:szCs w:val="24"/>
        </w:rPr>
        <w:t>29.</w:t>
      </w:r>
      <w:bookmarkEnd w:id="116"/>
      <w:r w:rsidRPr="00837C4C">
        <w:rPr>
          <w:rFonts w:ascii="仿宋" w:eastAsia="仿宋" w:hAnsi="仿宋" w:hint="eastAsia"/>
          <w:sz w:val="24"/>
          <w:szCs w:val="24"/>
        </w:rPr>
        <w:t xml:space="preserve"> 补充合同</w:t>
      </w:r>
    </w:p>
    <w:p w14:paraId="5CA7D96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14:paraId="2E4CFD18" w14:textId="77777777" w:rsidR="001920A4" w:rsidRPr="00837C4C" w:rsidRDefault="00E24A6C">
      <w:pPr>
        <w:pStyle w:val="31"/>
        <w:spacing w:line="400" w:lineRule="exact"/>
        <w:ind w:firstLineChars="200" w:firstLine="482"/>
        <w:rPr>
          <w:rFonts w:ascii="仿宋" w:eastAsia="仿宋" w:hAnsi="仿宋"/>
          <w:b w:val="0"/>
          <w:sz w:val="24"/>
          <w:szCs w:val="24"/>
        </w:rPr>
      </w:pPr>
      <w:bookmarkStart w:id="117" w:name="_Toc217446068"/>
      <w:bookmarkStart w:id="118" w:name="_Toc308164812"/>
      <w:r w:rsidRPr="00837C4C">
        <w:rPr>
          <w:rFonts w:ascii="仿宋" w:eastAsia="仿宋" w:hAnsi="仿宋" w:hint="eastAsia"/>
          <w:sz w:val="24"/>
          <w:szCs w:val="24"/>
        </w:rPr>
        <w:t>30</w:t>
      </w:r>
      <w:r w:rsidRPr="00837C4C">
        <w:rPr>
          <w:rFonts w:ascii="仿宋" w:eastAsia="仿宋" w:hAnsi="仿宋" w:hint="eastAsia"/>
          <w:b w:val="0"/>
          <w:sz w:val="24"/>
          <w:szCs w:val="24"/>
        </w:rPr>
        <w:t xml:space="preserve">. </w:t>
      </w:r>
      <w:r w:rsidRPr="00837C4C">
        <w:rPr>
          <w:rFonts w:ascii="仿宋" w:eastAsia="仿宋" w:hAnsi="仿宋" w:hint="eastAsia"/>
          <w:sz w:val="24"/>
          <w:szCs w:val="24"/>
        </w:rPr>
        <w:t>履约保证金</w:t>
      </w:r>
      <w:bookmarkEnd w:id="117"/>
      <w:bookmarkEnd w:id="118"/>
      <w:r w:rsidRPr="00837C4C">
        <w:rPr>
          <w:rFonts w:ascii="仿宋" w:eastAsia="仿宋" w:hAnsi="仿宋" w:hint="eastAsia"/>
          <w:sz w:val="24"/>
          <w:szCs w:val="24"/>
        </w:rPr>
        <w:t>（实质性要求）</w:t>
      </w:r>
    </w:p>
    <w:p w14:paraId="5A965B08"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30.1 中标人应在合同签订之前交纳招标文件规定数额的履约保证金。</w:t>
      </w:r>
    </w:p>
    <w:p w14:paraId="552F2F8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30.2 如果中标人在规定的合同签订时间内，没有按照招标文件的规定交纳履约保证金，且又无正当理由的，将视为放弃中标。</w:t>
      </w:r>
    </w:p>
    <w:p w14:paraId="0E3F1DEB" w14:textId="77777777" w:rsidR="001920A4" w:rsidRPr="00837C4C" w:rsidRDefault="00E24A6C">
      <w:pPr>
        <w:pStyle w:val="31"/>
        <w:spacing w:line="400" w:lineRule="exact"/>
        <w:ind w:firstLineChars="200" w:firstLine="482"/>
        <w:rPr>
          <w:rFonts w:ascii="仿宋" w:eastAsia="仿宋" w:hAnsi="仿宋"/>
          <w:sz w:val="24"/>
          <w:szCs w:val="24"/>
        </w:rPr>
      </w:pPr>
      <w:bookmarkStart w:id="119" w:name="_Toc217446069"/>
      <w:bookmarkStart w:id="120" w:name="_Toc308164813"/>
      <w:r w:rsidRPr="00837C4C">
        <w:rPr>
          <w:rFonts w:ascii="仿宋" w:eastAsia="仿宋" w:hAnsi="仿宋" w:hint="eastAsia"/>
          <w:sz w:val="24"/>
          <w:szCs w:val="24"/>
        </w:rPr>
        <w:t>31.合同公告</w:t>
      </w:r>
    </w:p>
    <w:p w14:paraId="266B8BF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14:paraId="06E5B3DD" w14:textId="77777777" w:rsidR="001920A4" w:rsidRPr="00837C4C" w:rsidRDefault="00E24A6C">
      <w:pPr>
        <w:pStyle w:val="31"/>
        <w:spacing w:line="400" w:lineRule="exact"/>
        <w:ind w:firstLineChars="200" w:firstLine="482"/>
        <w:rPr>
          <w:rFonts w:ascii="仿宋" w:eastAsia="仿宋" w:hAnsi="仿宋"/>
          <w:sz w:val="24"/>
          <w:szCs w:val="24"/>
        </w:rPr>
      </w:pPr>
      <w:r w:rsidRPr="00837C4C">
        <w:rPr>
          <w:rFonts w:ascii="仿宋" w:eastAsia="仿宋" w:hAnsi="仿宋" w:hint="eastAsia"/>
          <w:sz w:val="24"/>
          <w:szCs w:val="24"/>
        </w:rPr>
        <w:t>32.合同备案</w:t>
      </w:r>
    </w:p>
    <w:p w14:paraId="3531E80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采购人应当将政府采购合同副本自签订之日起七个工作日内通过四川政府</w:t>
      </w:r>
      <w:proofErr w:type="gramStart"/>
      <w:r w:rsidRPr="00837C4C">
        <w:rPr>
          <w:rFonts w:ascii="仿宋" w:eastAsia="仿宋" w:hAnsi="仿宋" w:hint="eastAsia"/>
          <w:sz w:val="24"/>
        </w:rPr>
        <w:t>采购网报同级</w:t>
      </w:r>
      <w:proofErr w:type="gramEnd"/>
      <w:r w:rsidRPr="00837C4C">
        <w:rPr>
          <w:rFonts w:ascii="仿宋" w:eastAsia="仿宋" w:hAnsi="仿宋" w:hint="eastAsia"/>
          <w:sz w:val="24"/>
        </w:rPr>
        <w:t>财政部门备案。</w:t>
      </w:r>
    </w:p>
    <w:p w14:paraId="569FE821" w14:textId="77777777" w:rsidR="001920A4" w:rsidRPr="00837C4C" w:rsidRDefault="00E24A6C">
      <w:pPr>
        <w:pStyle w:val="31"/>
        <w:spacing w:line="400" w:lineRule="exact"/>
        <w:ind w:firstLineChars="200" w:firstLine="482"/>
        <w:rPr>
          <w:rFonts w:ascii="仿宋" w:eastAsia="仿宋" w:hAnsi="仿宋"/>
          <w:b w:val="0"/>
          <w:sz w:val="24"/>
          <w:szCs w:val="24"/>
        </w:rPr>
      </w:pPr>
      <w:r w:rsidRPr="00837C4C">
        <w:rPr>
          <w:rFonts w:ascii="仿宋" w:eastAsia="仿宋" w:hAnsi="仿宋" w:hint="eastAsia"/>
          <w:sz w:val="24"/>
          <w:szCs w:val="24"/>
        </w:rPr>
        <w:t>33.履行合同</w:t>
      </w:r>
      <w:bookmarkEnd w:id="119"/>
      <w:bookmarkEnd w:id="120"/>
    </w:p>
    <w:p w14:paraId="4F9916A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33.1 中标人与采购人签订合同后，合同双方应严格执行合同条款，履行合同规定的义务，保证合同的顺利完成。</w:t>
      </w:r>
    </w:p>
    <w:p w14:paraId="3F07B8C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33.2 在合同履行过程中，如发生合同纠纷，合同双方应按照《中华人民共和国民法典》的有关规定进行处理。</w:t>
      </w:r>
    </w:p>
    <w:p w14:paraId="26485A2D" w14:textId="77777777" w:rsidR="001920A4" w:rsidRPr="00837C4C" w:rsidRDefault="00E24A6C">
      <w:pPr>
        <w:pStyle w:val="31"/>
        <w:spacing w:line="400" w:lineRule="exact"/>
        <w:ind w:firstLineChars="200" w:firstLine="482"/>
        <w:rPr>
          <w:rFonts w:ascii="仿宋" w:eastAsia="仿宋" w:hAnsi="仿宋"/>
          <w:b w:val="0"/>
          <w:sz w:val="24"/>
          <w:szCs w:val="24"/>
        </w:rPr>
      </w:pPr>
      <w:bookmarkStart w:id="121" w:name="_Toc217446070"/>
      <w:bookmarkStart w:id="122" w:name="_Toc308164814"/>
      <w:r w:rsidRPr="00837C4C">
        <w:rPr>
          <w:rFonts w:ascii="仿宋" w:eastAsia="仿宋" w:hAnsi="仿宋" w:hint="eastAsia"/>
          <w:sz w:val="24"/>
          <w:szCs w:val="24"/>
        </w:rPr>
        <w:lastRenderedPageBreak/>
        <w:t>34.验收</w:t>
      </w:r>
      <w:bookmarkEnd w:id="121"/>
      <w:bookmarkEnd w:id="122"/>
    </w:p>
    <w:p w14:paraId="40B8267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14:paraId="73A7C2C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34.2 验收结果合格的，中标人凭验收报告办理相关手续；验收结果不合格的，履约保证金将不予退还，也将不予支付采购资金，还可能会报告本项目同级财政部门按照政府采购法律法规有关规定给予行政处罚。</w:t>
      </w:r>
      <w:bookmarkStart w:id="123" w:name="_Toc217446071"/>
    </w:p>
    <w:p w14:paraId="05E8EEB8" w14:textId="77777777" w:rsidR="001920A4" w:rsidRPr="00837C4C" w:rsidRDefault="00E24A6C">
      <w:pPr>
        <w:pStyle w:val="31"/>
        <w:spacing w:line="400" w:lineRule="exact"/>
        <w:ind w:firstLineChars="200" w:firstLine="482"/>
        <w:rPr>
          <w:rFonts w:ascii="仿宋" w:eastAsia="仿宋" w:hAnsi="仿宋"/>
          <w:sz w:val="24"/>
          <w:szCs w:val="24"/>
        </w:rPr>
      </w:pPr>
      <w:bookmarkStart w:id="124" w:name="_Toc308164818"/>
      <w:bookmarkStart w:id="125" w:name="_Toc217446077"/>
      <w:r w:rsidRPr="00837C4C">
        <w:rPr>
          <w:rFonts w:ascii="仿宋" w:eastAsia="仿宋" w:hAnsi="仿宋" w:hint="eastAsia"/>
          <w:sz w:val="24"/>
          <w:szCs w:val="24"/>
        </w:rPr>
        <w:t>35.资金支付</w:t>
      </w:r>
      <w:bookmarkEnd w:id="124"/>
      <w:bookmarkEnd w:id="125"/>
    </w:p>
    <w:p w14:paraId="541ABDD1"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采购人将按照政府采购合同规定，及时向中标供应商支付采购资金。本项目采购资金付款详见第六章商务要求中付款方式。</w:t>
      </w:r>
    </w:p>
    <w:p w14:paraId="20F0E4E0" w14:textId="77777777" w:rsidR="001920A4" w:rsidRPr="00837C4C" w:rsidRDefault="00E24A6C">
      <w:pPr>
        <w:pStyle w:val="22"/>
        <w:spacing w:line="400" w:lineRule="exact"/>
        <w:jc w:val="center"/>
        <w:rPr>
          <w:rFonts w:ascii="仿宋" w:eastAsia="仿宋" w:hAnsi="仿宋"/>
          <w:szCs w:val="28"/>
        </w:rPr>
      </w:pPr>
      <w:bookmarkStart w:id="126" w:name="_Toc217446074"/>
      <w:bookmarkStart w:id="127" w:name="_Toc308164815"/>
      <w:bookmarkStart w:id="128" w:name="_Toc183682380"/>
      <w:bookmarkStart w:id="129" w:name="_Toc183582243"/>
      <w:bookmarkEnd w:id="112"/>
      <w:bookmarkEnd w:id="113"/>
      <w:bookmarkEnd w:id="123"/>
      <w:r w:rsidRPr="00837C4C">
        <w:rPr>
          <w:rFonts w:ascii="仿宋" w:eastAsia="仿宋" w:hAnsi="仿宋" w:hint="eastAsia"/>
          <w:szCs w:val="28"/>
        </w:rPr>
        <w:t>七、投标纪律要求</w:t>
      </w:r>
      <w:bookmarkEnd w:id="126"/>
      <w:bookmarkEnd w:id="127"/>
    </w:p>
    <w:p w14:paraId="54893912" w14:textId="77777777" w:rsidR="001920A4" w:rsidRPr="00837C4C" w:rsidRDefault="00E24A6C">
      <w:pPr>
        <w:pStyle w:val="31"/>
        <w:spacing w:line="400" w:lineRule="exact"/>
        <w:ind w:firstLineChars="100" w:firstLine="241"/>
        <w:rPr>
          <w:rFonts w:ascii="仿宋" w:eastAsia="仿宋" w:hAnsi="仿宋"/>
          <w:bCs w:val="0"/>
          <w:sz w:val="24"/>
          <w:szCs w:val="24"/>
        </w:rPr>
      </w:pPr>
      <w:bookmarkStart w:id="130" w:name="_Toc217446075"/>
      <w:bookmarkStart w:id="131" w:name="_Toc308164816"/>
      <w:r w:rsidRPr="00837C4C">
        <w:rPr>
          <w:rFonts w:ascii="仿宋" w:eastAsia="仿宋" w:hAnsi="仿宋" w:hint="eastAsia"/>
          <w:sz w:val="24"/>
        </w:rPr>
        <w:t xml:space="preserve">36. </w:t>
      </w:r>
      <w:r w:rsidRPr="00837C4C">
        <w:rPr>
          <w:rFonts w:ascii="仿宋" w:eastAsia="仿宋" w:hAnsi="仿宋" w:hint="eastAsia"/>
          <w:bCs w:val="0"/>
          <w:sz w:val="24"/>
          <w:szCs w:val="24"/>
        </w:rPr>
        <w:t>投标人</w:t>
      </w:r>
      <w:bookmarkEnd w:id="130"/>
      <w:bookmarkEnd w:id="131"/>
      <w:r w:rsidRPr="00837C4C">
        <w:rPr>
          <w:rFonts w:ascii="仿宋" w:eastAsia="仿宋" w:hAnsi="仿宋" w:hint="eastAsia"/>
          <w:bCs w:val="0"/>
          <w:sz w:val="24"/>
          <w:szCs w:val="24"/>
        </w:rPr>
        <w:t>纪律要求</w:t>
      </w:r>
    </w:p>
    <w:p w14:paraId="2F5F3D42" w14:textId="77777777" w:rsidR="001920A4" w:rsidRPr="00837C4C" w:rsidRDefault="00E24A6C">
      <w:pPr>
        <w:pStyle w:val="a7"/>
        <w:spacing w:line="400" w:lineRule="exact"/>
        <w:ind w:firstLine="480"/>
        <w:rPr>
          <w:rFonts w:ascii="仿宋" w:eastAsia="仿宋" w:hAnsi="仿宋"/>
          <w:sz w:val="24"/>
        </w:rPr>
      </w:pPr>
      <w:r w:rsidRPr="00837C4C">
        <w:rPr>
          <w:rFonts w:ascii="仿宋" w:eastAsia="仿宋" w:hAnsi="仿宋" w:hint="eastAsia"/>
          <w:sz w:val="24"/>
        </w:rPr>
        <w:t>投标人应当遵循公平竞争的原则，不得恶意串通，不得妨碍其他投标人的竞争行为，不得损害采购人或者其他投标人的合法权益。</w:t>
      </w:r>
    </w:p>
    <w:p w14:paraId="73BDDF05" w14:textId="77777777" w:rsidR="001920A4" w:rsidRPr="00837C4C" w:rsidRDefault="00E24A6C">
      <w:pPr>
        <w:pStyle w:val="a7"/>
        <w:spacing w:line="400" w:lineRule="exact"/>
        <w:ind w:firstLine="480"/>
        <w:rPr>
          <w:rFonts w:ascii="仿宋" w:eastAsia="仿宋" w:hAnsi="仿宋"/>
          <w:sz w:val="24"/>
        </w:rPr>
      </w:pPr>
      <w:r w:rsidRPr="00837C4C">
        <w:rPr>
          <w:rFonts w:ascii="仿宋" w:eastAsia="仿宋" w:hAnsi="仿宋" w:hint="eastAsia"/>
          <w:sz w:val="24"/>
        </w:rPr>
        <w:t>在评标过程中发现投标人有上述情形的，评标委员会应当认定其投标无效，并书面报告本级财政部门。</w:t>
      </w:r>
    </w:p>
    <w:p w14:paraId="5621BF0C" w14:textId="77777777" w:rsidR="001920A4" w:rsidRPr="00837C4C" w:rsidRDefault="00E24A6C">
      <w:pPr>
        <w:pStyle w:val="31"/>
        <w:spacing w:line="240" w:lineRule="auto"/>
        <w:ind w:firstLineChars="100" w:firstLine="241"/>
      </w:pPr>
      <w:r w:rsidRPr="00837C4C">
        <w:rPr>
          <w:rFonts w:ascii="仿宋" w:eastAsia="仿宋" w:hAnsi="仿宋" w:hint="eastAsia"/>
          <w:sz w:val="24"/>
          <w:szCs w:val="24"/>
        </w:rPr>
        <w:t>37. 投标人参加本项目投标不得有下列情形</w:t>
      </w:r>
      <w:r w:rsidRPr="00837C4C">
        <w:rPr>
          <w:rFonts w:hint="eastAsia"/>
        </w:rPr>
        <w:t>：</w:t>
      </w:r>
    </w:p>
    <w:p w14:paraId="67AB0F7E"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（1）提供虚假材料谋取中标；</w:t>
      </w:r>
    </w:p>
    <w:p w14:paraId="287E305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（2）采取不正当手段诋毁、排挤其他投标人；</w:t>
      </w:r>
    </w:p>
    <w:p w14:paraId="0C112BB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（3）与招标采购单位、其他投标人恶意串通；</w:t>
      </w:r>
    </w:p>
    <w:p w14:paraId="09C792A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（4）向招标采购单位、评标委员会成员行贿或者提供其他不正当利益；</w:t>
      </w:r>
    </w:p>
    <w:p w14:paraId="4851015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（5）在招标过程中与招标采购单位进行协商谈判；</w:t>
      </w:r>
    </w:p>
    <w:p w14:paraId="66ACE15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（6）中标或者成交后无正当理由拒不与采购人签订政府采购合同；</w:t>
      </w:r>
    </w:p>
    <w:p w14:paraId="114E6B3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（7）未按照采购文件确定的事项签订政府采购合同；</w:t>
      </w:r>
    </w:p>
    <w:p w14:paraId="0873692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（8）将政府采购合同转包或者违规分包；</w:t>
      </w:r>
    </w:p>
    <w:p w14:paraId="4E94FC8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lastRenderedPageBreak/>
        <w:t>（9）提供假冒伪劣产品；</w:t>
      </w:r>
    </w:p>
    <w:p w14:paraId="44A8328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（10）擅自变更、中止或者终止政府采购合同；</w:t>
      </w:r>
    </w:p>
    <w:p w14:paraId="03A6AE4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（11）拒绝有关部门的监督检查或者向监督检查部门提供虚假情况；</w:t>
      </w:r>
    </w:p>
    <w:p w14:paraId="2C786F60"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（12）法律法规规定的其他情形。</w:t>
      </w:r>
    </w:p>
    <w:p w14:paraId="2355755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投标人有上述情形的，按照规定追究法律责任，具备（1）-（10）条情形之一的，同时将取消中标资格或者认定中标无效。</w:t>
      </w:r>
      <w:bookmarkEnd w:id="55"/>
    </w:p>
    <w:p w14:paraId="20835EAD" w14:textId="77777777" w:rsidR="001920A4" w:rsidRPr="00837C4C" w:rsidRDefault="00E24A6C">
      <w:pPr>
        <w:spacing w:line="400" w:lineRule="exact"/>
        <w:ind w:firstLineChars="200" w:firstLine="482"/>
        <w:outlineLvl w:val="2"/>
        <w:rPr>
          <w:rFonts w:ascii="仿宋" w:eastAsia="仿宋" w:hAnsi="仿宋"/>
          <w:sz w:val="24"/>
        </w:rPr>
      </w:pPr>
      <w:bookmarkStart w:id="132" w:name="PO_默认文件内容_23"/>
      <w:r w:rsidRPr="00837C4C">
        <w:rPr>
          <w:rFonts w:ascii="仿宋" w:eastAsia="仿宋" w:hAnsi="仿宋" w:hint="eastAsia"/>
          <w:b/>
          <w:bCs/>
          <w:sz w:val="24"/>
        </w:rPr>
        <w:t>38. 投标人有下列情形之一的，视为投标人串通投标，其投标无效</w:t>
      </w:r>
      <w:r w:rsidRPr="00837C4C">
        <w:rPr>
          <w:rFonts w:ascii="仿宋" w:eastAsia="仿宋" w:hAnsi="仿宋" w:hint="eastAsia"/>
          <w:sz w:val="24"/>
        </w:rPr>
        <w:t>：</w:t>
      </w:r>
    </w:p>
    <w:p w14:paraId="6AD3E50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（1）不同投标人的投标文件由同一单位或者个人编制；</w:t>
      </w:r>
    </w:p>
    <w:p w14:paraId="5E06BAC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（2）不同投标人委托同一单位或者个人办理投标事宜；</w:t>
      </w:r>
    </w:p>
    <w:p w14:paraId="4339223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（3）不同投标人的投标文件载明的项目管理成员或者联系人员为同一人；</w:t>
      </w:r>
    </w:p>
    <w:p w14:paraId="01E2665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（4）不同投标人的投标文件异常一致或者投标报价呈规律性差异；</w:t>
      </w:r>
    </w:p>
    <w:p w14:paraId="657D8ABF"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（5）不同投标人的投标文件相互混装；</w:t>
      </w:r>
    </w:p>
    <w:p w14:paraId="1C40AB7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（6）不同投标人的投标保证金从同一单位或者个人的账户转出。</w:t>
      </w:r>
    </w:p>
    <w:p w14:paraId="77FFACAE" w14:textId="77777777" w:rsidR="001920A4" w:rsidRPr="00837C4C" w:rsidRDefault="00E24A6C">
      <w:pPr>
        <w:pStyle w:val="22"/>
        <w:spacing w:line="400" w:lineRule="exact"/>
        <w:jc w:val="center"/>
        <w:rPr>
          <w:rFonts w:ascii="仿宋" w:eastAsia="仿宋" w:hAnsi="仿宋"/>
          <w:bCs w:val="0"/>
          <w:szCs w:val="28"/>
        </w:rPr>
      </w:pPr>
      <w:bookmarkStart w:id="133" w:name="_Toc308164819"/>
      <w:bookmarkStart w:id="134" w:name="_Toc217446078"/>
      <w:r w:rsidRPr="00837C4C">
        <w:rPr>
          <w:rFonts w:ascii="仿宋" w:eastAsia="仿宋" w:hAnsi="仿宋" w:hint="eastAsia"/>
          <w:bCs w:val="0"/>
          <w:szCs w:val="28"/>
        </w:rPr>
        <w:t>八、询问、质疑和投诉</w:t>
      </w:r>
      <w:bookmarkStart w:id="135" w:name="_Toc217446079"/>
      <w:bookmarkEnd w:id="133"/>
      <w:bookmarkEnd w:id="134"/>
    </w:p>
    <w:bookmarkEnd w:id="135"/>
    <w:p w14:paraId="269079FC" w14:textId="77777777" w:rsidR="001920A4" w:rsidRPr="00837C4C" w:rsidRDefault="00E24A6C">
      <w:pPr>
        <w:widowControl/>
        <w:spacing w:line="360" w:lineRule="atLeast"/>
        <w:ind w:firstLineChars="196" w:firstLine="472"/>
        <w:jc w:val="left"/>
        <w:outlineLvl w:val="2"/>
        <w:rPr>
          <w:rFonts w:ascii="仿宋" w:eastAsia="仿宋" w:hAnsi="仿宋"/>
          <w:sz w:val="24"/>
        </w:rPr>
      </w:pPr>
      <w:r w:rsidRPr="00837C4C">
        <w:rPr>
          <w:rFonts w:ascii="仿宋" w:eastAsia="仿宋" w:hAnsi="仿宋" w:hint="eastAsia"/>
          <w:b/>
          <w:sz w:val="24"/>
        </w:rPr>
        <w:t>3</w:t>
      </w:r>
      <w:bookmarkEnd w:id="128"/>
      <w:bookmarkEnd w:id="129"/>
      <w:r w:rsidRPr="00837C4C">
        <w:rPr>
          <w:rFonts w:ascii="仿宋" w:eastAsia="仿宋" w:hAnsi="仿宋" w:hint="eastAsia"/>
          <w:b/>
          <w:sz w:val="24"/>
        </w:rPr>
        <w:t>9．</w:t>
      </w:r>
      <w:r w:rsidRPr="00837C4C">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sidRPr="00837C4C">
        <w:rPr>
          <w:rFonts w:ascii="仿宋" w:eastAsia="仿宋" w:hAnsi="仿宋" w:hint="eastAsia"/>
          <w:bCs/>
          <w:sz w:val="24"/>
        </w:rPr>
        <w:t>政府采购质疑和投诉办法</w:t>
      </w:r>
      <w:r w:rsidRPr="00837C4C">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sidRPr="00837C4C">
        <w:rPr>
          <w:rFonts w:ascii="仿宋" w:eastAsia="仿宋" w:hAnsi="仿宋" w:hint="eastAsia"/>
          <w:sz w:val="24"/>
        </w:rPr>
        <w:t>网政策</w:t>
      </w:r>
      <w:proofErr w:type="gramEnd"/>
      <w:r w:rsidRPr="00837C4C">
        <w:rPr>
          <w:rFonts w:ascii="仿宋" w:eastAsia="仿宋" w:hAnsi="仿宋" w:hint="eastAsia"/>
          <w:sz w:val="24"/>
        </w:rPr>
        <w:t>法规模块查询）。</w:t>
      </w:r>
    </w:p>
    <w:p w14:paraId="0FA48C3F" w14:textId="77777777" w:rsidR="001920A4" w:rsidRPr="00837C4C" w:rsidRDefault="00E24A6C">
      <w:pPr>
        <w:pStyle w:val="22"/>
        <w:spacing w:line="400" w:lineRule="exact"/>
        <w:jc w:val="center"/>
        <w:rPr>
          <w:rFonts w:ascii="仿宋" w:eastAsia="仿宋" w:hAnsi="仿宋"/>
          <w:bCs w:val="0"/>
          <w:szCs w:val="28"/>
        </w:rPr>
      </w:pPr>
      <w:r w:rsidRPr="00837C4C">
        <w:rPr>
          <w:rFonts w:ascii="仿宋" w:eastAsia="仿宋" w:hAnsi="仿宋" w:hint="eastAsia"/>
          <w:bCs w:val="0"/>
          <w:szCs w:val="28"/>
        </w:rPr>
        <w:t>九、其他</w:t>
      </w:r>
    </w:p>
    <w:p w14:paraId="36A4FC3E" w14:textId="77777777" w:rsidR="001920A4" w:rsidRPr="00837C4C" w:rsidRDefault="00E24A6C">
      <w:pPr>
        <w:widowControl/>
        <w:spacing w:line="360" w:lineRule="atLeast"/>
        <w:ind w:firstLineChars="200" w:firstLine="482"/>
        <w:jc w:val="left"/>
        <w:outlineLvl w:val="2"/>
        <w:rPr>
          <w:rFonts w:ascii="仿宋" w:eastAsia="仿宋" w:hAnsi="仿宋"/>
          <w:sz w:val="24"/>
        </w:rPr>
      </w:pPr>
      <w:r w:rsidRPr="00837C4C">
        <w:rPr>
          <w:rFonts w:ascii="仿宋" w:eastAsia="仿宋" w:hAnsi="仿宋" w:hint="eastAsia"/>
          <w:b/>
          <w:sz w:val="24"/>
        </w:rPr>
        <w:t>4</w:t>
      </w:r>
      <w:r w:rsidRPr="00837C4C">
        <w:rPr>
          <w:rFonts w:ascii="仿宋" w:eastAsia="仿宋" w:hAnsi="仿宋"/>
          <w:b/>
          <w:sz w:val="24"/>
        </w:rPr>
        <w:t>0</w:t>
      </w:r>
      <w:r w:rsidRPr="00837C4C">
        <w:rPr>
          <w:rFonts w:ascii="仿宋" w:eastAsia="仿宋" w:hAnsi="仿宋" w:hint="eastAsia"/>
          <w:b/>
          <w:sz w:val="24"/>
        </w:rPr>
        <w:t xml:space="preserve">. </w:t>
      </w:r>
      <w:r w:rsidRPr="00837C4C">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726DA891" w14:textId="77777777" w:rsidR="001920A4" w:rsidRPr="00837C4C" w:rsidRDefault="00E24A6C">
      <w:pPr>
        <w:widowControl/>
        <w:spacing w:line="360" w:lineRule="atLeast"/>
        <w:ind w:firstLineChars="200" w:firstLine="482"/>
        <w:jc w:val="left"/>
        <w:outlineLvl w:val="2"/>
        <w:rPr>
          <w:rFonts w:ascii="仿宋" w:eastAsia="仿宋" w:hAnsi="仿宋"/>
          <w:sz w:val="24"/>
        </w:rPr>
      </w:pPr>
      <w:r w:rsidRPr="00837C4C">
        <w:rPr>
          <w:rFonts w:ascii="仿宋" w:eastAsia="仿宋" w:hAnsi="仿宋" w:hint="eastAsia"/>
          <w:b/>
          <w:bCs/>
          <w:sz w:val="24"/>
        </w:rPr>
        <w:t>41．</w:t>
      </w:r>
      <w:r w:rsidRPr="00837C4C">
        <w:rPr>
          <w:rFonts w:ascii="仿宋" w:eastAsia="仿宋" w:hAnsi="仿宋" w:hint="eastAsia"/>
          <w:b/>
          <w:sz w:val="24"/>
        </w:rPr>
        <w:t>（实质性要求）</w:t>
      </w:r>
      <w:r w:rsidRPr="00837C4C">
        <w:rPr>
          <w:rFonts w:ascii="仿宋" w:eastAsia="仿宋" w:hAnsi="仿宋"/>
          <w:sz w:val="24"/>
        </w:rPr>
        <w:t>国家</w:t>
      </w:r>
      <w:r w:rsidRPr="00837C4C">
        <w:rPr>
          <w:rFonts w:ascii="仿宋" w:eastAsia="仿宋" w:hAnsi="仿宋" w:hint="eastAsia"/>
          <w:sz w:val="24"/>
        </w:rPr>
        <w:t>或行业主管部门</w:t>
      </w:r>
      <w:r w:rsidRPr="00837C4C">
        <w:rPr>
          <w:rFonts w:ascii="仿宋" w:eastAsia="仿宋" w:hAnsi="仿宋"/>
          <w:sz w:val="24"/>
        </w:rPr>
        <w:t>对</w:t>
      </w:r>
      <w:r w:rsidRPr="00837C4C">
        <w:rPr>
          <w:rFonts w:ascii="仿宋" w:eastAsia="仿宋" w:hAnsi="仿宋" w:hint="eastAsia"/>
          <w:sz w:val="24"/>
        </w:rPr>
        <w:t>采购产品的</w:t>
      </w:r>
      <w:r w:rsidRPr="00837C4C">
        <w:rPr>
          <w:rFonts w:ascii="仿宋" w:eastAsia="仿宋" w:hAnsi="仿宋"/>
          <w:sz w:val="24"/>
        </w:rPr>
        <w:t>技术</w:t>
      </w:r>
      <w:r w:rsidRPr="00837C4C">
        <w:rPr>
          <w:rFonts w:ascii="仿宋" w:eastAsia="仿宋" w:hAnsi="仿宋" w:hint="eastAsia"/>
          <w:sz w:val="24"/>
        </w:rPr>
        <w:t>标准、</w:t>
      </w:r>
      <w:r w:rsidRPr="00837C4C">
        <w:rPr>
          <w:rFonts w:ascii="仿宋" w:eastAsia="仿宋" w:hAnsi="仿宋"/>
          <w:sz w:val="24"/>
        </w:rPr>
        <w:t>质量</w:t>
      </w:r>
      <w:r w:rsidRPr="00837C4C">
        <w:rPr>
          <w:rFonts w:ascii="仿宋" w:eastAsia="仿宋" w:hAnsi="仿宋" w:hint="eastAsia"/>
          <w:sz w:val="24"/>
        </w:rPr>
        <w:t>标准和资格资质条件</w:t>
      </w:r>
      <w:r w:rsidRPr="00837C4C">
        <w:rPr>
          <w:rFonts w:ascii="仿宋" w:eastAsia="仿宋" w:hAnsi="仿宋"/>
          <w:sz w:val="24"/>
        </w:rPr>
        <w:t>等有</w:t>
      </w:r>
      <w:r w:rsidRPr="00837C4C">
        <w:rPr>
          <w:rFonts w:ascii="仿宋" w:eastAsia="仿宋" w:hAnsi="仿宋" w:hint="eastAsia"/>
          <w:sz w:val="24"/>
        </w:rPr>
        <w:t>强制性规定</w:t>
      </w:r>
      <w:r w:rsidRPr="00837C4C">
        <w:rPr>
          <w:rFonts w:ascii="仿宋" w:eastAsia="仿宋" w:hAnsi="仿宋"/>
          <w:sz w:val="24"/>
        </w:rPr>
        <w:t>的</w:t>
      </w:r>
      <w:r w:rsidRPr="00837C4C">
        <w:rPr>
          <w:rFonts w:ascii="仿宋" w:eastAsia="仿宋" w:hAnsi="仿宋" w:hint="eastAsia"/>
          <w:sz w:val="24"/>
        </w:rPr>
        <w:t>，必须符合其要求。</w:t>
      </w:r>
    </w:p>
    <w:p w14:paraId="73E8BEE7" w14:textId="77777777" w:rsidR="001920A4" w:rsidRPr="00837C4C" w:rsidRDefault="00E24A6C">
      <w:pPr>
        <w:rPr>
          <w:rFonts w:ascii="仿宋" w:eastAsia="仿宋" w:hAnsi="仿宋"/>
          <w:sz w:val="24"/>
        </w:rPr>
      </w:pPr>
      <w:r w:rsidRPr="00837C4C">
        <w:rPr>
          <w:rFonts w:ascii="仿宋" w:eastAsia="仿宋" w:hAnsi="仿宋" w:hint="eastAsia"/>
          <w:sz w:val="24"/>
        </w:rPr>
        <w:br w:type="page"/>
      </w:r>
    </w:p>
    <w:p w14:paraId="42F0AA6A" w14:textId="77777777" w:rsidR="001920A4" w:rsidRPr="00837C4C" w:rsidRDefault="00E24A6C">
      <w:pPr>
        <w:pStyle w:val="14"/>
        <w:jc w:val="center"/>
        <w:rPr>
          <w:rFonts w:ascii="仿宋" w:eastAsia="仿宋" w:hAnsi="仿宋"/>
          <w:sz w:val="36"/>
          <w:szCs w:val="36"/>
        </w:rPr>
      </w:pPr>
      <w:bookmarkStart w:id="136" w:name="_Toc88214505"/>
      <w:r w:rsidRPr="00837C4C">
        <w:rPr>
          <w:rFonts w:ascii="仿宋" w:eastAsia="仿宋" w:hAnsi="仿宋" w:hint="eastAsia"/>
          <w:sz w:val="36"/>
          <w:szCs w:val="36"/>
        </w:rPr>
        <w:lastRenderedPageBreak/>
        <w:t>第三章  投标文件格式</w:t>
      </w:r>
      <w:bookmarkStart w:id="137" w:name="_Toc308164821"/>
      <w:bookmarkStart w:id="138" w:name="_Toc217446082"/>
      <w:bookmarkEnd w:id="136"/>
    </w:p>
    <w:p w14:paraId="25C68026" w14:textId="77777777" w:rsidR="001920A4" w:rsidRPr="00837C4C" w:rsidRDefault="001920A4">
      <w:pPr>
        <w:widowControl/>
        <w:spacing w:line="360" w:lineRule="atLeast"/>
        <w:jc w:val="center"/>
        <w:rPr>
          <w:rFonts w:ascii="仿宋" w:eastAsia="仿宋" w:hAnsi="仿宋"/>
          <w:b/>
          <w:sz w:val="24"/>
        </w:rPr>
      </w:pPr>
    </w:p>
    <w:p w14:paraId="4B2EEAE6" w14:textId="77777777" w:rsidR="001920A4" w:rsidRPr="00837C4C" w:rsidRDefault="00E24A6C">
      <w:pPr>
        <w:widowControl/>
        <w:spacing w:line="360" w:lineRule="atLeast"/>
        <w:ind w:firstLineChars="196" w:firstLine="470"/>
        <w:rPr>
          <w:rFonts w:ascii="仿宋" w:eastAsia="仿宋" w:hAnsi="仿宋"/>
          <w:sz w:val="24"/>
        </w:rPr>
      </w:pPr>
      <w:r w:rsidRPr="00837C4C">
        <w:rPr>
          <w:rFonts w:ascii="仿宋" w:eastAsia="仿宋" w:hAnsi="仿宋" w:hint="eastAsia"/>
          <w:sz w:val="24"/>
        </w:rPr>
        <w:t>一、本章所制投标文件格式，除格式中明确将该格式作为实质性要求的，一律不具有强制性。</w:t>
      </w:r>
    </w:p>
    <w:p w14:paraId="61F66320" w14:textId="77777777" w:rsidR="001920A4" w:rsidRPr="00837C4C" w:rsidRDefault="00E24A6C">
      <w:pPr>
        <w:widowControl/>
        <w:spacing w:line="360" w:lineRule="atLeast"/>
        <w:ind w:firstLineChars="196" w:firstLine="470"/>
        <w:rPr>
          <w:rFonts w:ascii="仿宋" w:eastAsia="仿宋" w:hAnsi="仿宋"/>
          <w:sz w:val="24"/>
        </w:rPr>
      </w:pPr>
      <w:r w:rsidRPr="00837C4C">
        <w:rPr>
          <w:rFonts w:ascii="仿宋" w:eastAsia="仿宋" w:hAnsi="仿宋" w:hint="eastAsia"/>
          <w:sz w:val="24"/>
        </w:rPr>
        <w:t>二、本章所制投标文件格式有关表格中的备注栏，由投标人根据自身投标情况作解释性说明，不作为必填项。</w:t>
      </w:r>
    </w:p>
    <w:p w14:paraId="4445C034" w14:textId="77777777" w:rsidR="001920A4" w:rsidRPr="00837C4C" w:rsidRDefault="00E24A6C">
      <w:pPr>
        <w:widowControl/>
        <w:spacing w:line="360" w:lineRule="atLeast"/>
        <w:ind w:firstLineChars="196" w:firstLine="470"/>
        <w:rPr>
          <w:rFonts w:ascii="仿宋" w:eastAsia="仿宋" w:hAnsi="仿宋"/>
          <w:sz w:val="24"/>
        </w:rPr>
      </w:pPr>
      <w:r w:rsidRPr="00837C4C">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14:paraId="42EB7537" w14:textId="77777777" w:rsidR="001920A4" w:rsidRPr="00837C4C" w:rsidRDefault="001920A4">
      <w:pPr>
        <w:widowControl/>
        <w:spacing w:line="360" w:lineRule="atLeast"/>
        <w:ind w:firstLineChars="196" w:firstLine="470"/>
        <w:rPr>
          <w:rFonts w:ascii="仿宋" w:eastAsia="仿宋" w:hAnsi="仿宋"/>
          <w:sz w:val="24"/>
        </w:rPr>
      </w:pPr>
    </w:p>
    <w:p w14:paraId="5DFC8F27" w14:textId="77777777" w:rsidR="001920A4" w:rsidRPr="00837C4C" w:rsidRDefault="00E24A6C">
      <w:pPr>
        <w:tabs>
          <w:tab w:val="left" w:pos="900"/>
        </w:tabs>
        <w:spacing w:line="360" w:lineRule="auto"/>
        <w:jc w:val="center"/>
        <w:outlineLvl w:val="1"/>
        <w:rPr>
          <w:rFonts w:ascii="仿宋" w:eastAsia="仿宋" w:hAnsi="仿宋"/>
          <w:b/>
          <w:sz w:val="32"/>
        </w:rPr>
      </w:pPr>
      <w:r w:rsidRPr="00837C4C">
        <w:rPr>
          <w:rFonts w:ascii="仿宋" w:eastAsia="仿宋" w:hAnsi="仿宋" w:hint="eastAsia"/>
          <w:b/>
          <w:sz w:val="32"/>
          <w:szCs w:val="32"/>
        </w:rPr>
        <w:br w:type="page"/>
      </w:r>
      <w:bookmarkStart w:id="139" w:name="PO_默认文件内容_24"/>
      <w:r w:rsidRPr="00837C4C">
        <w:rPr>
          <w:rFonts w:ascii="仿宋" w:eastAsia="仿宋" w:hAnsi="仿宋"/>
          <w:b/>
          <w:sz w:val="32"/>
        </w:rPr>
        <w:lastRenderedPageBreak/>
        <w:t xml:space="preserve">第一部分     </w:t>
      </w:r>
      <w:r w:rsidRPr="00837C4C">
        <w:rPr>
          <w:rFonts w:ascii="仿宋" w:eastAsia="仿宋" w:hAnsi="仿宋" w:hint="eastAsia"/>
          <w:b/>
          <w:sz w:val="32"/>
        </w:rPr>
        <w:t>“</w:t>
      </w:r>
      <w:r w:rsidRPr="00837C4C">
        <w:rPr>
          <w:rFonts w:ascii="仿宋" w:eastAsia="仿宋" w:hAnsi="仿宋"/>
          <w:b/>
          <w:sz w:val="32"/>
        </w:rPr>
        <w:t>资格性</w:t>
      </w:r>
      <w:r w:rsidRPr="00837C4C">
        <w:rPr>
          <w:rFonts w:ascii="仿宋" w:eastAsia="仿宋" w:hAnsi="仿宋" w:hint="eastAsia"/>
          <w:b/>
          <w:sz w:val="32"/>
        </w:rPr>
        <w:t>投标</w:t>
      </w:r>
      <w:r w:rsidRPr="00837C4C">
        <w:rPr>
          <w:rFonts w:ascii="仿宋" w:eastAsia="仿宋" w:hAnsi="仿宋"/>
          <w:b/>
          <w:sz w:val="32"/>
        </w:rPr>
        <w:t>文件</w:t>
      </w:r>
      <w:r w:rsidRPr="00837C4C">
        <w:rPr>
          <w:rFonts w:ascii="仿宋" w:eastAsia="仿宋" w:hAnsi="仿宋" w:hint="eastAsia"/>
          <w:b/>
          <w:sz w:val="32"/>
        </w:rPr>
        <w:t>”</w:t>
      </w:r>
      <w:r w:rsidRPr="00837C4C">
        <w:rPr>
          <w:rFonts w:ascii="仿宋" w:eastAsia="仿宋" w:hAnsi="仿宋"/>
          <w:b/>
          <w:sz w:val="32"/>
        </w:rPr>
        <w:t>格式</w:t>
      </w:r>
    </w:p>
    <w:p w14:paraId="3D0CB2A5" w14:textId="77777777" w:rsidR="001920A4" w:rsidRPr="00837C4C" w:rsidRDefault="00E24A6C">
      <w:pPr>
        <w:spacing w:line="360" w:lineRule="auto"/>
        <w:rPr>
          <w:rFonts w:ascii="仿宋" w:eastAsia="仿宋" w:hAnsi="仿宋"/>
          <w:b/>
          <w:sz w:val="32"/>
          <w:szCs w:val="32"/>
        </w:rPr>
      </w:pPr>
      <w:r w:rsidRPr="00837C4C">
        <w:rPr>
          <w:rFonts w:ascii="仿宋" w:eastAsia="仿宋" w:hAnsi="仿宋" w:hint="eastAsia"/>
          <w:b/>
          <w:sz w:val="32"/>
          <w:szCs w:val="32"/>
        </w:rPr>
        <w:t>格式1-1</w:t>
      </w:r>
    </w:p>
    <w:p w14:paraId="2B2E37DD" w14:textId="77777777" w:rsidR="001920A4" w:rsidRPr="00837C4C" w:rsidRDefault="00E24A6C">
      <w:pPr>
        <w:spacing w:line="360" w:lineRule="auto"/>
        <w:rPr>
          <w:rFonts w:ascii="仿宋" w:eastAsia="仿宋" w:hAnsi="仿宋"/>
          <w:b/>
          <w:sz w:val="32"/>
          <w:szCs w:val="32"/>
        </w:rPr>
      </w:pPr>
      <w:r w:rsidRPr="00837C4C">
        <w:rPr>
          <w:rFonts w:ascii="仿宋" w:eastAsia="仿宋" w:hAnsi="仿宋" w:hint="eastAsia"/>
          <w:b/>
          <w:sz w:val="32"/>
          <w:szCs w:val="32"/>
        </w:rPr>
        <w:t>封面：</w:t>
      </w:r>
    </w:p>
    <w:p w14:paraId="2721DD8C" w14:textId="77777777" w:rsidR="001920A4" w:rsidRPr="00837C4C" w:rsidRDefault="001920A4">
      <w:pPr>
        <w:spacing w:line="360" w:lineRule="auto"/>
        <w:rPr>
          <w:rFonts w:ascii="仿宋" w:eastAsia="仿宋" w:hAnsi="仿宋"/>
          <w:b/>
          <w:sz w:val="32"/>
          <w:szCs w:val="32"/>
        </w:rPr>
      </w:pPr>
    </w:p>
    <w:p w14:paraId="593D098B" w14:textId="77777777" w:rsidR="001920A4" w:rsidRPr="00837C4C" w:rsidRDefault="001920A4">
      <w:pPr>
        <w:spacing w:line="360" w:lineRule="auto"/>
        <w:rPr>
          <w:rFonts w:ascii="仿宋" w:eastAsia="仿宋" w:hAnsi="仿宋"/>
          <w:b/>
          <w:sz w:val="32"/>
          <w:szCs w:val="32"/>
        </w:rPr>
      </w:pPr>
    </w:p>
    <w:p w14:paraId="15A3F07E" w14:textId="77777777" w:rsidR="001920A4" w:rsidRPr="00837C4C" w:rsidRDefault="00E24A6C">
      <w:pPr>
        <w:spacing w:line="360" w:lineRule="auto"/>
        <w:jc w:val="center"/>
        <w:rPr>
          <w:rFonts w:ascii="仿宋" w:eastAsia="仿宋" w:hAnsi="仿宋"/>
          <w:b/>
          <w:sz w:val="72"/>
        </w:rPr>
      </w:pPr>
      <w:r w:rsidRPr="00837C4C">
        <w:rPr>
          <w:rFonts w:ascii="仿宋" w:eastAsia="仿宋" w:hAnsi="仿宋"/>
          <w:b/>
          <w:sz w:val="40"/>
          <w:szCs w:val="48"/>
          <w:u w:val="single"/>
        </w:rPr>
        <w:t>xxxxx</w:t>
      </w:r>
      <w:r w:rsidRPr="00837C4C">
        <w:rPr>
          <w:rFonts w:ascii="仿宋" w:eastAsia="仿宋" w:hAnsi="仿宋" w:hint="eastAsia"/>
          <w:b/>
          <w:sz w:val="40"/>
          <w:szCs w:val="48"/>
        </w:rPr>
        <w:t>项目</w:t>
      </w:r>
    </w:p>
    <w:p w14:paraId="4D4DC0D4" w14:textId="77777777" w:rsidR="001920A4" w:rsidRPr="00837C4C" w:rsidRDefault="001920A4">
      <w:pPr>
        <w:spacing w:line="360" w:lineRule="auto"/>
        <w:rPr>
          <w:rFonts w:ascii="仿宋" w:eastAsia="仿宋" w:hAnsi="仿宋"/>
          <w:b/>
          <w:sz w:val="52"/>
          <w:szCs w:val="52"/>
        </w:rPr>
      </w:pPr>
    </w:p>
    <w:p w14:paraId="3AEB618D" w14:textId="77777777" w:rsidR="001920A4" w:rsidRPr="00837C4C" w:rsidRDefault="00E24A6C">
      <w:pPr>
        <w:spacing w:line="360" w:lineRule="auto"/>
        <w:jc w:val="center"/>
        <w:rPr>
          <w:rFonts w:ascii="仿宋" w:eastAsia="仿宋" w:hAnsi="仿宋"/>
          <w:b/>
          <w:sz w:val="32"/>
          <w:szCs w:val="32"/>
        </w:rPr>
      </w:pPr>
      <w:r w:rsidRPr="00837C4C">
        <w:rPr>
          <w:rFonts w:ascii="仿宋" w:eastAsia="仿宋" w:hAnsi="仿宋" w:hint="eastAsia"/>
          <w:b/>
          <w:sz w:val="52"/>
          <w:szCs w:val="52"/>
        </w:rPr>
        <w:t>资格性投标文件</w:t>
      </w:r>
    </w:p>
    <w:p w14:paraId="730A4492" w14:textId="77777777" w:rsidR="001920A4" w:rsidRPr="00837C4C" w:rsidRDefault="00E24A6C">
      <w:pPr>
        <w:spacing w:line="360" w:lineRule="auto"/>
        <w:jc w:val="left"/>
        <w:rPr>
          <w:rFonts w:ascii="仿宋" w:eastAsia="仿宋" w:hAnsi="仿宋"/>
          <w:b/>
          <w:sz w:val="32"/>
          <w:u w:val="single"/>
        </w:rPr>
      </w:pPr>
      <w:r w:rsidRPr="00837C4C">
        <w:rPr>
          <w:rFonts w:ascii="仿宋" w:eastAsia="仿宋" w:hAnsi="仿宋" w:hint="eastAsia"/>
          <w:b/>
          <w:sz w:val="32"/>
        </w:rPr>
        <w:t xml:space="preserve">投 标 人 </w:t>
      </w:r>
      <w:r w:rsidRPr="00837C4C">
        <w:rPr>
          <w:rFonts w:ascii="仿宋" w:eastAsia="仿宋" w:hAnsi="仿宋"/>
          <w:b/>
          <w:sz w:val="32"/>
        </w:rPr>
        <w:t>名</w:t>
      </w:r>
      <w:r w:rsidRPr="00837C4C">
        <w:rPr>
          <w:rFonts w:ascii="仿宋" w:eastAsia="仿宋" w:hAnsi="仿宋" w:hint="eastAsia"/>
          <w:b/>
          <w:sz w:val="32"/>
        </w:rPr>
        <w:t xml:space="preserve"> </w:t>
      </w:r>
      <w:r w:rsidRPr="00837C4C">
        <w:rPr>
          <w:rFonts w:ascii="仿宋" w:eastAsia="仿宋" w:hAnsi="仿宋"/>
          <w:b/>
          <w:sz w:val="32"/>
        </w:rPr>
        <w:t>称：</w:t>
      </w:r>
    </w:p>
    <w:p w14:paraId="6BF599E2" w14:textId="77777777" w:rsidR="001920A4" w:rsidRPr="00837C4C" w:rsidRDefault="00E24A6C">
      <w:pPr>
        <w:spacing w:line="360" w:lineRule="auto"/>
        <w:jc w:val="left"/>
        <w:rPr>
          <w:rFonts w:ascii="仿宋" w:eastAsia="仿宋" w:hAnsi="仿宋"/>
          <w:b/>
          <w:sz w:val="32"/>
          <w:u w:val="single"/>
        </w:rPr>
      </w:pPr>
      <w:r w:rsidRPr="00837C4C">
        <w:rPr>
          <w:rFonts w:ascii="仿宋" w:eastAsia="仿宋" w:hAnsi="仿宋" w:hint="eastAsia"/>
          <w:b/>
          <w:sz w:val="32"/>
        </w:rPr>
        <w:t>采购项目</w:t>
      </w:r>
      <w:r w:rsidRPr="00837C4C">
        <w:rPr>
          <w:rFonts w:ascii="仿宋" w:eastAsia="仿宋" w:hAnsi="仿宋"/>
          <w:b/>
          <w:sz w:val="32"/>
        </w:rPr>
        <w:t>编号：</w:t>
      </w:r>
    </w:p>
    <w:p w14:paraId="481D7540" w14:textId="77777777" w:rsidR="001920A4" w:rsidRPr="00837C4C" w:rsidRDefault="00E24A6C">
      <w:pPr>
        <w:spacing w:line="360" w:lineRule="auto"/>
        <w:jc w:val="left"/>
        <w:rPr>
          <w:rFonts w:ascii="仿宋" w:eastAsia="仿宋" w:hAnsi="仿宋"/>
          <w:b/>
          <w:sz w:val="32"/>
          <w:u w:val="single"/>
        </w:rPr>
      </w:pPr>
      <w:r w:rsidRPr="00837C4C">
        <w:rPr>
          <w:rFonts w:ascii="仿宋" w:eastAsia="仿宋" w:hAnsi="仿宋" w:hint="eastAsia"/>
          <w:b/>
          <w:sz w:val="32"/>
        </w:rPr>
        <w:t>包        号</w:t>
      </w:r>
      <w:r w:rsidRPr="00837C4C">
        <w:rPr>
          <w:rFonts w:ascii="仿宋" w:eastAsia="仿宋" w:hAnsi="仿宋"/>
          <w:b/>
          <w:sz w:val="32"/>
        </w:rPr>
        <w:t>：</w:t>
      </w:r>
    </w:p>
    <w:p w14:paraId="2D2805B9" w14:textId="77777777" w:rsidR="001920A4" w:rsidRPr="00837C4C" w:rsidRDefault="001920A4">
      <w:pPr>
        <w:spacing w:line="360" w:lineRule="auto"/>
        <w:ind w:firstLineChars="246" w:firstLine="790"/>
        <w:jc w:val="center"/>
        <w:rPr>
          <w:rFonts w:ascii="仿宋" w:eastAsia="仿宋" w:hAnsi="仿宋"/>
          <w:b/>
          <w:sz w:val="32"/>
        </w:rPr>
      </w:pPr>
    </w:p>
    <w:p w14:paraId="73704C24" w14:textId="77777777" w:rsidR="001920A4" w:rsidRPr="00837C4C" w:rsidRDefault="00E24A6C">
      <w:pPr>
        <w:spacing w:line="360" w:lineRule="auto"/>
        <w:ind w:firstLineChars="246" w:firstLine="790"/>
        <w:jc w:val="center"/>
        <w:rPr>
          <w:rFonts w:ascii="仿宋" w:eastAsia="仿宋" w:hAnsi="仿宋"/>
          <w:b/>
          <w:sz w:val="32"/>
        </w:rPr>
      </w:pPr>
      <w:r w:rsidRPr="00837C4C">
        <w:rPr>
          <w:rFonts w:ascii="仿宋" w:eastAsia="仿宋" w:hAnsi="仿宋" w:hint="eastAsia"/>
          <w:b/>
          <w:sz w:val="32"/>
        </w:rPr>
        <w:t>投标时间</w:t>
      </w:r>
      <w:r w:rsidRPr="00837C4C">
        <w:rPr>
          <w:rFonts w:ascii="仿宋" w:eastAsia="仿宋" w:hAnsi="仿宋"/>
          <w:b/>
          <w:sz w:val="32"/>
        </w:rPr>
        <w:t>：</w:t>
      </w:r>
      <w:r w:rsidRPr="00837C4C">
        <w:rPr>
          <w:rFonts w:ascii="仿宋" w:eastAsia="仿宋" w:hAnsi="仿宋" w:hint="eastAsia"/>
          <w:b/>
          <w:sz w:val="32"/>
        </w:rPr>
        <w:t xml:space="preserve">年 </w:t>
      </w:r>
      <w:r w:rsidRPr="00837C4C">
        <w:rPr>
          <w:rFonts w:ascii="仿宋" w:eastAsia="仿宋" w:hAnsi="仿宋"/>
          <w:b/>
          <w:sz w:val="32"/>
        </w:rPr>
        <w:t>月</w:t>
      </w:r>
      <w:r w:rsidRPr="00837C4C">
        <w:rPr>
          <w:rFonts w:ascii="仿宋" w:eastAsia="仿宋" w:hAnsi="仿宋" w:hint="eastAsia"/>
          <w:b/>
          <w:sz w:val="32"/>
        </w:rPr>
        <w:t xml:space="preserve"> </w:t>
      </w:r>
      <w:r w:rsidRPr="00837C4C">
        <w:rPr>
          <w:rFonts w:ascii="仿宋" w:eastAsia="仿宋" w:hAnsi="仿宋"/>
          <w:b/>
          <w:sz w:val="32"/>
        </w:rPr>
        <w:t>日</w:t>
      </w:r>
    </w:p>
    <w:p w14:paraId="3625FB49" w14:textId="77777777" w:rsidR="001920A4" w:rsidRPr="00837C4C" w:rsidRDefault="00E24A6C">
      <w:pPr>
        <w:spacing w:line="360" w:lineRule="auto"/>
        <w:rPr>
          <w:rFonts w:ascii="仿宋" w:eastAsia="仿宋" w:hAnsi="仿宋"/>
          <w:b/>
          <w:sz w:val="32"/>
          <w:szCs w:val="32"/>
        </w:rPr>
      </w:pPr>
      <w:r w:rsidRPr="00837C4C">
        <w:rPr>
          <w:rFonts w:ascii="仿宋" w:eastAsia="仿宋" w:hAnsi="仿宋"/>
          <w:b/>
          <w:sz w:val="32"/>
        </w:rPr>
        <w:br w:type="page"/>
      </w:r>
      <w:r w:rsidRPr="00837C4C">
        <w:rPr>
          <w:rFonts w:ascii="仿宋" w:eastAsia="仿宋" w:hAnsi="仿宋" w:hint="eastAsia"/>
          <w:b/>
          <w:sz w:val="32"/>
          <w:szCs w:val="32"/>
        </w:rPr>
        <w:lastRenderedPageBreak/>
        <w:t>格式1-2</w:t>
      </w:r>
    </w:p>
    <w:p w14:paraId="6A26033F" w14:textId="77777777" w:rsidR="001920A4" w:rsidRPr="00837C4C" w:rsidRDefault="00E24A6C">
      <w:pPr>
        <w:widowControl/>
        <w:spacing w:line="360" w:lineRule="atLeast"/>
        <w:jc w:val="center"/>
        <w:outlineLvl w:val="2"/>
        <w:rPr>
          <w:rFonts w:ascii="仿宋" w:eastAsia="仿宋" w:hAnsi="仿宋"/>
          <w:b/>
          <w:sz w:val="32"/>
          <w:szCs w:val="32"/>
        </w:rPr>
      </w:pPr>
      <w:r w:rsidRPr="00837C4C">
        <w:rPr>
          <w:rFonts w:ascii="仿宋" w:eastAsia="仿宋" w:hAnsi="仿宋" w:hint="eastAsia"/>
          <w:b/>
          <w:sz w:val="32"/>
          <w:szCs w:val="32"/>
        </w:rPr>
        <w:t>一、承诺函</w:t>
      </w:r>
    </w:p>
    <w:p w14:paraId="4F577F06" w14:textId="77777777" w:rsidR="001920A4" w:rsidRPr="00837C4C" w:rsidRDefault="001920A4">
      <w:pPr>
        <w:widowControl/>
        <w:spacing w:line="360" w:lineRule="atLeast"/>
        <w:jc w:val="center"/>
        <w:rPr>
          <w:rFonts w:ascii="仿宋" w:eastAsia="仿宋" w:hAnsi="仿宋"/>
          <w:b/>
          <w:sz w:val="24"/>
        </w:rPr>
      </w:pPr>
    </w:p>
    <w:p w14:paraId="6AB0DBAC"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XXXX（采购代理机构名称）：</w:t>
      </w:r>
    </w:p>
    <w:p w14:paraId="1DE8552A"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我单位作为本次采购项目的投标人，根据招标文件要求，现郑重承诺如下：</w:t>
      </w:r>
    </w:p>
    <w:p w14:paraId="7517F383"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具备《中华人民共和国政府采购法》第二十二条第一款和本项目规定的条件：</w:t>
      </w:r>
    </w:p>
    <w:p w14:paraId="32E5DED4"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（一）具有独立承担民事责任的能力；</w:t>
      </w:r>
    </w:p>
    <w:p w14:paraId="37A236C5"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（二）具有良好的商业信誉和健全的财务会计制度；</w:t>
      </w:r>
    </w:p>
    <w:p w14:paraId="651BEF8B"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（三）具有履行合同所必需的设备和专业技术能力；</w:t>
      </w:r>
    </w:p>
    <w:p w14:paraId="7BC18860"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（四）有依法缴纳税收和社会保障资金的良好记录；</w:t>
      </w:r>
    </w:p>
    <w:p w14:paraId="4A99C5C2"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（五）参加政府采购活动前三年内，在经营活动中没有重大违法记录；</w:t>
      </w:r>
    </w:p>
    <w:p w14:paraId="08447920"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（六）法律、行政法规规定的其他条件；</w:t>
      </w:r>
    </w:p>
    <w:p w14:paraId="45E76557"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（七）根据采购项目提出的特殊条件</w:t>
      </w:r>
      <w:r w:rsidRPr="00837C4C">
        <w:rPr>
          <w:rFonts w:ascii="仿宋" w:eastAsia="仿宋" w:hAnsi="仿宋"/>
          <w:sz w:val="24"/>
        </w:rPr>
        <w:t>。</w:t>
      </w:r>
    </w:p>
    <w:p w14:paraId="59279498" w14:textId="77777777" w:rsidR="001920A4" w:rsidRPr="00837C4C" w:rsidRDefault="00E24A6C">
      <w:pPr>
        <w:widowControl/>
        <w:spacing w:line="360" w:lineRule="atLeast"/>
        <w:ind w:firstLineChars="200" w:firstLine="480"/>
        <w:jc w:val="left"/>
        <w:rPr>
          <w:rFonts w:ascii="仿宋" w:eastAsia="仿宋" w:hAnsi="仿宋"/>
          <w:sz w:val="24"/>
        </w:rPr>
      </w:pPr>
      <w:r w:rsidRPr="00837C4C">
        <w:rPr>
          <w:rFonts w:ascii="仿宋" w:eastAsia="仿宋" w:hAnsi="仿宋" w:hint="eastAsia"/>
          <w:sz w:val="24"/>
        </w:rPr>
        <w:t>本单位对上述承诺的内容事项真实性负责。如经查实上述承诺的内容事项存在虚假，我单位愿意接受以提供虚假材料谋取中标追究法律责任。</w:t>
      </w:r>
    </w:p>
    <w:p w14:paraId="5E7C6AD3" w14:textId="77777777" w:rsidR="001920A4" w:rsidRPr="00837C4C" w:rsidRDefault="001920A4">
      <w:pPr>
        <w:widowControl/>
        <w:spacing w:line="360" w:lineRule="atLeast"/>
        <w:ind w:firstLineChars="196" w:firstLine="470"/>
        <w:jc w:val="left"/>
        <w:rPr>
          <w:rFonts w:ascii="仿宋" w:eastAsia="仿宋" w:hAnsi="仿宋"/>
          <w:sz w:val="24"/>
        </w:rPr>
      </w:pPr>
    </w:p>
    <w:p w14:paraId="661B1829"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387AD23C"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日    期：XXXX。</w:t>
      </w:r>
    </w:p>
    <w:p w14:paraId="5AE00C81" w14:textId="77777777" w:rsidR="001920A4" w:rsidRPr="00837C4C" w:rsidRDefault="00E24A6C">
      <w:pPr>
        <w:spacing w:line="360" w:lineRule="auto"/>
        <w:rPr>
          <w:rFonts w:ascii="仿宋" w:eastAsia="仿宋" w:hAnsi="仿宋"/>
          <w:b/>
          <w:sz w:val="32"/>
          <w:szCs w:val="32"/>
        </w:rPr>
      </w:pPr>
      <w:r w:rsidRPr="00837C4C">
        <w:rPr>
          <w:rFonts w:ascii="仿宋" w:eastAsia="仿宋" w:hAnsi="仿宋" w:hint="eastAsia"/>
          <w:sz w:val="24"/>
        </w:rPr>
        <w:br w:type="page"/>
      </w:r>
      <w:r w:rsidRPr="00837C4C">
        <w:rPr>
          <w:rFonts w:ascii="仿宋" w:eastAsia="仿宋" w:hAnsi="仿宋" w:hint="eastAsia"/>
          <w:b/>
          <w:sz w:val="32"/>
          <w:szCs w:val="32"/>
        </w:rPr>
        <w:lastRenderedPageBreak/>
        <w:t>格式1-3</w:t>
      </w:r>
    </w:p>
    <w:p w14:paraId="604CA05B" w14:textId="77777777" w:rsidR="001920A4" w:rsidRPr="00837C4C" w:rsidRDefault="00E24A6C">
      <w:pPr>
        <w:spacing w:line="360" w:lineRule="auto"/>
        <w:ind w:firstLineChars="246" w:firstLine="790"/>
        <w:jc w:val="center"/>
        <w:outlineLvl w:val="2"/>
        <w:rPr>
          <w:rFonts w:ascii="仿宋" w:eastAsia="仿宋" w:hAnsi="仿宋"/>
          <w:b/>
          <w:sz w:val="32"/>
          <w:szCs w:val="32"/>
        </w:rPr>
      </w:pPr>
      <w:r w:rsidRPr="00837C4C">
        <w:rPr>
          <w:rFonts w:ascii="仿宋" w:eastAsia="仿宋" w:hAnsi="仿宋" w:hint="eastAsia"/>
          <w:b/>
          <w:sz w:val="32"/>
          <w:szCs w:val="32"/>
        </w:rPr>
        <w:t>二、投标人和投标产品其他资格、资质性及其他类似效力要求的相关证明材料</w:t>
      </w:r>
    </w:p>
    <w:p w14:paraId="76B0A7AF"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注：投标人应按招标文件第五章相关要求提供佐证材料，有格式要求的从其要求，无格式要求的格式自拟。</w:t>
      </w:r>
    </w:p>
    <w:p w14:paraId="721DE29A" w14:textId="77777777" w:rsidR="001920A4" w:rsidRPr="00837C4C" w:rsidRDefault="00E24A6C">
      <w:pPr>
        <w:widowControl/>
        <w:spacing w:after="0" w:line="240" w:lineRule="auto"/>
        <w:jc w:val="left"/>
        <w:rPr>
          <w:rFonts w:ascii="仿宋" w:eastAsia="仿宋" w:hAnsi="仿宋" w:cs="宋体"/>
          <w:bCs/>
          <w:sz w:val="24"/>
        </w:rPr>
      </w:pPr>
      <w:r w:rsidRPr="00837C4C">
        <w:rPr>
          <w:rFonts w:ascii="仿宋" w:eastAsia="仿宋" w:hAnsi="仿宋" w:cs="宋体"/>
          <w:bCs/>
          <w:sz w:val="24"/>
        </w:rPr>
        <w:br w:type="page"/>
      </w:r>
    </w:p>
    <w:p w14:paraId="7F8B1BDD" w14:textId="77777777" w:rsidR="001920A4" w:rsidRPr="00837C4C" w:rsidRDefault="00E24A6C">
      <w:pPr>
        <w:spacing w:line="360" w:lineRule="auto"/>
        <w:rPr>
          <w:rFonts w:ascii="仿宋" w:eastAsia="仿宋" w:hAnsi="仿宋"/>
          <w:b/>
          <w:sz w:val="32"/>
          <w:szCs w:val="32"/>
        </w:rPr>
      </w:pPr>
      <w:r w:rsidRPr="00837C4C">
        <w:rPr>
          <w:rFonts w:ascii="仿宋" w:eastAsia="仿宋" w:hAnsi="仿宋" w:hint="eastAsia"/>
          <w:b/>
          <w:sz w:val="32"/>
          <w:szCs w:val="32"/>
        </w:rPr>
        <w:lastRenderedPageBreak/>
        <w:t>格式1-4</w:t>
      </w:r>
    </w:p>
    <w:p w14:paraId="16B8D91C" w14:textId="77777777" w:rsidR="001920A4" w:rsidRPr="00837C4C" w:rsidRDefault="00E24A6C">
      <w:pPr>
        <w:pStyle w:val="31"/>
        <w:jc w:val="center"/>
        <w:rPr>
          <w:rFonts w:ascii="仿宋" w:eastAsia="仿宋" w:hAnsi="仿宋" w:cs="仿宋"/>
        </w:rPr>
      </w:pPr>
      <w:r w:rsidRPr="00837C4C">
        <w:rPr>
          <w:rFonts w:ascii="仿宋" w:eastAsia="仿宋" w:hAnsi="仿宋" w:cs="仿宋" w:hint="eastAsia"/>
        </w:rPr>
        <w:t>三、承诺函(如涉及)</w:t>
      </w:r>
    </w:p>
    <w:p w14:paraId="4C6DC955" w14:textId="77777777" w:rsidR="001920A4" w:rsidRPr="00837C4C" w:rsidRDefault="001920A4">
      <w:pPr>
        <w:widowControl/>
        <w:spacing w:line="360" w:lineRule="atLeast"/>
        <w:jc w:val="center"/>
        <w:rPr>
          <w:rFonts w:ascii="仿宋" w:eastAsia="仿宋" w:hAnsi="仿宋"/>
          <w:b/>
          <w:sz w:val="24"/>
        </w:rPr>
      </w:pPr>
    </w:p>
    <w:p w14:paraId="2AD1AAA1"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XXXX（采购代理机构名称）：</w:t>
      </w:r>
    </w:p>
    <w:p w14:paraId="488BB9C8"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我单位作为本次采购项目的投标人，现郑重承诺如下：</w:t>
      </w:r>
    </w:p>
    <w:p w14:paraId="3362F896"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根据本项目招标文件</w:t>
      </w:r>
      <w:r w:rsidRPr="00837C4C">
        <w:rPr>
          <w:rFonts w:ascii="仿宋" w:eastAsia="仿宋" w:hAnsi="仿宋" w:cs="宋体"/>
          <w:bCs/>
          <w:sz w:val="24"/>
        </w:rPr>
        <w:t>第四</w:t>
      </w:r>
      <w:proofErr w:type="gramStart"/>
      <w:r w:rsidRPr="00837C4C">
        <w:rPr>
          <w:rFonts w:ascii="仿宋" w:eastAsia="仿宋" w:hAnsi="仿宋" w:cs="宋体"/>
          <w:bCs/>
          <w:sz w:val="24"/>
        </w:rPr>
        <w:t>章资格</w:t>
      </w:r>
      <w:proofErr w:type="gramEnd"/>
      <w:r w:rsidRPr="00837C4C">
        <w:rPr>
          <w:rFonts w:ascii="仿宋" w:eastAsia="仿宋" w:hAnsi="仿宋" w:cs="宋体"/>
          <w:bCs/>
          <w:sz w:val="24"/>
        </w:rPr>
        <w:t>证明要求中第</w:t>
      </w:r>
      <w:r w:rsidRPr="00837C4C">
        <w:rPr>
          <w:rFonts w:ascii="仿宋" w:eastAsia="仿宋" w:hAnsi="仿宋" w:cs="宋体" w:hint="eastAsia"/>
          <w:bCs/>
          <w:sz w:val="24"/>
          <w:u w:val="single"/>
        </w:rPr>
        <w:t xml:space="preserve">  </w:t>
      </w:r>
      <w:r w:rsidRPr="00837C4C">
        <w:rPr>
          <w:rFonts w:ascii="仿宋" w:eastAsia="仿宋" w:hAnsi="仿宋" w:cs="宋体" w:hint="eastAsia"/>
          <w:bCs/>
          <w:sz w:val="24"/>
        </w:rPr>
        <w:t>项，</w:t>
      </w:r>
      <w:r w:rsidRPr="00837C4C">
        <w:rPr>
          <w:rFonts w:ascii="仿宋" w:eastAsia="仿宋" w:hAnsi="仿宋" w:cs="宋体"/>
          <w:bCs/>
          <w:sz w:val="24"/>
        </w:rPr>
        <w:t>我</w:t>
      </w:r>
      <w:r w:rsidRPr="00837C4C">
        <w:rPr>
          <w:rFonts w:ascii="仿宋" w:eastAsia="仿宋" w:hAnsi="仿宋" w:cs="宋体" w:hint="eastAsia"/>
          <w:bCs/>
          <w:sz w:val="24"/>
        </w:rPr>
        <w:t>单位</w:t>
      </w:r>
      <w:r w:rsidRPr="00837C4C">
        <w:rPr>
          <w:rFonts w:ascii="仿宋" w:eastAsia="仿宋" w:hAnsi="仿宋" w:cs="宋体"/>
          <w:bCs/>
          <w:sz w:val="24"/>
        </w:rPr>
        <w:t>应具备</w:t>
      </w:r>
      <w:r w:rsidRPr="00837C4C">
        <w:rPr>
          <w:rFonts w:ascii="仿宋" w:eastAsia="仿宋" w:hAnsi="仿宋" w:cs="宋体" w:hint="eastAsia"/>
          <w:bCs/>
          <w:sz w:val="24"/>
          <w:u w:val="single"/>
        </w:rPr>
        <w:t xml:space="preserve">        </w:t>
      </w:r>
      <w:r w:rsidRPr="00837C4C">
        <w:rPr>
          <w:rFonts w:ascii="仿宋" w:eastAsia="仿宋" w:hAnsi="仿宋" w:cs="宋体" w:hint="eastAsia"/>
          <w:bCs/>
          <w:sz w:val="24"/>
        </w:rPr>
        <w:t>（备案</w:t>
      </w:r>
      <w:r w:rsidRPr="00837C4C">
        <w:rPr>
          <w:rFonts w:ascii="仿宋" w:eastAsia="仿宋" w:hAnsi="仿宋" w:cs="宋体"/>
          <w:bCs/>
          <w:sz w:val="24"/>
        </w:rPr>
        <w:t>、登记、其他证照</w:t>
      </w:r>
      <w:r w:rsidRPr="00837C4C">
        <w:rPr>
          <w:rFonts w:ascii="仿宋" w:eastAsia="仿宋" w:hAnsi="仿宋" w:cs="宋体" w:hint="eastAsia"/>
          <w:bCs/>
          <w:sz w:val="24"/>
        </w:rPr>
        <w:t>）。但因</w:t>
      </w:r>
      <w:r w:rsidRPr="00837C4C">
        <w:rPr>
          <w:rFonts w:ascii="仿宋" w:eastAsia="仿宋" w:hAnsi="仿宋" w:cs="宋体"/>
          <w:bCs/>
          <w:sz w:val="24"/>
        </w:rPr>
        <w:t>我单位所在地</w:t>
      </w:r>
      <w:r w:rsidRPr="00837C4C">
        <w:rPr>
          <w:rFonts w:ascii="仿宋" w:eastAsia="仿宋" w:hAnsi="仿宋" w:cs="宋体" w:hint="eastAsia"/>
          <w:bCs/>
          <w:sz w:val="24"/>
        </w:rPr>
        <w:t>已对</w:t>
      </w:r>
      <w:r w:rsidRPr="00837C4C">
        <w:rPr>
          <w:rFonts w:ascii="仿宋" w:eastAsia="仿宋" w:hAnsi="仿宋" w:cs="宋体"/>
          <w:bCs/>
          <w:sz w:val="24"/>
        </w:rPr>
        <w:t>上述</w:t>
      </w:r>
      <w:r w:rsidRPr="00837C4C">
        <w:rPr>
          <w:rFonts w:ascii="仿宋" w:eastAsia="仿宋" w:hAnsi="仿宋" w:cs="宋体" w:hint="eastAsia"/>
          <w:bCs/>
          <w:sz w:val="24"/>
        </w:rPr>
        <w:t>备案</w:t>
      </w:r>
      <w:r w:rsidRPr="00837C4C">
        <w:rPr>
          <w:rFonts w:ascii="仿宋" w:eastAsia="仿宋" w:hAnsi="仿宋" w:cs="宋体"/>
          <w:bCs/>
          <w:sz w:val="24"/>
        </w:rPr>
        <w:t>、登记、其他证照</w:t>
      </w:r>
      <w:r w:rsidRPr="00837C4C">
        <w:rPr>
          <w:rFonts w:ascii="仿宋" w:eastAsia="仿宋" w:hAnsi="仿宋" w:cs="宋体" w:hint="eastAsia"/>
          <w:bCs/>
          <w:sz w:val="24"/>
        </w:rPr>
        <w:t>实行</w:t>
      </w:r>
      <w:r w:rsidRPr="00837C4C">
        <w:rPr>
          <w:rFonts w:ascii="仿宋" w:eastAsia="仿宋" w:hAnsi="仿宋" w:cs="宋体"/>
          <w:bCs/>
          <w:sz w:val="24"/>
        </w:rPr>
        <w:t>“</w:t>
      </w:r>
      <w:r w:rsidRPr="00837C4C">
        <w:rPr>
          <w:rFonts w:ascii="仿宋" w:eastAsia="仿宋" w:hAnsi="仿宋" w:cs="宋体" w:hint="eastAsia"/>
          <w:bCs/>
          <w:sz w:val="24"/>
        </w:rPr>
        <w:t>多证合一</w:t>
      </w:r>
      <w:r w:rsidRPr="00837C4C">
        <w:rPr>
          <w:rFonts w:ascii="仿宋" w:eastAsia="仿宋" w:hAnsi="仿宋" w:cs="宋体"/>
          <w:bCs/>
          <w:sz w:val="24"/>
        </w:rPr>
        <w:t>”</w:t>
      </w:r>
      <w:r w:rsidRPr="00837C4C">
        <w:rPr>
          <w:rFonts w:ascii="仿宋" w:eastAsia="仿宋" w:hAnsi="仿宋" w:cs="宋体" w:hint="eastAsia"/>
          <w:bCs/>
          <w:sz w:val="24"/>
        </w:rPr>
        <w:t>，</w:t>
      </w:r>
      <w:r w:rsidRPr="00837C4C">
        <w:rPr>
          <w:rFonts w:ascii="仿宋" w:eastAsia="仿宋" w:hAnsi="仿宋" w:cs="宋体"/>
          <w:bCs/>
          <w:sz w:val="24"/>
        </w:rPr>
        <w:t>故在此次采购活动</w:t>
      </w:r>
      <w:r w:rsidRPr="00837C4C">
        <w:rPr>
          <w:rFonts w:ascii="仿宋" w:eastAsia="仿宋" w:hAnsi="仿宋" w:cs="宋体" w:hint="eastAsia"/>
          <w:bCs/>
          <w:sz w:val="24"/>
        </w:rPr>
        <w:t>中</w:t>
      </w:r>
      <w:r w:rsidRPr="00837C4C">
        <w:rPr>
          <w:rFonts w:ascii="仿宋" w:eastAsia="仿宋" w:hAnsi="仿宋" w:cs="宋体"/>
          <w:bCs/>
          <w:sz w:val="24"/>
        </w:rPr>
        <w:t>提供</w:t>
      </w:r>
      <w:r w:rsidRPr="00837C4C">
        <w:rPr>
          <w:rFonts w:ascii="仿宋" w:eastAsia="仿宋" w:hAnsi="仿宋" w:cs="宋体" w:hint="eastAsia"/>
          <w:bCs/>
          <w:sz w:val="24"/>
        </w:rPr>
        <w:t>满足</w:t>
      </w:r>
      <w:r w:rsidRPr="00837C4C">
        <w:rPr>
          <w:rFonts w:ascii="仿宋" w:eastAsia="仿宋" w:hAnsi="仿宋" w:cs="宋体"/>
          <w:bCs/>
          <w:sz w:val="24"/>
        </w:rPr>
        <w:t>资格要求</w:t>
      </w:r>
      <w:r w:rsidRPr="00837C4C">
        <w:rPr>
          <w:rFonts w:ascii="仿宋" w:eastAsia="仿宋" w:hAnsi="仿宋" w:cs="宋体" w:hint="eastAsia"/>
          <w:bCs/>
          <w:sz w:val="24"/>
        </w:rPr>
        <w:t>：</w:t>
      </w:r>
      <w:r w:rsidRPr="00837C4C">
        <w:rPr>
          <w:rFonts w:ascii="仿宋" w:eastAsia="仿宋" w:hAnsi="仿宋" w:cs="宋体" w:hint="eastAsia"/>
          <w:bCs/>
          <w:sz w:val="24"/>
          <w:u w:val="single"/>
        </w:rPr>
        <w:t xml:space="preserve">       </w:t>
      </w:r>
      <w:r w:rsidRPr="00837C4C">
        <w:rPr>
          <w:rFonts w:ascii="仿宋" w:eastAsia="仿宋" w:hAnsi="仿宋" w:cs="宋体" w:hint="eastAsia"/>
          <w:bCs/>
          <w:sz w:val="24"/>
        </w:rPr>
        <w:t>（营业执照</w:t>
      </w:r>
      <w:r w:rsidRPr="00837C4C">
        <w:rPr>
          <w:rFonts w:ascii="仿宋" w:eastAsia="仿宋" w:hAnsi="仿宋" w:cs="宋体"/>
          <w:bCs/>
          <w:sz w:val="24"/>
        </w:rPr>
        <w:t>中对</w:t>
      </w:r>
      <w:r w:rsidRPr="00837C4C">
        <w:rPr>
          <w:rFonts w:ascii="仿宋" w:eastAsia="仿宋" w:hAnsi="仿宋" w:cs="宋体" w:hint="eastAsia"/>
          <w:bCs/>
          <w:sz w:val="24"/>
        </w:rPr>
        <w:t>该备案</w:t>
      </w:r>
      <w:r w:rsidRPr="00837C4C">
        <w:rPr>
          <w:rFonts w:ascii="仿宋" w:eastAsia="仿宋" w:hAnsi="仿宋" w:cs="宋体"/>
          <w:bCs/>
          <w:sz w:val="24"/>
        </w:rPr>
        <w:t>、登记、其他证照</w:t>
      </w:r>
      <w:r w:rsidRPr="00837C4C">
        <w:rPr>
          <w:rFonts w:ascii="仿宋" w:eastAsia="仿宋" w:hAnsi="仿宋" w:cs="宋体" w:hint="eastAsia"/>
          <w:bCs/>
          <w:sz w:val="24"/>
        </w:rPr>
        <w:t>的</w:t>
      </w:r>
      <w:r w:rsidRPr="00837C4C">
        <w:rPr>
          <w:rFonts w:ascii="仿宋" w:eastAsia="仿宋" w:hAnsi="仿宋" w:cs="宋体"/>
          <w:bCs/>
          <w:sz w:val="24"/>
        </w:rPr>
        <w:t>描述</w:t>
      </w:r>
      <w:r w:rsidRPr="00837C4C">
        <w:rPr>
          <w:rFonts w:ascii="仿宋" w:eastAsia="仿宋" w:hAnsi="仿宋" w:cs="宋体" w:hint="eastAsia"/>
          <w:bCs/>
          <w:sz w:val="24"/>
        </w:rPr>
        <w:t>）的</w:t>
      </w:r>
      <w:r w:rsidRPr="00837C4C">
        <w:rPr>
          <w:rFonts w:ascii="仿宋" w:eastAsia="仿宋" w:hAnsi="仿宋" w:cs="宋体"/>
          <w:bCs/>
          <w:sz w:val="24"/>
        </w:rPr>
        <w:t>“</w:t>
      </w:r>
      <w:r w:rsidRPr="00837C4C">
        <w:rPr>
          <w:rFonts w:ascii="仿宋" w:eastAsia="仿宋" w:hAnsi="仿宋" w:cs="宋体" w:hint="eastAsia"/>
          <w:bCs/>
          <w:sz w:val="24"/>
        </w:rPr>
        <w:t>多证合一</w:t>
      </w:r>
      <w:r w:rsidRPr="00837C4C">
        <w:rPr>
          <w:rFonts w:ascii="仿宋" w:eastAsia="仿宋" w:hAnsi="仿宋" w:cs="宋体"/>
          <w:bCs/>
          <w:sz w:val="24"/>
        </w:rPr>
        <w:t>”</w:t>
      </w:r>
      <w:r w:rsidRPr="00837C4C">
        <w:rPr>
          <w:rFonts w:ascii="仿宋" w:eastAsia="仿宋" w:hAnsi="仿宋" w:cs="宋体" w:hint="eastAsia"/>
          <w:bCs/>
          <w:sz w:val="24"/>
        </w:rPr>
        <w:t>营业执照</w:t>
      </w:r>
      <w:r w:rsidRPr="00837C4C">
        <w:rPr>
          <w:rFonts w:ascii="仿宋" w:eastAsia="仿宋" w:hAnsi="仿宋" w:cs="宋体"/>
          <w:bCs/>
          <w:sz w:val="24"/>
        </w:rPr>
        <w:t>。</w:t>
      </w:r>
    </w:p>
    <w:p w14:paraId="76E75E8B" w14:textId="77777777" w:rsidR="001920A4" w:rsidRPr="00837C4C" w:rsidRDefault="001920A4">
      <w:pPr>
        <w:spacing w:line="360" w:lineRule="auto"/>
        <w:rPr>
          <w:rFonts w:ascii="仿宋" w:eastAsia="仿宋" w:hAnsi="仿宋" w:cs="宋体"/>
          <w:bCs/>
          <w:sz w:val="24"/>
        </w:rPr>
      </w:pPr>
    </w:p>
    <w:p w14:paraId="2522E259"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465240E1" w14:textId="77777777" w:rsidR="001920A4" w:rsidRPr="00837C4C" w:rsidRDefault="001920A4">
      <w:pPr>
        <w:spacing w:line="360" w:lineRule="auto"/>
        <w:rPr>
          <w:rFonts w:ascii="仿宋" w:eastAsia="仿宋" w:hAnsi="仿宋" w:cs="宋体"/>
          <w:bCs/>
          <w:sz w:val="24"/>
        </w:rPr>
      </w:pPr>
    </w:p>
    <w:p w14:paraId="5C8FDBB1"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投标人名称：XXXX。</w:t>
      </w:r>
    </w:p>
    <w:p w14:paraId="15EBFAFB"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日    期：XXXX。</w:t>
      </w:r>
    </w:p>
    <w:p w14:paraId="19083552" w14:textId="77777777" w:rsidR="001920A4" w:rsidRPr="00837C4C" w:rsidRDefault="00E24A6C">
      <w:pPr>
        <w:spacing w:line="360" w:lineRule="auto"/>
        <w:rPr>
          <w:rFonts w:ascii="仿宋" w:eastAsia="仿宋" w:hAnsi="仿宋" w:cs="宋体"/>
          <w:bCs/>
          <w:sz w:val="24"/>
        </w:rPr>
      </w:pPr>
      <w:r w:rsidRPr="00837C4C">
        <w:rPr>
          <w:rFonts w:ascii="仿宋" w:eastAsia="仿宋" w:hAnsi="仿宋" w:cs="宋体" w:hint="eastAsia"/>
          <w:bCs/>
          <w:sz w:val="24"/>
        </w:rPr>
        <w:t>注：1.</w:t>
      </w:r>
      <w:r w:rsidRPr="00837C4C">
        <w:rPr>
          <w:rFonts w:ascii="仿宋" w:eastAsia="仿宋" w:hAnsi="仿宋" w:cs="宋体"/>
          <w:bCs/>
          <w:sz w:val="24"/>
        </w:rPr>
        <w:t>根据国务院办公厅关于加快推进“多证合一”改革的指导意见（国办发【2017】41号）等政策要求，</w:t>
      </w:r>
      <w:proofErr w:type="gramStart"/>
      <w:r w:rsidRPr="00837C4C">
        <w:rPr>
          <w:rFonts w:ascii="仿宋" w:eastAsia="仿宋" w:hAnsi="仿宋" w:cs="宋体"/>
          <w:b/>
          <w:bCs/>
          <w:sz w:val="24"/>
        </w:rPr>
        <w:t>若资格</w:t>
      </w:r>
      <w:proofErr w:type="gramEnd"/>
      <w:r w:rsidRPr="00837C4C">
        <w:rPr>
          <w:rFonts w:ascii="仿宋" w:eastAsia="仿宋" w:hAnsi="仿宋" w:cs="宋体"/>
          <w:b/>
          <w:bCs/>
          <w:sz w:val="24"/>
        </w:rPr>
        <w:t>要求涉及的登记、备案等有关事项和各类证照已实行多证合一导致供应商无法提供该类证明材料的</w:t>
      </w:r>
      <w:r w:rsidRPr="00837C4C">
        <w:rPr>
          <w:rFonts w:ascii="仿宋" w:eastAsia="仿宋" w:hAnsi="仿宋" w:cs="宋体"/>
          <w:bCs/>
          <w:sz w:val="24"/>
        </w:rPr>
        <w:t>，供应商须提供</w:t>
      </w:r>
      <w:r w:rsidRPr="00837C4C">
        <w:rPr>
          <w:rFonts w:ascii="仿宋" w:eastAsia="仿宋" w:hAnsi="仿宋" w:cs="宋体" w:hint="eastAsia"/>
          <w:bCs/>
          <w:sz w:val="24"/>
        </w:rPr>
        <w:t>该</w:t>
      </w:r>
      <w:r w:rsidRPr="00837C4C">
        <w:rPr>
          <w:rFonts w:ascii="仿宋" w:eastAsia="仿宋" w:hAnsi="仿宋" w:cs="宋体"/>
          <w:bCs/>
          <w:sz w:val="24"/>
        </w:rPr>
        <w:t>承诺。</w:t>
      </w:r>
    </w:p>
    <w:p w14:paraId="6AF23EDD" w14:textId="77777777" w:rsidR="001920A4" w:rsidRPr="00837C4C" w:rsidRDefault="00E24A6C">
      <w:pPr>
        <w:spacing w:line="360" w:lineRule="auto"/>
        <w:ind w:firstLineChars="150" w:firstLine="360"/>
        <w:rPr>
          <w:rFonts w:ascii="仿宋" w:eastAsia="仿宋" w:hAnsi="仿宋" w:cs="宋体"/>
          <w:bCs/>
          <w:sz w:val="24"/>
        </w:rPr>
      </w:pPr>
      <w:r w:rsidRPr="00837C4C">
        <w:rPr>
          <w:rFonts w:ascii="仿宋" w:eastAsia="仿宋" w:hAnsi="仿宋" w:cs="宋体" w:hint="eastAsia"/>
          <w:bCs/>
          <w:sz w:val="24"/>
        </w:rPr>
        <w:t>2.若已提供</w:t>
      </w:r>
      <w:r w:rsidRPr="00837C4C">
        <w:rPr>
          <w:rFonts w:ascii="仿宋" w:eastAsia="仿宋" w:hAnsi="仿宋" w:cs="宋体"/>
          <w:bCs/>
          <w:sz w:val="24"/>
        </w:rPr>
        <w:t>资格要求涉及的登记、备案等有关事项和各类证照</w:t>
      </w:r>
      <w:r w:rsidRPr="00837C4C">
        <w:rPr>
          <w:rFonts w:ascii="仿宋" w:eastAsia="仿宋" w:hAnsi="仿宋" w:cs="宋体" w:hint="eastAsia"/>
          <w:bCs/>
          <w:sz w:val="24"/>
        </w:rPr>
        <w:t>的证明材料，无需提供该承诺。</w:t>
      </w:r>
    </w:p>
    <w:p w14:paraId="6A628757" w14:textId="77777777" w:rsidR="001920A4" w:rsidRPr="00837C4C" w:rsidRDefault="00E24A6C">
      <w:pPr>
        <w:spacing w:line="360" w:lineRule="auto"/>
        <w:ind w:firstLineChars="150" w:firstLine="360"/>
        <w:rPr>
          <w:rFonts w:ascii="仿宋" w:eastAsia="仿宋" w:hAnsi="仿宋" w:cs="宋体"/>
          <w:bCs/>
          <w:sz w:val="24"/>
        </w:rPr>
      </w:pPr>
      <w:r w:rsidRPr="00837C4C">
        <w:rPr>
          <w:rFonts w:ascii="仿宋" w:eastAsia="仿宋" w:hAnsi="仿宋" w:cs="宋体" w:hint="eastAsia"/>
          <w:bCs/>
          <w:sz w:val="24"/>
        </w:rPr>
        <w:t>3.若本项目资格要求不涉及，无需提供该承诺。</w:t>
      </w:r>
    </w:p>
    <w:p w14:paraId="60EEF38A" w14:textId="77777777" w:rsidR="001920A4" w:rsidRPr="00837C4C" w:rsidRDefault="001920A4">
      <w:pPr>
        <w:spacing w:line="360" w:lineRule="auto"/>
        <w:rPr>
          <w:rFonts w:ascii="仿宋" w:eastAsia="仿宋" w:hAnsi="仿宋" w:cs="宋体"/>
          <w:bCs/>
          <w:sz w:val="24"/>
        </w:rPr>
      </w:pPr>
    </w:p>
    <w:p w14:paraId="4A01D44B" w14:textId="77777777" w:rsidR="001920A4" w:rsidRPr="00837C4C" w:rsidRDefault="001920A4">
      <w:pPr>
        <w:spacing w:line="360" w:lineRule="auto"/>
        <w:rPr>
          <w:rFonts w:ascii="仿宋" w:eastAsia="仿宋" w:hAnsi="仿宋" w:cs="宋体"/>
          <w:bCs/>
          <w:sz w:val="24"/>
        </w:rPr>
      </w:pPr>
    </w:p>
    <w:p w14:paraId="433A0EF2" w14:textId="77777777" w:rsidR="001920A4" w:rsidRPr="00837C4C" w:rsidRDefault="00E24A6C">
      <w:pPr>
        <w:pStyle w:val="22"/>
        <w:rPr>
          <w:rFonts w:ascii="仿宋" w:eastAsia="仿宋" w:hAnsi="仿宋" w:cs="仿宋"/>
        </w:rPr>
      </w:pPr>
      <w:r w:rsidRPr="00837C4C">
        <w:rPr>
          <w:rFonts w:ascii="仿宋" w:eastAsia="仿宋" w:hAnsi="仿宋" w:cs="仿宋" w:hint="eastAsia"/>
        </w:rPr>
        <w:lastRenderedPageBreak/>
        <w:t>第二部分     “其他响应性投标文件”格式</w:t>
      </w:r>
    </w:p>
    <w:p w14:paraId="255C419E" w14:textId="77777777" w:rsidR="001920A4" w:rsidRPr="00837C4C" w:rsidRDefault="00E24A6C">
      <w:pPr>
        <w:spacing w:line="360" w:lineRule="auto"/>
        <w:rPr>
          <w:rFonts w:ascii="仿宋" w:eastAsia="仿宋" w:hAnsi="仿宋"/>
          <w:b/>
          <w:sz w:val="32"/>
          <w:szCs w:val="32"/>
        </w:rPr>
      </w:pPr>
      <w:r w:rsidRPr="00837C4C">
        <w:rPr>
          <w:rFonts w:ascii="仿宋" w:eastAsia="仿宋" w:hAnsi="仿宋" w:hint="eastAsia"/>
          <w:b/>
          <w:sz w:val="32"/>
          <w:szCs w:val="32"/>
        </w:rPr>
        <w:t>格式2-1</w:t>
      </w:r>
    </w:p>
    <w:p w14:paraId="5F4E0CDC" w14:textId="77777777" w:rsidR="001920A4" w:rsidRPr="00837C4C" w:rsidRDefault="00E24A6C">
      <w:pPr>
        <w:spacing w:line="360" w:lineRule="auto"/>
        <w:rPr>
          <w:rFonts w:ascii="仿宋" w:eastAsia="仿宋" w:hAnsi="仿宋"/>
          <w:b/>
          <w:sz w:val="32"/>
          <w:szCs w:val="32"/>
        </w:rPr>
      </w:pPr>
      <w:r w:rsidRPr="00837C4C">
        <w:rPr>
          <w:rFonts w:ascii="仿宋" w:eastAsia="仿宋" w:hAnsi="仿宋" w:hint="eastAsia"/>
          <w:b/>
          <w:sz w:val="32"/>
          <w:szCs w:val="32"/>
        </w:rPr>
        <w:t>封面：</w:t>
      </w:r>
    </w:p>
    <w:p w14:paraId="5050322E" w14:textId="77777777" w:rsidR="001920A4" w:rsidRPr="00837C4C" w:rsidRDefault="001920A4">
      <w:pPr>
        <w:spacing w:line="360" w:lineRule="auto"/>
        <w:jc w:val="right"/>
        <w:rPr>
          <w:rFonts w:ascii="仿宋" w:eastAsia="仿宋" w:hAnsi="仿宋"/>
          <w:b/>
          <w:sz w:val="36"/>
        </w:rPr>
      </w:pPr>
    </w:p>
    <w:p w14:paraId="2FA1FBE2" w14:textId="77777777" w:rsidR="001920A4" w:rsidRPr="00837C4C" w:rsidRDefault="001920A4">
      <w:pPr>
        <w:spacing w:line="360" w:lineRule="auto"/>
        <w:rPr>
          <w:rFonts w:ascii="仿宋" w:eastAsia="仿宋" w:hAnsi="仿宋"/>
          <w:b/>
          <w:sz w:val="32"/>
          <w:szCs w:val="32"/>
        </w:rPr>
      </w:pPr>
    </w:p>
    <w:p w14:paraId="7448D987" w14:textId="77777777" w:rsidR="001920A4" w:rsidRPr="00837C4C" w:rsidRDefault="001920A4">
      <w:pPr>
        <w:spacing w:line="360" w:lineRule="auto"/>
        <w:rPr>
          <w:rFonts w:ascii="仿宋" w:eastAsia="仿宋" w:hAnsi="仿宋"/>
          <w:b/>
          <w:sz w:val="32"/>
          <w:szCs w:val="32"/>
        </w:rPr>
      </w:pPr>
    </w:p>
    <w:p w14:paraId="29CDF460" w14:textId="77777777" w:rsidR="001920A4" w:rsidRPr="00837C4C" w:rsidRDefault="00E24A6C">
      <w:pPr>
        <w:spacing w:line="360" w:lineRule="auto"/>
        <w:jc w:val="center"/>
        <w:rPr>
          <w:rFonts w:ascii="仿宋" w:eastAsia="仿宋" w:hAnsi="仿宋"/>
          <w:b/>
          <w:sz w:val="72"/>
        </w:rPr>
      </w:pPr>
      <w:r w:rsidRPr="00837C4C">
        <w:rPr>
          <w:rFonts w:ascii="仿宋" w:eastAsia="仿宋" w:hAnsi="仿宋" w:hint="eastAsia"/>
          <w:b/>
          <w:sz w:val="40"/>
          <w:szCs w:val="48"/>
        </w:rPr>
        <w:t>XXXXXXXXX项目</w:t>
      </w:r>
    </w:p>
    <w:p w14:paraId="5D24C2BE" w14:textId="77777777" w:rsidR="001920A4" w:rsidRPr="00837C4C" w:rsidRDefault="001920A4">
      <w:pPr>
        <w:spacing w:line="360" w:lineRule="auto"/>
        <w:rPr>
          <w:rFonts w:ascii="仿宋" w:eastAsia="仿宋" w:hAnsi="仿宋"/>
          <w:b/>
          <w:sz w:val="52"/>
          <w:szCs w:val="52"/>
        </w:rPr>
      </w:pPr>
    </w:p>
    <w:p w14:paraId="664FD1E1" w14:textId="77777777" w:rsidR="001920A4" w:rsidRPr="00837C4C" w:rsidRDefault="00E24A6C">
      <w:pPr>
        <w:spacing w:line="360" w:lineRule="auto"/>
        <w:jc w:val="center"/>
        <w:rPr>
          <w:rFonts w:ascii="仿宋" w:eastAsia="仿宋" w:hAnsi="仿宋"/>
          <w:b/>
          <w:sz w:val="32"/>
          <w:szCs w:val="32"/>
        </w:rPr>
      </w:pPr>
      <w:r w:rsidRPr="00837C4C">
        <w:rPr>
          <w:rFonts w:ascii="仿宋" w:eastAsia="仿宋" w:hAnsi="仿宋" w:hint="eastAsia"/>
          <w:b/>
          <w:sz w:val="52"/>
          <w:szCs w:val="52"/>
        </w:rPr>
        <w:t>其他响应性投标文件</w:t>
      </w:r>
    </w:p>
    <w:p w14:paraId="1F33A34B" w14:textId="77777777" w:rsidR="001920A4" w:rsidRPr="00837C4C" w:rsidRDefault="001920A4">
      <w:pPr>
        <w:spacing w:line="360" w:lineRule="auto"/>
        <w:rPr>
          <w:rFonts w:ascii="仿宋" w:eastAsia="仿宋" w:hAnsi="仿宋"/>
          <w:b/>
          <w:sz w:val="36"/>
        </w:rPr>
      </w:pPr>
    </w:p>
    <w:p w14:paraId="1B0C4612" w14:textId="77777777" w:rsidR="001920A4" w:rsidRPr="00837C4C" w:rsidRDefault="00E24A6C">
      <w:pPr>
        <w:spacing w:line="360" w:lineRule="auto"/>
        <w:jc w:val="left"/>
        <w:rPr>
          <w:rFonts w:ascii="仿宋" w:eastAsia="仿宋" w:hAnsi="仿宋"/>
          <w:b/>
          <w:sz w:val="32"/>
          <w:u w:val="single"/>
        </w:rPr>
      </w:pPr>
      <w:r w:rsidRPr="00837C4C">
        <w:rPr>
          <w:rFonts w:ascii="仿宋" w:eastAsia="仿宋" w:hAnsi="仿宋" w:hint="eastAsia"/>
          <w:b/>
          <w:sz w:val="32"/>
        </w:rPr>
        <w:t>投 标 人</w:t>
      </w:r>
      <w:r w:rsidRPr="00837C4C">
        <w:rPr>
          <w:rFonts w:ascii="仿宋" w:eastAsia="仿宋" w:hAnsi="仿宋"/>
          <w:b/>
          <w:sz w:val="32"/>
        </w:rPr>
        <w:t>名称：</w:t>
      </w:r>
    </w:p>
    <w:p w14:paraId="40E8E181" w14:textId="77777777" w:rsidR="001920A4" w:rsidRPr="00837C4C" w:rsidRDefault="00E24A6C">
      <w:pPr>
        <w:spacing w:line="360" w:lineRule="auto"/>
        <w:jc w:val="left"/>
        <w:rPr>
          <w:rFonts w:ascii="仿宋" w:eastAsia="仿宋" w:hAnsi="仿宋"/>
          <w:b/>
          <w:sz w:val="32"/>
          <w:u w:val="single"/>
        </w:rPr>
      </w:pPr>
      <w:r w:rsidRPr="00837C4C">
        <w:rPr>
          <w:rFonts w:ascii="仿宋" w:eastAsia="仿宋" w:hAnsi="仿宋" w:hint="eastAsia"/>
          <w:b/>
          <w:sz w:val="32"/>
        </w:rPr>
        <w:t>采购项目</w:t>
      </w:r>
      <w:r w:rsidRPr="00837C4C">
        <w:rPr>
          <w:rFonts w:ascii="仿宋" w:eastAsia="仿宋" w:hAnsi="仿宋"/>
          <w:b/>
          <w:sz w:val="32"/>
        </w:rPr>
        <w:t>编号：</w:t>
      </w:r>
    </w:p>
    <w:p w14:paraId="411FD7D9" w14:textId="77777777" w:rsidR="001920A4" w:rsidRPr="00837C4C" w:rsidRDefault="00E24A6C">
      <w:pPr>
        <w:spacing w:line="360" w:lineRule="auto"/>
        <w:jc w:val="left"/>
        <w:rPr>
          <w:rFonts w:ascii="仿宋" w:eastAsia="仿宋" w:hAnsi="仿宋"/>
          <w:b/>
          <w:sz w:val="32"/>
          <w:u w:val="single"/>
        </w:rPr>
      </w:pPr>
      <w:r w:rsidRPr="00837C4C">
        <w:rPr>
          <w:rFonts w:ascii="仿宋" w:eastAsia="仿宋" w:hAnsi="仿宋" w:hint="eastAsia"/>
          <w:b/>
          <w:sz w:val="32"/>
        </w:rPr>
        <w:t>包        号</w:t>
      </w:r>
      <w:r w:rsidRPr="00837C4C">
        <w:rPr>
          <w:rFonts w:ascii="仿宋" w:eastAsia="仿宋" w:hAnsi="仿宋"/>
          <w:b/>
          <w:sz w:val="32"/>
        </w:rPr>
        <w:t>：</w:t>
      </w:r>
    </w:p>
    <w:p w14:paraId="7DA86C55" w14:textId="77777777" w:rsidR="001920A4" w:rsidRPr="00837C4C" w:rsidRDefault="001920A4">
      <w:pPr>
        <w:spacing w:line="360" w:lineRule="auto"/>
        <w:ind w:firstLineChars="246" w:firstLine="790"/>
        <w:jc w:val="center"/>
        <w:rPr>
          <w:rFonts w:ascii="仿宋" w:eastAsia="仿宋" w:hAnsi="仿宋"/>
          <w:b/>
          <w:sz w:val="32"/>
        </w:rPr>
      </w:pPr>
    </w:p>
    <w:p w14:paraId="4150E42D" w14:textId="77777777" w:rsidR="001920A4" w:rsidRPr="00837C4C" w:rsidRDefault="00E24A6C">
      <w:pPr>
        <w:spacing w:line="360" w:lineRule="auto"/>
        <w:ind w:firstLineChars="246" w:firstLine="790"/>
        <w:jc w:val="left"/>
        <w:rPr>
          <w:rFonts w:ascii="仿宋" w:eastAsia="仿宋" w:hAnsi="仿宋"/>
          <w:b/>
          <w:sz w:val="32"/>
          <w:szCs w:val="32"/>
        </w:rPr>
      </w:pPr>
      <w:r w:rsidRPr="00837C4C">
        <w:rPr>
          <w:rFonts w:ascii="仿宋" w:eastAsia="仿宋" w:hAnsi="仿宋" w:hint="eastAsia"/>
          <w:b/>
          <w:sz w:val="32"/>
        </w:rPr>
        <w:t xml:space="preserve">        投标时间</w:t>
      </w:r>
      <w:r w:rsidRPr="00837C4C">
        <w:rPr>
          <w:rFonts w:ascii="仿宋" w:eastAsia="仿宋" w:hAnsi="仿宋"/>
          <w:b/>
          <w:sz w:val="32"/>
        </w:rPr>
        <w:t>：</w:t>
      </w:r>
      <w:r w:rsidRPr="00837C4C">
        <w:rPr>
          <w:rFonts w:ascii="仿宋" w:eastAsia="仿宋" w:hAnsi="仿宋" w:hint="eastAsia"/>
          <w:b/>
          <w:sz w:val="32"/>
        </w:rPr>
        <w:t xml:space="preserve"> 年  </w:t>
      </w:r>
      <w:r w:rsidRPr="00837C4C">
        <w:rPr>
          <w:rFonts w:ascii="仿宋" w:eastAsia="仿宋" w:hAnsi="仿宋"/>
          <w:b/>
          <w:sz w:val="32"/>
        </w:rPr>
        <w:t>月</w:t>
      </w:r>
      <w:r w:rsidRPr="00837C4C">
        <w:rPr>
          <w:rFonts w:ascii="仿宋" w:eastAsia="仿宋" w:hAnsi="仿宋" w:hint="eastAsia"/>
          <w:b/>
          <w:sz w:val="32"/>
        </w:rPr>
        <w:t xml:space="preserve">  </w:t>
      </w:r>
      <w:r w:rsidRPr="00837C4C">
        <w:rPr>
          <w:rFonts w:ascii="仿宋" w:eastAsia="仿宋" w:hAnsi="仿宋"/>
          <w:b/>
          <w:sz w:val="32"/>
        </w:rPr>
        <w:t>日</w:t>
      </w:r>
      <w:r w:rsidRPr="00837C4C">
        <w:rPr>
          <w:rFonts w:ascii="仿宋" w:eastAsia="仿宋" w:hAnsi="仿宋"/>
          <w:b/>
          <w:sz w:val="32"/>
        </w:rPr>
        <w:br w:type="page"/>
      </w:r>
      <w:r w:rsidRPr="00837C4C">
        <w:rPr>
          <w:rFonts w:ascii="仿宋" w:eastAsia="仿宋" w:hAnsi="仿宋" w:hint="eastAsia"/>
          <w:b/>
          <w:sz w:val="32"/>
          <w:szCs w:val="32"/>
        </w:rPr>
        <w:lastRenderedPageBreak/>
        <w:t>格式2-2</w:t>
      </w:r>
    </w:p>
    <w:p w14:paraId="574E7062" w14:textId="77777777" w:rsidR="001920A4" w:rsidRPr="00837C4C" w:rsidRDefault="00E24A6C">
      <w:pPr>
        <w:widowControl/>
        <w:spacing w:line="360" w:lineRule="atLeast"/>
        <w:jc w:val="center"/>
        <w:outlineLvl w:val="2"/>
        <w:rPr>
          <w:rFonts w:ascii="仿宋" w:eastAsia="仿宋" w:hAnsi="仿宋"/>
          <w:b/>
          <w:sz w:val="32"/>
          <w:szCs w:val="32"/>
        </w:rPr>
      </w:pPr>
      <w:r w:rsidRPr="00837C4C">
        <w:rPr>
          <w:rFonts w:ascii="仿宋" w:eastAsia="仿宋" w:hAnsi="仿宋" w:hint="eastAsia"/>
          <w:b/>
          <w:sz w:val="32"/>
          <w:szCs w:val="32"/>
        </w:rPr>
        <w:t>一、投 标 函</w:t>
      </w:r>
      <w:bookmarkEnd w:id="137"/>
      <w:bookmarkEnd w:id="138"/>
    </w:p>
    <w:p w14:paraId="773A37DD" w14:textId="77777777" w:rsidR="001920A4" w:rsidRPr="00837C4C" w:rsidRDefault="001920A4">
      <w:pPr>
        <w:widowControl/>
        <w:spacing w:line="360" w:lineRule="atLeast"/>
        <w:jc w:val="center"/>
        <w:rPr>
          <w:rFonts w:ascii="仿宋" w:eastAsia="仿宋" w:hAnsi="仿宋"/>
          <w:b/>
          <w:sz w:val="24"/>
        </w:rPr>
      </w:pPr>
    </w:p>
    <w:p w14:paraId="0F7E1871"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XXXX（采购代理机构名称）：</w:t>
      </w:r>
    </w:p>
    <w:p w14:paraId="737C63F7"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我方全面研究了“</w:t>
      </w:r>
      <w:r w:rsidRPr="00837C4C">
        <w:rPr>
          <w:rFonts w:ascii="仿宋" w:eastAsia="仿宋" w:hAnsi="仿宋" w:hint="eastAsia"/>
          <w:sz w:val="24"/>
          <w:u w:val="single"/>
        </w:rPr>
        <w:t>XXXXXXXX</w:t>
      </w:r>
      <w:r w:rsidRPr="00837C4C">
        <w:rPr>
          <w:rFonts w:ascii="仿宋" w:eastAsia="仿宋" w:hAnsi="仿宋" w:hint="eastAsia"/>
          <w:sz w:val="24"/>
        </w:rPr>
        <w:t>”项目（招标编号：</w:t>
      </w:r>
      <w:r w:rsidRPr="00837C4C">
        <w:rPr>
          <w:rFonts w:ascii="仿宋" w:eastAsia="仿宋" w:hAnsi="仿宋" w:hint="eastAsia"/>
          <w:sz w:val="24"/>
          <w:u w:val="single"/>
        </w:rPr>
        <w:t>XXXX</w:t>
      </w:r>
      <w:r w:rsidRPr="00837C4C">
        <w:rPr>
          <w:rFonts w:ascii="仿宋" w:eastAsia="仿宋" w:hAnsi="仿宋" w:hint="eastAsia"/>
          <w:sz w:val="24"/>
        </w:rPr>
        <w:t>）招标文件，决定参加贵单位组织的本项目投标。</w:t>
      </w:r>
    </w:p>
    <w:p w14:paraId="0613EE6C"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一、我方自愿按照招标文件规定的各项要求向采购人提供所需货物/服务。</w:t>
      </w:r>
    </w:p>
    <w:p w14:paraId="45AE6A18"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二、一旦我方中标，我方将严格履行政府采购合同规定的责任和义务。</w:t>
      </w:r>
    </w:p>
    <w:p w14:paraId="4F28F1C9"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三、我方同意本次招标的投标有效期为投标截止时间届满后</w:t>
      </w:r>
      <w:r w:rsidRPr="00837C4C">
        <w:rPr>
          <w:rFonts w:ascii="仿宋" w:eastAsia="仿宋" w:hAnsi="仿宋" w:hint="eastAsia"/>
          <w:sz w:val="24"/>
          <w:u w:val="single"/>
        </w:rPr>
        <w:t>XXXX</w:t>
      </w:r>
      <w:r w:rsidRPr="00837C4C">
        <w:rPr>
          <w:rFonts w:ascii="仿宋" w:eastAsia="仿宋" w:hAnsi="仿宋" w:hint="eastAsia"/>
          <w:sz w:val="24"/>
        </w:rPr>
        <w:t>天，</w:t>
      </w:r>
      <w:r w:rsidRPr="00837C4C">
        <w:rPr>
          <w:rFonts w:ascii="仿宋" w:eastAsia="仿宋" w:hAnsi="仿宋"/>
          <w:sz w:val="24"/>
        </w:rPr>
        <w:t>并满足招标文件</w:t>
      </w:r>
      <w:r w:rsidRPr="00837C4C">
        <w:rPr>
          <w:rFonts w:ascii="仿宋" w:eastAsia="仿宋" w:hAnsi="仿宋" w:hint="eastAsia"/>
          <w:sz w:val="24"/>
        </w:rPr>
        <w:t>中其他</w:t>
      </w:r>
      <w:r w:rsidRPr="00837C4C">
        <w:rPr>
          <w:rFonts w:ascii="仿宋" w:eastAsia="仿宋" w:hAnsi="仿宋"/>
          <w:sz w:val="24"/>
        </w:rPr>
        <w:t>关于</w:t>
      </w:r>
      <w:r w:rsidRPr="00837C4C">
        <w:rPr>
          <w:rFonts w:ascii="仿宋" w:eastAsia="仿宋" w:hAnsi="仿宋" w:hint="eastAsia"/>
          <w:sz w:val="24"/>
        </w:rPr>
        <w:t>投标有效期的</w:t>
      </w:r>
      <w:r w:rsidRPr="00837C4C">
        <w:rPr>
          <w:rFonts w:ascii="仿宋" w:eastAsia="仿宋" w:hAnsi="仿宋"/>
          <w:sz w:val="24"/>
        </w:rPr>
        <w:t>实质性要求</w:t>
      </w:r>
      <w:r w:rsidRPr="00837C4C">
        <w:rPr>
          <w:rFonts w:ascii="仿宋" w:eastAsia="仿宋" w:hAnsi="仿宋" w:hint="eastAsia"/>
          <w:sz w:val="24"/>
        </w:rPr>
        <w:t>。</w:t>
      </w:r>
    </w:p>
    <w:p w14:paraId="70D08867"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四、我方愿意提供贵单位可能另外要求的，与投标有关的文件资料，并保证我方已提供和将要提供的文件资料是真实、准确的。</w:t>
      </w:r>
    </w:p>
    <w:p w14:paraId="0B0DD633"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2CDF22E4"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通讯地址：XXXX。</w:t>
      </w:r>
    </w:p>
    <w:p w14:paraId="074A5FCB"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邮政编码：XXXX。</w:t>
      </w:r>
    </w:p>
    <w:p w14:paraId="4B49B5DA"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联系电话：XXXX。</w:t>
      </w:r>
    </w:p>
    <w:p w14:paraId="65D2547E"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传    真：XXXX。</w:t>
      </w:r>
    </w:p>
    <w:p w14:paraId="51005FFB"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日    期：XXXX年XX月XX日。</w:t>
      </w:r>
    </w:p>
    <w:p w14:paraId="166F03D7" w14:textId="77777777" w:rsidR="001920A4" w:rsidRPr="00837C4C" w:rsidRDefault="00E24A6C">
      <w:pPr>
        <w:widowControl/>
        <w:spacing w:after="0" w:line="240" w:lineRule="auto"/>
        <w:jc w:val="left"/>
        <w:rPr>
          <w:rFonts w:ascii="仿宋" w:eastAsia="仿宋" w:hAnsi="仿宋"/>
          <w:b/>
          <w:sz w:val="32"/>
          <w:szCs w:val="32"/>
        </w:rPr>
      </w:pPr>
      <w:bookmarkStart w:id="140" w:name="_Toc308164824"/>
      <w:r w:rsidRPr="00837C4C">
        <w:rPr>
          <w:rFonts w:ascii="仿宋" w:eastAsia="仿宋" w:hAnsi="仿宋" w:hint="eastAsia"/>
          <w:b/>
          <w:sz w:val="32"/>
          <w:szCs w:val="32"/>
        </w:rPr>
        <w:br w:type="page"/>
      </w:r>
      <w:r w:rsidRPr="00837C4C">
        <w:rPr>
          <w:rFonts w:ascii="仿宋" w:eastAsia="仿宋" w:hAnsi="仿宋" w:hint="eastAsia"/>
          <w:b/>
          <w:sz w:val="32"/>
          <w:szCs w:val="32"/>
        </w:rPr>
        <w:lastRenderedPageBreak/>
        <w:t>格式2-3</w:t>
      </w:r>
    </w:p>
    <w:p w14:paraId="3BF318E9" w14:textId="77777777" w:rsidR="001920A4" w:rsidRPr="00837C4C" w:rsidRDefault="00E24A6C">
      <w:pPr>
        <w:widowControl/>
        <w:spacing w:after="0" w:line="240" w:lineRule="auto"/>
        <w:jc w:val="center"/>
        <w:outlineLvl w:val="2"/>
        <w:rPr>
          <w:rFonts w:ascii="仿宋" w:eastAsia="仿宋" w:hAnsi="仿宋"/>
          <w:b/>
          <w:sz w:val="32"/>
          <w:szCs w:val="32"/>
        </w:rPr>
      </w:pPr>
      <w:r w:rsidRPr="00837C4C">
        <w:rPr>
          <w:rFonts w:ascii="仿宋" w:eastAsia="仿宋" w:hAnsi="仿宋" w:hint="eastAsia"/>
          <w:b/>
          <w:sz w:val="32"/>
          <w:szCs w:val="32"/>
        </w:rPr>
        <w:t>二、承诺函</w:t>
      </w:r>
    </w:p>
    <w:p w14:paraId="780F7942" w14:textId="77777777" w:rsidR="001920A4" w:rsidRPr="00837C4C" w:rsidRDefault="001920A4">
      <w:pPr>
        <w:widowControl/>
        <w:spacing w:after="0" w:line="240" w:lineRule="auto"/>
        <w:jc w:val="center"/>
        <w:rPr>
          <w:rFonts w:ascii="仿宋" w:eastAsia="仿宋" w:hAnsi="仿宋"/>
          <w:b/>
          <w:sz w:val="24"/>
        </w:rPr>
      </w:pPr>
    </w:p>
    <w:p w14:paraId="04ABD849" w14:textId="77777777" w:rsidR="001920A4" w:rsidRPr="00837C4C" w:rsidRDefault="00E24A6C">
      <w:pPr>
        <w:widowControl/>
        <w:spacing w:after="0" w:line="240" w:lineRule="auto"/>
        <w:jc w:val="left"/>
        <w:rPr>
          <w:rFonts w:ascii="仿宋" w:eastAsia="仿宋" w:hAnsi="仿宋"/>
          <w:sz w:val="24"/>
        </w:rPr>
      </w:pPr>
      <w:r w:rsidRPr="00837C4C">
        <w:rPr>
          <w:rFonts w:ascii="仿宋" w:eastAsia="仿宋" w:hAnsi="仿宋" w:hint="eastAsia"/>
          <w:sz w:val="24"/>
        </w:rPr>
        <w:t>XXXX（采购代理机构名称）：</w:t>
      </w:r>
    </w:p>
    <w:p w14:paraId="4F950D02"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我方作为本次采购项目的投标人，根据招标文件要求，现郑重承诺如下：</w:t>
      </w:r>
    </w:p>
    <w:p w14:paraId="2420F12D"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一、我方已认真阅读并接受本项目招标文件第二章的全部实质性要求</w:t>
      </w:r>
      <w:r w:rsidRPr="00837C4C">
        <w:rPr>
          <w:rFonts w:ascii="仿宋" w:eastAsia="仿宋" w:hAnsi="仿宋"/>
          <w:sz w:val="24"/>
        </w:rPr>
        <w:t>，如对招标文件有异议，</w:t>
      </w:r>
      <w:r w:rsidRPr="00837C4C">
        <w:rPr>
          <w:rFonts w:ascii="仿宋" w:eastAsia="仿宋" w:hAnsi="仿宋" w:hint="eastAsia"/>
          <w:sz w:val="24"/>
        </w:rPr>
        <w:t>已</w:t>
      </w:r>
      <w:r w:rsidRPr="00837C4C">
        <w:rPr>
          <w:rFonts w:ascii="仿宋" w:eastAsia="仿宋" w:hAnsi="仿宋"/>
          <w:sz w:val="24"/>
        </w:rPr>
        <w:t>依法进行维权救济，不存在对招标文件有异议的同时又参加投标以求侥幸中标或者为实现其他非法目的的行为。</w:t>
      </w:r>
    </w:p>
    <w:p w14:paraId="1ED110F5"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14:paraId="55845707"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三</w:t>
      </w:r>
      <w:r w:rsidRPr="00837C4C">
        <w:rPr>
          <w:rFonts w:ascii="仿宋" w:eastAsia="仿宋" w:hAnsi="仿宋"/>
          <w:sz w:val="24"/>
        </w:rPr>
        <w:t>、</w:t>
      </w:r>
      <w:r w:rsidRPr="00837C4C">
        <w:rPr>
          <w:rFonts w:ascii="仿宋" w:eastAsia="仿宋" w:hAnsi="仿宋" w:hint="eastAsia"/>
          <w:sz w:val="24"/>
        </w:rPr>
        <w:t>为采购项目提供整体设计、规范编制或者项目管理、监理、检测等服务的供应商，不得再参加该采购项目的其他采购活动，我方</w:t>
      </w:r>
      <w:r w:rsidRPr="00837C4C">
        <w:rPr>
          <w:rFonts w:ascii="仿宋" w:eastAsia="仿宋" w:hAnsi="仿宋"/>
          <w:sz w:val="24"/>
        </w:rPr>
        <w:t>承诺</w:t>
      </w:r>
      <w:r w:rsidRPr="00837C4C">
        <w:rPr>
          <w:rFonts w:ascii="仿宋" w:eastAsia="仿宋" w:hAnsi="仿宋" w:hint="eastAsia"/>
          <w:sz w:val="24"/>
        </w:rPr>
        <w:t>不属于此类禁止参加本项目的供应商</w:t>
      </w:r>
      <w:r w:rsidRPr="00837C4C">
        <w:rPr>
          <w:rFonts w:ascii="仿宋" w:eastAsia="仿宋" w:hAnsi="仿宋"/>
          <w:sz w:val="24"/>
        </w:rPr>
        <w:t>。</w:t>
      </w:r>
    </w:p>
    <w:p w14:paraId="510B8115"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四、投标文件中提供的能够给予我方带来优惠、好处的任何材料资料和技术、服务、商务、响应产品等响应承诺情况都是真实的、有效的、合法的。</w:t>
      </w:r>
    </w:p>
    <w:p w14:paraId="4163DECA"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五、如本项目评标过程中需要提供样品，则我方提供的样品将作为</w:t>
      </w:r>
      <w:r w:rsidRPr="00837C4C">
        <w:rPr>
          <w:rFonts w:ascii="仿宋" w:eastAsia="仿宋" w:hAnsi="仿宋"/>
          <w:sz w:val="24"/>
        </w:rPr>
        <w:t>履约验收的参考</w:t>
      </w:r>
      <w:r w:rsidRPr="00837C4C">
        <w:rPr>
          <w:rFonts w:ascii="仿宋" w:eastAsia="仿宋" w:hAnsi="仿宋" w:hint="eastAsia"/>
          <w:sz w:val="24"/>
        </w:rPr>
        <w:t>，我方对提供样品的性能和质量负责，因样品存在缺陷或者不符合招标文件要求导致未能中标的，我方愿意承担相应不利后果。</w:t>
      </w:r>
    </w:p>
    <w:p w14:paraId="2F66D542"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六、国家或行业主管部门对采购产品的技术标准、质量标准和资格资质条件等有强制性规定的，我方</w:t>
      </w:r>
      <w:r w:rsidRPr="00837C4C">
        <w:rPr>
          <w:rFonts w:ascii="仿宋" w:eastAsia="仿宋" w:hAnsi="仿宋"/>
          <w:sz w:val="24"/>
        </w:rPr>
        <w:t>承诺符合其要求。</w:t>
      </w:r>
    </w:p>
    <w:p w14:paraId="171011B5"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七、参加本次招标采购活动，</w:t>
      </w:r>
      <w:r w:rsidRPr="00837C4C">
        <w:rPr>
          <w:rFonts w:ascii="仿宋" w:eastAsia="仿宋" w:hAnsi="仿宋"/>
          <w:sz w:val="24"/>
        </w:rPr>
        <w:t>我方</w:t>
      </w:r>
      <w:r w:rsidRPr="00837C4C">
        <w:rPr>
          <w:rFonts w:ascii="仿宋" w:eastAsia="仿宋" w:hAnsi="仿宋" w:hint="eastAsia"/>
          <w:sz w:val="24"/>
        </w:rPr>
        <w:t>完全同意</w:t>
      </w:r>
      <w:r w:rsidRPr="00837C4C">
        <w:rPr>
          <w:rFonts w:ascii="仿宋" w:eastAsia="仿宋" w:hAnsi="仿宋"/>
          <w:sz w:val="24"/>
        </w:rPr>
        <w:t>招标文件第二章关于“</w:t>
      </w:r>
      <w:r w:rsidRPr="00837C4C">
        <w:rPr>
          <w:rFonts w:ascii="仿宋" w:eastAsia="仿宋" w:hAnsi="仿宋" w:hint="eastAsia"/>
          <w:sz w:val="24"/>
        </w:rPr>
        <w:t>投标</w:t>
      </w:r>
      <w:r w:rsidRPr="00837C4C">
        <w:rPr>
          <w:rFonts w:ascii="仿宋" w:eastAsia="仿宋" w:hAnsi="仿宋"/>
          <w:sz w:val="24"/>
        </w:rPr>
        <w:t>费用”</w:t>
      </w:r>
      <w:r w:rsidRPr="00837C4C">
        <w:rPr>
          <w:rFonts w:ascii="仿宋" w:eastAsia="仿宋" w:hAnsi="仿宋" w:hint="eastAsia"/>
          <w:sz w:val="24"/>
        </w:rPr>
        <w:t>、“合同</w:t>
      </w:r>
      <w:r w:rsidRPr="00837C4C">
        <w:rPr>
          <w:rFonts w:ascii="仿宋" w:eastAsia="仿宋" w:hAnsi="仿宋"/>
          <w:sz w:val="24"/>
        </w:rPr>
        <w:t>分包</w:t>
      </w:r>
      <w:r w:rsidRPr="00837C4C">
        <w:rPr>
          <w:rFonts w:ascii="仿宋" w:eastAsia="仿宋" w:hAnsi="仿宋" w:hint="eastAsia"/>
          <w:sz w:val="24"/>
        </w:rPr>
        <w:t>”、</w:t>
      </w:r>
      <w:r w:rsidRPr="00837C4C">
        <w:rPr>
          <w:rFonts w:ascii="仿宋" w:eastAsia="仿宋" w:hAnsi="仿宋"/>
          <w:sz w:val="24"/>
        </w:rPr>
        <w:t>“</w:t>
      </w:r>
      <w:r w:rsidRPr="00837C4C">
        <w:rPr>
          <w:rFonts w:ascii="仿宋" w:eastAsia="仿宋" w:hAnsi="仿宋" w:hint="eastAsia"/>
          <w:sz w:val="24"/>
        </w:rPr>
        <w:t>合同</w:t>
      </w:r>
      <w:r w:rsidRPr="00837C4C">
        <w:rPr>
          <w:rFonts w:ascii="仿宋" w:eastAsia="仿宋" w:hAnsi="仿宋"/>
          <w:sz w:val="24"/>
        </w:rPr>
        <w:t>转包”</w:t>
      </w:r>
      <w:r w:rsidRPr="00837C4C">
        <w:rPr>
          <w:rFonts w:ascii="仿宋" w:eastAsia="仿宋" w:hAnsi="仿宋" w:hint="eastAsia"/>
          <w:sz w:val="24"/>
        </w:rPr>
        <w:t>、</w:t>
      </w:r>
      <w:r w:rsidRPr="00837C4C">
        <w:rPr>
          <w:rFonts w:ascii="仿宋" w:eastAsia="仿宋" w:hAnsi="仿宋"/>
          <w:sz w:val="24"/>
        </w:rPr>
        <w:t>“</w:t>
      </w:r>
      <w:r w:rsidRPr="00837C4C">
        <w:rPr>
          <w:rFonts w:ascii="仿宋" w:eastAsia="仿宋" w:hAnsi="仿宋" w:hint="eastAsia"/>
          <w:sz w:val="24"/>
        </w:rPr>
        <w:t>履约</w:t>
      </w:r>
      <w:r w:rsidRPr="00837C4C">
        <w:rPr>
          <w:rFonts w:ascii="仿宋" w:eastAsia="仿宋" w:hAnsi="仿宋"/>
          <w:sz w:val="24"/>
        </w:rPr>
        <w:t>保证金”</w:t>
      </w:r>
      <w:r w:rsidRPr="00837C4C">
        <w:rPr>
          <w:rFonts w:ascii="仿宋" w:eastAsia="仿宋" w:hAnsi="仿宋" w:hint="eastAsia"/>
          <w:sz w:val="24"/>
        </w:rPr>
        <w:t>的</w:t>
      </w:r>
      <w:r w:rsidRPr="00837C4C">
        <w:rPr>
          <w:rFonts w:ascii="仿宋" w:eastAsia="仿宋" w:hAnsi="仿宋"/>
          <w:sz w:val="24"/>
        </w:rPr>
        <w:t>实质性要求</w:t>
      </w:r>
      <w:r w:rsidRPr="00837C4C">
        <w:rPr>
          <w:rFonts w:ascii="仿宋" w:eastAsia="仿宋" w:hAnsi="仿宋" w:hint="eastAsia"/>
          <w:sz w:val="24"/>
        </w:rPr>
        <w:t>，</w:t>
      </w:r>
      <w:r w:rsidRPr="00837C4C">
        <w:rPr>
          <w:rFonts w:ascii="仿宋" w:eastAsia="仿宋" w:hAnsi="仿宋"/>
          <w:sz w:val="24"/>
        </w:rPr>
        <w:t>并承诺严格按照招标文件要求</w:t>
      </w:r>
      <w:r w:rsidRPr="00837C4C">
        <w:rPr>
          <w:rFonts w:ascii="仿宋" w:eastAsia="仿宋" w:hAnsi="仿宋" w:hint="eastAsia"/>
          <w:sz w:val="24"/>
        </w:rPr>
        <w:t>履行</w:t>
      </w:r>
      <w:r w:rsidRPr="00837C4C">
        <w:rPr>
          <w:rFonts w:ascii="仿宋" w:eastAsia="仿宋" w:hAnsi="仿宋"/>
          <w:sz w:val="24"/>
        </w:rPr>
        <w:t>。</w:t>
      </w:r>
    </w:p>
    <w:p w14:paraId="5E84003A"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837C4C">
        <w:rPr>
          <w:rFonts w:ascii="仿宋" w:eastAsia="仿宋" w:hAnsi="仿宋"/>
          <w:sz w:val="24"/>
        </w:rPr>
        <w:t>承诺</w:t>
      </w:r>
      <w:r w:rsidRPr="00837C4C">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0909A91C"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九、本次投标报价是响应招标项目要求的全部工作内容的价格体现，包括完成本项目所需的一切费用。</w:t>
      </w:r>
    </w:p>
    <w:p w14:paraId="52A94A32"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十</w:t>
      </w:r>
      <w:r w:rsidRPr="00837C4C">
        <w:rPr>
          <w:rFonts w:ascii="仿宋" w:eastAsia="仿宋" w:hAnsi="仿宋"/>
          <w:sz w:val="24"/>
        </w:rPr>
        <w:t>、</w:t>
      </w:r>
      <w:r w:rsidRPr="00837C4C">
        <w:rPr>
          <w:rFonts w:ascii="仿宋" w:eastAsia="仿宋" w:hAnsi="仿宋" w:hint="eastAsia"/>
          <w:sz w:val="24"/>
        </w:rPr>
        <w:t>与我方存在直接控股关系的单位为：XXX；存在管理关系单位为：XXX</w:t>
      </w:r>
    </w:p>
    <w:p w14:paraId="439054C1" w14:textId="77777777" w:rsidR="001920A4" w:rsidRPr="00837C4C" w:rsidRDefault="00E24A6C">
      <w:pPr>
        <w:widowControl/>
        <w:spacing w:after="0" w:line="240" w:lineRule="auto"/>
        <w:ind w:firstLineChars="200" w:firstLine="480"/>
        <w:jc w:val="left"/>
        <w:rPr>
          <w:rFonts w:ascii="仿宋" w:eastAsia="仿宋" w:hAnsi="仿宋"/>
          <w:sz w:val="24"/>
        </w:rPr>
      </w:pPr>
      <w:r w:rsidRPr="00837C4C">
        <w:rPr>
          <w:rFonts w:ascii="仿宋" w:eastAsia="仿宋" w:hAnsi="仿宋" w:hint="eastAsia"/>
          <w:sz w:val="24"/>
        </w:rPr>
        <w:t>我方对上述承诺的内容事项真实性负责。如经查实上述承诺的内容事项存在虚假，我方愿意接受以提供虚假材料谋取中标追究法律责任。</w:t>
      </w:r>
    </w:p>
    <w:p w14:paraId="13103BDE" w14:textId="77777777" w:rsidR="001920A4" w:rsidRPr="00837C4C" w:rsidRDefault="001920A4">
      <w:pPr>
        <w:widowControl/>
        <w:spacing w:after="0" w:line="240" w:lineRule="auto"/>
        <w:ind w:firstLineChars="196" w:firstLine="470"/>
        <w:jc w:val="left"/>
        <w:rPr>
          <w:rFonts w:ascii="仿宋" w:eastAsia="仿宋" w:hAnsi="仿宋"/>
          <w:sz w:val="24"/>
        </w:rPr>
      </w:pPr>
    </w:p>
    <w:p w14:paraId="70D57FA0" w14:textId="77777777" w:rsidR="001920A4" w:rsidRPr="00837C4C" w:rsidRDefault="00E24A6C">
      <w:pPr>
        <w:widowControl/>
        <w:tabs>
          <w:tab w:val="left" w:pos="8127"/>
        </w:tabs>
        <w:spacing w:after="0" w:line="240" w:lineRule="auto"/>
        <w:ind w:firstLineChars="196" w:firstLine="470"/>
        <w:jc w:val="left"/>
        <w:rPr>
          <w:rFonts w:ascii="仿宋" w:eastAsia="仿宋" w:hAnsi="仿宋"/>
          <w:sz w:val="24"/>
        </w:rPr>
      </w:pPr>
      <w:r w:rsidRPr="00837C4C">
        <w:rPr>
          <w:rFonts w:ascii="仿宋" w:eastAsia="仿宋" w:hAnsi="仿宋" w:hint="eastAsia"/>
          <w:sz w:val="24"/>
        </w:rPr>
        <w:t>投标人名称：XXXX。</w:t>
      </w:r>
      <w:r w:rsidRPr="00837C4C">
        <w:rPr>
          <w:rFonts w:ascii="仿宋" w:eastAsia="仿宋" w:hAnsi="仿宋"/>
          <w:sz w:val="24"/>
        </w:rPr>
        <w:tab/>
      </w:r>
    </w:p>
    <w:p w14:paraId="498DFE02" w14:textId="77777777" w:rsidR="001920A4" w:rsidRPr="00837C4C" w:rsidRDefault="00E24A6C">
      <w:pPr>
        <w:widowControl/>
        <w:spacing w:after="0" w:line="240" w:lineRule="auto"/>
        <w:ind w:firstLineChars="196" w:firstLine="470"/>
        <w:jc w:val="left"/>
        <w:rPr>
          <w:rFonts w:ascii="仿宋" w:eastAsia="仿宋" w:hAnsi="仿宋"/>
          <w:sz w:val="24"/>
        </w:rPr>
      </w:pPr>
      <w:r w:rsidRPr="00837C4C">
        <w:rPr>
          <w:rFonts w:ascii="仿宋" w:eastAsia="仿宋" w:hAnsi="仿宋" w:hint="eastAsia"/>
          <w:sz w:val="24"/>
        </w:rPr>
        <w:t>日    期：XXXX。</w:t>
      </w:r>
    </w:p>
    <w:p w14:paraId="67566752" w14:textId="77777777" w:rsidR="001920A4" w:rsidRPr="00837C4C" w:rsidRDefault="00E24A6C">
      <w:pPr>
        <w:spacing w:line="360" w:lineRule="auto"/>
        <w:rPr>
          <w:rFonts w:ascii="仿宋" w:eastAsia="仿宋" w:hAnsi="仿宋"/>
          <w:b/>
          <w:sz w:val="32"/>
          <w:szCs w:val="32"/>
        </w:rPr>
      </w:pPr>
      <w:r w:rsidRPr="00837C4C">
        <w:rPr>
          <w:rFonts w:ascii="仿宋" w:eastAsia="仿宋" w:hAnsi="仿宋" w:hint="eastAsia"/>
          <w:b/>
          <w:sz w:val="32"/>
          <w:szCs w:val="32"/>
        </w:rPr>
        <w:br w:type="page"/>
      </w:r>
      <w:r w:rsidRPr="00837C4C">
        <w:rPr>
          <w:rFonts w:ascii="仿宋" w:eastAsia="仿宋" w:hAnsi="仿宋" w:hint="eastAsia"/>
          <w:b/>
          <w:sz w:val="32"/>
          <w:szCs w:val="32"/>
        </w:rPr>
        <w:lastRenderedPageBreak/>
        <w:t>格式2-4</w:t>
      </w:r>
    </w:p>
    <w:p w14:paraId="78C69166" w14:textId="77777777" w:rsidR="001920A4" w:rsidRPr="00837C4C" w:rsidRDefault="00E24A6C">
      <w:pPr>
        <w:pStyle w:val="31"/>
        <w:jc w:val="center"/>
        <w:rPr>
          <w:rFonts w:ascii="仿宋" w:eastAsia="仿宋" w:hAnsi="仿宋" w:cs="仿宋"/>
        </w:rPr>
      </w:pPr>
      <w:bookmarkStart w:id="141" w:name="_Toc217446085"/>
      <w:bookmarkEnd w:id="140"/>
      <w:r w:rsidRPr="00837C4C">
        <w:rPr>
          <w:rFonts w:ascii="仿宋" w:eastAsia="仿宋" w:hAnsi="仿宋" w:cs="仿宋" w:hint="eastAsia"/>
        </w:rPr>
        <w:t>三、开标一览表</w:t>
      </w:r>
      <w:bookmarkEnd w:id="141"/>
    </w:p>
    <w:p w14:paraId="74C4E35F"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第XX包</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837C4C" w:rsidRPr="00837C4C" w14:paraId="13EF3181" w14:textId="77777777">
        <w:trPr>
          <w:trHeight w:val="735"/>
          <w:jc w:val="center"/>
        </w:trPr>
        <w:tc>
          <w:tcPr>
            <w:tcW w:w="624" w:type="dxa"/>
            <w:vAlign w:val="center"/>
          </w:tcPr>
          <w:p w14:paraId="4053B450"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序号</w:t>
            </w:r>
          </w:p>
        </w:tc>
        <w:tc>
          <w:tcPr>
            <w:tcW w:w="766" w:type="dxa"/>
            <w:vAlign w:val="center"/>
          </w:tcPr>
          <w:p w14:paraId="66394431"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货物名称</w:t>
            </w:r>
          </w:p>
        </w:tc>
        <w:tc>
          <w:tcPr>
            <w:tcW w:w="1440" w:type="dxa"/>
            <w:vAlign w:val="center"/>
          </w:tcPr>
          <w:p w14:paraId="3DF9F18E"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制造厂家及</w:t>
            </w:r>
          </w:p>
          <w:p w14:paraId="38B4A1B0"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规格型号</w:t>
            </w:r>
          </w:p>
        </w:tc>
        <w:tc>
          <w:tcPr>
            <w:tcW w:w="720" w:type="dxa"/>
            <w:vAlign w:val="center"/>
          </w:tcPr>
          <w:p w14:paraId="04ABB342"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数量</w:t>
            </w:r>
          </w:p>
        </w:tc>
        <w:tc>
          <w:tcPr>
            <w:tcW w:w="1260" w:type="dxa"/>
            <w:vAlign w:val="center"/>
          </w:tcPr>
          <w:p w14:paraId="4A08A80B"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投标单价</w:t>
            </w:r>
          </w:p>
          <w:p w14:paraId="49238942"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（万元）</w:t>
            </w:r>
          </w:p>
        </w:tc>
        <w:tc>
          <w:tcPr>
            <w:tcW w:w="1260" w:type="dxa"/>
            <w:vAlign w:val="center"/>
          </w:tcPr>
          <w:p w14:paraId="73558BF4"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投标总价</w:t>
            </w:r>
          </w:p>
          <w:p w14:paraId="33E70DD2"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（万元）</w:t>
            </w:r>
          </w:p>
        </w:tc>
        <w:tc>
          <w:tcPr>
            <w:tcW w:w="900" w:type="dxa"/>
            <w:vAlign w:val="center"/>
          </w:tcPr>
          <w:p w14:paraId="420A06A2" w14:textId="77777777" w:rsidR="001920A4" w:rsidRPr="00837C4C" w:rsidRDefault="00E24A6C">
            <w:pPr>
              <w:widowControl/>
              <w:spacing w:line="360" w:lineRule="atLeast"/>
              <w:outlineLvl w:val="1"/>
              <w:rPr>
                <w:rFonts w:ascii="仿宋" w:eastAsia="仿宋" w:hAnsi="仿宋"/>
                <w:b/>
                <w:sz w:val="24"/>
              </w:rPr>
            </w:pPr>
            <w:r w:rsidRPr="00837C4C">
              <w:rPr>
                <w:rFonts w:ascii="仿宋" w:eastAsia="仿宋" w:hAnsi="仿宋" w:hint="eastAsia"/>
                <w:sz w:val="24"/>
              </w:rPr>
              <w:t>交货</w:t>
            </w:r>
          </w:p>
          <w:p w14:paraId="15AD4A6C"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时间</w:t>
            </w:r>
          </w:p>
        </w:tc>
        <w:tc>
          <w:tcPr>
            <w:tcW w:w="1260" w:type="dxa"/>
            <w:vAlign w:val="center"/>
          </w:tcPr>
          <w:p w14:paraId="340CD558"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是否属于进口产品</w:t>
            </w:r>
          </w:p>
        </w:tc>
        <w:tc>
          <w:tcPr>
            <w:tcW w:w="902" w:type="dxa"/>
            <w:vAlign w:val="center"/>
          </w:tcPr>
          <w:p w14:paraId="6B616F14" w14:textId="77777777" w:rsidR="001920A4" w:rsidRPr="00837C4C" w:rsidRDefault="00E24A6C">
            <w:pPr>
              <w:widowControl/>
              <w:spacing w:line="360" w:lineRule="atLeast"/>
              <w:ind w:leftChars="-4" w:left="-8" w:firstLineChars="35" w:firstLine="84"/>
              <w:jc w:val="left"/>
              <w:outlineLvl w:val="1"/>
              <w:rPr>
                <w:rFonts w:ascii="仿宋" w:eastAsia="仿宋" w:hAnsi="仿宋"/>
                <w:sz w:val="24"/>
              </w:rPr>
            </w:pPr>
            <w:r w:rsidRPr="00837C4C">
              <w:rPr>
                <w:rFonts w:ascii="仿宋" w:eastAsia="仿宋" w:hAnsi="仿宋" w:hint="eastAsia"/>
                <w:sz w:val="24"/>
              </w:rPr>
              <w:t>备注</w:t>
            </w:r>
          </w:p>
        </w:tc>
      </w:tr>
      <w:tr w:rsidR="00837C4C" w:rsidRPr="00837C4C" w14:paraId="0A911FA6" w14:textId="77777777">
        <w:trPr>
          <w:trHeight w:val="735"/>
          <w:jc w:val="center"/>
        </w:trPr>
        <w:tc>
          <w:tcPr>
            <w:tcW w:w="624" w:type="dxa"/>
          </w:tcPr>
          <w:p w14:paraId="5A4AD03E"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766" w:type="dxa"/>
            <w:vAlign w:val="center"/>
          </w:tcPr>
          <w:p w14:paraId="0323C513"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440" w:type="dxa"/>
            <w:vAlign w:val="center"/>
          </w:tcPr>
          <w:p w14:paraId="0E4C289F"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720" w:type="dxa"/>
            <w:vAlign w:val="center"/>
          </w:tcPr>
          <w:p w14:paraId="1ABF1084"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2EE95DA3"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49BA0D35"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900" w:type="dxa"/>
            <w:vAlign w:val="center"/>
          </w:tcPr>
          <w:p w14:paraId="01997FAD"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78C3C605"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902" w:type="dxa"/>
            <w:vAlign w:val="center"/>
          </w:tcPr>
          <w:p w14:paraId="0990942C"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r>
      <w:tr w:rsidR="00837C4C" w:rsidRPr="00837C4C" w14:paraId="2D72F582" w14:textId="77777777">
        <w:trPr>
          <w:trHeight w:val="735"/>
          <w:jc w:val="center"/>
        </w:trPr>
        <w:tc>
          <w:tcPr>
            <w:tcW w:w="624" w:type="dxa"/>
          </w:tcPr>
          <w:p w14:paraId="7C77D79A"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766" w:type="dxa"/>
            <w:vAlign w:val="center"/>
          </w:tcPr>
          <w:p w14:paraId="1C9726E8"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440" w:type="dxa"/>
            <w:vAlign w:val="center"/>
          </w:tcPr>
          <w:p w14:paraId="6DBC64C6"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720" w:type="dxa"/>
            <w:vAlign w:val="center"/>
          </w:tcPr>
          <w:p w14:paraId="6F72FF9B"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29C4CAEE"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7DA9DC68"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900" w:type="dxa"/>
            <w:vAlign w:val="center"/>
          </w:tcPr>
          <w:p w14:paraId="78797AB6"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67659EE9"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902" w:type="dxa"/>
            <w:vAlign w:val="center"/>
          </w:tcPr>
          <w:p w14:paraId="408E4828"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r>
      <w:tr w:rsidR="00837C4C" w:rsidRPr="00837C4C" w14:paraId="2847BABA" w14:textId="77777777">
        <w:trPr>
          <w:trHeight w:val="735"/>
          <w:jc w:val="center"/>
        </w:trPr>
        <w:tc>
          <w:tcPr>
            <w:tcW w:w="624" w:type="dxa"/>
            <w:tcBorders>
              <w:right w:val="single" w:sz="4" w:space="0" w:color="auto"/>
            </w:tcBorders>
          </w:tcPr>
          <w:p w14:paraId="2E4140F0"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766" w:type="dxa"/>
            <w:tcBorders>
              <w:left w:val="single" w:sz="4" w:space="0" w:color="auto"/>
            </w:tcBorders>
            <w:vAlign w:val="center"/>
          </w:tcPr>
          <w:p w14:paraId="18650052"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440" w:type="dxa"/>
            <w:vAlign w:val="center"/>
          </w:tcPr>
          <w:p w14:paraId="75CA080D"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720" w:type="dxa"/>
            <w:vAlign w:val="center"/>
          </w:tcPr>
          <w:p w14:paraId="62A3D8C0"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42BF2BAC"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3AFB2ADE"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900" w:type="dxa"/>
            <w:vAlign w:val="center"/>
          </w:tcPr>
          <w:p w14:paraId="50A86821"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60" w:type="dxa"/>
            <w:vAlign w:val="center"/>
          </w:tcPr>
          <w:p w14:paraId="67AF9FE3"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902" w:type="dxa"/>
            <w:vAlign w:val="center"/>
          </w:tcPr>
          <w:p w14:paraId="5795C8DD"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r>
      <w:tr w:rsidR="00837C4C" w:rsidRPr="00837C4C" w14:paraId="21DF9436" w14:textId="77777777">
        <w:trPr>
          <w:trHeight w:val="359"/>
          <w:jc w:val="center"/>
        </w:trPr>
        <w:tc>
          <w:tcPr>
            <w:tcW w:w="624" w:type="dxa"/>
            <w:tcBorders>
              <w:bottom w:val="single" w:sz="4" w:space="0" w:color="auto"/>
              <w:right w:val="single" w:sz="4" w:space="0" w:color="auto"/>
            </w:tcBorders>
          </w:tcPr>
          <w:p w14:paraId="62D32F62" w14:textId="77777777" w:rsidR="001920A4" w:rsidRPr="00837C4C" w:rsidRDefault="001920A4">
            <w:pPr>
              <w:widowControl/>
              <w:spacing w:line="360" w:lineRule="atLeast"/>
              <w:jc w:val="left"/>
              <w:outlineLvl w:val="1"/>
              <w:rPr>
                <w:rFonts w:ascii="仿宋" w:eastAsia="仿宋" w:hAnsi="仿宋"/>
                <w:sz w:val="24"/>
              </w:rPr>
            </w:pPr>
          </w:p>
        </w:tc>
        <w:tc>
          <w:tcPr>
            <w:tcW w:w="8508" w:type="dxa"/>
            <w:gridSpan w:val="8"/>
            <w:tcBorders>
              <w:left w:val="single" w:sz="4" w:space="0" w:color="auto"/>
              <w:bottom w:val="single" w:sz="4" w:space="0" w:color="auto"/>
            </w:tcBorders>
          </w:tcPr>
          <w:p w14:paraId="5ACDBD2F" w14:textId="77777777" w:rsidR="001920A4" w:rsidRPr="00837C4C" w:rsidRDefault="00E24A6C">
            <w:pPr>
              <w:widowControl/>
              <w:spacing w:line="360" w:lineRule="atLeast"/>
              <w:jc w:val="left"/>
              <w:outlineLvl w:val="1"/>
              <w:rPr>
                <w:rFonts w:ascii="仿宋" w:eastAsia="仿宋" w:hAnsi="仿宋"/>
                <w:sz w:val="24"/>
              </w:rPr>
            </w:pPr>
            <w:r w:rsidRPr="00837C4C">
              <w:rPr>
                <w:rFonts w:ascii="仿宋" w:eastAsia="仿宋" w:hAnsi="仿宋" w:hint="eastAsia"/>
                <w:sz w:val="24"/>
              </w:rPr>
              <w:t>报价合计（万元）：          大写：</w:t>
            </w:r>
          </w:p>
        </w:tc>
      </w:tr>
    </w:tbl>
    <w:p w14:paraId="194590D2" w14:textId="77777777" w:rsidR="001920A4" w:rsidRPr="00837C4C" w:rsidRDefault="001920A4">
      <w:pPr>
        <w:widowControl/>
        <w:spacing w:line="360" w:lineRule="atLeast"/>
        <w:jc w:val="left"/>
        <w:rPr>
          <w:rFonts w:ascii="仿宋" w:eastAsia="仿宋" w:hAnsi="仿宋"/>
          <w:sz w:val="24"/>
        </w:rPr>
      </w:pPr>
    </w:p>
    <w:p w14:paraId="1CD17A6B"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 xml:space="preserve">注：1. 报价应是最终用户验收合格后的总价，包括设备运输、保险、代理、安装调试、培训、税费和招标文件规定的其它费用。 </w:t>
      </w:r>
    </w:p>
    <w:p w14:paraId="2B52223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2．“开标一览表”以包为单位填写。</w:t>
      </w:r>
    </w:p>
    <w:p w14:paraId="08F6FBB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3．如是进口设备，须在表格中标明“进口”。招标文件未明确“允许进口”的，供应商以进口产品进行投标时，将视为无效投标。</w:t>
      </w:r>
    </w:p>
    <w:p w14:paraId="062422C8" w14:textId="77777777" w:rsidR="001920A4" w:rsidRPr="00837C4C" w:rsidRDefault="001920A4">
      <w:pPr>
        <w:widowControl/>
        <w:spacing w:line="360" w:lineRule="atLeast"/>
        <w:ind w:firstLineChars="196" w:firstLine="470"/>
        <w:jc w:val="left"/>
        <w:rPr>
          <w:rFonts w:ascii="仿宋" w:eastAsia="仿宋" w:hAnsi="仿宋"/>
          <w:sz w:val="24"/>
        </w:rPr>
      </w:pPr>
    </w:p>
    <w:p w14:paraId="33571113"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2E36C525" w14:textId="77777777" w:rsidR="001920A4" w:rsidRPr="00837C4C" w:rsidRDefault="00E24A6C">
      <w:pPr>
        <w:widowControl/>
        <w:spacing w:line="360" w:lineRule="atLeast"/>
        <w:ind w:firstLineChars="196" w:firstLine="470"/>
        <w:jc w:val="left"/>
        <w:rPr>
          <w:rFonts w:ascii="仿宋" w:eastAsia="仿宋" w:hAnsi="仿宋"/>
          <w:b/>
          <w:sz w:val="24"/>
        </w:rPr>
        <w:sectPr w:rsidR="001920A4" w:rsidRPr="00837C4C">
          <w:pgSz w:w="11907" w:h="16840"/>
          <w:pgMar w:top="1440" w:right="1474" w:bottom="1440" w:left="1474" w:header="851" w:footer="992" w:gutter="0"/>
          <w:cols w:space="720"/>
          <w:docGrid w:linePitch="312"/>
        </w:sectPr>
      </w:pPr>
      <w:r w:rsidRPr="00837C4C">
        <w:rPr>
          <w:rFonts w:ascii="仿宋" w:eastAsia="仿宋" w:hAnsi="仿宋" w:hint="eastAsia"/>
          <w:sz w:val="24"/>
        </w:rPr>
        <w:t>投标日期：XXXX。</w:t>
      </w:r>
    </w:p>
    <w:p w14:paraId="0635DB9C" w14:textId="77777777" w:rsidR="001920A4" w:rsidRPr="00837C4C" w:rsidRDefault="00E24A6C">
      <w:pPr>
        <w:spacing w:line="360" w:lineRule="auto"/>
        <w:rPr>
          <w:rFonts w:ascii="仿宋" w:eastAsia="仿宋" w:hAnsi="仿宋"/>
          <w:b/>
          <w:sz w:val="32"/>
          <w:szCs w:val="32"/>
        </w:rPr>
      </w:pPr>
      <w:bookmarkStart w:id="142" w:name="_Toc217446086"/>
      <w:r w:rsidRPr="00837C4C">
        <w:rPr>
          <w:rFonts w:ascii="仿宋" w:eastAsia="仿宋" w:hAnsi="仿宋" w:hint="eastAsia"/>
          <w:b/>
          <w:sz w:val="32"/>
          <w:szCs w:val="32"/>
        </w:rPr>
        <w:lastRenderedPageBreak/>
        <w:t>格式2-5</w:t>
      </w:r>
    </w:p>
    <w:p w14:paraId="5B36A7DE" w14:textId="77777777" w:rsidR="001920A4" w:rsidRPr="00837C4C" w:rsidRDefault="00E24A6C">
      <w:pPr>
        <w:widowControl/>
        <w:spacing w:line="360" w:lineRule="atLeast"/>
        <w:jc w:val="center"/>
        <w:outlineLvl w:val="2"/>
        <w:rPr>
          <w:rFonts w:ascii="仿宋" w:eastAsia="仿宋" w:hAnsi="仿宋"/>
          <w:b/>
          <w:sz w:val="32"/>
          <w:szCs w:val="32"/>
        </w:rPr>
      </w:pPr>
      <w:r w:rsidRPr="00837C4C">
        <w:rPr>
          <w:rFonts w:ascii="仿宋" w:eastAsia="仿宋" w:hAnsi="仿宋" w:hint="eastAsia"/>
          <w:b/>
          <w:sz w:val="32"/>
          <w:szCs w:val="32"/>
        </w:rPr>
        <w:t>四、分项报价明细表</w:t>
      </w:r>
      <w:bookmarkEnd w:id="142"/>
    </w:p>
    <w:p w14:paraId="5AD2D254" w14:textId="77777777" w:rsidR="001920A4" w:rsidRPr="00837C4C" w:rsidRDefault="001920A4">
      <w:pPr>
        <w:widowControl/>
        <w:spacing w:line="360" w:lineRule="atLeast"/>
        <w:ind w:firstLineChars="196" w:firstLine="472"/>
        <w:jc w:val="left"/>
        <w:rPr>
          <w:rFonts w:ascii="仿宋" w:eastAsia="仿宋" w:hAnsi="仿宋"/>
          <w:b/>
          <w:sz w:val="24"/>
        </w:rPr>
      </w:pPr>
    </w:p>
    <w:p w14:paraId="64DBC2D2"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第XX包</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837C4C" w:rsidRPr="00837C4C" w14:paraId="4D5964DB" w14:textId="77777777">
        <w:trPr>
          <w:cantSplit/>
          <w:trHeight w:hRule="exact" w:val="624"/>
          <w:jc w:val="center"/>
        </w:trPr>
        <w:tc>
          <w:tcPr>
            <w:tcW w:w="877" w:type="dxa"/>
            <w:vAlign w:val="center"/>
          </w:tcPr>
          <w:p w14:paraId="5DCDD81D"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序号</w:t>
            </w:r>
          </w:p>
        </w:tc>
        <w:tc>
          <w:tcPr>
            <w:tcW w:w="1275" w:type="dxa"/>
            <w:vAlign w:val="center"/>
          </w:tcPr>
          <w:p w14:paraId="3CE8CAF8"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产品名称</w:t>
            </w:r>
          </w:p>
        </w:tc>
        <w:tc>
          <w:tcPr>
            <w:tcW w:w="1360" w:type="dxa"/>
            <w:vAlign w:val="center"/>
          </w:tcPr>
          <w:p w14:paraId="49BF5E4A"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规格型号</w:t>
            </w:r>
          </w:p>
        </w:tc>
        <w:tc>
          <w:tcPr>
            <w:tcW w:w="888" w:type="dxa"/>
            <w:vAlign w:val="center"/>
          </w:tcPr>
          <w:p w14:paraId="4D9120B0"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品牌</w:t>
            </w:r>
          </w:p>
        </w:tc>
        <w:tc>
          <w:tcPr>
            <w:tcW w:w="1212" w:type="dxa"/>
            <w:vAlign w:val="center"/>
          </w:tcPr>
          <w:p w14:paraId="539FD7AD"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单位</w:t>
            </w:r>
          </w:p>
        </w:tc>
        <w:tc>
          <w:tcPr>
            <w:tcW w:w="840" w:type="dxa"/>
            <w:vAlign w:val="center"/>
          </w:tcPr>
          <w:p w14:paraId="3621FC96"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数量</w:t>
            </w:r>
          </w:p>
        </w:tc>
        <w:tc>
          <w:tcPr>
            <w:tcW w:w="841" w:type="dxa"/>
            <w:vAlign w:val="center"/>
          </w:tcPr>
          <w:p w14:paraId="50E3E02E"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单价</w:t>
            </w:r>
          </w:p>
        </w:tc>
        <w:tc>
          <w:tcPr>
            <w:tcW w:w="876" w:type="dxa"/>
            <w:vAlign w:val="center"/>
          </w:tcPr>
          <w:p w14:paraId="511C2ECF" w14:textId="77777777" w:rsidR="001920A4" w:rsidRPr="00837C4C" w:rsidRDefault="00E24A6C">
            <w:pPr>
              <w:widowControl/>
              <w:spacing w:line="360" w:lineRule="atLeast"/>
              <w:jc w:val="center"/>
              <w:rPr>
                <w:rFonts w:ascii="仿宋" w:eastAsia="仿宋" w:hAnsi="仿宋"/>
                <w:sz w:val="24"/>
              </w:rPr>
            </w:pPr>
            <w:r w:rsidRPr="00837C4C">
              <w:rPr>
                <w:rFonts w:ascii="仿宋" w:eastAsia="仿宋" w:hAnsi="仿宋" w:hint="eastAsia"/>
                <w:sz w:val="24"/>
              </w:rPr>
              <w:t>金额</w:t>
            </w:r>
          </w:p>
        </w:tc>
        <w:tc>
          <w:tcPr>
            <w:tcW w:w="843" w:type="dxa"/>
            <w:vAlign w:val="center"/>
          </w:tcPr>
          <w:p w14:paraId="413C9CD5" w14:textId="77777777" w:rsidR="001920A4" w:rsidRPr="00837C4C" w:rsidRDefault="00E24A6C">
            <w:pPr>
              <w:widowControl/>
              <w:spacing w:line="360" w:lineRule="atLeast"/>
              <w:rPr>
                <w:rFonts w:ascii="仿宋" w:eastAsia="仿宋" w:hAnsi="仿宋"/>
                <w:sz w:val="24"/>
              </w:rPr>
            </w:pPr>
            <w:r w:rsidRPr="00837C4C">
              <w:rPr>
                <w:rFonts w:ascii="仿宋" w:eastAsia="仿宋" w:hAnsi="仿宋" w:hint="eastAsia"/>
                <w:sz w:val="24"/>
              </w:rPr>
              <w:t>备注</w:t>
            </w:r>
          </w:p>
        </w:tc>
      </w:tr>
      <w:tr w:rsidR="00837C4C" w:rsidRPr="00837C4C" w14:paraId="76A403F6" w14:textId="77777777">
        <w:trPr>
          <w:cantSplit/>
          <w:trHeight w:val="680"/>
          <w:jc w:val="center"/>
        </w:trPr>
        <w:tc>
          <w:tcPr>
            <w:tcW w:w="877" w:type="dxa"/>
            <w:vAlign w:val="center"/>
          </w:tcPr>
          <w:p w14:paraId="797EF85A"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75" w:type="dxa"/>
            <w:vAlign w:val="center"/>
          </w:tcPr>
          <w:p w14:paraId="170A89E3"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60" w:type="dxa"/>
            <w:vAlign w:val="center"/>
          </w:tcPr>
          <w:p w14:paraId="0A58803E"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8" w:type="dxa"/>
            <w:vAlign w:val="center"/>
          </w:tcPr>
          <w:p w14:paraId="003C7589"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12" w:type="dxa"/>
            <w:vAlign w:val="center"/>
          </w:tcPr>
          <w:p w14:paraId="2A75C64A"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0" w:type="dxa"/>
            <w:vAlign w:val="center"/>
          </w:tcPr>
          <w:p w14:paraId="0344BD3C"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1" w:type="dxa"/>
            <w:vAlign w:val="center"/>
          </w:tcPr>
          <w:p w14:paraId="7F1C5912" w14:textId="77777777" w:rsidR="001920A4" w:rsidRPr="00837C4C" w:rsidRDefault="001920A4">
            <w:pPr>
              <w:widowControl/>
              <w:spacing w:line="360" w:lineRule="atLeast"/>
              <w:ind w:firstLineChars="196" w:firstLine="470"/>
              <w:jc w:val="left"/>
              <w:rPr>
                <w:rFonts w:ascii="仿宋" w:eastAsia="仿宋" w:hAnsi="仿宋"/>
                <w:sz w:val="24"/>
              </w:rPr>
            </w:pPr>
          </w:p>
        </w:tc>
        <w:tc>
          <w:tcPr>
            <w:tcW w:w="876" w:type="dxa"/>
            <w:vAlign w:val="center"/>
          </w:tcPr>
          <w:p w14:paraId="7D92032B"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3" w:type="dxa"/>
            <w:vAlign w:val="center"/>
          </w:tcPr>
          <w:p w14:paraId="659094A9"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0EEE6C30" w14:textId="77777777">
        <w:trPr>
          <w:cantSplit/>
          <w:trHeight w:val="680"/>
          <w:jc w:val="center"/>
        </w:trPr>
        <w:tc>
          <w:tcPr>
            <w:tcW w:w="877" w:type="dxa"/>
            <w:vAlign w:val="center"/>
          </w:tcPr>
          <w:p w14:paraId="0D38FC24"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75" w:type="dxa"/>
            <w:vAlign w:val="center"/>
          </w:tcPr>
          <w:p w14:paraId="5E2DA9A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60" w:type="dxa"/>
            <w:vAlign w:val="center"/>
          </w:tcPr>
          <w:p w14:paraId="18D22477"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8" w:type="dxa"/>
            <w:vAlign w:val="center"/>
          </w:tcPr>
          <w:p w14:paraId="50CDB6E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12" w:type="dxa"/>
            <w:vAlign w:val="center"/>
          </w:tcPr>
          <w:p w14:paraId="7EEFB028"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0" w:type="dxa"/>
            <w:vAlign w:val="center"/>
          </w:tcPr>
          <w:p w14:paraId="4C45FDB8"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1" w:type="dxa"/>
            <w:vAlign w:val="center"/>
          </w:tcPr>
          <w:p w14:paraId="34235A2E" w14:textId="77777777" w:rsidR="001920A4" w:rsidRPr="00837C4C" w:rsidRDefault="001920A4">
            <w:pPr>
              <w:widowControl/>
              <w:spacing w:line="360" w:lineRule="atLeast"/>
              <w:ind w:firstLineChars="196" w:firstLine="470"/>
              <w:jc w:val="left"/>
              <w:rPr>
                <w:rFonts w:ascii="仿宋" w:eastAsia="仿宋" w:hAnsi="仿宋"/>
                <w:sz w:val="24"/>
              </w:rPr>
            </w:pPr>
          </w:p>
        </w:tc>
        <w:tc>
          <w:tcPr>
            <w:tcW w:w="876" w:type="dxa"/>
            <w:vAlign w:val="center"/>
          </w:tcPr>
          <w:p w14:paraId="4B47647C"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3" w:type="dxa"/>
            <w:vAlign w:val="center"/>
          </w:tcPr>
          <w:p w14:paraId="0CE6D7B8"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7A528672" w14:textId="77777777">
        <w:trPr>
          <w:cantSplit/>
          <w:trHeight w:val="680"/>
          <w:jc w:val="center"/>
        </w:trPr>
        <w:tc>
          <w:tcPr>
            <w:tcW w:w="877" w:type="dxa"/>
            <w:vAlign w:val="center"/>
          </w:tcPr>
          <w:p w14:paraId="6BB925B5"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75" w:type="dxa"/>
            <w:vAlign w:val="center"/>
          </w:tcPr>
          <w:p w14:paraId="38E87A67"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60" w:type="dxa"/>
            <w:vAlign w:val="center"/>
          </w:tcPr>
          <w:p w14:paraId="49AC9FC1"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8" w:type="dxa"/>
            <w:vAlign w:val="center"/>
          </w:tcPr>
          <w:p w14:paraId="7E797CE3"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12" w:type="dxa"/>
            <w:vAlign w:val="center"/>
          </w:tcPr>
          <w:p w14:paraId="15B8FF23"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0" w:type="dxa"/>
            <w:vAlign w:val="center"/>
          </w:tcPr>
          <w:p w14:paraId="7520A021"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1" w:type="dxa"/>
            <w:vAlign w:val="center"/>
          </w:tcPr>
          <w:p w14:paraId="7FABF796" w14:textId="77777777" w:rsidR="001920A4" w:rsidRPr="00837C4C" w:rsidRDefault="001920A4">
            <w:pPr>
              <w:widowControl/>
              <w:spacing w:line="360" w:lineRule="atLeast"/>
              <w:ind w:firstLineChars="196" w:firstLine="470"/>
              <w:jc w:val="left"/>
              <w:rPr>
                <w:rFonts w:ascii="仿宋" w:eastAsia="仿宋" w:hAnsi="仿宋"/>
                <w:sz w:val="24"/>
              </w:rPr>
            </w:pPr>
          </w:p>
        </w:tc>
        <w:tc>
          <w:tcPr>
            <w:tcW w:w="876" w:type="dxa"/>
            <w:vAlign w:val="center"/>
          </w:tcPr>
          <w:p w14:paraId="03464163"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3" w:type="dxa"/>
            <w:vAlign w:val="center"/>
          </w:tcPr>
          <w:p w14:paraId="39472B3D"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14C33EF1" w14:textId="77777777">
        <w:trPr>
          <w:cantSplit/>
          <w:trHeight w:val="680"/>
          <w:jc w:val="center"/>
        </w:trPr>
        <w:tc>
          <w:tcPr>
            <w:tcW w:w="877" w:type="dxa"/>
            <w:tcBorders>
              <w:left w:val="single" w:sz="4" w:space="0" w:color="auto"/>
            </w:tcBorders>
            <w:vAlign w:val="center"/>
          </w:tcPr>
          <w:p w14:paraId="4AFCB89A"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75" w:type="dxa"/>
            <w:vAlign w:val="center"/>
          </w:tcPr>
          <w:p w14:paraId="5C42C914"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60" w:type="dxa"/>
            <w:vAlign w:val="center"/>
          </w:tcPr>
          <w:p w14:paraId="0928FC01"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8" w:type="dxa"/>
            <w:vAlign w:val="center"/>
          </w:tcPr>
          <w:p w14:paraId="04586FE2"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12" w:type="dxa"/>
            <w:vAlign w:val="center"/>
          </w:tcPr>
          <w:p w14:paraId="4FC8E972"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0" w:type="dxa"/>
            <w:vAlign w:val="center"/>
          </w:tcPr>
          <w:p w14:paraId="69B0AB07"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1" w:type="dxa"/>
            <w:vAlign w:val="center"/>
          </w:tcPr>
          <w:p w14:paraId="399E2BF9" w14:textId="77777777" w:rsidR="001920A4" w:rsidRPr="00837C4C" w:rsidRDefault="001920A4">
            <w:pPr>
              <w:widowControl/>
              <w:spacing w:line="360" w:lineRule="atLeast"/>
              <w:ind w:firstLineChars="196" w:firstLine="470"/>
              <w:jc w:val="left"/>
              <w:rPr>
                <w:rFonts w:ascii="仿宋" w:eastAsia="仿宋" w:hAnsi="仿宋"/>
                <w:sz w:val="24"/>
              </w:rPr>
            </w:pPr>
          </w:p>
        </w:tc>
        <w:tc>
          <w:tcPr>
            <w:tcW w:w="876" w:type="dxa"/>
            <w:vAlign w:val="center"/>
          </w:tcPr>
          <w:p w14:paraId="0409AFAD"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3" w:type="dxa"/>
            <w:vAlign w:val="center"/>
          </w:tcPr>
          <w:p w14:paraId="02A52684"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4A6C08CA" w14:textId="77777777">
        <w:trPr>
          <w:cantSplit/>
          <w:trHeight w:val="680"/>
          <w:jc w:val="center"/>
        </w:trPr>
        <w:tc>
          <w:tcPr>
            <w:tcW w:w="877" w:type="dxa"/>
            <w:vAlign w:val="center"/>
          </w:tcPr>
          <w:p w14:paraId="215264B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75" w:type="dxa"/>
            <w:vAlign w:val="center"/>
          </w:tcPr>
          <w:p w14:paraId="70EF988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60" w:type="dxa"/>
            <w:vAlign w:val="center"/>
          </w:tcPr>
          <w:p w14:paraId="32BC36A9"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8" w:type="dxa"/>
            <w:vAlign w:val="center"/>
          </w:tcPr>
          <w:p w14:paraId="7989B859"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12" w:type="dxa"/>
            <w:vAlign w:val="center"/>
          </w:tcPr>
          <w:p w14:paraId="33722F0F"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0" w:type="dxa"/>
            <w:vAlign w:val="center"/>
          </w:tcPr>
          <w:p w14:paraId="3E842EB0"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1" w:type="dxa"/>
            <w:vAlign w:val="center"/>
          </w:tcPr>
          <w:p w14:paraId="6FFFE06A" w14:textId="77777777" w:rsidR="001920A4" w:rsidRPr="00837C4C" w:rsidRDefault="001920A4">
            <w:pPr>
              <w:widowControl/>
              <w:spacing w:line="360" w:lineRule="atLeast"/>
              <w:ind w:firstLineChars="196" w:firstLine="470"/>
              <w:jc w:val="left"/>
              <w:rPr>
                <w:rFonts w:ascii="仿宋" w:eastAsia="仿宋" w:hAnsi="仿宋"/>
                <w:sz w:val="24"/>
              </w:rPr>
            </w:pPr>
          </w:p>
        </w:tc>
        <w:tc>
          <w:tcPr>
            <w:tcW w:w="876" w:type="dxa"/>
            <w:vAlign w:val="center"/>
          </w:tcPr>
          <w:p w14:paraId="4651317A"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3" w:type="dxa"/>
            <w:vAlign w:val="center"/>
          </w:tcPr>
          <w:p w14:paraId="33E3EF9C"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7F8E1E8C" w14:textId="77777777">
        <w:trPr>
          <w:cantSplit/>
          <w:trHeight w:val="680"/>
          <w:jc w:val="center"/>
        </w:trPr>
        <w:tc>
          <w:tcPr>
            <w:tcW w:w="877" w:type="dxa"/>
            <w:vAlign w:val="center"/>
          </w:tcPr>
          <w:p w14:paraId="2D9A1469"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75" w:type="dxa"/>
            <w:vAlign w:val="center"/>
          </w:tcPr>
          <w:p w14:paraId="0B0DD09F"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360" w:type="dxa"/>
            <w:vAlign w:val="center"/>
          </w:tcPr>
          <w:p w14:paraId="2C091A63"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888" w:type="dxa"/>
            <w:vAlign w:val="center"/>
          </w:tcPr>
          <w:p w14:paraId="74460B66"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1212" w:type="dxa"/>
            <w:vAlign w:val="center"/>
          </w:tcPr>
          <w:p w14:paraId="3E30342D"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840" w:type="dxa"/>
            <w:vAlign w:val="center"/>
          </w:tcPr>
          <w:p w14:paraId="5A4E8062"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841" w:type="dxa"/>
            <w:vAlign w:val="center"/>
          </w:tcPr>
          <w:p w14:paraId="10A007DF"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876" w:type="dxa"/>
            <w:vAlign w:val="center"/>
          </w:tcPr>
          <w:p w14:paraId="665AA870"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843" w:type="dxa"/>
            <w:vAlign w:val="center"/>
          </w:tcPr>
          <w:p w14:paraId="3EFCB3E5"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r>
      <w:tr w:rsidR="00837C4C" w:rsidRPr="00837C4C" w14:paraId="68F092E2" w14:textId="77777777">
        <w:trPr>
          <w:trHeight w:val="260"/>
          <w:jc w:val="center"/>
        </w:trPr>
        <w:tc>
          <w:tcPr>
            <w:tcW w:w="877" w:type="dxa"/>
            <w:tcBorders>
              <w:top w:val="single" w:sz="4" w:space="0" w:color="auto"/>
              <w:bottom w:val="single" w:sz="4" w:space="0" w:color="auto"/>
            </w:tcBorders>
            <w:vAlign w:val="center"/>
          </w:tcPr>
          <w:p w14:paraId="0A36D035"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6416" w:type="dxa"/>
            <w:gridSpan w:val="6"/>
            <w:tcBorders>
              <w:top w:val="single" w:sz="4" w:space="0" w:color="auto"/>
              <w:bottom w:val="single" w:sz="4" w:space="0" w:color="auto"/>
            </w:tcBorders>
            <w:vAlign w:val="center"/>
          </w:tcPr>
          <w:p w14:paraId="73DE31BB" w14:textId="77777777" w:rsidR="001920A4" w:rsidRPr="00837C4C" w:rsidRDefault="00E24A6C">
            <w:pPr>
              <w:widowControl/>
              <w:spacing w:line="360" w:lineRule="atLeast"/>
              <w:ind w:firstLineChars="196" w:firstLine="470"/>
              <w:jc w:val="left"/>
              <w:outlineLvl w:val="1"/>
              <w:rPr>
                <w:rFonts w:ascii="仿宋" w:eastAsia="仿宋" w:hAnsi="仿宋"/>
                <w:sz w:val="24"/>
              </w:rPr>
            </w:pPr>
            <w:r w:rsidRPr="00837C4C">
              <w:rPr>
                <w:rFonts w:ascii="仿宋" w:eastAsia="仿宋" w:hAnsi="仿宋" w:hint="eastAsia"/>
                <w:sz w:val="24"/>
              </w:rPr>
              <w:t>分项报价合计（万元）：   大写：</w:t>
            </w:r>
          </w:p>
        </w:tc>
        <w:tc>
          <w:tcPr>
            <w:tcW w:w="876" w:type="dxa"/>
            <w:tcBorders>
              <w:top w:val="single" w:sz="4" w:space="0" w:color="auto"/>
              <w:bottom w:val="single" w:sz="4" w:space="0" w:color="auto"/>
            </w:tcBorders>
            <w:vAlign w:val="center"/>
          </w:tcPr>
          <w:p w14:paraId="2E26C0C8"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c>
          <w:tcPr>
            <w:tcW w:w="843" w:type="dxa"/>
            <w:tcBorders>
              <w:top w:val="single" w:sz="4" w:space="0" w:color="auto"/>
              <w:bottom w:val="single" w:sz="4" w:space="0" w:color="auto"/>
            </w:tcBorders>
            <w:vAlign w:val="center"/>
          </w:tcPr>
          <w:p w14:paraId="1FBE7739" w14:textId="77777777" w:rsidR="001920A4" w:rsidRPr="00837C4C" w:rsidRDefault="001920A4">
            <w:pPr>
              <w:widowControl/>
              <w:spacing w:line="360" w:lineRule="atLeast"/>
              <w:ind w:firstLineChars="196" w:firstLine="470"/>
              <w:jc w:val="left"/>
              <w:outlineLvl w:val="1"/>
              <w:rPr>
                <w:rFonts w:ascii="仿宋" w:eastAsia="仿宋" w:hAnsi="仿宋"/>
                <w:sz w:val="24"/>
              </w:rPr>
            </w:pPr>
          </w:p>
        </w:tc>
      </w:tr>
    </w:tbl>
    <w:p w14:paraId="703FC562" w14:textId="77777777" w:rsidR="001920A4" w:rsidRPr="00837C4C" w:rsidRDefault="001920A4">
      <w:pPr>
        <w:widowControl/>
        <w:spacing w:line="360" w:lineRule="atLeast"/>
        <w:jc w:val="left"/>
        <w:rPr>
          <w:rFonts w:ascii="仿宋" w:eastAsia="仿宋" w:hAnsi="仿宋"/>
          <w:sz w:val="24"/>
        </w:rPr>
      </w:pPr>
    </w:p>
    <w:p w14:paraId="59844646"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注：1、投标人应按“分项报价明细表”的格式详细报出投标总价的各个组成部分的报价。</w:t>
      </w:r>
    </w:p>
    <w:p w14:paraId="4288C711"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 xml:space="preserve">    2、“分项报价明细表”各分项报价合计应当与“开标一览表”报价合计相等。</w:t>
      </w:r>
    </w:p>
    <w:p w14:paraId="1449B6A3" w14:textId="77777777" w:rsidR="001920A4" w:rsidRPr="00837C4C" w:rsidRDefault="001920A4">
      <w:pPr>
        <w:widowControl/>
        <w:spacing w:line="360" w:lineRule="atLeast"/>
        <w:ind w:firstLineChars="196" w:firstLine="472"/>
        <w:jc w:val="left"/>
        <w:rPr>
          <w:rFonts w:ascii="仿宋" w:eastAsia="仿宋" w:hAnsi="仿宋"/>
          <w:b/>
          <w:sz w:val="24"/>
        </w:rPr>
      </w:pPr>
    </w:p>
    <w:p w14:paraId="6AF04E6C" w14:textId="77777777" w:rsidR="001920A4" w:rsidRPr="00837C4C" w:rsidRDefault="001920A4">
      <w:pPr>
        <w:widowControl/>
        <w:spacing w:line="360" w:lineRule="atLeast"/>
        <w:ind w:firstLineChars="196" w:firstLine="472"/>
        <w:jc w:val="left"/>
        <w:rPr>
          <w:rFonts w:ascii="仿宋" w:eastAsia="仿宋" w:hAnsi="仿宋"/>
          <w:b/>
          <w:sz w:val="24"/>
        </w:rPr>
      </w:pPr>
    </w:p>
    <w:p w14:paraId="1FFD82D1"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5B904FE2"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投标日期：XXXX</w:t>
      </w:r>
      <w:bookmarkEnd w:id="139"/>
      <w:r w:rsidRPr="00837C4C">
        <w:rPr>
          <w:rFonts w:ascii="仿宋" w:eastAsia="仿宋" w:hAnsi="仿宋" w:hint="eastAsia"/>
          <w:sz w:val="24"/>
        </w:rPr>
        <w:t>。</w:t>
      </w:r>
      <w:bookmarkStart w:id="143" w:name="_Toc217446087"/>
    </w:p>
    <w:p w14:paraId="4A5587A3" w14:textId="77777777" w:rsidR="001920A4" w:rsidRPr="00837C4C" w:rsidRDefault="00E24A6C">
      <w:pPr>
        <w:widowControl/>
        <w:spacing w:line="360" w:lineRule="atLeast"/>
        <w:ind w:firstLineChars="196" w:firstLine="470"/>
        <w:jc w:val="left"/>
        <w:rPr>
          <w:rFonts w:ascii="仿宋" w:eastAsia="仿宋" w:hAnsi="仿宋"/>
          <w:b/>
          <w:sz w:val="32"/>
          <w:szCs w:val="32"/>
        </w:rPr>
      </w:pPr>
      <w:r w:rsidRPr="00837C4C">
        <w:rPr>
          <w:rFonts w:ascii="仿宋" w:eastAsia="仿宋" w:hAnsi="仿宋" w:hint="eastAsia"/>
          <w:sz w:val="24"/>
        </w:rPr>
        <w:br w:type="page"/>
      </w:r>
      <w:r w:rsidRPr="00837C4C">
        <w:rPr>
          <w:rFonts w:ascii="仿宋" w:eastAsia="仿宋" w:hAnsi="仿宋" w:hint="eastAsia"/>
          <w:b/>
          <w:sz w:val="32"/>
          <w:szCs w:val="32"/>
        </w:rPr>
        <w:lastRenderedPageBreak/>
        <w:t>格式2-6</w:t>
      </w:r>
    </w:p>
    <w:p w14:paraId="4E415FB1" w14:textId="77777777" w:rsidR="001920A4" w:rsidRPr="00837C4C" w:rsidRDefault="00E24A6C">
      <w:pPr>
        <w:widowControl/>
        <w:spacing w:line="360" w:lineRule="atLeast"/>
        <w:jc w:val="center"/>
        <w:outlineLvl w:val="2"/>
        <w:rPr>
          <w:rFonts w:ascii="仿宋" w:eastAsia="仿宋" w:hAnsi="仿宋"/>
          <w:b/>
          <w:sz w:val="32"/>
          <w:szCs w:val="32"/>
        </w:rPr>
      </w:pPr>
      <w:r w:rsidRPr="00837C4C">
        <w:rPr>
          <w:rFonts w:ascii="仿宋" w:eastAsia="仿宋" w:hAnsi="仿宋" w:hint="eastAsia"/>
          <w:b/>
          <w:sz w:val="32"/>
          <w:szCs w:val="32"/>
        </w:rPr>
        <w:t>五、商务应答表</w:t>
      </w:r>
      <w:bookmarkEnd w:id="143"/>
    </w:p>
    <w:p w14:paraId="3D00DD39" w14:textId="77777777" w:rsidR="001920A4" w:rsidRPr="00837C4C" w:rsidRDefault="001920A4">
      <w:pPr>
        <w:widowControl/>
        <w:spacing w:line="360" w:lineRule="atLeast"/>
        <w:ind w:firstLineChars="196" w:firstLine="472"/>
        <w:jc w:val="left"/>
        <w:rPr>
          <w:rFonts w:ascii="仿宋" w:eastAsia="仿宋" w:hAnsi="仿宋"/>
          <w:b/>
          <w:sz w:val="24"/>
        </w:rPr>
      </w:pPr>
    </w:p>
    <w:p w14:paraId="653397F7"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837C4C" w:rsidRPr="00837C4C" w14:paraId="0FC32A90" w14:textId="77777777">
        <w:trPr>
          <w:trHeight w:val="606"/>
        </w:trPr>
        <w:tc>
          <w:tcPr>
            <w:tcW w:w="956" w:type="dxa"/>
            <w:vAlign w:val="center"/>
          </w:tcPr>
          <w:p w14:paraId="0759CAC8"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序号</w:t>
            </w:r>
          </w:p>
        </w:tc>
        <w:tc>
          <w:tcPr>
            <w:tcW w:w="956" w:type="dxa"/>
            <w:vAlign w:val="center"/>
          </w:tcPr>
          <w:p w14:paraId="1AC50B4A" w14:textId="77777777" w:rsidR="001920A4" w:rsidRPr="00837C4C" w:rsidRDefault="00E24A6C">
            <w:pPr>
              <w:widowControl/>
              <w:spacing w:line="360" w:lineRule="atLeast"/>
              <w:jc w:val="left"/>
              <w:rPr>
                <w:rFonts w:ascii="仿宋" w:eastAsia="仿宋" w:hAnsi="仿宋"/>
                <w:sz w:val="24"/>
              </w:rPr>
            </w:pPr>
            <w:proofErr w:type="gramStart"/>
            <w:r w:rsidRPr="00837C4C">
              <w:rPr>
                <w:rFonts w:ascii="仿宋" w:eastAsia="仿宋" w:hAnsi="仿宋" w:hint="eastAsia"/>
                <w:sz w:val="24"/>
              </w:rPr>
              <w:t>包号</w:t>
            </w:r>
            <w:proofErr w:type="gramEnd"/>
          </w:p>
        </w:tc>
        <w:tc>
          <w:tcPr>
            <w:tcW w:w="1516" w:type="dxa"/>
            <w:vAlign w:val="center"/>
          </w:tcPr>
          <w:p w14:paraId="144EC4F1"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招标要求</w:t>
            </w:r>
          </w:p>
        </w:tc>
        <w:tc>
          <w:tcPr>
            <w:tcW w:w="4852" w:type="dxa"/>
            <w:vAlign w:val="center"/>
          </w:tcPr>
          <w:p w14:paraId="2CE607BA"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投标应答</w:t>
            </w:r>
          </w:p>
        </w:tc>
      </w:tr>
      <w:tr w:rsidR="00837C4C" w:rsidRPr="00837C4C" w14:paraId="71ED3B7D" w14:textId="77777777">
        <w:trPr>
          <w:trHeight w:val="1080"/>
        </w:trPr>
        <w:tc>
          <w:tcPr>
            <w:tcW w:w="956" w:type="dxa"/>
          </w:tcPr>
          <w:p w14:paraId="4D448E6F" w14:textId="77777777" w:rsidR="001920A4" w:rsidRPr="00837C4C" w:rsidRDefault="001920A4">
            <w:pPr>
              <w:widowControl/>
              <w:spacing w:line="360" w:lineRule="atLeast"/>
              <w:ind w:firstLineChars="196" w:firstLine="470"/>
              <w:jc w:val="left"/>
              <w:rPr>
                <w:rFonts w:ascii="仿宋" w:eastAsia="仿宋" w:hAnsi="仿宋"/>
                <w:sz w:val="24"/>
              </w:rPr>
            </w:pPr>
          </w:p>
        </w:tc>
        <w:tc>
          <w:tcPr>
            <w:tcW w:w="956" w:type="dxa"/>
          </w:tcPr>
          <w:p w14:paraId="5A191409" w14:textId="77777777" w:rsidR="001920A4" w:rsidRPr="00837C4C" w:rsidRDefault="001920A4">
            <w:pPr>
              <w:widowControl/>
              <w:spacing w:line="360" w:lineRule="atLeast"/>
              <w:ind w:firstLineChars="196" w:firstLine="470"/>
              <w:jc w:val="left"/>
              <w:rPr>
                <w:rFonts w:ascii="仿宋" w:eastAsia="仿宋" w:hAnsi="仿宋"/>
                <w:sz w:val="24"/>
              </w:rPr>
            </w:pPr>
          </w:p>
        </w:tc>
        <w:tc>
          <w:tcPr>
            <w:tcW w:w="1516" w:type="dxa"/>
          </w:tcPr>
          <w:p w14:paraId="0F2283B3" w14:textId="77777777" w:rsidR="001920A4" w:rsidRPr="00837C4C" w:rsidRDefault="001920A4">
            <w:pPr>
              <w:widowControl/>
              <w:spacing w:line="360" w:lineRule="atLeast"/>
              <w:ind w:firstLineChars="196" w:firstLine="470"/>
              <w:jc w:val="left"/>
              <w:rPr>
                <w:rFonts w:ascii="仿宋" w:eastAsia="仿宋" w:hAnsi="仿宋"/>
                <w:sz w:val="24"/>
              </w:rPr>
            </w:pPr>
          </w:p>
        </w:tc>
        <w:tc>
          <w:tcPr>
            <w:tcW w:w="4852" w:type="dxa"/>
          </w:tcPr>
          <w:p w14:paraId="3A23291E"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06CF11CA" w14:textId="77777777">
        <w:trPr>
          <w:trHeight w:val="1080"/>
        </w:trPr>
        <w:tc>
          <w:tcPr>
            <w:tcW w:w="956" w:type="dxa"/>
          </w:tcPr>
          <w:p w14:paraId="35101136" w14:textId="77777777" w:rsidR="001920A4" w:rsidRPr="00837C4C" w:rsidRDefault="001920A4">
            <w:pPr>
              <w:widowControl/>
              <w:spacing w:line="360" w:lineRule="atLeast"/>
              <w:ind w:firstLineChars="196" w:firstLine="470"/>
              <w:jc w:val="left"/>
              <w:rPr>
                <w:rFonts w:ascii="仿宋" w:eastAsia="仿宋" w:hAnsi="仿宋"/>
                <w:sz w:val="24"/>
              </w:rPr>
            </w:pPr>
          </w:p>
        </w:tc>
        <w:tc>
          <w:tcPr>
            <w:tcW w:w="956" w:type="dxa"/>
          </w:tcPr>
          <w:p w14:paraId="4471268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516" w:type="dxa"/>
          </w:tcPr>
          <w:p w14:paraId="43E0B235" w14:textId="77777777" w:rsidR="001920A4" w:rsidRPr="00837C4C" w:rsidRDefault="001920A4">
            <w:pPr>
              <w:widowControl/>
              <w:spacing w:line="360" w:lineRule="atLeast"/>
              <w:ind w:firstLineChars="196" w:firstLine="470"/>
              <w:jc w:val="left"/>
              <w:rPr>
                <w:rFonts w:ascii="仿宋" w:eastAsia="仿宋" w:hAnsi="仿宋"/>
                <w:sz w:val="24"/>
              </w:rPr>
            </w:pPr>
          </w:p>
        </w:tc>
        <w:tc>
          <w:tcPr>
            <w:tcW w:w="4852" w:type="dxa"/>
          </w:tcPr>
          <w:p w14:paraId="1E2183EE"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73BF962B" w14:textId="77777777">
        <w:trPr>
          <w:trHeight w:val="1080"/>
        </w:trPr>
        <w:tc>
          <w:tcPr>
            <w:tcW w:w="956" w:type="dxa"/>
          </w:tcPr>
          <w:p w14:paraId="50EA1B11" w14:textId="77777777" w:rsidR="001920A4" w:rsidRPr="00837C4C" w:rsidRDefault="001920A4">
            <w:pPr>
              <w:widowControl/>
              <w:spacing w:line="360" w:lineRule="atLeast"/>
              <w:ind w:firstLineChars="196" w:firstLine="470"/>
              <w:jc w:val="left"/>
              <w:rPr>
                <w:rFonts w:ascii="仿宋" w:eastAsia="仿宋" w:hAnsi="仿宋"/>
                <w:sz w:val="24"/>
              </w:rPr>
            </w:pPr>
          </w:p>
        </w:tc>
        <w:tc>
          <w:tcPr>
            <w:tcW w:w="956" w:type="dxa"/>
          </w:tcPr>
          <w:p w14:paraId="401D4D38" w14:textId="77777777" w:rsidR="001920A4" w:rsidRPr="00837C4C" w:rsidRDefault="001920A4">
            <w:pPr>
              <w:widowControl/>
              <w:spacing w:line="360" w:lineRule="atLeast"/>
              <w:ind w:firstLineChars="196" w:firstLine="470"/>
              <w:jc w:val="left"/>
              <w:rPr>
                <w:rFonts w:ascii="仿宋" w:eastAsia="仿宋" w:hAnsi="仿宋"/>
                <w:sz w:val="24"/>
              </w:rPr>
            </w:pPr>
          </w:p>
        </w:tc>
        <w:tc>
          <w:tcPr>
            <w:tcW w:w="1516" w:type="dxa"/>
          </w:tcPr>
          <w:p w14:paraId="3F28225A" w14:textId="77777777" w:rsidR="001920A4" w:rsidRPr="00837C4C" w:rsidRDefault="001920A4">
            <w:pPr>
              <w:widowControl/>
              <w:spacing w:line="360" w:lineRule="atLeast"/>
              <w:ind w:firstLineChars="196" w:firstLine="470"/>
              <w:jc w:val="left"/>
              <w:rPr>
                <w:rFonts w:ascii="仿宋" w:eastAsia="仿宋" w:hAnsi="仿宋"/>
                <w:sz w:val="24"/>
              </w:rPr>
            </w:pPr>
          </w:p>
        </w:tc>
        <w:tc>
          <w:tcPr>
            <w:tcW w:w="4852" w:type="dxa"/>
          </w:tcPr>
          <w:p w14:paraId="01BABBB4"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048EEB18" w14:textId="77777777">
        <w:trPr>
          <w:trHeight w:val="1080"/>
        </w:trPr>
        <w:tc>
          <w:tcPr>
            <w:tcW w:w="956" w:type="dxa"/>
          </w:tcPr>
          <w:p w14:paraId="17F0EF27" w14:textId="77777777" w:rsidR="001920A4" w:rsidRPr="00837C4C" w:rsidRDefault="001920A4">
            <w:pPr>
              <w:widowControl/>
              <w:spacing w:line="360" w:lineRule="atLeast"/>
              <w:ind w:firstLineChars="196" w:firstLine="470"/>
              <w:jc w:val="left"/>
              <w:rPr>
                <w:rFonts w:ascii="仿宋" w:eastAsia="仿宋" w:hAnsi="仿宋"/>
                <w:sz w:val="24"/>
              </w:rPr>
            </w:pPr>
          </w:p>
        </w:tc>
        <w:tc>
          <w:tcPr>
            <w:tcW w:w="956" w:type="dxa"/>
          </w:tcPr>
          <w:p w14:paraId="11137B92" w14:textId="77777777" w:rsidR="001920A4" w:rsidRPr="00837C4C" w:rsidRDefault="001920A4">
            <w:pPr>
              <w:widowControl/>
              <w:spacing w:line="360" w:lineRule="atLeast"/>
              <w:ind w:firstLineChars="196" w:firstLine="470"/>
              <w:jc w:val="left"/>
              <w:rPr>
                <w:rFonts w:ascii="仿宋" w:eastAsia="仿宋" w:hAnsi="仿宋"/>
                <w:sz w:val="24"/>
              </w:rPr>
            </w:pPr>
          </w:p>
        </w:tc>
        <w:tc>
          <w:tcPr>
            <w:tcW w:w="1516" w:type="dxa"/>
          </w:tcPr>
          <w:p w14:paraId="33783FB2" w14:textId="77777777" w:rsidR="001920A4" w:rsidRPr="00837C4C" w:rsidRDefault="001920A4">
            <w:pPr>
              <w:widowControl/>
              <w:spacing w:line="360" w:lineRule="atLeast"/>
              <w:ind w:firstLineChars="196" w:firstLine="470"/>
              <w:jc w:val="left"/>
              <w:rPr>
                <w:rFonts w:ascii="仿宋" w:eastAsia="仿宋" w:hAnsi="仿宋"/>
                <w:sz w:val="24"/>
              </w:rPr>
            </w:pPr>
          </w:p>
        </w:tc>
        <w:tc>
          <w:tcPr>
            <w:tcW w:w="4852" w:type="dxa"/>
          </w:tcPr>
          <w:p w14:paraId="27305739" w14:textId="77777777" w:rsidR="001920A4" w:rsidRPr="00837C4C" w:rsidRDefault="001920A4">
            <w:pPr>
              <w:widowControl/>
              <w:spacing w:line="360" w:lineRule="atLeast"/>
              <w:ind w:firstLineChars="196" w:firstLine="470"/>
              <w:jc w:val="left"/>
              <w:rPr>
                <w:rFonts w:ascii="仿宋" w:eastAsia="仿宋" w:hAnsi="仿宋"/>
                <w:sz w:val="24"/>
              </w:rPr>
            </w:pPr>
          </w:p>
        </w:tc>
      </w:tr>
    </w:tbl>
    <w:p w14:paraId="79DDB2D5"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注：1. 供应商必须把招标文件</w:t>
      </w:r>
      <w:r w:rsidRPr="00837C4C">
        <w:rPr>
          <w:rFonts w:ascii="仿宋" w:eastAsia="仿宋" w:hAnsi="仿宋" w:hint="eastAsia"/>
          <w:b/>
          <w:bCs/>
          <w:sz w:val="24"/>
        </w:rPr>
        <w:t>第六章全部商务要求</w:t>
      </w:r>
      <w:r w:rsidRPr="00837C4C">
        <w:rPr>
          <w:rFonts w:ascii="仿宋" w:eastAsia="仿宋" w:hAnsi="仿宋" w:hint="eastAsia"/>
          <w:sz w:val="24"/>
        </w:rPr>
        <w:t>列入此表。</w:t>
      </w:r>
    </w:p>
    <w:p w14:paraId="4922A1A5"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2．按照招标项目商务要求的顺序逐条对应填写。</w:t>
      </w:r>
    </w:p>
    <w:p w14:paraId="50A011FB"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3．供应商必须据实填写，不得虚假填写，否则将取消其投标或中标资格。</w:t>
      </w:r>
    </w:p>
    <w:p w14:paraId="27DE9843" w14:textId="77777777" w:rsidR="001920A4" w:rsidRPr="00837C4C" w:rsidRDefault="001920A4">
      <w:pPr>
        <w:widowControl/>
        <w:spacing w:line="360" w:lineRule="atLeast"/>
        <w:ind w:firstLineChars="196" w:firstLine="470"/>
        <w:jc w:val="left"/>
        <w:rPr>
          <w:rFonts w:ascii="仿宋" w:eastAsia="仿宋" w:hAnsi="仿宋"/>
          <w:sz w:val="24"/>
        </w:rPr>
      </w:pPr>
    </w:p>
    <w:p w14:paraId="21840028"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6006D2C0"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投标日期: XXXX。</w:t>
      </w:r>
    </w:p>
    <w:p w14:paraId="00CFEFE3" w14:textId="77777777" w:rsidR="001920A4" w:rsidRPr="00837C4C" w:rsidRDefault="00E24A6C">
      <w:pPr>
        <w:spacing w:after="0" w:line="360" w:lineRule="auto"/>
        <w:rPr>
          <w:rFonts w:ascii="仿宋" w:eastAsia="仿宋" w:hAnsi="仿宋"/>
          <w:b/>
          <w:sz w:val="32"/>
          <w:szCs w:val="32"/>
        </w:rPr>
      </w:pPr>
      <w:r w:rsidRPr="00837C4C">
        <w:rPr>
          <w:rFonts w:ascii="仿宋" w:eastAsia="仿宋" w:hAnsi="仿宋" w:hint="eastAsia"/>
          <w:sz w:val="24"/>
        </w:rPr>
        <w:br w:type="page"/>
      </w:r>
      <w:bookmarkStart w:id="144" w:name="_Toc217446088"/>
      <w:r w:rsidRPr="00837C4C">
        <w:rPr>
          <w:rFonts w:ascii="仿宋" w:eastAsia="仿宋" w:hAnsi="仿宋" w:hint="eastAsia"/>
          <w:b/>
          <w:sz w:val="32"/>
          <w:szCs w:val="32"/>
        </w:rPr>
        <w:lastRenderedPageBreak/>
        <w:t>格式2-7</w:t>
      </w:r>
    </w:p>
    <w:p w14:paraId="44328CAA" w14:textId="77777777" w:rsidR="001920A4" w:rsidRPr="00837C4C" w:rsidRDefault="00E24A6C">
      <w:pPr>
        <w:widowControl/>
        <w:spacing w:after="0" w:line="360" w:lineRule="atLeast"/>
        <w:jc w:val="center"/>
        <w:outlineLvl w:val="2"/>
        <w:rPr>
          <w:rFonts w:ascii="仿宋" w:eastAsia="仿宋" w:hAnsi="仿宋"/>
          <w:b/>
          <w:sz w:val="32"/>
          <w:szCs w:val="32"/>
        </w:rPr>
      </w:pPr>
      <w:r w:rsidRPr="00837C4C">
        <w:rPr>
          <w:rFonts w:ascii="仿宋" w:eastAsia="仿宋" w:hAnsi="仿宋" w:hint="eastAsia"/>
          <w:b/>
          <w:sz w:val="32"/>
          <w:szCs w:val="32"/>
        </w:rPr>
        <w:t>六、投标人基本情况表</w:t>
      </w:r>
      <w:bookmarkEnd w:id="144"/>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837C4C" w:rsidRPr="00837C4C" w14:paraId="45EC3B2F" w14:textId="77777777">
        <w:trPr>
          <w:cantSplit/>
          <w:trHeight w:val="462"/>
        </w:trPr>
        <w:tc>
          <w:tcPr>
            <w:tcW w:w="1522" w:type="dxa"/>
            <w:vAlign w:val="center"/>
          </w:tcPr>
          <w:p w14:paraId="624B2E3F"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投标人名称</w:t>
            </w:r>
          </w:p>
        </w:tc>
        <w:tc>
          <w:tcPr>
            <w:tcW w:w="6693" w:type="dxa"/>
            <w:gridSpan w:val="7"/>
            <w:vAlign w:val="center"/>
          </w:tcPr>
          <w:p w14:paraId="793A200B"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3397FAF9" w14:textId="77777777">
        <w:trPr>
          <w:cantSplit/>
          <w:trHeight w:val="462"/>
        </w:trPr>
        <w:tc>
          <w:tcPr>
            <w:tcW w:w="1522" w:type="dxa"/>
            <w:vAlign w:val="center"/>
          </w:tcPr>
          <w:p w14:paraId="12A75737"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注册地址</w:t>
            </w:r>
          </w:p>
        </w:tc>
        <w:tc>
          <w:tcPr>
            <w:tcW w:w="3443" w:type="dxa"/>
            <w:gridSpan w:val="3"/>
            <w:vAlign w:val="center"/>
          </w:tcPr>
          <w:p w14:paraId="38C983FD"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25D964CB"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邮政编码</w:t>
            </w:r>
          </w:p>
        </w:tc>
        <w:tc>
          <w:tcPr>
            <w:tcW w:w="1930" w:type="dxa"/>
            <w:gridSpan w:val="3"/>
            <w:vAlign w:val="center"/>
          </w:tcPr>
          <w:p w14:paraId="1FFC7818"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2DAF2016" w14:textId="77777777">
        <w:trPr>
          <w:cantSplit/>
          <w:trHeight w:val="442"/>
        </w:trPr>
        <w:tc>
          <w:tcPr>
            <w:tcW w:w="1522" w:type="dxa"/>
            <w:vMerge w:val="restart"/>
            <w:vAlign w:val="center"/>
          </w:tcPr>
          <w:p w14:paraId="6883FC85"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联系方式</w:t>
            </w:r>
          </w:p>
        </w:tc>
        <w:tc>
          <w:tcPr>
            <w:tcW w:w="957" w:type="dxa"/>
            <w:vAlign w:val="center"/>
          </w:tcPr>
          <w:p w14:paraId="2A7B60E5"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联系人</w:t>
            </w:r>
          </w:p>
        </w:tc>
        <w:tc>
          <w:tcPr>
            <w:tcW w:w="2486" w:type="dxa"/>
            <w:gridSpan w:val="2"/>
            <w:vAlign w:val="center"/>
          </w:tcPr>
          <w:p w14:paraId="5A40FE37"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0A6579B2" w14:textId="77777777" w:rsidR="001920A4" w:rsidRPr="00837C4C" w:rsidRDefault="00E24A6C">
            <w:pPr>
              <w:widowControl/>
              <w:spacing w:after="0" w:line="360" w:lineRule="atLeast"/>
              <w:ind w:firstLineChars="196" w:firstLine="470"/>
              <w:jc w:val="left"/>
              <w:outlineLvl w:val="1"/>
              <w:rPr>
                <w:rFonts w:ascii="仿宋" w:eastAsia="仿宋" w:hAnsi="仿宋"/>
                <w:sz w:val="24"/>
              </w:rPr>
            </w:pPr>
            <w:r w:rsidRPr="00837C4C">
              <w:rPr>
                <w:rFonts w:ascii="仿宋" w:eastAsia="仿宋" w:hAnsi="仿宋" w:hint="eastAsia"/>
                <w:sz w:val="24"/>
              </w:rPr>
              <w:t>电话</w:t>
            </w:r>
          </w:p>
        </w:tc>
        <w:tc>
          <w:tcPr>
            <w:tcW w:w="1930" w:type="dxa"/>
            <w:gridSpan w:val="3"/>
            <w:vAlign w:val="center"/>
          </w:tcPr>
          <w:p w14:paraId="71FA62D9"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3A5A2545" w14:textId="77777777">
        <w:trPr>
          <w:cantSplit/>
          <w:trHeight w:val="148"/>
        </w:trPr>
        <w:tc>
          <w:tcPr>
            <w:tcW w:w="1522" w:type="dxa"/>
            <w:vMerge/>
            <w:vAlign w:val="center"/>
          </w:tcPr>
          <w:p w14:paraId="326EAC35" w14:textId="77777777" w:rsidR="001920A4" w:rsidRPr="00837C4C" w:rsidRDefault="001920A4">
            <w:pPr>
              <w:spacing w:after="0"/>
              <w:rPr>
                <w:rFonts w:ascii="仿宋" w:eastAsia="仿宋" w:hAnsi="仿宋"/>
              </w:rPr>
            </w:pPr>
          </w:p>
        </w:tc>
        <w:tc>
          <w:tcPr>
            <w:tcW w:w="957" w:type="dxa"/>
            <w:vAlign w:val="center"/>
          </w:tcPr>
          <w:p w14:paraId="5AD13A47"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传真</w:t>
            </w:r>
          </w:p>
        </w:tc>
        <w:tc>
          <w:tcPr>
            <w:tcW w:w="2486" w:type="dxa"/>
            <w:gridSpan w:val="2"/>
            <w:vAlign w:val="center"/>
          </w:tcPr>
          <w:p w14:paraId="27B5AB82"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7F815B69" w14:textId="77777777" w:rsidR="001920A4" w:rsidRPr="00837C4C" w:rsidRDefault="00E24A6C">
            <w:pPr>
              <w:widowControl/>
              <w:spacing w:after="0" w:line="360" w:lineRule="atLeast"/>
              <w:ind w:firstLineChars="196" w:firstLine="470"/>
              <w:jc w:val="left"/>
              <w:outlineLvl w:val="1"/>
              <w:rPr>
                <w:rFonts w:ascii="仿宋" w:eastAsia="仿宋" w:hAnsi="仿宋"/>
                <w:sz w:val="24"/>
              </w:rPr>
            </w:pPr>
            <w:r w:rsidRPr="00837C4C">
              <w:rPr>
                <w:rFonts w:ascii="仿宋" w:eastAsia="仿宋" w:hAnsi="仿宋" w:hint="eastAsia"/>
                <w:sz w:val="24"/>
              </w:rPr>
              <w:t>网址</w:t>
            </w:r>
          </w:p>
        </w:tc>
        <w:tc>
          <w:tcPr>
            <w:tcW w:w="1930" w:type="dxa"/>
            <w:gridSpan w:val="3"/>
            <w:vAlign w:val="center"/>
          </w:tcPr>
          <w:p w14:paraId="209CCC66"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25DF38BB" w14:textId="77777777">
        <w:trPr>
          <w:cantSplit/>
          <w:trHeight w:val="442"/>
        </w:trPr>
        <w:tc>
          <w:tcPr>
            <w:tcW w:w="1522" w:type="dxa"/>
            <w:vAlign w:val="center"/>
          </w:tcPr>
          <w:p w14:paraId="2F549518"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组织结构</w:t>
            </w:r>
          </w:p>
        </w:tc>
        <w:tc>
          <w:tcPr>
            <w:tcW w:w="6693" w:type="dxa"/>
            <w:gridSpan w:val="7"/>
            <w:vAlign w:val="center"/>
          </w:tcPr>
          <w:p w14:paraId="5AE88911"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6D151758" w14:textId="77777777">
        <w:trPr>
          <w:trHeight w:val="462"/>
        </w:trPr>
        <w:tc>
          <w:tcPr>
            <w:tcW w:w="1522" w:type="dxa"/>
            <w:vAlign w:val="center"/>
          </w:tcPr>
          <w:p w14:paraId="7F901274"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法定代表人/单位负责人</w:t>
            </w:r>
          </w:p>
        </w:tc>
        <w:tc>
          <w:tcPr>
            <w:tcW w:w="957" w:type="dxa"/>
            <w:vAlign w:val="center"/>
          </w:tcPr>
          <w:p w14:paraId="5520F901"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姓名</w:t>
            </w:r>
          </w:p>
        </w:tc>
        <w:tc>
          <w:tcPr>
            <w:tcW w:w="1239" w:type="dxa"/>
            <w:vAlign w:val="center"/>
          </w:tcPr>
          <w:p w14:paraId="6CFD87C8"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554EFD7D"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技术职称</w:t>
            </w:r>
          </w:p>
        </w:tc>
        <w:tc>
          <w:tcPr>
            <w:tcW w:w="1320" w:type="dxa"/>
            <w:vAlign w:val="center"/>
          </w:tcPr>
          <w:p w14:paraId="525F8BBC"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368097A5"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电话</w:t>
            </w:r>
          </w:p>
        </w:tc>
        <w:tc>
          <w:tcPr>
            <w:tcW w:w="1080" w:type="dxa"/>
            <w:vAlign w:val="center"/>
          </w:tcPr>
          <w:p w14:paraId="7E466171"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186E1012" w14:textId="77777777">
        <w:trPr>
          <w:trHeight w:val="442"/>
        </w:trPr>
        <w:tc>
          <w:tcPr>
            <w:tcW w:w="1522" w:type="dxa"/>
            <w:vAlign w:val="center"/>
          </w:tcPr>
          <w:p w14:paraId="5D2D8F5E"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技术负责人</w:t>
            </w:r>
          </w:p>
        </w:tc>
        <w:tc>
          <w:tcPr>
            <w:tcW w:w="957" w:type="dxa"/>
            <w:vAlign w:val="center"/>
          </w:tcPr>
          <w:p w14:paraId="37E1E17D"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姓名</w:t>
            </w:r>
          </w:p>
        </w:tc>
        <w:tc>
          <w:tcPr>
            <w:tcW w:w="1239" w:type="dxa"/>
            <w:vAlign w:val="center"/>
          </w:tcPr>
          <w:p w14:paraId="6F94582A"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290748B5"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技术职称</w:t>
            </w:r>
          </w:p>
        </w:tc>
        <w:tc>
          <w:tcPr>
            <w:tcW w:w="1320" w:type="dxa"/>
            <w:vAlign w:val="center"/>
          </w:tcPr>
          <w:p w14:paraId="177D0E90"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33A476BE"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电话</w:t>
            </w:r>
          </w:p>
        </w:tc>
        <w:tc>
          <w:tcPr>
            <w:tcW w:w="1080" w:type="dxa"/>
            <w:vAlign w:val="center"/>
          </w:tcPr>
          <w:p w14:paraId="476C14FD"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0F044469" w14:textId="77777777">
        <w:trPr>
          <w:cantSplit/>
          <w:trHeight w:val="442"/>
        </w:trPr>
        <w:tc>
          <w:tcPr>
            <w:tcW w:w="1522" w:type="dxa"/>
            <w:vAlign w:val="center"/>
          </w:tcPr>
          <w:p w14:paraId="516B3411"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成立时间</w:t>
            </w:r>
          </w:p>
        </w:tc>
        <w:tc>
          <w:tcPr>
            <w:tcW w:w="2196" w:type="dxa"/>
            <w:gridSpan w:val="2"/>
            <w:vAlign w:val="center"/>
          </w:tcPr>
          <w:p w14:paraId="18B94C7D"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14:paraId="17B828DC"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员工总人数：</w:t>
            </w:r>
          </w:p>
        </w:tc>
      </w:tr>
      <w:tr w:rsidR="00837C4C" w:rsidRPr="00837C4C" w14:paraId="2C691003" w14:textId="77777777">
        <w:trPr>
          <w:cantSplit/>
          <w:trHeight w:val="462"/>
        </w:trPr>
        <w:tc>
          <w:tcPr>
            <w:tcW w:w="1522" w:type="dxa"/>
            <w:vAlign w:val="center"/>
          </w:tcPr>
          <w:p w14:paraId="31C1245F"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企业资质等级</w:t>
            </w:r>
          </w:p>
        </w:tc>
        <w:tc>
          <w:tcPr>
            <w:tcW w:w="2196" w:type="dxa"/>
            <w:gridSpan w:val="2"/>
            <w:vAlign w:val="center"/>
          </w:tcPr>
          <w:p w14:paraId="599D1B24"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14:paraId="7B270A9E" w14:textId="77777777" w:rsidR="001920A4" w:rsidRPr="00837C4C" w:rsidRDefault="00E24A6C">
            <w:pPr>
              <w:widowControl/>
              <w:spacing w:after="0" w:line="360" w:lineRule="atLeast"/>
              <w:ind w:firstLineChars="196" w:firstLine="470"/>
              <w:jc w:val="left"/>
              <w:outlineLvl w:val="1"/>
              <w:rPr>
                <w:rFonts w:ascii="仿宋" w:eastAsia="仿宋" w:hAnsi="仿宋"/>
                <w:sz w:val="24"/>
              </w:rPr>
            </w:pPr>
            <w:r w:rsidRPr="00837C4C">
              <w:rPr>
                <w:rFonts w:ascii="仿宋" w:eastAsia="仿宋" w:hAnsi="仿宋" w:hint="eastAsia"/>
                <w:sz w:val="24"/>
              </w:rPr>
              <w:t>其中</w:t>
            </w:r>
          </w:p>
        </w:tc>
        <w:tc>
          <w:tcPr>
            <w:tcW w:w="1478" w:type="dxa"/>
            <w:gridSpan w:val="2"/>
            <w:vAlign w:val="center"/>
          </w:tcPr>
          <w:p w14:paraId="23CF47BC"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项目经理</w:t>
            </w:r>
          </w:p>
        </w:tc>
        <w:tc>
          <w:tcPr>
            <w:tcW w:w="1772" w:type="dxa"/>
            <w:gridSpan w:val="2"/>
            <w:vAlign w:val="center"/>
          </w:tcPr>
          <w:p w14:paraId="61FFC658"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4924DD5A" w14:textId="77777777">
        <w:trPr>
          <w:cantSplit/>
          <w:trHeight w:val="442"/>
        </w:trPr>
        <w:tc>
          <w:tcPr>
            <w:tcW w:w="1522" w:type="dxa"/>
            <w:vAlign w:val="center"/>
          </w:tcPr>
          <w:p w14:paraId="55980819"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营业执照号</w:t>
            </w:r>
          </w:p>
        </w:tc>
        <w:tc>
          <w:tcPr>
            <w:tcW w:w="2196" w:type="dxa"/>
            <w:gridSpan w:val="2"/>
            <w:vAlign w:val="center"/>
          </w:tcPr>
          <w:p w14:paraId="447B8C16"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52B9FC23" w14:textId="77777777" w:rsidR="001920A4" w:rsidRPr="00837C4C" w:rsidRDefault="001920A4">
            <w:pPr>
              <w:spacing w:after="0"/>
              <w:rPr>
                <w:rFonts w:ascii="仿宋" w:eastAsia="仿宋" w:hAnsi="仿宋"/>
              </w:rPr>
            </w:pPr>
          </w:p>
        </w:tc>
        <w:tc>
          <w:tcPr>
            <w:tcW w:w="1478" w:type="dxa"/>
            <w:gridSpan w:val="2"/>
            <w:vAlign w:val="center"/>
          </w:tcPr>
          <w:p w14:paraId="440AA3E1"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高级职称人员</w:t>
            </w:r>
          </w:p>
        </w:tc>
        <w:tc>
          <w:tcPr>
            <w:tcW w:w="1772" w:type="dxa"/>
            <w:gridSpan w:val="2"/>
            <w:vAlign w:val="center"/>
          </w:tcPr>
          <w:p w14:paraId="673DCE6B"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3FADFD8D" w14:textId="77777777">
        <w:trPr>
          <w:cantSplit/>
          <w:trHeight w:val="442"/>
        </w:trPr>
        <w:tc>
          <w:tcPr>
            <w:tcW w:w="1522" w:type="dxa"/>
            <w:vAlign w:val="center"/>
          </w:tcPr>
          <w:p w14:paraId="264C908D"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注册资金</w:t>
            </w:r>
          </w:p>
        </w:tc>
        <w:tc>
          <w:tcPr>
            <w:tcW w:w="2196" w:type="dxa"/>
            <w:gridSpan w:val="2"/>
            <w:vAlign w:val="center"/>
          </w:tcPr>
          <w:p w14:paraId="6252364E"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06FA3A50" w14:textId="77777777" w:rsidR="001920A4" w:rsidRPr="00837C4C" w:rsidRDefault="001920A4">
            <w:pPr>
              <w:spacing w:after="0"/>
              <w:rPr>
                <w:rFonts w:ascii="仿宋" w:eastAsia="仿宋" w:hAnsi="仿宋"/>
              </w:rPr>
            </w:pPr>
          </w:p>
        </w:tc>
        <w:tc>
          <w:tcPr>
            <w:tcW w:w="1478" w:type="dxa"/>
            <w:gridSpan w:val="2"/>
            <w:vAlign w:val="center"/>
          </w:tcPr>
          <w:p w14:paraId="489BB8B9"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中级职称人员</w:t>
            </w:r>
          </w:p>
        </w:tc>
        <w:tc>
          <w:tcPr>
            <w:tcW w:w="1772" w:type="dxa"/>
            <w:gridSpan w:val="2"/>
            <w:vAlign w:val="center"/>
          </w:tcPr>
          <w:p w14:paraId="190A6AC0"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6494F5B2" w14:textId="77777777">
        <w:trPr>
          <w:cantSplit/>
          <w:trHeight w:val="462"/>
        </w:trPr>
        <w:tc>
          <w:tcPr>
            <w:tcW w:w="1522" w:type="dxa"/>
            <w:vAlign w:val="center"/>
          </w:tcPr>
          <w:p w14:paraId="10E4CDBC"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开户银行</w:t>
            </w:r>
          </w:p>
        </w:tc>
        <w:tc>
          <w:tcPr>
            <w:tcW w:w="2196" w:type="dxa"/>
            <w:gridSpan w:val="2"/>
            <w:vAlign w:val="center"/>
          </w:tcPr>
          <w:p w14:paraId="34B57206"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2FE42A05" w14:textId="77777777" w:rsidR="001920A4" w:rsidRPr="00837C4C" w:rsidRDefault="001920A4">
            <w:pPr>
              <w:spacing w:after="0"/>
              <w:rPr>
                <w:rFonts w:ascii="仿宋" w:eastAsia="仿宋" w:hAnsi="仿宋"/>
              </w:rPr>
            </w:pPr>
          </w:p>
        </w:tc>
        <w:tc>
          <w:tcPr>
            <w:tcW w:w="1478" w:type="dxa"/>
            <w:gridSpan w:val="2"/>
            <w:vAlign w:val="center"/>
          </w:tcPr>
          <w:p w14:paraId="5F2CD37D"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初级职称人员</w:t>
            </w:r>
          </w:p>
        </w:tc>
        <w:tc>
          <w:tcPr>
            <w:tcW w:w="1772" w:type="dxa"/>
            <w:gridSpan w:val="2"/>
            <w:vAlign w:val="center"/>
          </w:tcPr>
          <w:p w14:paraId="55BA3BCC"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7870D11E" w14:textId="77777777">
        <w:trPr>
          <w:cantSplit/>
          <w:trHeight w:val="442"/>
        </w:trPr>
        <w:tc>
          <w:tcPr>
            <w:tcW w:w="1522" w:type="dxa"/>
            <w:vAlign w:val="center"/>
          </w:tcPr>
          <w:p w14:paraId="41A29FC8" w14:textId="77777777" w:rsidR="001920A4" w:rsidRPr="00837C4C" w:rsidRDefault="00E24A6C">
            <w:pPr>
              <w:widowControl/>
              <w:spacing w:after="0" w:line="360" w:lineRule="atLeast"/>
              <w:ind w:firstLineChars="196" w:firstLine="470"/>
              <w:jc w:val="left"/>
              <w:outlineLvl w:val="1"/>
              <w:rPr>
                <w:rFonts w:ascii="仿宋" w:eastAsia="仿宋" w:hAnsi="仿宋"/>
                <w:sz w:val="24"/>
              </w:rPr>
            </w:pPr>
            <w:r w:rsidRPr="00837C4C">
              <w:rPr>
                <w:rFonts w:ascii="仿宋" w:eastAsia="仿宋" w:hAnsi="仿宋" w:hint="eastAsia"/>
                <w:sz w:val="24"/>
              </w:rPr>
              <w:t>账号</w:t>
            </w:r>
          </w:p>
        </w:tc>
        <w:tc>
          <w:tcPr>
            <w:tcW w:w="2196" w:type="dxa"/>
            <w:gridSpan w:val="2"/>
            <w:vAlign w:val="center"/>
          </w:tcPr>
          <w:p w14:paraId="16D887A3"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0BD832BD" w14:textId="77777777" w:rsidR="001920A4" w:rsidRPr="00837C4C" w:rsidRDefault="001920A4">
            <w:pPr>
              <w:spacing w:after="0"/>
              <w:rPr>
                <w:rFonts w:ascii="仿宋" w:eastAsia="仿宋" w:hAnsi="仿宋"/>
              </w:rPr>
            </w:pPr>
          </w:p>
        </w:tc>
        <w:tc>
          <w:tcPr>
            <w:tcW w:w="1478" w:type="dxa"/>
            <w:gridSpan w:val="2"/>
            <w:vAlign w:val="center"/>
          </w:tcPr>
          <w:p w14:paraId="001F2AD2" w14:textId="77777777" w:rsidR="001920A4" w:rsidRPr="00837C4C" w:rsidRDefault="00E24A6C">
            <w:pPr>
              <w:widowControl/>
              <w:spacing w:after="0" w:line="360" w:lineRule="atLeast"/>
              <w:ind w:firstLineChars="196" w:firstLine="470"/>
              <w:jc w:val="left"/>
              <w:outlineLvl w:val="1"/>
              <w:rPr>
                <w:rFonts w:ascii="仿宋" w:eastAsia="仿宋" w:hAnsi="仿宋"/>
                <w:sz w:val="24"/>
              </w:rPr>
            </w:pPr>
            <w:r w:rsidRPr="00837C4C">
              <w:rPr>
                <w:rFonts w:ascii="仿宋" w:eastAsia="仿宋" w:hAnsi="仿宋" w:hint="eastAsia"/>
                <w:sz w:val="24"/>
              </w:rPr>
              <w:t>技工</w:t>
            </w:r>
          </w:p>
        </w:tc>
        <w:tc>
          <w:tcPr>
            <w:tcW w:w="1772" w:type="dxa"/>
            <w:gridSpan w:val="2"/>
            <w:vAlign w:val="center"/>
          </w:tcPr>
          <w:p w14:paraId="46BA6992"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1CD4F5EE" w14:textId="77777777">
        <w:trPr>
          <w:cantSplit/>
          <w:trHeight w:val="2442"/>
        </w:trPr>
        <w:tc>
          <w:tcPr>
            <w:tcW w:w="1522" w:type="dxa"/>
            <w:vAlign w:val="center"/>
          </w:tcPr>
          <w:p w14:paraId="1B135447" w14:textId="77777777" w:rsidR="001920A4" w:rsidRPr="00837C4C" w:rsidRDefault="00E24A6C">
            <w:pPr>
              <w:widowControl/>
              <w:spacing w:after="0" w:line="360" w:lineRule="atLeast"/>
              <w:jc w:val="left"/>
              <w:outlineLvl w:val="1"/>
              <w:rPr>
                <w:rFonts w:ascii="仿宋" w:eastAsia="仿宋" w:hAnsi="仿宋"/>
                <w:sz w:val="24"/>
              </w:rPr>
            </w:pPr>
            <w:r w:rsidRPr="00837C4C">
              <w:rPr>
                <w:rFonts w:ascii="仿宋" w:eastAsia="仿宋" w:hAnsi="仿宋" w:hint="eastAsia"/>
                <w:sz w:val="24"/>
              </w:rPr>
              <w:t>经营范围</w:t>
            </w:r>
          </w:p>
        </w:tc>
        <w:tc>
          <w:tcPr>
            <w:tcW w:w="6693" w:type="dxa"/>
            <w:gridSpan w:val="7"/>
            <w:vAlign w:val="center"/>
          </w:tcPr>
          <w:p w14:paraId="4F94DC51"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r w:rsidR="00837C4C" w:rsidRPr="00837C4C" w14:paraId="5CFFDC32" w14:textId="77777777">
        <w:trPr>
          <w:cantSplit/>
          <w:trHeight w:val="1072"/>
        </w:trPr>
        <w:tc>
          <w:tcPr>
            <w:tcW w:w="1522" w:type="dxa"/>
          </w:tcPr>
          <w:p w14:paraId="30EB7185" w14:textId="77777777" w:rsidR="001920A4" w:rsidRPr="00837C4C" w:rsidRDefault="00E24A6C">
            <w:pPr>
              <w:widowControl/>
              <w:spacing w:after="0" w:line="360" w:lineRule="atLeast"/>
              <w:ind w:firstLineChars="196" w:firstLine="470"/>
              <w:jc w:val="left"/>
              <w:outlineLvl w:val="1"/>
              <w:rPr>
                <w:rFonts w:ascii="仿宋" w:eastAsia="仿宋" w:hAnsi="仿宋"/>
                <w:sz w:val="24"/>
              </w:rPr>
            </w:pPr>
            <w:r w:rsidRPr="00837C4C">
              <w:rPr>
                <w:rFonts w:ascii="仿宋" w:eastAsia="仿宋" w:hAnsi="仿宋" w:hint="eastAsia"/>
                <w:sz w:val="24"/>
              </w:rPr>
              <w:t>备注</w:t>
            </w:r>
          </w:p>
        </w:tc>
        <w:tc>
          <w:tcPr>
            <w:tcW w:w="6693" w:type="dxa"/>
            <w:gridSpan w:val="7"/>
          </w:tcPr>
          <w:p w14:paraId="536ECEC9" w14:textId="77777777" w:rsidR="001920A4" w:rsidRPr="00837C4C" w:rsidRDefault="001920A4">
            <w:pPr>
              <w:widowControl/>
              <w:spacing w:after="0" w:line="360" w:lineRule="atLeast"/>
              <w:ind w:firstLineChars="196" w:firstLine="470"/>
              <w:jc w:val="left"/>
              <w:outlineLvl w:val="1"/>
              <w:rPr>
                <w:rFonts w:ascii="仿宋" w:eastAsia="仿宋" w:hAnsi="仿宋"/>
                <w:sz w:val="24"/>
              </w:rPr>
            </w:pPr>
          </w:p>
        </w:tc>
      </w:tr>
    </w:tbl>
    <w:p w14:paraId="5EAF4892" w14:textId="77777777" w:rsidR="001920A4" w:rsidRPr="00837C4C" w:rsidRDefault="00E24A6C">
      <w:pPr>
        <w:widowControl/>
        <w:spacing w:after="0"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05800426" w14:textId="77777777" w:rsidR="001920A4" w:rsidRPr="00837C4C" w:rsidRDefault="00E24A6C">
      <w:pPr>
        <w:widowControl/>
        <w:spacing w:after="0" w:line="360" w:lineRule="atLeast"/>
        <w:ind w:firstLineChars="196" w:firstLine="470"/>
        <w:jc w:val="left"/>
        <w:rPr>
          <w:rFonts w:ascii="仿宋" w:eastAsia="仿宋" w:hAnsi="仿宋"/>
          <w:sz w:val="24"/>
        </w:rPr>
      </w:pPr>
      <w:r w:rsidRPr="00837C4C">
        <w:rPr>
          <w:rFonts w:ascii="仿宋" w:eastAsia="仿宋" w:hAnsi="仿宋" w:hint="eastAsia"/>
          <w:sz w:val="24"/>
        </w:rPr>
        <w:t>投标日期: XXXX。</w:t>
      </w:r>
    </w:p>
    <w:p w14:paraId="1B2BE9FE" w14:textId="77777777" w:rsidR="001920A4" w:rsidRPr="00837C4C" w:rsidRDefault="00E24A6C">
      <w:pPr>
        <w:spacing w:line="360" w:lineRule="auto"/>
        <w:rPr>
          <w:rFonts w:ascii="仿宋" w:eastAsia="仿宋" w:hAnsi="仿宋"/>
          <w:b/>
          <w:sz w:val="32"/>
          <w:szCs w:val="32"/>
        </w:rPr>
      </w:pPr>
      <w:bookmarkStart w:id="145" w:name="_Toc217446089"/>
      <w:r w:rsidRPr="00837C4C">
        <w:rPr>
          <w:rFonts w:ascii="仿宋" w:eastAsia="仿宋" w:hAnsi="仿宋" w:hint="eastAsia"/>
          <w:b/>
          <w:sz w:val="36"/>
          <w:szCs w:val="36"/>
        </w:rPr>
        <w:br w:type="page"/>
      </w:r>
      <w:r w:rsidRPr="00837C4C">
        <w:rPr>
          <w:rFonts w:ascii="仿宋" w:eastAsia="仿宋" w:hAnsi="仿宋" w:hint="eastAsia"/>
          <w:b/>
          <w:sz w:val="32"/>
          <w:szCs w:val="32"/>
        </w:rPr>
        <w:lastRenderedPageBreak/>
        <w:t>格式2-8</w:t>
      </w:r>
    </w:p>
    <w:p w14:paraId="7EBC73FC" w14:textId="77777777" w:rsidR="001920A4" w:rsidRPr="00837C4C" w:rsidRDefault="00E24A6C">
      <w:pPr>
        <w:widowControl/>
        <w:spacing w:line="360" w:lineRule="atLeast"/>
        <w:jc w:val="center"/>
        <w:outlineLvl w:val="2"/>
        <w:rPr>
          <w:rFonts w:ascii="仿宋" w:eastAsia="仿宋" w:hAnsi="仿宋"/>
          <w:b/>
          <w:sz w:val="36"/>
          <w:szCs w:val="36"/>
        </w:rPr>
      </w:pPr>
      <w:r w:rsidRPr="00837C4C">
        <w:rPr>
          <w:rFonts w:ascii="仿宋" w:eastAsia="仿宋" w:hAnsi="仿宋" w:hint="eastAsia"/>
          <w:b/>
          <w:sz w:val="36"/>
          <w:szCs w:val="36"/>
        </w:rPr>
        <w:t>七、类似项目业绩一览表</w:t>
      </w:r>
      <w:bookmarkEnd w:id="145"/>
    </w:p>
    <w:p w14:paraId="1EBA8C06" w14:textId="77777777" w:rsidR="001920A4" w:rsidRPr="00837C4C" w:rsidRDefault="001920A4">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837C4C" w:rsidRPr="00837C4C" w14:paraId="406C3971" w14:textId="77777777">
        <w:trPr>
          <w:cantSplit/>
          <w:trHeight w:val="600"/>
          <w:jc w:val="center"/>
        </w:trPr>
        <w:tc>
          <w:tcPr>
            <w:tcW w:w="720" w:type="dxa"/>
            <w:tcBorders>
              <w:top w:val="single" w:sz="4" w:space="0" w:color="auto"/>
            </w:tcBorders>
            <w:vAlign w:val="center"/>
          </w:tcPr>
          <w:p w14:paraId="759A9738"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年份</w:t>
            </w:r>
          </w:p>
        </w:tc>
        <w:tc>
          <w:tcPr>
            <w:tcW w:w="1440" w:type="dxa"/>
            <w:vAlign w:val="center"/>
          </w:tcPr>
          <w:p w14:paraId="46A845C4"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用户名称</w:t>
            </w:r>
          </w:p>
        </w:tc>
        <w:tc>
          <w:tcPr>
            <w:tcW w:w="1320" w:type="dxa"/>
            <w:vAlign w:val="center"/>
          </w:tcPr>
          <w:p w14:paraId="408944F3"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项目名称</w:t>
            </w:r>
          </w:p>
        </w:tc>
        <w:tc>
          <w:tcPr>
            <w:tcW w:w="1161" w:type="dxa"/>
            <w:vAlign w:val="center"/>
          </w:tcPr>
          <w:p w14:paraId="6D26E276"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完成时间</w:t>
            </w:r>
          </w:p>
        </w:tc>
        <w:tc>
          <w:tcPr>
            <w:tcW w:w="1260" w:type="dxa"/>
            <w:vAlign w:val="center"/>
          </w:tcPr>
          <w:p w14:paraId="07CAADF3"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合同金额</w:t>
            </w:r>
          </w:p>
        </w:tc>
        <w:tc>
          <w:tcPr>
            <w:tcW w:w="1630" w:type="dxa"/>
            <w:gridSpan w:val="2"/>
            <w:tcBorders>
              <w:right w:val="single" w:sz="4" w:space="0" w:color="auto"/>
            </w:tcBorders>
            <w:vAlign w:val="center"/>
          </w:tcPr>
          <w:p w14:paraId="057FF81B"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是否通过验收</w:t>
            </w:r>
          </w:p>
        </w:tc>
        <w:tc>
          <w:tcPr>
            <w:tcW w:w="992" w:type="dxa"/>
            <w:tcBorders>
              <w:left w:val="single" w:sz="4" w:space="0" w:color="auto"/>
            </w:tcBorders>
            <w:vAlign w:val="center"/>
          </w:tcPr>
          <w:p w14:paraId="195DD976"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备注</w:t>
            </w:r>
          </w:p>
        </w:tc>
      </w:tr>
      <w:tr w:rsidR="00837C4C" w:rsidRPr="00837C4C" w14:paraId="508CF51B" w14:textId="77777777">
        <w:trPr>
          <w:cantSplit/>
          <w:trHeight w:val="600"/>
          <w:jc w:val="center"/>
        </w:trPr>
        <w:tc>
          <w:tcPr>
            <w:tcW w:w="720" w:type="dxa"/>
            <w:vAlign w:val="center"/>
          </w:tcPr>
          <w:p w14:paraId="12E4790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vAlign w:val="center"/>
          </w:tcPr>
          <w:p w14:paraId="62038DE8"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vAlign w:val="center"/>
          </w:tcPr>
          <w:p w14:paraId="3D67D5FF"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vAlign w:val="center"/>
          </w:tcPr>
          <w:p w14:paraId="538973DF"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0" w:type="dxa"/>
            <w:vAlign w:val="center"/>
          </w:tcPr>
          <w:p w14:paraId="5B2F22DA"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3A58F42A"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019BC97A"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411B33E4" w14:textId="77777777">
        <w:trPr>
          <w:cantSplit/>
          <w:trHeight w:val="600"/>
          <w:jc w:val="center"/>
        </w:trPr>
        <w:tc>
          <w:tcPr>
            <w:tcW w:w="720" w:type="dxa"/>
            <w:vAlign w:val="center"/>
          </w:tcPr>
          <w:p w14:paraId="4AA3F7F5"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vAlign w:val="center"/>
          </w:tcPr>
          <w:p w14:paraId="0F6C4D92"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vAlign w:val="center"/>
          </w:tcPr>
          <w:p w14:paraId="48E88C2A"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vAlign w:val="center"/>
          </w:tcPr>
          <w:p w14:paraId="1C5614F5"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0" w:type="dxa"/>
            <w:vAlign w:val="center"/>
          </w:tcPr>
          <w:p w14:paraId="2D6EAB7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09B57B88"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250CED3"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1BB33155" w14:textId="77777777">
        <w:trPr>
          <w:cantSplit/>
          <w:trHeight w:val="600"/>
          <w:jc w:val="center"/>
        </w:trPr>
        <w:tc>
          <w:tcPr>
            <w:tcW w:w="720" w:type="dxa"/>
            <w:vAlign w:val="center"/>
          </w:tcPr>
          <w:p w14:paraId="4BA2975B"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vAlign w:val="center"/>
          </w:tcPr>
          <w:p w14:paraId="37955C9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vAlign w:val="center"/>
          </w:tcPr>
          <w:p w14:paraId="780EFC13"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vAlign w:val="center"/>
          </w:tcPr>
          <w:p w14:paraId="71E96D92"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0" w:type="dxa"/>
            <w:vAlign w:val="center"/>
          </w:tcPr>
          <w:p w14:paraId="231D5FD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38F39BCB"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74AC93E8"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667C0EF7" w14:textId="77777777">
        <w:trPr>
          <w:cantSplit/>
          <w:trHeight w:val="600"/>
          <w:jc w:val="center"/>
        </w:trPr>
        <w:tc>
          <w:tcPr>
            <w:tcW w:w="720" w:type="dxa"/>
            <w:vAlign w:val="center"/>
          </w:tcPr>
          <w:p w14:paraId="44783BB5"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14:paraId="53976093"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14:paraId="7160CEBA"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vAlign w:val="center"/>
          </w:tcPr>
          <w:p w14:paraId="29E7A1EB"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0" w:type="dxa"/>
            <w:vAlign w:val="center"/>
          </w:tcPr>
          <w:p w14:paraId="363B810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23D1960D"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A764684"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15F91B52" w14:textId="77777777">
        <w:trPr>
          <w:cantSplit/>
          <w:trHeight w:val="600"/>
          <w:jc w:val="center"/>
        </w:trPr>
        <w:tc>
          <w:tcPr>
            <w:tcW w:w="720" w:type="dxa"/>
            <w:tcBorders>
              <w:right w:val="single" w:sz="4" w:space="0" w:color="auto"/>
            </w:tcBorders>
            <w:vAlign w:val="center"/>
          </w:tcPr>
          <w:p w14:paraId="405711D7"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14:paraId="6754457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14:paraId="26F9B05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14:paraId="53EE9F5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14:paraId="0464C7F9"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2958415F"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9D0AFE8"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2B03711F" w14:textId="77777777">
        <w:trPr>
          <w:cantSplit/>
          <w:trHeight w:val="600"/>
          <w:jc w:val="center"/>
        </w:trPr>
        <w:tc>
          <w:tcPr>
            <w:tcW w:w="720" w:type="dxa"/>
            <w:vAlign w:val="center"/>
          </w:tcPr>
          <w:p w14:paraId="1099C992"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vAlign w:val="center"/>
          </w:tcPr>
          <w:p w14:paraId="76D6A307"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vAlign w:val="center"/>
          </w:tcPr>
          <w:p w14:paraId="23393E34"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vAlign w:val="center"/>
          </w:tcPr>
          <w:p w14:paraId="661411B4"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2AF804CD"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07DD0138"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4848587"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69252D3B" w14:textId="77777777">
        <w:trPr>
          <w:cantSplit/>
          <w:trHeight w:val="600"/>
          <w:jc w:val="center"/>
        </w:trPr>
        <w:tc>
          <w:tcPr>
            <w:tcW w:w="720" w:type="dxa"/>
            <w:vAlign w:val="center"/>
          </w:tcPr>
          <w:p w14:paraId="3E178D60"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vAlign w:val="center"/>
          </w:tcPr>
          <w:p w14:paraId="289770E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vAlign w:val="center"/>
          </w:tcPr>
          <w:p w14:paraId="54D3C76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vAlign w:val="center"/>
          </w:tcPr>
          <w:p w14:paraId="5B969B8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3BDA7333"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4682327C"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0BD7996A"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3B2E5AD8" w14:textId="77777777">
        <w:trPr>
          <w:cantSplit/>
          <w:trHeight w:val="600"/>
          <w:jc w:val="center"/>
        </w:trPr>
        <w:tc>
          <w:tcPr>
            <w:tcW w:w="720" w:type="dxa"/>
            <w:vAlign w:val="center"/>
          </w:tcPr>
          <w:p w14:paraId="52451357"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vAlign w:val="center"/>
          </w:tcPr>
          <w:p w14:paraId="3F03C174"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vAlign w:val="center"/>
          </w:tcPr>
          <w:p w14:paraId="0E21589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vAlign w:val="center"/>
          </w:tcPr>
          <w:p w14:paraId="30510781"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2F99A77F"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34BB7F7D"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816BBC6"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271D192E" w14:textId="77777777">
        <w:trPr>
          <w:cantSplit/>
          <w:trHeight w:val="510"/>
          <w:jc w:val="center"/>
        </w:trPr>
        <w:tc>
          <w:tcPr>
            <w:tcW w:w="720" w:type="dxa"/>
            <w:tcBorders>
              <w:bottom w:val="single" w:sz="4" w:space="0" w:color="auto"/>
            </w:tcBorders>
            <w:vAlign w:val="center"/>
          </w:tcPr>
          <w:p w14:paraId="7C5FE7FB"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14:paraId="06538E62"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14:paraId="4E8A055D"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14:paraId="1FFCB0BB"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14:paraId="3C14B7A5"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14:paraId="01D61A40"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14:paraId="0DB9AC8B"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7DB3C459" w14:textId="77777777">
        <w:trPr>
          <w:cantSplit/>
          <w:trHeight w:val="615"/>
          <w:jc w:val="center"/>
        </w:trPr>
        <w:tc>
          <w:tcPr>
            <w:tcW w:w="720" w:type="dxa"/>
            <w:tcBorders>
              <w:top w:val="single" w:sz="4" w:space="0" w:color="auto"/>
              <w:bottom w:val="single" w:sz="4" w:space="0" w:color="auto"/>
            </w:tcBorders>
            <w:vAlign w:val="center"/>
          </w:tcPr>
          <w:p w14:paraId="225BCB89"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369C07B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1AE17D48"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578FFFA8"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4A4FBB54"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6FD2638C"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7541F07C"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22070E59" w14:textId="77777777">
        <w:trPr>
          <w:cantSplit/>
          <w:trHeight w:val="615"/>
          <w:jc w:val="center"/>
        </w:trPr>
        <w:tc>
          <w:tcPr>
            <w:tcW w:w="720" w:type="dxa"/>
            <w:tcBorders>
              <w:top w:val="single" w:sz="4" w:space="0" w:color="auto"/>
              <w:bottom w:val="single" w:sz="4" w:space="0" w:color="auto"/>
            </w:tcBorders>
            <w:vAlign w:val="center"/>
          </w:tcPr>
          <w:p w14:paraId="74807B8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00109563"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173F9D42"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7E80997B"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268D0D7F"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0C4B94AF"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4A93C55B"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0957F4DD" w14:textId="77777777">
        <w:trPr>
          <w:cantSplit/>
          <w:trHeight w:val="450"/>
          <w:jc w:val="center"/>
        </w:trPr>
        <w:tc>
          <w:tcPr>
            <w:tcW w:w="720" w:type="dxa"/>
            <w:tcBorders>
              <w:top w:val="single" w:sz="4" w:space="0" w:color="auto"/>
              <w:bottom w:val="single" w:sz="4" w:space="0" w:color="auto"/>
            </w:tcBorders>
            <w:vAlign w:val="center"/>
          </w:tcPr>
          <w:p w14:paraId="03BE4174"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34E1BFC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5388124F"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26333DB0"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16D24C60"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1CC8C4A3"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5D2C58CF"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47ED0587" w14:textId="77777777">
        <w:trPr>
          <w:cantSplit/>
          <w:trHeight w:val="435"/>
          <w:jc w:val="center"/>
        </w:trPr>
        <w:tc>
          <w:tcPr>
            <w:tcW w:w="720" w:type="dxa"/>
            <w:tcBorders>
              <w:top w:val="single" w:sz="4" w:space="0" w:color="auto"/>
            </w:tcBorders>
            <w:vAlign w:val="center"/>
          </w:tcPr>
          <w:p w14:paraId="0E5978D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14:paraId="197D663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14:paraId="7AC6EF7E" w14:textId="77777777" w:rsidR="001920A4" w:rsidRPr="00837C4C" w:rsidRDefault="001920A4">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14:paraId="3CDEB8B9" w14:textId="77777777" w:rsidR="001920A4" w:rsidRPr="00837C4C" w:rsidRDefault="001920A4">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14:paraId="4761661A" w14:textId="77777777" w:rsidR="001920A4" w:rsidRPr="00837C4C" w:rsidRDefault="001920A4">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14:paraId="7E96C590" w14:textId="77777777" w:rsidR="001920A4" w:rsidRPr="00837C4C" w:rsidRDefault="001920A4">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14:paraId="79262882" w14:textId="77777777" w:rsidR="001920A4" w:rsidRPr="00837C4C" w:rsidRDefault="001920A4">
            <w:pPr>
              <w:widowControl/>
              <w:spacing w:line="360" w:lineRule="atLeast"/>
              <w:ind w:firstLineChars="196" w:firstLine="470"/>
              <w:jc w:val="left"/>
              <w:rPr>
                <w:rFonts w:ascii="仿宋" w:eastAsia="仿宋" w:hAnsi="仿宋"/>
                <w:sz w:val="24"/>
              </w:rPr>
            </w:pPr>
          </w:p>
        </w:tc>
      </w:tr>
    </w:tbl>
    <w:p w14:paraId="6AF9E116" w14:textId="77777777" w:rsidR="001920A4" w:rsidRPr="00837C4C" w:rsidRDefault="001920A4">
      <w:pPr>
        <w:widowControl/>
        <w:spacing w:line="360" w:lineRule="atLeast"/>
        <w:ind w:firstLineChars="196" w:firstLine="470"/>
        <w:jc w:val="left"/>
        <w:rPr>
          <w:rFonts w:ascii="仿宋" w:eastAsia="仿宋" w:hAnsi="仿宋"/>
          <w:sz w:val="24"/>
        </w:rPr>
      </w:pPr>
    </w:p>
    <w:p w14:paraId="0F3CE90E"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注：以上业绩需提供招标文件要求的有关书面证明材料。</w:t>
      </w:r>
    </w:p>
    <w:p w14:paraId="2EC56C78" w14:textId="77777777" w:rsidR="001920A4" w:rsidRPr="00837C4C" w:rsidRDefault="001920A4">
      <w:pPr>
        <w:widowControl/>
        <w:spacing w:line="360" w:lineRule="atLeast"/>
        <w:ind w:firstLineChars="196" w:firstLine="470"/>
        <w:jc w:val="left"/>
        <w:rPr>
          <w:rFonts w:ascii="仿宋" w:eastAsia="仿宋" w:hAnsi="仿宋"/>
          <w:sz w:val="24"/>
        </w:rPr>
      </w:pPr>
    </w:p>
    <w:p w14:paraId="66DEFBC7"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136DE660" w14:textId="77777777" w:rsidR="001920A4" w:rsidRPr="00837C4C" w:rsidRDefault="00E24A6C">
      <w:pPr>
        <w:widowControl/>
        <w:spacing w:line="360" w:lineRule="atLeast"/>
        <w:ind w:firstLineChars="196" w:firstLine="470"/>
        <w:jc w:val="left"/>
        <w:rPr>
          <w:rFonts w:ascii="仿宋" w:eastAsia="仿宋" w:hAnsi="仿宋"/>
          <w:b/>
          <w:sz w:val="32"/>
          <w:szCs w:val="32"/>
        </w:rPr>
      </w:pPr>
      <w:r w:rsidRPr="00837C4C">
        <w:rPr>
          <w:rFonts w:ascii="仿宋" w:eastAsia="仿宋" w:hAnsi="仿宋" w:hint="eastAsia"/>
          <w:sz w:val="24"/>
        </w:rPr>
        <w:t>投标日期: XXXX。</w:t>
      </w:r>
      <w:bookmarkStart w:id="146" w:name="_Toc217446090"/>
      <w:r w:rsidRPr="00837C4C">
        <w:rPr>
          <w:rFonts w:ascii="仿宋" w:eastAsia="仿宋" w:hAnsi="仿宋" w:hint="eastAsia"/>
          <w:b/>
          <w:sz w:val="32"/>
          <w:szCs w:val="32"/>
        </w:rPr>
        <w:br w:type="page"/>
      </w:r>
      <w:r w:rsidRPr="00837C4C">
        <w:rPr>
          <w:rFonts w:ascii="仿宋" w:eastAsia="仿宋" w:hAnsi="仿宋" w:hint="eastAsia"/>
          <w:b/>
          <w:sz w:val="32"/>
          <w:szCs w:val="32"/>
        </w:rPr>
        <w:lastRenderedPageBreak/>
        <w:t>格式2-9</w:t>
      </w:r>
    </w:p>
    <w:p w14:paraId="7A2BA59F" w14:textId="77777777" w:rsidR="001920A4" w:rsidRPr="00837C4C" w:rsidRDefault="00E24A6C">
      <w:pPr>
        <w:widowControl/>
        <w:spacing w:line="360" w:lineRule="atLeast"/>
        <w:jc w:val="center"/>
        <w:outlineLvl w:val="2"/>
        <w:rPr>
          <w:rFonts w:ascii="仿宋" w:eastAsia="仿宋" w:hAnsi="仿宋"/>
          <w:b/>
          <w:sz w:val="32"/>
          <w:szCs w:val="32"/>
        </w:rPr>
      </w:pPr>
      <w:r w:rsidRPr="00837C4C">
        <w:rPr>
          <w:rFonts w:ascii="仿宋" w:eastAsia="仿宋" w:hAnsi="仿宋" w:hint="eastAsia"/>
          <w:b/>
          <w:sz w:val="32"/>
          <w:szCs w:val="32"/>
        </w:rPr>
        <w:t>八、投标产品技术参数表</w:t>
      </w:r>
      <w:bookmarkEnd w:id="146"/>
    </w:p>
    <w:p w14:paraId="777DC02A" w14:textId="77777777" w:rsidR="001920A4" w:rsidRPr="00837C4C" w:rsidRDefault="001920A4">
      <w:pPr>
        <w:widowControl/>
        <w:spacing w:line="360" w:lineRule="atLeast"/>
        <w:ind w:firstLineChars="196" w:firstLine="472"/>
        <w:jc w:val="left"/>
        <w:rPr>
          <w:rFonts w:ascii="仿宋" w:eastAsia="仿宋" w:hAnsi="仿宋"/>
          <w:b/>
          <w:sz w:val="24"/>
        </w:rPr>
      </w:pPr>
    </w:p>
    <w:p w14:paraId="2E4211C1"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2050"/>
        <w:gridCol w:w="1851"/>
        <w:gridCol w:w="2340"/>
      </w:tblGrid>
      <w:tr w:rsidR="00837C4C" w:rsidRPr="00837C4C" w14:paraId="6F5FC08A" w14:textId="77777777">
        <w:trPr>
          <w:jc w:val="center"/>
        </w:trPr>
        <w:tc>
          <w:tcPr>
            <w:tcW w:w="726" w:type="dxa"/>
            <w:vAlign w:val="center"/>
          </w:tcPr>
          <w:p w14:paraId="37AFF4C0"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序号</w:t>
            </w:r>
          </w:p>
        </w:tc>
        <w:tc>
          <w:tcPr>
            <w:tcW w:w="881" w:type="dxa"/>
            <w:vAlign w:val="center"/>
          </w:tcPr>
          <w:p w14:paraId="744D4935" w14:textId="77777777" w:rsidR="001920A4" w:rsidRPr="00837C4C" w:rsidRDefault="00E24A6C">
            <w:pPr>
              <w:widowControl/>
              <w:spacing w:line="360" w:lineRule="atLeast"/>
              <w:jc w:val="left"/>
              <w:rPr>
                <w:rFonts w:ascii="仿宋" w:eastAsia="仿宋" w:hAnsi="仿宋"/>
                <w:sz w:val="24"/>
              </w:rPr>
            </w:pPr>
            <w:proofErr w:type="gramStart"/>
            <w:r w:rsidRPr="00837C4C">
              <w:rPr>
                <w:rFonts w:ascii="仿宋" w:eastAsia="仿宋" w:hAnsi="仿宋" w:hint="eastAsia"/>
                <w:sz w:val="24"/>
              </w:rPr>
              <w:t>包号</w:t>
            </w:r>
            <w:proofErr w:type="gramEnd"/>
            <w:r w:rsidRPr="00837C4C">
              <w:rPr>
                <w:rFonts w:ascii="仿宋" w:eastAsia="仿宋" w:hAnsi="仿宋" w:hint="eastAsia"/>
                <w:sz w:val="24"/>
              </w:rPr>
              <w:t xml:space="preserve"> </w:t>
            </w:r>
          </w:p>
        </w:tc>
        <w:tc>
          <w:tcPr>
            <w:tcW w:w="2050" w:type="dxa"/>
            <w:vAlign w:val="center"/>
          </w:tcPr>
          <w:p w14:paraId="53FE5FD4"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货物（设备）名称</w:t>
            </w:r>
          </w:p>
        </w:tc>
        <w:tc>
          <w:tcPr>
            <w:tcW w:w="1851" w:type="dxa"/>
            <w:vAlign w:val="center"/>
          </w:tcPr>
          <w:p w14:paraId="60AF1F4E"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招标文件要求</w:t>
            </w:r>
          </w:p>
        </w:tc>
        <w:tc>
          <w:tcPr>
            <w:tcW w:w="2340" w:type="dxa"/>
            <w:vAlign w:val="center"/>
          </w:tcPr>
          <w:p w14:paraId="3950E4A1"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投标产品技术参数</w:t>
            </w:r>
          </w:p>
        </w:tc>
      </w:tr>
      <w:tr w:rsidR="00837C4C" w:rsidRPr="00837C4C" w14:paraId="1BD0E0A4" w14:textId="77777777">
        <w:trPr>
          <w:jc w:val="center"/>
        </w:trPr>
        <w:tc>
          <w:tcPr>
            <w:tcW w:w="726" w:type="dxa"/>
          </w:tcPr>
          <w:p w14:paraId="476A55FC"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1" w:type="dxa"/>
          </w:tcPr>
          <w:p w14:paraId="55717518" w14:textId="77777777" w:rsidR="001920A4" w:rsidRPr="00837C4C" w:rsidRDefault="001920A4">
            <w:pPr>
              <w:widowControl/>
              <w:spacing w:line="360" w:lineRule="atLeast"/>
              <w:ind w:firstLineChars="196" w:firstLine="470"/>
              <w:jc w:val="left"/>
              <w:rPr>
                <w:rFonts w:ascii="仿宋" w:eastAsia="仿宋" w:hAnsi="仿宋"/>
                <w:sz w:val="24"/>
              </w:rPr>
            </w:pPr>
          </w:p>
        </w:tc>
        <w:tc>
          <w:tcPr>
            <w:tcW w:w="2050" w:type="dxa"/>
          </w:tcPr>
          <w:p w14:paraId="7CA5FDAB" w14:textId="77777777" w:rsidR="001920A4" w:rsidRPr="00837C4C" w:rsidRDefault="001920A4">
            <w:pPr>
              <w:widowControl/>
              <w:spacing w:line="360" w:lineRule="atLeast"/>
              <w:ind w:firstLineChars="196" w:firstLine="470"/>
              <w:jc w:val="left"/>
              <w:rPr>
                <w:rFonts w:ascii="仿宋" w:eastAsia="仿宋" w:hAnsi="仿宋"/>
                <w:sz w:val="24"/>
              </w:rPr>
            </w:pPr>
          </w:p>
        </w:tc>
        <w:tc>
          <w:tcPr>
            <w:tcW w:w="1851" w:type="dxa"/>
          </w:tcPr>
          <w:p w14:paraId="0701952A" w14:textId="77777777" w:rsidR="001920A4" w:rsidRPr="00837C4C" w:rsidRDefault="001920A4">
            <w:pPr>
              <w:widowControl/>
              <w:spacing w:line="360" w:lineRule="atLeast"/>
              <w:ind w:firstLineChars="196" w:firstLine="470"/>
              <w:jc w:val="left"/>
              <w:rPr>
                <w:rFonts w:ascii="仿宋" w:eastAsia="仿宋" w:hAnsi="仿宋"/>
                <w:sz w:val="24"/>
              </w:rPr>
            </w:pPr>
          </w:p>
        </w:tc>
        <w:tc>
          <w:tcPr>
            <w:tcW w:w="2340" w:type="dxa"/>
          </w:tcPr>
          <w:p w14:paraId="62C43277"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4120AA9B" w14:textId="77777777">
        <w:trPr>
          <w:jc w:val="center"/>
        </w:trPr>
        <w:tc>
          <w:tcPr>
            <w:tcW w:w="726" w:type="dxa"/>
          </w:tcPr>
          <w:p w14:paraId="3746AC26"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1" w:type="dxa"/>
          </w:tcPr>
          <w:p w14:paraId="2D470CF7" w14:textId="77777777" w:rsidR="001920A4" w:rsidRPr="00837C4C" w:rsidRDefault="001920A4">
            <w:pPr>
              <w:widowControl/>
              <w:spacing w:line="360" w:lineRule="atLeast"/>
              <w:ind w:firstLineChars="196" w:firstLine="470"/>
              <w:jc w:val="left"/>
              <w:rPr>
                <w:rFonts w:ascii="仿宋" w:eastAsia="仿宋" w:hAnsi="仿宋"/>
                <w:sz w:val="24"/>
              </w:rPr>
            </w:pPr>
          </w:p>
        </w:tc>
        <w:tc>
          <w:tcPr>
            <w:tcW w:w="2050" w:type="dxa"/>
          </w:tcPr>
          <w:p w14:paraId="19C92D6F" w14:textId="77777777" w:rsidR="001920A4" w:rsidRPr="00837C4C" w:rsidRDefault="001920A4">
            <w:pPr>
              <w:widowControl/>
              <w:spacing w:line="360" w:lineRule="atLeast"/>
              <w:ind w:firstLineChars="196" w:firstLine="470"/>
              <w:jc w:val="left"/>
              <w:rPr>
                <w:rFonts w:ascii="仿宋" w:eastAsia="仿宋" w:hAnsi="仿宋"/>
                <w:sz w:val="24"/>
              </w:rPr>
            </w:pPr>
          </w:p>
        </w:tc>
        <w:tc>
          <w:tcPr>
            <w:tcW w:w="1851" w:type="dxa"/>
          </w:tcPr>
          <w:p w14:paraId="55E0BCA9" w14:textId="77777777" w:rsidR="001920A4" w:rsidRPr="00837C4C" w:rsidRDefault="001920A4">
            <w:pPr>
              <w:widowControl/>
              <w:spacing w:line="360" w:lineRule="atLeast"/>
              <w:ind w:firstLineChars="196" w:firstLine="470"/>
              <w:jc w:val="left"/>
              <w:rPr>
                <w:rFonts w:ascii="仿宋" w:eastAsia="仿宋" w:hAnsi="仿宋"/>
                <w:sz w:val="24"/>
              </w:rPr>
            </w:pPr>
          </w:p>
        </w:tc>
        <w:tc>
          <w:tcPr>
            <w:tcW w:w="2340" w:type="dxa"/>
          </w:tcPr>
          <w:p w14:paraId="29B28839"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373CBBF3" w14:textId="77777777">
        <w:trPr>
          <w:jc w:val="center"/>
        </w:trPr>
        <w:tc>
          <w:tcPr>
            <w:tcW w:w="726" w:type="dxa"/>
          </w:tcPr>
          <w:p w14:paraId="1D3DC31E"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1" w:type="dxa"/>
          </w:tcPr>
          <w:p w14:paraId="65732253" w14:textId="77777777" w:rsidR="001920A4" w:rsidRPr="00837C4C" w:rsidRDefault="001920A4">
            <w:pPr>
              <w:widowControl/>
              <w:spacing w:line="360" w:lineRule="atLeast"/>
              <w:ind w:firstLineChars="196" w:firstLine="470"/>
              <w:jc w:val="left"/>
              <w:rPr>
                <w:rFonts w:ascii="仿宋" w:eastAsia="仿宋" w:hAnsi="仿宋"/>
                <w:sz w:val="24"/>
              </w:rPr>
            </w:pPr>
          </w:p>
        </w:tc>
        <w:tc>
          <w:tcPr>
            <w:tcW w:w="2050" w:type="dxa"/>
          </w:tcPr>
          <w:p w14:paraId="0CF8AE7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851" w:type="dxa"/>
          </w:tcPr>
          <w:p w14:paraId="3B4A86D7" w14:textId="77777777" w:rsidR="001920A4" w:rsidRPr="00837C4C" w:rsidRDefault="001920A4">
            <w:pPr>
              <w:widowControl/>
              <w:spacing w:line="360" w:lineRule="atLeast"/>
              <w:ind w:firstLineChars="196" w:firstLine="470"/>
              <w:jc w:val="left"/>
              <w:rPr>
                <w:rFonts w:ascii="仿宋" w:eastAsia="仿宋" w:hAnsi="仿宋"/>
                <w:sz w:val="24"/>
              </w:rPr>
            </w:pPr>
          </w:p>
        </w:tc>
        <w:tc>
          <w:tcPr>
            <w:tcW w:w="2340" w:type="dxa"/>
          </w:tcPr>
          <w:p w14:paraId="3523BDFF"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59830A41" w14:textId="77777777">
        <w:trPr>
          <w:jc w:val="center"/>
        </w:trPr>
        <w:tc>
          <w:tcPr>
            <w:tcW w:w="726" w:type="dxa"/>
          </w:tcPr>
          <w:p w14:paraId="30032ABA"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1" w:type="dxa"/>
          </w:tcPr>
          <w:p w14:paraId="048AE60F" w14:textId="77777777" w:rsidR="001920A4" w:rsidRPr="00837C4C" w:rsidRDefault="001920A4">
            <w:pPr>
              <w:widowControl/>
              <w:spacing w:line="360" w:lineRule="atLeast"/>
              <w:ind w:firstLineChars="196" w:firstLine="470"/>
              <w:jc w:val="left"/>
              <w:rPr>
                <w:rFonts w:ascii="仿宋" w:eastAsia="仿宋" w:hAnsi="仿宋"/>
                <w:sz w:val="24"/>
              </w:rPr>
            </w:pPr>
          </w:p>
        </w:tc>
        <w:tc>
          <w:tcPr>
            <w:tcW w:w="2050" w:type="dxa"/>
          </w:tcPr>
          <w:p w14:paraId="5FA881AC" w14:textId="77777777" w:rsidR="001920A4" w:rsidRPr="00837C4C" w:rsidRDefault="001920A4">
            <w:pPr>
              <w:widowControl/>
              <w:spacing w:line="360" w:lineRule="atLeast"/>
              <w:ind w:firstLineChars="196" w:firstLine="470"/>
              <w:jc w:val="left"/>
              <w:rPr>
                <w:rFonts w:ascii="仿宋" w:eastAsia="仿宋" w:hAnsi="仿宋"/>
                <w:sz w:val="24"/>
              </w:rPr>
            </w:pPr>
          </w:p>
        </w:tc>
        <w:tc>
          <w:tcPr>
            <w:tcW w:w="1851" w:type="dxa"/>
          </w:tcPr>
          <w:p w14:paraId="5E83947A" w14:textId="77777777" w:rsidR="001920A4" w:rsidRPr="00837C4C" w:rsidRDefault="001920A4">
            <w:pPr>
              <w:widowControl/>
              <w:spacing w:line="360" w:lineRule="atLeast"/>
              <w:ind w:firstLineChars="196" w:firstLine="470"/>
              <w:jc w:val="left"/>
              <w:rPr>
                <w:rFonts w:ascii="仿宋" w:eastAsia="仿宋" w:hAnsi="仿宋"/>
                <w:sz w:val="24"/>
              </w:rPr>
            </w:pPr>
          </w:p>
        </w:tc>
        <w:tc>
          <w:tcPr>
            <w:tcW w:w="2340" w:type="dxa"/>
          </w:tcPr>
          <w:p w14:paraId="78E3E2DC"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684382F7" w14:textId="77777777">
        <w:trPr>
          <w:jc w:val="center"/>
        </w:trPr>
        <w:tc>
          <w:tcPr>
            <w:tcW w:w="726" w:type="dxa"/>
          </w:tcPr>
          <w:p w14:paraId="132D5507"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1" w:type="dxa"/>
          </w:tcPr>
          <w:p w14:paraId="4D23B938" w14:textId="77777777" w:rsidR="001920A4" w:rsidRPr="00837C4C" w:rsidRDefault="001920A4">
            <w:pPr>
              <w:widowControl/>
              <w:spacing w:line="360" w:lineRule="atLeast"/>
              <w:ind w:firstLineChars="196" w:firstLine="470"/>
              <w:jc w:val="left"/>
              <w:rPr>
                <w:rFonts w:ascii="仿宋" w:eastAsia="仿宋" w:hAnsi="仿宋"/>
                <w:sz w:val="24"/>
              </w:rPr>
            </w:pPr>
          </w:p>
        </w:tc>
        <w:tc>
          <w:tcPr>
            <w:tcW w:w="2050" w:type="dxa"/>
          </w:tcPr>
          <w:p w14:paraId="6E8584B7" w14:textId="77777777" w:rsidR="001920A4" w:rsidRPr="00837C4C" w:rsidRDefault="001920A4">
            <w:pPr>
              <w:widowControl/>
              <w:spacing w:line="360" w:lineRule="atLeast"/>
              <w:ind w:firstLineChars="196" w:firstLine="470"/>
              <w:jc w:val="left"/>
              <w:rPr>
                <w:rFonts w:ascii="仿宋" w:eastAsia="仿宋" w:hAnsi="仿宋"/>
                <w:sz w:val="24"/>
              </w:rPr>
            </w:pPr>
          </w:p>
        </w:tc>
        <w:tc>
          <w:tcPr>
            <w:tcW w:w="1851" w:type="dxa"/>
          </w:tcPr>
          <w:p w14:paraId="1341457D" w14:textId="77777777" w:rsidR="001920A4" w:rsidRPr="00837C4C" w:rsidRDefault="001920A4">
            <w:pPr>
              <w:widowControl/>
              <w:spacing w:line="360" w:lineRule="atLeast"/>
              <w:ind w:firstLineChars="196" w:firstLine="470"/>
              <w:jc w:val="left"/>
              <w:rPr>
                <w:rFonts w:ascii="仿宋" w:eastAsia="仿宋" w:hAnsi="仿宋"/>
                <w:sz w:val="24"/>
              </w:rPr>
            </w:pPr>
          </w:p>
        </w:tc>
        <w:tc>
          <w:tcPr>
            <w:tcW w:w="2340" w:type="dxa"/>
          </w:tcPr>
          <w:p w14:paraId="4A137A31"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1511E021" w14:textId="77777777">
        <w:trPr>
          <w:jc w:val="center"/>
        </w:trPr>
        <w:tc>
          <w:tcPr>
            <w:tcW w:w="726" w:type="dxa"/>
          </w:tcPr>
          <w:p w14:paraId="01041D6B"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1" w:type="dxa"/>
          </w:tcPr>
          <w:p w14:paraId="15E943A0" w14:textId="77777777" w:rsidR="001920A4" w:rsidRPr="00837C4C" w:rsidRDefault="001920A4">
            <w:pPr>
              <w:widowControl/>
              <w:spacing w:line="360" w:lineRule="atLeast"/>
              <w:ind w:firstLineChars="196" w:firstLine="470"/>
              <w:jc w:val="left"/>
              <w:rPr>
                <w:rFonts w:ascii="仿宋" w:eastAsia="仿宋" w:hAnsi="仿宋"/>
                <w:sz w:val="24"/>
              </w:rPr>
            </w:pPr>
          </w:p>
        </w:tc>
        <w:tc>
          <w:tcPr>
            <w:tcW w:w="2050" w:type="dxa"/>
          </w:tcPr>
          <w:p w14:paraId="30D41BFB" w14:textId="77777777" w:rsidR="001920A4" w:rsidRPr="00837C4C" w:rsidRDefault="001920A4">
            <w:pPr>
              <w:widowControl/>
              <w:spacing w:line="360" w:lineRule="atLeast"/>
              <w:ind w:firstLineChars="196" w:firstLine="470"/>
              <w:jc w:val="left"/>
              <w:rPr>
                <w:rFonts w:ascii="仿宋" w:eastAsia="仿宋" w:hAnsi="仿宋"/>
                <w:sz w:val="24"/>
              </w:rPr>
            </w:pPr>
          </w:p>
        </w:tc>
        <w:tc>
          <w:tcPr>
            <w:tcW w:w="1851" w:type="dxa"/>
          </w:tcPr>
          <w:p w14:paraId="54423CC5" w14:textId="77777777" w:rsidR="001920A4" w:rsidRPr="00837C4C" w:rsidRDefault="001920A4">
            <w:pPr>
              <w:widowControl/>
              <w:spacing w:line="360" w:lineRule="atLeast"/>
              <w:ind w:firstLineChars="196" w:firstLine="470"/>
              <w:jc w:val="left"/>
              <w:rPr>
                <w:rFonts w:ascii="仿宋" w:eastAsia="仿宋" w:hAnsi="仿宋"/>
                <w:sz w:val="24"/>
              </w:rPr>
            </w:pPr>
          </w:p>
        </w:tc>
        <w:tc>
          <w:tcPr>
            <w:tcW w:w="2340" w:type="dxa"/>
          </w:tcPr>
          <w:p w14:paraId="0C2225D4"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53E6AC01" w14:textId="77777777">
        <w:trPr>
          <w:jc w:val="center"/>
        </w:trPr>
        <w:tc>
          <w:tcPr>
            <w:tcW w:w="726" w:type="dxa"/>
          </w:tcPr>
          <w:p w14:paraId="69D0089C" w14:textId="77777777" w:rsidR="001920A4" w:rsidRPr="00837C4C" w:rsidRDefault="001920A4">
            <w:pPr>
              <w:widowControl/>
              <w:spacing w:line="360" w:lineRule="atLeast"/>
              <w:ind w:firstLineChars="196" w:firstLine="470"/>
              <w:jc w:val="left"/>
              <w:rPr>
                <w:rFonts w:ascii="仿宋" w:eastAsia="仿宋" w:hAnsi="仿宋"/>
                <w:sz w:val="24"/>
              </w:rPr>
            </w:pPr>
          </w:p>
        </w:tc>
        <w:tc>
          <w:tcPr>
            <w:tcW w:w="881" w:type="dxa"/>
          </w:tcPr>
          <w:p w14:paraId="6CE73278" w14:textId="77777777" w:rsidR="001920A4" w:rsidRPr="00837C4C" w:rsidRDefault="001920A4">
            <w:pPr>
              <w:widowControl/>
              <w:spacing w:line="360" w:lineRule="atLeast"/>
              <w:ind w:firstLineChars="196" w:firstLine="470"/>
              <w:jc w:val="left"/>
              <w:rPr>
                <w:rFonts w:ascii="仿宋" w:eastAsia="仿宋" w:hAnsi="仿宋"/>
                <w:sz w:val="24"/>
              </w:rPr>
            </w:pPr>
          </w:p>
        </w:tc>
        <w:tc>
          <w:tcPr>
            <w:tcW w:w="2050" w:type="dxa"/>
          </w:tcPr>
          <w:p w14:paraId="7C8811B6" w14:textId="77777777" w:rsidR="001920A4" w:rsidRPr="00837C4C" w:rsidRDefault="001920A4">
            <w:pPr>
              <w:widowControl/>
              <w:spacing w:line="360" w:lineRule="atLeast"/>
              <w:ind w:firstLineChars="196" w:firstLine="470"/>
              <w:jc w:val="left"/>
              <w:rPr>
                <w:rFonts w:ascii="仿宋" w:eastAsia="仿宋" w:hAnsi="仿宋"/>
                <w:sz w:val="24"/>
              </w:rPr>
            </w:pPr>
          </w:p>
        </w:tc>
        <w:tc>
          <w:tcPr>
            <w:tcW w:w="1851" w:type="dxa"/>
          </w:tcPr>
          <w:p w14:paraId="0B1C7785" w14:textId="77777777" w:rsidR="001920A4" w:rsidRPr="00837C4C" w:rsidRDefault="001920A4">
            <w:pPr>
              <w:widowControl/>
              <w:spacing w:line="360" w:lineRule="atLeast"/>
              <w:ind w:firstLineChars="196" w:firstLine="470"/>
              <w:jc w:val="left"/>
              <w:rPr>
                <w:rFonts w:ascii="仿宋" w:eastAsia="仿宋" w:hAnsi="仿宋"/>
                <w:sz w:val="24"/>
              </w:rPr>
            </w:pPr>
          </w:p>
        </w:tc>
        <w:tc>
          <w:tcPr>
            <w:tcW w:w="2340" w:type="dxa"/>
          </w:tcPr>
          <w:p w14:paraId="5E21DB4B" w14:textId="77777777" w:rsidR="001920A4" w:rsidRPr="00837C4C" w:rsidRDefault="001920A4">
            <w:pPr>
              <w:widowControl/>
              <w:spacing w:line="360" w:lineRule="atLeast"/>
              <w:ind w:firstLineChars="196" w:firstLine="470"/>
              <w:jc w:val="left"/>
              <w:rPr>
                <w:rFonts w:ascii="仿宋" w:eastAsia="仿宋" w:hAnsi="仿宋"/>
                <w:sz w:val="24"/>
              </w:rPr>
            </w:pPr>
          </w:p>
        </w:tc>
      </w:tr>
    </w:tbl>
    <w:p w14:paraId="53618172" w14:textId="77777777" w:rsidR="001920A4" w:rsidRPr="00837C4C" w:rsidRDefault="001920A4">
      <w:pPr>
        <w:widowControl/>
        <w:spacing w:line="360" w:lineRule="atLeast"/>
        <w:ind w:firstLineChars="196" w:firstLine="470"/>
        <w:jc w:val="left"/>
        <w:rPr>
          <w:rFonts w:ascii="仿宋" w:eastAsia="仿宋" w:hAnsi="仿宋"/>
          <w:sz w:val="24"/>
        </w:rPr>
      </w:pPr>
    </w:p>
    <w:p w14:paraId="5EAFDF82"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注：1. 供应商必须把招标文件</w:t>
      </w:r>
      <w:r w:rsidRPr="00837C4C">
        <w:rPr>
          <w:rFonts w:ascii="仿宋" w:eastAsia="仿宋" w:hAnsi="仿宋" w:hint="eastAsia"/>
          <w:b/>
          <w:bCs/>
          <w:sz w:val="24"/>
        </w:rPr>
        <w:t>第六章技术服务要求全部</w:t>
      </w:r>
      <w:r w:rsidRPr="00837C4C">
        <w:rPr>
          <w:rFonts w:ascii="仿宋" w:eastAsia="仿宋" w:hAnsi="仿宋" w:hint="eastAsia"/>
          <w:sz w:val="24"/>
        </w:rPr>
        <w:t>列入此表。</w:t>
      </w:r>
    </w:p>
    <w:p w14:paraId="1C1E6A0D"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2．按照招标项目技术要求的顺序逐条对应填写。</w:t>
      </w:r>
    </w:p>
    <w:p w14:paraId="55D736CF"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3．供应商必须据实填写，不得虚假填写，否则将取消其投标或中标资格。</w:t>
      </w:r>
    </w:p>
    <w:p w14:paraId="3C5E84FB" w14:textId="77777777" w:rsidR="001920A4" w:rsidRPr="00837C4C" w:rsidRDefault="001920A4">
      <w:pPr>
        <w:widowControl/>
        <w:spacing w:line="360" w:lineRule="atLeast"/>
        <w:ind w:firstLineChars="196" w:firstLine="470"/>
        <w:jc w:val="left"/>
        <w:rPr>
          <w:rFonts w:ascii="仿宋" w:eastAsia="仿宋" w:hAnsi="仿宋"/>
          <w:sz w:val="24"/>
        </w:rPr>
      </w:pPr>
    </w:p>
    <w:p w14:paraId="11206C99"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23F2F423"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投标日期: XXXX。</w:t>
      </w:r>
    </w:p>
    <w:p w14:paraId="3A8CB24A" w14:textId="77777777" w:rsidR="001920A4" w:rsidRPr="00837C4C" w:rsidRDefault="001920A4">
      <w:pPr>
        <w:widowControl/>
        <w:spacing w:line="360" w:lineRule="atLeast"/>
        <w:ind w:firstLineChars="196" w:firstLine="470"/>
        <w:jc w:val="left"/>
        <w:rPr>
          <w:rFonts w:ascii="仿宋" w:eastAsia="仿宋" w:hAnsi="仿宋"/>
          <w:sz w:val="24"/>
        </w:rPr>
      </w:pPr>
    </w:p>
    <w:p w14:paraId="42A096FA" w14:textId="77777777" w:rsidR="001920A4" w:rsidRPr="00837C4C" w:rsidRDefault="00E24A6C">
      <w:pPr>
        <w:spacing w:line="360" w:lineRule="auto"/>
        <w:rPr>
          <w:rFonts w:ascii="仿宋" w:eastAsia="仿宋" w:hAnsi="仿宋"/>
          <w:b/>
          <w:sz w:val="32"/>
          <w:szCs w:val="32"/>
        </w:rPr>
      </w:pPr>
      <w:bookmarkStart w:id="147" w:name="_Toc217446091"/>
      <w:r w:rsidRPr="00837C4C">
        <w:rPr>
          <w:rFonts w:ascii="仿宋" w:eastAsia="仿宋" w:hAnsi="仿宋" w:hint="eastAsia"/>
          <w:b/>
          <w:sz w:val="32"/>
          <w:szCs w:val="32"/>
        </w:rPr>
        <w:br w:type="page"/>
      </w:r>
      <w:r w:rsidRPr="00837C4C">
        <w:rPr>
          <w:rFonts w:ascii="仿宋" w:eastAsia="仿宋" w:hAnsi="仿宋" w:hint="eastAsia"/>
          <w:b/>
          <w:sz w:val="32"/>
          <w:szCs w:val="32"/>
        </w:rPr>
        <w:lastRenderedPageBreak/>
        <w:t>格式2-10</w:t>
      </w:r>
    </w:p>
    <w:p w14:paraId="25CCC359" w14:textId="77777777" w:rsidR="001920A4" w:rsidRPr="00837C4C" w:rsidRDefault="00E24A6C">
      <w:pPr>
        <w:widowControl/>
        <w:spacing w:line="360" w:lineRule="atLeast"/>
        <w:jc w:val="center"/>
        <w:outlineLvl w:val="2"/>
        <w:rPr>
          <w:rFonts w:ascii="仿宋" w:eastAsia="仿宋" w:hAnsi="仿宋"/>
          <w:b/>
          <w:sz w:val="32"/>
          <w:szCs w:val="32"/>
        </w:rPr>
      </w:pPr>
      <w:r w:rsidRPr="00837C4C">
        <w:rPr>
          <w:rFonts w:ascii="仿宋" w:eastAsia="仿宋" w:hAnsi="仿宋" w:hint="eastAsia"/>
          <w:b/>
          <w:sz w:val="32"/>
          <w:szCs w:val="32"/>
        </w:rPr>
        <w:t>九、投标人本项目管理、技术、服务人员情况表</w:t>
      </w:r>
      <w:bookmarkEnd w:id="147"/>
    </w:p>
    <w:p w14:paraId="3B6EEE98" w14:textId="77777777" w:rsidR="001920A4" w:rsidRPr="00837C4C" w:rsidRDefault="001920A4">
      <w:pPr>
        <w:widowControl/>
        <w:spacing w:line="360" w:lineRule="atLeast"/>
        <w:ind w:firstLineChars="196" w:firstLine="472"/>
        <w:jc w:val="left"/>
        <w:rPr>
          <w:rFonts w:ascii="仿宋" w:eastAsia="仿宋" w:hAnsi="仿宋"/>
          <w:b/>
          <w:sz w:val="24"/>
        </w:rPr>
      </w:pPr>
    </w:p>
    <w:p w14:paraId="29C41F14"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837C4C" w:rsidRPr="00837C4C" w14:paraId="09C3B381" w14:textId="77777777">
        <w:trPr>
          <w:cantSplit/>
          <w:trHeight w:val="530"/>
          <w:jc w:val="center"/>
        </w:trPr>
        <w:tc>
          <w:tcPr>
            <w:tcW w:w="954" w:type="dxa"/>
            <w:vMerge w:val="restart"/>
            <w:vAlign w:val="center"/>
          </w:tcPr>
          <w:p w14:paraId="63E8FE48"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类别</w:t>
            </w:r>
          </w:p>
        </w:tc>
        <w:tc>
          <w:tcPr>
            <w:tcW w:w="807" w:type="dxa"/>
            <w:vMerge w:val="restart"/>
            <w:vAlign w:val="center"/>
          </w:tcPr>
          <w:p w14:paraId="7C6FFCF3"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职务</w:t>
            </w:r>
          </w:p>
        </w:tc>
        <w:tc>
          <w:tcPr>
            <w:tcW w:w="807" w:type="dxa"/>
            <w:vMerge w:val="restart"/>
            <w:vAlign w:val="center"/>
          </w:tcPr>
          <w:p w14:paraId="6F47EC96"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姓名</w:t>
            </w:r>
          </w:p>
        </w:tc>
        <w:tc>
          <w:tcPr>
            <w:tcW w:w="807" w:type="dxa"/>
            <w:vMerge w:val="restart"/>
            <w:vAlign w:val="center"/>
          </w:tcPr>
          <w:p w14:paraId="354C2F81"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职称</w:t>
            </w:r>
          </w:p>
        </w:tc>
        <w:tc>
          <w:tcPr>
            <w:tcW w:w="807" w:type="dxa"/>
            <w:vMerge w:val="restart"/>
            <w:vAlign w:val="center"/>
          </w:tcPr>
          <w:p w14:paraId="46C728D3"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常住地</w:t>
            </w:r>
          </w:p>
        </w:tc>
        <w:tc>
          <w:tcPr>
            <w:tcW w:w="3390" w:type="dxa"/>
            <w:gridSpan w:val="4"/>
            <w:vAlign w:val="center"/>
          </w:tcPr>
          <w:p w14:paraId="617612FF"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资格证明（附复印件）</w:t>
            </w:r>
          </w:p>
        </w:tc>
      </w:tr>
      <w:tr w:rsidR="00837C4C" w:rsidRPr="00837C4C" w14:paraId="1250342F" w14:textId="77777777">
        <w:trPr>
          <w:cantSplit/>
          <w:trHeight w:val="530"/>
          <w:jc w:val="center"/>
        </w:trPr>
        <w:tc>
          <w:tcPr>
            <w:tcW w:w="954" w:type="dxa"/>
            <w:vMerge/>
            <w:vAlign w:val="center"/>
          </w:tcPr>
          <w:p w14:paraId="33CA20CC" w14:textId="77777777" w:rsidR="001920A4" w:rsidRPr="00837C4C" w:rsidRDefault="001920A4">
            <w:pPr>
              <w:rPr>
                <w:rFonts w:ascii="仿宋" w:eastAsia="仿宋" w:hAnsi="仿宋"/>
              </w:rPr>
            </w:pPr>
          </w:p>
        </w:tc>
        <w:tc>
          <w:tcPr>
            <w:tcW w:w="807" w:type="dxa"/>
            <w:vMerge/>
            <w:vAlign w:val="center"/>
          </w:tcPr>
          <w:p w14:paraId="6C591024" w14:textId="77777777" w:rsidR="001920A4" w:rsidRPr="00837C4C" w:rsidRDefault="001920A4">
            <w:pPr>
              <w:rPr>
                <w:rFonts w:ascii="仿宋" w:eastAsia="仿宋" w:hAnsi="仿宋"/>
              </w:rPr>
            </w:pPr>
          </w:p>
        </w:tc>
        <w:tc>
          <w:tcPr>
            <w:tcW w:w="807" w:type="dxa"/>
            <w:vMerge/>
            <w:vAlign w:val="center"/>
          </w:tcPr>
          <w:p w14:paraId="2FCD33B5" w14:textId="77777777" w:rsidR="001920A4" w:rsidRPr="00837C4C" w:rsidRDefault="001920A4">
            <w:pPr>
              <w:rPr>
                <w:rFonts w:ascii="仿宋" w:eastAsia="仿宋" w:hAnsi="仿宋"/>
              </w:rPr>
            </w:pPr>
          </w:p>
        </w:tc>
        <w:tc>
          <w:tcPr>
            <w:tcW w:w="807" w:type="dxa"/>
            <w:vMerge/>
            <w:vAlign w:val="center"/>
          </w:tcPr>
          <w:p w14:paraId="6E457FB1" w14:textId="77777777" w:rsidR="001920A4" w:rsidRPr="00837C4C" w:rsidRDefault="001920A4">
            <w:pPr>
              <w:rPr>
                <w:rFonts w:ascii="仿宋" w:eastAsia="仿宋" w:hAnsi="仿宋"/>
              </w:rPr>
            </w:pPr>
          </w:p>
        </w:tc>
        <w:tc>
          <w:tcPr>
            <w:tcW w:w="807" w:type="dxa"/>
            <w:vMerge/>
            <w:vAlign w:val="center"/>
          </w:tcPr>
          <w:p w14:paraId="7B409A70" w14:textId="77777777" w:rsidR="001920A4" w:rsidRPr="00837C4C" w:rsidRDefault="001920A4">
            <w:pPr>
              <w:rPr>
                <w:rFonts w:ascii="仿宋" w:eastAsia="仿宋" w:hAnsi="仿宋"/>
              </w:rPr>
            </w:pPr>
          </w:p>
        </w:tc>
        <w:tc>
          <w:tcPr>
            <w:tcW w:w="851" w:type="dxa"/>
            <w:vAlign w:val="center"/>
          </w:tcPr>
          <w:p w14:paraId="7871C5AD"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证书</w:t>
            </w:r>
          </w:p>
          <w:p w14:paraId="3FB97BF4"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名称</w:t>
            </w:r>
          </w:p>
        </w:tc>
        <w:tc>
          <w:tcPr>
            <w:tcW w:w="960" w:type="dxa"/>
            <w:vAlign w:val="center"/>
          </w:tcPr>
          <w:p w14:paraId="49D50E17"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级别</w:t>
            </w:r>
          </w:p>
        </w:tc>
        <w:tc>
          <w:tcPr>
            <w:tcW w:w="847" w:type="dxa"/>
            <w:vAlign w:val="center"/>
          </w:tcPr>
          <w:p w14:paraId="0D8A6904"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证号</w:t>
            </w:r>
          </w:p>
        </w:tc>
        <w:tc>
          <w:tcPr>
            <w:tcW w:w="732" w:type="dxa"/>
            <w:vAlign w:val="center"/>
          </w:tcPr>
          <w:p w14:paraId="11EB7E12"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专业</w:t>
            </w:r>
          </w:p>
        </w:tc>
      </w:tr>
      <w:tr w:rsidR="00837C4C" w:rsidRPr="00837C4C" w14:paraId="5FF5CA3F" w14:textId="77777777">
        <w:trPr>
          <w:cantSplit/>
          <w:trHeight w:val="531"/>
          <w:jc w:val="center"/>
        </w:trPr>
        <w:tc>
          <w:tcPr>
            <w:tcW w:w="954" w:type="dxa"/>
            <w:vMerge w:val="restart"/>
          </w:tcPr>
          <w:p w14:paraId="29EEB908"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管理</w:t>
            </w:r>
          </w:p>
          <w:p w14:paraId="463D2619"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人员</w:t>
            </w:r>
          </w:p>
        </w:tc>
        <w:tc>
          <w:tcPr>
            <w:tcW w:w="807" w:type="dxa"/>
          </w:tcPr>
          <w:p w14:paraId="32EB5DC8"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0A798D30"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742A2182"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0F54657A"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33C5A681"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40916AA5"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25B5163B"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2F22AA8E"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715984CE" w14:textId="77777777">
        <w:trPr>
          <w:cantSplit/>
          <w:trHeight w:val="530"/>
          <w:jc w:val="center"/>
        </w:trPr>
        <w:tc>
          <w:tcPr>
            <w:tcW w:w="954" w:type="dxa"/>
            <w:vMerge/>
          </w:tcPr>
          <w:p w14:paraId="735CC9B8" w14:textId="77777777" w:rsidR="001920A4" w:rsidRPr="00837C4C" w:rsidRDefault="001920A4">
            <w:pPr>
              <w:rPr>
                <w:rFonts w:ascii="仿宋" w:eastAsia="仿宋" w:hAnsi="仿宋"/>
              </w:rPr>
            </w:pPr>
          </w:p>
        </w:tc>
        <w:tc>
          <w:tcPr>
            <w:tcW w:w="807" w:type="dxa"/>
          </w:tcPr>
          <w:p w14:paraId="49B39B31"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0A5590AE"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0F9C0994"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7028263D"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4F4FEA32"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47D859B4"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51F62A8D"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6BCB4D18"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0446365C" w14:textId="77777777">
        <w:trPr>
          <w:cantSplit/>
          <w:trHeight w:val="531"/>
          <w:jc w:val="center"/>
        </w:trPr>
        <w:tc>
          <w:tcPr>
            <w:tcW w:w="954" w:type="dxa"/>
            <w:vMerge/>
          </w:tcPr>
          <w:p w14:paraId="1248D30B" w14:textId="77777777" w:rsidR="001920A4" w:rsidRPr="00837C4C" w:rsidRDefault="001920A4">
            <w:pPr>
              <w:rPr>
                <w:rFonts w:ascii="仿宋" w:eastAsia="仿宋" w:hAnsi="仿宋"/>
              </w:rPr>
            </w:pPr>
          </w:p>
        </w:tc>
        <w:tc>
          <w:tcPr>
            <w:tcW w:w="807" w:type="dxa"/>
          </w:tcPr>
          <w:p w14:paraId="0ED4F862"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1B498199"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6DFD94AF"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343DF011"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472F84A2"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05000722"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6D1E5361"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3F719AA3"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1BF76CFB" w14:textId="77777777">
        <w:trPr>
          <w:cantSplit/>
          <w:trHeight w:val="530"/>
          <w:jc w:val="center"/>
        </w:trPr>
        <w:tc>
          <w:tcPr>
            <w:tcW w:w="954" w:type="dxa"/>
            <w:vMerge w:val="restart"/>
          </w:tcPr>
          <w:p w14:paraId="14A0246B"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技术</w:t>
            </w:r>
          </w:p>
          <w:p w14:paraId="5EA1CACD"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人员</w:t>
            </w:r>
          </w:p>
        </w:tc>
        <w:tc>
          <w:tcPr>
            <w:tcW w:w="807" w:type="dxa"/>
          </w:tcPr>
          <w:p w14:paraId="7FEE0192"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68BF3BD7"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0B67A66A"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2267D4ED"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04604638"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7C7275B5"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4E1A96C4"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6D16BA56"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037A55B4" w14:textId="77777777">
        <w:trPr>
          <w:cantSplit/>
          <w:trHeight w:val="531"/>
          <w:jc w:val="center"/>
        </w:trPr>
        <w:tc>
          <w:tcPr>
            <w:tcW w:w="954" w:type="dxa"/>
            <w:vMerge/>
          </w:tcPr>
          <w:p w14:paraId="7E1C96D9" w14:textId="77777777" w:rsidR="001920A4" w:rsidRPr="00837C4C" w:rsidRDefault="001920A4">
            <w:pPr>
              <w:rPr>
                <w:rFonts w:ascii="仿宋" w:eastAsia="仿宋" w:hAnsi="仿宋"/>
              </w:rPr>
            </w:pPr>
          </w:p>
        </w:tc>
        <w:tc>
          <w:tcPr>
            <w:tcW w:w="807" w:type="dxa"/>
          </w:tcPr>
          <w:p w14:paraId="29D3EF7B"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429703D8"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367B5E38"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35DA61A3"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15E07525"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5EFAD87E"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5850419F"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19F26787"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57888613" w14:textId="77777777">
        <w:trPr>
          <w:cantSplit/>
          <w:trHeight w:val="530"/>
          <w:jc w:val="center"/>
        </w:trPr>
        <w:tc>
          <w:tcPr>
            <w:tcW w:w="954" w:type="dxa"/>
            <w:vMerge/>
          </w:tcPr>
          <w:p w14:paraId="07367B96" w14:textId="77777777" w:rsidR="001920A4" w:rsidRPr="00837C4C" w:rsidRDefault="001920A4">
            <w:pPr>
              <w:rPr>
                <w:rFonts w:ascii="仿宋" w:eastAsia="仿宋" w:hAnsi="仿宋"/>
              </w:rPr>
            </w:pPr>
          </w:p>
        </w:tc>
        <w:tc>
          <w:tcPr>
            <w:tcW w:w="807" w:type="dxa"/>
          </w:tcPr>
          <w:p w14:paraId="502FEEE0"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59EBE8DB"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4A50FF76"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20652CE8"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64788E5B"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7FFA1D3C"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39408161"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7AB0465E"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120799D9" w14:textId="77777777">
        <w:trPr>
          <w:cantSplit/>
          <w:trHeight w:val="531"/>
          <w:jc w:val="center"/>
        </w:trPr>
        <w:tc>
          <w:tcPr>
            <w:tcW w:w="954" w:type="dxa"/>
            <w:vMerge w:val="restart"/>
          </w:tcPr>
          <w:p w14:paraId="2B8C5F8B" w14:textId="77777777" w:rsidR="001920A4" w:rsidRPr="00837C4C" w:rsidRDefault="00E24A6C">
            <w:pPr>
              <w:widowControl/>
              <w:spacing w:line="360" w:lineRule="atLeast"/>
              <w:jc w:val="left"/>
              <w:rPr>
                <w:rFonts w:ascii="仿宋" w:eastAsia="仿宋" w:hAnsi="仿宋"/>
                <w:sz w:val="24"/>
              </w:rPr>
            </w:pPr>
            <w:r w:rsidRPr="00837C4C">
              <w:rPr>
                <w:rFonts w:ascii="仿宋" w:eastAsia="仿宋" w:hAnsi="仿宋" w:hint="eastAsia"/>
                <w:sz w:val="24"/>
              </w:rPr>
              <w:t>售后服务人员</w:t>
            </w:r>
          </w:p>
        </w:tc>
        <w:tc>
          <w:tcPr>
            <w:tcW w:w="807" w:type="dxa"/>
          </w:tcPr>
          <w:p w14:paraId="433A2CC4"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29D429CE"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4B548C11"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058E45EA"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3E1CDE67"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748CD853"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5A53F039"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61338F26" w14:textId="77777777" w:rsidR="001920A4" w:rsidRPr="00837C4C" w:rsidRDefault="001920A4">
            <w:pPr>
              <w:widowControl/>
              <w:spacing w:line="360" w:lineRule="atLeast"/>
              <w:ind w:firstLineChars="196" w:firstLine="470"/>
              <w:jc w:val="left"/>
              <w:rPr>
                <w:rFonts w:ascii="仿宋" w:eastAsia="仿宋" w:hAnsi="仿宋"/>
                <w:sz w:val="24"/>
              </w:rPr>
            </w:pPr>
          </w:p>
        </w:tc>
      </w:tr>
      <w:tr w:rsidR="00837C4C" w:rsidRPr="00837C4C" w14:paraId="19B410BF" w14:textId="77777777">
        <w:trPr>
          <w:cantSplit/>
          <w:trHeight w:val="530"/>
          <w:jc w:val="center"/>
        </w:trPr>
        <w:tc>
          <w:tcPr>
            <w:tcW w:w="954" w:type="dxa"/>
            <w:vMerge/>
            <w:tcBorders>
              <w:bottom w:val="single" w:sz="4" w:space="0" w:color="auto"/>
            </w:tcBorders>
          </w:tcPr>
          <w:p w14:paraId="48A5C2AB" w14:textId="77777777" w:rsidR="001920A4" w:rsidRPr="00837C4C" w:rsidRDefault="001920A4">
            <w:pPr>
              <w:rPr>
                <w:rFonts w:ascii="仿宋" w:eastAsia="仿宋" w:hAnsi="仿宋"/>
              </w:rPr>
            </w:pPr>
          </w:p>
        </w:tc>
        <w:tc>
          <w:tcPr>
            <w:tcW w:w="807" w:type="dxa"/>
            <w:tcBorders>
              <w:bottom w:val="single" w:sz="4" w:space="0" w:color="auto"/>
            </w:tcBorders>
          </w:tcPr>
          <w:p w14:paraId="1A29F3BD"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5678566D"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61987959" w14:textId="77777777" w:rsidR="001920A4" w:rsidRPr="00837C4C" w:rsidRDefault="001920A4">
            <w:pPr>
              <w:widowControl/>
              <w:spacing w:line="360" w:lineRule="atLeast"/>
              <w:ind w:firstLineChars="196" w:firstLine="470"/>
              <w:jc w:val="left"/>
              <w:rPr>
                <w:rFonts w:ascii="仿宋" w:eastAsia="仿宋" w:hAnsi="仿宋"/>
                <w:sz w:val="24"/>
              </w:rPr>
            </w:pPr>
          </w:p>
        </w:tc>
        <w:tc>
          <w:tcPr>
            <w:tcW w:w="807" w:type="dxa"/>
          </w:tcPr>
          <w:p w14:paraId="31743ECC" w14:textId="77777777" w:rsidR="001920A4" w:rsidRPr="00837C4C" w:rsidRDefault="001920A4">
            <w:pPr>
              <w:widowControl/>
              <w:spacing w:line="360" w:lineRule="atLeast"/>
              <w:ind w:firstLineChars="196" w:firstLine="470"/>
              <w:jc w:val="left"/>
              <w:rPr>
                <w:rFonts w:ascii="仿宋" w:eastAsia="仿宋" w:hAnsi="仿宋"/>
                <w:sz w:val="24"/>
              </w:rPr>
            </w:pPr>
          </w:p>
        </w:tc>
        <w:tc>
          <w:tcPr>
            <w:tcW w:w="851" w:type="dxa"/>
          </w:tcPr>
          <w:p w14:paraId="5399EE6D" w14:textId="77777777" w:rsidR="001920A4" w:rsidRPr="00837C4C" w:rsidRDefault="001920A4">
            <w:pPr>
              <w:widowControl/>
              <w:spacing w:line="360" w:lineRule="atLeast"/>
              <w:ind w:firstLineChars="196" w:firstLine="470"/>
              <w:jc w:val="left"/>
              <w:rPr>
                <w:rFonts w:ascii="仿宋" w:eastAsia="仿宋" w:hAnsi="仿宋"/>
                <w:sz w:val="24"/>
              </w:rPr>
            </w:pPr>
          </w:p>
        </w:tc>
        <w:tc>
          <w:tcPr>
            <w:tcW w:w="960" w:type="dxa"/>
          </w:tcPr>
          <w:p w14:paraId="535CAF07" w14:textId="77777777" w:rsidR="001920A4" w:rsidRPr="00837C4C" w:rsidRDefault="001920A4">
            <w:pPr>
              <w:widowControl/>
              <w:spacing w:line="360" w:lineRule="atLeast"/>
              <w:ind w:firstLineChars="196" w:firstLine="470"/>
              <w:jc w:val="left"/>
              <w:rPr>
                <w:rFonts w:ascii="仿宋" w:eastAsia="仿宋" w:hAnsi="仿宋"/>
                <w:sz w:val="24"/>
              </w:rPr>
            </w:pPr>
          </w:p>
        </w:tc>
        <w:tc>
          <w:tcPr>
            <w:tcW w:w="847" w:type="dxa"/>
          </w:tcPr>
          <w:p w14:paraId="25B37ACF" w14:textId="77777777" w:rsidR="001920A4" w:rsidRPr="00837C4C" w:rsidRDefault="001920A4">
            <w:pPr>
              <w:widowControl/>
              <w:spacing w:line="360" w:lineRule="atLeast"/>
              <w:ind w:firstLineChars="196" w:firstLine="470"/>
              <w:jc w:val="left"/>
              <w:rPr>
                <w:rFonts w:ascii="仿宋" w:eastAsia="仿宋" w:hAnsi="仿宋"/>
                <w:sz w:val="24"/>
              </w:rPr>
            </w:pPr>
          </w:p>
        </w:tc>
        <w:tc>
          <w:tcPr>
            <w:tcW w:w="732" w:type="dxa"/>
          </w:tcPr>
          <w:p w14:paraId="717B13D0" w14:textId="77777777" w:rsidR="001920A4" w:rsidRPr="00837C4C" w:rsidRDefault="001920A4">
            <w:pPr>
              <w:widowControl/>
              <w:spacing w:line="360" w:lineRule="atLeast"/>
              <w:ind w:firstLineChars="196" w:firstLine="470"/>
              <w:jc w:val="left"/>
              <w:rPr>
                <w:rFonts w:ascii="仿宋" w:eastAsia="仿宋" w:hAnsi="仿宋"/>
                <w:sz w:val="24"/>
              </w:rPr>
            </w:pPr>
          </w:p>
        </w:tc>
      </w:tr>
    </w:tbl>
    <w:p w14:paraId="2BF31E5E" w14:textId="77777777" w:rsidR="001920A4" w:rsidRPr="00837C4C" w:rsidRDefault="001920A4">
      <w:pPr>
        <w:widowControl/>
        <w:spacing w:line="360" w:lineRule="atLeast"/>
        <w:ind w:firstLineChars="196" w:firstLine="470"/>
        <w:jc w:val="left"/>
        <w:rPr>
          <w:rFonts w:ascii="仿宋" w:eastAsia="仿宋" w:hAnsi="仿宋"/>
          <w:sz w:val="24"/>
        </w:rPr>
      </w:pPr>
    </w:p>
    <w:p w14:paraId="28E0D1B8"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投标人名称：XXXX。</w:t>
      </w:r>
    </w:p>
    <w:p w14:paraId="53DA43F4"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投标日期: XXXX。</w:t>
      </w:r>
    </w:p>
    <w:p w14:paraId="776DC5BF" w14:textId="77777777" w:rsidR="001920A4" w:rsidRPr="00837C4C" w:rsidRDefault="00E24A6C">
      <w:pPr>
        <w:widowControl/>
        <w:spacing w:line="360" w:lineRule="atLeast"/>
        <w:ind w:firstLineChars="196" w:firstLine="470"/>
        <w:jc w:val="left"/>
        <w:rPr>
          <w:rFonts w:ascii="仿宋" w:eastAsia="仿宋" w:hAnsi="仿宋"/>
          <w:sz w:val="24"/>
        </w:rPr>
      </w:pPr>
      <w:r w:rsidRPr="00837C4C">
        <w:rPr>
          <w:rFonts w:ascii="仿宋" w:eastAsia="仿宋" w:hAnsi="仿宋" w:hint="eastAsia"/>
          <w:sz w:val="24"/>
        </w:rPr>
        <w:t>备注：此表填写的管理人员将作为判定《政府采购货物和服务招标投标管理办法》（财政部令第87号）第37条依据。</w:t>
      </w:r>
    </w:p>
    <w:p w14:paraId="494835FC" w14:textId="77777777" w:rsidR="001920A4" w:rsidRPr="00837C4C" w:rsidRDefault="001920A4">
      <w:pPr>
        <w:widowControl/>
        <w:spacing w:line="360" w:lineRule="atLeast"/>
        <w:ind w:firstLineChars="196" w:firstLine="472"/>
        <w:jc w:val="left"/>
        <w:rPr>
          <w:rFonts w:ascii="仿宋" w:eastAsia="仿宋" w:hAnsi="仿宋"/>
          <w:b/>
          <w:sz w:val="24"/>
        </w:rPr>
      </w:pPr>
    </w:p>
    <w:p w14:paraId="724BD94A" w14:textId="77777777" w:rsidR="001920A4" w:rsidRPr="00837C4C" w:rsidRDefault="001920A4">
      <w:pPr>
        <w:widowControl/>
        <w:spacing w:line="360" w:lineRule="atLeast"/>
        <w:ind w:firstLineChars="196" w:firstLine="472"/>
        <w:jc w:val="left"/>
        <w:rPr>
          <w:rFonts w:ascii="仿宋" w:eastAsia="仿宋" w:hAnsi="仿宋"/>
          <w:b/>
          <w:sz w:val="24"/>
        </w:rPr>
      </w:pPr>
    </w:p>
    <w:p w14:paraId="62DBD66E" w14:textId="77777777" w:rsidR="001920A4" w:rsidRPr="00837C4C" w:rsidRDefault="001920A4">
      <w:pPr>
        <w:widowControl/>
        <w:spacing w:line="360" w:lineRule="atLeast"/>
        <w:ind w:firstLineChars="196" w:firstLine="472"/>
        <w:jc w:val="left"/>
        <w:rPr>
          <w:rFonts w:ascii="仿宋" w:eastAsia="仿宋" w:hAnsi="仿宋"/>
          <w:b/>
          <w:sz w:val="24"/>
        </w:rPr>
      </w:pPr>
    </w:p>
    <w:p w14:paraId="26BE1F31" w14:textId="77777777" w:rsidR="001920A4" w:rsidRPr="00837C4C" w:rsidRDefault="00E24A6C">
      <w:pPr>
        <w:spacing w:after="0" w:line="360" w:lineRule="auto"/>
        <w:rPr>
          <w:rFonts w:ascii="仿宋" w:eastAsia="仿宋" w:hAnsi="仿宋"/>
          <w:b/>
          <w:sz w:val="32"/>
          <w:szCs w:val="32"/>
        </w:rPr>
      </w:pPr>
      <w:r w:rsidRPr="00837C4C">
        <w:rPr>
          <w:rFonts w:ascii="仿宋" w:eastAsia="仿宋" w:hAnsi="仿宋" w:hint="eastAsia"/>
          <w:b/>
          <w:sz w:val="24"/>
        </w:rPr>
        <w:br w:type="page"/>
      </w:r>
    </w:p>
    <w:p w14:paraId="66BF5D7C" w14:textId="77777777" w:rsidR="001920A4" w:rsidRPr="00837C4C" w:rsidRDefault="00E24A6C">
      <w:pPr>
        <w:spacing w:after="0" w:line="360" w:lineRule="auto"/>
        <w:rPr>
          <w:rFonts w:ascii="仿宋" w:eastAsia="仿宋" w:hAnsi="仿宋"/>
          <w:b/>
          <w:sz w:val="32"/>
          <w:szCs w:val="32"/>
        </w:rPr>
      </w:pPr>
      <w:r w:rsidRPr="00837C4C">
        <w:rPr>
          <w:rFonts w:ascii="仿宋" w:eastAsia="仿宋" w:hAnsi="仿宋" w:hint="eastAsia"/>
          <w:b/>
          <w:sz w:val="32"/>
          <w:szCs w:val="32"/>
        </w:rPr>
        <w:lastRenderedPageBreak/>
        <w:t>格式2-11</w:t>
      </w:r>
    </w:p>
    <w:p w14:paraId="56725136" w14:textId="77777777" w:rsidR="001920A4" w:rsidRPr="00837C4C" w:rsidRDefault="00E24A6C">
      <w:pPr>
        <w:widowControl/>
        <w:spacing w:after="0" w:line="360" w:lineRule="atLeast"/>
        <w:jc w:val="center"/>
        <w:outlineLvl w:val="2"/>
        <w:rPr>
          <w:rFonts w:ascii="仿宋" w:eastAsia="仿宋" w:hAnsi="仿宋"/>
          <w:b/>
          <w:sz w:val="32"/>
          <w:szCs w:val="32"/>
        </w:rPr>
      </w:pPr>
      <w:r w:rsidRPr="00837C4C">
        <w:rPr>
          <w:rFonts w:ascii="仿宋" w:eastAsia="仿宋" w:hAnsi="仿宋" w:hint="eastAsia"/>
          <w:b/>
          <w:sz w:val="32"/>
          <w:szCs w:val="32"/>
        </w:rPr>
        <w:t>十、中小企业声明函(货物)</w:t>
      </w:r>
    </w:p>
    <w:p w14:paraId="7AA2656C" w14:textId="77777777" w:rsidR="001920A4" w:rsidRPr="00837C4C" w:rsidRDefault="001920A4">
      <w:pPr>
        <w:widowControl/>
        <w:spacing w:after="0" w:line="360" w:lineRule="atLeast"/>
        <w:jc w:val="center"/>
        <w:rPr>
          <w:rFonts w:ascii="仿宋" w:eastAsia="仿宋" w:hAnsi="仿宋"/>
          <w:b/>
          <w:sz w:val="32"/>
          <w:szCs w:val="32"/>
        </w:rPr>
      </w:pPr>
    </w:p>
    <w:p w14:paraId="4319D426" w14:textId="77777777" w:rsidR="001920A4" w:rsidRPr="00837C4C" w:rsidRDefault="00E24A6C">
      <w:pPr>
        <w:spacing w:after="0" w:line="360" w:lineRule="auto"/>
        <w:ind w:firstLineChars="200" w:firstLine="480"/>
        <w:jc w:val="left"/>
        <w:rPr>
          <w:rFonts w:ascii="仿宋" w:eastAsia="仿宋" w:hAnsi="仿宋"/>
          <w:sz w:val="24"/>
        </w:rPr>
      </w:pPr>
      <w:r w:rsidRPr="00837C4C">
        <w:rPr>
          <w:rFonts w:ascii="仿宋" w:eastAsia="仿宋" w:hAnsi="仿宋" w:hint="eastAsia"/>
          <w:sz w:val="24"/>
        </w:rPr>
        <w:t>本公司（联合体）郑重声明，根据《政府采购促进中小企业发展管理办法》（财库〔2020</w:t>
      </w:r>
      <w:r w:rsidRPr="00837C4C">
        <w:rPr>
          <w:rFonts w:ascii="仿宋" w:eastAsia="仿宋" w:hAnsi="仿宋"/>
          <w:sz w:val="24"/>
        </w:rPr>
        <w:t>〕</w:t>
      </w:r>
      <w:r w:rsidRPr="00837C4C">
        <w:rPr>
          <w:rFonts w:ascii="仿宋" w:eastAsia="仿宋" w:hAnsi="仿宋" w:hint="eastAsia"/>
          <w:sz w:val="24"/>
        </w:rPr>
        <w:t>46 号）</w:t>
      </w:r>
      <w:r w:rsidRPr="00837C4C">
        <w:rPr>
          <w:rFonts w:ascii="仿宋" w:eastAsia="仿宋" w:hAnsi="仿宋"/>
          <w:sz w:val="24"/>
        </w:rPr>
        <w:t>的规定，</w:t>
      </w:r>
      <w:r w:rsidRPr="00837C4C">
        <w:rPr>
          <w:rFonts w:ascii="仿宋" w:eastAsia="仿宋" w:hAnsi="仿宋" w:hint="eastAsia"/>
          <w:sz w:val="24"/>
        </w:rPr>
        <w:t xml:space="preserve">本公司（联合体）参加 </w:t>
      </w:r>
      <w:r w:rsidRPr="00837C4C">
        <w:rPr>
          <w:rFonts w:ascii="仿宋" w:eastAsia="仿宋" w:hAnsi="仿宋" w:hint="eastAsia"/>
          <w:sz w:val="24"/>
          <w:u w:val="single"/>
        </w:rPr>
        <w:t xml:space="preserve">（单位名称） </w:t>
      </w:r>
      <w:r w:rsidRPr="00837C4C">
        <w:rPr>
          <w:rFonts w:ascii="仿宋" w:eastAsia="仿宋" w:hAnsi="仿宋" w:hint="eastAsia"/>
          <w:sz w:val="24"/>
        </w:rPr>
        <w:t xml:space="preserve">的 </w:t>
      </w:r>
      <w:r w:rsidRPr="00837C4C">
        <w:rPr>
          <w:rFonts w:ascii="仿宋" w:eastAsia="仿宋" w:hAnsi="仿宋" w:hint="eastAsia"/>
          <w:sz w:val="24"/>
          <w:u w:val="single"/>
        </w:rPr>
        <w:t xml:space="preserve">（项目名称） </w:t>
      </w:r>
      <w:r w:rsidRPr="00837C4C">
        <w:rPr>
          <w:rFonts w:ascii="仿宋" w:eastAsia="仿宋" w:hAnsi="仿宋" w:hint="eastAsia"/>
          <w:sz w:val="24"/>
        </w:rPr>
        <w:t>采购活动，提供的货物全部由符合政策要求的中小企业制造。相关企业（含联合体中的中小企业、签订分包意向协议的中小企业）的具体情况如下：</w:t>
      </w:r>
      <w:r w:rsidRPr="00837C4C">
        <w:rPr>
          <w:rFonts w:ascii="仿宋" w:eastAsia="仿宋" w:hAnsi="仿宋"/>
          <w:sz w:val="24"/>
        </w:rPr>
        <w:br/>
      </w:r>
      <w:r w:rsidRPr="00837C4C">
        <w:rPr>
          <w:rFonts w:ascii="仿宋" w:eastAsia="仿宋" w:hAnsi="仿宋" w:hint="eastAsia"/>
          <w:sz w:val="24"/>
        </w:rPr>
        <w:t xml:space="preserve">　　</w:t>
      </w:r>
      <w:bookmarkStart w:id="148" w:name="_Toc387147344"/>
      <w:bookmarkStart w:id="149" w:name="_Toc387658050"/>
      <w:bookmarkStart w:id="150" w:name="_Toc413748654"/>
      <w:bookmarkStart w:id="151" w:name="_Toc417911732"/>
      <w:bookmarkStart w:id="152" w:name="_Toc419811733"/>
      <w:r w:rsidRPr="00837C4C">
        <w:rPr>
          <w:rFonts w:ascii="仿宋" w:eastAsia="仿宋" w:hAnsi="仿宋" w:hint="eastAsia"/>
          <w:sz w:val="24"/>
        </w:rPr>
        <w:t xml:space="preserve">1. </w:t>
      </w:r>
      <w:r w:rsidRPr="00837C4C">
        <w:rPr>
          <w:rFonts w:ascii="仿宋" w:eastAsia="仿宋" w:hAnsi="仿宋" w:hint="eastAsia"/>
          <w:sz w:val="24"/>
          <w:u w:val="single"/>
        </w:rPr>
        <w:t xml:space="preserve">（标的名称） </w:t>
      </w:r>
      <w:r w:rsidRPr="00837C4C">
        <w:rPr>
          <w:rFonts w:ascii="仿宋" w:eastAsia="仿宋" w:hAnsi="仿宋" w:hint="eastAsia"/>
          <w:sz w:val="24"/>
        </w:rPr>
        <w:t>，属于</w:t>
      </w:r>
      <w:r w:rsidRPr="00837C4C">
        <w:rPr>
          <w:rFonts w:ascii="仿宋" w:eastAsia="仿宋" w:hAnsi="仿宋" w:hint="eastAsia"/>
          <w:sz w:val="24"/>
          <w:u w:val="single"/>
        </w:rPr>
        <w:t xml:space="preserve"> （采购文件中明确的所属行业） </w:t>
      </w:r>
      <w:r w:rsidRPr="00837C4C">
        <w:rPr>
          <w:rFonts w:ascii="仿宋" w:eastAsia="仿宋" w:hAnsi="仿宋" w:hint="eastAsia"/>
          <w:sz w:val="24"/>
        </w:rPr>
        <w:t>；制造商为</w:t>
      </w:r>
      <w:r w:rsidRPr="00837C4C">
        <w:rPr>
          <w:rFonts w:ascii="仿宋" w:eastAsia="仿宋" w:hAnsi="仿宋" w:hint="eastAsia"/>
          <w:sz w:val="24"/>
          <w:u w:val="single"/>
        </w:rPr>
        <w:t xml:space="preserve"> （企业名称） </w:t>
      </w:r>
      <w:r w:rsidRPr="00837C4C">
        <w:rPr>
          <w:rFonts w:ascii="仿宋" w:eastAsia="仿宋" w:hAnsi="仿宋" w:hint="eastAsia"/>
          <w:sz w:val="24"/>
        </w:rPr>
        <w:t>，从业人员</w:t>
      </w:r>
      <w:r w:rsidRPr="00837C4C">
        <w:rPr>
          <w:rFonts w:ascii="仿宋" w:eastAsia="仿宋" w:hAnsi="仿宋"/>
          <w:sz w:val="24"/>
          <w:u w:val="single"/>
        </w:rPr>
        <w:t xml:space="preserve">   </w:t>
      </w:r>
      <w:r w:rsidRPr="00837C4C">
        <w:rPr>
          <w:rFonts w:ascii="仿宋" w:eastAsia="仿宋" w:hAnsi="仿宋" w:hint="eastAsia"/>
          <w:sz w:val="24"/>
        </w:rPr>
        <w:t>人，营业收入为</w:t>
      </w:r>
      <w:r w:rsidRPr="00837C4C">
        <w:rPr>
          <w:rFonts w:ascii="仿宋" w:eastAsia="仿宋" w:hAnsi="仿宋"/>
          <w:sz w:val="24"/>
          <w:u w:val="single"/>
        </w:rPr>
        <w:t xml:space="preserve">    </w:t>
      </w:r>
      <w:r w:rsidRPr="00837C4C">
        <w:rPr>
          <w:rFonts w:ascii="仿宋" w:eastAsia="仿宋" w:hAnsi="仿宋" w:hint="eastAsia"/>
          <w:sz w:val="24"/>
        </w:rPr>
        <w:t>万元，资产总额为</w:t>
      </w:r>
      <w:r w:rsidRPr="00837C4C">
        <w:rPr>
          <w:rFonts w:ascii="仿宋" w:eastAsia="仿宋" w:hAnsi="仿宋"/>
          <w:sz w:val="24"/>
          <w:u w:val="single"/>
        </w:rPr>
        <w:t xml:space="preserve">   </w:t>
      </w:r>
      <w:r w:rsidRPr="00837C4C">
        <w:rPr>
          <w:rFonts w:ascii="仿宋" w:eastAsia="仿宋" w:hAnsi="仿宋" w:hint="eastAsia"/>
          <w:sz w:val="24"/>
        </w:rPr>
        <w:t>万元，属于</w:t>
      </w:r>
      <w:r w:rsidRPr="00837C4C">
        <w:rPr>
          <w:rFonts w:ascii="仿宋" w:eastAsia="仿宋" w:hAnsi="仿宋" w:hint="eastAsia"/>
          <w:sz w:val="24"/>
          <w:u w:val="single"/>
        </w:rPr>
        <w:t xml:space="preserve"> （中型企业、小型企业、微型企业） </w:t>
      </w:r>
      <w:r w:rsidRPr="00837C4C">
        <w:rPr>
          <w:rFonts w:ascii="仿宋" w:eastAsia="仿宋" w:hAnsi="仿宋" w:hint="eastAsia"/>
          <w:sz w:val="24"/>
        </w:rPr>
        <w:t>；</w:t>
      </w:r>
    </w:p>
    <w:p w14:paraId="50EC8FA5" w14:textId="77777777" w:rsidR="001920A4" w:rsidRPr="00837C4C" w:rsidRDefault="00E24A6C">
      <w:pPr>
        <w:spacing w:after="0" w:line="360" w:lineRule="auto"/>
        <w:ind w:firstLineChars="250" w:firstLine="600"/>
        <w:jc w:val="left"/>
        <w:rPr>
          <w:rFonts w:ascii="仿宋" w:eastAsia="仿宋" w:hAnsi="仿宋"/>
          <w:sz w:val="24"/>
        </w:rPr>
      </w:pPr>
      <w:r w:rsidRPr="00837C4C">
        <w:rPr>
          <w:rFonts w:ascii="仿宋" w:eastAsia="仿宋" w:hAnsi="仿宋" w:hint="eastAsia"/>
          <w:sz w:val="24"/>
        </w:rPr>
        <w:t>2.</w:t>
      </w:r>
      <w:r w:rsidRPr="00837C4C">
        <w:rPr>
          <w:rFonts w:ascii="仿宋" w:eastAsia="仿宋" w:hAnsi="仿宋" w:hint="eastAsia"/>
          <w:sz w:val="24"/>
          <w:u w:val="single"/>
        </w:rPr>
        <w:t xml:space="preserve"> （标的名称） </w:t>
      </w:r>
      <w:r w:rsidRPr="00837C4C">
        <w:rPr>
          <w:rFonts w:ascii="仿宋" w:eastAsia="仿宋" w:hAnsi="仿宋" w:hint="eastAsia"/>
          <w:sz w:val="24"/>
        </w:rPr>
        <w:t>，属于</w:t>
      </w:r>
      <w:r w:rsidRPr="00837C4C">
        <w:rPr>
          <w:rFonts w:ascii="仿宋" w:eastAsia="仿宋" w:hAnsi="仿宋" w:hint="eastAsia"/>
          <w:sz w:val="24"/>
          <w:u w:val="single"/>
        </w:rPr>
        <w:t xml:space="preserve"> （采购文件中明确的所属行业） </w:t>
      </w:r>
      <w:r w:rsidRPr="00837C4C">
        <w:rPr>
          <w:rFonts w:ascii="仿宋" w:eastAsia="仿宋" w:hAnsi="仿宋" w:hint="eastAsia"/>
          <w:sz w:val="24"/>
        </w:rPr>
        <w:t>；制造商为</w:t>
      </w:r>
      <w:r w:rsidRPr="00837C4C">
        <w:rPr>
          <w:rFonts w:ascii="仿宋" w:eastAsia="仿宋" w:hAnsi="仿宋" w:hint="eastAsia"/>
          <w:sz w:val="24"/>
          <w:u w:val="single"/>
        </w:rPr>
        <w:t xml:space="preserve"> （企业名称） </w:t>
      </w:r>
      <w:r w:rsidRPr="00837C4C">
        <w:rPr>
          <w:rFonts w:ascii="仿宋" w:eastAsia="仿宋" w:hAnsi="仿宋" w:hint="eastAsia"/>
          <w:sz w:val="24"/>
        </w:rPr>
        <w:t>，从业人员</w:t>
      </w:r>
      <w:r w:rsidRPr="00837C4C">
        <w:rPr>
          <w:rFonts w:ascii="仿宋" w:eastAsia="仿宋" w:hAnsi="仿宋"/>
          <w:sz w:val="24"/>
          <w:u w:val="single"/>
        </w:rPr>
        <w:t xml:space="preserve">   </w:t>
      </w:r>
      <w:r w:rsidRPr="00837C4C">
        <w:rPr>
          <w:rFonts w:ascii="仿宋" w:eastAsia="仿宋" w:hAnsi="仿宋" w:hint="eastAsia"/>
          <w:sz w:val="24"/>
        </w:rPr>
        <w:t>人，营业收入为</w:t>
      </w:r>
      <w:r w:rsidRPr="00837C4C">
        <w:rPr>
          <w:rFonts w:ascii="仿宋" w:eastAsia="仿宋" w:hAnsi="仿宋"/>
          <w:sz w:val="24"/>
          <w:u w:val="single"/>
        </w:rPr>
        <w:t xml:space="preserve">    </w:t>
      </w:r>
      <w:r w:rsidRPr="00837C4C">
        <w:rPr>
          <w:rFonts w:ascii="仿宋" w:eastAsia="仿宋" w:hAnsi="仿宋" w:hint="eastAsia"/>
          <w:sz w:val="24"/>
        </w:rPr>
        <w:t>万元，资产总额为</w:t>
      </w:r>
      <w:r w:rsidRPr="00837C4C">
        <w:rPr>
          <w:rFonts w:ascii="仿宋" w:eastAsia="仿宋" w:hAnsi="仿宋"/>
          <w:sz w:val="24"/>
          <w:u w:val="single"/>
        </w:rPr>
        <w:t xml:space="preserve">   </w:t>
      </w:r>
      <w:r w:rsidRPr="00837C4C">
        <w:rPr>
          <w:rFonts w:ascii="仿宋" w:eastAsia="仿宋" w:hAnsi="仿宋" w:hint="eastAsia"/>
          <w:sz w:val="24"/>
        </w:rPr>
        <w:t>万元，属于</w:t>
      </w:r>
      <w:r w:rsidRPr="00837C4C">
        <w:rPr>
          <w:rFonts w:ascii="仿宋" w:eastAsia="仿宋" w:hAnsi="仿宋" w:hint="eastAsia"/>
          <w:sz w:val="24"/>
          <w:u w:val="single"/>
        </w:rPr>
        <w:t xml:space="preserve"> （中型企业、小型企业、微型企业） </w:t>
      </w:r>
      <w:r w:rsidRPr="00837C4C">
        <w:rPr>
          <w:rFonts w:ascii="仿宋" w:eastAsia="仿宋" w:hAnsi="仿宋" w:hint="eastAsia"/>
          <w:sz w:val="24"/>
        </w:rPr>
        <w:t>；</w:t>
      </w:r>
    </w:p>
    <w:p w14:paraId="1E4F7E9E" w14:textId="77777777" w:rsidR="001920A4" w:rsidRPr="00837C4C" w:rsidRDefault="00E24A6C">
      <w:pPr>
        <w:spacing w:after="0" w:line="360" w:lineRule="auto"/>
        <w:ind w:firstLineChars="250" w:firstLine="600"/>
        <w:jc w:val="left"/>
        <w:rPr>
          <w:rFonts w:ascii="仿宋" w:eastAsia="仿宋" w:hAnsi="仿宋"/>
          <w:sz w:val="24"/>
        </w:rPr>
      </w:pPr>
      <w:r w:rsidRPr="00837C4C">
        <w:rPr>
          <w:rFonts w:ascii="仿宋" w:eastAsia="仿宋" w:hAnsi="仿宋" w:hint="eastAsia"/>
          <w:sz w:val="24"/>
        </w:rPr>
        <w:t>……</w:t>
      </w:r>
    </w:p>
    <w:p w14:paraId="6AB9266C" w14:textId="77777777" w:rsidR="001920A4" w:rsidRPr="00837C4C" w:rsidRDefault="00E24A6C">
      <w:pPr>
        <w:spacing w:after="0" w:line="360" w:lineRule="auto"/>
        <w:ind w:firstLineChars="250" w:firstLine="600"/>
        <w:jc w:val="left"/>
        <w:rPr>
          <w:rFonts w:ascii="仿宋" w:eastAsia="仿宋" w:hAnsi="仿宋"/>
          <w:sz w:val="24"/>
        </w:rPr>
      </w:pPr>
      <w:r w:rsidRPr="00837C4C">
        <w:rPr>
          <w:rFonts w:ascii="仿宋" w:eastAsia="仿宋" w:hAnsi="仿宋" w:hint="eastAsia"/>
          <w:sz w:val="24"/>
        </w:rPr>
        <w:t>以上企业，不属于大企业的分支机构，不存在控股股东为大企业的情形，也不存在与大企业的负责人为同一人的情形。</w:t>
      </w:r>
    </w:p>
    <w:p w14:paraId="5C03F1D2" w14:textId="77777777" w:rsidR="001920A4" w:rsidRPr="00837C4C" w:rsidRDefault="00E24A6C">
      <w:pPr>
        <w:spacing w:after="0" w:line="360" w:lineRule="auto"/>
        <w:ind w:firstLineChars="250" w:firstLine="600"/>
        <w:jc w:val="left"/>
        <w:rPr>
          <w:rFonts w:ascii="仿宋" w:eastAsia="仿宋" w:hAnsi="仿宋"/>
          <w:sz w:val="24"/>
        </w:rPr>
      </w:pPr>
      <w:r w:rsidRPr="00837C4C">
        <w:rPr>
          <w:rFonts w:ascii="仿宋" w:eastAsia="仿宋" w:hAnsi="仿宋" w:hint="eastAsia"/>
          <w:sz w:val="24"/>
        </w:rPr>
        <w:t>本企业对上述声明内容的真实性负责。如有虚假，将依法承担相应责任。</w:t>
      </w:r>
    </w:p>
    <w:p w14:paraId="1E60F768" w14:textId="77777777" w:rsidR="001920A4" w:rsidRPr="00837C4C" w:rsidRDefault="00E24A6C">
      <w:pPr>
        <w:spacing w:after="0" w:line="360" w:lineRule="auto"/>
        <w:jc w:val="center"/>
        <w:rPr>
          <w:rFonts w:ascii="仿宋" w:eastAsia="仿宋" w:hAnsi="仿宋"/>
          <w:sz w:val="24"/>
        </w:rPr>
      </w:pPr>
      <w:r w:rsidRPr="00837C4C">
        <w:rPr>
          <w:rFonts w:ascii="仿宋" w:eastAsia="仿宋" w:hAnsi="仿宋" w:hint="eastAsia"/>
          <w:sz w:val="24"/>
        </w:rPr>
        <w:t xml:space="preserve">                                 企业名称（盖章）：</w:t>
      </w:r>
    </w:p>
    <w:p w14:paraId="09001CC3" w14:textId="77777777" w:rsidR="001920A4" w:rsidRPr="00837C4C" w:rsidRDefault="00E24A6C">
      <w:pPr>
        <w:spacing w:after="0" w:line="360" w:lineRule="auto"/>
        <w:jc w:val="center"/>
        <w:rPr>
          <w:rFonts w:ascii="仿宋" w:eastAsia="仿宋" w:hAnsi="仿宋"/>
          <w:sz w:val="24"/>
        </w:rPr>
      </w:pPr>
      <w:r w:rsidRPr="00837C4C">
        <w:rPr>
          <w:rFonts w:ascii="仿宋" w:eastAsia="仿宋" w:hAnsi="仿宋" w:hint="eastAsia"/>
          <w:sz w:val="24"/>
        </w:rPr>
        <w:t xml:space="preserve">                        日 期：</w:t>
      </w:r>
    </w:p>
    <w:p w14:paraId="645C1F5B" w14:textId="77777777" w:rsidR="001920A4" w:rsidRPr="00837C4C" w:rsidRDefault="00E24A6C">
      <w:pPr>
        <w:spacing w:after="0" w:line="360" w:lineRule="auto"/>
        <w:jc w:val="left"/>
        <w:rPr>
          <w:rFonts w:ascii="仿宋" w:eastAsia="仿宋" w:hAnsi="仿宋" w:cs="宋体"/>
          <w:sz w:val="24"/>
        </w:rPr>
      </w:pPr>
      <w:r w:rsidRPr="00837C4C">
        <w:rPr>
          <w:rFonts w:ascii="仿宋" w:eastAsia="仿宋" w:hAnsi="仿宋" w:cs="宋体" w:hint="eastAsia"/>
          <w:sz w:val="24"/>
        </w:rPr>
        <w:t>注：</w:t>
      </w:r>
    </w:p>
    <w:p w14:paraId="3D2BE0F1" w14:textId="77777777" w:rsidR="001920A4" w:rsidRPr="00837C4C" w:rsidRDefault="00E24A6C">
      <w:pPr>
        <w:spacing w:after="0" w:line="360" w:lineRule="auto"/>
        <w:rPr>
          <w:rFonts w:ascii="仿宋" w:eastAsia="仿宋" w:hAnsi="仿宋"/>
          <w:b/>
          <w:sz w:val="32"/>
          <w:szCs w:val="32"/>
        </w:rPr>
      </w:pPr>
      <w:r w:rsidRPr="00837C4C">
        <w:rPr>
          <w:rFonts w:ascii="仿宋" w:eastAsia="仿宋" w:hAnsi="仿宋" w:cs="宋体"/>
          <w:sz w:val="24"/>
        </w:rPr>
        <w:t>1、</w:t>
      </w:r>
      <w:bookmarkEnd w:id="148"/>
      <w:bookmarkEnd w:id="149"/>
      <w:bookmarkEnd w:id="150"/>
      <w:bookmarkEnd w:id="151"/>
      <w:bookmarkEnd w:id="152"/>
      <w:r w:rsidRPr="00837C4C">
        <w:rPr>
          <w:rFonts w:ascii="仿宋" w:eastAsia="仿宋" w:hAnsi="仿宋" w:cs="宋体" w:hint="eastAsia"/>
          <w:sz w:val="24"/>
        </w:rPr>
        <w:t>从业人员、营业收入、资产总额填报上一年度数据，无上</w:t>
      </w:r>
      <w:proofErr w:type="gramStart"/>
      <w:r w:rsidRPr="00837C4C">
        <w:rPr>
          <w:rFonts w:ascii="仿宋" w:eastAsia="仿宋" w:hAnsi="仿宋" w:cs="宋体" w:hint="eastAsia"/>
          <w:sz w:val="24"/>
        </w:rPr>
        <w:t>一</w:t>
      </w:r>
      <w:proofErr w:type="gramEnd"/>
      <w:r w:rsidRPr="00837C4C">
        <w:rPr>
          <w:rFonts w:ascii="仿宋" w:eastAsia="仿宋" w:hAnsi="仿宋" w:cs="宋体" w:hint="eastAsia"/>
          <w:sz w:val="24"/>
        </w:rPr>
        <w:t>年度数据的新成立企业可不填报。</w:t>
      </w:r>
      <w:r w:rsidRPr="00837C4C">
        <w:rPr>
          <w:rFonts w:ascii="仿宋" w:eastAsia="仿宋" w:hAnsi="仿宋" w:cs="宋体" w:hint="eastAsia"/>
          <w:sz w:val="24"/>
        </w:rPr>
        <w:br w:type="page"/>
      </w:r>
      <w:r w:rsidRPr="00837C4C">
        <w:rPr>
          <w:rFonts w:ascii="仿宋" w:eastAsia="仿宋" w:hAnsi="仿宋" w:hint="eastAsia"/>
          <w:b/>
          <w:sz w:val="32"/>
          <w:szCs w:val="32"/>
        </w:rPr>
        <w:lastRenderedPageBreak/>
        <w:t>格式2-12</w:t>
      </w:r>
    </w:p>
    <w:p w14:paraId="57615331" w14:textId="77777777" w:rsidR="001920A4" w:rsidRPr="00837C4C" w:rsidRDefault="00E24A6C">
      <w:pPr>
        <w:jc w:val="center"/>
        <w:outlineLvl w:val="2"/>
        <w:rPr>
          <w:rFonts w:ascii="仿宋" w:eastAsia="仿宋" w:hAnsi="仿宋"/>
          <w:b/>
          <w:sz w:val="32"/>
          <w:szCs w:val="32"/>
        </w:rPr>
      </w:pPr>
      <w:r w:rsidRPr="00837C4C">
        <w:rPr>
          <w:rFonts w:ascii="仿宋" w:eastAsia="仿宋" w:hAnsi="仿宋" w:hint="eastAsia"/>
          <w:b/>
          <w:sz w:val="32"/>
          <w:szCs w:val="32"/>
        </w:rPr>
        <w:t>十一、残疾人福利性单位声明函</w:t>
      </w:r>
    </w:p>
    <w:p w14:paraId="4BC1703E" w14:textId="77777777" w:rsidR="001920A4" w:rsidRPr="00837C4C" w:rsidRDefault="001920A4">
      <w:pPr>
        <w:spacing w:line="588" w:lineRule="exact"/>
        <w:rPr>
          <w:rFonts w:ascii="仿宋" w:eastAsia="仿宋" w:hAnsi="仿宋" w:cs="宋体"/>
          <w:b/>
          <w:spacing w:val="6"/>
          <w:sz w:val="24"/>
        </w:rPr>
      </w:pPr>
    </w:p>
    <w:p w14:paraId="56FBD483" w14:textId="77777777" w:rsidR="001920A4" w:rsidRPr="00837C4C" w:rsidRDefault="00E24A6C">
      <w:pPr>
        <w:spacing w:line="588" w:lineRule="exact"/>
        <w:ind w:firstLineChars="200" w:firstLine="504"/>
        <w:rPr>
          <w:rFonts w:ascii="仿宋" w:eastAsia="仿宋" w:hAnsi="仿宋" w:cs="宋体"/>
          <w:spacing w:val="6"/>
          <w:sz w:val="24"/>
        </w:rPr>
      </w:pPr>
      <w:r w:rsidRPr="00837C4C">
        <w:rPr>
          <w:rFonts w:ascii="仿宋" w:eastAsia="仿宋" w:hAnsi="仿宋" w:cs="宋体" w:hint="eastAsia"/>
          <w:spacing w:val="6"/>
          <w:sz w:val="24"/>
        </w:rPr>
        <w:t>本单位郑重声明，根据《财政部 民政部 中国残疾人联合会关于促进残疾人就业政府采购政策的通知》（财库</w:t>
      </w:r>
      <w:r w:rsidRPr="00837C4C">
        <w:rPr>
          <w:rFonts w:ascii="仿宋" w:eastAsia="仿宋" w:hAnsi="仿宋" w:cs="宋体" w:hint="eastAsia"/>
          <w:sz w:val="24"/>
        </w:rPr>
        <w:t>〔2017〕 141</w:t>
      </w:r>
      <w:r w:rsidRPr="00837C4C">
        <w:rPr>
          <w:rFonts w:ascii="仿宋" w:eastAsia="仿宋" w:hAnsi="仿宋" w:cs="宋体" w:hint="eastAsia"/>
          <w:spacing w:val="6"/>
          <w:sz w:val="24"/>
        </w:rPr>
        <w:t>号）的规定，本单位为符合条件的残疾人福利性单位，且本单位参加</w:t>
      </w:r>
      <w:r w:rsidRPr="00837C4C">
        <w:rPr>
          <w:rFonts w:ascii="仿宋" w:eastAsia="仿宋" w:hAnsi="仿宋" w:hint="eastAsia"/>
          <w:sz w:val="24"/>
          <w:u w:val="single"/>
        </w:rPr>
        <w:t>XXXX</w:t>
      </w:r>
      <w:r w:rsidRPr="00837C4C">
        <w:rPr>
          <w:rFonts w:ascii="仿宋" w:eastAsia="仿宋" w:hAnsi="仿宋" w:cs="宋体" w:hint="eastAsia"/>
          <w:spacing w:val="6"/>
          <w:sz w:val="24"/>
        </w:rPr>
        <w:t>单位的</w:t>
      </w:r>
      <w:r w:rsidRPr="00837C4C">
        <w:rPr>
          <w:rFonts w:ascii="仿宋" w:eastAsia="仿宋" w:hAnsi="仿宋" w:hint="eastAsia"/>
          <w:sz w:val="24"/>
          <w:u w:val="single"/>
        </w:rPr>
        <w:t>XXXX</w:t>
      </w:r>
      <w:r w:rsidRPr="00837C4C">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16148534" w14:textId="77777777" w:rsidR="001920A4" w:rsidRPr="00837C4C" w:rsidRDefault="00E24A6C">
      <w:pPr>
        <w:spacing w:line="588" w:lineRule="exact"/>
        <w:ind w:firstLineChars="200" w:firstLine="504"/>
        <w:rPr>
          <w:rFonts w:ascii="仿宋" w:eastAsia="仿宋" w:hAnsi="仿宋" w:cs="宋体"/>
          <w:spacing w:val="6"/>
          <w:sz w:val="24"/>
        </w:rPr>
      </w:pPr>
      <w:r w:rsidRPr="00837C4C">
        <w:rPr>
          <w:rFonts w:ascii="仿宋" w:eastAsia="仿宋" w:hAnsi="仿宋" w:cs="宋体" w:hint="eastAsia"/>
          <w:spacing w:val="6"/>
          <w:sz w:val="24"/>
        </w:rPr>
        <w:t>本单位对上述声明的真实性负责。如有虚假，将依法承担相应责任。</w:t>
      </w:r>
    </w:p>
    <w:p w14:paraId="2C46C6AD" w14:textId="77777777" w:rsidR="001920A4" w:rsidRPr="00837C4C" w:rsidRDefault="001920A4">
      <w:pPr>
        <w:spacing w:line="588" w:lineRule="exact"/>
        <w:rPr>
          <w:rFonts w:ascii="仿宋" w:eastAsia="仿宋" w:hAnsi="仿宋" w:cs="宋体"/>
          <w:spacing w:val="6"/>
          <w:sz w:val="24"/>
        </w:rPr>
      </w:pPr>
    </w:p>
    <w:p w14:paraId="3240A9D3" w14:textId="77777777" w:rsidR="001920A4" w:rsidRPr="00837C4C" w:rsidRDefault="001920A4">
      <w:pPr>
        <w:spacing w:line="588" w:lineRule="exact"/>
        <w:rPr>
          <w:rFonts w:ascii="仿宋" w:eastAsia="仿宋" w:hAnsi="仿宋" w:cs="宋体"/>
          <w:spacing w:val="6"/>
          <w:sz w:val="24"/>
        </w:rPr>
      </w:pPr>
    </w:p>
    <w:p w14:paraId="75BFC85C" w14:textId="77777777" w:rsidR="001920A4" w:rsidRPr="00837C4C" w:rsidRDefault="00E24A6C">
      <w:pPr>
        <w:tabs>
          <w:tab w:val="left" w:pos="4860"/>
        </w:tabs>
        <w:spacing w:line="588" w:lineRule="exact"/>
        <w:ind w:right="1560"/>
        <w:rPr>
          <w:rFonts w:ascii="仿宋" w:eastAsia="仿宋" w:hAnsi="仿宋" w:cs="宋体"/>
          <w:spacing w:val="6"/>
          <w:sz w:val="24"/>
        </w:rPr>
      </w:pPr>
      <w:r w:rsidRPr="00837C4C">
        <w:rPr>
          <w:rFonts w:ascii="仿宋" w:eastAsia="仿宋" w:hAnsi="仿宋" w:cs="宋体" w:hint="eastAsia"/>
          <w:spacing w:val="6"/>
          <w:sz w:val="24"/>
        </w:rPr>
        <w:t>单位名称（盖章）：</w:t>
      </w:r>
    </w:p>
    <w:p w14:paraId="597660EA" w14:textId="77777777" w:rsidR="001920A4" w:rsidRPr="00837C4C" w:rsidRDefault="00E24A6C">
      <w:pPr>
        <w:rPr>
          <w:rFonts w:ascii="仿宋" w:eastAsia="仿宋" w:hAnsi="仿宋" w:cs="宋体"/>
          <w:spacing w:val="6"/>
          <w:sz w:val="24"/>
        </w:rPr>
      </w:pPr>
      <w:r w:rsidRPr="00837C4C">
        <w:rPr>
          <w:rFonts w:ascii="仿宋" w:eastAsia="仿宋" w:hAnsi="仿宋" w:cs="宋体" w:hint="eastAsia"/>
          <w:spacing w:val="6"/>
          <w:sz w:val="24"/>
        </w:rPr>
        <w:t>日  期：</w:t>
      </w:r>
    </w:p>
    <w:p w14:paraId="2D70D5A3" w14:textId="77777777" w:rsidR="001920A4" w:rsidRPr="00837C4C" w:rsidRDefault="001920A4">
      <w:pPr>
        <w:spacing w:line="360" w:lineRule="auto"/>
        <w:rPr>
          <w:rFonts w:ascii="仿宋" w:eastAsia="仿宋" w:hAnsi="仿宋" w:cs="宋体"/>
          <w:sz w:val="24"/>
        </w:rPr>
      </w:pPr>
    </w:p>
    <w:p w14:paraId="5CC0A5E1" w14:textId="77777777" w:rsidR="001920A4" w:rsidRPr="00837C4C" w:rsidRDefault="00E24A6C">
      <w:pPr>
        <w:spacing w:line="360" w:lineRule="auto"/>
        <w:rPr>
          <w:rFonts w:ascii="仿宋" w:eastAsia="仿宋" w:hAnsi="仿宋" w:cs="宋体"/>
          <w:sz w:val="24"/>
        </w:rPr>
      </w:pPr>
      <w:r w:rsidRPr="00837C4C">
        <w:rPr>
          <w:rFonts w:ascii="仿宋" w:eastAsia="仿宋" w:hAnsi="仿宋" w:cs="宋体" w:hint="eastAsia"/>
          <w:sz w:val="24"/>
        </w:rPr>
        <w:t>注：</w:t>
      </w:r>
    </w:p>
    <w:p w14:paraId="65A89682" w14:textId="77777777" w:rsidR="001920A4" w:rsidRPr="00837C4C" w:rsidRDefault="00E24A6C">
      <w:pPr>
        <w:numPr>
          <w:ilvl w:val="0"/>
          <w:numId w:val="4"/>
        </w:numPr>
        <w:spacing w:line="360" w:lineRule="auto"/>
        <w:rPr>
          <w:rFonts w:ascii="仿宋" w:eastAsia="仿宋" w:hAnsi="仿宋" w:cs="宋体"/>
          <w:sz w:val="24"/>
        </w:rPr>
      </w:pPr>
      <w:r w:rsidRPr="00837C4C">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0FA2D70A" w14:textId="77777777" w:rsidR="001920A4" w:rsidRPr="00837C4C" w:rsidRDefault="00E24A6C">
      <w:pPr>
        <w:numPr>
          <w:ilvl w:val="0"/>
          <w:numId w:val="4"/>
        </w:numPr>
        <w:spacing w:line="360" w:lineRule="auto"/>
        <w:rPr>
          <w:rFonts w:ascii="仿宋" w:eastAsia="仿宋" w:hAnsi="仿宋" w:cs="宋体"/>
          <w:sz w:val="24"/>
        </w:rPr>
      </w:pPr>
      <w:r w:rsidRPr="00837C4C">
        <w:rPr>
          <w:rFonts w:ascii="仿宋" w:eastAsia="仿宋" w:hAnsi="仿宋" w:cs="宋体" w:hint="eastAsia"/>
          <w:sz w:val="24"/>
        </w:rPr>
        <w:t>投标人为非残疾人福利性单位的，可不提供此声明。</w:t>
      </w:r>
    </w:p>
    <w:p w14:paraId="75205DFE" w14:textId="77777777" w:rsidR="001920A4" w:rsidRPr="00837C4C" w:rsidRDefault="001920A4">
      <w:pPr>
        <w:spacing w:line="300" w:lineRule="exact"/>
        <w:rPr>
          <w:rFonts w:ascii="仿宋" w:eastAsia="仿宋" w:hAnsi="仿宋" w:cs="宋体"/>
          <w:sz w:val="24"/>
        </w:rPr>
      </w:pPr>
    </w:p>
    <w:p w14:paraId="75C2BE6C" w14:textId="77777777" w:rsidR="001920A4" w:rsidRPr="00837C4C" w:rsidRDefault="00E24A6C">
      <w:pPr>
        <w:widowControl/>
        <w:spacing w:after="0" w:line="240" w:lineRule="auto"/>
        <w:jc w:val="left"/>
        <w:rPr>
          <w:rFonts w:ascii="仿宋" w:eastAsia="仿宋" w:hAnsi="仿宋" w:cs="宋体"/>
          <w:sz w:val="24"/>
        </w:rPr>
      </w:pPr>
      <w:r w:rsidRPr="00837C4C">
        <w:rPr>
          <w:rFonts w:ascii="仿宋" w:eastAsia="仿宋" w:hAnsi="仿宋" w:cs="宋体"/>
          <w:sz w:val="24"/>
        </w:rPr>
        <w:br w:type="page"/>
      </w:r>
    </w:p>
    <w:p w14:paraId="4B103DD4" w14:textId="77777777" w:rsidR="001920A4" w:rsidRPr="00837C4C" w:rsidRDefault="00E24A6C">
      <w:pPr>
        <w:spacing w:after="0" w:line="360" w:lineRule="auto"/>
        <w:rPr>
          <w:rFonts w:ascii="仿宋" w:eastAsia="仿宋" w:hAnsi="仿宋"/>
          <w:b/>
          <w:sz w:val="32"/>
          <w:szCs w:val="32"/>
        </w:rPr>
      </w:pPr>
      <w:r w:rsidRPr="00837C4C">
        <w:rPr>
          <w:rFonts w:ascii="仿宋" w:eastAsia="仿宋" w:hAnsi="仿宋" w:hint="eastAsia"/>
          <w:b/>
          <w:sz w:val="32"/>
          <w:szCs w:val="32"/>
        </w:rPr>
        <w:lastRenderedPageBreak/>
        <w:t>格式2-13</w:t>
      </w:r>
    </w:p>
    <w:p w14:paraId="4920CCF3" w14:textId="77777777" w:rsidR="001920A4" w:rsidRPr="00837C4C" w:rsidRDefault="00E24A6C">
      <w:pPr>
        <w:jc w:val="center"/>
        <w:outlineLvl w:val="2"/>
        <w:rPr>
          <w:rFonts w:ascii="仿宋" w:eastAsia="仿宋" w:hAnsi="仿宋"/>
          <w:b/>
          <w:sz w:val="32"/>
          <w:szCs w:val="32"/>
        </w:rPr>
      </w:pPr>
      <w:r w:rsidRPr="00837C4C">
        <w:rPr>
          <w:rFonts w:ascii="仿宋" w:eastAsia="仿宋" w:hAnsi="仿宋" w:hint="eastAsia"/>
          <w:b/>
          <w:sz w:val="32"/>
          <w:szCs w:val="32"/>
        </w:rPr>
        <w:t>十二、监狱企业</w:t>
      </w:r>
    </w:p>
    <w:p w14:paraId="0A636571" w14:textId="77777777" w:rsidR="001920A4" w:rsidRPr="00837C4C" w:rsidRDefault="00E24A6C">
      <w:pPr>
        <w:spacing w:after="0" w:line="360" w:lineRule="auto"/>
        <w:ind w:firstLineChars="200" w:firstLine="480"/>
        <w:jc w:val="left"/>
        <w:rPr>
          <w:rFonts w:ascii="仿宋" w:eastAsia="仿宋" w:hAnsi="仿宋"/>
          <w:sz w:val="24"/>
        </w:rPr>
      </w:pPr>
      <w:r w:rsidRPr="00837C4C">
        <w:rPr>
          <w:rFonts w:ascii="仿宋" w:eastAsia="仿宋" w:hAnsi="仿宋" w:hint="eastAsia"/>
          <w:sz w:val="24"/>
        </w:rPr>
        <w:t>根据</w:t>
      </w:r>
      <w:r w:rsidRPr="00837C4C">
        <w:rPr>
          <w:rFonts w:ascii="仿宋" w:eastAsia="仿宋" w:hAnsi="仿宋" w:cs="仿宋" w:hint="eastAsia"/>
          <w:sz w:val="24"/>
        </w:rPr>
        <w:t>《政府采购支持监狱企业发展有关问题的通知》</w:t>
      </w:r>
      <w:r w:rsidRPr="00837C4C">
        <w:rPr>
          <w:rFonts w:ascii="仿宋" w:eastAsia="仿宋" w:hAnsi="仿宋" w:hint="eastAsia"/>
          <w:sz w:val="24"/>
        </w:rPr>
        <w:t>（财库〔</w:t>
      </w:r>
      <w:r w:rsidRPr="00837C4C">
        <w:rPr>
          <w:rFonts w:ascii="仿宋" w:eastAsia="仿宋" w:hAnsi="仿宋"/>
          <w:sz w:val="24"/>
        </w:rPr>
        <w:t>2014〕68号）的规定</w:t>
      </w:r>
      <w:r w:rsidRPr="00837C4C">
        <w:rPr>
          <w:rFonts w:ascii="仿宋" w:eastAsia="仿宋" w:hAnsi="仿宋" w:hint="eastAsia"/>
          <w:sz w:val="24"/>
        </w:rPr>
        <w:t>监狱企业参加采购活动的，应</w:t>
      </w:r>
      <w:r w:rsidRPr="00837C4C">
        <w:rPr>
          <w:rFonts w:ascii="仿宋" w:eastAsia="仿宋" w:hAnsi="仿宋" w:cs="宋体" w:hint="eastAsia"/>
          <w:sz w:val="24"/>
        </w:rPr>
        <w:t>提供由省级以上监狱管理局、戒毒管理局</w:t>
      </w:r>
      <w:r w:rsidRPr="00837C4C">
        <w:rPr>
          <w:rFonts w:ascii="仿宋" w:eastAsia="仿宋" w:hAnsi="仿宋" w:cs="宋体"/>
          <w:sz w:val="24"/>
        </w:rPr>
        <w:t>(含新疆生产建设兵团)出具的属于监狱企业的证明文件。</w:t>
      </w:r>
    </w:p>
    <w:p w14:paraId="22374764" w14:textId="77777777" w:rsidR="001920A4" w:rsidRPr="00837C4C" w:rsidRDefault="00E24A6C">
      <w:pPr>
        <w:spacing w:after="0" w:line="360" w:lineRule="auto"/>
        <w:jc w:val="left"/>
        <w:rPr>
          <w:rFonts w:ascii="仿宋" w:eastAsia="仿宋" w:hAnsi="仿宋" w:cs="宋体"/>
          <w:sz w:val="24"/>
        </w:rPr>
      </w:pPr>
      <w:r w:rsidRPr="00837C4C">
        <w:rPr>
          <w:rFonts w:ascii="仿宋" w:eastAsia="仿宋" w:hAnsi="仿宋" w:cs="宋体" w:hint="eastAsia"/>
          <w:sz w:val="24"/>
        </w:rPr>
        <w:t>注：</w:t>
      </w:r>
    </w:p>
    <w:p w14:paraId="3DBA88AB" w14:textId="77777777" w:rsidR="001920A4" w:rsidRPr="00837C4C" w:rsidRDefault="00E24A6C">
      <w:pPr>
        <w:spacing w:after="0" w:line="360" w:lineRule="auto"/>
        <w:rPr>
          <w:rFonts w:ascii="仿宋" w:eastAsia="仿宋" w:hAnsi="仿宋" w:cs="宋体"/>
          <w:sz w:val="24"/>
        </w:rPr>
      </w:pPr>
      <w:r w:rsidRPr="00837C4C">
        <w:rPr>
          <w:rFonts w:ascii="仿宋" w:eastAsia="仿宋" w:hAnsi="仿宋" w:cs="宋体"/>
          <w:sz w:val="24"/>
        </w:rPr>
        <w:t>1、投标人符合《政府采购支持监狱企业发展有关问题的通知》（财库〔2014〕68号）规定的划分标准为监狱企业适用。</w:t>
      </w:r>
    </w:p>
    <w:p w14:paraId="3819CA95" w14:textId="77777777" w:rsidR="001920A4" w:rsidRPr="00837C4C" w:rsidRDefault="00E24A6C">
      <w:pPr>
        <w:spacing w:line="300" w:lineRule="exact"/>
        <w:rPr>
          <w:rFonts w:ascii="仿宋" w:eastAsia="仿宋" w:hAnsi="仿宋" w:cs="宋体"/>
          <w:sz w:val="24"/>
        </w:rPr>
      </w:pPr>
      <w:r w:rsidRPr="00837C4C">
        <w:rPr>
          <w:rFonts w:ascii="仿宋" w:eastAsia="仿宋" w:hAnsi="仿宋" w:cs="宋体"/>
          <w:sz w:val="24"/>
        </w:rPr>
        <w:t>2、在政府采购活动中，监狱企业视同小型、微型企业，享受预留份额、评审中</w:t>
      </w:r>
      <w:r w:rsidRPr="00837C4C">
        <w:rPr>
          <w:rFonts w:ascii="仿宋" w:eastAsia="仿宋" w:hAnsi="仿宋" w:cs="宋体" w:hint="eastAsia"/>
          <w:sz w:val="24"/>
        </w:rPr>
        <w:t>价格扣除等政府采购促进中小企业发展的政府采购政策。</w:t>
      </w:r>
    </w:p>
    <w:p w14:paraId="507D9463" w14:textId="77777777" w:rsidR="001920A4" w:rsidRPr="00837C4C" w:rsidRDefault="00E24A6C">
      <w:pPr>
        <w:widowControl/>
        <w:spacing w:after="0" w:line="240" w:lineRule="auto"/>
        <w:jc w:val="left"/>
        <w:rPr>
          <w:rFonts w:ascii="仿宋" w:eastAsia="仿宋" w:hAnsi="仿宋" w:cs="宋体"/>
          <w:sz w:val="24"/>
        </w:rPr>
        <w:sectPr w:rsidR="001920A4" w:rsidRPr="00837C4C">
          <w:footerReference w:type="default" r:id="rId15"/>
          <w:pgSz w:w="11906" w:h="16838"/>
          <w:pgMar w:top="1440" w:right="1800" w:bottom="1440" w:left="1800" w:header="851" w:footer="992" w:gutter="0"/>
          <w:cols w:space="720"/>
          <w:docGrid w:type="lines" w:linePitch="312"/>
        </w:sectPr>
      </w:pPr>
      <w:r w:rsidRPr="00837C4C">
        <w:rPr>
          <w:rFonts w:ascii="仿宋" w:eastAsia="仿宋" w:hAnsi="仿宋" w:cs="宋体"/>
          <w:sz w:val="24"/>
        </w:rPr>
        <w:br w:type="page"/>
      </w:r>
    </w:p>
    <w:p w14:paraId="7CB28722" w14:textId="77777777" w:rsidR="001920A4" w:rsidRPr="00837C4C" w:rsidRDefault="00E24A6C">
      <w:pPr>
        <w:pStyle w:val="14"/>
        <w:jc w:val="center"/>
        <w:rPr>
          <w:rFonts w:ascii="仿宋" w:eastAsia="仿宋" w:hAnsi="仿宋"/>
          <w:sz w:val="36"/>
          <w:szCs w:val="36"/>
        </w:rPr>
      </w:pPr>
      <w:bookmarkStart w:id="153" w:name="_Toc28495"/>
      <w:bookmarkStart w:id="154" w:name="_Toc88214506"/>
      <w:bookmarkStart w:id="155" w:name="PO_默认文件内容_26"/>
      <w:bookmarkEnd w:id="132"/>
      <w:r w:rsidRPr="00837C4C">
        <w:rPr>
          <w:rFonts w:ascii="仿宋" w:eastAsia="仿宋" w:hAnsi="仿宋" w:hint="eastAsia"/>
          <w:sz w:val="36"/>
          <w:szCs w:val="36"/>
        </w:rPr>
        <w:lastRenderedPageBreak/>
        <w:t>第四章  投标人和投标产品的资格、资质性及其他类似效力要求</w:t>
      </w:r>
      <w:bookmarkEnd w:id="153"/>
      <w:bookmarkEnd w:id="154"/>
    </w:p>
    <w:p w14:paraId="67F71624" w14:textId="77777777" w:rsidR="001920A4" w:rsidRPr="00837C4C" w:rsidRDefault="00E24A6C">
      <w:pPr>
        <w:pStyle w:val="22"/>
        <w:spacing w:line="360" w:lineRule="exact"/>
        <w:rPr>
          <w:rFonts w:ascii="仿宋" w:eastAsia="仿宋" w:hAnsi="仿宋"/>
          <w:sz w:val="24"/>
          <w:szCs w:val="24"/>
        </w:rPr>
      </w:pPr>
      <w:r w:rsidRPr="00837C4C">
        <w:rPr>
          <w:rFonts w:ascii="仿宋" w:eastAsia="仿宋" w:hAnsi="仿宋" w:hint="eastAsia"/>
          <w:sz w:val="24"/>
          <w:szCs w:val="24"/>
        </w:rPr>
        <w:t>一、投标人资格、资质性及其他类似效力要求</w:t>
      </w:r>
    </w:p>
    <w:p w14:paraId="0D194769" w14:textId="77777777" w:rsidR="001920A4" w:rsidRPr="00837C4C" w:rsidRDefault="00E24A6C">
      <w:pPr>
        <w:pStyle w:val="af7"/>
        <w:spacing w:line="420" w:lineRule="exact"/>
        <w:ind w:firstLineChars="0" w:firstLine="0"/>
        <w:rPr>
          <w:rFonts w:ascii="仿宋" w:eastAsia="仿宋" w:hAnsi="仿宋"/>
          <w:b/>
          <w:bCs/>
          <w:sz w:val="24"/>
        </w:rPr>
      </w:pPr>
      <w:r w:rsidRPr="00837C4C">
        <w:rPr>
          <w:rFonts w:ascii="仿宋" w:eastAsia="仿宋" w:hAnsi="仿宋"/>
          <w:b/>
          <w:bCs/>
          <w:sz w:val="24"/>
        </w:rPr>
        <w:t>（一）</w:t>
      </w:r>
      <w:r w:rsidRPr="00837C4C">
        <w:rPr>
          <w:rFonts w:ascii="仿宋" w:eastAsia="仿宋" w:hAnsi="仿宋" w:hint="eastAsia"/>
          <w:b/>
          <w:bCs/>
          <w:sz w:val="24"/>
        </w:rPr>
        <w:t>资格要求：详见第五</w:t>
      </w:r>
      <w:proofErr w:type="gramStart"/>
      <w:r w:rsidRPr="00837C4C">
        <w:rPr>
          <w:rFonts w:ascii="仿宋" w:eastAsia="仿宋" w:hAnsi="仿宋" w:hint="eastAsia"/>
          <w:b/>
          <w:bCs/>
          <w:sz w:val="24"/>
        </w:rPr>
        <w:t>章资格</w:t>
      </w:r>
      <w:proofErr w:type="gramEnd"/>
      <w:r w:rsidRPr="00837C4C">
        <w:rPr>
          <w:rFonts w:ascii="仿宋" w:eastAsia="仿宋" w:hAnsi="仿宋" w:hint="eastAsia"/>
          <w:b/>
          <w:bCs/>
          <w:sz w:val="24"/>
        </w:rPr>
        <w:t>性审查要求。</w:t>
      </w:r>
    </w:p>
    <w:p w14:paraId="1DD542F1" w14:textId="77777777" w:rsidR="001920A4" w:rsidRPr="00837C4C" w:rsidRDefault="00E24A6C">
      <w:pPr>
        <w:pStyle w:val="af7"/>
        <w:spacing w:line="420" w:lineRule="exact"/>
        <w:ind w:firstLineChars="0" w:firstLine="0"/>
        <w:rPr>
          <w:rFonts w:ascii="仿宋" w:eastAsia="仿宋" w:hAnsi="仿宋"/>
          <w:b/>
          <w:bCs/>
          <w:sz w:val="24"/>
        </w:rPr>
      </w:pPr>
      <w:r w:rsidRPr="00837C4C">
        <w:rPr>
          <w:rFonts w:ascii="仿宋" w:eastAsia="仿宋" w:hAnsi="仿宋" w:hint="eastAsia"/>
          <w:b/>
          <w:bCs/>
          <w:sz w:val="24"/>
        </w:rPr>
        <w:t>（二）资质性要求：详见第五</w:t>
      </w:r>
      <w:proofErr w:type="gramStart"/>
      <w:r w:rsidRPr="00837C4C">
        <w:rPr>
          <w:rFonts w:ascii="仿宋" w:eastAsia="仿宋" w:hAnsi="仿宋" w:hint="eastAsia"/>
          <w:b/>
          <w:bCs/>
          <w:sz w:val="24"/>
        </w:rPr>
        <w:t>章资格</w:t>
      </w:r>
      <w:proofErr w:type="gramEnd"/>
      <w:r w:rsidRPr="00837C4C">
        <w:rPr>
          <w:rFonts w:ascii="仿宋" w:eastAsia="仿宋" w:hAnsi="仿宋" w:hint="eastAsia"/>
          <w:b/>
          <w:bCs/>
          <w:sz w:val="24"/>
        </w:rPr>
        <w:t>性审查要求。</w:t>
      </w:r>
    </w:p>
    <w:p w14:paraId="1975C915" w14:textId="77777777" w:rsidR="001920A4" w:rsidRPr="00837C4C" w:rsidRDefault="00E24A6C">
      <w:pPr>
        <w:pStyle w:val="af7"/>
        <w:spacing w:line="420" w:lineRule="exact"/>
        <w:ind w:firstLineChars="0" w:firstLine="0"/>
        <w:rPr>
          <w:rFonts w:ascii="仿宋" w:eastAsia="仿宋" w:hAnsi="仿宋"/>
          <w:b/>
          <w:bCs/>
          <w:sz w:val="24"/>
        </w:rPr>
      </w:pPr>
      <w:r w:rsidRPr="00837C4C">
        <w:rPr>
          <w:rFonts w:ascii="仿宋" w:eastAsia="仿宋" w:hAnsi="仿宋" w:hint="eastAsia"/>
          <w:b/>
          <w:bCs/>
          <w:sz w:val="24"/>
        </w:rPr>
        <w:t>（三）其他类似效力要求：详见第五</w:t>
      </w:r>
      <w:proofErr w:type="gramStart"/>
      <w:r w:rsidRPr="00837C4C">
        <w:rPr>
          <w:rFonts w:ascii="仿宋" w:eastAsia="仿宋" w:hAnsi="仿宋" w:hint="eastAsia"/>
          <w:b/>
          <w:bCs/>
          <w:sz w:val="24"/>
        </w:rPr>
        <w:t>章资格</w:t>
      </w:r>
      <w:proofErr w:type="gramEnd"/>
      <w:r w:rsidRPr="00837C4C">
        <w:rPr>
          <w:rFonts w:ascii="仿宋" w:eastAsia="仿宋" w:hAnsi="仿宋" w:hint="eastAsia"/>
          <w:b/>
          <w:bCs/>
          <w:sz w:val="24"/>
        </w:rPr>
        <w:t>性审查要求。</w:t>
      </w:r>
    </w:p>
    <w:p w14:paraId="56AFE094" w14:textId="77777777" w:rsidR="001920A4" w:rsidRPr="00837C4C" w:rsidRDefault="00E24A6C">
      <w:pPr>
        <w:pStyle w:val="af7"/>
        <w:spacing w:line="420" w:lineRule="exact"/>
        <w:ind w:firstLineChars="0" w:firstLine="0"/>
        <w:outlineLvl w:val="1"/>
        <w:rPr>
          <w:rFonts w:ascii="仿宋" w:eastAsia="仿宋" w:hAnsi="仿宋"/>
          <w:sz w:val="24"/>
        </w:rPr>
      </w:pPr>
      <w:r w:rsidRPr="00837C4C">
        <w:rPr>
          <w:rFonts w:ascii="仿宋" w:eastAsia="仿宋" w:hAnsi="仿宋" w:hint="eastAsia"/>
          <w:sz w:val="24"/>
        </w:rPr>
        <w:t>二、投标产品的资格、资质性及其他具有类似效力的要求</w:t>
      </w:r>
    </w:p>
    <w:p w14:paraId="34475F37" w14:textId="77777777" w:rsidR="001920A4" w:rsidRPr="00837C4C" w:rsidRDefault="00E24A6C">
      <w:pPr>
        <w:rPr>
          <w:rFonts w:ascii="仿宋" w:eastAsia="仿宋" w:hAnsi="仿宋"/>
          <w:b/>
          <w:bCs/>
          <w:sz w:val="24"/>
        </w:rPr>
      </w:pPr>
      <w:r w:rsidRPr="00837C4C">
        <w:rPr>
          <w:rFonts w:ascii="仿宋" w:eastAsia="仿宋" w:hAnsi="仿宋" w:hint="eastAsia"/>
          <w:b/>
          <w:bCs/>
          <w:sz w:val="24"/>
        </w:rPr>
        <w:t>（一）资格要求：详见第五</w:t>
      </w:r>
      <w:proofErr w:type="gramStart"/>
      <w:r w:rsidRPr="00837C4C">
        <w:rPr>
          <w:rFonts w:ascii="仿宋" w:eastAsia="仿宋" w:hAnsi="仿宋" w:hint="eastAsia"/>
          <w:b/>
          <w:bCs/>
          <w:sz w:val="24"/>
        </w:rPr>
        <w:t>章资格</w:t>
      </w:r>
      <w:proofErr w:type="gramEnd"/>
      <w:r w:rsidRPr="00837C4C">
        <w:rPr>
          <w:rFonts w:ascii="仿宋" w:eastAsia="仿宋" w:hAnsi="仿宋" w:hint="eastAsia"/>
          <w:b/>
          <w:bCs/>
          <w:sz w:val="24"/>
        </w:rPr>
        <w:t>性审查要求。</w:t>
      </w:r>
    </w:p>
    <w:p w14:paraId="311C8577" w14:textId="77777777" w:rsidR="001920A4" w:rsidRPr="00837C4C" w:rsidRDefault="00E24A6C">
      <w:pPr>
        <w:rPr>
          <w:rFonts w:ascii="仿宋" w:eastAsia="仿宋" w:hAnsi="仿宋"/>
          <w:b/>
          <w:bCs/>
          <w:sz w:val="24"/>
        </w:rPr>
      </w:pPr>
      <w:r w:rsidRPr="00837C4C">
        <w:rPr>
          <w:rFonts w:ascii="仿宋" w:eastAsia="仿宋" w:hAnsi="仿宋" w:hint="eastAsia"/>
          <w:b/>
          <w:bCs/>
          <w:sz w:val="24"/>
        </w:rPr>
        <w:t>（二）资质性要求：详见第五</w:t>
      </w:r>
      <w:proofErr w:type="gramStart"/>
      <w:r w:rsidRPr="00837C4C">
        <w:rPr>
          <w:rFonts w:ascii="仿宋" w:eastAsia="仿宋" w:hAnsi="仿宋" w:hint="eastAsia"/>
          <w:b/>
          <w:bCs/>
          <w:sz w:val="24"/>
        </w:rPr>
        <w:t>章资格</w:t>
      </w:r>
      <w:proofErr w:type="gramEnd"/>
      <w:r w:rsidRPr="00837C4C">
        <w:rPr>
          <w:rFonts w:ascii="仿宋" w:eastAsia="仿宋" w:hAnsi="仿宋" w:hint="eastAsia"/>
          <w:b/>
          <w:bCs/>
          <w:sz w:val="24"/>
        </w:rPr>
        <w:t>性审查要求。</w:t>
      </w:r>
    </w:p>
    <w:p w14:paraId="2E3900D2" w14:textId="77777777" w:rsidR="001920A4" w:rsidRPr="00837C4C" w:rsidRDefault="00E24A6C">
      <w:pPr>
        <w:rPr>
          <w:rFonts w:ascii="仿宋" w:eastAsia="仿宋" w:hAnsi="仿宋"/>
          <w:b/>
          <w:bCs/>
          <w:sz w:val="24"/>
        </w:rPr>
      </w:pPr>
      <w:r w:rsidRPr="00837C4C">
        <w:rPr>
          <w:rFonts w:ascii="仿宋" w:eastAsia="仿宋" w:hAnsi="仿宋" w:hint="eastAsia"/>
          <w:b/>
          <w:bCs/>
          <w:sz w:val="24"/>
        </w:rPr>
        <w:t>（三）其他类似效力要求：详见第五</w:t>
      </w:r>
      <w:proofErr w:type="gramStart"/>
      <w:r w:rsidRPr="00837C4C">
        <w:rPr>
          <w:rFonts w:ascii="仿宋" w:eastAsia="仿宋" w:hAnsi="仿宋" w:hint="eastAsia"/>
          <w:b/>
          <w:bCs/>
          <w:sz w:val="24"/>
        </w:rPr>
        <w:t>章资格</w:t>
      </w:r>
      <w:proofErr w:type="gramEnd"/>
      <w:r w:rsidRPr="00837C4C">
        <w:rPr>
          <w:rFonts w:ascii="仿宋" w:eastAsia="仿宋" w:hAnsi="仿宋" w:hint="eastAsia"/>
          <w:b/>
          <w:bCs/>
          <w:sz w:val="24"/>
        </w:rPr>
        <w:t>性审查要求。</w:t>
      </w:r>
    </w:p>
    <w:p w14:paraId="5BE142EB" w14:textId="77777777" w:rsidR="001920A4" w:rsidRPr="00837C4C" w:rsidRDefault="001920A4">
      <w:pPr>
        <w:pStyle w:val="af7"/>
        <w:spacing w:line="420" w:lineRule="exact"/>
        <w:ind w:firstLineChars="0" w:firstLine="0"/>
        <w:rPr>
          <w:rFonts w:ascii="仿宋" w:eastAsia="仿宋" w:hAnsi="仿宋"/>
          <w:b/>
          <w:sz w:val="24"/>
        </w:rPr>
      </w:pPr>
    </w:p>
    <w:p w14:paraId="6BD107E9" w14:textId="77777777" w:rsidR="001920A4" w:rsidRPr="00837C4C" w:rsidRDefault="00E24A6C">
      <w:pPr>
        <w:pStyle w:val="14"/>
        <w:spacing w:line="360" w:lineRule="auto"/>
        <w:jc w:val="center"/>
        <w:rPr>
          <w:rFonts w:ascii="仿宋" w:eastAsia="仿宋" w:hAnsi="仿宋"/>
          <w:sz w:val="36"/>
          <w:szCs w:val="36"/>
        </w:rPr>
      </w:pPr>
      <w:bookmarkStart w:id="156" w:name="_Toc1588"/>
      <w:r w:rsidRPr="00837C4C">
        <w:rPr>
          <w:rFonts w:ascii="仿宋" w:eastAsia="仿宋" w:hAnsi="仿宋" w:hint="eastAsia"/>
          <w:sz w:val="36"/>
          <w:szCs w:val="36"/>
        </w:rPr>
        <w:br w:type="page"/>
      </w:r>
      <w:bookmarkStart w:id="157" w:name="_Toc88214507"/>
      <w:r w:rsidRPr="00837C4C">
        <w:rPr>
          <w:rFonts w:ascii="仿宋" w:eastAsia="仿宋" w:hAnsi="仿宋" w:hint="eastAsia"/>
          <w:sz w:val="36"/>
          <w:szCs w:val="36"/>
        </w:rPr>
        <w:lastRenderedPageBreak/>
        <w:t xml:space="preserve">第五章  </w:t>
      </w:r>
      <w:bookmarkEnd w:id="156"/>
      <w:r w:rsidRPr="00837C4C">
        <w:rPr>
          <w:rFonts w:ascii="仿宋" w:eastAsia="仿宋" w:hAnsi="仿宋" w:hint="eastAsia"/>
          <w:sz w:val="36"/>
          <w:szCs w:val="36"/>
        </w:rPr>
        <w:t>资格性审查要求</w:t>
      </w:r>
      <w:bookmarkEnd w:id="157"/>
    </w:p>
    <w:p w14:paraId="4D296DFB" w14:textId="77777777" w:rsidR="001920A4" w:rsidRPr="00837C4C" w:rsidRDefault="00E24A6C">
      <w:pPr>
        <w:spacing w:line="360" w:lineRule="auto"/>
        <w:jc w:val="left"/>
        <w:rPr>
          <w:rFonts w:ascii="仿宋" w:eastAsia="仿宋" w:hAnsi="仿宋"/>
          <w:b/>
          <w:bCs/>
          <w:sz w:val="28"/>
          <w:szCs w:val="28"/>
        </w:rPr>
      </w:pPr>
      <w:r w:rsidRPr="00837C4C">
        <w:rPr>
          <w:rFonts w:ascii="仿宋" w:eastAsia="仿宋" w:hAnsi="仿宋" w:hint="eastAsia"/>
          <w:b/>
          <w:bCs/>
          <w:sz w:val="28"/>
          <w:szCs w:val="28"/>
        </w:rPr>
        <w:t>采购人或者采购代理机构应当依法对投标人的资格进行审查，资格审查内容详见下表。</w:t>
      </w:r>
    </w:p>
    <w:tbl>
      <w:tblPr>
        <w:tblStyle w:val="af1"/>
        <w:tblW w:w="9575" w:type="dxa"/>
        <w:tblInd w:w="-1037" w:type="dxa"/>
        <w:tblLook w:val="04A0" w:firstRow="1" w:lastRow="0" w:firstColumn="1" w:lastColumn="0" w:noHBand="0" w:noVBand="1"/>
      </w:tblPr>
      <w:tblGrid>
        <w:gridCol w:w="888"/>
        <w:gridCol w:w="2637"/>
        <w:gridCol w:w="3813"/>
        <w:gridCol w:w="2237"/>
      </w:tblGrid>
      <w:tr w:rsidR="00837C4C" w:rsidRPr="00837C4C" w14:paraId="766E9A79" w14:textId="77777777">
        <w:trPr>
          <w:trHeight w:val="90"/>
        </w:trPr>
        <w:tc>
          <w:tcPr>
            <w:tcW w:w="9575" w:type="dxa"/>
            <w:gridSpan w:val="4"/>
            <w:vAlign w:val="center"/>
          </w:tcPr>
          <w:p w14:paraId="496D053C" w14:textId="77777777" w:rsidR="001920A4" w:rsidRPr="00837C4C" w:rsidRDefault="00E24A6C">
            <w:pPr>
              <w:spacing w:line="360" w:lineRule="auto"/>
              <w:jc w:val="center"/>
              <w:rPr>
                <w:rFonts w:ascii="仿宋" w:eastAsia="仿宋" w:hAnsi="仿宋" w:cs="仿宋"/>
                <w:b/>
                <w:sz w:val="24"/>
              </w:rPr>
            </w:pPr>
            <w:r w:rsidRPr="00837C4C">
              <w:rPr>
                <w:rFonts w:ascii="仿宋" w:eastAsia="仿宋" w:hAnsi="仿宋" w:cs="仿宋" w:hint="eastAsia"/>
                <w:b/>
                <w:sz w:val="24"/>
              </w:rPr>
              <w:t>资格性审查</w:t>
            </w:r>
          </w:p>
        </w:tc>
      </w:tr>
      <w:tr w:rsidR="00837C4C" w:rsidRPr="00837C4C" w14:paraId="573CB2CB" w14:textId="77777777">
        <w:trPr>
          <w:trHeight w:val="90"/>
        </w:trPr>
        <w:tc>
          <w:tcPr>
            <w:tcW w:w="888" w:type="dxa"/>
            <w:vAlign w:val="center"/>
          </w:tcPr>
          <w:p w14:paraId="0C28FF55" w14:textId="77777777" w:rsidR="001920A4" w:rsidRPr="00837C4C" w:rsidRDefault="00E24A6C">
            <w:pPr>
              <w:tabs>
                <w:tab w:val="left" w:pos="851"/>
              </w:tabs>
              <w:spacing w:line="360" w:lineRule="auto"/>
              <w:jc w:val="center"/>
              <w:rPr>
                <w:rFonts w:ascii="仿宋" w:eastAsia="仿宋" w:hAnsi="仿宋" w:cs="仿宋"/>
                <w:bCs/>
                <w:sz w:val="24"/>
              </w:rPr>
            </w:pPr>
            <w:r w:rsidRPr="00837C4C">
              <w:rPr>
                <w:rFonts w:ascii="仿宋" w:eastAsia="仿宋" w:hAnsi="仿宋" w:cs="仿宋" w:hint="eastAsia"/>
                <w:bCs/>
                <w:sz w:val="24"/>
              </w:rPr>
              <w:t>序号</w:t>
            </w:r>
          </w:p>
        </w:tc>
        <w:tc>
          <w:tcPr>
            <w:tcW w:w="2637" w:type="dxa"/>
            <w:vAlign w:val="center"/>
          </w:tcPr>
          <w:p w14:paraId="1BD81E99" w14:textId="77777777" w:rsidR="001920A4" w:rsidRPr="00837C4C" w:rsidRDefault="00E24A6C">
            <w:pPr>
              <w:tabs>
                <w:tab w:val="left" w:pos="851"/>
              </w:tabs>
              <w:spacing w:line="360" w:lineRule="auto"/>
              <w:jc w:val="center"/>
              <w:rPr>
                <w:rFonts w:ascii="仿宋" w:eastAsia="仿宋" w:hAnsi="仿宋" w:cs="仿宋"/>
                <w:bCs/>
                <w:sz w:val="24"/>
              </w:rPr>
            </w:pPr>
            <w:r w:rsidRPr="00837C4C">
              <w:rPr>
                <w:rFonts w:ascii="仿宋" w:eastAsia="仿宋" w:hAnsi="仿宋" w:cs="仿宋" w:hint="eastAsia"/>
                <w:bCs/>
                <w:sz w:val="24"/>
              </w:rPr>
              <w:t>第四章  投标人和投标产品的资格、资质性及其他类似效力要求</w:t>
            </w:r>
          </w:p>
        </w:tc>
        <w:tc>
          <w:tcPr>
            <w:tcW w:w="3813" w:type="dxa"/>
          </w:tcPr>
          <w:p w14:paraId="4D1A8855" w14:textId="77777777" w:rsidR="001920A4" w:rsidRPr="00837C4C" w:rsidRDefault="00E24A6C">
            <w:pPr>
              <w:tabs>
                <w:tab w:val="left" w:pos="851"/>
              </w:tabs>
              <w:spacing w:line="360" w:lineRule="auto"/>
              <w:jc w:val="center"/>
              <w:rPr>
                <w:rFonts w:ascii="仿宋" w:eastAsia="仿宋" w:hAnsi="仿宋" w:cs="仿宋"/>
                <w:bCs/>
                <w:sz w:val="24"/>
              </w:rPr>
            </w:pPr>
            <w:r w:rsidRPr="00837C4C">
              <w:rPr>
                <w:rFonts w:ascii="仿宋" w:eastAsia="仿宋" w:hAnsi="仿宋" w:cs="仿宋" w:hint="eastAsia"/>
                <w:bCs/>
                <w:sz w:val="24"/>
              </w:rPr>
              <w:t>资格审查要求</w:t>
            </w:r>
          </w:p>
        </w:tc>
        <w:tc>
          <w:tcPr>
            <w:tcW w:w="2237" w:type="dxa"/>
          </w:tcPr>
          <w:p w14:paraId="0DECF9ED" w14:textId="77777777" w:rsidR="001920A4" w:rsidRPr="00837C4C" w:rsidRDefault="00E24A6C">
            <w:pPr>
              <w:spacing w:line="360" w:lineRule="auto"/>
              <w:jc w:val="center"/>
              <w:rPr>
                <w:rFonts w:ascii="仿宋" w:eastAsia="仿宋" w:hAnsi="仿宋" w:cs="仿宋"/>
                <w:bCs/>
                <w:sz w:val="24"/>
              </w:rPr>
            </w:pPr>
            <w:r w:rsidRPr="00837C4C">
              <w:rPr>
                <w:rFonts w:ascii="仿宋" w:eastAsia="仿宋" w:hAnsi="仿宋" w:hint="eastAsia"/>
                <w:sz w:val="24"/>
              </w:rPr>
              <w:t>要求说明</w:t>
            </w:r>
          </w:p>
        </w:tc>
      </w:tr>
      <w:tr w:rsidR="00837C4C" w:rsidRPr="00837C4C" w14:paraId="475569D5" w14:textId="77777777">
        <w:trPr>
          <w:trHeight w:val="4196"/>
        </w:trPr>
        <w:tc>
          <w:tcPr>
            <w:tcW w:w="888" w:type="dxa"/>
            <w:vMerge w:val="restart"/>
          </w:tcPr>
          <w:p w14:paraId="4EA3EA57" w14:textId="77777777" w:rsidR="001920A4" w:rsidRPr="00837C4C" w:rsidRDefault="00E24A6C">
            <w:pPr>
              <w:jc w:val="center"/>
              <w:rPr>
                <w:rFonts w:ascii="仿宋" w:eastAsia="仿宋" w:hAnsi="仿宋" w:cs="仿宋"/>
                <w:bCs/>
                <w:sz w:val="24"/>
              </w:rPr>
            </w:pPr>
            <w:r w:rsidRPr="00837C4C">
              <w:rPr>
                <w:rFonts w:ascii="仿宋" w:eastAsia="仿宋" w:hAnsi="仿宋" w:cs="仿宋" w:hint="eastAsia"/>
                <w:bCs/>
                <w:sz w:val="24"/>
              </w:rPr>
              <w:t>1</w:t>
            </w:r>
          </w:p>
        </w:tc>
        <w:tc>
          <w:tcPr>
            <w:tcW w:w="2637" w:type="dxa"/>
            <w:vMerge w:val="restart"/>
          </w:tcPr>
          <w:p w14:paraId="0161E839"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1、满足《中华人民共和国政府采购法》第二十二条规定；</w:t>
            </w:r>
          </w:p>
        </w:tc>
        <w:tc>
          <w:tcPr>
            <w:tcW w:w="3813" w:type="dxa"/>
          </w:tcPr>
          <w:p w14:paraId="2416734E" w14:textId="77777777" w:rsidR="001920A4" w:rsidRPr="00837C4C" w:rsidRDefault="00E24A6C">
            <w:pPr>
              <w:pStyle w:val="af7"/>
              <w:spacing w:line="420" w:lineRule="exact"/>
              <w:ind w:firstLineChars="0" w:firstLine="0"/>
              <w:rPr>
                <w:rFonts w:ascii="仿宋" w:eastAsia="仿宋" w:hAnsi="仿宋" w:cs="仿宋"/>
                <w:bCs/>
                <w:sz w:val="24"/>
              </w:rPr>
            </w:pPr>
            <w:r w:rsidRPr="00837C4C">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tcPr>
          <w:p w14:paraId="0C522B57"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46F266F4" w14:textId="77777777">
        <w:tc>
          <w:tcPr>
            <w:tcW w:w="888" w:type="dxa"/>
            <w:vMerge/>
          </w:tcPr>
          <w:p w14:paraId="32C9DB92" w14:textId="77777777" w:rsidR="001920A4" w:rsidRPr="00837C4C" w:rsidRDefault="001920A4">
            <w:pPr>
              <w:jc w:val="center"/>
              <w:rPr>
                <w:rFonts w:ascii="仿宋" w:eastAsia="仿宋" w:hAnsi="仿宋" w:cs="仿宋"/>
                <w:bCs/>
                <w:sz w:val="24"/>
              </w:rPr>
            </w:pPr>
          </w:p>
        </w:tc>
        <w:tc>
          <w:tcPr>
            <w:tcW w:w="2637" w:type="dxa"/>
            <w:vMerge/>
          </w:tcPr>
          <w:p w14:paraId="04F94144" w14:textId="77777777" w:rsidR="001920A4" w:rsidRPr="00837C4C" w:rsidRDefault="001920A4">
            <w:pPr>
              <w:rPr>
                <w:rFonts w:ascii="仿宋" w:eastAsia="仿宋" w:hAnsi="仿宋" w:cs="仿宋"/>
                <w:bCs/>
                <w:sz w:val="24"/>
              </w:rPr>
            </w:pPr>
          </w:p>
        </w:tc>
        <w:tc>
          <w:tcPr>
            <w:tcW w:w="3813" w:type="dxa"/>
          </w:tcPr>
          <w:p w14:paraId="69497D48" w14:textId="77777777" w:rsidR="001920A4" w:rsidRPr="00837C4C" w:rsidRDefault="00E24A6C">
            <w:pPr>
              <w:rPr>
                <w:rFonts w:ascii="仿宋" w:eastAsia="仿宋" w:hAnsi="仿宋"/>
                <w:sz w:val="24"/>
              </w:rPr>
            </w:pPr>
            <w:r w:rsidRPr="00837C4C">
              <w:rPr>
                <w:rFonts w:ascii="仿宋" w:eastAsia="仿宋" w:hAnsi="仿宋" w:hint="eastAsia"/>
                <w:sz w:val="24"/>
              </w:rPr>
              <w:t>1.2、具备良好商业信誉的证明材料（可提供承诺函，格式详见第三章）</w:t>
            </w:r>
          </w:p>
          <w:p w14:paraId="43581A1C" w14:textId="77777777" w:rsidR="001920A4" w:rsidRPr="00837C4C" w:rsidRDefault="00E24A6C">
            <w:pPr>
              <w:rPr>
                <w:rFonts w:ascii="仿宋" w:eastAsia="仿宋" w:hAnsi="仿宋"/>
                <w:sz w:val="24"/>
              </w:rPr>
            </w:pPr>
            <w:r w:rsidRPr="00837C4C">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w:t>
            </w:r>
            <w:r w:rsidRPr="00837C4C">
              <w:rPr>
                <w:rFonts w:ascii="仿宋" w:eastAsia="仿宋" w:hAnsi="仿宋" w:hint="eastAsia"/>
                <w:sz w:val="24"/>
              </w:rPr>
              <w:lastRenderedPageBreak/>
              <w:t>有关行政部门处罚（处理）的，本项目</w:t>
            </w:r>
            <w:proofErr w:type="gramStart"/>
            <w:r w:rsidRPr="00837C4C">
              <w:rPr>
                <w:rFonts w:ascii="仿宋" w:eastAsia="仿宋" w:hAnsi="仿宋" w:hint="eastAsia"/>
                <w:sz w:val="24"/>
              </w:rPr>
              <w:t>不</w:t>
            </w:r>
            <w:proofErr w:type="gramEnd"/>
            <w:r w:rsidRPr="00837C4C">
              <w:rPr>
                <w:rFonts w:ascii="仿宋" w:eastAsia="仿宋" w:hAnsi="仿宋" w:hint="eastAsia"/>
                <w:sz w:val="24"/>
              </w:rPr>
              <w:t>认定其具有良好的商业信誉。</w:t>
            </w:r>
          </w:p>
        </w:tc>
        <w:tc>
          <w:tcPr>
            <w:tcW w:w="2237" w:type="dxa"/>
          </w:tcPr>
          <w:p w14:paraId="25EE6DAE"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326324DE" w14:textId="77777777">
        <w:tc>
          <w:tcPr>
            <w:tcW w:w="888" w:type="dxa"/>
            <w:vMerge/>
          </w:tcPr>
          <w:p w14:paraId="5C648810" w14:textId="77777777" w:rsidR="001920A4" w:rsidRPr="00837C4C" w:rsidRDefault="001920A4">
            <w:pPr>
              <w:jc w:val="center"/>
              <w:rPr>
                <w:rFonts w:ascii="仿宋" w:eastAsia="仿宋" w:hAnsi="仿宋" w:cs="仿宋"/>
                <w:bCs/>
                <w:sz w:val="24"/>
              </w:rPr>
            </w:pPr>
          </w:p>
        </w:tc>
        <w:tc>
          <w:tcPr>
            <w:tcW w:w="2637" w:type="dxa"/>
            <w:vMerge/>
          </w:tcPr>
          <w:p w14:paraId="17C4BD75" w14:textId="77777777" w:rsidR="001920A4" w:rsidRPr="00837C4C" w:rsidRDefault="001920A4">
            <w:pPr>
              <w:rPr>
                <w:rFonts w:ascii="仿宋" w:eastAsia="仿宋" w:hAnsi="仿宋" w:cs="仿宋"/>
                <w:bCs/>
                <w:sz w:val="24"/>
              </w:rPr>
            </w:pPr>
          </w:p>
        </w:tc>
        <w:tc>
          <w:tcPr>
            <w:tcW w:w="3813" w:type="dxa"/>
          </w:tcPr>
          <w:p w14:paraId="71A4FDB4" w14:textId="77777777" w:rsidR="001920A4" w:rsidRPr="00837C4C" w:rsidRDefault="00E24A6C">
            <w:pPr>
              <w:pStyle w:val="af7"/>
              <w:spacing w:line="420" w:lineRule="exact"/>
              <w:ind w:firstLineChars="0" w:firstLine="0"/>
              <w:rPr>
                <w:rFonts w:ascii="仿宋" w:eastAsia="仿宋" w:hAnsi="仿宋"/>
                <w:sz w:val="24"/>
              </w:rPr>
            </w:pPr>
            <w:r w:rsidRPr="00837C4C">
              <w:rPr>
                <w:rFonts w:ascii="仿宋" w:eastAsia="仿宋" w:hAnsi="仿宋" w:hint="eastAsia"/>
                <w:sz w:val="24"/>
              </w:rPr>
              <w:t>1.3、具备健全的财务会计制度的证明材料；｛注：①可提供20</w:t>
            </w:r>
            <w:r w:rsidRPr="00837C4C">
              <w:rPr>
                <w:rFonts w:ascii="仿宋" w:eastAsia="仿宋" w:hAnsi="仿宋"/>
                <w:sz w:val="24"/>
              </w:rPr>
              <w:t>19</w:t>
            </w:r>
            <w:r w:rsidRPr="00837C4C">
              <w:rPr>
                <w:rFonts w:ascii="仿宋" w:eastAsia="仿宋" w:hAnsi="仿宋" w:hint="eastAsia"/>
                <w:sz w:val="24"/>
              </w:rPr>
              <w:t>或20</w:t>
            </w:r>
            <w:r w:rsidRPr="00837C4C">
              <w:rPr>
                <w:rFonts w:ascii="仿宋" w:eastAsia="仿宋" w:hAnsi="仿宋"/>
                <w:sz w:val="24"/>
              </w:rPr>
              <w:t>20</w:t>
            </w:r>
            <w:r w:rsidRPr="00837C4C">
              <w:rPr>
                <w:rFonts w:ascii="仿宋" w:eastAsia="仿宋" w:hAnsi="仿宋" w:hint="eastAsia"/>
                <w:sz w:val="24"/>
              </w:rPr>
              <w:t>年度经审计的财务报告复印件（包含审计报告和审计报告中所涉及的财务报表和报表附注），②也可提供20</w:t>
            </w:r>
            <w:r w:rsidRPr="00837C4C">
              <w:rPr>
                <w:rFonts w:ascii="仿宋" w:eastAsia="仿宋" w:hAnsi="仿宋"/>
                <w:sz w:val="24"/>
              </w:rPr>
              <w:t>19</w:t>
            </w:r>
            <w:r w:rsidRPr="00837C4C">
              <w:rPr>
                <w:rFonts w:ascii="仿宋" w:eastAsia="仿宋" w:hAnsi="仿宋" w:hint="eastAsia"/>
                <w:sz w:val="24"/>
              </w:rPr>
              <w:t>或20</w:t>
            </w:r>
            <w:r w:rsidRPr="00837C4C">
              <w:rPr>
                <w:rFonts w:ascii="仿宋" w:eastAsia="仿宋" w:hAnsi="仿宋"/>
                <w:sz w:val="24"/>
              </w:rPr>
              <w:t>20</w:t>
            </w:r>
            <w:r w:rsidRPr="00837C4C">
              <w:rPr>
                <w:rFonts w:ascii="仿宋" w:eastAsia="仿宋" w:hAnsi="仿宋" w:hint="eastAsia"/>
                <w:sz w:val="24"/>
              </w:rPr>
              <w:t>年度供应商内部的财务报表复印件（（至少包含资产负债表），③也可提供截至投标文件递交截止日一年内银行出具的资信证明（复印件），④供应</w:t>
            </w:r>
            <w:proofErr w:type="gramStart"/>
            <w:r w:rsidRPr="00837C4C">
              <w:rPr>
                <w:rFonts w:ascii="仿宋" w:eastAsia="仿宋" w:hAnsi="仿宋" w:hint="eastAsia"/>
                <w:sz w:val="24"/>
              </w:rPr>
              <w:t>商注册</w:t>
            </w:r>
            <w:proofErr w:type="gramEnd"/>
            <w:r w:rsidRPr="00837C4C">
              <w:rPr>
                <w:rFonts w:ascii="仿宋" w:eastAsia="仿宋" w:hAnsi="仿宋" w:hint="eastAsia"/>
                <w:sz w:val="24"/>
              </w:rPr>
              <w:t>时间截至投标文件递交截止</w:t>
            </w:r>
            <w:proofErr w:type="gramStart"/>
            <w:r w:rsidRPr="00837C4C">
              <w:rPr>
                <w:rFonts w:ascii="仿宋" w:eastAsia="仿宋" w:hAnsi="仿宋" w:hint="eastAsia"/>
                <w:sz w:val="24"/>
              </w:rPr>
              <w:t>日不足</w:t>
            </w:r>
            <w:proofErr w:type="gramEnd"/>
            <w:r w:rsidRPr="00837C4C">
              <w:rPr>
                <w:rFonts w:ascii="仿宋" w:eastAsia="仿宋" w:hAnsi="仿宋" w:hint="eastAsia"/>
                <w:sz w:val="24"/>
              </w:rPr>
              <w:t>一年的，也可提供加盖工商备案主管</w:t>
            </w:r>
            <w:r w:rsidRPr="00837C4C">
              <w:rPr>
                <w:rFonts w:ascii="仿宋" w:eastAsia="仿宋" w:hAnsi="仿宋"/>
                <w:sz w:val="24"/>
              </w:rPr>
              <w:t>部门印章</w:t>
            </w:r>
            <w:r w:rsidRPr="00837C4C">
              <w:rPr>
                <w:rFonts w:ascii="仿宋" w:eastAsia="仿宋" w:hAnsi="仿宋" w:hint="eastAsia"/>
                <w:sz w:val="24"/>
              </w:rPr>
              <w:t>的公司章程复印件。｝</w:t>
            </w:r>
          </w:p>
        </w:tc>
        <w:tc>
          <w:tcPr>
            <w:tcW w:w="2237" w:type="dxa"/>
          </w:tcPr>
          <w:p w14:paraId="61A5D82D"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01D553A0" w14:textId="77777777">
        <w:tc>
          <w:tcPr>
            <w:tcW w:w="888" w:type="dxa"/>
            <w:vMerge/>
          </w:tcPr>
          <w:p w14:paraId="208A2F6B" w14:textId="77777777" w:rsidR="001920A4" w:rsidRPr="00837C4C" w:rsidRDefault="001920A4">
            <w:pPr>
              <w:jc w:val="center"/>
              <w:rPr>
                <w:rFonts w:ascii="仿宋" w:eastAsia="仿宋" w:hAnsi="仿宋" w:cs="仿宋"/>
                <w:bCs/>
                <w:sz w:val="24"/>
              </w:rPr>
            </w:pPr>
          </w:p>
        </w:tc>
        <w:tc>
          <w:tcPr>
            <w:tcW w:w="2637" w:type="dxa"/>
            <w:vMerge/>
          </w:tcPr>
          <w:p w14:paraId="7049DC62" w14:textId="77777777" w:rsidR="001920A4" w:rsidRPr="00837C4C" w:rsidRDefault="001920A4">
            <w:pPr>
              <w:rPr>
                <w:rFonts w:ascii="仿宋" w:eastAsia="仿宋" w:hAnsi="仿宋" w:cs="仿宋"/>
                <w:bCs/>
                <w:sz w:val="24"/>
              </w:rPr>
            </w:pPr>
          </w:p>
        </w:tc>
        <w:tc>
          <w:tcPr>
            <w:tcW w:w="3813" w:type="dxa"/>
          </w:tcPr>
          <w:p w14:paraId="5C988480" w14:textId="77777777" w:rsidR="001920A4" w:rsidRPr="00837C4C" w:rsidRDefault="00E24A6C">
            <w:pPr>
              <w:rPr>
                <w:rFonts w:ascii="仿宋" w:eastAsia="仿宋" w:hAnsi="仿宋" w:cs="仿宋"/>
                <w:bCs/>
                <w:sz w:val="24"/>
              </w:rPr>
            </w:pPr>
            <w:r w:rsidRPr="00837C4C">
              <w:rPr>
                <w:rFonts w:ascii="仿宋" w:eastAsia="仿宋" w:hAnsi="仿宋" w:hint="eastAsia"/>
                <w:sz w:val="24"/>
              </w:rPr>
              <w:t>1.4、具有依法缴纳税收和社会保障资金的良好记录（可提供承诺函，格式详见第三章）；</w:t>
            </w:r>
          </w:p>
        </w:tc>
        <w:tc>
          <w:tcPr>
            <w:tcW w:w="2237" w:type="dxa"/>
          </w:tcPr>
          <w:p w14:paraId="622007BA"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690DE44E" w14:textId="77777777">
        <w:tc>
          <w:tcPr>
            <w:tcW w:w="888" w:type="dxa"/>
            <w:vMerge/>
          </w:tcPr>
          <w:p w14:paraId="6FF5C790" w14:textId="77777777" w:rsidR="001920A4" w:rsidRPr="00837C4C" w:rsidRDefault="001920A4">
            <w:pPr>
              <w:jc w:val="center"/>
              <w:rPr>
                <w:rFonts w:ascii="仿宋" w:eastAsia="仿宋" w:hAnsi="仿宋" w:cs="仿宋"/>
                <w:bCs/>
                <w:sz w:val="24"/>
              </w:rPr>
            </w:pPr>
          </w:p>
        </w:tc>
        <w:tc>
          <w:tcPr>
            <w:tcW w:w="2637" w:type="dxa"/>
            <w:vMerge/>
          </w:tcPr>
          <w:p w14:paraId="42F5C01F" w14:textId="77777777" w:rsidR="001920A4" w:rsidRPr="00837C4C" w:rsidRDefault="001920A4">
            <w:pPr>
              <w:rPr>
                <w:rFonts w:ascii="仿宋" w:eastAsia="仿宋" w:hAnsi="仿宋" w:cs="仿宋"/>
                <w:bCs/>
                <w:sz w:val="24"/>
              </w:rPr>
            </w:pPr>
          </w:p>
        </w:tc>
        <w:tc>
          <w:tcPr>
            <w:tcW w:w="3813" w:type="dxa"/>
          </w:tcPr>
          <w:p w14:paraId="68D849E3" w14:textId="77777777" w:rsidR="001920A4" w:rsidRPr="00837C4C" w:rsidRDefault="00E24A6C">
            <w:pPr>
              <w:pStyle w:val="af7"/>
              <w:spacing w:line="420" w:lineRule="exact"/>
              <w:ind w:firstLineChars="0" w:firstLine="0"/>
              <w:rPr>
                <w:rFonts w:ascii="仿宋" w:eastAsia="仿宋" w:hAnsi="仿宋"/>
                <w:sz w:val="24"/>
              </w:rPr>
            </w:pPr>
            <w:r w:rsidRPr="00837C4C">
              <w:rPr>
                <w:rFonts w:ascii="仿宋" w:eastAsia="仿宋" w:hAnsi="仿宋" w:hint="eastAsia"/>
                <w:sz w:val="24"/>
              </w:rPr>
              <w:t>1.5、具备履行合同所必需的设备和专业技术能力的证明材料（可提供承诺函，格式详见第三章）；</w:t>
            </w:r>
          </w:p>
          <w:p w14:paraId="4C97877E" w14:textId="77777777" w:rsidR="001920A4" w:rsidRPr="00837C4C" w:rsidRDefault="001920A4">
            <w:pPr>
              <w:rPr>
                <w:rFonts w:ascii="仿宋" w:eastAsia="仿宋" w:hAnsi="仿宋" w:cs="仿宋"/>
                <w:bCs/>
                <w:sz w:val="24"/>
              </w:rPr>
            </w:pPr>
          </w:p>
        </w:tc>
        <w:tc>
          <w:tcPr>
            <w:tcW w:w="2237" w:type="dxa"/>
          </w:tcPr>
          <w:p w14:paraId="6C35DA8A"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32B402B9" w14:textId="77777777">
        <w:trPr>
          <w:trHeight w:val="3070"/>
        </w:trPr>
        <w:tc>
          <w:tcPr>
            <w:tcW w:w="888" w:type="dxa"/>
            <w:vMerge/>
          </w:tcPr>
          <w:p w14:paraId="54FC6E0F" w14:textId="77777777" w:rsidR="001920A4" w:rsidRPr="00837C4C" w:rsidRDefault="001920A4">
            <w:pPr>
              <w:jc w:val="center"/>
              <w:rPr>
                <w:rFonts w:ascii="仿宋" w:eastAsia="仿宋" w:hAnsi="仿宋" w:cs="仿宋"/>
                <w:bCs/>
                <w:sz w:val="24"/>
              </w:rPr>
            </w:pPr>
          </w:p>
        </w:tc>
        <w:tc>
          <w:tcPr>
            <w:tcW w:w="2637" w:type="dxa"/>
            <w:vMerge/>
          </w:tcPr>
          <w:p w14:paraId="73171A9A" w14:textId="77777777" w:rsidR="001920A4" w:rsidRPr="00837C4C" w:rsidRDefault="001920A4">
            <w:pPr>
              <w:rPr>
                <w:rFonts w:ascii="仿宋" w:eastAsia="仿宋" w:hAnsi="仿宋" w:cs="仿宋"/>
                <w:bCs/>
                <w:sz w:val="24"/>
              </w:rPr>
            </w:pPr>
          </w:p>
        </w:tc>
        <w:tc>
          <w:tcPr>
            <w:tcW w:w="3813" w:type="dxa"/>
          </w:tcPr>
          <w:p w14:paraId="58646806" w14:textId="77777777" w:rsidR="001920A4" w:rsidRPr="00837C4C" w:rsidRDefault="00E24A6C">
            <w:pPr>
              <w:pStyle w:val="af7"/>
              <w:spacing w:line="420" w:lineRule="exact"/>
              <w:ind w:firstLineChars="0" w:firstLine="0"/>
              <w:rPr>
                <w:rFonts w:ascii="仿宋" w:eastAsia="仿宋" w:hAnsi="仿宋"/>
                <w:sz w:val="24"/>
              </w:rPr>
            </w:pPr>
            <w:r w:rsidRPr="00837C4C">
              <w:rPr>
                <w:rFonts w:ascii="仿宋" w:eastAsia="仿宋" w:hAnsi="仿宋" w:hint="eastAsia"/>
                <w:sz w:val="24"/>
              </w:rPr>
              <w:t>1.6、参加政府采购活动前3年内在经营活动中没有重大违法记录的承诺函（格式详见第三章）；</w:t>
            </w:r>
          </w:p>
          <w:p w14:paraId="1EF7A58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其中较大数额罚款的具体金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2237" w:type="dxa"/>
          </w:tcPr>
          <w:p w14:paraId="1D968689"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1CD80499" w14:textId="77777777">
        <w:tc>
          <w:tcPr>
            <w:tcW w:w="888" w:type="dxa"/>
            <w:vMerge/>
          </w:tcPr>
          <w:p w14:paraId="3ED93B97" w14:textId="77777777" w:rsidR="001920A4" w:rsidRPr="00837C4C" w:rsidRDefault="001920A4">
            <w:pPr>
              <w:jc w:val="center"/>
              <w:rPr>
                <w:rFonts w:ascii="仿宋" w:eastAsia="仿宋" w:hAnsi="仿宋" w:cs="仿宋"/>
                <w:bCs/>
                <w:sz w:val="24"/>
              </w:rPr>
            </w:pPr>
          </w:p>
        </w:tc>
        <w:tc>
          <w:tcPr>
            <w:tcW w:w="2637" w:type="dxa"/>
            <w:vMerge/>
          </w:tcPr>
          <w:p w14:paraId="2ECFD52A" w14:textId="77777777" w:rsidR="001920A4" w:rsidRPr="00837C4C" w:rsidRDefault="001920A4">
            <w:pPr>
              <w:rPr>
                <w:rFonts w:ascii="仿宋" w:eastAsia="仿宋" w:hAnsi="仿宋" w:cs="仿宋"/>
                <w:bCs/>
                <w:sz w:val="24"/>
              </w:rPr>
            </w:pPr>
          </w:p>
        </w:tc>
        <w:tc>
          <w:tcPr>
            <w:tcW w:w="3813" w:type="dxa"/>
          </w:tcPr>
          <w:p w14:paraId="763186C5" w14:textId="77777777" w:rsidR="001920A4" w:rsidRPr="00837C4C" w:rsidRDefault="00E24A6C">
            <w:pPr>
              <w:rPr>
                <w:rFonts w:ascii="仿宋" w:eastAsia="仿宋" w:hAnsi="仿宋" w:cs="仿宋"/>
                <w:bCs/>
                <w:sz w:val="24"/>
              </w:rPr>
            </w:pPr>
            <w:r w:rsidRPr="00837C4C">
              <w:rPr>
                <w:rFonts w:ascii="仿宋" w:eastAsia="仿宋" w:hAnsi="仿宋" w:hint="eastAsia"/>
                <w:sz w:val="24"/>
              </w:rPr>
              <w:t>1.7、具备法律、行政法规规定的其他条件的证明材料（可提供承诺函，格式详见第三章）；</w:t>
            </w:r>
          </w:p>
        </w:tc>
        <w:tc>
          <w:tcPr>
            <w:tcW w:w="2237" w:type="dxa"/>
          </w:tcPr>
          <w:p w14:paraId="650C1D97"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443D684B" w14:textId="77777777">
        <w:tc>
          <w:tcPr>
            <w:tcW w:w="888" w:type="dxa"/>
          </w:tcPr>
          <w:p w14:paraId="263513C9" w14:textId="77777777" w:rsidR="001920A4" w:rsidRPr="00837C4C" w:rsidRDefault="00E24A6C">
            <w:pPr>
              <w:jc w:val="center"/>
              <w:rPr>
                <w:rFonts w:ascii="仿宋" w:eastAsia="仿宋" w:hAnsi="仿宋" w:cs="仿宋"/>
                <w:bCs/>
                <w:sz w:val="24"/>
              </w:rPr>
            </w:pPr>
            <w:r w:rsidRPr="00837C4C">
              <w:rPr>
                <w:rFonts w:ascii="仿宋" w:eastAsia="仿宋" w:hAnsi="仿宋" w:cs="仿宋" w:hint="eastAsia"/>
                <w:bCs/>
                <w:sz w:val="24"/>
              </w:rPr>
              <w:t>2</w:t>
            </w:r>
          </w:p>
        </w:tc>
        <w:tc>
          <w:tcPr>
            <w:tcW w:w="2637" w:type="dxa"/>
          </w:tcPr>
          <w:p w14:paraId="5D44D451" w14:textId="77777777" w:rsidR="001920A4" w:rsidRPr="00837C4C" w:rsidRDefault="00E24A6C">
            <w:pPr>
              <w:tabs>
                <w:tab w:val="left" w:pos="7665"/>
              </w:tabs>
              <w:spacing w:line="400" w:lineRule="exact"/>
              <w:rPr>
                <w:rFonts w:ascii="仿宋" w:eastAsia="仿宋" w:hAnsi="仿宋"/>
                <w:sz w:val="24"/>
              </w:rPr>
            </w:pPr>
            <w:r w:rsidRPr="00837C4C">
              <w:rPr>
                <w:rFonts w:ascii="仿宋" w:eastAsia="仿宋" w:hAnsi="仿宋" w:cs="宋体" w:hint="eastAsia"/>
                <w:sz w:val="24"/>
              </w:rPr>
              <w:t>2、落实政府采购政策需满足的资格要求：</w:t>
            </w:r>
          </w:p>
          <w:p w14:paraId="34922083" w14:textId="77777777" w:rsidR="001920A4" w:rsidRPr="00837C4C" w:rsidRDefault="00E24A6C">
            <w:pPr>
              <w:tabs>
                <w:tab w:val="left" w:pos="7665"/>
              </w:tabs>
              <w:spacing w:line="400" w:lineRule="exact"/>
              <w:ind w:firstLineChars="200" w:firstLine="480"/>
              <w:rPr>
                <w:rFonts w:ascii="仿宋" w:eastAsia="仿宋" w:hAnsi="仿宋" w:cs="宋体"/>
                <w:sz w:val="24"/>
              </w:rPr>
            </w:pPr>
            <w:r w:rsidRPr="00837C4C">
              <w:rPr>
                <w:rFonts w:ascii="仿宋" w:eastAsia="仿宋" w:hAnsi="仿宋" w:cs="宋体" w:hint="eastAsia"/>
                <w:sz w:val="24"/>
              </w:rPr>
              <w:t>2.1 无</w:t>
            </w:r>
            <w:r w:rsidRPr="00837C4C">
              <w:rPr>
                <w:rFonts w:ascii="仿宋" w:eastAsia="仿宋" w:hAnsi="仿宋"/>
                <w:sz w:val="24"/>
              </w:rPr>
              <w:t>。</w:t>
            </w:r>
          </w:p>
          <w:p w14:paraId="64F60972" w14:textId="77777777" w:rsidR="001920A4" w:rsidRPr="00837C4C" w:rsidRDefault="001920A4">
            <w:pPr>
              <w:rPr>
                <w:rFonts w:ascii="仿宋" w:eastAsia="仿宋" w:hAnsi="仿宋" w:cs="仿宋"/>
                <w:bCs/>
                <w:sz w:val="24"/>
              </w:rPr>
            </w:pPr>
          </w:p>
        </w:tc>
        <w:tc>
          <w:tcPr>
            <w:tcW w:w="3813" w:type="dxa"/>
          </w:tcPr>
          <w:p w14:paraId="4DD53BAC" w14:textId="77777777" w:rsidR="001920A4" w:rsidRPr="00837C4C" w:rsidRDefault="00E24A6C">
            <w:pPr>
              <w:pStyle w:val="af7"/>
              <w:spacing w:line="420" w:lineRule="exact"/>
              <w:ind w:firstLineChars="0" w:firstLine="0"/>
              <w:rPr>
                <w:rFonts w:ascii="仿宋" w:eastAsia="仿宋" w:hAnsi="仿宋"/>
                <w:sz w:val="24"/>
              </w:rPr>
            </w:pPr>
            <w:r w:rsidRPr="00837C4C">
              <w:rPr>
                <w:rFonts w:ascii="仿宋" w:eastAsia="仿宋" w:hAnsi="仿宋" w:cs="宋体" w:hint="eastAsia"/>
                <w:sz w:val="24"/>
              </w:rPr>
              <w:t>2.落实政府采购政策需满足的资格要求：</w:t>
            </w:r>
          </w:p>
          <w:p w14:paraId="085F067C" w14:textId="77777777" w:rsidR="001920A4" w:rsidRPr="00837C4C" w:rsidRDefault="00E24A6C">
            <w:pPr>
              <w:tabs>
                <w:tab w:val="left" w:pos="7665"/>
              </w:tabs>
              <w:spacing w:line="400" w:lineRule="exact"/>
              <w:ind w:firstLineChars="200" w:firstLine="480"/>
              <w:rPr>
                <w:rFonts w:ascii="仿宋" w:eastAsia="仿宋" w:hAnsi="仿宋" w:cs="宋体"/>
                <w:sz w:val="24"/>
              </w:rPr>
            </w:pPr>
            <w:r w:rsidRPr="00837C4C">
              <w:rPr>
                <w:rFonts w:ascii="仿宋" w:eastAsia="仿宋" w:hAnsi="仿宋" w:cs="宋体" w:hint="eastAsia"/>
                <w:sz w:val="24"/>
              </w:rPr>
              <w:t>2.1 无</w:t>
            </w:r>
            <w:r w:rsidRPr="00837C4C">
              <w:rPr>
                <w:rFonts w:ascii="仿宋" w:eastAsia="仿宋" w:hAnsi="仿宋"/>
                <w:sz w:val="24"/>
              </w:rPr>
              <w:t>。</w:t>
            </w:r>
          </w:p>
          <w:p w14:paraId="40888416" w14:textId="77777777" w:rsidR="001920A4" w:rsidRPr="00837C4C" w:rsidRDefault="001920A4">
            <w:pPr>
              <w:rPr>
                <w:rFonts w:ascii="仿宋" w:eastAsia="仿宋" w:hAnsi="仿宋" w:cs="仿宋"/>
                <w:bCs/>
                <w:sz w:val="24"/>
              </w:rPr>
            </w:pPr>
          </w:p>
        </w:tc>
        <w:tc>
          <w:tcPr>
            <w:tcW w:w="2237" w:type="dxa"/>
          </w:tcPr>
          <w:p w14:paraId="50400CF1"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对投标人的资格进行审查。</w:t>
            </w:r>
          </w:p>
        </w:tc>
      </w:tr>
      <w:tr w:rsidR="00837C4C" w:rsidRPr="00837C4C" w14:paraId="40DEB333" w14:textId="77777777">
        <w:tc>
          <w:tcPr>
            <w:tcW w:w="888" w:type="dxa"/>
          </w:tcPr>
          <w:p w14:paraId="02D6F0EC"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3</w:t>
            </w:r>
          </w:p>
        </w:tc>
        <w:tc>
          <w:tcPr>
            <w:tcW w:w="2637" w:type="dxa"/>
          </w:tcPr>
          <w:p w14:paraId="0AE541E3" w14:textId="77777777" w:rsidR="001920A4" w:rsidRPr="00837C4C" w:rsidRDefault="00E24A6C">
            <w:pPr>
              <w:tabs>
                <w:tab w:val="left" w:pos="7665"/>
              </w:tabs>
              <w:spacing w:line="400" w:lineRule="exact"/>
              <w:rPr>
                <w:rFonts w:ascii="仿宋" w:eastAsia="仿宋" w:hAnsi="仿宋" w:cs="宋体"/>
                <w:sz w:val="24"/>
              </w:rPr>
            </w:pPr>
            <w:r w:rsidRPr="00837C4C">
              <w:rPr>
                <w:rFonts w:ascii="仿宋" w:eastAsia="仿宋" w:hAnsi="仿宋"/>
                <w:sz w:val="24"/>
              </w:rPr>
              <w:t>3</w:t>
            </w:r>
            <w:r w:rsidRPr="00837C4C">
              <w:rPr>
                <w:rFonts w:ascii="仿宋" w:eastAsia="仿宋" w:hAnsi="仿宋" w:hint="eastAsia"/>
                <w:sz w:val="24"/>
              </w:rPr>
              <w:t>、</w:t>
            </w:r>
            <w:r w:rsidRPr="00837C4C">
              <w:rPr>
                <w:rFonts w:ascii="仿宋" w:eastAsia="仿宋" w:hAnsi="仿宋" w:cs="宋体" w:hint="eastAsia"/>
                <w:sz w:val="24"/>
              </w:rPr>
              <w:t>本项目的特定资格要求：</w:t>
            </w:r>
          </w:p>
          <w:p w14:paraId="103C9FCE" w14:textId="71F7FEBF" w:rsidR="001920A4" w:rsidRPr="00837C4C" w:rsidRDefault="00E24A6C" w:rsidP="00DD1100">
            <w:pPr>
              <w:tabs>
                <w:tab w:val="left" w:pos="7665"/>
              </w:tabs>
              <w:spacing w:line="400" w:lineRule="exact"/>
              <w:rPr>
                <w:rFonts w:ascii="仿宋" w:eastAsia="仿宋" w:hAnsi="仿宋" w:cs="仿宋"/>
                <w:bCs/>
                <w:sz w:val="24"/>
              </w:rPr>
            </w:pPr>
            <w:r w:rsidRPr="00837C4C">
              <w:rPr>
                <w:rFonts w:ascii="仿宋" w:eastAsia="仿宋" w:hAnsi="仿宋" w:cs="宋体" w:hint="eastAsia"/>
                <w:sz w:val="24"/>
              </w:rPr>
              <w:t xml:space="preserve">    3.1</w:t>
            </w:r>
            <w:r w:rsidR="00DD1100" w:rsidRPr="00837C4C">
              <w:rPr>
                <w:rFonts w:ascii="仿宋" w:eastAsia="仿宋" w:hAnsi="仿宋" w:cs="宋体" w:hint="eastAsia"/>
                <w:sz w:val="24"/>
              </w:rPr>
              <w:t>无</w:t>
            </w:r>
            <w:r w:rsidR="00DD1100" w:rsidRPr="00837C4C">
              <w:rPr>
                <w:rFonts w:ascii="仿宋" w:eastAsia="仿宋" w:hAnsi="仿宋" w:cs="仿宋"/>
                <w:bCs/>
                <w:sz w:val="24"/>
              </w:rPr>
              <w:t xml:space="preserve"> </w:t>
            </w:r>
          </w:p>
        </w:tc>
        <w:tc>
          <w:tcPr>
            <w:tcW w:w="3813" w:type="dxa"/>
          </w:tcPr>
          <w:p w14:paraId="1576D2F0" w14:textId="77777777" w:rsidR="00DD1100" w:rsidRPr="00837C4C" w:rsidRDefault="00A571B7" w:rsidP="00DD1100">
            <w:pPr>
              <w:tabs>
                <w:tab w:val="left" w:pos="7665"/>
              </w:tabs>
              <w:spacing w:line="400" w:lineRule="exact"/>
              <w:rPr>
                <w:rFonts w:ascii="仿宋" w:eastAsia="仿宋" w:hAnsi="仿宋" w:cs="宋体"/>
                <w:sz w:val="24"/>
              </w:rPr>
            </w:pPr>
            <w:r w:rsidRPr="00837C4C">
              <w:rPr>
                <w:rFonts w:ascii="仿宋" w:eastAsia="仿宋" w:hAnsi="仿宋" w:cs="宋体" w:hint="eastAsia"/>
                <w:sz w:val="24"/>
              </w:rPr>
              <w:t xml:space="preserve">  </w:t>
            </w:r>
            <w:r w:rsidR="00E24A6C" w:rsidRPr="00837C4C">
              <w:rPr>
                <w:rFonts w:ascii="仿宋" w:eastAsia="仿宋" w:hAnsi="仿宋" w:cs="宋体" w:hint="eastAsia"/>
                <w:sz w:val="24"/>
              </w:rPr>
              <w:t>3.1</w:t>
            </w:r>
            <w:r w:rsidR="00DD1100" w:rsidRPr="00837C4C">
              <w:rPr>
                <w:rFonts w:ascii="仿宋" w:eastAsia="仿宋" w:hAnsi="仿宋" w:cs="宋体" w:hint="eastAsia"/>
                <w:sz w:val="24"/>
              </w:rPr>
              <w:t>无</w:t>
            </w:r>
          </w:p>
          <w:p w14:paraId="5795F23E" w14:textId="0A86F26B" w:rsidR="001920A4" w:rsidRPr="00837C4C" w:rsidRDefault="00E24A6C" w:rsidP="00DD1100">
            <w:pPr>
              <w:tabs>
                <w:tab w:val="left" w:pos="7665"/>
              </w:tabs>
              <w:spacing w:line="400" w:lineRule="exact"/>
              <w:rPr>
                <w:rFonts w:ascii="仿宋" w:eastAsia="仿宋" w:hAnsi="仿宋" w:cs="仿宋"/>
                <w:bCs/>
                <w:sz w:val="24"/>
              </w:rPr>
            </w:pPr>
            <w:r w:rsidRPr="00837C4C">
              <w:rPr>
                <w:rFonts w:ascii="仿宋" w:eastAsia="仿宋" w:hAnsi="仿宋" w:cs="仿宋" w:hint="eastAsia"/>
                <w:bCs/>
                <w:sz w:val="24"/>
              </w:rPr>
              <w:t>注：根据国务院办公厅关于加快推进“多证合一”改革的指导意见（国办发【2017】41号）等政策要求，</w:t>
            </w:r>
            <w:proofErr w:type="gramStart"/>
            <w:r w:rsidRPr="00837C4C">
              <w:rPr>
                <w:rFonts w:ascii="仿宋" w:eastAsia="仿宋" w:hAnsi="仿宋" w:cs="仿宋" w:hint="eastAsia"/>
                <w:bCs/>
                <w:sz w:val="24"/>
              </w:rPr>
              <w:lastRenderedPageBreak/>
              <w:t>若资格</w:t>
            </w:r>
            <w:proofErr w:type="gramEnd"/>
            <w:r w:rsidRPr="00837C4C">
              <w:rPr>
                <w:rFonts w:ascii="仿宋" w:eastAsia="仿宋" w:hAnsi="仿宋" w:cs="仿宋" w:hint="eastAsia"/>
                <w:bCs/>
                <w:sz w:val="24"/>
              </w:rPr>
              <w:t>要求涉及的登记、备案等有关事项和各类证照已实行多证合一导致供应商无法提供该类证明材料的，供应商须提供“多证合一”的营业执照，并就被“多证合一”整合的相关登记、备案和各类证照的真实性</w:t>
            </w:r>
            <w:proofErr w:type="gramStart"/>
            <w:r w:rsidRPr="00837C4C">
              <w:rPr>
                <w:rFonts w:ascii="仿宋" w:eastAsia="仿宋" w:hAnsi="仿宋" w:cs="仿宋" w:hint="eastAsia"/>
                <w:bCs/>
                <w:sz w:val="24"/>
              </w:rPr>
              <w:t>作出</w:t>
            </w:r>
            <w:proofErr w:type="gramEnd"/>
            <w:r w:rsidRPr="00837C4C">
              <w:rPr>
                <w:rFonts w:ascii="仿宋" w:eastAsia="仿宋" w:hAnsi="仿宋" w:cs="仿宋" w:hint="eastAsia"/>
                <w:bCs/>
                <w:sz w:val="24"/>
              </w:rPr>
              <w:t xml:space="preserve">承诺（承诺函格式详见第三章）。 </w:t>
            </w:r>
          </w:p>
        </w:tc>
        <w:tc>
          <w:tcPr>
            <w:tcW w:w="2237" w:type="dxa"/>
          </w:tcPr>
          <w:p w14:paraId="2E7B0795"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投标人按照要求上</w:t>
            </w:r>
            <w:proofErr w:type="gramStart"/>
            <w:r w:rsidRPr="00837C4C">
              <w:rPr>
                <w:rFonts w:ascii="仿宋" w:eastAsia="仿宋" w:hAnsi="仿宋" w:cs="仿宋" w:hint="eastAsia"/>
                <w:bCs/>
                <w:sz w:val="24"/>
              </w:rPr>
              <w:t>传证明</w:t>
            </w:r>
            <w:proofErr w:type="gramEnd"/>
            <w:r w:rsidRPr="00837C4C">
              <w:rPr>
                <w:rFonts w:ascii="仿宋" w:eastAsia="仿宋" w:hAnsi="仿宋" w:cs="仿宋" w:hint="eastAsia"/>
                <w:bCs/>
                <w:sz w:val="24"/>
              </w:rPr>
              <w:t>材料，</w:t>
            </w:r>
            <w:r w:rsidRPr="00837C4C">
              <w:rPr>
                <w:rFonts w:ascii="仿宋" w:eastAsia="仿宋" w:hAnsi="仿宋" w:hint="eastAsia"/>
                <w:sz w:val="24"/>
              </w:rPr>
              <w:t>采购人或者采购代理机构</w:t>
            </w:r>
            <w:r w:rsidRPr="00837C4C">
              <w:rPr>
                <w:rFonts w:ascii="仿宋" w:eastAsia="仿宋" w:hAnsi="仿宋" w:cs="仿宋" w:hint="eastAsia"/>
                <w:bCs/>
                <w:sz w:val="24"/>
              </w:rPr>
              <w:t>根据上传内容，结合投标文件</w:t>
            </w:r>
            <w:r w:rsidRPr="00837C4C">
              <w:rPr>
                <w:rFonts w:ascii="仿宋" w:eastAsia="仿宋" w:hAnsi="仿宋" w:hint="eastAsia"/>
                <w:sz w:val="24"/>
              </w:rPr>
              <w:t>对投</w:t>
            </w:r>
            <w:r w:rsidRPr="00837C4C">
              <w:rPr>
                <w:rFonts w:ascii="仿宋" w:eastAsia="仿宋" w:hAnsi="仿宋" w:hint="eastAsia"/>
                <w:sz w:val="24"/>
              </w:rPr>
              <w:lastRenderedPageBreak/>
              <w:t>标人的资格进行审查。若涉及“多证合一”，投标人须提供“多证合一”的营业执照，并就被“多证合一”整合的相关登记、备案和各类证照的真实性</w:t>
            </w:r>
            <w:proofErr w:type="gramStart"/>
            <w:r w:rsidRPr="00837C4C">
              <w:rPr>
                <w:rFonts w:ascii="仿宋" w:eastAsia="仿宋" w:hAnsi="仿宋" w:hint="eastAsia"/>
                <w:sz w:val="24"/>
              </w:rPr>
              <w:t>作出</w:t>
            </w:r>
            <w:proofErr w:type="gramEnd"/>
            <w:r w:rsidRPr="00837C4C">
              <w:rPr>
                <w:rFonts w:ascii="仿宋" w:eastAsia="仿宋" w:hAnsi="仿宋" w:hint="eastAsia"/>
                <w:sz w:val="24"/>
              </w:rPr>
              <w:t>承诺（承诺函格式详见第三章）。</w:t>
            </w:r>
          </w:p>
        </w:tc>
      </w:tr>
      <w:tr w:rsidR="00837C4C" w:rsidRPr="00837C4C" w14:paraId="2B76CC93" w14:textId="77777777">
        <w:tc>
          <w:tcPr>
            <w:tcW w:w="888" w:type="dxa"/>
          </w:tcPr>
          <w:p w14:paraId="3A8D7DB9"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4</w:t>
            </w:r>
          </w:p>
        </w:tc>
        <w:tc>
          <w:tcPr>
            <w:tcW w:w="2637" w:type="dxa"/>
          </w:tcPr>
          <w:p w14:paraId="611D0603" w14:textId="77777777" w:rsidR="001920A4" w:rsidRPr="00837C4C" w:rsidRDefault="00E24A6C">
            <w:pPr>
              <w:spacing w:after="0" w:line="340" w:lineRule="exact"/>
              <w:ind w:rightChars="50" w:right="105"/>
              <w:rPr>
                <w:rFonts w:ascii="仿宋" w:eastAsia="仿宋" w:hAnsi="仿宋" w:cs="仿宋"/>
                <w:bCs/>
                <w:sz w:val="24"/>
              </w:rPr>
            </w:pPr>
            <w:r w:rsidRPr="00837C4C">
              <w:rPr>
                <w:rFonts w:ascii="仿宋" w:eastAsia="仿宋" w:hAnsi="仿宋" w:cs="宋体" w:hint="eastAsia"/>
                <w:sz w:val="24"/>
              </w:rPr>
              <w:t>4、</w:t>
            </w:r>
            <w:r w:rsidRPr="00837C4C">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以联合体形</w:t>
            </w:r>
            <w:proofErr w:type="gramStart"/>
            <w:r w:rsidRPr="00837C4C">
              <w:rPr>
                <w:rFonts w:ascii="仿宋" w:eastAsia="仿宋" w:hAnsi="仿宋" w:hint="eastAsia"/>
                <w:sz w:val="24"/>
              </w:rPr>
              <w:t>式参加</w:t>
            </w:r>
            <w:proofErr w:type="gramEnd"/>
            <w:r w:rsidRPr="00837C4C">
              <w:rPr>
                <w:rFonts w:ascii="仿宋" w:eastAsia="仿宋" w:hAnsi="仿宋" w:hint="eastAsia"/>
                <w:sz w:val="24"/>
              </w:rPr>
              <w:t>本项目采购活动，联合体成员存在不良信用记录的，视同联合体存在不良信用记录）。</w:t>
            </w:r>
          </w:p>
        </w:tc>
        <w:tc>
          <w:tcPr>
            <w:tcW w:w="3813" w:type="dxa"/>
          </w:tcPr>
          <w:p w14:paraId="0F3451C2" w14:textId="760EB34E" w:rsidR="001920A4" w:rsidRPr="00837C4C" w:rsidRDefault="00E24A6C" w:rsidP="00DD1100">
            <w:pPr>
              <w:rPr>
                <w:rFonts w:ascii="仿宋" w:eastAsia="仿宋" w:hAnsi="仿宋" w:cs="宋体"/>
                <w:b/>
                <w:bCs/>
                <w:sz w:val="24"/>
              </w:rPr>
            </w:pPr>
            <w:r w:rsidRPr="00837C4C">
              <w:rPr>
                <w:rFonts w:ascii="仿宋" w:eastAsia="仿宋" w:hAnsi="仿宋" w:cs="宋体" w:hint="eastAsia"/>
                <w:sz w:val="24"/>
              </w:rPr>
              <w:t>4、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sidRPr="00837C4C">
              <w:rPr>
                <w:rFonts w:ascii="仿宋" w:eastAsia="仿宋" w:hAnsi="仿宋" w:cs="宋体" w:hint="eastAsia"/>
                <w:sz w:val="24"/>
              </w:rPr>
              <w:t>式参加</w:t>
            </w:r>
            <w:proofErr w:type="gramEnd"/>
            <w:r w:rsidRPr="00837C4C">
              <w:rPr>
                <w:rFonts w:ascii="仿宋" w:eastAsia="仿宋" w:hAnsi="仿宋" w:cs="宋体" w:hint="eastAsia"/>
                <w:sz w:val="24"/>
              </w:rPr>
              <w:t>本项目采购活动，联合体成员存在不良信用记录的，视同联合体存在不良信用记录）。</w:t>
            </w:r>
            <w:r w:rsidRPr="00837C4C">
              <w:rPr>
                <w:rFonts w:ascii="仿宋" w:eastAsia="仿宋" w:hAnsi="仿宋" w:cs="宋体" w:hint="eastAsia"/>
                <w:b/>
                <w:bCs/>
                <w:sz w:val="24"/>
              </w:rPr>
              <w:t>（此项由采购人或采购代理机构查询，投标人不提供证明材料）</w:t>
            </w:r>
          </w:p>
        </w:tc>
        <w:tc>
          <w:tcPr>
            <w:tcW w:w="2237" w:type="dxa"/>
          </w:tcPr>
          <w:p w14:paraId="653132CD"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投标人可上传空白页，上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不作资格审查。</w:t>
            </w:r>
          </w:p>
        </w:tc>
      </w:tr>
      <w:tr w:rsidR="00837C4C" w:rsidRPr="00837C4C" w14:paraId="79A1C1C3" w14:textId="77777777">
        <w:tc>
          <w:tcPr>
            <w:tcW w:w="888" w:type="dxa"/>
          </w:tcPr>
          <w:p w14:paraId="0792DEAD"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5</w:t>
            </w:r>
          </w:p>
        </w:tc>
        <w:tc>
          <w:tcPr>
            <w:tcW w:w="2637" w:type="dxa"/>
          </w:tcPr>
          <w:p w14:paraId="287539F6" w14:textId="77777777" w:rsidR="001920A4" w:rsidRPr="00837C4C" w:rsidRDefault="00E24A6C">
            <w:pPr>
              <w:pStyle w:val="af7"/>
              <w:spacing w:line="420" w:lineRule="exact"/>
              <w:ind w:firstLineChars="0" w:firstLine="0"/>
              <w:rPr>
                <w:rFonts w:ascii="仿宋" w:eastAsia="仿宋" w:hAnsi="仿宋" w:cs="仿宋"/>
                <w:bCs/>
                <w:sz w:val="24"/>
              </w:rPr>
            </w:pPr>
            <w:r w:rsidRPr="00837C4C">
              <w:rPr>
                <w:rFonts w:ascii="仿宋" w:eastAsia="仿宋" w:hAnsi="仿宋" w:hint="eastAsia"/>
                <w:b/>
                <w:bCs/>
                <w:sz w:val="24"/>
              </w:rPr>
              <w:t>资质性要求：</w:t>
            </w:r>
          </w:p>
        </w:tc>
        <w:tc>
          <w:tcPr>
            <w:tcW w:w="3813" w:type="dxa"/>
          </w:tcPr>
          <w:p w14:paraId="343D652A" w14:textId="77777777" w:rsidR="001920A4" w:rsidRPr="00837C4C" w:rsidRDefault="001920A4">
            <w:pPr>
              <w:rPr>
                <w:rFonts w:ascii="仿宋" w:eastAsia="仿宋" w:hAnsi="仿宋" w:cs="仿宋"/>
                <w:bCs/>
                <w:sz w:val="24"/>
              </w:rPr>
            </w:pPr>
          </w:p>
        </w:tc>
        <w:tc>
          <w:tcPr>
            <w:tcW w:w="2237" w:type="dxa"/>
          </w:tcPr>
          <w:p w14:paraId="325ECB15" w14:textId="77777777" w:rsidR="001920A4" w:rsidRPr="00837C4C" w:rsidRDefault="001920A4">
            <w:pPr>
              <w:rPr>
                <w:rFonts w:ascii="仿宋" w:eastAsia="仿宋" w:hAnsi="仿宋" w:cs="仿宋"/>
                <w:bCs/>
                <w:sz w:val="24"/>
              </w:rPr>
            </w:pPr>
          </w:p>
        </w:tc>
      </w:tr>
      <w:tr w:rsidR="00837C4C" w:rsidRPr="00837C4C" w14:paraId="25B58A64" w14:textId="77777777">
        <w:tc>
          <w:tcPr>
            <w:tcW w:w="888" w:type="dxa"/>
          </w:tcPr>
          <w:p w14:paraId="4D934D93"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6</w:t>
            </w:r>
          </w:p>
        </w:tc>
        <w:tc>
          <w:tcPr>
            <w:tcW w:w="2637" w:type="dxa"/>
          </w:tcPr>
          <w:p w14:paraId="2713E46F" w14:textId="77777777" w:rsidR="001920A4" w:rsidRPr="00837C4C" w:rsidRDefault="00E24A6C">
            <w:pPr>
              <w:pStyle w:val="af7"/>
              <w:spacing w:line="420" w:lineRule="exact"/>
              <w:ind w:firstLineChars="0" w:firstLine="0"/>
              <w:rPr>
                <w:rFonts w:ascii="仿宋" w:eastAsia="仿宋" w:hAnsi="仿宋" w:cs="仿宋"/>
                <w:bCs/>
                <w:sz w:val="24"/>
              </w:rPr>
            </w:pPr>
            <w:r w:rsidRPr="00837C4C">
              <w:rPr>
                <w:rFonts w:ascii="仿宋" w:eastAsia="仿宋" w:hAnsi="仿宋" w:hint="eastAsia"/>
                <w:b/>
                <w:bCs/>
                <w:sz w:val="24"/>
              </w:rPr>
              <w:t>其他类似效力要求：</w:t>
            </w:r>
          </w:p>
        </w:tc>
        <w:tc>
          <w:tcPr>
            <w:tcW w:w="3813" w:type="dxa"/>
          </w:tcPr>
          <w:p w14:paraId="412F3C9B" w14:textId="77777777" w:rsidR="001920A4" w:rsidRPr="00837C4C" w:rsidRDefault="001920A4">
            <w:pPr>
              <w:rPr>
                <w:rFonts w:ascii="仿宋" w:eastAsia="仿宋" w:hAnsi="仿宋" w:cs="仿宋"/>
                <w:bCs/>
                <w:sz w:val="24"/>
              </w:rPr>
            </w:pPr>
          </w:p>
        </w:tc>
        <w:tc>
          <w:tcPr>
            <w:tcW w:w="2237" w:type="dxa"/>
          </w:tcPr>
          <w:p w14:paraId="4C34EEAF" w14:textId="77777777" w:rsidR="001920A4" w:rsidRPr="00837C4C" w:rsidRDefault="001920A4">
            <w:pPr>
              <w:rPr>
                <w:rFonts w:ascii="仿宋" w:eastAsia="仿宋" w:hAnsi="仿宋" w:cs="仿宋"/>
                <w:bCs/>
                <w:sz w:val="24"/>
              </w:rPr>
            </w:pPr>
          </w:p>
        </w:tc>
      </w:tr>
    </w:tbl>
    <w:p w14:paraId="408AD780" w14:textId="77777777" w:rsidR="001920A4" w:rsidRPr="00837C4C" w:rsidRDefault="00E24A6C">
      <w:pPr>
        <w:pStyle w:val="14"/>
        <w:spacing w:line="360" w:lineRule="auto"/>
        <w:jc w:val="center"/>
        <w:rPr>
          <w:rFonts w:ascii="仿宋" w:eastAsia="仿宋" w:hAnsi="仿宋"/>
          <w:sz w:val="36"/>
          <w:szCs w:val="36"/>
        </w:rPr>
      </w:pPr>
      <w:bookmarkStart w:id="158" w:name="_Toc217446093"/>
      <w:bookmarkEnd w:id="155"/>
      <w:r w:rsidRPr="00837C4C">
        <w:rPr>
          <w:rFonts w:ascii="仿宋" w:eastAsia="仿宋" w:hAnsi="仿宋"/>
          <w:sz w:val="36"/>
          <w:szCs w:val="36"/>
        </w:rPr>
        <w:br w:type="page"/>
      </w:r>
      <w:bookmarkStart w:id="159" w:name="_Toc88214508"/>
      <w:bookmarkStart w:id="160" w:name="PO_默认文件内容_32"/>
      <w:r w:rsidRPr="00837C4C">
        <w:rPr>
          <w:rFonts w:ascii="仿宋" w:eastAsia="仿宋" w:hAnsi="仿宋" w:hint="eastAsia"/>
          <w:sz w:val="36"/>
          <w:szCs w:val="36"/>
        </w:rPr>
        <w:lastRenderedPageBreak/>
        <w:t>第六章  招标项目技术、服务、政府采购合同内容条款及其他商务要求</w:t>
      </w:r>
      <w:bookmarkEnd w:id="159"/>
    </w:p>
    <w:p w14:paraId="297A13AE" w14:textId="77777777" w:rsidR="001920A4" w:rsidRPr="00837C4C" w:rsidRDefault="00E24A6C">
      <w:pPr>
        <w:spacing w:line="400" w:lineRule="exact"/>
        <w:ind w:firstLineChars="98" w:firstLine="235"/>
        <w:rPr>
          <w:rFonts w:ascii="仿宋" w:eastAsia="仿宋" w:hAnsi="仿宋"/>
          <w:sz w:val="24"/>
        </w:rPr>
      </w:pPr>
      <w:bookmarkStart w:id="161" w:name="_Toc217446094"/>
      <w:bookmarkEnd w:id="158"/>
      <w:r w:rsidRPr="00837C4C">
        <w:rPr>
          <w:rFonts w:ascii="仿宋" w:eastAsia="仿宋" w:hAnsi="仿宋" w:hint="eastAsia"/>
          <w:sz w:val="24"/>
        </w:rPr>
        <w:t>前提：本章中标注“*”的条款为本项目的实质性条款，投标人不满足的，将按照无效投标处理。</w:t>
      </w:r>
    </w:p>
    <w:p w14:paraId="4B51CD4E" w14:textId="77777777" w:rsidR="001920A4" w:rsidRPr="00837C4C" w:rsidRDefault="00E24A6C">
      <w:pPr>
        <w:pStyle w:val="22"/>
        <w:spacing w:line="400" w:lineRule="exact"/>
        <w:ind w:firstLineChars="98" w:firstLine="236"/>
        <w:rPr>
          <w:rFonts w:ascii="仿宋" w:eastAsia="仿宋" w:hAnsi="仿宋"/>
          <w:sz w:val="24"/>
          <w:szCs w:val="24"/>
        </w:rPr>
      </w:pPr>
      <w:proofErr w:type="gramStart"/>
      <w:r w:rsidRPr="00837C4C">
        <w:rPr>
          <w:rFonts w:ascii="仿宋" w:eastAsia="仿宋" w:hAnsi="仿宋" w:hint="eastAsia"/>
          <w:sz w:val="24"/>
          <w:szCs w:val="24"/>
        </w:rPr>
        <w:t>一</w:t>
      </w:r>
      <w:proofErr w:type="gramEnd"/>
      <w:r w:rsidRPr="00837C4C">
        <w:rPr>
          <w:rFonts w:ascii="仿宋" w:eastAsia="仿宋" w:hAnsi="仿宋" w:hint="eastAsia"/>
          <w:sz w:val="24"/>
          <w:szCs w:val="24"/>
        </w:rPr>
        <w:t>. 项目概述</w:t>
      </w:r>
      <w:bookmarkEnd w:id="161"/>
    </w:p>
    <w:p w14:paraId="1C3E1409" w14:textId="77777777" w:rsidR="001920A4" w:rsidRPr="00837C4C" w:rsidRDefault="00E24A6C">
      <w:pPr>
        <w:pStyle w:val="a7"/>
        <w:spacing w:line="400" w:lineRule="exact"/>
        <w:ind w:firstLine="480"/>
        <w:rPr>
          <w:rFonts w:ascii="仿宋" w:eastAsia="仿宋" w:hAnsi="仿宋"/>
          <w:bCs/>
          <w:sz w:val="24"/>
        </w:rPr>
      </w:pPr>
      <w:bookmarkStart w:id="162" w:name="_Toc217446095"/>
      <w:r w:rsidRPr="00837C4C">
        <w:rPr>
          <w:rFonts w:ascii="仿宋" w:eastAsia="仿宋" w:hAnsi="仿宋" w:hint="eastAsia"/>
          <w:bCs/>
          <w:sz w:val="24"/>
        </w:rPr>
        <w:t>1.项目</w:t>
      </w:r>
      <w:r w:rsidRPr="00837C4C">
        <w:rPr>
          <w:rFonts w:ascii="仿宋" w:eastAsia="仿宋" w:hAnsi="仿宋"/>
          <w:bCs/>
          <w:sz w:val="24"/>
        </w:rPr>
        <w:t>概况</w:t>
      </w:r>
      <w:r w:rsidRPr="00837C4C">
        <w:rPr>
          <w:rFonts w:ascii="仿宋" w:eastAsia="仿宋" w:hAnsi="仿宋" w:hint="eastAsia"/>
          <w:bCs/>
          <w:sz w:val="24"/>
        </w:rPr>
        <w:t>：</w:t>
      </w:r>
    </w:p>
    <w:p w14:paraId="149369ED"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本项目一个包，采购食堂食品安全智能化系统。</w:t>
      </w:r>
    </w:p>
    <w:p w14:paraId="7653559A"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为进一步落实学校食品安全主体责任，加强学校食堂食品安全管理工作，完善食品安全管理制度，规范加工制作行为，保障师生的饮食安全和身体健康，根据四川省中小学食品安全暨食堂信息化建设工作现场会精神和《四川省教育厅关于推进四川省学校食堂食品安全智能化管理系统建设的指导意见》，我区将推进学校食堂食品安全智能化建设项目。</w:t>
      </w:r>
    </w:p>
    <w:p w14:paraId="7607F119"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2.标的名称及</w:t>
      </w:r>
      <w:r w:rsidRPr="00837C4C">
        <w:rPr>
          <w:rFonts w:ascii="仿宋" w:eastAsia="仿宋" w:hAnsi="仿宋"/>
          <w:bCs/>
          <w:sz w:val="24"/>
        </w:rPr>
        <w:t>所属行业</w:t>
      </w:r>
      <w:r w:rsidRPr="00837C4C">
        <w:rPr>
          <w:rFonts w:ascii="仿宋" w:eastAsia="仿宋" w:hAnsi="仿宋" w:hint="eastAsia"/>
          <w:bCs/>
          <w:sz w:val="24"/>
        </w:rPr>
        <w:t>：</w:t>
      </w:r>
    </w:p>
    <w:tbl>
      <w:tblPr>
        <w:tblStyle w:val="af1"/>
        <w:tblW w:w="0" w:type="auto"/>
        <w:jc w:val="center"/>
        <w:tblLook w:val="04A0" w:firstRow="1" w:lastRow="0" w:firstColumn="1" w:lastColumn="0" w:noHBand="0" w:noVBand="1"/>
      </w:tblPr>
      <w:tblGrid>
        <w:gridCol w:w="704"/>
        <w:gridCol w:w="3260"/>
        <w:gridCol w:w="2972"/>
      </w:tblGrid>
      <w:tr w:rsidR="00837C4C" w:rsidRPr="00837C4C" w14:paraId="03DB08E5" w14:textId="77777777">
        <w:trPr>
          <w:jc w:val="center"/>
        </w:trPr>
        <w:tc>
          <w:tcPr>
            <w:tcW w:w="704" w:type="dxa"/>
          </w:tcPr>
          <w:p w14:paraId="29B94B89"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序号</w:t>
            </w:r>
          </w:p>
        </w:tc>
        <w:tc>
          <w:tcPr>
            <w:tcW w:w="3260" w:type="dxa"/>
          </w:tcPr>
          <w:p w14:paraId="44939F8F"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标的</w:t>
            </w:r>
            <w:r w:rsidRPr="00837C4C">
              <w:rPr>
                <w:rFonts w:ascii="仿宋" w:eastAsia="仿宋" w:hAnsi="仿宋"/>
                <w:bCs/>
                <w:sz w:val="24"/>
              </w:rPr>
              <w:t>名称</w:t>
            </w:r>
          </w:p>
        </w:tc>
        <w:tc>
          <w:tcPr>
            <w:tcW w:w="2972" w:type="dxa"/>
          </w:tcPr>
          <w:p w14:paraId="6E5D1427"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所属行业</w:t>
            </w:r>
          </w:p>
        </w:tc>
      </w:tr>
      <w:tr w:rsidR="00837C4C" w:rsidRPr="00837C4C" w14:paraId="59F24585" w14:textId="77777777">
        <w:trPr>
          <w:jc w:val="center"/>
        </w:trPr>
        <w:tc>
          <w:tcPr>
            <w:tcW w:w="704" w:type="dxa"/>
          </w:tcPr>
          <w:p w14:paraId="04F0DBE3"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p>
        </w:tc>
        <w:tc>
          <w:tcPr>
            <w:tcW w:w="3260" w:type="dxa"/>
          </w:tcPr>
          <w:p w14:paraId="27304AC4"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防油污筒机</w:t>
            </w:r>
          </w:p>
        </w:tc>
        <w:tc>
          <w:tcPr>
            <w:tcW w:w="2972" w:type="dxa"/>
          </w:tcPr>
          <w:p w14:paraId="02B0F6A2"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63F60A17" w14:textId="77777777">
        <w:trPr>
          <w:jc w:val="center"/>
        </w:trPr>
        <w:tc>
          <w:tcPr>
            <w:tcW w:w="704" w:type="dxa"/>
          </w:tcPr>
          <w:p w14:paraId="3E61E0A7"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2</w:t>
            </w:r>
          </w:p>
        </w:tc>
        <w:tc>
          <w:tcPr>
            <w:tcW w:w="3260" w:type="dxa"/>
          </w:tcPr>
          <w:p w14:paraId="4BF42F46"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人脸抓拍摄像机</w:t>
            </w:r>
          </w:p>
        </w:tc>
        <w:tc>
          <w:tcPr>
            <w:tcW w:w="2972" w:type="dxa"/>
          </w:tcPr>
          <w:p w14:paraId="71C66AA4"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154E6170" w14:textId="77777777">
        <w:trPr>
          <w:jc w:val="center"/>
        </w:trPr>
        <w:tc>
          <w:tcPr>
            <w:tcW w:w="704" w:type="dxa"/>
          </w:tcPr>
          <w:p w14:paraId="70EDFF93"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3</w:t>
            </w:r>
          </w:p>
        </w:tc>
        <w:tc>
          <w:tcPr>
            <w:tcW w:w="3260" w:type="dxa"/>
          </w:tcPr>
          <w:p w14:paraId="7572A7D4"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信息发布屏</w:t>
            </w:r>
          </w:p>
        </w:tc>
        <w:tc>
          <w:tcPr>
            <w:tcW w:w="2972" w:type="dxa"/>
          </w:tcPr>
          <w:p w14:paraId="4A9D72EA"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429B18B8" w14:textId="77777777">
        <w:trPr>
          <w:jc w:val="center"/>
        </w:trPr>
        <w:tc>
          <w:tcPr>
            <w:tcW w:w="704" w:type="dxa"/>
          </w:tcPr>
          <w:p w14:paraId="7AFCC4C6"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4</w:t>
            </w:r>
          </w:p>
        </w:tc>
        <w:tc>
          <w:tcPr>
            <w:tcW w:w="3260" w:type="dxa"/>
          </w:tcPr>
          <w:p w14:paraId="4E15DDE2"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AI 分析盒子</w:t>
            </w:r>
          </w:p>
        </w:tc>
        <w:tc>
          <w:tcPr>
            <w:tcW w:w="2972" w:type="dxa"/>
          </w:tcPr>
          <w:p w14:paraId="37EE0DFB"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77B349D6" w14:textId="77777777">
        <w:trPr>
          <w:jc w:val="center"/>
        </w:trPr>
        <w:tc>
          <w:tcPr>
            <w:tcW w:w="704" w:type="dxa"/>
          </w:tcPr>
          <w:p w14:paraId="53103012"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5</w:t>
            </w:r>
          </w:p>
        </w:tc>
        <w:tc>
          <w:tcPr>
            <w:tcW w:w="3260" w:type="dxa"/>
          </w:tcPr>
          <w:p w14:paraId="2F110B97"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硬盘录像机</w:t>
            </w:r>
          </w:p>
        </w:tc>
        <w:tc>
          <w:tcPr>
            <w:tcW w:w="2972" w:type="dxa"/>
          </w:tcPr>
          <w:p w14:paraId="3BF66CA8"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03AA471E" w14:textId="77777777">
        <w:trPr>
          <w:jc w:val="center"/>
        </w:trPr>
        <w:tc>
          <w:tcPr>
            <w:tcW w:w="704" w:type="dxa"/>
          </w:tcPr>
          <w:p w14:paraId="34248AA8"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6</w:t>
            </w:r>
          </w:p>
        </w:tc>
        <w:tc>
          <w:tcPr>
            <w:tcW w:w="3260" w:type="dxa"/>
          </w:tcPr>
          <w:p w14:paraId="78E828DE"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人脸识别一体机</w:t>
            </w:r>
          </w:p>
        </w:tc>
        <w:tc>
          <w:tcPr>
            <w:tcW w:w="2972" w:type="dxa"/>
          </w:tcPr>
          <w:p w14:paraId="7D74C4AE"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1C1D34F7" w14:textId="77777777">
        <w:trPr>
          <w:jc w:val="center"/>
        </w:trPr>
        <w:tc>
          <w:tcPr>
            <w:tcW w:w="704" w:type="dxa"/>
          </w:tcPr>
          <w:p w14:paraId="3676FFC6"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7</w:t>
            </w:r>
          </w:p>
        </w:tc>
        <w:tc>
          <w:tcPr>
            <w:tcW w:w="3260" w:type="dxa"/>
            <w:vAlign w:val="center"/>
          </w:tcPr>
          <w:p w14:paraId="0E3F1969"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开关电源</w:t>
            </w:r>
          </w:p>
        </w:tc>
        <w:tc>
          <w:tcPr>
            <w:tcW w:w="2972" w:type="dxa"/>
          </w:tcPr>
          <w:p w14:paraId="25BE99C1"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7BD933D1" w14:textId="77777777">
        <w:trPr>
          <w:jc w:val="center"/>
        </w:trPr>
        <w:tc>
          <w:tcPr>
            <w:tcW w:w="704" w:type="dxa"/>
          </w:tcPr>
          <w:p w14:paraId="2785B5E2"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8</w:t>
            </w:r>
          </w:p>
        </w:tc>
        <w:tc>
          <w:tcPr>
            <w:tcW w:w="3260" w:type="dxa"/>
            <w:vAlign w:val="center"/>
          </w:tcPr>
          <w:p w14:paraId="4F9F63E3"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出门按钮</w:t>
            </w:r>
          </w:p>
        </w:tc>
        <w:tc>
          <w:tcPr>
            <w:tcW w:w="2972" w:type="dxa"/>
          </w:tcPr>
          <w:p w14:paraId="30C7CB90"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3A5E2645" w14:textId="77777777">
        <w:trPr>
          <w:jc w:val="center"/>
        </w:trPr>
        <w:tc>
          <w:tcPr>
            <w:tcW w:w="704" w:type="dxa"/>
          </w:tcPr>
          <w:p w14:paraId="56A5D754"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9</w:t>
            </w:r>
          </w:p>
        </w:tc>
        <w:tc>
          <w:tcPr>
            <w:tcW w:w="3260" w:type="dxa"/>
            <w:vAlign w:val="center"/>
          </w:tcPr>
          <w:p w14:paraId="33429BD7"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单开门磁力锁</w:t>
            </w:r>
          </w:p>
        </w:tc>
        <w:tc>
          <w:tcPr>
            <w:tcW w:w="2972" w:type="dxa"/>
          </w:tcPr>
          <w:p w14:paraId="1D615748"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6EA8B61C" w14:textId="77777777">
        <w:trPr>
          <w:jc w:val="center"/>
        </w:trPr>
        <w:tc>
          <w:tcPr>
            <w:tcW w:w="704" w:type="dxa"/>
          </w:tcPr>
          <w:p w14:paraId="48EEF8FC"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r w:rsidRPr="00837C4C">
              <w:rPr>
                <w:rFonts w:ascii="仿宋" w:eastAsia="仿宋" w:hAnsi="仿宋"/>
                <w:bCs/>
                <w:sz w:val="24"/>
              </w:rPr>
              <w:t>0</w:t>
            </w:r>
          </w:p>
        </w:tc>
        <w:tc>
          <w:tcPr>
            <w:tcW w:w="3260" w:type="dxa"/>
            <w:vAlign w:val="center"/>
          </w:tcPr>
          <w:p w14:paraId="12D2C62C"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磁力锁支架</w:t>
            </w:r>
          </w:p>
        </w:tc>
        <w:tc>
          <w:tcPr>
            <w:tcW w:w="2972" w:type="dxa"/>
          </w:tcPr>
          <w:p w14:paraId="3B094BAB"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085E5184" w14:textId="77777777">
        <w:trPr>
          <w:jc w:val="center"/>
        </w:trPr>
        <w:tc>
          <w:tcPr>
            <w:tcW w:w="704" w:type="dxa"/>
          </w:tcPr>
          <w:p w14:paraId="595F4BF4"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r w:rsidRPr="00837C4C">
              <w:rPr>
                <w:rFonts w:ascii="仿宋" w:eastAsia="仿宋" w:hAnsi="仿宋"/>
                <w:bCs/>
                <w:sz w:val="24"/>
              </w:rPr>
              <w:t>1</w:t>
            </w:r>
          </w:p>
        </w:tc>
        <w:tc>
          <w:tcPr>
            <w:tcW w:w="3260" w:type="dxa"/>
            <w:vAlign w:val="center"/>
          </w:tcPr>
          <w:p w14:paraId="37F1AC2E"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开关电源</w:t>
            </w:r>
          </w:p>
        </w:tc>
        <w:tc>
          <w:tcPr>
            <w:tcW w:w="2972" w:type="dxa"/>
          </w:tcPr>
          <w:p w14:paraId="4D6720B3"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5BF28AF7" w14:textId="77777777">
        <w:trPr>
          <w:jc w:val="center"/>
        </w:trPr>
        <w:tc>
          <w:tcPr>
            <w:tcW w:w="704" w:type="dxa"/>
          </w:tcPr>
          <w:p w14:paraId="2569EA4E"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r w:rsidRPr="00837C4C">
              <w:rPr>
                <w:rFonts w:ascii="仿宋" w:eastAsia="仿宋" w:hAnsi="仿宋"/>
                <w:bCs/>
                <w:sz w:val="24"/>
              </w:rPr>
              <w:t>2</w:t>
            </w:r>
          </w:p>
        </w:tc>
        <w:tc>
          <w:tcPr>
            <w:tcW w:w="3260" w:type="dxa"/>
            <w:vAlign w:val="center"/>
          </w:tcPr>
          <w:p w14:paraId="6B4E7266"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24口POE+交换机</w:t>
            </w:r>
          </w:p>
        </w:tc>
        <w:tc>
          <w:tcPr>
            <w:tcW w:w="2972" w:type="dxa"/>
          </w:tcPr>
          <w:p w14:paraId="3B879882"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5123D93F" w14:textId="77777777">
        <w:trPr>
          <w:jc w:val="center"/>
        </w:trPr>
        <w:tc>
          <w:tcPr>
            <w:tcW w:w="704" w:type="dxa"/>
          </w:tcPr>
          <w:p w14:paraId="02CA1A79"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r w:rsidRPr="00837C4C">
              <w:rPr>
                <w:rFonts w:ascii="仿宋" w:eastAsia="仿宋" w:hAnsi="仿宋"/>
                <w:bCs/>
                <w:sz w:val="24"/>
              </w:rPr>
              <w:t>3</w:t>
            </w:r>
          </w:p>
        </w:tc>
        <w:tc>
          <w:tcPr>
            <w:tcW w:w="3260" w:type="dxa"/>
            <w:vAlign w:val="center"/>
          </w:tcPr>
          <w:p w14:paraId="1E664749"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综合箱</w:t>
            </w:r>
          </w:p>
        </w:tc>
        <w:tc>
          <w:tcPr>
            <w:tcW w:w="2972" w:type="dxa"/>
          </w:tcPr>
          <w:p w14:paraId="54C97F42"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4B3DF80F" w14:textId="77777777">
        <w:trPr>
          <w:jc w:val="center"/>
        </w:trPr>
        <w:tc>
          <w:tcPr>
            <w:tcW w:w="704" w:type="dxa"/>
          </w:tcPr>
          <w:p w14:paraId="675230A8"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r w:rsidRPr="00837C4C">
              <w:rPr>
                <w:rFonts w:ascii="仿宋" w:eastAsia="仿宋" w:hAnsi="仿宋"/>
                <w:bCs/>
                <w:sz w:val="24"/>
              </w:rPr>
              <w:t>4</w:t>
            </w:r>
          </w:p>
        </w:tc>
        <w:tc>
          <w:tcPr>
            <w:tcW w:w="3260" w:type="dxa"/>
            <w:vAlign w:val="center"/>
          </w:tcPr>
          <w:p w14:paraId="57219703"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电源线</w:t>
            </w:r>
          </w:p>
        </w:tc>
        <w:tc>
          <w:tcPr>
            <w:tcW w:w="2972" w:type="dxa"/>
          </w:tcPr>
          <w:p w14:paraId="3EAB4334"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164DD64A" w14:textId="77777777">
        <w:trPr>
          <w:jc w:val="center"/>
        </w:trPr>
        <w:tc>
          <w:tcPr>
            <w:tcW w:w="704" w:type="dxa"/>
          </w:tcPr>
          <w:p w14:paraId="23622CF2"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r w:rsidRPr="00837C4C">
              <w:rPr>
                <w:rFonts w:ascii="仿宋" w:eastAsia="仿宋" w:hAnsi="仿宋"/>
                <w:bCs/>
                <w:sz w:val="24"/>
              </w:rPr>
              <w:t>5</w:t>
            </w:r>
          </w:p>
        </w:tc>
        <w:tc>
          <w:tcPr>
            <w:tcW w:w="3260" w:type="dxa"/>
            <w:vAlign w:val="center"/>
          </w:tcPr>
          <w:p w14:paraId="0862FD0F"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网线</w:t>
            </w:r>
          </w:p>
        </w:tc>
        <w:tc>
          <w:tcPr>
            <w:tcW w:w="2972" w:type="dxa"/>
          </w:tcPr>
          <w:p w14:paraId="5892E451"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工业</w:t>
            </w:r>
          </w:p>
        </w:tc>
      </w:tr>
      <w:tr w:rsidR="00837C4C" w:rsidRPr="00837C4C" w14:paraId="0BA6E0F1" w14:textId="77777777">
        <w:trPr>
          <w:jc w:val="center"/>
        </w:trPr>
        <w:tc>
          <w:tcPr>
            <w:tcW w:w="704" w:type="dxa"/>
          </w:tcPr>
          <w:p w14:paraId="432286B6"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1</w:t>
            </w:r>
            <w:r w:rsidRPr="00837C4C">
              <w:rPr>
                <w:rFonts w:ascii="仿宋" w:eastAsia="仿宋" w:hAnsi="仿宋"/>
                <w:bCs/>
                <w:sz w:val="24"/>
              </w:rPr>
              <w:t>6</w:t>
            </w:r>
          </w:p>
        </w:tc>
        <w:tc>
          <w:tcPr>
            <w:tcW w:w="3260" w:type="dxa"/>
            <w:vAlign w:val="center"/>
          </w:tcPr>
          <w:p w14:paraId="1E96C5F1"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视频管理平台软件</w:t>
            </w:r>
          </w:p>
        </w:tc>
        <w:tc>
          <w:tcPr>
            <w:tcW w:w="2972" w:type="dxa"/>
          </w:tcPr>
          <w:p w14:paraId="19346F84"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软件和信息技术服务业</w:t>
            </w:r>
          </w:p>
        </w:tc>
      </w:tr>
      <w:tr w:rsidR="00837C4C" w:rsidRPr="00837C4C" w14:paraId="7A80E4A4" w14:textId="77777777">
        <w:trPr>
          <w:jc w:val="center"/>
        </w:trPr>
        <w:tc>
          <w:tcPr>
            <w:tcW w:w="704" w:type="dxa"/>
          </w:tcPr>
          <w:p w14:paraId="1C1023B1"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bCs/>
                <w:sz w:val="24"/>
              </w:rPr>
              <w:t>17</w:t>
            </w:r>
          </w:p>
        </w:tc>
        <w:tc>
          <w:tcPr>
            <w:tcW w:w="3260" w:type="dxa"/>
            <w:vAlign w:val="center"/>
          </w:tcPr>
          <w:p w14:paraId="3236023C"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明厨亮灶智能监管业务平台</w:t>
            </w:r>
          </w:p>
        </w:tc>
        <w:tc>
          <w:tcPr>
            <w:tcW w:w="2972" w:type="dxa"/>
          </w:tcPr>
          <w:p w14:paraId="5D0095D5" w14:textId="77777777" w:rsidR="001920A4" w:rsidRPr="00837C4C" w:rsidRDefault="00E24A6C">
            <w:pPr>
              <w:pStyle w:val="a7"/>
              <w:spacing w:line="400" w:lineRule="exact"/>
              <w:ind w:firstLineChars="0" w:firstLine="0"/>
              <w:rPr>
                <w:rFonts w:ascii="仿宋" w:eastAsia="仿宋" w:hAnsi="仿宋"/>
                <w:bCs/>
                <w:sz w:val="24"/>
              </w:rPr>
            </w:pPr>
            <w:r w:rsidRPr="00837C4C">
              <w:rPr>
                <w:rFonts w:ascii="仿宋" w:eastAsia="仿宋" w:hAnsi="仿宋" w:hint="eastAsia"/>
                <w:bCs/>
                <w:sz w:val="24"/>
              </w:rPr>
              <w:t>软件和信息技术服务业</w:t>
            </w:r>
          </w:p>
        </w:tc>
      </w:tr>
    </w:tbl>
    <w:p w14:paraId="3DD066BB" w14:textId="77777777" w:rsidR="001920A4" w:rsidRPr="00837C4C" w:rsidRDefault="00E24A6C">
      <w:pPr>
        <w:pStyle w:val="22"/>
        <w:spacing w:line="400" w:lineRule="exact"/>
        <w:ind w:firstLineChars="98" w:firstLine="236"/>
        <w:rPr>
          <w:rFonts w:ascii="仿宋" w:eastAsia="仿宋" w:hAnsi="仿宋"/>
          <w:sz w:val="24"/>
          <w:szCs w:val="24"/>
        </w:rPr>
      </w:pPr>
      <w:r w:rsidRPr="00837C4C">
        <w:rPr>
          <w:rFonts w:ascii="仿宋" w:eastAsia="仿宋" w:hAnsi="仿宋" w:hint="eastAsia"/>
          <w:sz w:val="24"/>
          <w:szCs w:val="24"/>
        </w:rPr>
        <w:t>*二.商务要求</w:t>
      </w:r>
    </w:p>
    <w:p w14:paraId="7F01F736"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1、服务地点:郫都区各中小学、幼儿园约</w:t>
      </w:r>
      <w:r w:rsidRPr="00837C4C">
        <w:rPr>
          <w:rFonts w:ascii="仿宋" w:eastAsia="仿宋" w:hAnsi="仿宋"/>
          <w:bCs/>
          <w:sz w:val="24"/>
        </w:rPr>
        <w:t>95</w:t>
      </w:r>
      <w:r w:rsidRPr="00837C4C">
        <w:rPr>
          <w:rFonts w:ascii="仿宋" w:eastAsia="仿宋" w:hAnsi="仿宋" w:hint="eastAsia"/>
          <w:bCs/>
          <w:sz w:val="24"/>
        </w:rPr>
        <w:t>所，具体位置由采购人指定。</w:t>
      </w:r>
    </w:p>
    <w:p w14:paraId="0975C64F" w14:textId="02B94FA6"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2、完成时间：合同签订后30日内完成交货及安装，如</w:t>
      </w:r>
      <w:r w:rsidR="00BB456F" w:rsidRPr="00837C4C">
        <w:rPr>
          <w:rFonts w:ascii="仿宋" w:eastAsia="仿宋" w:hAnsi="仿宋" w:hint="eastAsia"/>
          <w:bCs/>
          <w:sz w:val="24"/>
        </w:rPr>
        <w:t>中标</w:t>
      </w:r>
      <w:r w:rsidRPr="00837C4C">
        <w:rPr>
          <w:rFonts w:ascii="仿宋" w:eastAsia="仿宋" w:hAnsi="仿宋" w:hint="eastAsia"/>
          <w:bCs/>
          <w:sz w:val="24"/>
        </w:rPr>
        <w:t>人因故须延迟交货时间，须经采购人书面同意。</w:t>
      </w:r>
    </w:p>
    <w:p w14:paraId="06458990"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3、付款方式：合同价款支付采取银行转账形式，合同签订后15个工作日内支付合同总金额的30%，全部系统建设完成且实现与四川省教育厅平台的对接并通过验收后支付剩余</w:t>
      </w:r>
      <w:r w:rsidRPr="00837C4C">
        <w:rPr>
          <w:rFonts w:ascii="仿宋" w:eastAsia="仿宋" w:hAnsi="仿宋"/>
          <w:bCs/>
          <w:sz w:val="24"/>
        </w:rPr>
        <w:t>65</w:t>
      </w:r>
      <w:r w:rsidRPr="00837C4C">
        <w:rPr>
          <w:rFonts w:ascii="仿宋" w:eastAsia="仿宋" w:hAnsi="仿宋" w:hint="eastAsia"/>
          <w:bCs/>
          <w:sz w:val="24"/>
        </w:rPr>
        <w:t>%款项，系统运维期三年结束后支付剩余5%款项。</w:t>
      </w:r>
    </w:p>
    <w:p w14:paraId="34BB0A04"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4、本项目资金由各使用学校和幼儿园支付。区教育局负责通知学校进行支付，供应商要分别向各学校出具合法有效完整的完税发票及凭证资料作为支付结算依据。</w:t>
      </w:r>
    </w:p>
    <w:p w14:paraId="59D5867F" w14:textId="00C7487A" w:rsidR="003C3506" w:rsidRPr="00837C4C" w:rsidRDefault="003C3506" w:rsidP="003C3506">
      <w:pPr>
        <w:pStyle w:val="a7"/>
        <w:spacing w:line="400" w:lineRule="exact"/>
        <w:ind w:firstLine="480"/>
        <w:rPr>
          <w:rFonts w:ascii="仿宋" w:eastAsia="仿宋" w:hAnsi="仿宋"/>
          <w:bCs/>
          <w:sz w:val="24"/>
        </w:rPr>
      </w:pPr>
      <w:r w:rsidRPr="00837C4C">
        <w:rPr>
          <w:rFonts w:ascii="仿宋" w:eastAsia="仿宋" w:hAnsi="仿宋" w:hint="eastAsia"/>
          <w:bCs/>
          <w:sz w:val="24"/>
        </w:rPr>
        <w:t>5、若在履约过程中，因硬件缺失无法保证系统接入“四川省教育公共信息服务平台”</w:t>
      </w:r>
      <w:r w:rsidRPr="00837C4C">
        <w:rPr>
          <w:rFonts w:hint="eastAsia"/>
        </w:rPr>
        <w:t xml:space="preserve"> </w:t>
      </w:r>
      <w:r w:rsidRPr="00837C4C">
        <w:rPr>
          <w:rFonts w:hint="eastAsia"/>
        </w:rPr>
        <w:t>，</w:t>
      </w:r>
      <w:r w:rsidRPr="00837C4C">
        <w:rPr>
          <w:rFonts w:ascii="仿宋" w:eastAsia="仿宋" w:hAnsi="仿宋" w:hint="eastAsia"/>
          <w:bCs/>
          <w:sz w:val="24"/>
        </w:rPr>
        <w:t>或者学校食堂明厨亮灶各类信号无法接入系统的，</w:t>
      </w:r>
      <w:r w:rsidR="00BB456F" w:rsidRPr="00837C4C">
        <w:rPr>
          <w:rFonts w:ascii="仿宋" w:eastAsia="仿宋" w:hAnsi="仿宋" w:hint="eastAsia"/>
          <w:bCs/>
          <w:sz w:val="24"/>
        </w:rPr>
        <w:t>中标人</w:t>
      </w:r>
      <w:r w:rsidRPr="00837C4C">
        <w:rPr>
          <w:rFonts w:ascii="仿宋" w:eastAsia="仿宋" w:hAnsi="仿宋" w:hint="eastAsia"/>
          <w:bCs/>
          <w:sz w:val="24"/>
        </w:rPr>
        <w:t>应按实际情况进行补充。系统正常稳定运行如需要搭载相应设备的，由</w:t>
      </w:r>
      <w:r w:rsidR="00BB456F" w:rsidRPr="00837C4C">
        <w:rPr>
          <w:rFonts w:ascii="仿宋" w:eastAsia="仿宋" w:hAnsi="仿宋" w:hint="eastAsia"/>
          <w:bCs/>
          <w:sz w:val="24"/>
        </w:rPr>
        <w:t>中标人</w:t>
      </w:r>
      <w:r w:rsidRPr="00837C4C">
        <w:rPr>
          <w:rFonts w:ascii="仿宋" w:eastAsia="仿宋" w:hAnsi="仿宋" w:hint="eastAsia"/>
          <w:bCs/>
          <w:sz w:val="24"/>
        </w:rPr>
        <w:t>提供。</w:t>
      </w:r>
    </w:p>
    <w:p w14:paraId="067C17D8" w14:textId="5D92A5A6"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6</w:t>
      </w:r>
      <w:r w:rsidR="00E24A6C" w:rsidRPr="00837C4C">
        <w:rPr>
          <w:rFonts w:ascii="仿宋" w:eastAsia="仿宋" w:hAnsi="仿宋" w:hint="eastAsia"/>
          <w:bCs/>
          <w:sz w:val="24"/>
        </w:rPr>
        <w:t>、验收方法</w:t>
      </w:r>
    </w:p>
    <w:p w14:paraId="61AB6B85"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严格按照《财政部关于进一步加强政府采购需求和履约验收管理的指导意见》（财库〔2016〕205号）等政府采购相关法律法规的要求进行验收。验收标准以合同、招标文件的约定及要求、成交供应商的投标文件及承诺以及合同约定标准、相关法律法规的规定和国家（行业）标准为准。</w:t>
      </w:r>
    </w:p>
    <w:p w14:paraId="0848B40C" w14:textId="3CE64057"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7</w:t>
      </w:r>
      <w:r w:rsidR="00E24A6C" w:rsidRPr="00837C4C">
        <w:rPr>
          <w:rFonts w:ascii="仿宋" w:eastAsia="仿宋" w:hAnsi="仿宋" w:hint="eastAsia"/>
          <w:bCs/>
          <w:sz w:val="24"/>
        </w:rPr>
        <w:t>、费用：报价是履行合同的最终价格，包括系统、产品、安装、调试、线材及辅材、培训、运输、配送、保险，施工费用、税费等</w:t>
      </w:r>
      <w:r w:rsidRPr="00837C4C">
        <w:rPr>
          <w:rFonts w:ascii="仿宋" w:eastAsia="仿宋" w:hAnsi="仿宋" w:hint="eastAsia"/>
          <w:bCs/>
          <w:sz w:val="24"/>
        </w:rPr>
        <w:t>将辖区内95所学校的</w:t>
      </w:r>
      <w:r w:rsidRPr="00837C4C">
        <w:rPr>
          <w:rFonts w:ascii="仿宋" w:eastAsia="仿宋" w:hAnsi="仿宋" w:hint="eastAsia"/>
          <w:bCs/>
          <w:sz w:val="24"/>
        </w:rPr>
        <w:lastRenderedPageBreak/>
        <w:t>明厨亮</w:t>
      </w:r>
      <w:proofErr w:type="gramStart"/>
      <w:r w:rsidRPr="00837C4C">
        <w:rPr>
          <w:rFonts w:ascii="仿宋" w:eastAsia="仿宋" w:hAnsi="仿宋" w:hint="eastAsia"/>
          <w:bCs/>
          <w:sz w:val="24"/>
        </w:rPr>
        <w:t>灶系统</w:t>
      </w:r>
      <w:proofErr w:type="gramEnd"/>
      <w:r w:rsidRPr="00837C4C">
        <w:rPr>
          <w:rFonts w:ascii="仿宋" w:eastAsia="仿宋" w:hAnsi="仿宋" w:hint="eastAsia"/>
          <w:bCs/>
          <w:sz w:val="24"/>
        </w:rPr>
        <w:t>信号等接入四川省教育公共信息服务平台，保证平台正常稳定运行的一切软硬件费用</w:t>
      </w:r>
      <w:r w:rsidR="00E24A6C" w:rsidRPr="00837C4C">
        <w:rPr>
          <w:rFonts w:ascii="仿宋" w:eastAsia="仿宋" w:hAnsi="仿宋" w:hint="eastAsia"/>
          <w:bCs/>
          <w:sz w:val="24"/>
        </w:rPr>
        <w:t>。</w:t>
      </w:r>
    </w:p>
    <w:p w14:paraId="682FE4F5" w14:textId="5717B6EA"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E24A6C" w:rsidRPr="00837C4C">
        <w:rPr>
          <w:rFonts w:ascii="仿宋" w:eastAsia="仿宋" w:hAnsi="仿宋" w:hint="eastAsia"/>
          <w:bCs/>
          <w:sz w:val="24"/>
        </w:rPr>
        <w:t xml:space="preserve">、其他要求： </w:t>
      </w:r>
    </w:p>
    <w:p w14:paraId="106F787A" w14:textId="48D3D5E5"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E24A6C" w:rsidRPr="00837C4C">
        <w:rPr>
          <w:rFonts w:ascii="仿宋" w:eastAsia="仿宋" w:hAnsi="仿宋" w:hint="eastAsia"/>
          <w:bCs/>
          <w:sz w:val="24"/>
        </w:rPr>
        <w:t>.1安全要求：整个项目履约服务期间，须做好安全保障措施，因施工发生的任何纠纷和安全责任事故等均由中标人全权负责和处理。</w:t>
      </w:r>
    </w:p>
    <w:p w14:paraId="1F6DA242" w14:textId="7AA14F81"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E24A6C" w:rsidRPr="00837C4C">
        <w:rPr>
          <w:rFonts w:ascii="仿宋" w:eastAsia="仿宋" w:hAnsi="仿宋" w:hint="eastAsia"/>
          <w:bCs/>
          <w:sz w:val="24"/>
        </w:rPr>
        <w:t>.2.质保期限</w:t>
      </w:r>
    </w:p>
    <w:p w14:paraId="0E2C3473" w14:textId="56652407" w:rsidR="00BB456F" w:rsidRPr="00837C4C" w:rsidRDefault="00BB456F">
      <w:pPr>
        <w:pStyle w:val="a7"/>
        <w:spacing w:line="400" w:lineRule="exact"/>
        <w:ind w:firstLine="480"/>
        <w:rPr>
          <w:rFonts w:ascii="仿宋" w:eastAsia="仿宋" w:hAnsi="仿宋"/>
          <w:bCs/>
          <w:sz w:val="24"/>
        </w:rPr>
      </w:pPr>
      <w:r w:rsidRPr="00837C4C">
        <w:rPr>
          <w:rFonts w:ascii="仿宋" w:eastAsia="仿宋" w:hAnsi="仿宋" w:hint="eastAsia"/>
          <w:bCs/>
          <w:sz w:val="24"/>
        </w:rPr>
        <w:t>8.</w:t>
      </w:r>
      <w:r w:rsidRPr="00837C4C">
        <w:rPr>
          <w:rFonts w:ascii="仿宋" w:eastAsia="仿宋" w:hAnsi="仿宋"/>
          <w:bCs/>
          <w:sz w:val="24"/>
        </w:rPr>
        <w:t>2.1</w:t>
      </w:r>
      <w:r w:rsidRPr="00837C4C">
        <w:rPr>
          <w:rFonts w:ascii="仿宋" w:eastAsia="仿宋" w:hAnsi="仿宋" w:hint="eastAsia"/>
          <w:bCs/>
          <w:sz w:val="24"/>
        </w:rPr>
        <w:t>质保期为自本合同所列的全部货物安装、调试、试运行，验收合格之日起满36个月。</w:t>
      </w:r>
      <w:r w:rsidR="00C61134" w:rsidRPr="00837C4C">
        <w:rPr>
          <w:rFonts w:ascii="仿宋" w:eastAsia="仿宋" w:hAnsi="仿宋" w:hint="eastAsia"/>
          <w:bCs/>
          <w:sz w:val="24"/>
        </w:rPr>
        <w:t>系统平台提供三年的升级和维护。</w:t>
      </w:r>
    </w:p>
    <w:p w14:paraId="4D4508F1" w14:textId="3C88CC66"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AA66A0" w:rsidRPr="00837C4C">
        <w:rPr>
          <w:rFonts w:ascii="仿宋" w:eastAsia="仿宋" w:hAnsi="仿宋"/>
          <w:bCs/>
          <w:sz w:val="24"/>
        </w:rPr>
        <w:t>.2.</w:t>
      </w:r>
      <w:r w:rsidR="00BB456F" w:rsidRPr="00837C4C">
        <w:rPr>
          <w:rFonts w:ascii="仿宋" w:eastAsia="仿宋" w:hAnsi="仿宋"/>
          <w:bCs/>
          <w:sz w:val="24"/>
        </w:rPr>
        <w:t>2</w:t>
      </w:r>
      <w:r w:rsidR="00E24A6C" w:rsidRPr="00837C4C">
        <w:rPr>
          <w:rFonts w:ascii="仿宋" w:eastAsia="仿宋" w:hAnsi="仿宋" w:hint="eastAsia"/>
          <w:bCs/>
          <w:sz w:val="24"/>
        </w:rPr>
        <w:t>排除故障；如发生安全隐患必须在8小时内排除。产品出现问题且在24小时内无法修复，提供相应的备机备件服务。</w:t>
      </w:r>
    </w:p>
    <w:p w14:paraId="6C74F5B7" w14:textId="5A32D77A"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AA66A0" w:rsidRPr="00837C4C">
        <w:rPr>
          <w:rFonts w:ascii="仿宋" w:eastAsia="仿宋" w:hAnsi="仿宋"/>
          <w:bCs/>
          <w:sz w:val="24"/>
        </w:rPr>
        <w:t>.2.</w:t>
      </w:r>
      <w:r w:rsidR="00BB456F" w:rsidRPr="00837C4C">
        <w:rPr>
          <w:rFonts w:ascii="仿宋" w:eastAsia="仿宋" w:hAnsi="仿宋"/>
          <w:bCs/>
          <w:sz w:val="24"/>
        </w:rPr>
        <w:t>3</w:t>
      </w:r>
      <w:r w:rsidR="00E24A6C" w:rsidRPr="00837C4C">
        <w:rPr>
          <w:rFonts w:ascii="仿宋" w:eastAsia="仿宋" w:hAnsi="仿宋" w:hint="eastAsia"/>
          <w:bCs/>
          <w:sz w:val="24"/>
        </w:rPr>
        <w:t>中标人提出保修期内的维修、维护内容及服务方式、范围（产品、技术、模块、部件）。</w:t>
      </w:r>
    </w:p>
    <w:p w14:paraId="5E036A76" w14:textId="58CEF729"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AA66A0" w:rsidRPr="00837C4C">
        <w:rPr>
          <w:rFonts w:ascii="仿宋" w:eastAsia="仿宋" w:hAnsi="仿宋"/>
          <w:bCs/>
          <w:sz w:val="24"/>
        </w:rPr>
        <w:t>.2.</w:t>
      </w:r>
      <w:r w:rsidR="00BB456F" w:rsidRPr="00837C4C">
        <w:rPr>
          <w:rFonts w:ascii="仿宋" w:eastAsia="仿宋" w:hAnsi="仿宋"/>
          <w:bCs/>
          <w:sz w:val="24"/>
        </w:rPr>
        <w:t>4</w:t>
      </w:r>
      <w:r w:rsidR="00E24A6C" w:rsidRPr="00837C4C">
        <w:rPr>
          <w:rFonts w:ascii="仿宋" w:eastAsia="仿宋" w:hAnsi="仿宋" w:hint="eastAsia"/>
          <w:bCs/>
          <w:sz w:val="24"/>
        </w:rPr>
        <w:t>质保期内，中标人负责对其提供的设备进行现场维修，免收任何费用（如部件费、人工费、差旅费等）。</w:t>
      </w:r>
    </w:p>
    <w:p w14:paraId="441809CF" w14:textId="12A9B274"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AA66A0" w:rsidRPr="00837C4C">
        <w:rPr>
          <w:rFonts w:ascii="仿宋" w:eastAsia="仿宋" w:hAnsi="仿宋"/>
          <w:bCs/>
          <w:sz w:val="24"/>
        </w:rPr>
        <w:t>.2.</w:t>
      </w:r>
      <w:r w:rsidR="00BB456F" w:rsidRPr="00837C4C">
        <w:rPr>
          <w:rFonts w:ascii="仿宋" w:eastAsia="仿宋" w:hAnsi="仿宋"/>
          <w:bCs/>
          <w:sz w:val="24"/>
        </w:rPr>
        <w:t>5</w:t>
      </w:r>
      <w:r w:rsidR="00E24A6C" w:rsidRPr="00837C4C">
        <w:rPr>
          <w:rFonts w:ascii="仿宋" w:eastAsia="仿宋" w:hAnsi="仿宋" w:hint="eastAsia"/>
          <w:bCs/>
          <w:sz w:val="24"/>
        </w:rPr>
        <w:t>中标人承诺质保期满后，继续向采购人提供设备维修、技术支持、备品备件、有偿升级等服务，且仅向采购人收取材料成本费。</w:t>
      </w:r>
    </w:p>
    <w:p w14:paraId="693D14FA" w14:textId="2D0CFD16"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AA66A0" w:rsidRPr="00837C4C">
        <w:rPr>
          <w:rFonts w:ascii="仿宋" w:eastAsia="仿宋" w:hAnsi="仿宋"/>
          <w:bCs/>
          <w:sz w:val="24"/>
        </w:rPr>
        <w:t>.2.</w:t>
      </w:r>
      <w:r w:rsidR="00BB456F" w:rsidRPr="00837C4C">
        <w:rPr>
          <w:rFonts w:ascii="仿宋" w:eastAsia="仿宋" w:hAnsi="仿宋"/>
          <w:bCs/>
          <w:sz w:val="24"/>
        </w:rPr>
        <w:t>6</w:t>
      </w:r>
      <w:r w:rsidR="00E24A6C" w:rsidRPr="00837C4C">
        <w:rPr>
          <w:rFonts w:ascii="仿宋" w:eastAsia="仿宋" w:hAnsi="仿宋" w:hint="eastAsia"/>
          <w:bCs/>
          <w:sz w:val="24"/>
        </w:rPr>
        <w:t>中标人应当严格按照所响应产品的技术参数交货。</w:t>
      </w:r>
    </w:p>
    <w:p w14:paraId="675A9F4C" w14:textId="0A4B03AE"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AA66A0" w:rsidRPr="00837C4C">
        <w:rPr>
          <w:rFonts w:ascii="仿宋" w:eastAsia="仿宋" w:hAnsi="仿宋"/>
          <w:bCs/>
          <w:sz w:val="24"/>
        </w:rPr>
        <w:t>.2.</w:t>
      </w:r>
      <w:r w:rsidR="00BB456F" w:rsidRPr="00837C4C">
        <w:rPr>
          <w:rFonts w:ascii="仿宋" w:eastAsia="仿宋" w:hAnsi="仿宋"/>
          <w:bCs/>
          <w:sz w:val="24"/>
        </w:rPr>
        <w:t>7</w:t>
      </w:r>
      <w:r w:rsidR="00E24A6C" w:rsidRPr="00837C4C">
        <w:rPr>
          <w:rFonts w:ascii="仿宋" w:eastAsia="仿宋" w:hAnsi="仿宋" w:hint="eastAsia"/>
          <w:bCs/>
          <w:sz w:val="24"/>
        </w:rPr>
        <w:t>平台运维三年期满后，招标人可继续使用平台。</w:t>
      </w:r>
    </w:p>
    <w:p w14:paraId="1A9E16B4" w14:textId="0D0FA0F2"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E24A6C" w:rsidRPr="00837C4C">
        <w:rPr>
          <w:rFonts w:ascii="仿宋" w:eastAsia="仿宋" w:hAnsi="仿宋" w:hint="eastAsia"/>
          <w:bCs/>
          <w:sz w:val="24"/>
        </w:rPr>
        <w:t>.3售后服务：</w:t>
      </w:r>
    </w:p>
    <w:p w14:paraId="3DD9C70A" w14:textId="6CDFB2E2"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4E40B1" w:rsidRPr="00837C4C">
        <w:rPr>
          <w:rFonts w:ascii="仿宋" w:eastAsia="仿宋" w:hAnsi="仿宋"/>
          <w:bCs/>
          <w:sz w:val="24"/>
        </w:rPr>
        <w:t>.3.1</w:t>
      </w:r>
      <w:r w:rsidR="00E24A6C" w:rsidRPr="00837C4C">
        <w:rPr>
          <w:rFonts w:ascii="仿宋" w:eastAsia="仿宋" w:hAnsi="仿宋" w:hint="eastAsia"/>
          <w:bCs/>
          <w:sz w:val="24"/>
        </w:rPr>
        <w:t>提供有关资料及售后服务承诺。</w:t>
      </w:r>
    </w:p>
    <w:p w14:paraId="66B5A7B1" w14:textId="45064740"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4E40B1" w:rsidRPr="00837C4C">
        <w:rPr>
          <w:rFonts w:ascii="仿宋" w:eastAsia="仿宋" w:hAnsi="仿宋"/>
          <w:bCs/>
          <w:sz w:val="24"/>
        </w:rPr>
        <w:t>.3.2</w:t>
      </w:r>
      <w:r w:rsidR="00BB456F" w:rsidRPr="00837C4C">
        <w:rPr>
          <w:rFonts w:ascii="仿宋" w:eastAsia="仿宋" w:hAnsi="仿宋"/>
          <w:bCs/>
          <w:sz w:val="24"/>
        </w:rPr>
        <w:t>送达</w:t>
      </w:r>
      <w:r w:rsidR="00E24A6C" w:rsidRPr="00837C4C">
        <w:rPr>
          <w:rFonts w:ascii="仿宋" w:eastAsia="仿宋" w:hAnsi="仿宋" w:hint="eastAsia"/>
          <w:bCs/>
          <w:sz w:val="24"/>
        </w:rPr>
        <w:t>期限：在设备的使用寿命期内，中标人应保证在收到采购人要求后不超过7天内将备件送达。</w:t>
      </w:r>
    </w:p>
    <w:p w14:paraId="61EF2211" w14:textId="7E2BBD95"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4E40B1" w:rsidRPr="00837C4C">
        <w:rPr>
          <w:rFonts w:ascii="仿宋" w:eastAsia="仿宋" w:hAnsi="仿宋"/>
          <w:bCs/>
          <w:sz w:val="24"/>
        </w:rPr>
        <w:t>.3.3</w:t>
      </w:r>
      <w:r w:rsidR="00E24A6C" w:rsidRPr="00837C4C">
        <w:rPr>
          <w:rFonts w:ascii="仿宋" w:eastAsia="仿宋" w:hAnsi="仿宋" w:hint="eastAsia"/>
          <w:bCs/>
          <w:sz w:val="24"/>
        </w:rPr>
        <w:t>供应：中标人应保证设备停产后的备件供应期为10年，并以优惠的价格提供该设备所需的维修零配件。</w:t>
      </w:r>
    </w:p>
    <w:p w14:paraId="2DFACE2D" w14:textId="0FD8C800"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4E40B1" w:rsidRPr="00837C4C">
        <w:rPr>
          <w:rFonts w:ascii="仿宋" w:eastAsia="仿宋" w:hAnsi="仿宋"/>
          <w:bCs/>
          <w:sz w:val="24"/>
        </w:rPr>
        <w:t>.3.4</w:t>
      </w:r>
      <w:r w:rsidR="00E24A6C" w:rsidRPr="00837C4C">
        <w:rPr>
          <w:rFonts w:ascii="仿宋" w:eastAsia="仿宋" w:hAnsi="仿宋" w:hint="eastAsia"/>
          <w:bCs/>
          <w:sz w:val="24"/>
        </w:rPr>
        <w:t>应有24小时电话维修系统，并列出工程师名单、联系电话、通讯地址及备件库地址和备件的详细目录。</w:t>
      </w:r>
    </w:p>
    <w:p w14:paraId="09C472B0" w14:textId="1C5395AC" w:rsidR="001920A4" w:rsidRPr="00837C4C" w:rsidRDefault="003C3506">
      <w:pPr>
        <w:pStyle w:val="a7"/>
        <w:spacing w:line="400" w:lineRule="exact"/>
        <w:ind w:firstLine="480"/>
        <w:rPr>
          <w:rFonts w:ascii="仿宋" w:eastAsia="仿宋" w:hAnsi="仿宋"/>
          <w:bCs/>
          <w:sz w:val="24"/>
        </w:rPr>
      </w:pPr>
      <w:r w:rsidRPr="00837C4C">
        <w:rPr>
          <w:rFonts w:ascii="仿宋" w:eastAsia="仿宋" w:hAnsi="仿宋"/>
          <w:bCs/>
          <w:sz w:val="24"/>
        </w:rPr>
        <w:t>8</w:t>
      </w:r>
      <w:r w:rsidR="004E40B1" w:rsidRPr="00837C4C">
        <w:rPr>
          <w:rFonts w:ascii="仿宋" w:eastAsia="仿宋" w:hAnsi="仿宋"/>
          <w:bCs/>
          <w:sz w:val="24"/>
        </w:rPr>
        <w:t>.3.5</w:t>
      </w:r>
      <w:r w:rsidR="00E24A6C" w:rsidRPr="00837C4C">
        <w:rPr>
          <w:rFonts w:ascii="仿宋" w:eastAsia="仿宋" w:hAnsi="仿宋" w:hint="eastAsia"/>
          <w:bCs/>
          <w:sz w:val="24"/>
        </w:rPr>
        <w:t>中标人向用户提供及时的、优质的、价格优惠的技术服务和备品备件供应。</w:t>
      </w:r>
    </w:p>
    <w:p w14:paraId="50707159" w14:textId="4E6EC242" w:rsidR="001920A4" w:rsidRPr="00837C4C" w:rsidRDefault="003C3506">
      <w:pPr>
        <w:pStyle w:val="a7"/>
        <w:spacing w:line="400" w:lineRule="exact"/>
        <w:ind w:firstLine="480"/>
        <w:rPr>
          <w:rFonts w:eastAsia="仿宋" w:cs="Calibri"/>
          <w:bCs/>
          <w:sz w:val="24"/>
        </w:rPr>
      </w:pPr>
      <w:r w:rsidRPr="00837C4C">
        <w:rPr>
          <w:rFonts w:ascii="仿宋" w:eastAsia="仿宋" w:hAnsi="仿宋"/>
          <w:bCs/>
          <w:sz w:val="24"/>
        </w:rPr>
        <w:lastRenderedPageBreak/>
        <w:t>8</w:t>
      </w:r>
      <w:r w:rsidR="00E24A6C" w:rsidRPr="00837C4C">
        <w:rPr>
          <w:rFonts w:ascii="仿宋" w:eastAsia="仿宋" w:hAnsi="仿宋" w:hint="eastAsia"/>
          <w:bCs/>
          <w:sz w:val="24"/>
        </w:rPr>
        <w:t>.4中标人须指派专人负责与采购人联系售后服务事宜。</w:t>
      </w:r>
      <w:r w:rsidR="00E24A6C" w:rsidRPr="00837C4C">
        <w:rPr>
          <w:rFonts w:eastAsia="仿宋" w:cs="Calibri"/>
          <w:bCs/>
          <w:sz w:val="24"/>
        </w:rPr>
        <w:t> </w:t>
      </w:r>
    </w:p>
    <w:p w14:paraId="548BAEB4" w14:textId="6D1A02A9" w:rsidR="001920A4" w:rsidRPr="00837C4C" w:rsidRDefault="003C3506" w:rsidP="004E40B1">
      <w:pPr>
        <w:pStyle w:val="a7"/>
        <w:spacing w:line="400" w:lineRule="exact"/>
        <w:ind w:firstLine="480"/>
        <w:rPr>
          <w:rFonts w:ascii="仿宋" w:eastAsia="仿宋" w:hAnsi="仿宋"/>
          <w:bCs/>
          <w:sz w:val="24"/>
        </w:rPr>
      </w:pPr>
      <w:r w:rsidRPr="00837C4C">
        <w:rPr>
          <w:rFonts w:ascii="仿宋" w:eastAsia="仿宋" w:hAnsi="仿宋"/>
          <w:bCs/>
          <w:sz w:val="24"/>
        </w:rPr>
        <w:t>8</w:t>
      </w:r>
      <w:r w:rsidR="00E24A6C" w:rsidRPr="00837C4C">
        <w:rPr>
          <w:rFonts w:ascii="仿宋" w:eastAsia="仿宋" w:hAnsi="仿宋"/>
          <w:bCs/>
          <w:sz w:val="24"/>
        </w:rPr>
        <w:t>.5中标人须</w:t>
      </w:r>
      <w:r w:rsidR="00E24A6C" w:rsidRPr="00837C4C">
        <w:rPr>
          <w:rFonts w:ascii="仿宋" w:eastAsia="仿宋" w:hAnsi="仿宋" w:hint="eastAsia"/>
          <w:bCs/>
          <w:sz w:val="24"/>
        </w:rPr>
        <w:t>对教育局和9</w:t>
      </w:r>
      <w:r w:rsidR="00E24A6C" w:rsidRPr="00837C4C">
        <w:rPr>
          <w:rFonts w:ascii="仿宋" w:eastAsia="仿宋" w:hAnsi="仿宋"/>
          <w:bCs/>
          <w:sz w:val="24"/>
        </w:rPr>
        <w:t>5所学校进行使用培训。</w:t>
      </w:r>
    </w:p>
    <w:p w14:paraId="0DBA0E07" w14:textId="77777777" w:rsidR="001920A4" w:rsidRPr="00837C4C" w:rsidRDefault="00E24A6C">
      <w:pPr>
        <w:pStyle w:val="22"/>
        <w:spacing w:line="400" w:lineRule="exact"/>
        <w:ind w:firstLineChars="98" w:firstLine="236"/>
        <w:rPr>
          <w:rFonts w:ascii="仿宋" w:eastAsia="仿宋" w:hAnsi="仿宋"/>
          <w:sz w:val="24"/>
          <w:szCs w:val="24"/>
        </w:rPr>
      </w:pPr>
      <w:r w:rsidRPr="00837C4C">
        <w:rPr>
          <w:rFonts w:ascii="仿宋" w:eastAsia="仿宋" w:hAnsi="仿宋" w:hint="eastAsia"/>
          <w:sz w:val="24"/>
          <w:szCs w:val="24"/>
        </w:rPr>
        <w:t>三.技术、服务要求</w:t>
      </w:r>
      <w:bookmarkEnd w:id="162"/>
    </w:p>
    <w:p w14:paraId="35B8E5D4" w14:textId="6417D516" w:rsidR="001920A4" w:rsidRPr="00837C4C" w:rsidRDefault="00E24A6C" w:rsidP="00AC1AA6">
      <w:pPr>
        <w:pStyle w:val="a7"/>
        <w:spacing w:line="400" w:lineRule="exact"/>
        <w:ind w:firstLine="480"/>
        <w:outlineLvl w:val="1"/>
        <w:rPr>
          <w:rFonts w:ascii="仿宋" w:eastAsia="仿宋" w:hAnsi="仿宋"/>
          <w:bCs/>
          <w:sz w:val="24"/>
        </w:rPr>
      </w:pPr>
      <w:bookmarkStart w:id="163" w:name="_Toc24786"/>
      <w:r w:rsidRPr="00837C4C">
        <w:rPr>
          <w:rFonts w:ascii="仿宋" w:eastAsia="仿宋" w:hAnsi="仿宋"/>
          <w:bCs/>
          <w:sz w:val="24"/>
        </w:rPr>
        <w:t>（一）</w:t>
      </w:r>
      <w:r w:rsidRPr="00837C4C">
        <w:rPr>
          <w:rFonts w:ascii="仿宋" w:eastAsia="仿宋" w:hAnsi="仿宋" w:hint="eastAsia"/>
          <w:bCs/>
          <w:sz w:val="24"/>
        </w:rPr>
        <w:t>项目基本需求（</w:t>
      </w:r>
      <w:r w:rsidR="00B24FCC" w:rsidRPr="00837C4C">
        <w:rPr>
          <w:rFonts w:ascii="仿宋" w:eastAsia="仿宋" w:hAnsi="仿宋" w:hint="eastAsia"/>
          <w:bCs/>
          <w:sz w:val="24"/>
        </w:rPr>
        <w:t>本项视为一条参数，</w:t>
      </w:r>
      <w:r w:rsidR="003C3506" w:rsidRPr="00837C4C">
        <w:rPr>
          <w:rFonts w:ascii="仿宋" w:eastAsia="仿宋" w:hAnsi="仿宋"/>
          <w:bCs/>
          <w:sz w:val="24"/>
        </w:rPr>
        <w:t>2</w:t>
      </w:r>
      <w:r w:rsidR="00B24FCC" w:rsidRPr="00837C4C">
        <w:rPr>
          <w:rFonts w:ascii="仿宋" w:eastAsia="仿宋" w:hAnsi="仿宋" w:hint="eastAsia"/>
          <w:bCs/>
          <w:sz w:val="24"/>
        </w:rPr>
        <w:t>分</w:t>
      </w:r>
      <w:r w:rsidRPr="00837C4C">
        <w:rPr>
          <w:rFonts w:ascii="仿宋" w:eastAsia="仿宋" w:hAnsi="仿宋" w:hint="eastAsia"/>
          <w:bCs/>
          <w:sz w:val="24"/>
        </w:rPr>
        <w:t>）</w:t>
      </w:r>
    </w:p>
    <w:p w14:paraId="1155D434"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1.根据国家相关政策以及《四川省教育厅关于推进四，省学校食堂食品安全智能化管理系统建设的指导意见》之要求，按照“科学布局规划、分步实施到位、提升治理能力、全力保障安全”的原则，建设郫都区约</w:t>
      </w:r>
      <w:r w:rsidRPr="00837C4C">
        <w:rPr>
          <w:rFonts w:ascii="仿宋" w:eastAsia="仿宋" w:hAnsi="仿宋"/>
          <w:bCs/>
          <w:sz w:val="24"/>
        </w:rPr>
        <w:t>95</w:t>
      </w:r>
      <w:r w:rsidRPr="00837C4C">
        <w:rPr>
          <w:rFonts w:ascii="仿宋" w:eastAsia="仿宋" w:hAnsi="仿宋" w:hint="eastAsia"/>
          <w:bCs/>
          <w:sz w:val="24"/>
        </w:rPr>
        <w:t>所公办学校、幼儿园的学校食堂食品安全智能化平台。</w:t>
      </w:r>
    </w:p>
    <w:p w14:paraId="24BA8EBB"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2.对学校现有硬件进行增补替换，要硬件软件统一实施。</w:t>
      </w:r>
    </w:p>
    <w:p w14:paraId="24026C7C" w14:textId="77777777"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3.视频模块设计：我区现公办中小学、幼儿园食堂均有明厨亮灶监控系统和公示端，未连接外网。根据《四川省教育厅关于推进四川省学校食堂食品安全智能化管理系统建设的指导意见》要求，需将现有明厨亮灶监控系统接入“四川省教育公共信息服务平台”形成全省“一张网”。</w:t>
      </w:r>
    </w:p>
    <w:p w14:paraId="0C088EA4" w14:textId="3A2ED645" w:rsidR="001920A4" w:rsidRPr="00837C4C" w:rsidRDefault="00E24A6C">
      <w:pPr>
        <w:pStyle w:val="a7"/>
        <w:spacing w:line="400" w:lineRule="exact"/>
        <w:ind w:firstLine="480"/>
        <w:rPr>
          <w:rFonts w:ascii="仿宋" w:eastAsia="仿宋" w:hAnsi="仿宋"/>
          <w:bCs/>
          <w:sz w:val="24"/>
        </w:rPr>
      </w:pPr>
      <w:r w:rsidRPr="00837C4C">
        <w:rPr>
          <w:rFonts w:ascii="仿宋" w:eastAsia="仿宋" w:hAnsi="仿宋" w:hint="eastAsia"/>
          <w:bCs/>
          <w:sz w:val="24"/>
        </w:rPr>
        <w:t>4.系统功能设计：全省学校食堂食品安全智能化管理系统管理模块包括省、市、县级教育行政部门管理端和学校端、社会端。教育厅已建立省级学校食堂</w:t>
      </w:r>
      <w:proofErr w:type="gramStart"/>
      <w:r w:rsidRPr="00837C4C">
        <w:rPr>
          <w:rFonts w:ascii="仿宋" w:eastAsia="仿宋" w:hAnsi="仿宋" w:hint="eastAsia"/>
          <w:bCs/>
          <w:sz w:val="24"/>
        </w:rPr>
        <w:t>食</w:t>
      </w:r>
      <w:proofErr w:type="gramEnd"/>
      <w:r w:rsidRPr="00837C4C">
        <w:rPr>
          <w:rFonts w:ascii="仿宋" w:eastAsia="仿宋" w:hAnsi="仿宋" w:hint="eastAsia"/>
          <w:bCs/>
          <w:sz w:val="24"/>
        </w:rPr>
        <w:t>食品安全管理系统，免费提供账号和接口。现需建设我区和学校管理系统。管理系统应向上一级管理系统共享所需信息数据。学校端：学校食品安全智能化管理系统建设重点在学校端，包括日常环节管理、检查、整改、培训、演练、固定资产信电</w:t>
      </w:r>
      <w:proofErr w:type="gramStart"/>
      <w:r w:rsidRPr="00837C4C">
        <w:rPr>
          <w:rFonts w:ascii="仿宋" w:eastAsia="仿宋" w:hAnsi="仿宋" w:hint="eastAsia"/>
          <w:bCs/>
          <w:sz w:val="24"/>
        </w:rPr>
        <w:t>及维保情况</w:t>
      </w:r>
      <w:proofErr w:type="gramEnd"/>
      <w:r w:rsidRPr="00837C4C">
        <w:rPr>
          <w:rFonts w:ascii="仿宋" w:eastAsia="仿宋" w:hAnsi="仿宋" w:hint="eastAsia"/>
          <w:bCs/>
          <w:sz w:val="24"/>
        </w:rPr>
        <w:t>、影像凭证、营养数据、投诉建议、满意度测评、食品安全知识及制度等管理信息，证照、</w:t>
      </w:r>
      <w:proofErr w:type="gramStart"/>
      <w:r w:rsidRPr="00837C4C">
        <w:rPr>
          <w:rFonts w:ascii="仿宋" w:eastAsia="仿宋" w:hAnsi="仿宋" w:hint="eastAsia"/>
          <w:bCs/>
          <w:sz w:val="24"/>
        </w:rPr>
        <w:t>食材过期</w:t>
      </w:r>
      <w:proofErr w:type="gramEnd"/>
      <w:r w:rsidRPr="00837C4C">
        <w:rPr>
          <w:rFonts w:ascii="仿宋" w:eastAsia="仿宋" w:hAnsi="仿宋" w:hint="eastAsia"/>
          <w:bCs/>
          <w:sz w:val="24"/>
        </w:rPr>
        <w:t>及食堂管理问题预警等。要逐步将智能设备、</w:t>
      </w:r>
      <w:proofErr w:type="gramStart"/>
      <w:r w:rsidRPr="00837C4C">
        <w:rPr>
          <w:rFonts w:ascii="仿宋" w:eastAsia="仿宋" w:hAnsi="仿宋" w:hint="eastAsia"/>
          <w:bCs/>
          <w:sz w:val="24"/>
        </w:rPr>
        <w:t>物联设备</w:t>
      </w:r>
      <w:proofErr w:type="gramEnd"/>
      <w:r w:rsidRPr="00837C4C">
        <w:rPr>
          <w:rFonts w:ascii="仿宋" w:eastAsia="仿宋" w:hAnsi="仿宋" w:hint="eastAsia"/>
          <w:bCs/>
          <w:sz w:val="24"/>
        </w:rPr>
        <w:t>等应用于管理系统，实现诸如食品原材料追溯、食品储存、消毒记录、晨检数据、食堂操作流程等智能化管理。</w:t>
      </w:r>
      <w:proofErr w:type="gramStart"/>
      <w:r w:rsidRPr="00837C4C">
        <w:rPr>
          <w:rFonts w:ascii="仿宋" w:eastAsia="仿宋" w:hAnsi="仿宋" w:hint="eastAsia"/>
          <w:bCs/>
          <w:sz w:val="24"/>
        </w:rPr>
        <w:t>学校端要实现</w:t>
      </w:r>
      <w:proofErr w:type="gramEnd"/>
      <w:r w:rsidRPr="00837C4C">
        <w:rPr>
          <w:rFonts w:ascii="仿宋" w:eastAsia="仿宋" w:hAnsi="仿宋" w:hint="eastAsia"/>
          <w:bCs/>
          <w:sz w:val="24"/>
        </w:rPr>
        <w:t>对基础数据进行汇总和大数据分析，对操作中错漏等进行及时纠错预警，对管理中业务办理进行智能提醒的功能。学校端应向上级管理系统反馈相关数据，实现互连互通。区级管理系统应可接入市、省级平台，并读取和管理区域内学校信息，包括但不限于学校基础信息、食堂基理信息、负责人信息、从业人员信息、食堂量化等级信息、就餐人数、经营许可证信息，承包商、供应商信息等经营档案和采购、展检、留样、陪餐、餐厨废弃物处置、日常巡检、相关部门检查等管理记录等，之后可逐步增加食品安全培训资源库、突发事件信息报送等内容。社会端：学校可建立社会端，丰富社会</w:t>
      </w:r>
      <w:proofErr w:type="gramStart"/>
      <w:r w:rsidRPr="00837C4C">
        <w:rPr>
          <w:rFonts w:ascii="仿宋" w:eastAsia="仿宋" w:hAnsi="仿宋" w:hint="eastAsia"/>
          <w:bCs/>
          <w:sz w:val="24"/>
        </w:rPr>
        <w:t>监督信惠反</w:t>
      </w:r>
      <w:proofErr w:type="gramEnd"/>
      <w:r w:rsidRPr="00837C4C">
        <w:rPr>
          <w:rFonts w:ascii="仿宋" w:eastAsia="仿宋" w:hAnsi="仿宋" w:hint="eastAsia"/>
          <w:bCs/>
          <w:sz w:val="24"/>
        </w:rPr>
        <w:t>候渠道。学校家长代表(家委)</w:t>
      </w:r>
      <w:proofErr w:type="gramStart"/>
      <w:r w:rsidRPr="00837C4C">
        <w:rPr>
          <w:rFonts w:ascii="仿宋" w:eastAsia="仿宋" w:hAnsi="仿宋" w:hint="eastAsia"/>
          <w:bCs/>
          <w:sz w:val="24"/>
        </w:rPr>
        <w:t>和学收特意</w:t>
      </w:r>
      <w:proofErr w:type="gramEnd"/>
      <w:r w:rsidRPr="00837C4C">
        <w:rPr>
          <w:rFonts w:ascii="仿宋" w:eastAsia="仿宋" w:hAnsi="仿宋" w:hint="eastAsia"/>
          <w:bCs/>
          <w:sz w:val="24"/>
        </w:rPr>
        <w:t>社会代表工来用浏览器、APP小程序和</w:t>
      </w:r>
      <w:proofErr w:type="gramStart"/>
      <w:r w:rsidRPr="00837C4C">
        <w:rPr>
          <w:rFonts w:ascii="仿宋" w:eastAsia="仿宋" w:hAnsi="仿宋" w:hint="eastAsia"/>
          <w:bCs/>
          <w:sz w:val="24"/>
        </w:rPr>
        <w:t>微信公众号</w:t>
      </w:r>
      <w:proofErr w:type="gramEnd"/>
      <w:r w:rsidRPr="00837C4C">
        <w:rPr>
          <w:rFonts w:ascii="仿宋" w:eastAsia="仿宋" w:hAnsi="仿宋" w:hint="eastAsia"/>
          <w:bCs/>
          <w:sz w:val="24"/>
        </w:rPr>
        <w:t>等形式，对学校食堂工作进行监督。</w:t>
      </w:r>
      <w:r w:rsidR="00A17081" w:rsidRPr="00837C4C">
        <w:rPr>
          <w:rFonts w:ascii="仿宋" w:eastAsia="仿宋" w:hAnsi="仿宋" w:hint="eastAsia"/>
          <w:bCs/>
          <w:sz w:val="24"/>
        </w:rPr>
        <w:t>需预留接口，</w:t>
      </w:r>
      <w:r w:rsidR="00A17081" w:rsidRPr="00837C4C">
        <w:rPr>
          <w:rFonts w:ascii="仿宋" w:eastAsia="仿宋" w:hAnsi="仿宋" w:hint="eastAsia"/>
          <w:bCs/>
          <w:sz w:val="24"/>
        </w:rPr>
        <w:lastRenderedPageBreak/>
        <w:t>根据实际情况接入市场监督局等其他平台。</w:t>
      </w:r>
    </w:p>
    <w:p w14:paraId="029C7B0B" w14:textId="060DC89B" w:rsidR="00B24FCC" w:rsidRPr="00837C4C" w:rsidRDefault="00E24A6C" w:rsidP="00B24FCC">
      <w:pPr>
        <w:pStyle w:val="a7"/>
        <w:spacing w:line="400" w:lineRule="exact"/>
        <w:ind w:firstLine="480"/>
        <w:rPr>
          <w:rFonts w:ascii="仿宋" w:eastAsia="仿宋" w:hAnsi="仿宋"/>
          <w:bCs/>
          <w:sz w:val="24"/>
        </w:rPr>
      </w:pPr>
      <w:r w:rsidRPr="00837C4C">
        <w:rPr>
          <w:rFonts w:ascii="仿宋" w:eastAsia="仿宋" w:hAnsi="仿宋" w:hint="eastAsia"/>
          <w:bCs/>
          <w:sz w:val="24"/>
        </w:rPr>
        <w:t>5.根据食堂面积对硬件实施改造和增补，保证信号接入。</w:t>
      </w:r>
    </w:p>
    <w:p w14:paraId="6FDD97B3" w14:textId="709EDE1E" w:rsidR="00F93819" w:rsidRPr="00837C4C" w:rsidRDefault="00F93819" w:rsidP="00B24FCC">
      <w:pPr>
        <w:pStyle w:val="a7"/>
        <w:spacing w:line="400" w:lineRule="exact"/>
        <w:ind w:firstLine="480"/>
        <w:rPr>
          <w:rFonts w:ascii="仿宋" w:eastAsia="仿宋" w:hAnsi="仿宋"/>
          <w:bCs/>
          <w:sz w:val="24"/>
        </w:rPr>
      </w:pPr>
      <w:r w:rsidRPr="00837C4C">
        <w:rPr>
          <w:rFonts w:ascii="仿宋" w:eastAsia="仿宋" w:hAnsi="仿宋" w:hint="eastAsia"/>
          <w:bCs/>
          <w:sz w:val="24"/>
        </w:rPr>
        <w:t>（二）建设方案</w:t>
      </w:r>
      <w:r w:rsidR="001377E9" w:rsidRPr="00837C4C">
        <w:rPr>
          <w:rFonts w:ascii="仿宋" w:eastAsia="仿宋" w:hAnsi="仿宋" w:hint="eastAsia"/>
          <w:bCs/>
          <w:sz w:val="24"/>
        </w:rPr>
        <w:t>（本部分中所有的图片仅参考作用）</w:t>
      </w:r>
      <w:r w:rsidR="00B24FCC" w:rsidRPr="00837C4C">
        <w:rPr>
          <w:rFonts w:ascii="仿宋" w:eastAsia="仿宋" w:hAnsi="仿宋" w:hint="eastAsia"/>
          <w:bCs/>
          <w:sz w:val="24"/>
        </w:rPr>
        <w:t xml:space="preserve">（本项视为一条参数， </w:t>
      </w:r>
      <w:r w:rsidR="003C3506" w:rsidRPr="00837C4C">
        <w:rPr>
          <w:rFonts w:ascii="仿宋" w:eastAsia="仿宋" w:hAnsi="仿宋"/>
          <w:bCs/>
          <w:sz w:val="24"/>
        </w:rPr>
        <w:t>8</w:t>
      </w:r>
      <w:r w:rsidR="00B24FCC" w:rsidRPr="00837C4C">
        <w:rPr>
          <w:rFonts w:ascii="仿宋" w:eastAsia="仿宋" w:hAnsi="仿宋" w:hint="eastAsia"/>
          <w:bCs/>
          <w:sz w:val="24"/>
        </w:rPr>
        <w:t>分）</w:t>
      </w:r>
    </w:p>
    <w:p w14:paraId="06AF94E0" w14:textId="185C164A" w:rsidR="00F93819" w:rsidRPr="00837C4C" w:rsidRDefault="00DD1100" w:rsidP="002D12DD">
      <w:pPr>
        <w:pStyle w:val="a7"/>
        <w:spacing w:line="400" w:lineRule="exact"/>
        <w:ind w:firstLine="480"/>
        <w:outlineLvl w:val="3"/>
        <w:rPr>
          <w:rFonts w:ascii="仿宋" w:eastAsia="仿宋" w:hAnsi="仿宋"/>
          <w:bCs/>
          <w:sz w:val="24"/>
        </w:rPr>
      </w:pPr>
      <w:r w:rsidRPr="00837C4C">
        <w:rPr>
          <w:rFonts w:ascii="仿宋" w:eastAsia="仿宋" w:hAnsi="仿宋"/>
          <w:bCs/>
          <w:sz w:val="24"/>
        </w:rPr>
        <w:t>1.</w:t>
      </w:r>
      <w:r w:rsidR="00F93819" w:rsidRPr="00837C4C">
        <w:rPr>
          <w:rFonts w:ascii="仿宋" w:eastAsia="仿宋" w:hAnsi="仿宋" w:hint="eastAsia"/>
          <w:bCs/>
          <w:sz w:val="24"/>
        </w:rPr>
        <w:t>系统架构</w:t>
      </w:r>
    </w:p>
    <w:p w14:paraId="18EF1717" w14:textId="77777777" w:rsidR="00F93819" w:rsidRPr="00837C4C" w:rsidRDefault="00F93819" w:rsidP="00F93819">
      <w:pPr>
        <w:spacing w:line="360" w:lineRule="auto"/>
        <w:ind w:firstLine="480"/>
        <w:rPr>
          <w:rFonts w:ascii="仿宋" w:eastAsia="仿宋" w:hAnsi="仿宋"/>
          <w:bCs/>
          <w:sz w:val="24"/>
        </w:rPr>
      </w:pPr>
      <w:r w:rsidRPr="00837C4C">
        <w:rPr>
          <w:rFonts w:ascii="仿宋" w:eastAsia="仿宋" w:hAnsi="仿宋" w:hint="eastAsia"/>
          <w:bCs/>
          <w:sz w:val="24"/>
        </w:rPr>
        <w:t>依据“互联网+AI监管”明厨亮</w:t>
      </w:r>
      <w:proofErr w:type="gramStart"/>
      <w:r w:rsidRPr="00837C4C">
        <w:rPr>
          <w:rFonts w:ascii="仿宋" w:eastAsia="仿宋" w:hAnsi="仿宋" w:hint="eastAsia"/>
          <w:bCs/>
          <w:sz w:val="24"/>
        </w:rPr>
        <w:t>灶业务</w:t>
      </w:r>
      <w:proofErr w:type="gramEnd"/>
      <w:r w:rsidRPr="00837C4C">
        <w:rPr>
          <w:rFonts w:ascii="仿宋" w:eastAsia="仿宋" w:hAnsi="仿宋" w:hint="eastAsia"/>
          <w:bCs/>
          <w:sz w:val="24"/>
        </w:rPr>
        <w:t>需求、建设目标和设计思路，本项目系统架构如图所示：</w:t>
      </w:r>
    </w:p>
    <w:p w14:paraId="27558C4C" w14:textId="04620E4E" w:rsidR="00F93819" w:rsidRPr="00837C4C" w:rsidRDefault="00F93819" w:rsidP="00F93819">
      <w:pPr>
        <w:spacing w:line="360" w:lineRule="auto"/>
        <w:ind w:firstLine="480"/>
      </w:pPr>
      <w:r w:rsidRPr="00837C4C">
        <w:rPr>
          <w:noProof/>
        </w:rPr>
        <w:drawing>
          <wp:inline distT="0" distB="0" distL="0" distR="0" wp14:anchorId="441E85BF" wp14:editId="100E01A7">
            <wp:extent cx="5274310" cy="3087370"/>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087370"/>
                    </a:xfrm>
                    <a:prstGeom prst="rect">
                      <a:avLst/>
                    </a:prstGeom>
                    <a:noFill/>
                    <a:ln>
                      <a:noFill/>
                    </a:ln>
                  </pic:spPr>
                </pic:pic>
              </a:graphicData>
            </a:graphic>
          </wp:inline>
        </w:drawing>
      </w:r>
    </w:p>
    <w:p w14:paraId="17F40944" w14:textId="77777777" w:rsidR="00F93819" w:rsidRPr="00837C4C" w:rsidRDefault="00F93819" w:rsidP="00F93819">
      <w:pPr>
        <w:spacing w:line="360" w:lineRule="auto"/>
        <w:ind w:firstLine="480"/>
        <w:rPr>
          <w:rFonts w:ascii="仿宋" w:eastAsia="仿宋" w:hAnsi="仿宋"/>
          <w:bCs/>
          <w:sz w:val="24"/>
        </w:rPr>
      </w:pPr>
      <w:r w:rsidRPr="00837C4C">
        <w:rPr>
          <w:rFonts w:ascii="仿宋" w:eastAsia="仿宋" w:hAnsi="仿宋" w:hint="eastAsia"/>
          <w:bCs/>
          <w:sz w:val="24"/>
        </w:rPr>
        <w:t>本系统分为边缘感知层、能力平台层、业务应用层。边缘感知层主要包括视频监控设备、视频录像设备、人脸抓拍设备、智能分析设备、环境监测设备、信息发布等设备，主要作用在于采集餐饮企业各业务场景中真实有效的视频监控数据、</w:t>
      </w:r>
      <w:proofErr w:type="gramStart"/>
      <w:r w:rsidRPr="00837C4C">
        <w:rPr>
          <w:rFonts w:ascii="仿宋" w:eastAsia="仿宋" w:hAnsi="仿宋" w:hint="eastAsia"/>
          <w:bCs/>
          <w:sz w:val="24"/>
        </w:rPr>
        <w:t>物联感知</w:t>
      </w:r>
      <w:proofErr w:type="gramEnd"/>
      <w:r w:rsidRPr="00837C4C">
        <w:rPr>
          <w:rFonts w:ascii="仿宋" w:eastAsia="仿宋" w:hAnsi="仿宋" w:hint="eastAsia"/>
          <w:bCs/>
          <w:sz w:val="24"/>
        </w:rPr>
        <w:t>数据、分析告警数据，为云端服务层和业务应用层提供各</w:t>
      </w:r>
      <w:proofErr w:type="gramStart"/>
      <w:r w:rsidRPr="00837C4C">
        <w:rPr>
          <w:rFonts w:ascii="仿宋" w:eastAsia="仿宋" w:hAnsi="仿宋" w:hint="eastAsia"/>
          <w:bCs/>
          <w:sz w:val="24"/>
        </w:rPr>
        <w:t>类物联感知</w:t>
      </w:r>
      <w:proofErr w:type="gramEnd"/>
      <w:r w:rsidRPr="00837C4C">
        <w:rPr>
          <w:rFonts w:ascii="仿宋" w:eastAsia="仿宋" w:hAnsi="仿宋" w:hint="eastAsia"/>
          <w:bCs/>
          <w:sz w:val="24"/>
        </w:rPr>
        <w:t>数据。能力平台层提供了设备接入管理、实时视频、录像回放、视频直播、流媒体服务、云存储服务、报警推送、AI算法训练、AI智能分析、安全管理、三网通</w:t>
      </w:r>
      <w:proofErr w:type="gramStart"/>
      <w:r w:rsidRPr="00837C4C">
        <w:rPr>
          <w:rFonts w:ascii="仿宋" w:eastAsia="仿宋" w:hAnsi="仿宋" w:hint="eastAsia"/>
          <w:bCs/>
          <w:sz w:val="24"/>
        </w:rPr>
        <w:t>链路等云服务</w:t>
      </w:r>
      <w:proofErr w:type="gramEnd"/>
      <w:r w:rsidRPr="00837C4C">
        <w:rPr>
          <w:rFonts w:ascii="仿宋" w:eastAsia="仿宋" w:hAnsi="仿宋" w:hint="eastAsia"/>
          <w:bCs/>
          <w:sz w:val="24"/>
        </w:rPr>
        <w:t>，满足各</w:t>
      </w:r>
      <w:proofErr w:type="gramStart"/>
      <w:r w:rsidRPr="00837C4C">
        <w:rPr>
          <w:rFonts w:ascii="仿宋" w:eastAsia="仿宋" w:hAnsi="仿宋" w:hint="eastAsia"/>
          <w:bCs/>
          <w:sz w:val="24"/>
        </w:rPr>
        <w:t>类物联感知</w:t>
      </w:r>
      <w:proofErr w:type="gramEnd"/>
      <w:r w:rsidRPr="00837C4C">
        <w:rPr>
          <w:rFonts w:ascii="仿宋" w:eastAsia="仿宋" w:hAnsi="仿宋" w:hint="eastAsia"/>
          <w:bCs/>
          <w:sz w:val="24"/>
        </w:rPr>
        <w:t>资源快速接入和管理，本项目将明厨亮</w:t>
      </w:r>
      <w:proofErr w:type="gramStart"/>
      <w:r w:rsidRPr="00837C4C">
        <w:rPr>
          <w:rFonts w:ascii="仿宋" w:eastAsia="仿宋" w:hAnsi="仿宋" w:hint="eastAsia"/>
          <w:bCs/>
          <w:sz w:val="24"/>
        </w:rPr>
        <w:t>灶管理</w:t>
      </w:r>
      <w:proofErr w:type="gramEnd"/>
      <w:r w:rsidRPr="00837C4C">
        <w:rPr>
          <w:rFonts w:ascii="仿宋" w:eastAsia="仿宋" w:hAnsi="仿宋" w:hint="eastAsia"/>
          <w:bCs/>
          <w:sz w:val="24"/>
        </w:rPr>
        <w:t>平台部署到</w:t>
      </w:r>
      <w:proofErr w:type="gramStart"/>
      <w:r w:rsidRPr="00837C4C">
        <w:rPr>
          <w:rFonts w:ascii="仿宋" w:eastAsia="仿宋" w:hAnsi="仿宋" w:hint="eastAsia"/>
          <w:bCs/>
          <w:sz w:val="24"/>
        </w:rPr>
        <w:t>公有云</w:t>
      </w:r>
      <w:proofErr w:type="gramEnd"/>
      <w:r w:rsidRPr="00837C4C">
        <w:rPr>
          <w:rFonts w:ascii="仿宋" w:eastAsia="仿宋" w:hAnsi="仿宋" w:hint="eastAsia"/>
          <w:bCs/>
          <w:sz w:val="24"/>
        </w:rPr>
        <w:t>平台上。业务平台主要为教育工作者和监管人员用于对食品安全管理、食品溯源管理、相关人员管理、人员规范操作管理、生产环境管理等，也可用于学生及家长通过APP进行相关信息查阅和监督，本项目业务平台需</w:t>
      </w:r>
      <w:r w:rsidRPr="00837C4C">
        <w:rPr>
          <w:rFonts w:ascii="仿宋" w:eastAsia="仿宋" w:hAnsi="仿宋" w:hint="eastAsia"/>
          <w:bCs/>
          <w:sz w:val="24"/>
        </w:rPr>
        <w:lastRenderedPageBreak/>
        <w:t>要与省教育厅业务平台对接。</w:t>
      </w:r>
    </w:p>
    <w:p w14:paraId="08143E63" w14:textId="264D4907" w:rsidR="00F93819" w:rsidRPr="00837C4C" w:rsidRDefault="00DD1100" w:rsidP="002D12DD">
      <w:pPr>
        <w:pStyle w:val="a7"/>
        <w:spacing w:line="400" w:lineRule="exact"/>
        <w:ind w:firstLine="480"/>
        <w:outlineLvl w:val="3"/>
        <w:rPr>
          <w:rFonts w:ascii="仿宋" w:eastAsia="仿宋" w:hAnsi="仿宋"/>
          <w:bCs/>
          <w:sz w:val="24"/>
        </w:rPr>
      </w:pPr>
      <w:r w:rsidRPr="00837C4C">
        <w:rPr>
          <w:rFonts w:ascii="仿宋" w:eastAsia="仿宋" w:hAnsi="仿宋"/>
          <w:bCs/>
          <w:sz w:val="24"/>
        </w:rPr>
        <w:t>2.</w:t>
      </w:r>
      <w:r w:rsidR="00F93819" w:rsidRPr="00837C4C">
        <w:rPr>
          <w:rFonts w:ascii="仿宋" w:eastAsia="仿宋" w:hAnsi="仿宋" w:hint="eastAsia"/>
          <w:bCs/>
          <w:sz w:val="24"/>
        </w:rPr>
        <w:t>网络架构</w:t>
      </w:r>
    </w:p>
    <w:p w14:paraId="0BAA16C9" w14:textId="53DD5E8E" w:rsidR="00F93819" w:rsidRPr="00837C4C" w:rsidRDefault="00F93819" w:rsidP="00F93819">
      <w:pPr>
        <w:spacing w:line="360" w:lineRule="auto"/>
        <w:ind w:firstLine="480"/>
        <w:rPr>
          <w:rFonts w:ascii="仿宋" w:eastAsia="仿宋" w:hAnsi="仿宋"/>
          <w:bCs/>
          <w:sz w:val="24"/>
        </w:rPr>
      </w:pPr>
      <w:r w:rsidRPr="00837C4C">
        <w:rPr>
          <w:rFonts w:ascii="仿宋" w:eastAsia="仿宋" w:hAnsi="仿宋" w:hint="eastAsia"/>
          <w:bCs/>
          <w:sz w:val="24"/>
        </w:rPr>
        <w:t>本项目在学校食堂新增摄像头、门禁等前端设备对食堂操作环境、食堂安全进行监控，视频采用本地存储方式，存放在每个学校的NVR设备上，管理平台和业务平台部署在</w:t>
      </w:r>
      <w:proofErr w:type="gramStart"/>
      <w:r w:rsidRPr="00837C4C">
        <w:rPr>
          <w:rFonts w:ascii="仿宋" w:eastAsia="仿宋" w:hAnsi="仿宋" w:hint="eastAsia"/>
          <w:bCs/>
          <w:sz w:val="24"/>
        </w:rPr>
        <w:t>公有云</w:t>
      </w:r>
      <w:proofErr w:type="gramEnd"/>
      <w:r w:rsidRPr="00837C4C">
        <w:rPr>
          <w:rFonts w:ascii="仿宋" w:eastAsia="仿宋" w:hAnsi="仿宋" w:hint="eastAsia"/>
          <w:bCs/>
          <w:sz w:val="24"/>
        </w:rPr>
        <w:t>平台上，并且与省教育厅食堂食品安全大数据平台</w:t>
      </w:r>
      <w:r w:rsidR="002D12DD" w:rsidRPr="00837C4C">
        <w:rPr>
          <w:rFonts w:ascii="仿宋" w:eastAsia="仿宋" w:hAnsi="仿宋" w:hint="eastAsia"/>
          <w:bCs/>
          <w:sz w:val="24"/>
        </w:rPr>
        <w:t>和市场监管</w:t>
      </w:r>
      <w:r w:rsidR="00E661D6" w:rsidRPr="00837C4C">
        <w:rPr>
          <w:rFonts w:ascii="仿宋" w:eastAsia="仿宋" w:hAnsi="仿宋" w:hint="eastAsia"/>
          <w:bCs/>
          <w:sz w:val="24"/>
        </w:rPr>
        <w:t>平台</w:t>
      </w:r>
      <w:r w:rsidRPr="00837C4C">
        <w:rPr>
          <w:rFonts w:ascii="仿宋" w:eastAsia="仿宋" w:hAnsi="仿宋" w:hint="eastAsia"/>
          <w:bCs/>
          <w:sz w:val="24"/>
        </w:rPr>
        <w:t>对接，具体网络图如下：</w:t>
      </w:r>
    </w:p>
    <w:p w14:paraId="7D04A2E1" w14:textId="2A76EC13" w:rsidR="00F93819" w:rsidRPr="00837C4C" w:rsidRDefault="00F93819" w:rsidP="00DD1100">
      <w:pPr>
        <w:spacing w:line="360" w:lineRule="auto"/>
        <w:ind w:firstLine="480"/>
      </w:pPr>
      <w:r w:rsidRPr="00837C4C">
        <w:object w:dxaOrig="16253" w:dyaOrig="11761" w14:anchorId="61FDD1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1.05pt;height:282.8pt" o:ole="">
            <v:imagedata r:id="rId17" o:title=""/>
          </v:shape>
          <o:OLEObject Type="Embed" ProgID="Visio.Drawing.15" ShapeID="_x0000_i1025" DrawAspect="Content" ObjectID="_1699361873" r:id="rId18"/>
        </w:object>
      </w:r>
    </w:p>
    <w:p w14:paraId="741C9930" w14:textId="77D1AB67" w:rsidR="00F93819" w:rsidRPr="00837C4C" w:rsidRDefault="00DD1100" w:rsidP="002D12DD">
      <w:pPr>
        <w:pStyle w:val="a7"/>
        <w:spacing w:line="400" w:lineRule="exact"/>
        <w:ind w:firstLine="480"/>
        <w:outlineLvl w:val="3"/>
        <w:rPr>
          <w:rFonts w:ascii="仿宋" w:eastAsia="仿宋" w:hAnsi="仿宋"/>
          <w:bCs/>
          <w:sz w:val="24"/>
        </w:rPr>
      </w:pPr>
      <w:r w:rsidRPr="00837C4C">
        <w:rPr>
          <w:rFonts w:ascii="仿宋" w:eastAsia="仿宋" w:hAnsi="仿宋"/>
          <w:bCs/>
          <w:sz w:val="24"/>
        </w:rPr>
        <w:t>3.</w:t>
      </w:r>
      <w:r w:rsidR="002D12DD" w:rsidRPr="00837C4C">
        <w:rPr>
          <w:rFonts w:ascii="仿宋" w:eastAsia="仿宋" w:hAnsi="仿宋" w:hint="eastAsia"/>
          <w:bCs/>
          <w:sz w:val="24"/>
        </w:rPr>
        <w:t>视频管理平台</w:t>
      </w:r>
      <w:r w:rsidR="00F93819" w:rsidRPr="00837C4C">
        <w:rPr>
          <w:rFonts w:ascii="仿宋" w:eastAsia="仿宋" w:hAnsi="仿宋" w:hint="eastAsia"/>
          <w:bCs/>
          <w:sz w:val="24"/>
        </w:rPr>
        <w:t>功能应用</w:t>
      </w:r>
    </w:p>
    <w:p w14:paraId="082DBD34" w14:textId="77777777" w:rsidR="00F93819" w:rsidRPr="00837C4C" w:rsidRDefault="00F93819" w:rsidP="00F93819">
      <w:pPr>
        <w:spacing w:line="360" w:lineRule="auto"/>
        <w:ind w:firstLine="480"/>
        <w:rPr>
          <w:rFonts w:ascii="仿宋" w:eastAsia="仿宋" w:hAnsi="仿宋"/>
          <w:bCs/>
          <w:sz w:val="24"/>
        </w:rPr>
      </w:pPr>
      <w:r w:rsidRPr="00837C4C">
        <w:rPr>
          <w:rFonts w:ascii="仿宋" w:eastAsia="仿宋" w:hAnsi="仿宋" w:hint="eastAsia"/>
          <w:bCs/>
          <w:sz w:val="24"/>
        </w:rPr>
        <w:t>在中小学校食堂应建设视频采集系统，实现企业登记备案、后厨视频覆盖、后厨录像存储、人员持证管理、穿戴合</w:t>
      </w:r>
      <w:proofErr w:type="gramStart"/>
      <w:r w:rsidRPr="00837C4C">
        <w:rPr>
          <w:rFonts w:ascii="仿宋" w:eastAsia="仿宋" w:hAnsi="仿宋" w:hint="eastAsia"/>
          <w:bCs/>
          <w:sz w:val="24"/>
        </w:rPr>
        <w:t>规</w:t>
      </w:r>
      <w:proofErr w:type="gramEnd"/>
      <w:r w:rsidRPr="00837C4C">
        <w:rPr>
          <w:rFonts w:ascii="仿宋" w:eastAsia="仿宋" w:hAnsi="仿宋" w:hint="eastAsia"/>
          <w:bCs/>
          <w:sz w:val="24"/>
        </w:rPr>
        <w:t>管理、四害防治管理、碗筷消毒管理、食品仓储管理、后厨现场直播及</w:t>
      </w:r>
      <w:proofErr w:type="gramStart"/>
      <w:r w:rsidRPr="00837C4C">
        <w:rPr>
          <w:rFonts w:ascii="仿宋" w:eastAsia="仿宋" w:hAnsi="仿宋" w:hint="eastAsia"/>
          <w:bCs/>
          <w:sz w:val="24"/>
        </w:rPr>
        <w:t>手机扫码直播</w:t>
      </w:r>
      <w:proofErr w:type="gramEnd"/>
      <w:r w:rsidRPr="00837C4C">
        <w:rPr>
          <w:rFonts w:ascii="仿宋" w:eastAsia="仿宋" w:hAnsi="仿宋" w:hint="eastAsia"/>
          <w:bCs/>
          <w:sz w:val="24"/>
        </w:rPr>
        <w:t>开放等。</w:t>
      </w:r>
    </w:p>
    <w:p w14:paraId="5DC0239E" w14:textId="30D50947" w:rsidR="00F93819" w:rsidRPr="00837C4C" w:rsidRDefault="00E661D6" w:rsidP="00E661D6">
      <w:pPr>
        <w:pStyle w:val="a7"/>
        <w:spacing w:line="400" w:lineRule="exact"/>
        <w:ind w:firstLine="480"/>
        <w:outlineLvl w:val="4"/>
        <w:rPr>
          <w:rFonts w:ascii="仿宋" w:eastAsia="仿宋" w:hAnsi="仿宋"/>
          <w:bCs/>
          <w:sz w:val="24"/>
        </w:rPr>
      </w:pPr>
      <w:bookmarkStart w:id="164" w:name="_Toc8049373"/>
      <w:bookmarkStart w:id="165" w:name="_Toc33186534"/>
      <w:bookmarkStart w:id="166" w:name="_Toc62224617"/>
      <w:r w:rsidRPr="00837C4C">
        <w:rPr>
          <w:rFonts w:ascii="仿宋" w:eastAsia="仿宋" w:hAnsi="仿宋"/>
          <w:bCs/>
          <w:sz w:val="24"/>
        </w:rPr>
        <w:t>3.1</w:t>
      </w:r>
      <w:r w:rsidR="00F93819" w:rsidRPr="00837C4C">
        <w:rPr>
          <w:rFonts w:ascii="仿宋" w:eastAsia="仿宋" w:hAnsi="仿宋" w:hint="eastAsia"/>
          <w:bCs/>
          <w:sz w:val="24"/>
        </w:rPr>
        <w:t>后厨视频全覆盖</w:t>
      </w:r>
      <w:bookmarkEnd w:id="164"/>
      <w:bookmarkEnd w:id="165"/>
      <w:bookmarkEnd w:id="166"/>
    </w:p>
    <w:p w14:paraId="2F23594A" w14:textId="2F42CB95" w:rsidR="00F93819" w:rsidRPr="00837C4C" w:rsidRDefault="00E661D6" w:rsidP="00E661D6">
      <w:pPr>
        <w:pStyle w:val="a7"/>
        <w:spacing w:line="400" w:lineRule="exact"/>
        <w:ind w:firstLine="480"/>
        <w:outlineLvl w:val="5"/>
        <w:rPr>
          <w:rFonts w:ascii="仿宋" w:eastAsia="仿宋" w:hAnsi="仿宋"/>
          <w:bCs/>
          <w:sz w:val="24"/>
        </w:rPr>
      </w:pPr>
      <w:bookmarkStart w:id="167" w:name="_Toc8049374"/>
      <w:bookmarkStart w:id="168" w:name="_Toc33186535"/>
      <w:bookmarkStart w:id="169" w:name="_Toc62224618"/>
      <w:r w:rsidRPr="00837C4C">
        <w:rPr>
          <w:rFonts w:ascii="仿宋" w:eastAsia="仿宋" w:hAnsi="仿宋"/>
          <w:bCs/>
          <w:sz w:val="24"/>
        </w:rPr>
        <w:t>3.1.1</w:t>
      </w:r>
      <w:r w:rsidR="00F93819" w:rsidRPr="00837C4C">
        <w:rPr>
          <w:rFonts w:ascii="仿宋" w:eastAsia="仿宋" w:hAnsi="仿宋" w:hint="eastAsia"/>
          <w:bCs/>
          <w:sz w:val="24"/>
        </w:rPr>
        <w:t>应用概述</w:t>
      </w:r>
      <w:bookmarkEnd w:id="167"/>
      <w:bookmarkEnd w:id="168"/>
      <w:bookmarkEnd w:id="169"/>
    </w:p>
    <w:p w14:paraId="7A252D24" w14:textId="77777777" w:rsidR="00F93819" w:rsidRPr="00837C4C" w:rsidRDefault="00F93819" w:rsidP="00F93819">
      <w:pPr>
        <w:spacing w:line="360" w:lineRule="auto"/>
        <w:ind w:firstLine="480"/>
        <w:rPr>
          <w:rFonts w:ascii="仿宋" w:eastAsia="仿宋" w:hAnsi="仿宋"/>
          <w:bCs/>
          <w:sz w:val="24"/>
        </w:rPr>
      </w:pPr>
      <w:r w:rsidRPr="00837C4C">
        <w:rPr>
          <w:rFonts w:ascii="仿宋" w:eastAsia="仿宋" w:hAnsi="仿宋" w:hint="eastAsia"/>
          <w:bCs/>
          <w:sz w:val="24"/>
        </w:rPr>
        <w:t>为了</w:t>
      </w:r>
      <w:r w:rsidRPr="00837C4C">
        <w:rPr>
          <w:rFonts w:ascii="仿宋" w:eastAsia="仿宋" w:hAnsi="仿宋"/>
          <w:bCs/>
          <w:sz w:val="24"/>
        </w:rPr>
        <w:t>实现对后</w:t>
      </w:r>
      <w:proofErr w:type="gramStart"/>
      <w:r w:rsidRPr="00837C4C">
        <w:rPr>
          <w:rFonts w:ascii="仿宋" w:eastAsia="仿宋" w:hAnsi="仿宋"/>
          <w:bCs/>
          <w:sz w:val="24"/>
        </w:rPr>
        <w:t>厨</w:t>
      </w:r>
      <w:r w:rsidRPr="00837C4C">
        <w:rPr>
          <w:rFonts w:ascii="仿宋" w:eastAsia="仿宋" w:hAnsi="仿宋" w:hint="eastAsia"/>
          <w:bCs/>
          <w:sz w:val="24"/>
        </w:rPr>
        <w:t>卫生</w:t>
      </w:r>
      <w:proofErr w:type="gramEnd"/>
      <w:r w:rsidRPr="00837C4C">
        <w:rPr>
          <w:rFonts w:ascii="仿宋" w:eastAsia="仿宋" w:hAnsi="仿宋"/>
          <w:bCs/>
          <w:sz w:val="24"/>
        </w:rPr>
        <w:t>安全</w:t>
      </w:r>
      <w:r w:rsidRPr="00837C4C">
        <w:rPr>
          <w:rFonts w:ascii="仿宋" w:eastAsia="仿宋" w:hAnsi="仿宋" w:hint="eastAsia"/>
          <w:bCs/>
          <w:sz w:val="24"/>
        </w:rPr>
        <w:t>24小时全天候无盲区</w:t>
      </w:r>
      <w:r w:rsidRPr="00837C4C">
        <w:rPr>
          <w:rFonts w:ascii="仿宋" w:eastAsia="仿宋" w:hAnsi="仿宋"/>
          <w:bCs/>
          <w:sz w:val="24"/>
        </w:rPr>
        <w:t>监管</w:t>
      </w:r>
      <w:r w:rsidRPr="00837C4C">
        <w:rPr>
          <w:rFonts w:ascii="仿宋" w:eastAsia="仿宋" w:hAnsi="仿宋" w:hint="eastAsia"/>
          <w:bCs/>
          <w:sz w:val="24"/>
        </w:rPr>
        <w:t>，同时</w:t>
      </w:r>
      <w:r w:rsidRPr="00837C4C">
        <w:rPr>
          <w:rFonts w:ascii="仿宋" w:eastAsia="仿宋" w:hAnsi="仿宋"/>
          <w:bCs/>
          <w:sz w:val="24"/>
        </w:rPr>
        <w:t>需要</w:t>
      </w:r>
      <w:r w:rsidRPr="00837C4C">
        <w:rPr>
          <w:rFonts w:ascii="仿宋" w:eastAsia="仿宋" w:hAnsi="仿宋" w:hint="eastAsia"/>
          <w:bCs/>
          <w:sz w:val="24"/>
        </w:rPr>
        <w:t>满足</w:t>
      </w:r>
      <w:r w:rsidRPr="00837C4C">
        <w:rPr>
          <w:rFonts w:ascii="仿宋" w:eastAsia="仿宋" w:hAnsi="仿宋"/>
          <w:bCs/>
          <w:sz w:val="24"/>
        </w:rPr>
        <w:t>联网</w:t>
      </w:r>
      <w:r w:rsidRPr="00837C4C">
        <w:rPr>
          <w:rFonts w:ascii="仿宋" w:eastAsia="仿宋" w:hAnsi="仿宋" w:hint="eastAsia"/>
          <w:bCs/>
          <w:sz w:val="24"/>
        </w:rPr>
        <w:t>监管</w:t>
      </w:r>
      <w:r w:rsidRPr="00837C4C">
        <w:rPr>
          <w:rFonts w:ascii="仿宋" w:eastAsia="仿宋" w:hAnsi="仿宋"/>
          <w:bCs/>
          <w:sz w:val="24"/>
        </w:rPr>
        <w:t>的要求，需要</w:t>
      </w:r>
      <w:r w:rsidRPr="00837C4C">
        <w:rPr>
          <w:rFonts w:ascii="仿宋" w:eastAsia="仿宋" w:hAnsi="仿宋" w:hint="eastAsia"/>
          <w:bCs/>
          <w:sz w:val="24"/>
        </w:rPr>
        <w:t>在</w:t>
      </w:r>
      <w:r w:rsidRPr="00837C4C">
        <w:rPr>
          <w:rFonts w:ascii="仿宋" w:eastAsia="仿宋" w:hAnsi="仿宋"/>
          <w:bCs/>
          <w:sz w:val="24"/>
        </w:rPr>
        <w:t>餐饮单位后</w:t>
      </w:r>
      <w:proofErr w:type="gramStart"/>
      <w:r w:rsidRPr="00837C4C">
        <w:rPr>
          <w:rFonts w:ascii="仿宋" w:eastAsia="仿宋" w:hAnsi="仿宋"/>
          <w:bCs/>
          <w:sz w:val="24"/>
        </w:rPr>
        <w:t>厨各个</w:t>
      </w:r>
      <w:proofErr w:type="gramEnd"/>
      <w:r w:rsidRPr="00837C4C">
        <w:rPr>
          <w:rFonts w:ascii="仿宋" w:eastAsia="仿宋" w:hAnsi="仿宋"/>
          <w:bCs/>
          <w:sz w:val="24"/>
        </w:rPr>
        <w:t>区域安装</w:t>
      </w:r>
      <w:r w:rsidRPr="00837C4C">
        <w:rPr>
          <w:rFonts w:ascii="仿宋" w:eastAsia="仿宋" w:hAnsi="仿宋" w:hint="eastAsia"/>
          <w:bCs/>
          <w:sz w:val="24"/>
        </w:rPr>
        <w:t>带</w:t>
      </w:r>
      <w:r w:rsidRPr="00837C4C">
        <w:rPr>
          <w:rFonts w:ascii="仿宋" w:eastAsia="仿宋" w:hAnsi="仿宋"/>
          <w:bCs/>
          <w:sz w:val="24"/>
        </w:rPr>
        <w:t>红外</w:t>
      </w:r>
      <w:r w:rsidRPr="00837C4C">
        <w:rPr>
          <w:rFonts w:ascii="仿宋" w:eastAsia="仿宋" w:hAnsi="仿宋" w:hint="eastAsia"/>
          <w:bCs/>
          <w:sz w:val="24"/>
        </w:rPr>
        <w:t>的</w:t>
      </w:r>
      <w:r w:rsidRPr="00837C4C">
        <w:rPr>
          <w:rFonts w:ascii="仿宋" w:eastAsia="仿宋" w:hAnsi="仿宋"/>
          <w:bCs/>
          <w:sz w:val="24"/>
        </w:rPr>
        <w:t>高清网络摄像</w:t>
      </w:r>
      <w:r w:rsidRPr="00837C4C">
        <w:rPr>
          <w:rFonts w:ascii="仿宋" w:eastAsia="仿宋" w:hAnsi="仿宋" w:hint="eastAsia"/>
          <w:bCs/>
          <w:sz w:val="24"/>
        </w:rPr>
        <w:t>机。摄像机</w:t>
      </w:r>
      <w:r w:rsidRPr="00837C4C">
        <w:rPr>
          <w:rFonts w:ascii="仿宋" w:eastAsia="仿宋" w:hAnsi="仿宋"/>
          <w:bCs/>
          <w:sz w:val="24"/>
        </w:rPr>
        <w:lastRenderedPageBreak/>
        <w:t>的</w:t>
      </w:r>
      <w:r w:rsidRPr="00837C4C">
        <w:rPr>
          <w:rFonts w:ascii="仿宋" w:eastAsia="仿宋" w:hAnsi="仿宋" w:hint="eastAsia"/>
          <w:bCs/>
          <w:sz w:val="24"/>
        </w:rPr>
        <w:t>安装</w:t>
      </w:r>
      <w:r w:rsidRPr="00837C4C">
        <w:rPr>
          <w:rFonts w:ascii="仿宋" w:eastAsia="仿宋" w:hAnsi="仿宋"/>
          <w:bCs/>
          <w:sz w:val="24"/>
        </w:rPr>
        <w:t>需覆盖原料</w:t>
      </w:r>
      <w:r w:rsidRPr="00837C4C">
        <w:rPr>
          <w:rFonts w:ascii="仿宋" w:eastAsia="仿宋" w:hAnsi="仿宋" w:hint="eastAsia"/>
          <w:bCs/>
          <w:sz w:val="24"/>
        </w:rPr>
        <w:t>仓库</w:t>
      </w:r>
      <w:r w:rsidRPr="00837C4C">
        <w:rPr>
          <w:rFonts w:ascii="仿宋" w:eastAsia="仿宋" w:hAnsi="仿宋"/>
          <w:bCs/>
          <w:sz w:val="24"/>
        </w:rPr>
        <w:t>、</w:t>
      </w:r>
      <w:r w:rsidRPr="00837C4C">
        <w:rPr>
          <w:rFonts w:ascii="仿宋" w:eastAsia="仿宋" w:hAnsi="仿宋" w:hint="eastAsia"/>
          <w:bCs/>
          <w:sz w:val="24"/>
        </w:rPr>
        <w:t>清洗</w:t>
      </w:r>
      <w:r w:rsidRPr="00837C4C">
        <w:rPr>
          <w:rFonts w:ascii="仿宋" w:eastAsia="仿宋" w:hAnsi="仿宋"/>
          <w:bCs/>
          <w:sz w:val="24"/>
        </w:rPr>
        <w:t>、切配、烹饪、</w:t>
      </w:r>
      <w:r w:rsidRPr="00837C4C">
        <w:rPr>
          <w:rFonts w:ascii="仿宋" w:eastAsia="仿宋" w:hAnsi="仿宋" w:hint="eastAsia"/>
          <w:bCs/>
          <w:sz w:val="24"/>
        </w:rPr>
        <w:t>留样</w:t>
      </w:r>
      <w:r w:rsidRPr="00837C4C">
        <w:rPr>
          <w:rFonts w:ascii="仿宋" w:eastAsia="仿宋" w:hAnsi="仿宋"/>
          <w:bCs/>
          <w:sz w:val="24"/>
        </w:rPr>
        <w:t>及餐具消毒</w:t>
      </w:r>
      <w:r w:rsidRPr="00837C4C">
        <w:rPr>
          <w:rFonts w:ascii="仿宋" w:eastAsia="仿宋" w:hAnsi="仿宋" w:hint="eastAsia"/>
          <w:bCs/>
          <w:sz w:val="24"/>
        </w:rPr>
        <w:t>等区域</w:t>
      </w:r>
      <w:r w:rsidRPr="00837C4C">
        <w:rPr>
          <w:rFonts w:ascii="仿宋" w:eastAsia="仿宋" w:hAnsi="仿宋"/>
          <w:bCs/>
          <w:sz w:val="24"/>
        </w:rPr>
        <w:t>。</w:t>
      </w:r>
    </w:p>
    <w:p w14:paraId="7F41C64B" w14:textId="77777777" w:rsidR="00F93819" w:rsidRPr="00837C4C" w:rsidRDefault="00F93819" w:rsidP="00F93819">
      <w:pPr>
        <w:spacing w:line="360" w:lineRule="auto"/>
        <w:ind w:firstLine="480"/>
        <w:rPr>
          <w:rFonts w:ascii="仿宋" w:eastAsia="仿宋" w:hAnsi="仿宋"/>
          <w:bCs/>
          <w:sz w:val="24"/>
        </w:rPr>
      </w:pPr>
      <w:r w:rsidRPr="00837C4C">
        <w:rPr>
          <w:rFonts w:ascii="仿宋" w:eastAsia="仿宋" w:hAnsi="仿宋" w:hint="eastAsia"/>
          <w:bCs/>
          <w:sz w:val="24"/>
        </w:rPr>
        <w:t>根据需要食堂大小，建议安装2个到4个高清摄像机。</w:t>
      </w:r>
    </w:p>
    <w:p w14:paraId="19613425" w14:textId="15A512A3" w:rsidR="00F93819" w:rsidRPr="00837C4C" w:rsidRDefault="00F93819" w:rsidP="00F93819">
      <w:pPr>
        <w:jc w:val="center"/>
        <w:rPr>
          <w:rFonts w:ascii="仿宋" w:eastAsia="仿宋" w:hAnsi="仿宋"/>
        </w:rPr>
      </w:pPr>
      <w:r w:rsidRPr="00837C4C">
        <w:rPr>
          <w:rFonts w:ascii="仿宋" w:eastAsia="仿宋" w:hAnsi="仿宋"/>
          <w:noProof/>
        </w:rPr>
        <w:drawing>
          <wp:inline distT="0" distB="0" distL="0" distR="0" wp14:anchorId="61521895" wp14:editId="1DA31D3B">
            <wp:extent cx="5267325" cy="2100580"/>
            <wp:effectExtent l="0" t="0" r="9525"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7325" cy="2100580"/>
                    </a:xfrm>
                    <a:prstGeom prst="rect">
                      <a:avLst/>
                    </a:prstGeom>
                    <a:noFill/>
                    <a:ln>
                      <a:noFill/>
                    </a:ln>
                  </pic:spPr>
                </pic:pic>
              </a:graphicData>
            </a:graphic>
          </wp:inline>
        </w:drawing>
      </w:r>
    </w:p>
    <w:p w14:paraId="411A1D86" w14:textId="77777777" w:rsidR="00F93819" w:rsidRPr="00837C4C" w:rsidRDefault="00F93819" w:rsidP="00F93819">
      <w:pPr>
        <w:pStyle w:val="aff3"/>
        <w:widowControl/>
        <w:spacing w:line="360" w:lineRule="auto"/>
        <w:ind w:firstLineChars="1800" w:firstLine="3600"/>
        <w:rPr>
          <w:rFonts w:ascii="仿宋" w:eastAsia="仿宋" w:hAnsi="仿宋"/>
        </w:rPr>
      </w:pPr>
      <w:bookmarkStart w:id="170" w:name="_Toc6169477"/>
      <w:r w:rsidRPr="00837C4C">
        <w:rPr>
          <w:rFonts w:ascii="仿宋" w:eastAsia="仿宋" w:hAnsi="仿宋" w:hint="eastAsia"/>
        </w:rPr>
        <w:t>后厨视频全覆盖无死角</w:t>
      </w:r>
      <w:bookmarkEnd w:id="170"/>
    </w:p>
    <w:p w14:paraId="21EB6C5B"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各区域摄像机配置要求如下：</w:t>
      </w:r>
    </w:p>
    <w:p w14:paraId="5FA8AE42" w14:textId="77777777" w:rsidR="00F93819" w:rsidRPr="00837C4C" w:rsidRDefault="00F93819" w:rsidP="00DD1100">
      <w:pPr>
        <w:pStyle w:val="11"/>
        <w:numPr>
          <w:ilvl w:val="0"/>
          <w:numId w:val="0"/>
        </w:numPr>
        <w:rPr>
          <w:rFonts w:ascii="仿宋" w:eastAsia="仿宋" w:hAnsi="仿宋"/>
        </w:rPr>
      </w:pPr>
      <w:r w:rsidRPr="00837C4C">
        <w:rPr>
          <w:rStyle w:val="1Char2"/>
          <w:rFonts w:ascii="仿宋" w:eastAsia="仿宋" w:hAnsi="仿宋" w:hint="eastAsia"/>
          <w:szCs w:val="24"/>
        </w:rPr>
        <w:t>仓库：</w:t>
      </w:r>
      <w:r w:rsidRPr="00837C4C">
        <w:rPr>
          <w:rStyle w:val="1Char2"/>
          <w:rFonts w:ascii="仿宋" w:eastAsia="仿宋" w:hAnsi="仿宋"/>
          <w:szCs w:val="24"/>
        </w:rPr>
        <w:t>实时采集</w:t>
      </w:r>
      <w:r w:rsidRPr="00837C4C">
        <w:rPr>
          <w:rStyle w:val="1Char2"/>
          <w:rFonts w:ascii="仿宋" w:eastAsia="仿宋" w:hAnsi="仿宋" w:hint="eastAsia"/>
          <w:szCs w:val="24"/>
        </w:rPr>
        <w:t>记录</w:t>
      </w:r>
      <w:r w:rsidRPr="00837C4C">
        <w:rPr>
          <w:rFonts w:ascii="仿宋" w:eastAsia="仿宋" w:hAnsi="仿宋" w:hint="eastAsia"/>
        </w:rPr>
        <w:t>仓库</w:t>
      </w:r>
      <w:proofErr w:type="gramStart"/>
      <w:r w:rsidRPr="00837C4C">
        <w:rPr>
          <w:rFonts w:ascii="仿宋" w:eastAsia="仿宋" w:hAnsi="仿宋" w:hint="eastAsia"/>
        </w:rPr>
        <w:t>所有食材的</w:t>
      </w:r>
      <w:proofErr w:type="gramEnd"/>
      <w:r w:rsidRPr="00837C4C">
        <w:rPr>
          <w:rFonts w:ascii="仿宋" w:eastAsia="仿宋" w:hAnsi="仿宋" w:hint="eastAsia"/>
        </w:rPr>
        <w:t>存放和人员进出情况；</w:t>
      </w:r>
      <w:proofErr w:type="gramStart"/>
      <w:r w:rsidRPr="00837C4C">
        <w:rPr>
          <w:rFonts w:ascii="仿宋" w:eastAsia="仿宋" w:hAnsi="仿宋" w:hint="eastAsia"/>
        </w:rPr>
        <w:t>由于食材</w:t>
      </w:r>
      <w:r w:rsidRPr="00837C4C">
        <w:rPr>
          <w:rFonts w:ascii="仿宋" w:eastAsia="仿宋" w:hAnsi="仿宋"/>
        </w:rPr>
        <w:t>的</w:t>
      </w:r>
      <w:proofErr w:type="gramEnd"/>
      <w:r w:rsidRPr="00837C4C">
        <w:rPr>
          <w:rFonts w:ascii="仿宋" w:eastAsia="仿宋" w:hAnsi="仿宋"/>
        </w:rPr>
        <w:t>储存</w:t>
      </w:r>
      <w:r w:rsidRPr="00837C4C">
        <w:rPr>
          <w:rFonts w:ascii="仿宋" w:eastAsia="仿宋" w:hAnsi="仿宋" w:hint="eastAsia"/>
        </w:rPr>
        <w:t>对环境温湿度有要求</w:t>
      </w:r>
      <w:r w:rsidRPr="00837C4C">
        <w:rPr>
          <w:rFonts w:ascii="仿宋" w:eastAsia="仿宋" w:hAnsi="仿宋"/>
        </w:rPr>
        <w:t>，</w:t>
      </w:r>
      <w:r w:rsidRPr="00837C4C">
        <w:rPr>
          <w:rFonts w:ascii="仿宋" w:eastAsia="仿宋" w:hAnsi="仿宋" w:hint="eastAsia"/>
        </w:rPr>
        <w:t>选择支持接入温湿度传感器的摄像机，配置</w:t>
      </w:r>
      <w:r w:rsidRPr="00837C4C">
        <w:rPr>
          <w:rFonts w:ascii="仿宋" w:eastAsia="仿宋" w:hAnsi="仿宋"/>
        </w:rPr>
        <w:t>温湿度传感</w:t>
      </w:r>
      <w:r w:rsidRPr="00837C4C">
        <w:rPr>
          <w:rFonts w:ascii="仿宋" w:eastAsia="仿宋" w:hAnsi="仿宋" w:hint="eastAsia"/>
        </w:rPr>
        <w:t>器</w:t>
      </w:r>
      <w:r w:rsidRPr="00837C4C">
        <w:rPr>
          <w:rFonts w:ascii="仿宋" w:eastAsia="仿宋" w:hAnsi="仿宋"/>
        </w:rPr>
        <w:t>实时采集</w:t>
      </w:r>
      <w:r w:rsidRPr="00837C4C">
        <w:rPr>
          <w:rFonts w:ascii="仿宋" w:eastAsia="仿宋" w:hAnsi="仿宋" w:hint="eastAsia"/>
        </w:rPr>
        <w:t>温湿度数据，并将数据叠加在视频画面；通过设置温湿度上下限阙值，当仓库温湿度</w:t>
      </w:r>
      <w:proofErr w:type="gramStart"/>
      <w:r w:rsidRPr="00837C4C">
        <w:rPr>
          <w:rFonts w:ascii="仿宋" w:eastAsia="仿宋" w:hAnsi="仿宋" w:hint="eastAsia"/>
        </w:rPr>
        <w:t>超出阙值范围</w:t>
      </w:r>
      <w:proofErr w:type="gramEnd"/>
      <w:r w:rsidRPr="00837C4C">
        <w:rPr>
          <w:rFonts w:ascii="仿宋" w:eastAsia="仿宋" w:hAnsi="仿宋" w:hint="eastAsia"/>
        </w:rPr>
        <w:t>时，可实现超限报警。</w:t>
      </w:r>
    </w:p>
    <w:p w14:paraId="6531F397" w14:textId="6F2E648B" w:rsidR="00F93819" w:rsidRPr="00837C4C" w:rsidRDefault="00F93819" w:rsidP="00F93819">
      <w:pPr>
        <w:jc w:val="center"/>
        <w:rPr>
          <w:rFonts w:ascii="仿宋" w:eastAsia="仿宋" w:hAnsi="仿宋"/>
        </w:rPr>
      </w:pPr>
      <w:r w:rsidRPr="00837C4C">
        <w:rPr>
          <w:rFonts w:ascii="仿宋" w:eastAsia="仿宋" w:hAnsi="仿宋"/>
          <w:noProof/>
        </w:rPr>
        <w:drawing>
          <wp:inline distT="0" distB="0" distL="0" distR="0" wp14:anchorId="25860823" wp14:editId="6F1E0EE5">
            <wp:extent cx="2738755" cy="1866900"/>
            <wp:effectExtent l="0" t="0" r="4445" b="0"/>
            <wp:docPr id="181" name="图片 181" descr="温湿度叠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28" descr="温湿度叠加"/>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8755" cy="1866900"/>
                    </a:xfrm>
                    <a:prstGeom prst="rect">
                      <a:avLst/>
                    </a:prstGeom>
                    <a:noFill/>
                    <a:ln>
                      <a:noFill/>
                    </a:ln>
                  </pic:spPr>
                </pic:pic>
              </a:graphicData>
            </a:graphic>
          </wp:inline>
        </w:drawing>
      </w:r>
    </w:p>
    <w:p w14:paraId="485ACAFC" w14:textId="77777777" w:rsidR="00F93819" w:rsidRPr="00837C4C" w:rsidRDefault="00F93819" w:rsidP="00F93819">
      <w:pPr>
        <w:pStyle w:val="aff3"/>
        <w:widowControl/>
        <w:spacing w:line="360" w:lineRule="auto"/>
        <w:ind w:firstLineChars="2400" w:firstLine="4800"/>
        <w:rPr>
          <w:rFonts w:ascii="仿宋" w:eastAsia="仿宋" w:hAnsi="仿宋"/>
        </w:rPr>
      </w:pPr>
      <w:bookmarkStart w:id="171" w:name="_Toc6169478"/>
      <w:r w:rsidRPr="00837C4C">
        <w:rPr>
          <w:rFonts w:ascii="仿宋" w:eastAsia="仿宋" w:hAnsi="仿宋" w:hint="eastAsia"/>
        </w:rPr>
        <w:t>仓库</w:t>
      </w:r>
      <w:bookmarkEnd w:id="171"/>
    </w:p>
    <w:p w14:paraId="5E2A0B4C" w14:textId="77777777" w:rsidR="00F93819" w:rsidRPr="00837C4C" w:rsidRDefault="00F93819" w:rsidP="00DD1100">
      <w:pPr>
        <w:pStyle w:val="11"/>
        <w:numPr>
          <w:ilvl w:val="0"/>
          <w:numId w:val="0"/>
        </w:numPr>
        <w:rPr>
          <w:rStyle w:val="1Char2"/>
          <w:rFonts w:ascii="仿宋" w:eastAsia="仿宋" w:hAnsi="仿宋"/>
        </w:rPr>
      </w:pPr>
      <w:r w:rsidRPr="00837C4C">
        <w:rPr>
          <w:rStyle w:val="1Char2"/>
          <w:rFonts w:ascii="仿宋" w:eastAsia="仿宋" w:hAnsi="仿宋" w:hint="eastAsia"/>
        </w:rPr>
        <w:t>清洗区：清洗区安装</w:t>
      </w:r>
      <w:r w:rsidRPr="00837C4C">
        <w:rPr>
          <w:rStyle w:val="1Char2"/>
          <w:rFonts w:ascii="仿宋" w:eastAsia="仿宋" w:hAnsi="仿宋"/>
        </w:rPr>
        <w:t>的摄像机需保证高清地</w:t>
      </w:r>
      <w:r w:rsidRPr="00837C4C">
        <w:rPr>
          <w:rStyle w:val="1Char2"/>
          <w:rFonts w:ascii="仿宋" w:eastAsia="仿宋" w:hAnsi="仿宋" w:hint="eastAsia"/>
        </w:rPr>
        <w:t>记录</w:t>
      </w:r>
      <w:proofErr w:type="gramStart"/>
      <w:r w:rsidRPr="00837C4C">
        <w:rPr>
          <w:rStyle w:val="1Char2"/>
          <w:rFonts w:ascii="仿宋" w:eastAsia="仿宋" w:hAnsi="仿宋" w:hint="eastAsia"/>
        </w:rPr>
        <w:t>食材清洗全</w:t>
      </w:r>
      <w:proofErr w:type="gramEnd"/>
      <w:r w:rsidRPr="00837C4C">
        <w:rPr>
          <w:rStyle w:val="1Char2"/>
          <w:rFonts w:ascii="仿宋" w:eastAsia="仿宋" w:hAnsi="仿宋" w:hint="eastAsia"/>
        </w:rPr>
        <w:t>过程，画面应</w:t>
      </w:r>
      <w:proofErr w:type="gramStart"/>
      <w:r w:rsidRPr="00837C4C">
        <w:rPr>
          <w:rStyle w:val="1Char2"/>
          <w:rFonts w:ascii="仿宋" w:eastAsia="仿宋" w:hAnsi="仿宋" w:hint="eastAsia"/>
        </w:rPr>
        <w:t>达到食材和</w:t>
      </w:r>
      <w:proofErr w:type="gramEnd"/>
      <w:r w:rsidRPr="00837C4C">
        <w:rPr>
          <w:rStyle w:val="1Char2"/>
          <w:rFonts w:ascii="仿宋" w:eastAsia="仿宋" w:hAnsi="仿宋" w:hint="eastAsia"/>
        </w:rPr>
        <w:t>操作人员</w:t>
      </w:r>
      <w:r w:rsidRPr="00837C4C">
        <w:rPr>
          <w:rStyle w:val="1Char2"/>
          <w:rFonts w:ascii="仿宋" w:eastAsia="仿宋" w:hAnsi="仿宋"/>
        </w:rPr>
        <w:t>的</w:t>
      </w:r>
      <w:r w:rsidRPr="00837C4C">
        <w:rPr>
          <w:rStyle w:val="1Char2"/>
          <w:rFonts w:ascii="仿宋" w:eastAsia="仿宋" w:hAnsi="仿宋" w:hint="eastAsia"/>
        </w:rPr>
        <w:t>清晰可</w:t>
      </w:r>
      <w:r w:rsidRPr="00837C4C">
        <w:rPr>
          <w:rStyle w:val="1Char2"/>
          <w:rFonts w:ascii="仿宋" w:eastAsia="仿宋" w:hAnsi="仿宋"/>
        </w:rPr>
        <w:t>分辨</w:t>
      </w:r>
      <w:r w:rsidRPr="00837C4C">
        <w:rPr>
          <w:rStyle w:val="1Char2"/>
          <w:rFonts w:ascii="仿宋" w:eastAsia="仿宋" w:hAnsi="仿宋" w:hint="eastAsia"/>
        </w:rPr>
        <w:t>。</w:t>
      </w:r>
    </w:p>
    <w:p w14:paraId="0E005614" w14:textId="7043E22C" w:rsidR="00F93819" w:rsidRPr="00837C4C" w:rsidRDefault="00F93819" w:rsidP="00F93819">
      <w:pPr>
        <w:jc w:val="center"/>
        <w:rPr>
          <w:rFonts w:ascii="仿宋" w:eastAsia="仿宋" w:hAnsi="仿宋"/>
        </w:rPr>
      </w:pPr>
      <w:r w:rsidRPr="00837C4C">
        <w:rPr>
          <w:rFonts w:ascii="仿宋" w:eastAsia="仿宋" w:hAnsi="仿宋"/>
          <w:noProof/>
        </w:rPr>
        <w:lastRenderedPageBreak/>
        <w:drawing>
          <wp:inline distT="0" distB="0" distL="0" distR="0" wp14:anchorId="21F2F1CC" wp14:editId="221A9146">
            <wp:extent cx="2476500" cy="1638300"/>
            <wp:effectExtent l="0" t="0" r="0" b="0"/>
            <wp:docPr id="180" name="图片 180"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29" descr="1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6500" cy="1638300"/>
                    </a:xfrm>
                    <a:prstGeom prst="rect">
                      <a:avLst/>
                    </a:prstGeom>
                    <a:noFill/>
                    <a:ln>
                      <a:noFill/>
                    </a:ln>
                  </pic:spPr>
                </pic:pic>
              </a:graphicData>
            </a:graphic>
          </wp:inline>
        </w:drawing>
      </w:r>
    </w:p>
    <w:p w14:paraId="3DF2ED38" w14:textId="77777777" w:rsidR="00F93819" w:rsidRPr="00837C4C" w:rsidRDefault="00F93819" w:rsidP="00F93819">
      <w:pPr>
        <w:pStyle w:val="aff3"/>
        <w:spacing w:line="360" w:lineRule="auto"/>
        <w:ind w:firstLineChars="2300" w:firstLine="4600"/>
        <w:rPr>
          <w:rFonts w:ascii="仿宋" w:eastAsia="仿宋" w:hAnsi="仿宋"/>
        </w:rPr>
      </w:pPr>
      <w:bookmarkStart w:id="172" w:name="_Toc6169479"/>
      <w:r w:rsidRPr="00837C4C">
        <w:rPr>
          <w:rFonts w:ascii="仿宋" w:eastAsia="仿宋" w:hAnsi="仿宋" w:hint="eastAsia"/>
        </w:rPr>
        <w:t>清洗</w:t>
      </w:r>
      <w:bookmarkEnd w:id="172"/>
    </w:p>
    <w:p w14:paraId="2B8360C6" w14:textId="77777777" w:rsidR="00F93819" w:rsidRPr="00837C4C" w:rsidRDefault="00F93819" w:rsidP="00DD1100">
      <w:pPr>
        <w:pStyle w:val="11"/>
        <w:numPr>
          <w:ilvl w:val="0"/>
          <w:numId w:val="0"/>
        </w:numPr>
        <w:rPr>
          <w:rFonts w:ascii="仿宋" w:eastAsia="仿宋" w:hAnsi="仿宋"/>
        </w:rPr>
      </w:pPr>
      <w:r w:rsidRPr="00837C4C">
        <w:rPr>
          <w:rFonts w:ascii="仿宋" w:eastAsia="仿宋" w:hAnsi="仿宋" w:hint="eastAsia"/>
        </w:rPr>
        <w:t>切配区：切配区安装</w:t>
      </w:r>
      <w:r w:rsidRPr="00837C4C">
        <w:rPr>
          <w:rFonts w:ascii="仿宋" w:eastAsia="仿宋" w:hAnsi="仿宋"/>
        </w:rPr>
        <w:t>的摄像机需保证高清地</w:t>
      </w:r>
      <w:r w:rsidRPr="00837C4C">
        <w:rPr>
          <w:rFonts w:ascii="仿宋" w:eastAsia="仿宋" w:hAnsi="仿宋" w:hint="eastAsia"/>
        </w:rPr>
        <w:t>记录</w:t>
      </w:r>
      <w:proofErr w:type="gramStart"/>
      <w:r w:rsidRPr="00837C4C">
        <w:rPr>
          <w:rFonts w:ascii="仿宋" w:eastAsia="仿宋" w:hAnsi="仿宋" w:hint="eastAsia"/>
        </w:rPr>
        <w:t>食材切</w:t>
      </w:r>
      <w:proofErr w:type="gramEnd"/>
      <w:r w:rsidRPr="00837C4C">
        <w:rPr>
          <w:rFonts w:ascii="仿宋" w:eastAsia="仿宋" w:hAnsi="仿宋" w:hint="eastAsia"/>
        </w:rPr>
        <w:t>配过程，通过采集</w:t>
      </w:r>
      <w:r w:rsidRPr="00837C4C">
        <w:rPr>
          <w:rFonts w:ascii="仿宋" w:eastAsia="仿宋" w:hAnsi="仿宋"/>
        </w:rPr>
        <w:t>的视频</w:t>
      </w:r>
      <w:r w:rsidRPr="00837C4C">
        <w:rPr>
          <w:rFonts w:ascii="仿宋" w:eastAsia="仿宋" w:hAnsi="仿宋" w:hint="eastAsia"/>
        </w:rPr>
        <w:t>应可清晰</w:t>
      </w:r>
      <w:proofErr w:type="gramStart"/>
      <w:r w:rsidRPr="00837C4C">
        <w:rPr>
          <w:rFonts w:ascii="仿宋" w:eastAsia="仿宋" w:hAnsi="仿宋" w:hint="eastAsia"/>
        </w:rPr>
        <w:t>辨认食材和</w:t>
      </w:r>
      <w:proofErr w:type="gramEnd"/>
      <w:r w:rsidRPr="00837C4C">
        <w:rPr>
          <w:rFonts w:ascii="仿宋" w:eastAsia="仿宋" w:hAnsi="仿宋" w:hint="eastAsia"/>
        </w:rPr>
        <w:t>人员操作过程；另外，还可选择在重点区域安装支持语音对讲的摄像机，监管人员可以</w:t>
      </w:r>
      <w:proofErr w:type="gramStart"/>
      <w:r w:rsidRPr="00837C4C">
        <w:rPr>
          <w:rFonts w:ascii="仿宋" w:eastAsia="仿宋" w:hAnsi="仿宋" w:hint="eastAsia"/>
        </w:rPr>
        <w:t>远程与</w:t>
      </w:r>
      <w:proofErr w:type="gramEnd"/>
      <w:r w:rsidRPr="00837C4C">
        <w:rPr>
          <w:rFonts w:ascii="仿宋" w:eastAsia="仿宋" w:hAnsi="仿宋" w:hint="eastAsia"/>
        </w:rPr>
        <w:t>设备进行语音对讲，及时喝止违规操作或对突发事件进行远程指挥。</w:t>
      </w:r>
    </w:p>
    <w:p w14:paraId="6A246731" w14:textId="7D338151" w:rsidR="00F93819" w:rsidRPr="00837C4C" w:rsidRDefault="00F93819" w:rsidP="00F93819">
      <w:pPr>
        <w:jc w:val="center"/>
        <w:rPr>
          <w:rFonts w:ascii="仿宋" w:eastAsia="仿宋" w:hAnsi="仿宋"/>
        </w:rPr>
      </w:pPr>
      <w:r w:rsidRPr="00837C4C">
        <w:rPr>
          <w:rFonts w:ascii="仿宋" w:eastAsia="仿宋" w:hAnsi="仿宋"/>
          <w:noProof/>
        </w:rPr>
        <w:drawing>
          <wp:inline distT="0" distB="0" distL="0" distR="0" wp14:anchorId="0032D2BD" wp14:editId="251DA444">
            <wp:extent cx="2443480" cy="1414780"/>
            <wp:effectExtent l="0" t="0" r="0" b="0"/>
            <wp:docPr id="179" name="图片 179"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30" descr="2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43480" cy="1414780"/>
                    </a:xfrm>
                    <a:prstGeom prst="rect">
                      <a:avLst/>
                    </a:prstGeom>
                    <a:noFill/>
                    <a:ln>
                      <a:noFill/>
                    </a:ln>
                  </pic:spPr>
                </pic:pic>
              </a:graphicData>
            </a:graphic>
          </wp:inline>
        </w:drawing>
      </w:r>
    </w:p>
    <w:p w14:paraId="1197A5C9" w14:textId="77777777" w:rsidR="00F93819" w:rsidRPr="00837C4C" w:rsidRDefault="00F93819" w:rsidP="00F93819">
      <w:pPr>
        <w:pStyle w:val="aff3"/>
        <w:spacing w:line="360" w:lineRule="auto"/>
        <w:ind w:firstLineChars="2300" w:firstLine="4600"/>
        <w:rPr>
          <w:rFonts w:ascii="仿宋" w:eastAsia="仿宋" w:hAnsi="仿宋"/>
        </w:rPr>
      </w:pPr>
      <w:bookmarkStart w:id="173" w:name="_Toc6169480"/>
      <w:r w:rsidRPr="00837C4C">
        <w:rPr>
          <w:rFonts w:ascii="仿宋" w:eastAsia="仿宋" w:hAnsi="仿宋" w:hint="eastAsia"/>
        </w:rPr>
        <w:t>切配</w:t>
      </w:r>
      <w:bookmarkEnd w:id="173"/>
    </w:p>
    <w:p w14:paraId="01BFC17A" w14:textId="77777777" w:rsidR="00F93819" w:rsidRPr="00837C4C" w:rsidRDefault="00F93819" w:rsidP="00DD1100">
      <w:pPr>
        <w:pStyle w:val="11"/>
        <w:numPr>
          <w:ilvl w:val="0"/>
          <w:numId w:val="0"/>
        </w:numPr>
        <w:rPr>
          <w:rFonts w:ascii="仿宋" w:eastAsia="仿宋" w:hAnsi="仿宋"/>
        </w:rPr>
      </w:pPr>
      <w:r w:rsidRPr="00837C4C">
        <w:rPr>
          <w:rFonts w:ascii="仿宋" w:eastAsia="仿宋" w:hAnsi="仿宋" w:hint="eastAsia"/>
        </w:rPr>
        <w:t>烹饪区：记录厨师的操作和</w:t>
      </w:r>
      <w:proofErr w:type="gramStart"/>
      <w:r w:rsidRPr="00837C4C">
        <w:rPr>
          <w:rFonts w:ascii="仿宋" w:eastAsia="仿宋" w:hAnsi="仿宋" w:hint="eastAsia"/>
        </w:rPr>
        <w:t>食材</w:t>
      </w:r>
      <w:proofErr w:type="gramEnd"/>
      <w:r w:rsidRPr="00837C4C">
        <w:rPr>
          <w:rFonts w:ascii="仿宋" w:eastAsia="仿宋" w:hAnsi="仿宋" w:hint="eastAsia"/>
        </w:rPr>
        <w:t>投放情况，要求能清晰的</w:t>
      </w:r>
      <w:proofErr w:type="gramStart"/>
      <w:r w:rsidRPr="00837C4C">
        <w:rPr>
          <w:rFonts w:ascii="仿宋" w:eastAsia="仿宋" w:hAnsi="仿宋" w:hint="eastAsia"/>
        </w:rPr>
        <w:t>辨认食材和</w:t>
      </w:r>
      <w:proofErr w:type="gramEnd"/>
      <w:r w:rsidRPr="00837C4C">
        <w:rPr>
          <w:rFonts w:ascii="仿宋" w:eastAsia="仿宋" w:hAnsi="仿宋" w:hint="eastAsia"/>
        </w:rPr>
        <w:t>厨师穿着、操作情况，建议在灶台的侧前（后）方高处安装。考虑</w:t>
      </w:r>
      <w:r w:rsidRPr="00837C4C">
        <w:rPr>
          <w:rFonts w:ascii="仿宋" w:eastAsia="仿宋" w:hAnsi="仿宋"/>
        </w:rPr>
        <w:t>到</w:t>
      </w:r>
      <w:r w:rsidRPr="00837C4C">
        <w:rPr>
          <w:rFonts w:ascii="仿宋" w:eastAsia="仿宋" w:hAnsi="仿宋" w:hint="eastAsia"/>
        </w:rPr>
        <w:t>存在</w:t>
      </w:r>
      <w:r w:rsidRPr="00837C4C">
        <w:rPr>
          <w:rFonts w:ascii="仿宋" w:eastAsia="仿宋" w:hAnsi="仿宋"/>
        </w:rPr>
        <w:t>大量的</w:t>
      </w:r>
      <w:r w:rsidRPr="00837C4C">
        <w:rPr>
          <w:rFonts w:ascii="仿宋" w:eastAsia="仿宋" w:hAnsi="仿宋" w:hint="eastAsia"/>
        </w:rPr>
        <w:t>雾气和</w:t>
      </w:r>
      <w:r w:rsidRPr="00837C4C">
        <w:rPr>
          <w:rFonts w:ascii="仿宋" w:eastAsia="仿宋" w:hAnsi="仿宋"/>
        </w:rPr>
        <w:t>油污</w:t>
      </w:r>
      <w:r w:rsidRPr="00837C4C">
        <w:rPr>
          <w:rFonts w:ascii="仿宋" w:eastAsia="仿宋" w:hAnsi="仿宋" w:hint="eastAsia"/>
        </w:rPr>
        <w:t>，</w:t>
      </w:r>
      <w:r w:rsidRPr="00837C4C">
        <w:rPr>
          <w:rFonts w:ascii="仿宋" w:eastAsia="仿宋" w:hAnsi="仿宋"/>
        </w:rPr>
        <w:t>因此摄像机需</w:t>
      </w:r>
      <w:r w:rsidRPr="00837C4C">
        <w:rPr>
          <w:rFonts w:ascii="仿宋" w:eastAsia="仿宋" w:hAnsi="仿宋" w:hint="eastAsia"/>
        </w:rPr>
        <w:t>具备良好的防尘防水能力和</w:t>
      </w:r>
      <w:r w:rsidRPr="00837C4C">
        <w:rPr>
          <w:rFonts w:ascii="仿宋" w:eastAsia="仿宋" w:hAnsi="仿宋"/>
        </w:rPr>
        <w:t>一定的</w:t>
      </w:r>
      <w:r w:rsidRPr="00837C4C">
        <w:rPr>
          <w:rFonts w:ascii="仿宋" w:eastAsia="仿宋" w:hAnsi="仿宋" w:hint="eastAsia"/>
        </w:rPr>
        <w:t>防</w:t>
      </w:r>
      <w:r w:rsidRPr="00837C4C">
        <w:rPr>
          <w:rFonts w:ascii="仿宋" w:eastAsia="仿宋" w:hAnsi="仿宋"/>
        </w:rPr>
        <w:t>油污能力。</w:t>
      </w:r>
      <w:r w:rsidRPr="00837C4C">
        <w:rPr>
          <w:rFonts w:ascii="仿宋" w:eastAsia="仿宋" w:hAnsi="仿宋" w:hint="eastAsia"/>
        </w:rPr>
        <w:t>此外，</w:t>
      </w:r>
      <w:r w:rsidRPr="00837C4C">
        <w:rPr>
          <w:rFonts w:ascii="仿宋" w:eastAsia="仿宋" w:hAnsi="仿宋"/>
        </w:rPr>
        <w:t>在</w:t>
      </w:r>
      <w:r w:rsidRPr="00837C4C">
        <w:rPr>
          <w:rFonts w:ascii="仿宋" w:eastAsia="仿宋" w:hAnsi="仿宋" w:hint="eastAsia"/>
        </w:rPr>
        <w:t>烹饪</w:t>
      </w:r>
      <w:r w:rsidRPr="00837C4C">
        <w:rPr>
          <w:rFonts w:ascii="仿宋" w:eastAsia="仿宋" w:hAnsi="仿宋"/>
        </w:rPr>
        <w:t>区域安装</w:t>
      </w:r>
      <w:r w:rsidRPr="00837C4C">
        <w:rPr>
          <w:rFonts w:ascii="仿宋" w:eastAsia="仿宋" w:hAnsi="仿宋" w:hint="eastAsia"/>
        </w:rPr>
        <w:t>的</w:t>
      </w:r>
      <w:r w:rsidRPr="00837C4C">
        <w:rPr>
          <w:rFonts w:ascii="仿宋" w:eastAsia="仿宋" w:hAnsi="仿宋"/>
        </w:rPr>
        <w:t>摄像机</w:t>
      </w:r>
      <w:r w:rsidRPr="00837C4C">
        <w:rPr>
          <w:rFonts w:ascii="仿宋" w:eastAsia="仿宋" w:hAnsi="仿宋" w:hint="eastAsia"/>
        </w:rPr>
        <w:t>应在不影响摄像机视野的前提下尽量远离灶台，避免明火和高温对电线和设备的损害。</w:t>
      </w:r>
    </w:p>
    <w:p w14:paraId="346E144D" w14:textId="3503E049" w:rsidR="00F93819" w:rsidRPr="00837C4C" w:rsidRDefault="00F93819" w:rsidP="00F93819">
      <w:pPr>
        <w:jc w:val="center"/>
        <w:rPr>
          <w:rFonts w:ascii="仿宋" w:eastAsia="仿宋" w:hAnsi="仿宋"/>
        </w:rPr>
      </w:pPr>
      <w:r w:rsidRPr="00837C4C">
        <w:rPr>
          <w:rFonts w:ascii="仿宋" w:eastAsia="仿宋" w:hAnsi="仿宋"/>
          <w:noProof/>
        </w:rPr>
        <w:drawing>
          <wp:inline distT="0" distB="0" distL="0" distR="0" wp14:anchorId="38CB55E8" wp14:editId="3A5A4B34">
            <wp:extent cx="2657475" cy="1752600"/>
            <wp:effectExtent l="0" t="0" r="9525" b="0"/>
            <wp:docPr id="178" name="图片 178" descr="烹饪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31" descr="烹饪区"/>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7475" cy="1752600"/>
                    </a:xfrm>
                    <a:prstGeom prst="rect">
                      <a:avLst/>
                    </a:prstGeom>
                    <a:noFill/>
                    <a:ln>
                      <a:noFill/>
                    </a:ln>
                  </pic:spPr>
                </pic:pic>
              </a:graphicData>
            </a:graphic>
          </wp:inline>
        </w:drawing>
      </w:r>
    </w:p>
    <w:p w14:paraId="7E0DA38A" w14:textId="77777777" w:rsidR="00F93819" w:rsidRPr="00837C4C" w:rsidRDefault="00F93819" w:rsidP="00F93819">
      <w:pPr>
        <w:pStyle w:val="aff3"/>
        <w:widowControl/>
        <w:spacing w:line="360" w:lineRule="auto"/>
        <w:ind w:firstLineChars="1800" w:firstLine="3600"/>
        <w:rPr>
          <w:rFonts w:ascii="仿宋" w:eastAsia="仿宋" w:hAnsi="仿宋"/>
        </w:rPr>
      </w:pPr>
      <w:bookmarkStart w:id="174" w:name="_Toc6169481"/>
      <w:r w:rsidRPr="00837C4C">
        <w:rPr>
          <w:rFonts w:ascii="仿宋" w:eastAsia="仿宋" w:hAnsi="仿宋" w:hint="eastAsia"/>
        </w:rPr>
        <w:lastRenderedPageBreak/>
        <w:t>烹饪区监控</w:t>
      </w:r>
      <w:bookmarkEnd w:id="174"/>
    </w:p>
    <w:p w14:paraId="6C47E69B" w14:textId="77777777" w:rsidR="00F93819" w:rsidRPr="00837C4C" w:rsidRDefault="00F93819" w:rsidP="00DD1100">
      <w:pPr>
        <w:pStyle w:val="11"/>
        <w:numPr>
          <w:ilvl w:val="0"/>
          <w:numId w:val="0"/>
        </w:numPr>
        <w:rPr>
          <w:rFonts w:ascii="仿宋" w:eastAsia="仿宋" w:hAnsi="仿宋"/>
        </w:rPr>
      </w:pPr>
      <w:r w:rsidRPr="00837C4C">
        <w:rPr>
          <w:rFonts w:ascii="仿宋" w:eastAsia="仿宋" w:hAnsi="仿宋" w:hint="eastAsia"/>
        </w:rPr>
        <w:t>留样区：</w:t>
      </w:r>
      <w:r w:rsidRPr="00837C4C">
        <w:rPr>
          <w:rFonts w:ascii="仿宋" w:eastAsia="仿宋" w:hAnsi="仿宋"/>
        </w:rPr>
        <w:t>留样</w:t>
      </w:r>
      <w:r w:rsidRPr="00837C4C">
        <w:rPr>
          <w:rFonts w:ascii="仿宋" w:eastAsia="仿宋" w:hAnsi="仿宋" w:hint="eastAsia"/>
        </w:rPr>
        <w:t>间</w:t>
      </w:r>
      <w:r w:rsidRPr="00837C4C">
        <w:rPr>
          <w:rFonts w:ascii="仿宋" w:eastAsia="仿宋" w:hAnsi="仿宋"/>
        </w:rPr>
        <w:t>安装的摄像机需对准</w:t>
      </w:r>
      <w:r w:rsidRPr="00837C4C">
        <w:rPr>
          <w:rFonts w:ascii="仿宋" w:eastAsia="仿宋" w:hAnsi="仿宋" w:hint="eastAsia"/>
        </w:rPr>
        <w:t>留样</w:t>
      </w:r>
      <w:r w:rsidRPr="00837C4C">
        <w:rPr>
          <w:rFonts w:ascii="仿宋" w:eastAsia="仿宋" w:hAnsi="仿宋"/>
        </w:rPr>
        <w:t>菜品储存的冰柜，进行全天候的视频采集</w:t>
      </w:r>
      <w:r w:rsidRPr="00837C4C">
        <w:rPr>
          <w:rFonts w:ascii="仿宋" w:eastAsia="仿宋" w:hAnsi="仿宋" w:hint="eastAsia"/>
        </w:rPr>
        <w:t>；同时</w:t>
      </w:r>
      <w:r w:rsidRPr="00837C4C">
        <w:rPr>
          <w:rFonts w:ascii="仿宋" w:eastAsia="仿宋" w:hAnsi="仿宋"/>
        </w:rPr>
        <w:t>，留样设备内应放置温度传感器</w:t>
      </w:r>
      <w:r w:rsidRPr="00837C4C">
        <w:rPr>
          <w:rFonts w:ascii="仿宋" w:eastAsia="仿宋" w:hAnsi="仿宋" w:hint="eastAsia"/>
        </w:rPr>
        <w:t>并接入摄像机</w:t>
      </w:r>
      <w:r w:rsidRPr="00837C4C">
        <w:rPr>
          <w:rFonts w:ascii="仿宋" w:eastAsia="仿宋" w:hAnsi="仿宋"/>
        </w:rPr>
        <w:t>，实时采集</w:t>
      </w:r>
      <w:r w:rsidRPr="00837C4C">
        <w:rPr>
          <w:rFonts w:ascii="仿宋" w:eastAsia="仿宋" w:hAnsi="仿宋" w:hint="eastAsia"/>
        </w:rPr>
        <w:t>并预警设备</w:t>
      </w:r>
      <w:r w:rsidRPr="00837C4C">
        <w:rPr>
          <w:rFonts w:ascii="仿宋" w:eastAsia="仿宋" w:hAnsi="仿宋"/>
        </w:rPr>
        <w:t>内部温度，温度数据</w:t>
      </w:r>
      <w:r w:rsidRPr="00837C4C">
        <w:rPr>
          <w:rFonts w:ascii="仿宋" w:eastAsia="仿宋" w:hAnsi="仿宋" w:hint="eastAsia"/>
        </w:rPr>
        <w:t>直接</w:t>
      </w:r>
      <w:r w:rsidRPr="00837C4C">
        <w:rPr>
          <w:rFonts w:ascii="仿宋" w:eastAsia="仿宋" w:hAnsi="仿宋"/>
        </w:rPr>
        <w:t>叠加至</w:t>
      </w:r>
      <w:r w:rsidRPr="00837C4C">
        <w:rPr>
          <w:rFonts w:ascii="仿宋" w:eastAsia="仿宋" w:hAnsi="仿宋" w:hint="eastAsia"/>
        </w:rPr>
        <w:t>视频</w:t>
      </w:r>
      <w:r w:rsidRPr="00837C4C">
        <w:rPr>
          <w:rFonts w:ascii="仿宋" w:eastAsia="仿宋" w:hAnsi="仿宋"/>
        </w:rPr>
        <w:t>画面合成显示</w:t>
      </w:r>
      <w:r w:rsidRPr="00837C4C">
        <w:rPr>
          <w:rFonts w:ascii="仿宋" w:eastAsia="仿宋" w:hAnsi="仿宋" w:hint="eastAsia"/>
        </w:rPr>
        <w:t>。</w:t>
      </w:r>
    </w:p>
    <w:p w14:paraId="1D66C3B8" w14:textId="40538C3C" w:rsidR="00F93819" w:rsidRPr="00837C4C" w:rsidRDefault="00F93819" w:rsidP="00F93819">
      <w:pPr>
        <w:jc w:val="center"/>
        <w:rPr>
          <w:rFonts w:ascii="仿宋" w:eastAsia="仿宋" w:hAnsi="仿宋"/>
        </w:rPr>
      </w:pPr>
      <w:r w:rsidRPr="00837C4C">
        <w:rPr>
          <w:rFonts w:ascii="仿宋" w:eastAsia="仿宋" w:hAnsi="仿宋"/>
          <w:noProof/>
        </w:rPr>
        <w:drawing>
          <wp:inline distT="0" distB="0" distL="0" distR="0" wp14:anchorId="6BAB766D" wp14:editId="5EE2DD60">
            <wp:extent cx="2414905" cy="1624330"/>
            <wp:effectExtent l="0" t="0" r="4445" b="0"/>
            <wp:docPr id="177" name="图片 177"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32" descr="44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14905" cy="1624330"/>
                    </a:xfrm>
                    <a:prstGeom prst="rect">
                      <a:avLst/>
                    </a:prstGeom>
                    <a:noFill/>
                    <a:ln>
                      <a:noFill/>
                    </a:ln>
                  </pic:spPr>
                </pic:pic>
              </a:graphicData>
            </a:graphic>
          </wp:inline>
        </w:drawing>
      </w:r>
    </w:p>
    <w:p w14:paraId="0A6F239E" w14:textId="77777777" w:rsidR="00F93819" w:rsidRPr="00837C4C" w:rsidRDefault="00F93819" w:rsidP="00F93819">
      <w:pPr>
        <w:pStyle w:val="aff3"/>
        <w:spacing w:line="360" w:lineRule="auto"/>
        <w:ind w:firstLineChars="1900" w:firstLine="3800"/>
        <w:rPr>
          <w:rFonts w:ascii="仿宋" w:eastAsia="仿宋" w:hAnsi="仿宋"/>
        </w:rPr>
      </w:pPr>
      <w:bookmarkStart w:id="175" w:name="_Toc6169482"/>
      <w:r w:rsidRPr="00837C4C">
        <w:rPr>
          <w:rFonts w:ascii="仿宋" w:eastAsia="仿宋" w:hAnsi="仿宋" w:hint="eastAsia"/>
        </w:rPr>
        <w:t>留样区域监控</w:t>
      </w:r>
      <w:bookmarkEnd w:id="175"/>
    </w:p>
    <w:p w14:paraId="64B61998" w14:textId="77777777" w:rsidR="00F93819" w:rsidRPr="00837C4C" w:rsidRDefault="00F93819" w:rsidP="00DD1100">
      <w:pPr>
        <w:pStyle w:val="11"/>
        <w:numPr>
          <w:ilvl w:val="0"/>
          <w:numId w:val="0"/>
        </w:numPr>
        <w:rPr>
          <w:rFonts w:ascii="仿宋" w:eastAsia="仿宋" w:hAnsi="仿宋"/>
        </w:rPr>
      </w:pPr>
      <w:r w:rsidRPr="00837C4C">
        <w:rPr>
          <w:rFonts w:ascii="仿宋" w:eastAsia="仿宋" w:hAnsi="仿宋" w:hint="eastAsia"/>
        </w:rPr>
        <w:t>餐具消毒区：餐具</w:t>
      </w:r>
      <w:r w:rsidRPr="00837C4C">
        <w:rPr>
          <w:rFonts w:ascii="仿宋" w:eastAsia="仿宋" w:hAnsi="仿宋"/>
        </w:rPr>
        <w:t>消毒区域安装的摄像机应对准餐具消毒设备，</w:t>
      </w:r>
      <w:r w:rsidRPr="00837C4C">
        <w:rPr>
          <w:rFonts w:ascii="仿宋" w:eastAsia="仿宋" w:hAnsi="仿宋" w:hint="eastAsia"/>
        </w:rPr>
        <w:t>应完整</w:t>
      </w:r>
      <w:r w:rsidRPr="00837C4C">
        <w:rPr>
          <w:rFonts w:ascii="仿宋" w:eastAsia="仿宋" w:hAnsi="仿宋"/>
        </w:rPr>
        <w:t>地</w:t>
      </w:r>
      <w:r w:rsidRPr="00837C4C">
        <w:rPr>
          <w:rFonts w:ascii="仿宋" w:eastAsia="仿宋" w:hAnsi="仿宋" w:hint="eastAsia"/>
        </w:rPr>
        <w:t>记录餐具清洗、消毒的全过程，同时</w:t>
      </w:r>
      <w:r w:rsidRPr="00837C4C">
        <w:rPr>
          <w:rFonts w:ascii="仿宋" w:eastAsia="仿宋" w:hAnsi="仿宋"/>
        </w:rPr>
        <w:t>，由于餐具消毒对于温度有着严格的要求，</w:t>
      </w:r>
      <w:r w:rsidRPr="00837C4C">
        <w:rPr>
          <w:rFonts w:ascii="仿宋" w:eastAsia="仿宋" w:hAnsi="仿宋" w:hint="eastAsia"/>
          <w:kern w:val="0"/>
          <w:lang w:bidi="en-US"/>
        </w:rPr>
        <w:t>视频图像清晰度应能看清消毒设备</w:t>
      </w:r>
      <w:r w:rsidRPr="00837C4C">
        <w:rPr>
          <w:rFonts w:ascii="仿宋" w:eastAsia="仿宋" w:hAnsi="仿宋"/>
          <w:kern w:val="0"/>
          <w:lang w:bidi="en-US"/>
        </w:rPr>
        <w:t>温度</w:t>
      </w:r>
      <w:r w:rsidRPr="00837C4C">
        <w:rPr>
          <w:rFonts w:ascii="仿宋" w:eastAsia="仿宋" w:hAnsi="仿宋" w:hint="eastAsia"/>
          <w:kern w:val="0"/>
          <w:lang w:bidi="en-US"/>
        </w:rPr>
        <w:t>显示数字。</w:t>
      </w:r>
    </w:p>
    <w:p w14:paraId="3900DB13" w14:textId="73CEAB9B" w:rsidR="00F93819" w:rsidRPr="00837C4C" w:rsidRDefault="00F93819" w:rsidP="00F93819">
      <w:pPr>
        <w:jc w:val="center"/>
        <w:rPr>
          <w:rFonts w:ascii="仿宋" w:eastAsia="仿宋" w:hAnsi="仿宋"/>
        </w:rPr>
      </w:pPr>
      <w:r w:rsidRPr="00837C4C">
        <w:rPr>
          <w:rFonts w:ascii="仿宋" w:eastAsia="仿宋" w:hAnsi="仿宋"/>
          <w:noProof/>
        </w:rPr>
        <w:drawing>
          <wp:inline distT="0" distB="0" distL="0" distR="0" wp14:anchorId="2BEB3753" wp14:editId="3BA9953A">
            <wp:extent cx="2371725" cy="1586230"/>
            <wp:effectExtent l="0" t="0" r="9525" b="0"/>
            <wp:docPr id="176" name="图片 176"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33" descr="5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1725" cy="1586230"/>
                    </a:xfrm>
                    <a:prstGeom prst="rect">
                      <a:avLst/>
                    </a:prstGeom>
                    <a:noFill/>
                    <a:ln>
                      <a:noFill/>
                    </a:ln>
                  </pic:spPr>
                </pic:pic>
              </a:graphicData>
            </a:graphic>
          </wp:inline>
        </w:drawing>
      </w:r>
    </w:p>
    <w:p w14:paraId="70E12F3B" w14:textId="77777777" w:rsidR="00F93819" w:rsidRPr="00837C4C" w:rsidRDefault="00F93819" w:rsidP="00F93819">
      <w:pPr>
        <w:pStyle w:val="aff3"/>
        <w:spacing w:line="360" w:lineRule="auto"/>
        <w:ind w:firstLineChars="1900" w:firstLine="3800"/>
        <w:rPr>
          <w:rFonts w:ascii="仿宋" w:eastAsia="仿宋" w:hAnsi="仿宋"/>
        </w:rPr>
      </w:pPr>
      <w:bookmarkStart w:id="176" w:name="_Toc6169483"/>
      <w:r w:rsidRPr="00837C4C">
        <w:rPr>
          <w:rFonts w:ascii="仿宋" w:eastAsia="仿宋" w:hAnsi="仿宋" w:hint="eastAsia"/>
        </w:rPr>
        <w:t>餐具消毒监控</w:t>
      </w:r>
      <w:bookmarkEnd w:id="176"/>
    </w:p>
    <w:p w14:paraId="09DDE7A4" w14:textId="0B884ADA" w:rsidR="00F93819" w:rsidRPr="00837C4C" w:rsidRDefault="00E661D6" w:rsidP="00E661D6">
      <w:pPr>
        <w:pStyle w:val="a7"/>
        <w:spacing w:line="400" w:lineRule="exact"/>
        <w:ind w:firstLine="480"/>
        <w:outlineLvl w:val="5"/>
        <w:rPr>
          <w:rFonts w:ascii="仿宋" w:eastAsia="仿宋" w:hAnsi="仿宋"/>
          <w:bCs/>
          <w:sz w:val="24"/>
        </w:rPr>
      </w:pPr>
      <w:bookmarkStart w:id="177" w:name="_Toc8049375"/>
      <w:bookmarkStart w:id="178" w:name="_Toc33186536"/>
      <w:bookmarkStart w:id="179" w:name="_Toc62224619"/>
      <w:r w:rsidRPr="00837C4C">
        <w:rPr>
          <w:rFonts w:ascii="仿宋" w:eastAsia="仿宋" w:hAnsi="仿宋"/>
          <w:bCs/>
          <w:sz w:val="24"/>
        </w:rPr>
        <w:t>3.1.2</w:t>
      </w:r>
      <w:r w:rsidR="00F93819" w:rsidRPr="00837C4C">
        <w:rPr>
          <w:rFonts w:ascii="仿宋" w:eastAsia="仿宋" w:hAnsi="仿宋" w:hint="eastAsia"/>
          <w:bCs/>
          <w:sz w:val="24"/>
        </w:rPr>
        <w:t>应用功能</w:t>
      </w:r>
      <w:bookmarkEnd w:id="177"/>
      <w:bookmarkEnd w:id="178"/>
      <w:bookmarkEnd w:id="179"/>
    </w:p>
    <w:p w14:paraId="210C462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平台具有强大的视频功能，可对监控点及布放区域进行全面的视频监控。在常规监控时间，通过云台的控制可在重点监控区域设置预置点，配置巡航动能，进行定点定时的视频巡查，监控异常事件的发生。</w:t>
      </w:r>
    </w:p>
    <w:p w14:paraId="6EEB7219"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平台支持设备存储回放和中心存储回放；支持单通道计划录像检索、移动录像检索、手动录像检索和报警录像检索；支持精确时间到秒定位录像数据；支持回放</w:t>
      </w:r>
      <w:proofErr w:type="gramStart"/>
      <w:r w:rsidRPr="00837C4C">
        <w:rPr>
          <w:rFonts w:ascii="仿宋" w:eastAsia="仿宋" w:hAnsi="仿宋" w:hint="eastAsia"/>
          <w:sz w:val="24"/>
        </w:rPr>
        <w:t>录像抓图</w:t>
      </w:r>
      <w:proofErr w:type="gramEnd"/>
      <w:r w:rsidRPr="00837C4C">
        <w:rPr>
          <w:rFonts w:ascii="仿宋" w:eastAsia="仿宋" w:hAnsi="仿宋" w:hint="eastAsia"/>
          <w:sz w:val="24"/>
        </w:rPr>
        <w:t>；支持事件回放录像；语音对讲。</w:t>
      </w:r>
    </w:p>
    <w:p w14:paraId="59850A90" w14:textId="41A97A9D" w:rsidR="00F93819" w:rsidRPr="00837C4C" w:rsidRDefault="00E661D6" w:rsidP="00E661D6">
      <w:pPr>
        <w:pStyle w:val="a7"/>
        <w:spacing w:line="400" w:lineRule="exact"/>
        <w:ind w:firstLine="480"/>
        <w:outlineLvl w:val="4"/>
        <w:rPr>
          <w:rFonts w:ascii="仿宋" w:eastAsia="仿宋" w:hAnsi="仿宋"/>
          <w:bCs/>
          <w:sz w:val="24"/>
        </w:rPr>
      </w:pPr>
      <w:bookmarkStart w:id="180" w:name="_Toc8049377"/>
      <w:bookmarkStart w:id="181" w:name="_Toc33186538"/>
      <w:bookmarkStart w:id="182" w:name="_Toc62224621"/>
      <w:r w:rsidRPr="00837C4C">
        <w:rPr>
          <w:rFonts w:ascii="仿宋" w:eastAsia="仿宋" w:hAnsi="仿宋"/>
          <w:bCs/>
          <w:sz w:val="24"/>
        </w:rPr>
        <w:lastRenderedPageBreak/>
        <w:t>3.2</w:t>
      </w:r>
      <w:r w:rsidR="00F93819" w:rsidRPr="00837C4C">
        <w:rPr>
          <w:rFonts w:ascii="仿宋" w:eastAsia="仿宋" w:hAnsi="仿宋" w:hint="eastAsia"/>
          <w:bCs/>
          <w:sz w:val="24"/>
        </w:rPr>
        <w:t>后厨录像存储管理</w:t>
      </w:r>
      <w:bookmarkEnd w:id="180"/>
      <w:bookmarkEnd w:id="181"/>
      <w:bookmarkEnd w:id="182"/>
    </w:p>
    <w:p w14:paraId="5FF31C4A" w14:textId="2CEC3A8E" w:rsidR="00F93819" w:rsidRPr="00837C4C" w:rsidRDefault="00E661D6" w:rsidP="00E661D6">
      <w:pPr>
        <w:pStyle w:val="a7"/>
        <w:spacing w:line="400" w:lineRule="exact"/>
        <w:ind w:firstLine="480"/>
        <w:outlineLvl w:val="5"/>
        <w:rPr>
          <w:rFonts w:ascii="仿宋" w:eastAsia="仿宋" w:hAnsi="仿宋"/>
          <w:bCs/>
          <w:sz w:val="24"/>
        </w:rPr>
      </w:pPr>
      <w:bookmarkStart w:id="183" w:name="_Toc8049378"/>
      <w:bookmarkStart w:id="184" w:name="_Toc33186539"/>
      <w:bookmarkStart w:id="185" w:name="_Toc62224622"/>
      <w:r w:rsidRPr="00837C4C">
        <w:rPr>
          <w:rFonts w:ascii="仿宋" w:eastAsia="仿宋" w:hAnsi="仿宋"/>
          <w:bCs/>
          <w:sz w:val="24"/>
        </w:rPr>
        <w:t>3.2.1</w:t>
      </w:r>
      <w:r w:rsidR="00F93819" w:rsidRPr="00837C4C">
        <w:rPr>
          <w:rFonts w:ascii="仿宋" w:eastAsia="仿宋" w:hAnsi="仿宋" w:hint="eastAsia"/>
          <w:bCs/>
          <w:sz w:val="24"/>
        </w:rPr>
        <w:t>应用概述</w:t>
      </w:r>
      <w:bookmarkEnd w:id="183"/>
      <w:bookmarkEnd w:id="184"/>
      <w:bookmarkEnd w:id="185"/>
    </w:p>
    <w:p w14:paraId="0C9124E4"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除了通过实时监控加强监管，由于食品安全卫生问题往往是事后才被发现，所以需要对视频数据进行存储，按照国家市场监管总局《餐饮服务明厨亮灶工作指导意见》文件要求：</w:t>
      </w:r>
      <w:r w:rsidRPr="00837C4C">
        <w:rPr>
          <w:rFonts w:ascii="仿宋" w:eastAsia="仿宋" w:hAnsi="仿宋"/>
          <w:sz w:val="24"/>
          <w:lang w:bidi="en-US"/>
        </w:rPr>
        <w:t>后厨视频信息保存不得少于7天</w:t>
      </w:r>
      <w:r w:rsidRPr="00837C4C">
        <w:rPr>
          <w:rFonts w:ascii="仿宋" w:eastAsia="仿宋" w:hAnsi="仿宋" w:hint="eastAsia"/>
          <w:sz w:val="24"/>
          <w:lang w:bidi="en-US"/>
        </w:rPr>
        <w:t>，一般建议存储15天至30天，并可以随时方便快捷的查询、调用视频录像，便于突发视频安全事件后进行追溯、查证。</w:t>
      </w:r>
    </w:p>
    <w:p w14:paraId="374108C9" w14:textId="791F34FE" w:rsidR="00F93819" w:rsidRPr="00837C4C" w:rsidRDefault="00E661D6" w:rsidP="00E661D6">
      <w:pPr>
        <w:pStyle w:val="a7"/>
        <w:spacing w:line="400" w:lineRule="exact"/>
        <w:ind w:firstLine="480"/>
        <w:outlineLvl w:val="5"/>
        <w:rPr>
          <w:rFonts w:ascii="仿宋" w:eastAsia="仿宋" w:hAnsi="仿宋"/>
          <w:bCs/>
          <w:sz w:val="24"/>
        </w:rPr>
      </w:pPr>
      <w:bookmarkStart w:id="186" w:name="_Toc8049379"/>
      <w:bookmarkStart w:id="187" w:name="_Toc33186540"/>
      <w:bookmarkStart w:id="188" w:name="_Toc62224623"/>
      <w:r w:rsidRPr="00837C4C">
        <w:rPr>
          <w:rFonts w:ascii="仿宋" w:eastAsia="仿宋" w:hAnsi="仿宋"/>
          <w:bCs/>
          <w:sz w:val="24"/>
        </w:rPr>
        <w:t>3.2.2</w:t>
      </w:r>
      <w:r w:rsidR="00F93819" w:rsidRPr="00837C4C">
        <w:rPr>
          <w:rFonts w:ascii="仿宋" w:eastAsia="仿宋" w:hAnsi="仿宋" w:hint="eastAsia"/>
          <w:bCs/>
          <w:sz w:val="24"/>
        </w:rPr>
        <w:t>应用功能</w:t>
      </w:r>
      <w:bookmarkEnd w:id="186"/>
      <w:bookmarkEnd w:id="187"/>
      <w:bookmarkEnd w:id="188"/>
    </w:p>
    <w:p w14:paraId="54FAC536"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本项目采用本地存储方式，在每个学校配置</w:t>
      </w:r>
      <w:r w:rsidRPr="00837C4C">
        <w:rPr>
          <w:rFonts w:ascii="仿宋" w:eastAsia="仿宋" w:hAnsi="仿宋"/>
          <w:sz w:val="24"/>
          <w:lang w:bidi="en-US"/>
        </w:rPr>
        <w:t>数字硬盘录像机</w:t>
      </w:r>
      <w:r w:rsidRPr="00837C4C">
        <w:rPr>
          <w:rFonts w:ascii="仿宋" w:eastAsia="仿宋" w:hAnsi="仿宋" w:hint="eastAsia"/>
          <w:sz w:val="24"/>
          <w:lang w:bidi="en-US"/>
        </w:rPr>
        <w:t>（NVR），将后厨高清摄像机的视频信号通过配置接入NVR，实现视频数据的存储。</w:t>
      </w:r>
    </w:p>
    <w:p w14:paraId="336C7951" w14:textId="1DD1BDF7" w:rsidR="00F93819" w:rsidRPr="00837C4C" w:rsidRDefault="00E661D6" w:rsidP="004E40B1">
      <w:pPr>
        <w:pStyle w:val="a7"/>
        <w:spacing w:line="400" w:lineRule="exact"/>
        <w:ind w:firstLine="480"/>
        <w:outlineLvl w:val="4"/>
        <w:rPr>
          <w:rFonts w:ascii="仿宋" w:eastAsia="仿宋" w:hAnsi="仿宋"/>
          <w:bCs/>
          <w:sz w:val="24"/>
        </w:rPr>
      </w:pPr>
      <w:bookmarkStart w:id="189" w:name="_Toc8049381"/>
      <w:bookmarkStart w:id="190" w:name="_Toc33186542"/>
      <w:bookmarkStart w:id="191" w:name="_Toc62224625"/>
      <w:r w:rsidRPr="00837C4C">
        <w:rPr>
          <w:rFonts w:ascii="仿宋" w:eastAsia="仿宋" w:hAnsi="仿宋"/>
          <w:bCs/>
          <w:sz w:val="24"/>
        </w:rPr>
        <w:t>3.3</w:t>
      </w:r>
      <w:r w:rsidR="00F93819" w:rsidRPr="00837C4C">
        <w:rPr>
          <w:rFonts w:ascii="仿宋" w:eastAsia="仿宋" w:hAnsi="仿宋" w:hint="eastAsia"/>
          <w:bCs/>
          <w:sz w:val="24"/>
        </w:rPr>
        <w:t>后</w:t>
      </w:r>
      <w:proofErr w:type="gramStart"/>
      <w:r w:rsidR="00F93819" w:rsidRPr="00837C4C">
        <w:rPr>
          <w:rFonts w:ascii="仿宋" w:eastAsia="仿宋" w:hAnsi="仿宋" w:hint="eastAsia"/>
          <w:bCs/>
          <w:sz w:val="24"/>
        </w:rPr>
        <w:t>厨人员</w:t>
      </w:r>
      <w:proofErr w:type="gramEnd"/>
      <w:r w:rsidR="00F93819" w:rsidRPr="00837C4C">
        <w:rPr>
          <w:rFonts w:ascii="仿宋" w:eastAsia="仿宋" w:hAnsi="仿宋" w:hint="eastAsia"/>
          <w:bCs/>
          <w:sz w:val="24"/>
        </w:rPr>
        <w:t>持证管理</w:t>
      </w:r>
      <w:bookmarkEnd w:id="189"/>
      <w:bookmarkEnd w:id="190"/>
      <w:bookmarkEnd w:id="191"/>
    </w:p>
    <w:p w14:paraId="6376E3F4" w14:textId="25E2103A" w:rsidR="00F93819" w:rsidRPr="00837C4C" w:rsidRDefault="00E661D6" w:rsidP="00E661D6">
      <w:pPr>
        <w:pStyle w:val="a7"/>
        <w:spacing w:line="400" w:lineRule="exact"/>
        <w:ind w:firstLine="480"/>
        <w:outlineLvl w:val="5"/>
        <w:rPr>
          <w:rFonts w:ascii="仿宋" w:eastAsia="仿宋" w:hAnsi="仿宋"/>
          <w:bCs/>
          <w:sz w:val="24"/>
        </w:rPr>
      </w:pPr>
      <w:bookmarkStart w:id="192" w:name="_Toc8049382"/>
      <w:bookmarkStart w:id="193" w:name="_Toc33186543"/>
      <w:bookmarkStart w:id="194" w:name="_Toc62224626"/>
      <w:r w:rsidRPr="00837C4C">
        <w:rPr>
          <w:rFonts w:ascii="仿宋" w:eastAsia="仿宋" w:hAnsi="仿宋"/>
          <w:bCs/>
          <w:sz w:val="24"/>
        </w:rPr>
        <w:t>3.3.1</w:t>
      </w:r>
      <w:r w:rsidR="00F93819" w:rsidRPr="00837C4C">
        <w:rPr>
          <w:rFonts w:ascii="仿宋" w:eastAsia="仿宋" w:hAnsi="仿宋" w:hint="eastAsia"/>
          <w:bCs/>
          <w:sz w:val="24"/>
        </w:rPr>
        <w:t>应用概述</w:t>
      </w:r>
      <w:bookmarkEnd w:id="192"/>
      <w:bookmarkEnd w:id="193"/>
      <w:bookmarkEnd w:id="194"/>
    </w:p>
    <w:p w14:paraId="6313E513"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通过人脸识别技术对于后</w:t>
      </w:r>
      <w:proofErr w:type="gramStart"/>
      <w:r w:rsidRPr="00837C4C">
        <w:rPr>
          <w:rFonts w:ascii="仿宋" w:eastAsia="仿宋" w:hAnsi="仿宋" w:hint="eastAsia"/>
          <w:sz w:val="24"/>
          <w:lang w:bidi="en-US"/>
        </w:rPr>
        <w:t>厨进入</w:t>
      </w:r>
      <w:proofErr w:type="gramEnd"/>
      <w:r w:rsidRPr="00837C4C">
        <w:rPr>
          <w:rFonts w:ascii="仿宋" w:eastAsia="仿宋" w:hAnsi="仿宋" w:hint="eastAsia"/>
          <w:sz w:val="24"/>
          <w:lang w:bidi="en-US"/>
        </w:rPr>
        <w:t>人员进行健康</w:t>
      </w:r>
      <w:proofErr w:type="gramStart"/>
      <w:r w:rsidRPr="00837C4C">
        <w:rPr>
          <w:rFonts w:ascii="仿宋" w:eastAsia="仿宋" w:hAnsi="仿宋" w:hint="eastAsia"/>
          <w:sz w:val="24"/>
          <w:lang w:bidi="en-US"/>
        </w:rPr>
        <w:t>证信息</w:t>
      </w:r>
      <w:proofErr w:type="gramEnd"/>
      <w:r w:rsidRPr="00837C4C">
        <w:rPr>
          <w:rFonts w:ascii="仿宋" w:eastAsia="仿宋" w:hAnsi="仿宋" w:hint="eastAsia"/>
          <w:sz w:val="24"/>
          <w:lang w:bidi="en-US"/>
        </w:rPr>
        <w:t>进行持证情况核验，一方面对于非本单位注册备案的持证人员进入后厨后，进行人脸识别报警；另一方面对于本单位注册备案过期的持证人员进入后厨后，进行人脸识别报警。</w:t>
      </w:r>
    </w:p>
    <w:p w14:paraId="0D47F727"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需要在后</w:t>
      </w:r>
      <w:proofErr w:type="gramStart"/>
      <w:r w:rsidRPr="00837C4C">
        <w:rPr>
          <w:rFonts w:ascii="仿宋" w:eastAsia="仿宋" w:hAnsi="仿宋" w:hint="eastAsia"/>
          <w:sz w:val="24"/>
          <w:lang w:bidi="en-US"/>
        </w:rPr>
        <w:t>厨各个</w:t>
      </w:r>
      <w:proofErr w:type="gramEnd"/>
      <w:r w:rsidRPr="00837C4C">
        <w:rPr>
          <w:rFonts w:ascii="仿宋" w:eastAsia="仿宋" w:hAnsi="仿宋" w:hint="eastAsia"/>
          <w:sz w:val="24"/>
          <w:lang w:bidi="en-US"/>
        </w:rPr>
        <w:t>出入口安装人脸抓拍专用摄像机，负责对进入后</w:t>
      </w:r>
      <w:proofErr w:type="gramStart"/>
      <w:r w:rsidRPr="00837C4C">
        <w:rPr>
          <w:rFonts w:ascii="仿宋" w:eastAsia="仿宋" w:hAnsi="仿宋" w:hint="eastAsia"/>
          <w:sz w:val="24"/>
          <w:lang w:bidi="en-US"/>
        </w:rPr>
        <w:t>厨人员</w:t>
      </w:r>
      <w:proofErr w:type="gramEnd"/>
      <w:r w:rsidRPr="00837C4C">
        <w:rPr>
          <w:rFonts w:ascii="仿宋" w:eastAsia="仿宋" w:hAnsi="仿宋" w:hint="eastAsia"/>
          <w:sz w:val="24"/>
          <w:lang w:bidi="en-US"/>
        </w:rPr>
        <w:t>的人脸进行抓拍，抓拍采集的人脸与平台提前布控</w:t>
      </w:r>
      <w:proofErr w:type="gramStart"/>
      <w:r w:rsidRPr="00837C4C">
        <w:rPr>
          <w:rFonts w:ascii="仿宋" w:eastAsia="仿宋" w:hAnsi="仿宋" w:hint="eastAsia"/>
          <w:sz w:val="24"/>
          <w:lang w:bidi="en-US"/>
        </w:rPr>
        <w:t>在人脸超脑盒子</w:t>
      </w:r>
      <w:proofErr w:type="gramEnd"/>
      <w:r w:rsidRPr="00837C4C">
        <w:rPr>
          <w:rFonts w:ascii="仿宋" w:eastAsia="仿宋" w:hAnsi="仿宋" w:hint="eastAsia"/>
          <w:sz w:val="24"/>
          <w:lang w:bidi="en-US"/>
        </w:rPr>
        <w:t>的持证人员人脸库进行比对分析。</w:t>
      </w:r>
    </w:p>
    <w:p w14:paraId="1CE14034" w14:textId="37D9194F" w:rsidR="00F93819" w:rsidRPr="00837C4C" w:rsidRDefault="00E661D6" w:rsidP="00E661D6">
      <w:pPr>
        <w:pStyle w:val="a7"/>
        <w:spacing w:line="400" w:lineRule="exact"/>
        <w:ind w:firstLine="480"/>
        <w:outlineLvl w:val="5"/>
        <w:rPr>
          <w:rFonts w:ascii="仿宋" w:eastAsia="仿宋" w:hAnsi="仿宋"/>
          <w:bCs/>
          <w:sz w:val="24"/>
        </w:rPr>
      </w:pPr>
      <w:bookmarkStart w:id="195" w:name="_Toc8049383"/>
      <w:bookmarkStart w:id="196" w:name="_Toc33186544"/>
      <w:bookmarkStart w:id="197" w:name="_Toc62224627"/>
      <w:r w:rsidRPr="00837C4C">
        <w:rPr>
          <w:rFonts w:ascii="仿宋" w:eastAsia="仿宋" w:hAnsi="仿宋"/>
          <w:bCs/>
          <w:sz w:val="24"/>
        </w:rPr>
        <w:t>3.3.2</w:t>
      </w:r>
      <w:r w:rsidR="00F93819" w:rsidRPr="00837C4C">
        <w:rPr>
          <w:rFonts w:ascii="仿宋" w:eastAsia="仿宋" w:hAnsi="仿宋" w:hint="eastAsia"/>
          <w:bCs/>
          <w:sz w:val="24"/>
        </w:rPr>
        <w:t>应用功能</w:t>
      </w:r>
      <w:bookmarkEnd w:id="195"/>
      <w:bookmarkEnd w:id="196"/>
      <w:bookmarkEnd w:id="197"/>
    </w:p>
    <w:p w14:paraId="0868C4BD"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此业务应用分为</w:t>
      </w:r>
      <w:proofErr w:type="gramStart"/>
      <w:r w:rsidRPr="00837C4C">
        <w:rPr>
          <w:rFonts w:ascii="仿宋" w:eastAsia="仿宋" w:hAnsi="仿宋" w:hint="eastAsia"/>
          <w:sz w:val="24"/>
        </w:rPr>
        <w:t>后厨持健康</w:t>
      </w:r>
      <w:proofErr w:type="gramEnd"/>
      <w:r w:rsidRPr="00837C4C">
        <w:rPr>
          <w:rFonts w:ascii="仿宋" w:eastAsia="仿宋" w:hAnsi="仿宋" w:hint="eastAsia"/>
          <w:sz w:val="24"/>
        </w:rPr>
        <w:t>证的人员进行基本信息和人脸照片登记、持证人</w:t>
      </w:r>
      <w:proofErr w:type="gramStart"/>
      <w:r w:rsidRPr="00837C4C">
        <w:rPr>
          <w:rFonts w:ascii="仿宋" w:eastAsia="仿宋" w:hAnsi="仿宋" w:hint="eastAsia"/>
          <w:sz w:val="24"/>
        </w:rPr>
        <w:t>脸现场</w:t>
      </w:r>
      <w:proofErr w:type="gramEnd"/>
      <w:r w:rsidRPr="00837C4C">
        <w:rPr>
          <w:rFonts w:ascii="仿宋" w:eastAsia="仿宋" w:hAnsi="仿宋" w:hint="eastAsia"/>
          <w:sz w:val="24"/>
        </w:rPr>
        <w:t>布控和后厨进出人员人脸抓拍比对三个环节。</w:t>
      </w:r>
    </w:p>
    <w:p w14:paraId="365042D4" w14:textId="77777777" w:rsidR="00F93819" w:rsidRPr="00837C4C" w:rsidRDefault="00F93819" w:rsidP="00DD1100">
      <w:pPr>
        <w:pStyle w:val="11"/>
        <w:numPr>
          <w:ilvl w:val="0"/>
          <w:numId w:val="0"/>
        </w:numPr>
        <w:ind w:firstLineChars="200" w:firstLine="480"/>
        <w:rPr>
          <w:rFonts w:ascii="仿宋" w:eastAsia="仿宋" w:hAnsi="仿宋"/>
          <w:szCs w:val="24"/>
        </w:rPr>
      </w:pPr>
      <w:r w:rsidRPr="00837C4C">
        <w:rPr>
          <w:rFonts w:ascii="仿宋" w:eastAsia="仿宋" w:hAnsi="仿宋" w:hint="eastAsia"/>
          <w:szCs w:val="24"/>
        </w:rPr>
        <w:t>后</w:t>
      </w:r>
      <w:proofErr w:type="gramStart"/>
      <w:r w:rsidRPr="00837C4C">
        <w:rPr>
          <w:rFonts w:ascii="仿宋" w:eastAsia="仿宋" w:hAnsi="仿宋" w:hint="eastAsia"/>
          <w:szCs w:val="24"/>
        </w:rPr>
        <w:t>厨持证人员信息</w:t>
      </w:r>
      <w:proofErr w:type="gramEnd"/>
      <w:r w:rsidRPr="00837C4C">
        <w:rPr>
          <w:rFonts w:ascii="仿宋" w:eastAsia="仿宋" w:hAnsi="仿宋" w:hint="eastAsia"/>
          <w:szCs w:val="24"/>
        </w:rPr>
        <w:t>登记</w:t>
      </w:r>
    </w:p>
    <w:p w14:paraId="4020936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企业管理人员或者监管人员在餐饮单位企业信息管理模块，添加登记备案的</w:t>
      </w:r>
      <w:proofErr w:type="gramStart"/>
      <w:r w:rsidRPr="00837C4C">
        <w:rPr>
          <w:rFonts w:ascii="仿宋" w:eastAsia="仿宋" w:hAnsi="仿宋" w:hint="eastAsia"/>
          <w:sz w:val="24"/>
        </w:rPr>
        <w:t>后厨持证人</w:t>
      </w:r>
      <w:proofErr w:type="gramEnd"/>
      <w:r w:rsidRPr="00837C4C">
        <w:rPr>
          <w:rFonts w:ascii="仿宋" w:eastAsia="仿宋" w:hAnsi="仿宋" w:hint="eastAsia"/>
          <w:sz w:val="24"/>
        </w:rPr>
        <w:t>员，包括人员基本信息、人脸照片、健康证信息、有效期、健康证照片，并在此模块关联绑定该店铺的人脸</w:t>
      </w:r>
      <w:proofErr w:type="gramStart"/>
      <w:r w:rsidRPr="00837C4C">
        <w:rPr>
          <w:rFonts w:ascii="仿宋" w:eastAsia="仿宋" w:hAnsi="仿宋" w:hint="eastAsia"/>
          <w:sz w:val="24"/>
        </w:rPr>
        <w:t>抓拍机</w:t>
      </w:r>
      <w:proofErr w:type="gramEnd"/>
      <w:r w:rsidRPr="00837C4C">
        <w:rPr>
          <w:rFonts w:ascii="仿宋" w:eastAsia="仿宋" w:hAnsi="仿宋" w:hint="eastAsia"/>
          <w:sz w:val="24"/>
        </w:rPr>
        <w:t>和人脸</w:t>
      </w:r>
      <w:proofErr w:type="gramStart"/>
      <w:r w:rsidRPr="00837C4C">
        <w:rPr>
          <w:rFonts w:ascii="仿宋" w:eastAsia="仿宋" w:hAnsi="仿宋" w:hint="eastAsia"/>
          <w:sz w:val="24"/>
        </w:rPr>
        <w:t>分析超脑盒子</w:t>
      </w:r>
      <w:proofErr w:type="gramEnd"/>
      <w:r w:rsidRPr="00837C4C">
        <w:rPr>
          <w:rFonts w:ascii="仿宋" w:eastAsia="仿宋" w:hAnsi="仿宋" w:hint="eastAsia"/>
          <w:sz w:val="24"/>
        </w:rPr>
        <w:t>设备，如图所示：</w:t>
      </w:r>
    </w:p>
    <w:p w14:paraId="3CC304AC" w14:textId="6A817038" w:rsidR="00F93819" w:rsidRPr="00837C4C" w:rsidRDefault="00F93819" w:rsidP="00F93819">
      <w:pPr>
        <w:jc w:val="center"/>
        <w:rPr>
          <w:rFonts w:ascii="仿宋" w:eastAsia="仿宋" w:hAnsi="仿宋"/>
          <w:sz w:val="32"/>
          <w:szCs w:val="32"/>
        </w:rPr>
      </w:pPr>
      <w:r w:rsidRPr="00837C4C">
        <w:rPr>
          <w:rFonts w:ascii="仿宋" w:eastAsia="仿宋" w:hAnsi="仿宋"/>
          <w:noProof/>
        </w:rPr>
        <w:lastRenderedPageBreak/>
        <w:drawing>
          <wp:inline distT="0" distB="0" distL="0" distR="0" wp14:anchorId="79B62B36" wp14:editId="738A39DF">
            <wp:extent cx="3706091" cy="5881202"/>
            <wp:effectExtent l="0" t="0" r="8890" b="571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pic:cNvPicPr>
                      <a:picLocks noChangeAspect="1" noChangeArrowheads="1"/>
                    </pic:cNvPicPr>
                  </pic:nvPicPr>
                  <pic:blipFill>
                    <a:blip r:embed="rId26" cstate="print">
                      <a:extLst>
                        <a:ext uri="{28A0092B-C50C-407E-A947-70E740481C1C}">
                          <a14:useLocalDpi xmlns:a14="http://schemas.microsoft.com/office/drawing/2010/main" val="0"/>
                        </a:ext>
                      </a:extLst>
                    </a:blip>
                    <a:srcRect r="31699"/>
                    <a:stretch>
                      <a:fillRect/>
                    </a:stretch>
                  </pic:blipFill>
                  <pic:spPr bwMode="auto">
                    <a:xfrm>
                      <a:off x="0" y="0"/>
                      <a:ext cx="3709792" cy="5887075"/>
                    </a:xfrm>
                    <a:prstGeom prst="rect">
                      <a:avLst/>
                    </a:prstGeom>
                    <a:noFill/>
                    <a:ln>
                      <a:noFill/>
                    </a:ln>
                  </pic:spPr>
                </pic:pic>
              </a:graphicData>
            </a:graphic>
          </wp:inline>
        </w:drawing>
      </w:r>
    </w:p>
    <w:p w14:paraId="20970DCF" w14:textId="77777777" w:rsidR="00F93819" w:rsidRPr="00837C4C" w:rsidRDefault="00F93819" w:rsidP="00F93819">
      <w:pPr>
        <w:pStyle w:val="aff3"/>
        <w:widowControl/>
        <w:spacing w:line="360" w:lineRule="auto"/>
        <w:ind w:firstLineChars="1600" w:firstLine="3200"/>
        <w:rPr>
          <w:rFonts w:ascii="仿宋" w:eastAsia="仿宋" w:hAnsi="仿宋"/>
        </w:rPr>
      </w:pPr>
      <w:bookmarkStart w:id="198" w:name="_Toc6169489"/>
      <w:r w:rsidRPr="00837C4C">
        <w:rPr>
          <w:rFonts w:ascii="仿宋" w:eastAsia="仿宋" w:hAnsi="仿宋" w:hint="eastAsia"/>
        </w:rPr>
        <w:t>后</w:t>
      </w:r>
      <w:proofErr w:type="gramStart"/>
      <w:r w:rsidRPr="00837C4C">
        <w:rPr>
          <w:rFonts w:ascii="仿宋" w:eastAsia="仿宋" w:hAnsi="仿宋" w:hint="eastAsia"/>
        </w:rPr>
        <w:t>厨人员</w:t>
      </w:r>
      <w:proofErr w:type="gramEnd"/>
      <w:r w:rsidRPr="00837C4C">
        <w:rPr>
          <w:rFonts w:ascii="仿宋" w:eastAsia="仿宋" w:hAnsi="仿宋" w:hint="eastAsia"/>
        </w:rPr>
        <w:t>持证管理示意图</w:t>
      </w:r>
      <w:bookmarkEnd w:id="198"/>
    </w:p>
    <w:p w14:paraId="5DF9711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sz w:val="24"/>
        </w:rPr>
        <w:t>人脸</w:t>
      </w:r>
      <w:r w:rsidRPr="00837C4C">
        <w:rPr>
          <w:rFonts w:ascii="仿宋" w:eastAsia="仿宋" w:hAnsi="仿宋" w:hint="eastAsia"/>
          <w:sz w:val="24"/>
        </w:rPr>
        <w:t>信息</w:t>
      </w:r>
      <w:r w:rsidRPr="00837C4C">
        <w:rPr>
          <w:rFonts w:ascii="仿宋" w:eastAsia="仿宋" w:hAnsi="仿宋"/>
          <w:sz w:val="24"/>
        </w:rPr>
        <w:t>采集标准如下</w:t>
      </w:r>
      <w:r w:rsidRPr="00837C4C">
        <w:rPr>
          <w:rFonts w:ascii="仿宋" w:eastAsia="仿宋" w:hAnsi="仿宋" w:hint="eastAsia"/>
          <w:sz w:val="24"/>
        </w:rPr>
        <w:t>：</w:t>
      </w:r>
    </w:p>
    <w:p w14:paraId="3515EBB7" w14:textId="521AEF09" w:rsidR="00F93819" w:rsidRPr="00837C4C" w:rsidRDefault="00F93819" w:rsidP="00712969">
      <w:pPr>
        <w:pStyle w:val="13"/>
        <w:numPr>
          <w:ilvl w:val="0"/>
          <w:numId w:val="0"/>
        </w:numPr>
        <w:rPr>
          <w:rFonts w:ascii="仿宋" w:eastAsia="仿宋" w:hAnsi="仿宋"/>
          <w:szCs w:val="24"/>
        </w:rPr>
      </w:pPr>
      <w:r w:rsidRPr="00837C4C">
        <w:rPr>
          <w:rFonts w:ascii="仿宋" w:eastAsia="仿宋" w:hAnsi="仿宋" w:hint="eastAsia"/>
          <w:szCs w:val="24"/>
        </w:rPr>
        <w:t>自行提供照片格式为背景单色的面部清晰的正脸无遮拦照片；</w:t>
      </w:r>
      <w:r w:rsidRPr="00837C4C">
        <w:rPr>
          <w:rFonts w:ascii="仿宋" w:eastAsia="仿宋" w:hAnsi="仿宋"/>
          <w:szCs w:val="24"/>
        </w:rPr>
        <w:t>jpg或</w:t>
      </w:r>
      <w:r w:rsidRPr="00837C4C">
        <w:rPr>
          <w:rFonts w:ascii="仿宋" w:eastAsia="仿宋" w:hAnsi="仿宋" w:hint="eastAsia"/>
          <w:szCs w:val="24"/>
        </w:rPr>
        <w:t>JP</w:t>
      </w:r>
      <w:r w:rsidRPr="00837C4C">
        <w:rPr>
          <w:rFonts w:ascii="仿宋" w:eastAsia="仿宋" w:hAnsi="仿宋"/>
          <w:szCs w:val="24"/>
        </w:rPr>
        <w:t>E</w:t>
      </w:r>
      <w:r w:rsidRPr="00837C4C">
        <w:rPr>
          <w:rFonts w:ascii="仿宋" w:eastAsia="仿宋" w:hAnsi="仿宋" w:hint="eastAsia"/>
          <w:szCs w:val="24"/>
        </w:rPr>
        <w:t>G图片；单张</w:t>
      </w:r>
      <w:r w:rsidRPr="00837C4C">
        <w:rPr>
          <w:rFonts w:ascii="仿宋" w:eastAsia="仿宋" w:hAnsi="仿宋"/>
          <w:szCs w:val="24"/>
        </w:rPr>
        <w:t>200KB</w:t>
      </w:r>
      <w:r w:rsidRPr="00837C4C">
        <w:rPr>
          <w:rFonts w:ascii="仿宋" w:eastAsia="仿宋" w:hAnsi="仿宋" w:hint="eastAsia"/>
          <w:szCs w:val="24"/>
        </w:rPr>
        <w:t>以内；建议尺寸</w:t>
      </w:r>
      <w:r w:rsidRPr="00837C4C">
        <w:rPr>
          <w:rFonts w:ascii="仿宋" w:eastAsia="仿宋" w:hAnsi="仿宋"/>
          <w:szCs w:val="24"/>
        </w:rPr>
        <w:t>295</w:t>
      </w:r>
      <w:r w:rsidRPr="00837C4C">
        <w:rPr>
          <w:rFonts w:ascii="仿宋" w:eastAsia="仿宋" w:hAnsi="仿宋" w:hint="eastAsia"/>
          <w:szCs w:val="24"/>
        </w:rPr>
        <w:t>*</w:t>
      </w:r>
      <w:r w:rsidRPr="00837C4C">
        <w:rPr>
          <w:rFonts w:ascii="仿宋" w:eastAsia="仿宋" w:hAnsi="仿宋"/>
          <w:szCs w:val="24"/>
        </w:rPr>
        <w:t>412</w:t>
      </w:r>
      <w:r w:rsidRPr="00837C4C">
        <w:rPr>
          <w:rFonts w:ascii="仿宋" w:eastAsia="仿宋" w:hAnsi="仿宋" w:hint="eastAsia"/>
          <w:szCs w:val="24"/>
        </w:rPr>
        <w:t>；双眼</w:t>
      </w:r>
      <w:proofErr w:type="gramStart"/>
      <w:r w:rsidRPr="00837C4C">
        <w:rPr>
          <w:rFonts w:ascii="仿宋" w:eastAsia="仿宋" w:hAnsi="仿宋"/>
          <w:szCs w:val="24"/>
        </w:rPr>
        <w:t>瞳</w:t>
      </w:r>
      <w:proofErr w:type="gramEnd"/>
      <w:r w:rsidRPr="00837C4C">
        <w:rPr>
          <w:rFonts w:ascii="仿宋" w:eastAsia="仿宋" w:hAnsi="仿宋"/>
          <w:szCs w:val="24"/>
        </w:rPr>
        <w:t>间距</w:t>
      </w:r>
      <w:r w:rsidRPr="00837C4C">
        <w:rPr>
          <w:rFonts w:ascii="仿宋" w:eastAsia="仿宋" w:hAnsi="仿宋" w:hint="eastAsia"/>
          <w:szCs w:val="24"/>
        </w:rPr>
        <w:t>80像素以上；照片以人员编号命名，若有多张，用下划线区分加数字；人员</w:t>
      </w:r>
      <w:r w:rsidRPr="00837C4C">
        <w:rPr>
          <w:rFonts w:ascii="仿宋" w:eastAsia="仿宋" w:hAnsi="仿宋"/>
          <w:szCs w:val="24"/>
        </w:rPr>
        <w:t>采集必要信息</w:t>
      </w:r>
      <w:r w:rsidRPr="00837C4C">
        <w:rPr>
          <w:rFonts w:ascii="仿宋" w:eastAsia="仿宋" w:hAnsi="仿宋" w:hint="eastAsia"/>
          <w:szCs w:val="24"/>
        </w:rPr>
        <w:t>：</w:t>
      </w:r>
      <w:r w:rsidRPr="00837C4C">
        <w:rPr>
          <w:rFonts w:ascii="仿宋" w:eastAsia="仿宋" w:hAnsi="仿宋"/>
          <w:szCs w:val="24"/>
        </w:rPr>
        <w:t>人员姓名</w:t>
      </w:r>
      <w:r w:rsidRPr="00837C4C">
        <w:rPr>
          <w:rFonts w:ascii="仿宋" w:eastAsia="仿宋" w:hAnsi="仿宋" w:hint="eastAsia"/>
          <w:szCs w:val="24"/>
        </w:rPr>
        <w:t>、</w:t>
      </w:r>
      <w:r w:rsidRPr="00837C4C">
        <w:rPr>
          <w:rFonts w:ascii="仿宋" w:eastAsia="仿宋" w:hAnsi="仿宋"/>
          <w:szCs w:val="24"/>
        </w:rPr>
        <w:t>人员编号</w:t>
      </w:r>
      <w:r w:rsidRPr="00837C4C">
        <w:rPr>
          <w:rFonts w:ascii="仿宋" w:eastAsia="仿宋" w:hAnsi="仿宋" w:hint="eastAsia"/>
          <w:szCs w:val="24"/>
        </w:rPr>
        <w:t>、性别、年龄、单位名称、健康证号、有效期限、</w:t>
      </w:r>
      <w:r w:rsidRPr="00837C4C">
        <w:rPr>
          <w:rFonts w:ascii="仿宋" w:eastAsia="仿宋" w:hAnsi="仿宋"/>
          <w:szCs w:val="24"/>
        </w:rPr>
        <w:t>照片</w:t>
      </w:r>
      <w:r w:rsidRPr="00837C4C">
        <w:rPr>
          <w:rFonts w:ascii="仿宋" w:eastAsia="仿宋" w:hAnsi="仿宋" w:hint="eastAsia"/>
          <w:szCs w:val="24"/>
        </w:rPr>
        <w:t>；若提供照片不合格，后期可能会导致人脸身份核验时无法进行比对或者准确度比较低。</w:t>
      </w:r>
    </w:p>
    <w:p w14:paraId="2500943D" w14:textId="77C3BBA9" w:rsidR="00F93819" w:rsidRPr="00837C4C" w:rsidRDefault="00F93819" w:rsidP="00712969">
      <w:pPr>
        <w:pStyle w:val="11"/>
        <w:numPr>
          <w:ilvl w:val="0"/>
          <w:numId w:val="0"/>
        </w:numPr>
        <w:ind w:firstLineChars="200" w:firstLine="480"/>
        <w:rPr>
          <w:rFonts w:ascii="仿宋" w:eastAsia="仿宋" w:hAnsi="仿宋"/>
          <w:szCs w:val="24"/>
        </w:rPr>
      </w:pPr>
      <w:proofErr w:type="gramStart"/>
      <w:r w:rsidRPr="00837C4C">
        <w:rPr>
          <w:rFonts w:ascii="仿宋" w:eastAsia="仿宋" w:hAnsi="仿宋" w:hint="eastAsia"/>
          <w:szCs w:val="24"/>
        </w:rPr>
        <w:t>后厨持证人</w:t>
      </w:r>
      <w:proofErr w:type="gramEnd"/>
      <w:r w:rsidRPr="00837C4C">
        <w:rPr>
          <w:rFonts w:ascii="仿宋" w:eastAsia="仿宋" w:hAnsi="仿宋" w:hint="eastAsia"/>
          <w:szCs w:val="24"/>
        </w:rPr>
        <w:t>员人脸布控</w:t>
      </w:r>
      <w:r w:rsidR="00712969" w:rsidRPr="00837C4C">
        <w:rPr>
          <w:rFonts w:ascii="仿宋" w:eastAsia="仿宋" w:hAnsi="仿宋" w:hint="eastAsia"/>
          <w:szCs w:val="24"/>
        </w:rPr>
        <w:t>：</w:t>
      </w:r>
    </w:p>
    <w:p w14:paraId="2243A9F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lastRenderedPageBreak/>
        <w:t>在企业管理模块完成持证人</w:t>
      </w:r>
      <w:proofErr w:type="gramStart"/>
      <w:r w:rsidRPr="00837C4C">
        <w:rPr>
          <w:rFonts w:ascii="仿宋" w:eastAsia="仿宋" w:hAnsi="仿宋" w:hint="eastAsia"/>
          <w:sz w:val="24"/>
        </w:rPr>
        <w:t>员信息</w:t>
      </w:r>
      <w:proofErr w:type="gramEnd"/>
      <w:r w:rsidRPr="00837C4C">
        <w:rPr>
          <w:rFonts w:ascii="仿宋" w:eastAsia="仿宋" w:hAnsi="仿宋" w:hint="eastAsia"/>
          <w:sz w:val="24"/>
        </w:rPr>
        <w:t>登记保存成功后，平台自动将人脸照片下发至该餐饮后厨的</w:t>
      </w:r>
      <w:proofErr w:type="gramStart"/>
      <w:r w:rsidRPr="00837C4C">
        <w:rPr>
          <w:rFonts w:ascii="仿宋" w:eastAsia="仿宋" w:hAnsi="仿宋" w:hint="eastAsia"/>
          <w:sz w:val="24"/>
        </w:rPr>
        <w:t>人脸超脑盒子</w:t>
      </w:r>
      <w:proofErr w:type="gramEnd"/>
      <w:r w:rsidRPr="00837C4C">
        <w:rPr>
          <w:rFonts w:ascii="仿宋" w:eastAsia="仿宋" w:hAnsi="仿宋" w:hint="eastAsia"/>
          <w:sz w:val="24"/>
        </w:rPr>
        <w:t>上进行人脸布控。</w:t>
      </w:r>
    </w:p>
    <w:p w14:paraId="18DB9530" w14:textId="66AEF2FA" w:rsidR="00F93819" w:rsidRPr="00837C4C" w:rsidRDefault="00F93819" w:rsidP="00F93819">
      <w:pPr>
        <w:rPr>
          <w:rFonts w:ascii="仿宋" w:eastAsia="仿宋" w:hAnsi="仿宋"/>
        </w:rPr>
      </w:pPr>
      <w:r w:rsidRPr="00837C4C">
        <w:rPr>
          <w:rFonts w:ascii="仿宋" w:eastAsia="仿宋" w:hAnsi="仿宋"/>
          <w:noProof/>
        </w:rPr>
        <w:drawing>
          <wp:inline distT="0" distB="0" distL="0" distR="0" wp14:anchorId="5CA4C26F" wp14:editId="2A2288C5">
            <wp:extent cx="4686736" cy="293803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3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00511" cy="2946666"/>
                    </a:xfrm>
                    <a:prstGeom prst="rect">
                      <a:avLst/>
                    </a:prstGeom>
                    <a:noFill/>
                    <a:ln>
                      <a:noFill/>
                    </a:ln>
                  </pic:spPr>
                </pic:pic>
              </a:graphicData>
            </a:graphic>
          </wp:inline>
        </w:drawing>
      </w:r>
    </w:p>
    <w:p w14:paraId="3AF717F9" w14:textId="77777777" w:rsidR="00F93819" w:rsidRPr="00837C4C" w:rsidRDefault="00F93819" w:rsidP="00F93819">
      <w:pPr>
        <w:pStyle w:val="aff3"/>
        <w:widowControl/>
        <w:spacing w:line="360" w:lineRule="auto"/>
        <w:ind w:firstLineChars="1800" w:firstLine="3600"/>
        <w:rPr>
          <w:rFonts w:ascii="仿宋" w:eastAsia="仿宋" w:hAnsi="仿宋"/>
        </w:rPr>
      </w:pPr>
      <w:bookmarkStart w:id="199" w:name="_Toc6169492"/>
      <w:proofErr w:type="gramStart"/>
      <w:r w:rsidRPr="00837C4C">
        <w:rPr>
          <w:rFonts w:ascii="仿宋" w:eastAsia="仿宋" w:hAnsi="仿宋" w:hint="eastAsia"/>
        </w:rPr>
        <w:t>后厨持证人</w:t>
      </w:r>
      <w:proofErr w:type="gramEnd"/>
      <w:r w:rsidRPr="00837C4C">
        <w:rPr>
          <w:rFonts w:ascii="仿宋" w:eastAsia="仿宋" w:hAnsi="仿宋" w:hint="eastAsia"/>
        </w:rPr>
        <w:t>员人脸下发布控</w:t>
      </w:r>
      <w:bookmarkEnd w:id="199"/>
    </w:p>
    <w:p w14:paraId="345F7483" w14:textId="2B032AFF" w:rsidR="00F93819" w:rsidRPr="00837C4C" w:rsidRDefault="00F93819" w:rsidP="00712969">
      <w:pPr>
        <w:pStyle w:val="11"/>
        <w:numPr>
          <w:ilvl w:val="0"/>
          <w:numId w:val="0"/>
        </w:numPr>
        <w:ind w:firstLineChars="200" w:firstLine="480"/>
        <w:rPr>
          <w:rFonts w:ascii="仿宋" w:eastAsia="仿宋" w:hAnsi="仿宋"/>
        </w:rPr>
      </w:pPr>
      <w:r w:rsidRPr="00837C4C">
        <w:rPr>
          <w:rFonts w:ascii="仿宋" w:eastAsia="仿宋" w:hAnsi="仿宋" w:hint="eastAsia"/>
        </w:rPr>
        <w:t>后厨进出人员人脸抓拍</w:t>
      </w:r>
      <w:r w:rsidR="00712969" w:rsidRPr="00837C4C">
        <w:rPr>
          <w:rFonts w:ascii="仿宋" w:eastAsia="仿宋" w:hAnsi="仿宋" w:hint="eastAsia"/>
        </w:rPr>
        <w:t>：</w:t>
      </w:r>
    </w:p>
    <w:p w14:paraId="4D05A340"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通过安装在后厨出入口及操作区域的人脸抓拍摄像机（具备人脸捕捉实时性、精准性、数据上传容量小等特点）对进入后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的人脸照片进行实时抓拍比对分析。</w:t>
      </w:r>
      <w:r w:rsidRPr="00837C4C">
        <w:rPr>
          <w:rFonts w:ascii="仿宋" w:eastAsia="仿宋" w:hAnsi="仿宋"/>
          <w:sz w:val="24"/>
        </w:rPr>
        <w:t xml:space="preserve"> </w:t>
      </w:r>
    </w:p>
    <w:p w14:paraId="6C54AA09" w14:textId="38625149" w:rsidR="00F93819" w:rsidRPr="00837C4C" w:rsidRDefault="00F93819" w:rsidP="00F93819">
      <w:pPr>
        <w:rPr>
          <w:rFonts w:ascii="仿宋" w:eastAsia="仿宋" w:hAnsi="仿宋"/>
        </w:rPr>
      </w:pPr>
      <w:r w:rsidRPr="00837C4C">
        <w:rPr>
          <w:rFonts w:ascii="仿宋" w:eastAsia="仿宋" w:hAnsi="仿宋"/>
          <w:noProof/>
        </w:rPr>
        <w:drawing>
          <wp:inline distT="0" distB="0" distL="0" distR="0" wp14:anchorId="37C3F411" wp14:editId="612F507B">
            <wp:extent cx="4686300" cy="293380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11831" cy="2949789"/>
                    </a:xfrm>
                    <a:prstGeom prst="rect">
                      <a:avLst/>
                    </a:prstGeom>
                    <a:noFill/>
                    <a:ln>
                      <a:noFill/>
                    </a:ln>
                  </pic:spPr>
                </pic:pic>
              </a:graphicData>
            </a:graphic>
          </wp:inline>
        </w:drawing>
      </w:r>
    </w:p>
    <w:p w14:paraId="070C08AB" w14:textId="77777777" w:rsidR="00F93819" w:rsidRPr="00837C4C" w:rsidRDefault="00F93819" w:rsidP="00F93819">
      <w:pPr>
        <w:pStyle w:val="aff3"/>
        <w:widowControl/>
        <w:spacing w:line="360" w:lineRule="auto"/>
        <w:ind w:firstLineChars="1400" w:firstLine="2800"/>
        <w:rPr>
          <w:rFonts w:ascii="仿宋" w:eastAsia="仿宋" w:hAnsi="仿宋"/>
        </w:rPr>
      </w:pPr>
      <w:bookmarkStart w:id="200" w:name="_Toc6169493"/>
      <w:proofErr w:type="gramStart"/>
      <w:r w:rsidRPr="00837C4C">
        <w:rPr>
          <w:rFonts w:ascii="仿宋" w:eastAsia="仿宋" w:hAnsi="仿宋" w:hint="eastAsia"/>
        </w:rPr>
        <w:t>后厨持证人</w:t>
      </w:r>
      <w:proofErr w:type="gramEnd"/>
      <w:r w:rsidRPr="00837C4C">
        <w:rPr>
          <w:rFonts w:ascii="仿宋" w:eastAsia="仿宋" w:hAnsi="仿宋" w:hint="eastAsia"/>
        </w:rPr>
        <w:t>员人脸抓拍</w:t>
      </w:r>
      <w:bookmarkEnd w:id="200"/>
    </w:p>
    <w:p w14:paraId="73B54316" w14:textId="339541FE" w:rsidR="00F93819" w:rsidRPr="00837C4C" w:rsidRDefault="00F93819" w:rsidP="00712969">
      <w:pPr>
        <w:pStyle w:val="13"/>
        <w:numPr>
          <w:ilvl w:val="0"/>
          <w:numId w:val="0"/>
        </w:numPr>
        <w:ind w:left="142" w:firstLineChars="100" w:firstLine="240"/>
        <w:rPr>
          <w:rFonts w:ascii="仿宋" w:eastAsia="仿宋" w:hAnsi="仿宋"/>
        </w:rPr>
      </w:pPr>
      <w:r w:rsidRPr="00837C4C">
        <w:rPr>
          <w:rFonts w:ascii="仿宋" w:eastAsia="仿宋" w:hAnsi="仿宋" w:hint="eastAsia"/>
        </w:rPr>
        <w:lastRenderedPageBreak/>
        <w:t>后</w:t>
      </w:r>
      <w:proofErr w:type="gramStart"/>
      <w:r w:rsidRPr="00837C4C">
        <w:rPr>
          <w:rFonts w:ascii="仿宋" w:eastAsia="仿宋" w:hAnsi="仿宋" w:hint="eastAsia"/>
        </w:rPr>
        <w:t>厨进入</w:t>
      </w:r>
      <w:proofErr w:type="gramEnd"/>
      <w:r w:rsidRPr="00837C4C">
        <w:rPr>
          <w:rFonts w:ascii="仿宋" w:eastAsia="仿宋" w:hAnsi="仿宋" w:hint="eastAsia"/>
        </w:rPr>
        <w:t>人员身份分析</w:t>
      </w:r>
      <w:r w:rsidR="00712969" w:rsidRPr="00837C4C">
        <w:rPr>
          <w:rFonts w:ascii="仿宋" w:eastAsia="仿宋" w:hAnsi="仿宋" w:hint="eastAsia"/>
        </w:rPr>
        <w:t>：</w:t>
      </w:r>
    </w:p>
    <w:p w14:paraId="0BDBA15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将前端人脸</w:t>
      </w:r>
      <w:proofErr w:type="gramStart"/>
      <w:r w:rsidRPr="00837C4C">
        <w:rPr>
          <w:rFonts w:ascii="仿宋" w:eastAsia="仿宋" w:hAnsi="仿宋" w:hint="eastAsia"/>
          <w:sz w:val="24"/>
        </w:rPr>
        <w:t>抓拍机抓拍</w:t>
      </w:r>
      <w:proofErr w:type="gramEnd"/>
      <w:r w:rsidRPr="00837C4C">
        <w:rPr>
          <w:rFonts w:ascii="仿宋" w:eastAsia="仿宋" w:hAnsi="仿宋" w:hint="eastAsia"/>
          <w:sz w:val="24"/>
        </w:rPr>
        <w:t>的后</w:t>
      </w:r>
      <w:proofErr w:type="gramStart"/>
      <w:r w:rsidRPr="00837C4C">
        <w:rPr>
          <w:rFonts w:ascii="仿宋" w:eastAsia="仿宋" w:hAnsi="仿宋" w:hint="eastAsia"/>
          <w:sz w:val="24"/>
        </w:rPr>
        <w:t>厨进入</w:t>
      </w:r>
      <w:proofErr w:type="gramEnd"/>
      <w:r w:rsidRPr="00837C4C">
        <w:rPr>
          <w:rFonts w:ascii="仿宋" w:eastAsia="仿宋" w:hAnsi="仿宋" w:hint="eastAsia"/>
          <w:sz w:val="24"/>
        </w:rPr>
        <w:t>人脸照片给到每家餐饮单位的人脸分析设备与平台下发的</w:t>
      </w:r>
      <w:proofErr w:type="gramStart"/>
      <w:r w:rsidRPr="00837C4C">
        <w:rPr>
          <w:rFonts w:ascii="仿宋" w:eastAsia="仿宋" w:hAnsi="仿宋" w:hint="eastAsia"/>
          <w:sz w:val="24"/>
        </w:rPr>
        <w:t>后厨持证人</w:t>
      </w:r>
      <w:proofErr w:type="gramEnd"/>
      <w:r w:rsidRPr="00837C4C">
        <w:rPr>
          <w:rFonts w:ascii="仿宋" w:eastAsia="仿宋" w:hAnsi="仿宋" w:hint="eastAsia"/>
          <w:sz w:val="24"/>
        </w:rPr>
        <w:t>员人脸照片进行人脸身份核验，平台对进入后厨的人员身份分为三类：后</w:t>
      </w:r>
      <w:proofErr w:type="gramStart"/>
      <w:r w:rsidRPr="00837C4C">
        <w:rPr>
          <w:rFonts w:ascii="仿宋" w:eastAsia="仿宋" w:hAnsi="仿宋" w:hint="eastAsia"/>
          <w:sz w:val="24"/>
        </w:rPr>
        <w:t>厨正常持</w:t>
      </w:r>
      <w:proofErr w:type="gramEnd"/>
      <w:r w:rsidRPr="00837C4C">
        <w:rPr>
          <w:rFonts w:ascii="仿宋" w:eastAsia="仿宋" w:hAnsi="仿宋" w:hint="eastAsia"/>
          <w:sz w:val="24"/>
        </w:rPr>
        <w:t>证人员、后厨无证进入人员、后厨持证过期人员。</w:t>
      </w:r>
    </w:p>
    <w:p w14:paraId="03C8AA39" w14:textId="65025DF2" w:rsidR="00F93819" w:rsidRPr="00837C4C" w:rsidRDefault="00F93819" w:rsidP="00F93819">
      <w:pPr>
        <w:ind w:firstLineChars="83" w:firstLine="174"/>
        <w:rPr>
          <w:rFonts w:ascii="仿宋" w:eastAsia="仿宋" w:hAnsi="仿宋"/>
          <w:sz w:val="32"/>
          <w:szCs w:val="32"/>
        </w:rPr>
      </w:pPr>
      <w:r w:rsidRPr="00837C4C">
        <w:rPr>
          <w:rFonts w:ascii="仿宋" w:eastAsia="仿宋" w:hAnsi="仿宋"/>
          <w:noProof/>
        </w:rPr>
        <w:drawing>
          <wp:inline distT="0" distB="0" distL="0" distR="0" wp14:anchorId="7376FE8C" wp14:editId="48D31611">
            <wp:extent cx="5124450" cy="321945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24450" cy="3219450"/>
                    </a:xfrm>
                    <a:prstGeom prst="rect">
                      <a:avLst/>
                    </a:prstGeom>
                    <a:noFill/>
                    <a:ln>
                      <a:noFill/>
                    </a:ln>
                  </pic:spPr>
                </pic:pic>
              </a:graphicData>
            </a:graphic>
          </wp:inline>
        </w:drawing>
      </w:r>
    </w:p>
    <w:p w14:paraId="4437019B" w14:textId="77777777" w:rsidR="00F93819" w:rsidRPr="00837C4C" w:rsidRDefault="00F93819" w:rsidP="00F93819">
      <w:pPr>
        <w:pStyle w:val="aff3"/>
        <w:widowControl/>
        <w:spacing w:line="360" w:lineRule="auto"/>
        <w:ind w:firstLineChars="1700" w:firstLine="3400"/>
        <w:rPr>
          <w:rFonts w:ascii="仿宋" w:eastAsia="仿宋" w:hAnsi="仿宋"/>
        </w:rPr>
      </w:pPr>
      <w:bookmarkStart w:id="201" w:name="_Toc6169494"/>
      <w:proofErr w:type="gramStart"/>
      <w:r w:rsidRPr="00837C4C">
        <w:rPr>
          <w:rFonts w:ascii="仿宋" w:eastAsia="仿宋" w:hAnsi="仿宋" w:hint="eastAsia"/>
        </w:rPr>
        <w:t>后厨持证人</w:t>
      </w:r>
      <w:proofErr w:type="gramEnd"/>
      <w:r w:rsidRPr="00837C4C">
        <w:rPr>
          <w:rFonts w:ascii="仿宋" w:eastAsia="仿宋" w:hAnsi="仿宋" w:hint="eastAsia"/>
        </w:rPr>
        <w:t>员管控记录</w:t>
      </w:r>
      <w:bookmarkEnd w:id="201"/>
    </w:p>
    <w:p w14:paraId="0D457A4B" w14:textId="00118073" w:rsidR="00F93819" w:rsidRPr="00837C4C" w:rsidRDefault="00F93819" w:rsidP="00712969">
      <w:pPr>
        <w:pStyle w:val="13"/>
        <w:numPr>
          <w:ilvl w:val="0"/>
          <w:numId w:val="0"/>
        </w:numPr>
        <w:ind w:firstLineChars="200" w:firstLine="480"/>
        <w:rPr>
          <w:rFonts w:ascii="仿宋" w:eastAsia="仿宋" w:hAnsi="仿宋"/>
        </w:rPr>
      </w:pPr>
      <w:r w:rsidRPr="00837C4C">
        <w:rPr>
          <w:rFonts w:ascii="仿宋" w:eastAsia="仿宋" w:hAnsi="仿宋" w:hint="eastAsia"/>
        </w:rPr>
        <w:t>后</w:t>
      </w:r>
      <w:proofErr w:type="gramStart"/>
      <w:r w:rsidRPr="00837C4C">
        <w:rPr>
          <w:rFonts w:ascii="仿宋" w:eastAsia="仿宋" w:hAnsi="仿宋" w:hint="eastAsia"/>
        </w:rPr>
        <w:t>厨正常持</w:t>
      </w:r>
      <w:proofErr w:type="gramEnd"/>
      <w:r w:rsidRPr="00837C4C">
        <w:rPr>
          <w:rFonts w:ascii="仿宋" w:eastAsia="仿宋" w:hAnsi="仿宋" w:hint="eastAsia"/>
        </w:rPr>
        <w:t>证人员</w:t>
      </w:r>
      <w:r w:rsidR="00712969" w:rsidRPr="00837C4C">
        <w:rPr>
          <w:rFonts w:ascii="仿宋" w:eastAsia="仿宋" w:hAnsi="仿宋" w:hint="eastAsia"/>
        </w:rPr>
        <w:t>：</w:t>
      </w:r>
    </w:p>
    <w:p w14:paraId="3D7140B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现场进入后厨抓拍到的人脸照片与平台中登记备案且在健康证有效期内的人脸照片通过人脸身份核验成功，系统</w:t>
      </w:r>
      <w:proofErr w:type="gramStart"/>
      <w:r w:rsidRPr="00837C4C">
        <w:rPr>
          <w:rFonts w:ascii="仿宋" w:eastAsia="仿宋" w:hAnsi="仿宋" w:hint="eastAsia"/>
          <w:sz w:val="24"/>
        </w:rPr>
        <w:t>则判断</w:t>
      </w:r>
      <w:proofErr w:type="gramEnd"/>
      <w:r w:rsidRPr="00837C4C">
        <w:rPr>
          <w:rFonts w:ascii="仿宋" w:eastAsia="仿宋" w:hAnsi="仿宋" w:hint="eastAsia"/>
          <w:sz w:val="24"/>
        </w:rPr>
        <w:t>该人员是后</w:t>
      </w:r>
      <w:proofErr w:type="gramStart"/>
      <w:r w:rsidRPr="00837C4C">
        <w:rPr>
          <w:rFonts w:ascii="仿宋" w:eastAsia="仿宋" w:hAnsi="仿宋" w:hint="eastAsia"/>
          <w:sz w:val="24"/>
        </w:rPr>
        <w:t>厨正常持</w:t>
      </w:r>
      <w:proofErr w:type="gramEnd"/>
      <w:r w:rsidRPr="00837C4C">
        <w:rPr>
          <w:rFonts w:ascii="仿宋" w:eastAsia="仿宋" w:hAnsi="仿宋" w:hint="eastAsia"/>
          <w:sz w:val="24"/>
        </w:rPr>
        <w:t>证人员，给予进出正常记录，不予报警。</w:t>
      </w:r>
    </w:p>
    <w:p w14:paraId="3CCBE85F" w14:textId="0F55E524" w:rsidR="00F93819" w:rsidRPr="00837C4C" w:rsidRDefault="00F93819" w:rsidP="00F93819">
      <w:pPr>
        <w:ind w:firstLine="480"/>
        <w:rPr>
          <w:rFonts w:ascii="仿宋" w:eastAsia="仿宋" w:hAnsi="仿宋"/>
        </w:rPr>
      </w:pPr>
      <w:r w:rsidRPr="00837C4C">
        <w:rPr>
          <w:rFonts w:ascii="仿宋" w:eastAsia="仿宋" w:hAnsi="仿宋"/>
          <w:noProof/>
        </w:rPr>
        <w:lastRenderedPageBreak/>
        <w:drawing>
          <wp:inline distT="0" distB="0" distL="0" distR="0" wp14:anchorId="371040EA" wp14:editId="2AFEE2F7">
            <wp:extent cx="5272405" cy="3314700"/>
            <wp:effectExtent l="0" t="0" r="4445"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2405" cy="3314700"/>
                    </a:xfrm>
                    <a:prstGeom prst="rect">
                      <a:avLst/>
                    </a:prstGeom>
                    <a:noFill/>
                    <a:ln>
                      <a:noFill/>
                    </a:ln>
                  </pic:spPr>
                </pic:pic>
              </a:graphicData>
            </a:graphic>
          </wp:inline>
        </w:drawing>
      </w:r>
    </w:p>
    <w:p w14:paraId="759E5A14" w14:textId="77777777" w:rsidR="00F93819" w:rsidRPr="00837C4C" w:rsidRDefault="00F93819" w:rsidP="00F93819">
      <w:pPr>
        <w:pStyle w:val="aff3"/>
        <w:spacing w:line="360" w:lineRule="auto"/>
        <w:ind w:left="480" w:firstLineChars="1900" w:firstLine="3800"/>
        <w:rPr>
          <w:rFonts w:ascii="仿宋" w:eastAsia="仿宋" w:hAnsi="仿宋"/>
        </w:rPr>
      </w:pPr>
      <w:bookmarkStart w:id="202" w:name="_Toc6169495"/>
      <w:r w:rsidRPr="00837C4C">
        <w:rPr>
          <w:rFonts w:ascii="仿宋" w:eastAsia="仿宋" w:hAnsi="仿宋" w:hint="eastAsia"/>
        </w:rPr>
        <w:t>后</w:t>
      </w:r>
      <w:proofErr w:type="gramStart"/>
      <w:r w:rsidRPr="00837C4C">
        <w:rPr>
          <w:rFonts w:ascii="仿宋" w:eastAsia="仿宋" w:hAnsi="仿宋" w:hint="eastAsia"/>
        </w:rPr>
        <w:t>厨正常持</w:t>
      </w:r>
      <w:proofErr w:type="gramEnd"/>
      <w:r w:rsidRPr="00837C4C">
        <w:rPr>
          <w:rFonts w:ascii="仿宋" w:eastAsia="仿宋" w:hAnsi="仿宋" w:hint="eastAsia"/>
        </w:rPr>
        <w:t>证人员记录</w:t>
      </w:r>
      <w:bookmarkEnd w:id="202"/>
    </w:p>
    <w:p w14:paraId="56F29BBD" w14:textId="3A7960B8" w:rsidR="00F93819" w:rsidRPr="00837C4C" w:rsidRDefault="00F93819" w:rsidP="00712969">
      <w:pPr>
        <w:pStyle w:val="13"/>
        <w:numPr>
          <w:ilvl w:val="0"/>
          <w:numId w:val="0"/>
        </w:numPr>
        <w:ind w:firstLineChars="200" w:firstLine="480"/>
        <w:rPr>
          <w:rFonts w:ascii="仿宋" w:eastAsia="仿宋" w:hAnsi="仿宋"/>
        </w:rPr>
      </w:pPr>
      <w:r w:rsidRPr="00837C4C">
        <w:rPr>
          <w:rFonts w:ascii="仿宋" w:eastAsia="仿宋" w:hAnsi="仿宋" w:hint="eastAsia"/>
        </w:rPr>
        <w:t>后厨无证进入人员</w:t>
      </w:r>
      <w:r w:rsidR="00712969" w:rsidRPr="00837C4C">
        <w:rPr>
          <w:rFonts w:ascii="仿宋" w:eastAsia="仿宋" w:hAnsi="仿宋" w:hint="eastAsia"/>
        </w:rPr>
        <w:t>：</w:t>
      </w:r>
    </w:p>
    <w:p w14:paraId="344D7FD9" w14:textId="77777777" w:rsidR="00F93819" w:rsidRPr="00837C4C" w:rsidRDefault="00F93819" w:rsidP="00F93819">
      <w:pPr>
        <w:spacing w:line="360" w:lineRule="auto"/>
        <w:ind w:firstLine="480"/>
        <w:rPr>
          <w:rFonts w:ascii="仿宋" w:eastAsia="仿宋" w:hAnsi="仿宋"/>
        </w:rPr>
      </w:pPr>
      <w:r w:rsidRPr="00837C4C">
        <w:rPr>
          <w:rFonts w:ascii="仿宋" w:eastAsia="仿宋" w:hAnsi="仿宋" w:hint="eastAsia"/>
          <w:sz w:val="24"/>
        </w:rPr>
        <w:t>现场进入后厨抓拍到的人脸照片与平台中登记备案且在健康证有效期内的人脸照片未通过人脸身份核验，系统</w:t>
      </w:r>
      <w:proofErr w:type="gramStart"/>
      <w:r w:rsidRPr="00837C4C">
        <w:rPr>
          <w:rFonts w:ascii="仿宋" w:eastAsia="仿宋" w:hAnsi="仿宋" w:hint="eastAsia"/>
          <w:sz w:val="24"/>
        </w:rPr>
        <w:t>则判断</w:t>
      </w:r>
      <w:proofErr w:type="gramEnd"/>
      <w:r w:rsidRPr="00837C4C">
        <w:rPr>
          <w:rFonts w:ascii="仿宋" w:eastAsia="仿宋" w:hAnsi="仿宋" w:hint="eastAsia"/>
          <w:sz w:val="24"/>
        </w:rPr>
        <w:t>该人员是后厨无健康证人员，给予报警联动记录，并关联报警时的录像数据，方便事后人工稽查核验</w:t>
      </w:r>
      <w:r w:rsidRPr="00837C4C">
        <w:rPr>
          <w:rFonts w:ascii="仿宋" w:eastAsia="仿宋" w:hAnsi="仿宋" w:hint="eastAsia"/>
        </w:rPr>
        <w:t>。</w:t>
      </w:r>
    </w:p>
    <w:p w14:paraId="1C2E67AC" w14:textId="29BCFFD8" w:rsidR="00F93819" w:rsidRPr="00837C4C" w:rsidRDefault="00F93819" w:rsidP="00F93819">
      <w:pPr>
        <w:spacing w:line="360" w:lineRule="auto"/>
        <w:ind w:firstLine="480"/>
        <w:rPr>
          <w:rFonts w:ascii="仿宋" w:eastAsia="仿宋" w:hAnsi="仿宋"/>
        </w:rPr>
      </w:pPr>
      <w:r w:rsidRPr="00837C4C">
        <w:rPr>
          <w:rFonts w:ascii="仿宋" w:eastAsia="仿宋" w:hAnsi="仿宋"/>
          <w:noProof/>
        </w:rPr>
        <w:drawing>
          <wp:inline distT="0" distB="0" distL="0" distR="0" wp14:anchorId="059714D2" wp14:editId="72C27986">
            <wp:extent cx="5274310" cy="3308350"/>
            <wp:effectExtent l="0" t="0" r="2540" b="635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308350"/>
                    </a:xfrm>
                    <a:prstGeom prst="rect">
                      <a:avLst/>
                    </a:prstGeom>
                    <a:noFill/>
                    <a:ln>
                      <a:noFill/>
                    </a:ln>
                  </pic:spPr>
                </pic:pic>
              </a:graphicData>
            </a:graphic>
          </wp:inline>
        </w:drawing>
      </w:r>
    </w:p>
    <w:p w14:paraId="3B4C0208" w14:textId="77777777" w:rsidR="00F93819" w:rsidRPr="00837C4C" w:rsidRDefault="00F93819" w:rsidP="00F93819">
      <w:pPr>
        <w:pStyle w:val="aff3"/>
        <w:widowControl/>
        <w:spacing w:line="360" w:lineRule="auto"/>
        <w:ind w:firstLineChars="1900" w:firstLine="3800"/>
        <w:rPr>
          <w:rFonts w:ascii="仿宋" w:eastAsia="仿宋" w:hAnsi="仿宋"/>
        </w:rPr>
      </w:pPr>
      <w:bookmarkStart w:id="203" w:name="_Toc6169496"/>
      <w:r w:rsidRPr="00837C4C">
        <w:rPr>
          <w:rFonts w:ascii="仿宋" w:eastAsia="仿宋" w:hAnsi="仿宋" w:hint="eastAsia"/>
        </w:rPr>
        <w:t>后厨无证进入人员记录</w:t>
      </w:r>
      <w:bookmarkEnd w:id="203"/>
    </w:p>
    <w:p w14:paraId="6DF6D0DC" w14:textId="5D803B60" w:rsidR="00F93819" w:rsidRPr="00837C4C" w:rsidRDefault="00F93819" w:rsidP="00712969">
      <w:pPr>
        <w:pStyle w:val="13"/>
        <w:numPr>
          <w:ilvl w:val="0"/>
          <w:numId w:val="0"/>
        </w:numPr>
        <w:ind w:firstLineChars="200" w:firstLine="480"/>
        <w:rPr>
          <w:rFonts w:ascii="仿宋" w:eastAsia="仿宋" w:hAnsi="仿宋"/>
        </w:rPr>
      </w:pPr>
      <w:r w:rsidRPr="00837C4C">
        <w:rPr>
          <w:rFonts w:ascii="仿宋" w:eastAsia="仿宋" w:hAnsi="仿宋" w:hint="eastAsia"/>
        </w:rPr>
        <w:lastRenderedPageBreak/>
        <w:t>后厨持证过期人员</w:t>
      </w:r>
      <w:r w:rsidR="00712969" w:rsidRPr="00837C4C">
        <w:rPr>
          <w:rFonts w:ascii="仿宋" w:eastAsia="仿宋" w:hAnsi="仿宋" w:hint="eastAsia"/>
        </w:rPr>
        <w:t>：</w:t>
      </w:r>
    </w:p>
    <w:p w14:paraId="30B76D9A"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现场进入后厨抓拍到的人脸照片与平台中登记备案且在已超出健康证有效期的人脸照片通过人脸身份核验成功，系统</w:t>
      </w:r>
      <w:proofErr w:type="gramStart"/>
      <w:r w:rsidRPr="00837C4C">
        <w:rPr>
          <w:rFonts w:ascii="仿宋" w:eastAsia="仿宋" w:hAnsi="仿宋" w:hint="eastAsia"/>
          <w:sz w:val="24"/>
        </w:rPr>
        <w:t>则判断</w:t>
      </w:r>
      <w:proofErr w:type="gramEnd"/>
      <w:r w:rsidRPr="00837C4C">
        <w:rPr>
          <w:rFonts w:ascii="仿宋" w:eastAsia="仿宋" w:hAnsi="仿宋" w:hint="eastAsia"/>
          <w:sz w:val="24"/>
        </w:rPr>
        <w:t>该人员是后厨持证过期人员，给予报警联动记录，并关联报警时的录像数据，方便事后人工稽查核验。</w:t>
      </w:r>
    </w:p>
    <w:p w14:paraId="07F47328" w14:textId="14B91B2B" w:rsidR="00F93819" w:rsidRPr="00837C4C" w:rsidRDefault="00F93819" w:rsidP="00F93819">
      <w:pPr>
        <w:rPr>
          <w:rFonts w:ascii="仿宋" w:eastAsia="仿宋" w:hAnsi="仿宋"/>
        </w:rPr>
      </w:pPr>
      <w:r w:rsidRPr="00837C4C">
        <w:rPr>
          <w:rFonts w:ascii="仿宋" w:eastAsia="仿宋" w:hAnsi="仿宋"/>
          <w:noProof/>
        </w:rPr>
        <w:drawing>
          <wp:inline distT="0" distB="0" distL="0" distR="0" wp14:anchorId="10067E87" wp14:editId="4224B178">
            <wp:extent cx="5274310" cy="3765550"/>
            <wp:effectExtent l="0" t="0" r="2540" b="635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3765550"/>
                    </a:xfrm>
                    <a:prstGeom prst="rect">
                      <a:avLst/>
                    </a:prstGeom>
                    <a:noFill/>
                    <a:ln>
                      <a:noFill/>
                    </a:ln>
                  </pic:spPr>
                </pic:pic>
              </a:graphicData>
            </a:graphic>
          </wp:inline>
        </w:drawing>
      </w:r>
    </w:p>
    <w:p w14:paraId="47F28093" w14:textId="77777777" w:rsidR="00F93819" w:rsidRPr="00837C4C" w:rsidRDefault="00F93819" w:rsidP="00F93819">
      <w:pPr>
        <w:pStyle w:val="aff3"/>
        <w:widowControl/>
        <w:spacing w:line="360" w:lineRule="auto"/>
        <w:ind w:firstLineChars="1600" w:firstLine="3200"/>
        <w:rPr>
          <w:rFonts w:ascii="仿宋" w:eastAsia="仿宋" w:hAnsi="仿宋"/>
        </w:rPr>
      </w:pPr>
      <w:bookmarkStart w:id="204" w:name="_Toc6169497"/>
      <w:r w:rsidRPr="00837C4C">
        <w:rPr>
          <w:rFonts w:ascii="仿宋" w:eastAsia="仿宋" w:hAnsi="仿宋" w:hint="eastAsia"/>
        </w:rPr>
        <w:t>后厨持证过期人员记录</w:t>
      </w:r>
      <w:bookmarkEnd w:id="204"/>
    </w:p>
    <w:p w14:paraId="3D3B6656" w14:textId="127179E9" w:rsidR="00F93819" w:rsidRPr="00837C4C" w:rsidRDefault="00E661D6" w:rsidP="00E661D6">
      <w:pPr>
        <w:pStyle w:val="a7"/>
        <w:spacing w:line="400" w:lineRule="exact"/>
        <w:ind w:firstLine="480"/>
        <w:outlineLvl w:val="4"/>
        <w:rPr>
          <w:rFonts w:ascii="仿宋" w:eastAsia="仿宋" w:hAnsi="仿宋"/>
          <w:bCs/>
          <w:sz w:val="24"/>
        </w:rPr>
      </w:pPr>
      <w:bookmarkStart w:id="205" w:name="_Toc62224629"/>
      <w:r w:rsidRPr="00837C4C">
        <w:rPr>
          <w:rFonts w:ascii="仿宋" w:eastAsia="仿宋" w:hAnsi="仿宋"/>
          <w:bCs/>
          <w:sz w:val="24"/>
        </w:rPr>
        <w:t>3.4</w:t>
      </w:r>
      <w:r w:rsidR="00F93819" w:rsidRPr="00837C4C">
        <w:rPr>
          <w:rFonts w:ascii="仿宋" w:eastAsia="仿宋" w:hAnsi="仿宋" w:hint="eastAsia"/>
          <w:bCs/>
          <w:sz w:val="24"/>
        </w:rPr>
        <w:t>后</w:t>
      </w:r>
      <w:proofErr w:type="gramStart"/>
      <w:r w:rsidR="00F93819" w:rsidRPr="00837C4C">
        <w:rPr>
          <w:rFonts w:ascii="仿宋" w:eastAsia="仿宋" w:hAnsi="仿宋" w:hint="eastAsia"/>
          <w:bCs/>
          <w:sz w:val="24"/>
        </w:rPr>
        <w:t>厨人员</w:t>
      </w:r>
      <w:proofErr w:type="gramEnd"/>
      <w:r w:rsidR="00F93819" w:rsidRPr="00837C4C">
        <w:rPr>
          <w:rFonts w:ascii="仿宋" w:eastAsia="仿宋" w:hAnsi="仿宋" w:hint="eastAsia"/>
          <w:bCs/>
          <w:sz w:val="24"/>
        </w:rPr>
        <w:t>晨检管理</w:t>
      </w:r>
      <w:bookmarkEnd w:id="205"/>
    </w:p>
    <w:p w14:paraId="2AD1D067" w14:textId="476C013C" w:rsidR="00F93819" w:rsidRPr="00837C4C" w:rsidRDefault="00E661D6" w:rsidP="00E661D6">
      <w:pPr>
        <w:pStyle w:val="a7"/>
        <w:spacing w:line="400" w:lineRule="exact"/>
        <w:ind w:firstLine="480"/>
        <w:outlineLvl w:val="5"/>
        <w:rPr>
          <w:rFonts w:ascii="仿宋" w:eastAsia="仿宋" w:hAnsi="仿宋"/>
          <w:bCs/>
          <w:sz w:val="24"/>
        </w:rPr>
      </w:pPr>
      <w:bookmarkStart w:id="206" w:name="_Toc62224630"/>
      <w:r w:rsidRPr="00837C4C">
        <w:rPr>
          <w:rFonts w:ascii="仿宋" w:eastAsia="仿宋" w:hAnsi="仿宋"/>
          <w:bCs/>
          <w:sz w:val="24"/>
        </w:rPr>
        <w:t>3.4.1</w:t>
      </w:r>
      <w:r w:rsidR="00F93819" w:rsidRPr="00837C4C">
        <w:rPr>
          <w:rFonts w:ascii="仿宋" w:eastAsia="仿宋" w:hAnsi="仿宋" w:hint="eastAsia"/>
          <w:bCs/>
          <w:sz w:val="24"/>
        </w:rPr>
        <w:t>应用概述</w:t>
      </w:r>
      <w:bookmarkEnd w:id="206"/>
    </w:p>
    <w:p w14:paraId="4E34CD1E"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对于餐饮行业来说，从业人员的健康非常重要。为此，餐饮企业要建立完善的晨检制度，对从业人员的健康情况进行检查确认。</w:t>
      </w:r>
    </w:p>
    <w:p w14:paraId="5AADDF99" w14:textId="3F8DE2A1" w:rsidR="00F93819" w:rsidRPr="00837C4C" w:rsidRDefault="00E661D6" w:rsidP="00E661D6">
      <w:pPr>
        <w:pStyle w:val="a7"/>
        <w:spacing w:line="400" w:lineRule="exact"/>
        <w:ind w:firstLine="480"/>
        <w:outlineLvl w:val="5"/>
        <w:rPr>
          <w:rFonts w:ascii="仿宋" w:eastAsia="仿宋" w:hAnsi="仿宋"/>
          <w:bCs/>
          <w:sz w:val="24"/>
        </w:rPr>
      </w:pPr>
      <w:bookmarkStart w:id="207" w:name="_Toc62224631"/>
      <w:r w:rsidRPr="00837C4C">
        <w:rPr>
          <w:rFonts w:ascii="仿宋" w:eastAsia="仿宋" w:hAnsi="仿宋"/>
          <w:bCs/>
          <w:sz w:val="24"/>
        </w:rPr>
        <w:t>3.4.2</w:t>
      </w:r>
      <w:r w:rsidR="00F93819" w:rsidRPr="00837C4C">
        <w:rPr>
          <w:rFonts w:ascii="仿宋" w:eastAsia="仿宋" w:hAnsi="仿宋" w:hint="eastAsia"/>
          <w:bCs/>
          <w:sz w:val="24"/>
        </w:rPr>
        <w:t>应用功能</w:t>
      </w:r>
      <w:bookmarkEnd w:id="207"/>
    </w:p>
    <w:p w14:paraId="5B67D968" w14:textId="77777777" w:rsidR="00F93819" w:rsidRPr="00837C4C" w:rsidRDefault="00F93819" w:rsidP="00712969">
      <w:pPr>
        <w:pStyle w:val="11"/>
        <w:numPr>
          <w:ilvl w:val="0"/>
          <w:numId w:val="0"/>
        </w:numPr>
        <w:ind w:firstLineChars="200" w:firstLine="480"/>
        <w:rPr>
          <w:rFonts w:ascii="仿宋" w:eastAsia="仿宋" w:hAnsi="仿宋"/>
          <w:szCs w:val="24"/>
        </w:rPr>
      </w:pPr>
      <w:r w:rsidRPr="00837C4C">
        <w:rPr>
          <w:rFonts w:ascii="仿宋" w:eastAsia="仿宋" w:hAnsi="仿宋" w:hint="eastAsia"/>
          <w:szCs w:val="24"/>
        </w:rPr>
        <w:t>员工考勤</w:t>
      </w:r>
    </w:p>
    <w:p w14:paraId="3A0C490B"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需要确保餐饮企业员工每天早上进行到岗实名登记。</w:t>
      </w:r>
    </w:p>
    <w:p w14:paraId="045AF1CF" w14:textId="77777777" w:rsidR="00F93819" w:rsidRPr="00837C4C" w:rsidRDefault="00F93819" w:rsidP="00712969">
      <w:pPr>
        <w:pStyle w:val="11"/>
        <w:numPr>
          <w:ilvl w:val="0"/>
          <w:numId w:val="0"/>
        </w:numPr>
        <w:ind w:firstLineChars="200" w:firstLine="480"/>
        <w:rPr>
          <w:rFonts w:ascii="仿宋" w:eastAsia="仿宋" w:hAnsi="仿宋"/>
          <w:szCs w:val="24"/>
        </w:rPr>
      </w:pPr>
      <w:r w:rsidRPr="00837C4C">
        <w:rPr>
          <w:rFonts w:ascii="仿宋" w:eastAsia="仿宋" w:hAnsi="仿宋" w:hint="eastAsia"/>
          <w:szCs w:val="24"/>
        </w:rPr>
        <w:t>体温测量</w:t>
      </w:r>
    </w:p>
    <w:p w14:paraId="2FFB3844"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很多传染性疾病都伴有发烧现象，因此每天早晚需对员工体温进行测量，对</w:t>
      </w:r>
      <w:r w:rsidRPr="00837C4C">
        <w:rPr>
          <w:rFonts w:ascii="仿宋" w:eastAsia="仿宋" w:hAnsi="仿宋" w:hint="eastAsia"/>
          <w:sz w:val="24"/>
        </w:rPr>
        <w:lastRenderedPageBreak/>
        <w:t>发烧员工要及时上报和调离。</w:t>
      </w:r>
    </w:p>
    <w:p w14:paraId="53AA46AB" w14:textId="15C317FD" w:rsidR="00F93819" w:rsidRPr="00837C4C" w:rsidRDefault="00E661D6" w:rsidP="00E661D6">
      <w:pPr>
        <w:pStyle w:val="a7"/>
        <w:spacing w:line="400" w:lineRule="exact"/>
        <w:ind w:firstLine="480"/>
        <w:outlineLvl w:val="4"/>
        <w:rPr>
          <w:rFonts w:ascii="仿宋" w:eastAsia="仿宋" w:hAnsi="仿宋"/>
          <w:bCs/>
          <w:sz w:val="24"/>
        </w:rPr>
      </w:pPr>
      <w:bookmarkStart w:id="208" w:name="_Toc8049385"/>
      <w:bookmarkStart w:id="209" w:name="_Toc33186546"/>
      <w:bookmarkStart w:id="210" w:name="_Toc62224633"/>
      <w:r w:rsidRPr="00837C4C">
        <w:rPr>
          <w:rFonts w:ascii="仿宋" w:eastAsia="仿宋" w:hAnsi="仿宋"/>
          <w:bCs/>
          <w:sz w:val="24"/>
        </w:rPr>
        <w:t>3.5</w:t>
      </w:r>
      <w:r w:rsidR="00F93819" w:rsidRPr="00837C4C">
        <w:rPr>
          <w:rFonts w:ascii="仿宋" w:eastAsia="仿宋" w:hAnsi="仿宋" w:hint="eastAsia"/>
          <w:bCs/>
          <w:sz w:val="24"/>
        </w:rPr>
        <w:t>后</w:t>
      </w:r>
      <w:proofErr w:type="gramStart"/>
      <w:r w:rsidR="00F93819" w:rsidRPr="00837C4C">
        <w:rPr>
          <w:rFonts w:ascii="仿宋" w:eastAsia="仿宋" w:hAnsi="仿宋" w:hint="eastAsia"/>
          <w:bCs/>
          <w:sz w:val="24"/>
        </w:rPr>
        <w:t>厨人员</w:t>
      </w:r>
      <w:proofErr w:type="gramEnd"/>
      <w:r w:rsidR="00F93819" w:rsidRPr="00837C4C">
        <w:rPr>
          <w:rFonts w:ascii="仿宋" w:eastAsia="仿宋" w:hAnsi="仿宋" w:hint="eastAsia"/>
          <w:bCs/>
          <w:sz w:val="24"/>
        </w:rPr>
        <w:t>穿戴合</w:t>
      </w:r>
      <w:proofErr w:type="gramStart"/>
      <w:r w:rsidR="00F93819" w:rsidRPr="00837C4C">
        <w:rPr>
          <w:rFonts w:ascii="仿宋" w:eastAsia="仿宋" w:hAnsi="仿宋" w:hint="eastAsia"/>
          <w:bCs/>
          <w:sz w:val="24"/>
        </w:rPr>
        <w:t>规</w:t>
      </w:r>
      <w:bookmarkEnd w:id="208"/>
      <w:bookmarkEnd w:id="209"/>
      <w:bookmarkEnd w:id="210"/>
      <w:proofErr w:type="gramEnd"/>
    </w:p>
    <w:p w14:paraId="4665F047" w14:textId="3EE2E9B8" w:rsidR="00F93819" w:rsidRPr="00837C4C" w:rsidRDefault="009C33F6" w:rsidP="009C33F6">
      <w:pPr>
        <w:pStyle w:val="a7"/>
        <w:spacing w:line="400" w:lineRule="exact"/>
        <w:ind w:firstLine="480"/>
        <w:outlineLvl w:val="5"/>
        <w:rPr>
          <w:rFonts w:ascii="仿宋" w:eastAsia="仿宋" w:hAnsi="仿宋"/>
          <w:bCs/>
          <w:sz w:val="24"/>
        </w:rPr>
      </w:pPr>
      <w:bookmarkStart w:id="211" w:name="_Toc8049386"/>
      <w:bookmarkStart w:id="212" w:name="_Toc33186547"/>
      <w:bookmarkStart w:id="213" w:name="_Toc62224634"/>
      <w:r w:rsidRPr="00837C4C">
        <w:rPr>
          <w:rFonts w:ascii="仿宋" w:eastAsia="仿宋" w:hAnsi="仿宋"/>
          <w:bCs/>
          <w:sz w:val="24"/>
        </w:rPr>
        <w:t>3.5.1</w:t>
      </w:r>
      <w:r w:rsidR="00F93819" w:rsidRPr="00837C4C">
        <w:rPr>
          <w:rFonts w:ascii="仿宋" w:eastAsia="仿宋" w:hAnsi="仿宋" w:hint="eastAsia"/>
          <w:bCs/>
          <w:sz w:val="24"/>
        </w:rPr>
        <w:t>应用概述</w:t>
      </w:r>
      <w:bookmarkEnd w:id="211"/>
      <w:bookmarkEnd w:id="212"/>
      <w:bookmarkEnd w:id="213"/>
    </w:p>
    <w:p w14:paraId="4FBFABAF"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按照《食品安全法》和</w:t>
      </w:r>
      <w:r w:rsidRPr="00837C4C">
        <w:rPr>
          <w:rFonts w:ascii="仿宋" w:eastAsia="仿宋" w:hAnsi="仿宋"/>
          <w:sz w:val="24"/>
        </w:rPr>
        <w:t>《餐饮服务食品安全操作规范》</w:t>
      </w:r>
      <w:r w:rsidRPr="00837C4C">
        <w:rPr>
          <w:rFonts w:ascii="仿宋" w:eastAsia="仿宋" w:hAnsi="仿宋" w:hint="eastAsia"/>
          <w:sz w:val="24"/>
        </w:rPr>
        <w:t>文件中明确要求后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在后</w:t>
      </w:r>
      <w:proofErr w:type="gramStart"/>
      <w:r w:rsidRPr="00837C4C">
        <w:rPr>
          <w:rFonts w:ascii="仿宋" w:eastAsia="仿宋" w:hAnsi="仿宋" w:hint="eastAsia"/>
          <w:sz w:val="24"/>
        </w:rPr>
        <w:t>厨进行</w:t>
      </w:r>
      <w:proofErr w:type="gramEnd"/>
      <w:r w:rsidRPr="00837C4C">
        <w:rPr>
          <w:rFonts w:ascii="仿宋" w:eastAsia="仿宋" w:hAnsi="仿宋" w:hint="eastAsia"/>
          <w:sz w:val="24"/>
        </w:rPr>
        <w:t>食品生产加工时，应穿戴专用的工作衣帽并佩戴口罩，做好个人清洁卫生。餐饮单位后</w:t>
      </w:r>
      <w:proofErr w:type="gramStart"/>
      <w:r w:rsidRPr="00837C4C">
        <w:rPr>
          <w:rFonts w:ascii="仿宋" w:eastAsia="仿宋" w:hAnsi="仿宋" w:hint="eastAsia"/>
          <w:sz w:val="24"/>
        </w:rPr>
        <w:t>厨人员经常未</w:t>
      </w:r>
      <w:proofErr w:type="gramEnd"/>
      <w:r w:rsidRPr="00837C4C">
        <w:rPr>
          <w:rFonts w:ascii="仿宋" w:eastAsia="仿宋" w:hAnsi="仿宋" w:hint="eastAsia"/>
          <w:sz w:val="24"/>
        </w:rPr>
        <w:t>按规定穿戴厨师帽、口罩及工作服，而导致食物二次污染，影响消费者身体健康，对于后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穿戴合</w:t>
      </w:r>
      <w:proofErr w:type="gramStart"/>
      <w:r w:rsidRPr="00837C4C">
        <w:rPr>
          <w:rFonts w:ascii="仿宋" w:eastAsia="仿宋" w:hAnsi="仿宋" w:hint="eastAsia"/>
          <w:sz w:val="24"/>
        </w:rPr>
        <w:t>规</w:t>
      </w:r>
      <w:proofErr w:type="gramEnd"/>
      <w:r w:rsidRPr="00837C4C">
        <w:rPr>
          <w:rFonts w:ascii="仿宋" w:eastAsia="仿宋" w:hAnsi="仿宋" w:hint="eastAsia"/>
          <w:sz w:val="24"/>
        </w:rPr>
        <w:t>监管势在必行。面对量大、面广的餐饮单位，监管人员通过低效率的人工视频巡查或者现场执法检查方式无法做到覆盖检查和过程动态检查，亟需通过视频AI算法实现后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穿戴合</w:t>
      </w:r>
      <w:proofErr w:type="gramStart"/>
      <w:r w:rsidRPr="00837C4C">
        <w:rPr>
          <w:rFonts w:ascii="仿宋" w:eastAsia="仿宋" w:hAnsi="仿宋" w:hint="eastAsia"/>
          <w:sz w:val="24"/>
        </w:rPr>
        <w:t>规</w:t>
      </w:r>
      <w:proofErr w:type="gramEnd"/>
      <w:r w:rsidRPr="00837C4C">
        <w:rPr>
          <w:rFonts w:ascii="仿宋" w:eastAsia="仿宋" w:hAnsi="仿宋" w:hint="eastAsia"/>
          <w:sz w:val="24"/>
        </w:rPr>
        <w:t>智能分析，从而落实后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规范穿戴，提高监管部门监管效能。</w:t>
      </w:r>
    </w:p>
    <w:p w14:paraId="072A34E4" w14:textId="37AA25A0" w:rsidR="00F93819" w:rsidRPr="00837C4C" w:rsidRDefault="009C33F6" w:rsidP="009C33F6">
      <w:pPr>
        <w:pStyle w:val="a7"/>
        <w:spacing w:line="400" w:lineRule="exact"/>
        <w:ind w:firstLine="480"/>
        <w:outlineLvl w:val="5"/>
        <w:rPr>
          <w:rFonts w:ascii="仿宋" w:eastAsia="仿宋" w:hAnsi="仿宋"/>
          <w:bCs/>
          <w:sz w:val="24"/>
        </w:rPr>
      </w:pPr>
      <w:bookmarkStart w:id="214" w:name="_Toc8049387"/>
      <w:bookmarkStart w:id="215" w:name="_Toc33186548"/>
      <w:bookmarkStart w:id="216" w:name="_Toc62224635"/>
      <w:r w:rsidRPr="00837C4C">
        <w:rPr>
          <w:rFonts w:ascii="仿宋" w:eastAsia="仿宋" w:hAnsi="仿宋"/>
          <w:bCs/>
          <w:sz w:val="24"/>
        </w:rPr>
        <w:t>3.5.2</w:t>
      </w:r>
      <w:r w:rsidR="00F93819" w:rsidRPr="00837C4C">
        <w:rPr>
          <w:rFonts w:ascii="仿宋" w:eastAsia="仿宋" w:hAnsi="仿宋" w:hint="eastAsia"/>
          <w:bCs/>
          <w:sz w:val="24"/>
        </w:rPr>
        <w:t>应用功能</w:t>
      </w:r>
      <w:bookmarkEnd w:id="214"/>
      <w:bookmarkEnd w:id="215"/>
      <w:bookmarkEnd w:id="216"/>
    </w:p>
    <w:p w14:paraId="793BB9E9"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首先是后厨AI算法的训练素材收集、算法标定、算法训练，监管人员通过明厨亮灶监管云平台或企业人员通过业务应用的线上视频巡查模块进行人工巡查，将</w:t>
      </w:r>
      <w:proofErr w:type="gramStart"/>
      <w:r w:rsidRPr="00837C4C">
        <w:rPr>
          <w:rFonts w:ascii="仿宋" w:eastAsia="仿宋" w:hAnsi="仿宋" w:hint="eastAsia"/>
          <w:sz w:val="24"/>
        </w:rPr>
        <w:t>后厨在巡查</w:t>
      </w:r>
      <w:proofErr w:type="gramEnd"/>
      <w:r w:rsidRPr="00837C4C">
        <w:rPr>
          <w:rFonts w:ascii="仿宋" w:eastAsia="仿宋" w:hAnsi="仿宋" w:hint="eastAsia"/>
          <w:sz w:val="24"/>
        </w:rPr>
        <w:t>发现的人员帽子、口罩、工作服等违规情况进行视频截图、违规信息登记，AI开放平台把一段时间巡查收集的违规素材进行后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穿戴AI算法标定、算法训练。</w:t>
      </w:r>
    </w:p>
    <w:p w14:paraId="03580A7F"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其次是将AI开放平台训练出来的后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穿戴AI算法包导入到业务应用平台，业务应用平台将AI算法</w:t>
      </w:r>
      <w:proofErr w:type="gramStart"/>
      <w:r w:rsidRPr="00837C4C">
        <w:rPr>
          <w:rFonts w:ascii="仿宋" w:eastAsia="仿宋" w:hAnsi="仿宋" w:hint="eastAsia"/>
          <w:sz w:val="24"/>
        </w:rPr>
        <w:t>包部署</w:t>
      </w:r>
      <w:proofErr w:type="gramEnd"/>
      <w:r w:rsidRPr="00837C4C">
        <w:rPr>
          <w:rFonts w:ascii="仿宋" w:eastAsia="仿宋" w:hAnsi="仿宋" w:hint="eastAsia"/>
          <w:sz w:val="24"/>
        </w:rPr>
        <w:t>至餐饮后厨的AI边缘设备，并设置智能分析策略。</w:t>
      </w:r>
    </w:p>
    <w:p w14:paraId="63975E82" w14:textId="77777777" w:rsidR="00F93819" w:rsidRPr="00837C4C" w:rsidRDefault="00F93819" w:rsidP="00F93819">
      <w:pPr>
        <w:spacing w:line="360" w:lineRule="auto"/>
        <w:ind w:firstLine="480"/>
        <w:rPr>
          <w:rFonts w:ascii="仿宋" w:eastAsia="仿宋" w:hAnsi="仿宋"/>
          <w:lang w:val="x-none"/>
        </w:rPr>
      </w:pPr>
      <w:r w:rsidRPr="00837C4C">
        <w:rPr>
          <w:rFonts w:ascii="仿宋" w:eastAsia="仿宋" w:hAnsi="仿宋" w:hint="eastAsia"/>
          <w:sz w:val="24"/>
        </w:rPr>
        <w:t>最后是业务应用平台接收并解析前端AI边缘设备。</w:t>
      </w:r>
    </w:p>
    <w:p w14:paraId="4111A028" w14:textId="787BFA2E" w:rsidR="00F93819" w:rsidRPr="00837C4C" w:rsidRDefault="009C33F6" w:rsidP="009C33F6">
      <w:pPr>
        <w:pStyle w:val="a7"/>
        <w:spacing w:line="400" w:lineRule="exact"/>
        <w:ind w:firstLine="480"/>
        <w:outlineLvl w:val="4"/>
        <w:rPr>
          <w:rFonts w:ascii="仿宋" w:eastAsia="仿宋" w:hAnsi="仿宋"/>
          <w:bCs/>
          <w:sz w:val="24"/>
        </w:rPr>
      </w:pPr>
      <w:bookmarkStart w:id="217" w:name="_Toc8049389"/>
      <w:bookmarkStart w:id="218" w:name="_Toc33186550"/>
      <w:bookmarkStart w:id="219" w:name="_Toc62224637"/>
      <w:r w:rsidRPr="00837C4C">
        <w:rPr>
          <w:rFonts w:ascii="仿宋" w:eastAsia="仿宋" w:hAnsi="仿宋"/>
          <w:bCs/>
          <w:sz w:val="24"/>
        </w:rPr>
        <w:t>3.6</w:t>
      </w:r>
      <w:r w:rsidR="00F93819" w:rsidRPr="00837C4C">
        <w:rPr>
          <w:rFonts w:ascii="仿宋" w:eastAsia="仿宋" w:hAnsi="仿宋" w:hint="eastAsia"/>
          <w:bCs/>
          <w:sz w:val="24"/>
        </w:rPr>
        <w:t>后厨虫害防治管理</w:t>
      </w:r>
      <w:bookmarkEnd w:id="217"/>
      <w:bookmarkEnd w:id="218"/>
      <w:bookmarkEnd w:id="219"/>
    </w:p>
    <w:p w14:paraId="5C39ECD4" w14:textId="47897A8B" w:rsidR="00F93819" w:rsidRPr="00837C4C" w:rsidRDefault="009C33F6" w:rsidP="009C33F6">
      <w:pPr>
        <w:pStyle w:val="a7"/>
        <w:spacing w:line="400" w:lineRule="exact"/>
        <w:ind w:firstLine="480"/>
        <w:outlineLvl w:val="5"/>
        <w:rPr>
          <w:rFonts w:ascii="仿宋" w:eastAsia="仿宋" w:hAnsi="仿宋"/>
          <w:bCs/>
          <w:sz w:val="24"/>
        </w:rPr>
      </w:pPr>
      <w:bookmarkStart w:id="220" w:name="_Toc8049390"/>
      <w:bookmarkStart w:id="221" w:name="_Toc33186551"/>
      <w:bookmarkStart w:id="222" w:name="_Toc62224638"/>
      <w:r w:rsidRPr="00837C4C">
        <w:rPr>
          <w:rFonts w:ascii="仿宋" w:eastAsia="仿宋" w:hAnsi="仿宋"/>
          <w:bCs/>
          <w:sz w:val="24"/>
        </w:rPr>
        <w:t>3.6.1</w:t>
      </w:r>
      <w:r w:rsidR="00F93819" w:rsidRPr="00837C4C">
        <w:rPr>
          <w:rFonts w:ascii="仿宋" w:eastAsia="仿宋" w:hAnsi="仿宋" w:hint="eastAsia"/>
          <w:bCs/>
          <w:sz w:val="24"/>
        </w:rPr>
        <w:t>应用概述</w:t>
      </w:r>
      <w:bookmarkEnd w:id="220"/>
      <w:bookmarkEnd w:id="221"/>
      <w:bookmarkEnd w:id="222"/>
    </w:p>
    <w:p w14:paraId="353F7A1A"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后厨是老鼠、苍蝇、蚊子、蟑螂四害经常出没的地方，对于四害防治和及时消杀，对于师生的食品安全至关重要。</w:t>
      </w:r>
    </w:p>
    <w:p w14:paraId="5F3BFF4D" w14:textId="2768E6B1" w:rsidR="00F93819" w:rsidRPr="00837C4C" w:rsidRDefault="009C33F6" w:rsidP="009C33F6">
      <w:pPr>
        <w:pStyle w:val="a7"/>
        <w:spacing w:line="400" w:lineRule="exact"/>
        <w:ind w:firstLine="480"/>
        <w:outlineLvl w:val="5"/>
        <w:rPr>
          <w:rFonts w:ascii="仿宋" w:eastAsia="仿宋" w:hAnsi="仿宋"/>
          <w:bCs/>
          <w:sz w:val="24"/>
        </w:rPr>
      </w:pPr>
      <w:bookmarkStart w:id="223" w:name="_Toc8049391"/>
      <w:bookmarkStart w:id="224" w:name="_Toc33186552"/>
      <w:bookmarkStart w:id="225" w:name="_Toc62224639"/>
      <w:r w:rsidRPr="00837C4C">
        <w:rPr>
          <w:rFonts w:ascii="仿宋" w:eastAsia="仿宋" w:hAnsi="仿宋"/>
          <w:bCs/>
          <w:sz w:val="24"/>
        </w:rPr>
        <w:t>3.6.2</w:t>
      </w:r>
      <w:r w:rsidR="00F93819" w:rsidRPr="00837C4C">
        <w:rPr>
          <w:rFonts w:ascii="仿宋" w:eastAsia="仿宋" w:hAnsi="仿宋" w:hint="eastAsia"/>
          <w:bCs/>
          <w:sz w:val="24"/>
        </w:rPr>
        <w:t>应用功能</w:t>
      </w:r>
      <w:bookmarkEnd w:id="223"/>
      <w:bookmarkEnd w:id="224"/>
      <w:bookmarkEnd w:id="225"/>
    </w:p>
    <w:p w14:paraId="1BBE0E3B" w14:textId="77777777" w:rsidR="00F93819" w:rsidRPr="00837C4C" w:rsidRDefault="00F93819" w:rsidP="00712969">
      <w:pPr>
        <w:pStyle w:val="11"/>
        <w:numPr>
          <w:ilvl w:val="0"/>
          <w:numId w:val="0"/>
        </w:numPr>
        <w:ind w:firstLineChars="200" w:firstLine="480"/>
        <w:rPr>
          <w:rFonts w:ascii="仿宋" w:eastAsia="仿宋" w:hAnsi="仿宋"/>
        </w:rPr>
      </w:pPr>
      <w:r w:rsidRPr="00837C4C">
        <w:rPr>
          <w:rFonts w:ascii="仿宋" w:eastAsia="仿宋" w:hAnsi="仿宋" w:hint="eastAsia"/>
        </w:rPr>
        <w:t>鼠患防治智能监管</w:t>
      </w:r>
    </w:p>
    <w:p w14:paraId="6534BE6E"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lastRenderedPageBreak/>
        <w:t>老鼠由于目标个体较大，可通过AI开放平台实现鼠患活动智能检测，下面具体介绍下AI开放平台实现后厨鼠患活动前端边缘智能分析和云端中心智能分析两种模式：</w:t>
      </w:r>
    </w:p>
    <w:p w14:paraId="337A695D" w14:textId="7E66CE5E" w:rsidR="00F93819" w:rsidRPr="00837C4C" w:rsidRDefault="00F93819" w:rsidP="00712969">
      <w:pPr>
        <w:pStyle w:val="13"/>
        <w:numPr>
          <w:ilvl w:val="0"/>
          <w:numId w:val="0"/>
        </w:numPr>
        <w:ind w:left="142" w:firstLineChars="100" w:firstLine="240"/>
        <w:rPr>
          <w:rFonts w:ascii="仿宋" w:eastAsia="仿宋" w:hAnsi="仿宋"/>
          <w:szCs w:val="24"/>
          <w:lang w:val="x-none"/>
        </w:rPr>
      </w:pPr>
      <w:r w:rsidRPr="00837C4C">
        <w:rPr>
          <w:rFonts w:ascii="仿宋" w:eastAsia="仿宋" w:hAnsi="仿宋" w:hint="eastAsia"/>
          <w:szCs w:val="24"/>
          <w:lang w:val="x-none"/>
        </w:rPr>
        <w:t>后厨鼠患活动前端边缘智能分析模式</w:t>
      </w:r>
    </w:p>
    <w:p w14:paraId="7A28E1BC" w14:textId="219ECEAA" w:rsidR="00F93819" w:rsidRPr="00837C4C" w:rsidRDefault="00F93819" w:rsidP="00F93819">
      <w:pPr>
        <w:ind w:firstLineChars="83" w:firstLine="174"/>
        <w:rPr>
          <w:rFonts w:ascii="仿宋" w:eastAsia="仿宋" w:hAnsi="仿宋"/>
          <w:sz w:val="32"/>
          <w:szCs w:val="32"/>
        </w:rPr>
      </w:pPr>
      <w:r w:rsidRPr="00837C4C">
        <w:rPr>
          <w:rFonts w:ascii="仿宋" w:eastAsia="仿宋" w:hAnsi="仿宋"/>
          <w:noProof/>
        </w:rPr>
        <w:drawing>
          <wp:inline distT="0" distB="0" distL="0" distR="0" wp14:anchorId="6430CA65" wp14:editId="37FDE09E">
            <wp:extent cx="5274310" cy="3559175"/>
            <wp:effectExtent l="0" t="0" r="2540" b="317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559175"/>
                    </a:xfrm>
                    <a:prstGeom prst="rect">
                      <a:avLst/>
                    </a:prstGeom>
                    <a:noFill/>
                    <a:ln>
                      <a:noFill/>
                    </a:ln>
                  </pic:spPr>
                </pic:pic>
              </a:graphicData>
            </a:graphic>
          </wp:inline>
        </w:drawing>
      </w:r>
    </w:p>
    <w:p w14:paraId="0D68D80B" w14:textId="77777777" w:rsidR="00F93819" w:rsidRPr="00837C4C" w:rsidRDefault="00F93819" w:rsidP="00F93819">
      <w:pPr>
        <w:pStyle w:val="aff3"/>
        <w:widowControl/>
        <w:spacing w:line="360" w:lineRule="auto"/>
        <w:ind w:left="-1" w:firstLineChars="1300" w:firstLine="2600"/>
        <w:rPr>
          <w:rFonts w:ascii="仿宋" w:eastAsia="仿宋" w:hAnsi="仿宋"/>
        </w:rPr>
      </w:pPr>
      <w:bookmarkStart w:id="226" w:name="_Toc6169507"/>
      <w:r w:rsidRPr="00837C4C">
        <w:rPr>
          <w:rFonts w:ascii="仿宋" w:eastAsia="仿宋" w:hAnsi="仿宋" w:hint="eastAsia"/>
        </w:rPr>
        <w:t>后厨鼠患活动前端边缘分析组网架构</w:t>
      </w:r>
      <w:bookmarkEnd w:id="226"/>
    </w:p>
    <w:p w14:paraId="0A34E375" w14:textId="3398DBCE" w:rsidR="00F93819" w:rsidRPr="00837C4C" w:rsidRDefault="00F93819" w:rsidP="00F93819">
      <w:pPr>
        <w:ind w:firstLineChars="83" w:firstLine="174"/>
        <w:rPr>
          <w:rFonts w:ascii="仿宋" w:eastAsia="仿宋" w:hAnsi="仿宋"/>
          <w:b/>
          <w:szCs w:val="28"/>
        </w:rPr>
      </w:pPr>
      <w:r w:rsidRPr="00837C4C">
        <w:rPr>
          <w:rFonts w:ascii="仿宋" w:eastAsia="仿宋" w:hAnsi="仿宋"/>
          <w:noProof/>
        </w:rPr>
        <w:drawing>
          <wp:inline distT="0" distB="0" distL="0" distR="0" wp14:anchorId="3ED17E3A" wp14:editId="7B0CC2C4">
            <wp:extent cx="5272405" cy="1252855"/>
            <wp:effectExtent l="0" t="0" r="4445" b="444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2405" cy="1252855"/>
                    </a:xfrm>
                    <a:prstGeom prst="rect">
                      <a:avLst/>
                    </a:prstGeom>
                    <a:noFill/>
                    <a:ln>
                      <a:noFill/>
                    </a:ln>
                  </pic:spPr>
                </pic:pic>
              </a:graphicData>
            </a:graphic>
          </wp:inline>
        </w:drawing>
      </w:r>
    </w:p>
    <w:p w14:paraId="2A06C198" w14:textId="77777777" w:rsidR="00F93819" w:rsidRPr="00837C4C" w:rsidRDefault="00F93819" w:rsidP="00F93819">
      <w:pPr>
        <w:pStyle w:val="aff3"/>
        <w:widowControl/>
        <w:spacing w:line="360" w:lineRule="auto"/>
        <w:ind w:firstLineChars="1200" w:firstLine="2400"/>
        <w:rPr>
          <w:rFonts w:ascii="仿宋" w:eastAsia="仿宋" w:hAnsi="仿宋"/>
        </w:rPr>
      </w:pPr>
      <w:bookmarkStart w:id="227" w:name="_Toc6169508"/>
      <w:r w:rsidRPr="00837C4C">
        <w:rPr>
          <w:rFonts w:ascii="仿宋" w:eastAsia="仿宋" w:hAnsi="仿宋" w:hint="eastAsia"/>
        </w:rPr>
        <w:t>后厨鼠患活动前端边缘分析业务流</w:t>
      </w:r>
      <w:bookmarkEnd w:id="227"/>
    </w:p>
    <w:p w14:paraId="603D9FA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这种模式需要在后</w:t>
      </w:r>
      <w:proofErr w:type="gramStart"/>
      <w:r w:rsidRPr="00837C4C">
        <w:rPr>
          <w:rFonts w:ascii="仿宋" w:eastAsia="仿宋" w:hAnsi="仿宋" w:hint="eastAsia"/>
          <w:sz w:val="24"/>
        </w:rPr>
        <w:t>厨食品</w:t>
      </w:r>
      <w:proofErr w:type="gramEnd"/>
      <w:r w:rsidRPr="00837C4C">
        <w:rPr>
          <w:rFonts w:ascii="仿宋" w:eastAsia="仿宋" w:hAnsi="仿宋" w:hint="eastAsia"/>
          <w:sz w:val="24"/>
        </w:rPr>
        <w:t>仓储区、操作专间、烹饪区等关键区域安装后厨AI开放平台专用超脑（下面简称后厨AI超脑），通过生产监管平台将后厨鼠患活动AI算法部署至AI超脑（可在同一AI边缘设备上实现后</w:t>
      </w:r>
      <w:proofErr w:type="gramStart"/>
      <w:r w:rsidRPr="00837C4C">
        <w:rPr>
          <w:rFonts w:ascii="仿宋" w:eastAsia="仿宋" w:hAnsi="仿宋" w:hint="eastAsia"/>
          <w:sz w:val="24"/>
        </w:rPr>
        <w:t>厨人员</w:t>
      </w:r>
      <w:proofErr w:type="gramEnd"/>
      <w:r w:rsidRPr="00837C4C">
        <w:rPr>
          <w:rFonts w:ascii="仿宋" w:eastAsia="仿宋" w:hAnsi="仿宋" w:hint="eastAsia"/>
          <w:sz w:val="24"/>
        </w:rPr>
        <w:t>穿戴AI算法、鼠患活动AI算法），AI</w:t>
      </w:r>
      <w:proofErr w:type="gramStart"/>
      <w:r w:rsidRPr="00837C4C">
        <w:rPr>
          <w:rFonts w:ascii="仿宋" w:eastAsia="仿宋" w:hAnsi="仿宋" w:hint="eastAsia"/>
          <w:sz w:val="24"/>
        </w:rPr>
        <w:t>超脑对</w:t>
      </w:r>
      <w:proofErr w:type="gramEnd"/>
      <w:r w:rsidRPr="00837C4C">
        <w:rPr>
          <w:rFonts w:ascii="仿宋" w:eastAsia="仿宋" w:hAnsi="仿宋" w:hint="eastAsia"/>
          <w:sz w:val="24"/>
        </w:rPr>
        <w:t>接入的各个后</w:t>
      </w:r>
      <w:proofErr w:type="gramStart"/>
      <w:r w:rsidRPr="00837C4C">
        <w:rPr>
          <w:rFonts w:ascii="仿宋" w:eastAsia="仿宋" w:hAnsi="仿宋" w:hint="eastAsia"/>
          <w:sz w:val="24"/>
        </w:rPr>
        <w:t>厨普通</w:t>
      </w:r>
      <w:proofErr w:type="gramEnd"/>
      <w:r w:rsidRPr="00837C4C">
        <w:rPr>
          <w:rFonts w:ascii="仿宋" w:eastAsia="仿宋" w:hAnsi="仿宋" w:hint="eastAsia"/>
          <w:sz w:val="24"/>
        </w:rPr>
        <w:t>高清摄像机进行后厨鼠患活动情况实时智能分析，对视频监控中出现老鼠活动第一时间进行智能识别分析告警，将告警信息和报警图片通过云平台</w:t>
      </w:r>
      <w:proofErr w:type="gramStart"/>
      <w:r w:rsidRPr="00837C4C">
        <w:rPr>
          <w:rFonts w:ascii="仿宋" w:eastAsia="仿宋" w:hAnsi="仿宋" w:hint="eastAsia"/>
          <w:sz w:val="24"/>
        </w:rPr>
        <w:t>数据透传通道</w:t>
      </w:r>
      <w:proofErr w:type="gramEnd"/>
      <w:r w:rsidRPr="00837C4C">
        <w:rPr>
          <w:rFonts w:ascii="仿宋" w:eastAsia="仿宋" w:hAnsi="仿宋" w:hint="eastAsia"/>
          <w:sz w:val="24"/>
        </w:rPr>
        <w:t>上传至生产监管平台进行报</w:t>
      </w:r>
      <w:r w:rsidRPr="00837C4C">
        <w:rPr>
          <w:rFonts w:ascii="仿宋" w:eastAsia="仿宋" w:hAnsi="仿宋" w:hint="eastAsia"/>
          <w:sz w:val="24"/>
        </w:rPr>
        <w:lastRenderedPageBreak/>
        <w:t>警解析和归档查询。</w:t>
      </w:r>
    </w:p>
    <w:p w14:paraId="37220BA1"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后厨AI</w:t>
      </w:r>
      <w:proofErr w:type="gramStart"/>
      <w:r w:rsidRPr="00837C4C">
        <w:rPr>
          <w:rFonts w:ascii="仿宋" w:eastAsia="仿宋" w:hAnsi="仿宋" w:hint="eastAsia"/>
          <w:sz w:val="24"/>
        </w:rPr>
        <w:t>超脑支持</w:t>
      </w:r>
      <w:proofErr w:type="gramEnd"/>
      <w:r w:rsidRPr="00837C4C">
        <w:rPr>
          <w:rFonts w:ascii="仿宋" w:eastAsia="仿宋" w:hAnsi="仿宋" w:hint="eastAsia"/>
          <w:sz w:val="24"/>
        </w:rPr>
        <w:t>普通高清摄像机接入，接入摄像机只需支持SDK/GB28181/</w:t>
      </w:r>
      <w:r w:rsidRPr="00837C4C">
        <w:rPr>
          <w:rFonts w:ascii="仿宋" w:eastAsia="仿宋" w:hAnsi="仿宋"/>
          <w:sz w:val="24"/>
        </w:rPr>
        <w:t xml:space="preserve"> ONVIF</w:t>
      </w:r>
      <w:r w:rsidRPr="00837C4C">
        <w:rPr>
          <w:rFonts w:ascii="仿宋" w:eastAsia="仿宋" w:hAnsi="仿宋" w:hint="eastAsia"/>
          <w:sz w:val="24"/>
        </w:rPr>
        <w:t>，1080P高清分辨率，由于老鼠一般夜间活动，需要摄像机支持夜间红外功能和视频智能告警功能，通过业务应用平台设置AI</w:t>
      </w:r>
      <w:proofErr w:type="gramStart"/>
      <w:r w:rsidRPr="00837C4C">
        <w:rPr>
          <w:rFonts w:ascii="仿宋" w:eastAsia="仿宋" w:hAnsi="仿宋" w:hint="eastAsia"/>
          <w:sz w:val="24"/>
        </w:rPr>
        <w:t>超脑实时</w:t>
      </w:r>
      <w:proofErr w:type="gramEnd"/>
      <w:r w:rsidRPr="00837C4C">
        <w:rPr>
          <w:rFonts w:ascii="仿宋" w:eastAsia="仿宋" w:hAnsi="仿宋" w:hint="eastAsia"/>
          <w:sz w:val="24"/>
        </w:rPr>
        <w:t>视频分析模式和分析时间段（布防时间为夜间22:00至第二天凌晨6:00）。</w:t>
      </w:r>
    </w:p>
    <w:p w14:paraId="3024EA0B" w14:textId="77777777" w:rsidR="00F93819" w:rsidRPr="00837C4C" w:rsidRDefault="00F93819" w:rsidP="00712969">
      <w:pPr>
        <w:pStyle w:val="13"/>
        <w:numPr>
          <w:ilvl w:val="0"/>
          <w:numId w:val="0"/>
        </w:numPr>
        <w:rPr>
          <w:rFonts w:ascii="仿宋" w:eastAsia="仿宋" w:hAnsi="仿宋"/>
          <w:szCs w:val="24"/>
        </w:rPr>
      </w:pPr>
      <w:r w:rsidRPr="00837C4C">
        <w:rPr>
          <w:rFonts w:ascii="仿宋" w:eastAsia="仿宋" w:hAnsi="仿宋" w:hint="eastAsia"/>
          <w:szCs w:val="24"/>
        </w:rPr>
        <w:tab/>
        <w:t>后厨鼠患活动云端中心智能分析模式</w:t>
      </w:r>
    </w:p>
    <w:p w14:paraId="13337793" w14:textId="212BD15C" w:rsidR="00F93819" w:rsidRPr="00837C4C" w:rsidRDefault="00F93819" w:rsidP="00F93819">
      <w:pPr>
        <w:rPr>
          <w:rFonts w:ascii="仿宋" w:eastAsia="仿宋" w:hAnsi="仿宋"/>
          <w:sz w:val="32"/>
          <w:szCs w:val="32"/>
          <w:lang w:val="x-none"/>
        </w:rPr>
      </w:pPr>
      <w:r w:rsidRPr="00837C4C">
        <w:rPr>
          <w:rFonts w:ascii="仿宋" w:eastAsia="仿宋" w:hAnsi="仿宋"/>
          <w:noProof/>
        </w:rPr>
        <w:drawing>
          <wp:inline distT="0" distB="0" distL="0" distR="0" wp14:anchorId="05E44261" wp14:editId="3FC5C538">
            <wp:extent cx="5274310" cy="3550285"/>
            <wp:effectExtent l="0" t="0" r="254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3550285"/>
                    </a:xfrm>
                    <a:prstGeom prst="rect">
                      <a:avLst/>
                    </a:prstGeom>
                    <a:noFill/>
                    <a:ln>
                      <a:noFill/>
                    </a:ln>
                  </pic:spPr>
                </pic:pic>
              </a:graphicData>
            </a:graphic>
          </wp:inline>
        </w:drawing>
      </w:r>
    </w:p>
    <w:p w14:paraId="387EF222" w14:textId="77777777" w:rsidR="00F93819" w:rsidRPr="00837C4C" w:rsidRDefault="00F93819" w:rsidP="00F93819">
      <w:pPr>
        <w:pStyle w:val="aff3"/>
        <w:widowControl/>
        <w:spacing w:line="360" w:lineRule="auto"/>
        <w:ind w:firstLineChars="1200" w:firstLine="2400"/>
        <w:rPr>
          <w:rFonts w:ascii="仿宋" w:eastAsia="仿宋" w:hAnsi="仿宋"/>
        </w:rPr>
      </w:pPr>
      <w:bookmarkStart w:id="228" w:name="_Toc6169509"/>
      <w:r w:rsidRPr="00837C4C">
        <w:rPr>
          <w:rFonts w:ascii="仿宋" w:eastAsia="仿宋" w:hAnsi="仿宋" w:hint="eastAsia"/>
        </w:rPr>
        <w:t>后厨鼠患活动云端中心分析组网架构</w:t>
      </w:r>
      <w:bookmarkEnd w:id="228"/>
    </w:p>
    <w:p w14:paraId="791BD0E0"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这种模式无需在餐饮单位后厨另行配置AI边缘分析设备，通过企业</w:t>
      </w:r>
      <w:r w:rsidRPr="00837C4C">
        <w:rPr>
          <w:rFonts w:ascii="仿宋" w:eastAsia="仿宋" w:hAnsi="仿宋"/>
          <w:sz w:val="24"/>
        </w:rPr>
        <w:t>生产</w:t>
      </w:r>
      <w:r w:rsidRPr="00837C4C">
        <w:rPr>
          <w:rFonts w:ascii="仿宋" w:eastAsia="仿宋" w:hAnsi="仿宋" w:hint="eastAsia"/>
          <w:sz w:val="24"/>
        </w:rPr>
        <w:t>监管平台应用平台对接入云平台的各个餐饮后</w:t>
      </w:r>
      <w:proofErr w:type="gramStart"/>
      <w:r w:rsidRPr="00837C4C">
        <w:rPr>
          <w:rFonts w:ascii="仿宋" w:eastAsia="仿宋" w:hAnsi="仿宋" w:hint="eastAsia"/>
          <w:sz w:val="24"/>
        </w:rPr>
        <w:t>厨普通</w:t>
      </w:r>
      <w:proofErr w:type="gramEnd"/>
      <w:r w:rsidRPr="00837C4C">
        <w:rPr>
          <w:rFonts w:ascii="仿宋" w:eastAsia="仿宋" w:hAnsi="仿宋" w:hint="eastAsia"/>
          <w:sz w:val="24"/>
        </w:rPr>
        <w:t>高清摄像机</w:t>
      </w:r>
      <w:proofErr w:type="gramStart"/>
      <w:r w:rsidRPr="00837C4C">
        <w:rPr>
          <w:rFonts w:ascii="仿宋" w:eastAsia="仿宋" w:hAnsi="仿宋" w:hint="eastAsia"/>
          <w:sz w:val="24"/>
        </w:rPr>
        <w:t>设置抓</w:t>
      </w:r>
      <w:proofErr w:type="gramEnd"/>
      <w:r w:rsidRPr="00837C4C">
        <w:rPr>
          <w:rFonts w:ascii="仿宋" w:eastAsia="仿宋" w:hAnsi="仿宋" w:hint="eastAsia"/>
          <w:sz w:val="24"/>
        </w:rPr>
        <w:t>图上传策略（夜间22:00至第二天凌晨6:00入侵报警或者移动侦测</w:t>
      </w:r>
      <w:proofErr w:type="gramStart"/>
      <w:r w:rsidRPr="00837C4C">
        <w:rPr>
          <w:rFonts w:ascii="仿宋" w:eastAsia="仿宋" w:hAnsi="仿宋" w:hint="eastAsia"/>
          <w:sz w:val="24"/>
        </w:rPr>
        <w:t>报警抓图</w:t>
      </w:r>
      <w:proofErr w:type="gramEnd"/>
      <w:r w:rsidRPr="00837C4C">
        <w:rPr>
          <w:rFonts w:ascii="仿宋" w:eastAsia="仿宋" w:hAnsi="仿宋" w:hint="eastAsia"/>
          <w:sz w:val="24"/>
        </w:rPr>
        <w:t>），将上</w:t>
      </w:r>
      <w:proofErr w:type="gramStart"/>
      <w:r w:rsidRPr="00837C4C">
        <w:rPr>
          <w:rFonts w:ascii="仿宋" w:eastAsia="仿宋" w:hAnsi="仿宋" w:hint="eastAsia"/>
          <w:sz w:val="24"/>
        </w:rPr>
        <w:t>传抓图</w:t>
      </w:r>
      <w:proofErr w:type="gramEnd"/>
      <w:r w:rsidRPr="00837C4C">
        <w:rPr>
          <w:rFonts w:ascii="仿宋" w:eastAsia="仿宋" w:hAnsi="仿宋" w:hint="eastAsia"/>
          <w:sz w:val="24"/>
        </w:rPr>
        <w:t>传至部署至开放平台的后厨鼠患活动AI云端算法服务接口中进行智能分析，云算法服务接口返回图片中鼠患智能分析结果返回给业务应用平台归档查询。</w:t>
      </w:r>
    </w:p>
    <w:p w14:paraId="3B290900"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前端接入云平台的普通高清摄像机要求支持专用协议，1080P高清分辨率，并支持夜间红外功能和视频智能告警功能。如果第三方摄像机不支持平台专用协议，则第三方摄像机</w:t>
      </w:r>
      <w:proofErr w:type="gramStart"/>
      <w:r w:rsidRPr="00837C4C">
        <w:rPr>
          <w:rFonts w:ascii="仿宋" w:eastAsia="仿宋" w:hAnsi="仿宋" w:hint="eastAsia"/>
          <w:sz w:val="24"/>
        </w:rPr>
        <w:t>需支持</w:t>
      </w:r>
      <w:proofErr w:type="gramEnd"/>
      <w:r w:rsidRPr="00837C4C">
        <w:rPr>
          <w:rFonts w:ascii="仿宋" w:eastAsia="仿宋" w:hAnsi="仿宋" w:hint="eastAsia"/>
          <w:sz w:val="24"/>
        </w:rPr>
        <w:t>SDK/GB28181/</w:t>
      </w:r>
      <w:r w:rsidRPr="00837C4C">
        <w:rPr>
          <w:rFonts w:ascii="仿宋" w:eastAsia="仿宋" w:hAnsi="仿宋"/>
          <w:sz w:val="24"/>
        </w:rPr>
        <w:t xml:space="preserve"> ONVIF</w:t>
      </w:r>
      <w:r w:rsidRPr="00837C4C">
        <w:rPr>
          <w:rFonts w:ascii="仿宋" w:eastAsia="仿宋" w:hAnsi="仿宋" w:hint="eastAsia"/>
          <w:sz w:val="24"/>
        </w:rPr>
        <w:t>接入支持专用协议的NVR，通过NVR接入云平台。</w:t>
      </w:r>
    </w:p>
    <w:p w14:paraId="304B26EF"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lastRenderedPageBreak/>
        <w:t>这种模式比较适用于智能分析结果及时性不高、以夜间红外视频入侵报警或者移动侦测</w:t>
      </w:r>
      <w:proofErr w:type="gramStart"/>
      <w:r w:rsidRPr="00837C4C">
        <w:rPr>
          <w:rFonts w:ascii="仿宋" w:eastAsia="仿宋" w:hAnsi="仿宋" w:hint="eastAsia"/>
          <w:sz w:val="24"/>
        </w:rPr>
        <w:t>报警抓图</w:t>
      </w:r>
      <w:proofErr w:type="gramEnd"/>
      <w:r w:rsidRPr="00837C4C">
        <w:rPr>
          <w:rFonts w:ascii="仿宋" w:eastAsia="仿宋" w:hAnsi="仿宋" w:hint="eastAsia"/>
          <w:sz w:val="24"/>
        </w:rPr>
        <w:t>为主的中小型餐饮单位等后厨。</w:t>
      </w:r>
    </w:p>
    <w:p w14:paraId="4E2161CF" w14:textId="77777777" w:rsidR="00F93819" w:rsidRPr="00837C4C" w:rsidRDefault="00F93819" w:rsidP="00F93819">
      <w:pPr>
        <w:spacing w:line="360" w:lineRule="auto"/>
        <w:ind w:firstLine="480"/>
        <w:rPr>
          <w:rFonts w:ascii="仿宋" w:eastAsia="仿宋" w:hAnsi="仿宋"/>
          <w:b/>
          <w:bCs/>
          <w:sz w:val="24"/>
        </w:rPr>
      </w:pPr>
      <w:r w:rsidRPr="00837C4C">
        <w:rPr>
          <w:rFonts w:ascii="仿宋" w:eastAsia="仿宋" w:hAnsi="仿宋" w:hint="eastAsia"/>
          <w:b/>
          <w:bCs/>
          <w:sz w:val="24"/>
        </w:rPr>
        <w:t>本项目考虑</w:t>
      </w:r>
      <w:proofErr w:type="gramStart"/>
      <w:r w:rsidRPr="00837C4C">
        <w:rPr>
          <w:rFonts w:ascii="仿宋" w:eastAsia="仿宋" w:hAnsi="仿宋" w:hint="eastAsia"/>
          <w:b/>
          <w:bCs/>
          <w:sz w:val="24"/>
        </w:rPr>
        <w:t>学校现网设备</w:t>
      </w:r>
      <w:proofErr w:type="gramEnd"/>
      <w:r w:rsidRPr="00837C4C">
        <w:rPr>
          <w:rFonts w:ascii="仿宋" w:eastAsia="仿宋" w:hAnsi="仿宋" w:hint="eastAsia"/>
          <w:b/>
          <w:bCs/>
          <w:sz w:val="24"/>
        </w:rPr>
        <w:t>品牌较多，采用后厨鼠患活动前端边缘智能分析模式。</w:t>
      </w:r>
    </w:p>
    <w:p w14:paraId="71B22ADF" w14:textId="4739BC88" w:rsidR="00F93819" w:rsidRPr="00837C4C" w:rsidRDefault="009C33F6" w:rsidP="009C33F6">
      <w:pPr>
        <w:pStyle w:val="a7"/>
        <w:spacing w:line="400" w:lineRule="exact"/>
        <w:ind w:firstLine="480"/>
        <w:outlineLvl w:val="4"/>
        <w:rPr>
          <w:rFonts w:ascii="仿宋" w:eastAsia="仿宋" w:hAnsi="仿宋"/>
          <w:bCs/>
          <w:sz w:val="24"/>
        </w:rPr>
      </w:pPr>
      <w:bookmarkStart w:id="229" w:name="_Toc8049401"/>
      <w:bookmarkStart w:id="230" w:name="_Toc33186562"/>
      <w:bookmarkStart w:id="231" w:name="_Toc62224649"/>
      <w:r w:rsidRPr="00837C4C">
        <w:rPr>
          <w:rFonts w:ascii="仿宋" w:eastAsia="仿宋" w:hAnsi="仿宋"/>
          <w:bCs/>
          <w:sz w:val="24"/>
        </w:rPr>
        <w:t>3.7</w:t>
      </w:r>
      <w:r w:rsidR="00F93819" w:rsidRPr="00837C4C">
        <w:rPr>
          <w:rFonts w:ascii="仿宋" w:eastAsia="仿宋" w:hAnsi="仿宋" w:hint="eastAsia"/>
          <w:bCs/>
          <w:sz w:val="24"/>
        </w:rPr>
        <w:t>视频厨房（本地开放）</w:t>
      </w:r>
      <w:bookmarkEnd w:id="229"/>
      <w:bookmarkEnd w:id="230"/>
      <w:bookmarkEnd w:id="231"/>
    </w:p>
    <w:p w14:paraId="5B23A3B2" w14:textId="4E117C59" w:rsidR="00F93819" w:rsidRPr="00837C4C" w:rsidRDefault="009C33F6" w:rsidP="009C33F6">
      <w:pPr>
        <w:pStyle w:val="a7"/>
        <w:spacing w:line="400" w:lineRule="exact"/>
        <w:ind w:firstLine="480"/>
        <w:outlineLvl w:val="5"/>
        <w:rPr>
          <w:rFonts w:ascii="仿宋" w:eastAsia="仿宋" w:hAnsi="仿宋"/>
          <w:bCs/>
          <w:sz w:val="24"/>
        </w:rPr>
      </w:pPr>
      <w:bookmarkStart w:id="232" w:name="_Toc8049402"/>
      <w:bookmarkStart w:id="233" w:name="_Toc33186563"/>
      <w:bookmarkStart w:id="234" w:name="_Toc62224650"/>
      <w:r w:rsidRPr="00837C4C">
        <w:rPr>
          <w:rFonts w:ascii="仿宋" w:eastAsia="仿宋" w:hAnsi="仿宋"/>
          <w:bCs/>
          <w:sz w:val="24"/>
        </w:rPr>
        <w:t>3.7.1</w:t>
      </w:r>
      <w:r w:rsidR="00F93819" w:rsidRPr="00837C4C">
        <w:rPr>
          <w:rFonts w:ascii="仿宋" w:eastAsia="仿宋" w:hAnsi="仿宋" w:hint="eastAsia"/>
          <w:bCs/>
          <w:sz w:val="24"/>
        </w:rPr>
        <w:t>应用概述</w:t>
      </w:r>
      <w:bookmarkEnd w:id="232"/>
      <w:bookmarkEnd w:id="233"/>
      <w:bookmarkEnd w:id="234"/>
    </w:p>
    <w:p w14:paraId="014BD915"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在各地明厨亮</w:t>
      </w:r>
      <w:proofErr w:type="gramStart"/>
      <w:r w:rsidRPr="00837C4C">
        <w:rPr>
          <w:rFonts w:ascii="仿宋" w:eastAsia="仿宋" w:hAnsi="仿宋" w:hint="eastAsia"/>
          <w:sz w:val="24"/>
        </w:rPr>
        <w:t>灶工程</w:t>
      </w:r>
      <w:proofErr w:type="gramEnd"/>
      <w:r w:rsidRPr="00837C4C">
        <w:rPr>
          <w:rFonts w:ascii="仿宋" w:eastAsia="仿宋" w:hAnsi="仿宋" w:hint="eastAsia"/>
          <w:sz w:val="24"/>
        </w:rPr>
        <w:t>的建设标准中，餐饮单位后厨的开放方式包括透明厨房、视频厨房、网络厨房等，其中视频厨房、</w:t>
      </w:r>
      <w:r w:rsidRPr="00837C4C">
        <w:rPr>
          <w:rFonts w:ascii="仿宋" w:eastAsia="仿宋" w:hAnsi="仿宋" w:hint="eastAsia"/>
          <w:kern w:val="0"/>
          <w:sz w:val="24"/>
          <w:lang w:bidi="en-US"/>
        </w:rPr>
        <w:t>网络</w:t>
      </w:r>
      <w:r w:rsidRPr="00837C4C">
        <w:rPr>
          <w:rFonts w:ascii="仿宋" w:eastAsia="仿宋" w:hAnsi="仿宋" w:hint="eastAsia"/>
          <w:sz w:val="24"/>
        </w:rPr>
        <w:t>厨房都需要通过视频监控系统来实现。</w:t>
      </w:r>
    </w:p>
    <w:p w14:paraId="55D39FF1" w14:textId="77777777" w:rsidR="00F93819" w:rsidRPr="00837C4C" w:rsidRDefault="00F93819" w:rsidP="00712969">
      <w:pPr>
        <w:pStyle w:val="11"/>
        <w:numPr>
          <w:ilvl w:val="0"/>
          <w:numId w:val="0"/>
        </w:numPr>
        <w:ind w:firstLineChars="200" w:firstLine="482"/>
        <w:rPr>
          <w:rFonts w:ascii="仿宋" w:eastAsia="仿宋" w:hAnsi="仿宋"/>
          <w:b/>
          <w:szCs w:val="24"/>
        </w:rPr>
      </w:pPr>
      <w:r w:rsidRPr="00837C4C">
        <w:rPr>
          <w:rFonts w:ascii="仿宋" w:eastAsia="仿宋" w:hAnsi="仿宋" w:hint="eastAsia"/>
          <w:b/>
          <w:szCs w:val="24"/>
        </w:rPr>
        <w:t>视频厨房</w:t>
      </w:r>
      <w:r w:rsidRPr="00837C4C">
        <w:rPr>
          <w:rFonts w:ascii="仿宋" w:eastAsia="仿宋" w:hAnsi="仿宋" w:hint="eastAsia"/>
          <w:szCs w:val="24"/>
        </w:rPr>
        <w:t>（本地开放）</w:t>
      </w:r>
    </w:p>
    <w:p w14:paraId="32ABCBED"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在学校食堂配置显示设备，展示后厨的视频画面。</w:t>
      </w:r>
    </w:p>
    <w:p w14:paraId="03BB0D35" w14:textId="77777777" w:rsidR="00F93819" w:rsidRPr="00837C4C" w:rsidRDefault="00F93819" w:rsidP="00712969">
      <w:pPr>
        <w:pStyle w:val="11"/>
        <w:numPr>
          <w:ilvl w:val="0"/>
          <w:numId w:val="0"/>
        </w:numPr>
        <w:ind w:firstLineChars="200" w:firstLine="482"/>
        <w:rPr>
          <w:rFonts w:ascii="仿宋" w:eastAsia="仿宋" w:hAnsi="仿宋"/>
          <w:b/>
          <w:szCs w:val="24"/>
        </w:rPr>
      </w:pPr>
      <w:r w:rsidRPr="00837C4C">
        <w:rPr>
          <w:rFonts w:ascii="仿宋" w:eastAsia="仿宋" w:hAnsi="仿宋" w:hint="eastAsia"/>
          <w:b/>
          <w:szCs w:val="24"/>
        </w:rPr>
        <w:t>网络厨房</w:t>
      </w:r>
      <w:r w:rsidRPr="00837C4C">
        <w:rPr>
          <w:rFonts w:ascii="仿宋" w:eastAsia="仿宋" w:hAnsi="仿宋" w:hint="eastAsia"/>
          <w:szCs w:val="24"/>
        </w:rPr>
        <w:t>（互联网开放）</w:t>
      </w:r>
    </w:p>
    <w:p w14:paraId="39F65005"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将餐饮单位后厨视频通过互联网开放，公众可通过电脑或手机等互联网终端查看餐饮单位后厨实时视频。</w:t>
      </w:r>
      <w:bookmarkStart w:id="235" w:name="_Toc451418098"/>
      <w:bookmarkStart w:id="236" w:name="_Toc451420730"/>
      <w:bookmarkStart w:id="237" w:name="_Toc454839601"/>
      <w:bookmarkStart w:id="238" w:name="_Toc454839804"/>
      <w:bookmarkStart w:id="239" w:name="_Toc454878761"/>
      <w:bookmarkStart w:id="240" w:name="_Toc454985892"/>
      <w:bookmarkStart w:id="241" w:name="_Toc454985927"/>
      <w:bookmarkStart w:id="242" w:name="_Toc454986022"/>
      <w:bookmarkEnd w:id="235"/>
      <w:bookmarkEnd w:id="236"/>
      <w:bookmarkEnd w:id="237"/>
      <w:bookmarkEnd w:id="238"/>
      <w:bookmarkEnd w:id="239"/>
      <w:bookmarkEnd w:id="240"/>
      <w:bookmarkEnd w:id="241"/>
      <w:bookmarkEnd w:id="242"/>
    </w:p>
    <w:p w14:paraId="39689846"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在学校食堂显著位置（如大厅）配置显示设备，接入后厨的视频画面进行开放展示。显示设备的选择需结合用户实际，可以选配信息发布屏、液晶监视器、利用餐饮单位原有液晶电视机（需带有HDMI或VGA输入接口）。</w:t>
      </w:r>
    </w:p>
    <w:p w14:paraId="7CA681B4" w14:textId="07332765" w:rsidR="00F93819" w:rsidRPr="00837C4C" w:rsidRDefault="00F93819" w:rsidP="00F93819">
      <w:pPr>
        <w:pStyle w:val="0"/>
        <w:ind w:left="240" w:firstLine="480"/>
        <w:jc w:val="center"/>
        <w:rPr>
          <w:rFonts w:ascii="仿宋" w:eastAsia="仿宋" w:hAnsi="仿宋"/>
        </w:rPr>
      </w:pPr>
      <w:r w:rsidRPr="00837C4C">
        <w:rPr>
          <w:rFonts w:ascii="仿宋" w:eastAsia="仿宋" w:hAnsi="仿宋"/>
          <w:noProof/>
        </w:rPr>
        <w:drawing>
          <wp:inline distT="0" distB="0" distL="0" distR="0" wp14:anchorId="20D32568" wp14:editId="3BD57696">
            <wp:extent cx="3629025" cy="1638300"/>
            <wp:effectExtent l="0" t="0" r="9525" b="0"/>
            <wp:docPr id="165" name="图片 165" descr="视频展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52" descr="视频展示"/>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29025" cy="1638300"/>
                    </a:xfrm>
                    <a:prstGeom prst="rect">
                      <a:avLst/>
                    </a:prstGeom>
                    <a:noFill/>
                    <a:ln>
                      <a:noFill/>
                    </a:ln>
                  </pic:spPr>
                </pic:pic>
              </a:graphicData>
            </a:graphic>
          </wp:inline>
        </w:drawing>
      </w:r>
    </w:p>
    <w:p w14:paraId="1ACAD326" w14:textId="77777777" w:rsidR="00F93819" w:rsidRPr="00837C4C" w:rsidRDefault="00F93819" w:rsidP="00F93819">
      <w:pPr>
        <w:pStyle w:val="aff3"/>
        <w:widowControl/>
        <w:spacing w:line="360" w:lineRule="auto"/>
        <w:ind w:firstLineChars="2000" w:firstLine="4000"/>
        <w:rPr>
          <w:rFonts w:ascii="仿宋" w:eastAsia="仿宋" w:hAnsi="仿宋"/>
        </w:rPr>
      </w:pPr>
      <w:bookmarkStart w:id="243" w:name="_Toc6169518"/>
      <w:r w:rsidRPr="00837C4C">
        <w:rPr>
          <w:rFonts w:ascii="仿宋" w:eastAsia="仿宋" w:hAnsi="仿宋" w:hint="eastAsia"/>
        </w:rPr>
        <w:t>后厨视频</w:t>
      </w:r>
      <w:proofErr w:type="gramStart"/>
      <w:r w:rsidRPr="00837C4C">
        <w:rPr>
          <w:rFonts w:ascii="仿宋" w:eastAsia="仿宋" w:hAnsi="仿宋" w:hint="eastAsia"/>
        </w:rPr>
        <w:t>直播组</w:t>
      </w:r>
      <w:proofErr w:type="gramEnd"/>
      <w:r w:rsidRPr="00837C4C">
        <w:rPr>
          <w:rFonts w:ascii="仿宋" w:eastAsia="仿宋" w:hAnsi="仿宋" w:hint="eastAsia"/>
        </w:rPr>
        <w:t>网架构</w:t>
      </w:r>
      <w:bookmarkEnd w:id="243"/>
    </w:p>
    <w:p w14:paraId="72131CE9" w14:textId="77777777" w:rsidR="00F93819" w:rsidRPr="00837C4C" w:rsidRDefault="00F93819" w:rsidP="00712969">
      <w:pPr>
        <w:pStyle w:val="13"/>
        <w:numPr>
          <w:ilvl w:val="0"/>
          <w:numId w:val="0"/>
        </w:numPr>
        <w:ind w:firstLineChars="200" w:firstLine="480"/>
        <w:rPr>
          <w:rFonts w:ascii="仿宋" w:eastAsia="仿宋" w:hAnsi="仿宋"/>
          <w:szCs w:val="24"/>
        </w:rPr>
      </w:pPr>
      <w:r w:rsidRPr="00837C4C">
        <w:rPr>
          <w:rFonts w:ascii="仿宋" w:eastAsia="仿宋" w:hAnsi="仿宋" w:hint="eastAsia"/>
          <w:szCs w:val="24"/>
        </w:rPr>
        <w:t>方式</w:t>
      </w:r>
      <w:proofErr w:type="gramStart"/>
      <w:r w:rsidRPr="00837C4C">
        <w:rPr>
          <w:rFonts w:ascii="仿宋" w:eastAsia="仿宋" w:hAnsi="仿宋" w:hint="eastAsia"/>
          <w:szCs w:val="24"/>
        </w:rPr>
        <w:t>一</w:t>
      </w:r>
      <w:proofErr w:type="gramEnd"/>
      <w:r w:rsidRPr="00837C4C">
        <w:rPr>
          <w:rFonts w:ascii="仿宋" w:eastAsia="仿宋" w:hAnsi="仿宋" w:hint="eastAsia"/>
          <w:szCs w:val="24"/>
        </w:rPr>
        <w:t>：NVR+显示设备</w:t>
      </w:r>
    </w:p>
    <w:p w14:paraId="62491B1E"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采用带HDMI或VGA接口的显示设备，通过HDMI/VGA线接到NVR进行视频展示。（或直接采用自带显示屏的LCD一体机。）</w:t>
      </w:r>
    </w:p>
    <w:p w14:paraId="29A22D22" w14:textId="77777777" w:rsidR="00F93819" w:rsidRPr="00837C4C" w:rsidRDefault="00F93819" w:rsidP="00712969">
      <w:pPr>
        <w:pStyle w:val="13"/>
        <w:numPr>
          <w:ilvl w:val="0"/>
          <w:numId w:val="0"/>
        </w:numPr>
        <w:ind w:firstLineChars="200" w:firstLine="480"/>
        <w:rPr>
          <w:rFonts w:ascii="仿宋" w:eastAsia="仿宋" w:hAnsi="仿宋"/>
          <w:szCs w:val="24"/>
        </w:rPr>
      </w:pPr>
      <w:r w:rsidRPr="00837C4C">
        <w:rPr>
          <w:rFonts w:ascii="仿宋" w:eastAsia="仿宋" w:hAnsi="仿宋" w:hint="eastAsia"/>
          <w:szCs w:val="24"/>
        </w:rPr>
        <w:lastRenderedPageBreak/>
        <w:t>方式二：解码器+显示设备</w:t>
      </w:r>
    </w:p>
    <w:p w14:paraId="4DAA4605"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使用解码器，通过网络直接解码前端摄像机的视频，通过HDMI/VGA接口输出到显示设备进行展示。</w:t>
      </w:r>
    </w:p>
    <w:p w14:paraId="184D1166" w14:textId="77777777" w:rsidR="00F93819" w:rsidRPr="00837C4C" w:rsidRDefault="00F93819" w:rsidP="00712969">
      <w:pPr>
        <w:pStyle w:val="13"/>
        <w:numPr>
          <w:ilvl w:val="0"/>
          <w:numId w:val="0"/>
        </w:numPr>
        <w:ind w:firstLineChars="200" w:firstLine="480"/>
        <w:rPr>
          <w:rFonts w:ascii="仿宋" w:eastAsia="仿宋" w:hAnsi="仿宋"/>
          <w:szCs w:val="24"/>
        </w:rPr>
      </w:pPr>
      <w:r w:rsidRPr="00837C4C">
        <w:rPr>
          <w:rFonts w:ascii="仿宋" w:eastAsia="仿宋" w:hAnsi="仿宋" w:hint="eastAsia"/>
          <w:szCs w:val="24"/>
        </w:rPr>
        <w:t>方式三：解码监视器</w:t>
      </w:r>
    </w:p>
    <w:p w14:paraId="5FA138E4"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采用带解码监视器，它自带解码功能，支持通过网络直接解码前端摄像机的视频并显示，解码能力支持6路1080P或12路720P；同时它也带有HDMI、VGA和USB接口，可支持上述方式一、方式二的连接方式。</w:t>
      </w:r>
    </w:p>
    <w:p w14:paraId="47105D91"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解码监视器控制软件支持管理多台解码监视器，可进行远程配置操作；</w:t>
      </w:r>
    </w:p>
    <w:p w14:paraId="59E25C3D"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解码监视器还支持文本、图片、音频、视频等多种格式多媒体播放，可用于食品安全公告、通知等信息和食品安全知识、宣传片的播放。</w:t>
      </w:r>
    </w:p>
    <w:p w14:paraId="5BF984D2" w14:textId="5CB3DD14" w:rsidR="00F93819" w:rsidRPr="00837C4C" w:rsidRDefault="009C33F6" w:rsidP="009C33F6">
      <w:pPr>
        <w:pStyle w:val="a7"/>
        <w:spacing w:line="400" w:lineRule="exact"/>
        <w:ind w:firstLine="480"/>
        <w:outlineLvl w:val="5"/>
        <w:rPr>
          <w:rFonts w:ascii="仿宋" w:eastAsia="仿宋" w:hAnsi="仿宋"/>
          <w:bCs/>
          <w:sz w:val="24"/>
        </w:rPr>
      </w:pPr>
      <w:bookmarkStart w:id="244" w:name="_Toc8049403"/>
      <w:bookmarkStart w:id="245" w:name="_Toc33186564"/>
      <w:bookmarkStart w:id="246" w:name="_Toc62224651"/>
      <w:r w:rsidRPr="00837C4C">
        <w:rPr>
          <w:rFonts w:ascii="仿宋" w:eastAsia="仿宋" w:hAnsi="仿宋"/>
          <w:bCs/>
          <w:sz w:val="24"/>
        </w:rPr>
        <w:t>3.7.2</w:t>
      </w:r>
      <w:r w:rsidR="00F93819" w:rsidRPr="00837C4C">
        <w:rPr>
          <w:rFonts w:ascii="仿宋" w:eastAsia="仿宋" w:hAnsi="仿宋" w:hint="eastAsia"/>
          <w:bCs/>
          <w:sz w:val="24"/>
        </w:rPr>
        <w:t>应用功能</w:t>
      </w:r>
      <w:bookmarkEnd w:id="244"/>
      <w:bookmarkEnd w:id="245"/>
      <w:bookmarkEnd w:id="246"/>
    </w:p>
    <w:p w14:paraId="0E696560"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通过各种显示器展现食堂视频画面。</w:t>
      </w:r>
    </w:p>
    <w:p w14:paraId="7C62DBBA" w14:textId="376CB224" w:rsidR="00F93819" w:rsidRPr="00837C4C" w:rsidRDefault="009C33F6" w:rsidP="009C33F6">
      <w:pPr>
        <w:pStyle w:val="a7"/>
        <w:spacing w:line="400" w:lineRule="exact"/>
        <w:ind w:firstLine="480"/>
        <w:outlineLvl w:val="4"/>
        <w:rPr>
          <w:rFonts w:ascii="仿宋" w:eastAsia="仿宋" w:hAnsi="仿宋"/>
          <w:bCs/>
          <w:sz w:val="24"/>
        </w:rPr>
      </w:pPr>
      <w:bookmarkStart w:id="247" w:name="_Toc8049405"/>
      <w:bookmarkStart w:id="248" w:name="_Toc33186566"/>
      <w:bookmarkStart w:id="249" w:name="_Toc62224653"/>
      <w:r w:rsidRPr="00837C4C">
        <w:rPr>
          <w:rFonts w:ascii="仿宋" w:eastAsia="仿宋" w:hAnsi="仿宋"/>
          <w:bCs/>
          <w:sz w:val="24"/>
        </w:rPr>
        <w:t>3.8</w:t>
      </w:r>
      <w:r w:rsidR="00F93819" w:rsidRPr="00837C4C">
        <w:rPr>
          <w:rFonts w:ascii="仿宋" w:eastAsia="仿宋" w:hAnsi="仿宋" w:hint="eastAsia"/>
          <w:bCs/>
          <w:sz w:val="24"/>
        </w:rPr>
        <w:t>网络厨房（互联网开放）</w:t>
      </w:r>
      <w:bookmarkEnd w:id="247"/>
      <w:bookmarkEnd w:id="248"/>
      <w:bookmarkEnd w:id="249"/>
    </w:p>
    <w:p w14:paraId="77947630" w14:textId="3ECEAFD3" w:rsidR="00F93819" w:rsidRPr="00837C4C" w:rsidRDefault="009C33F6" w:rsidP="009C33F6">
      <w:pPr>
        <w:pStyle w:val="a7"/>
        <w:spacing w:line="400" w:lineRule="exact"/>
        <w:ind w:firstLine="480"/>
        <w:outlineLvl w:val="5"/>
        <w:rPr>
          <w:rFonts w:ascii="仿宋" w:eastAsia="仿宋" w:hAnsi="仿宋"/>
          <w:bCs/>
          <w:sz w:val="24"/>
        </w:rPr>
      </w:pPr>
      <w:bookmarkStart w:id="250" w:name="_Toc8049406"/>
      <w:bookmarkStart w:id="251" w:name="_Toc33186567"/>
      <w:bookmarkStart w:id="252" w:name="_Toc62224654"/>
      <w:r w:rsidRPr="00837C4C">
        <w:rPr>
          <w:rFonts w:ascii="仿宋" w:eastAsia="仿宋" w:hAnsi="仿宋"/>
          <w:bCs/>
          <w:sz w:val="24"/>
        </w:rPr>
        <w:t>3.8.1</w:t>
      </w:r>
      <w:r w:rsidR="00F93819" w:rsidRPr="00837C4C">
        <w:rPr>
          <w:rFonts w:ascii="仿宋" w:eastAsia="仿宋" w:hAnsi="仿宋" w:hint="eastAsia"/>
          <w:bCs/>
          <w:sz w:val="24"/>
        </w:rPr>
        <w:t>应用概述</w:t>
      </w:r>
      <w:bookmarkEnd w:id="250"/>
      <w:bookmarkEnd w:id="251"/>
      <w:bookmarkEnd w:id="252"/>
    </w:p>
    <w:p w14:paraId="158706F3"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在各地明厨亮</w:t>
      </w:r>
      <w:proofErr w:type="gramStart"/>
      <w:r w:rsidRPr="00837C4C">
        <w:rPr>
          <w:rFonts w:ascii="仿宋" w:eastAsia="仿宋" w:hAnsi="仿宋" w:hint="eastAsia"/>
          <w:sz w:val="24"/>
        </w:rPr>
        <w:t>灶工程</w:t>
      </w:r>
      <w:proofErr w:type="gramEnd"/>
      <w:r w:rsidRPr="00837C4C">
        <w:rPr>
          <w:rFonts w:ascii="仿宋" w:eastAsia="仿宋" w:hAnsi="仿宋" w:hint="eastAsia"/>
          <w:sz w:val="24"/>
        </w:rPr>
        <w:t>的建设标准中，餐饮单位后厨的开放方式包括透明厨房、视频厨房、网络厨房等，其中视频厨房、</w:t>
      </w:r>
      <w:r w:rsidRPr="00837C4C">
        <w:rPr>
          <w:rFonts w:ascii="仿宋" w:eastAsia="仿宋" w:hAnsi="仿宋" w:hint="eastAsia"/>
          <w:kern w:val="0"/>
          <w:sz w:val="24"/>
          <w:lang w:bidi="en-US"/>
        </w:rPr>
        <w:t>网络</w:t>
      </w:r>
      <w:r w:rsidRPr="00837C4C">
        <w:rPr>
          <w:rFonts w:ascii="仿宋" w:eastAsia="仿宋" w:hAnsi="仿宋" w:hint="eastAsia"/>
          <w:sz w:val="24"/>
        </w:rPr>
        <w:t>厨房都需要通过视频监控系统来实现。</w:t>
      </w:r>
    </w:p>
    <w:p w14:paraId="78226753" w14:textId="77777777" w:rsidR="00F93819" w:rsidRPr="00837C4C" w:rsidRDefault="00F93819" w:rsidP="00712969">
      <w:pPr>
        <w:pStyle w:val="11"/>
        <w:numPr>
          <w:ilvl w:val="0"/>
          <w:numId w:val="0"/>
        </w:numPr>
        <w:ind w:firstLineChars="200" w:firstLine="482"/>
        <w:rPr>
          <w:rFonts w:ascii="仿宋" w:eastAsia="仿宋" w:hAnsi="仿宋"/>
          <w:b/>
          <w:szCs w:val="24"/>
        </w:rPr>
      </w:pPr>
      <w:r w:rsidRPr="00837C4C">
        <w:rPr>
          <w:rFonts w:ascii="仿宋" w:eastAsia="仿宋" w:hAnsi="仿宋" w:hint="eastAsia"/>
          <w:b/>
          <w:szCs w:val="24"/>
        </w:rPr>
        <w:t>视频厨房</w:t>
      </w:r>
      <w:r w:rsidRPr="00837C4C">
        <w:rPr>
          <w:rFonts w:ascii="仿宋" w:eastAsia="仿宋" w:hAnsi="仿宋" w:hint="eastAsia"/>
          <w:szCs w:val="24"/>
        </w:rPr>
        <w:t>（本地开放）</w:t>
      </w:r>
    </w:p>
    <w:p w14:paraId="5AE2CD31"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在餐饮单位端配置显示设备，展示后厨的视频画面。</w:t>
      </w:r>
    </w:p>
    <w:p w14:paraId="49E6BC53" w14:textId="77777777" w:rsidR="00F93819" w:rsidRPr="00837C4C" w:rsidRDefault="00F93819" w:rsidP="00712969">
      <w:pPr>
        <w:pStyle w:val="11"/>
        <w:numPr>
          <w:ilvl w:val="0"/>
          <w:numId w:val="0"/>
        </w:numPr>
        <w:ind w:firstLineChars="200" w:firstLine="482"/>
        <w:rPr>
          <w:rFonts w:ascii="仿宋" w:eastAsia="仿宋" w:hAnsi="仿宋"/>
          <w:b/>
          <w:szCs w:val="24"/>
        </w:rPr>
      </w:pPr>
      <w:r w:rsidRPr="00837C4C">
        <w:rPr>
          <w:rFonts w:ascii="仿宋" w:eastAsia="仿宋" w:hAnsi="仿宋" w:hint="eastAsia"/>
          <w:b/>
          <w:szCs w:val="24"/>
        </w:rPr>
        <w:t>网络厨房</w:t>
      </w:r>
      <w:r w:rsidRPr="00837C4C">
        <w:rPr>
          <w:rFonts w:ascii="仿宋" w:eastAsia="仿宋" w:hAnsi="仿宋" w:hint="eastAsia"/>
          <w:szCs w:val="24"/>
        </w:rPr>
        <w:t>（互联网开放）</w:t>
      </w:r>
    </w:p>
    <w:p w14:paraId="33D388BB"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将餐饮单位后厨视频通过互联网开放，公众可通过电脑或手机等互联网终端查看餐饮单位后厨实时视频。</w:t>
      </w:r>
    </w:p>
    <w:p w14:paraId="553139D6"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通过</w:t>
      </w:r>
      <w:proofErr w:type="gramStart"/>
      <w:r w:rsidRPr="00837C4C">
        <w:rPr>
          <w:rFonts w:ascii="仿宋" w:eastAsia="仿宋" w:hAnsi="仿宋" w:hint="eastAsia"/>
          <w:sz w:val="24"/>
          <w:lang w:bidi="en-US"/>
        </w:rPr>
        <w:t>微信公众号</w:t>
      </w:r>
      <w:proofErr w:type="gramEnd"/>
      <w:r w:rsidRPr="00837C4C">
        <w:rPr>
          <w:rFonts w:ascii="仿宋" w:eastAsia="仿宋" w:hAnsi="仿宋" w:hint="eastAsia"/>
          <w:sz w:val="24"/>
          <w:lang w:bidi="en-US"/>
        </w:rPr>
        <w:t>或APP向社会公众开放餐饮企业后厨监控视频预览，接受社会公众网上监督，采用单路视频H5页面形式，可生成二维码、分享至</w:t>
      </w:r>
      <w:proofErr w:type="gramStart"/>
      <w:r w:rsidRPr="00837C4C">
        <w:rPr>
          <w:rFonts w:ascii="仿宋" w:eastAsia="仿宋" w:hAnsi="仿宋" w:hint="eastAsia"/>
          <w:sz w:val="24"/>
          <w:lang w:bidi="en-US"/>
        </w:rPr>
        <w:t>微信好友</w:t>
      </w:r>
      <w:proofErr w:type="gramEnd"/>
      <w:r w:rsidRPr="00837C4C">
        <w:rPr>
          <w:rFonts w:ascii="仿宋" w:eastAsia="仿宋" w:hAnsi="仿宋" w:hint="eastAsia"/>
          <w:sz w:val="24"/>
          <w:lang w:bidi="en-US"/>
        </w:rPr>
        <w:t>、朋友圈等。</w:t>
      </w:r>
    </w:p>
    <w:p w14:paraId="5C84A0A8" w14:textId="0AD7065D" w:rsidR="00F93819" w:rsidRPr="00837C4C" w:rsidRDefault="009C33F6" w:rsidP="009C33F6">
      <w:pPr>
        <w:pStyle w:val="a7"/>
        <w:spacing w:line="400" w:lineRule="exact"/>
        <w:ind w:firstLine="480"/>
        <w:outlineLvl w:val="5"/>
        <w:rPr>
          <w:rFonts w:ascii="仿宋" w:eastAsia="仿宋" w:hAnsi="仿宋"/>
          <w:bCs/>
          <w:sz w:val="24"/>
        </w:rPr>
      </w:pPr>
      <w:bookmarkStart w:id="253" w:name="_Toc8049407"/>
      <w:bookmarkStart w:id="254" w:name="_Toc33186568"/>
      <w:bookmarkStart w:id="255" w:name="_Toc62224655"/>
      <w:r w:rsidRPr="00837C4C">
        <w:rPr>
          <w:rFonts w:ascii="仿宋" w:eastAsia="仿宋" w:hAnsi="仿宋"/>
          <w:bCs/>
          <w:sz w:val="24"/>
        </w:rPr>
        <w:t>3.8.2</w:t>
      </w:r>
      <w:r w:rsidR="00F93819" w:rsidRPr="00837C4C">
        <w:rPr>
          <w:rFonts w:ascii="仿宋" w:eastAsia="仿宋" w:hAnsi="仿宋" w:hint="eastAsia"/>
          <w:bCs/>
          <w:sz w:val="24"/>
        </w:rPr>
        <w:t>应用功能</w:t>
      </w:r>
      <w:bookmarkEnd w:id="253"/>
      <w:bookmarkEnd w:id="254"/>
      <w:bookmarkEnd w:id="255"/>
    </w:p>
    <w:p w14:paraId="671425AB"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lastRenderedPageBreak/>
        <w:t>用户</w:t>
      </w:r>
      <w:r w:rsidRPr="00837C4C">
        <w:rPr>
          <w:rFonts w:ascii="仿宋" w:eastAsia="仿宋" w:hAnsi="仿宋"/>
          <w:sz w:val="24"/>
          <w:lang w:bidi="en-US"/>
        </w:rPr>
        <w:t>通过云平台的后台管理</w:t>
      </w:r>
      <w:r w:rsidRPr="00837C4C">
        <w:rPr>
          <w:rFonts w:ascii="仿宋" w:eastAsia="仿宋" w:hAnsi="仿宋" w:hint="eastAsia"/>
          <w:sz w:val="24"/>
          <w:lang w:bidi="en-US"/>
        </w:rPr>
        <w:t>可轻松建立直播频道，并利用直播间的多种工具，实现互动、营销、多维</w:t>
      </w:r>
      <w:proofErr w:type="gramStart"/>
      <w:r w:rsidRPr="00837C4C">
        <w:rPr>
          <w:rFonts w:ascii="仿宋" w:eastAsia="仿宋" w:hAnsi="仿宋" w:hint="eastAsia"/>
          <w:sz w:val="24"/>
          <w:lang w:bidi="en-US"/>
        </w:rPr>
        <w:t>度传播</w:t>
      </w:r>
      <w:proofErr w:type="gramEnd"/>
      <w:r w:rsidRPr="00837C4C">
        <w:rPr>
          <w:rFonts w:ascii="仿宋" w:eastAsia="仿宋" w:hAnsi="仿宋" w:hint="eastAsia"/>
          <w:sz w:val="24"/>
          <w:lang w:bidi="en-US"/>
        </w:rPr>
        <w:t>内容等，降低在线</w:t>
      </w:r>
      <w:r w:rsidRPr="00837C4C">
        <w:rPr>
          <w:rFonts w:ascii="仿宋" w:eastAsia="仿宋" w:hAnsi="仿宋"/>
          <w:sz w:val="24"/>
          <w:lang w:bidi="en-US"/>
        </w:rPr>
        <w:t>培训</w:t>
      </w:r>
      <w:r w:rsidRPr="00837C4C">
        <w:rPr>
          <w:rFonts w:ascii="仿宋" w:eastAsia="仿宋" w:hAnsi="仿宋" w:hint="eastAsia"/>
          <w:sz w:val="24"/>
          <w:lang w:bidi="en-US"/>
        </w:rPr>
        <w:t>、</w:t>
      </w:r>
      <w:r w:rsidRPr="00837C4C">
        <w:rPr>
          <w:rFonts w:ascii="仿宋" w:eastAsia="仿宋" w:hAnsi="仿宋"/>
          <w:sz w:val="24"/>
          <w:lang w:bidi="en-US"/>
        </w:rPr>
        <w:t>推广、信息发布等</w:t>
      </w:r>
      <w:r w:rsidRPr="00837C4C">
        <w:rPr>
          <w:rFonts w:ascii="仿宋" w:eastAsia="仿宋" w:hAnsi="仿宋" w:hint="eastAsia"/>
          <w:sz w:val="24"/>
          <w:lang w:bidi="en-US"/>
        </w:rPr>
        <w:t>的运维成本，提升效率。直播</w:t>
      </w:r>
      <w:r w:rsidRPr="00837C4C">
        <w:rPr>
          <w:rFonts w:ascii="仿宋" w:eastAsia="仿宋" w:hAnsi="仿宋"/>
          <w:sz w:val="24"/>
          <w:lang w:bidi="en-US"/>
        </w:rPr>
        <w:t>的同时</w:t>
      </w:r>
      <w:r w:rsidRPr="00837C4C">
        <w:rPr>
          <w:rFonts w:ascii="仿宋" w:eastAsia="仿宋" w:hAnsi="仿宋" w:hint="eastAsia"/>
          <w:sz w:val="24"/>
          <w:lang w:bidi="en-US"/>
        </w:rPr>
        <w:t>会在</w:t>
      </w:r>
      <w:r w:rsidRPr="00837C4C">
        <w:rPr>
          <w:rFonts w:ascii="仿宋" w:eastAsia="仿宋" w:hAnsi="仿宋"/>
          <w:sz w:val="24"/>
          <w:lang w:bidi="en-US"/>
        </w:rPr>
        <w:t>云端</w:t>
      </w:r>
      <w:r w:rsidRPr="00837C4C">
        <w:rPr>
          <w:rFonts w:ascii="仿宋" w:eastAsia="仿宋" w:hAnsi="仿宋" w:hint="eastAsia"/>
          <w:sz w:val="24"/>
          <w:lang w:bidi="en-US"/>
        </w:rPr>
        <w:t>实时存储</w:t>
      </w:r>
      <w:r w:rsidRPr="00837C4C">
        <w:rPr>
          <w:rFonts w:ascii="仿宋" w:eastAsia="仿宋" w:hAnsi="仿宋"/>
          <w:sz w:val="24"/>
          <w:lang w:bidi="en-US"/>
        </w:rPr>
        <w:t>，</w:t>
      </w:r>
      <w:r w:rsidRPr="00837C4C">
        <w:rPr>
          <w:rFonts w:ascii="仿宋" w:eastAsia="仿宋" w:hAnsi="仿宋" w:hint="eastAsia"/>
          <w:sz w:val="24"/>
          <w:lang w:bidi="en-US"/>
        </w:rPr>
        <w:t>直播</w:t>
      </w:r>
      <w:r w:rsidRPr="00837C4C">
        <w:rPr>
          <w:rFonts w:ascii="仿宋" w:eastAsia="仿宋" w:hAnsi="仿宋"/>
          <w:sz w:val="24"/>
          <w:lang w:bidi="en-US"/>
        </w:rPr>
        <w:t>结束后，录像可以下载、在线剪辑</w:t>
      </w:r>
      <w:r w:rsidRPr="00837C4C">
        <w:rPr>
          <w:rFonts w:ascii="仿宋" w:eastAsia="仿宋" w:hAnsi="仿宋" w:hint="eastAsia"/>
          <w:sz w:val="24"/>
          <w:lang w:bidi="en-US"/>
        </w:rPr>
        <w:t>，</w:t>
      </w:r>
      <w:r w:rsidRPr="00837C4C">
        <w:rPr>
          <w:rFonts w:ascii="仿宋" w:eastAsia="仿宋" w:hAnsi="仿宋"/>
          <w:sz w:val="24"/>
          <w:lang w:bidi="en-US"/>
        </w:rPr>
        <w:t>直播间</w:t>
      </w:r>
      <w:r w:rsidRPr="00837C4C">
        <w:rPr>
          <w:rFonts w:ascii="仿宋" w:eastAsia="仿宋" w:hAnsi="仿宋" w:hint="eastAsia"/>
          <w:sz w:val="24"/>
          <w:lang w:bidi="en-US"/>
        </w:rPr>
        <w:t>也</w:t>
      </w:r>
      <w:r w:rsidRPr="00837C4C">
        <w:rPr>
          <w:rFonts w:ascii="仿宋" w:eastAsia="仿宋" w:hAnsi="仿宋"/>
          <w:sz w:val="24"/>
          <w:lang w:bidi="en-US"/>
        </w:rPr>
        <w:t>可以</w:t>
      </w:r>
      <w:r w:rsidRPr="00837C4C">
        <w:rPr>
          <w:rFonts w:ascii="仿宋" w:eastAsia="仿宋" w:hAnsi="仿宋" w:hint="eastAsia"/>
          <w:sz w:val="24"/>
          <w:lang w:bidi="en-US"/>
        </w:rPr>
        <w:t>转成</w:t>
      </w:r>
      <w:r w:rsidRPr="00837C4C">
        <w:rPr>
          <w:rFonts w:ascii="仿宋" w:eastAsia="仿宋" w:hAnsi="仿宋"/>
          <w:sz w:val="24"/>
          <w:lang w:bidi="en-US"/>
        </w:rPr>
        <w:t>录像回放。便于</w:t>
      </w:r>
      <w:r w:rsidRPr="00837C4C">
        <w:rPr>
          <w:rFonts w:ascii="仿宋" w:eastAsia="仿宋" w:hAnsi="仿宋" w:hint="eastAsia"/>
          <w:sz w:val="24"/>
          <w:lang w:bidi="en-US"/>
        </w:rPr>
        <w:t>视频</w:t>
      </w:r>
      <w:r w:rsidRPr="00837C4C">
        <w:rPr>
          <w:rFonts w:ascii="仿宋" w:eastAsia="仿宋" w:hAnsi="仿宋"/>
          <w:sz w:val="24"/>
          <w:lang w:bidi="en-US"/>
        </w:rPr>
        <w:t>资源的备份和</w:t>
      </w:r>
      <w:r w:rsidRPr="00837C4C">
        <w:rPr>
          <w:rFonts w:ascii="仿宋" w:eastAsia="仿宋" w:hAnsi="仿宋" w:hint="eastAsia"/>
          <w:sz w:val="24"/>
          <w:lang w:bidi="en-US"/>
        </w:rPr>
        <w:t>二次传播</w:t>
      </w:r>
      <w:r w:rsidRPr="00837C4C">
        <w:rPr>
          <w:rFonts w:ascii="仿宋" w:eastAsia="仿宋" w:hAnsi="仿宋"/>
          <w:sz w:val="24"/>
          <w:lang w:bidi="en-US"/>
        </w:rPr>
        <w:t>。</w:t>
      </w:r>
    </w:p>
    <w:p w14:paraId="0AF60CC2"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直播间建立</w:t>
      </w:r>
      <w:r w:rsidRPr="00837C4C">
        <w:rPr>
          <w:rFonts w:ascii="仿宋" w:eastAsia="仿宋" w:hAnsi="仿宋"/>
          <w:sz w:val="24"/>
          <w:lang w:bidi="en-US"/>
        </w:rPr>
        <w:t>后，就可以通过</w:t>
      </w:r>
      <w:proofErr w:type="gramStart"/>
      <w:r w:rsidRPr="00837C4C">
        <w:rPr>
          <w:rFonts w:ascii="仿宋" w:eastAsia="仿宋" w:hAnsi="仿宋"/>
          <w:sz w:val="24"/>
          <w:lang w:bidi="en-US"/>
        </w:rPr>
        <w:t>二维码扫描</w:t>
      </w:r>
      <w:proofErr w:type="gramEnd"/>
      <w:r w:rsidRPr="00837C4C">
        <w:rPr>
          <w:rFonts w:ascii="仿宋" w:eastAsia="仿宋" w:hAnsi="仿宋" w:hint="eastAsia"/>
          <w:sz w:val="24"/>
          <w:lang w:bidi="en-US"/>
        </w:rPr>
        <w:t>打开</w:t>
      </w:r>
      <w:r w:rsidRPr="00837C4C">
        <w:rPr>
          <w:rFonts w:ascii="仿宋" w:eastAsia="仿宋" w:hAnsi="仿宋"/>
          <w:sz w:val="24"/>
          <w:lang w:bidi="en-US"/>
        </w:rPr>
        <w:t>移动端直播间。如果</w:t>
      </w:r>
      <w:r w:rsidRPr="00837C4C">
        <w:rPr>
          <w:rFonts w:ascii="仿宋" w:eastAsia="仿宋" w:hAnsi="仿宋" w:hint="eastAsia"/>
          <w:sz w:val="24"/>
          <w:lang w:bidi="en-US"/>
        </w:rPr>
        <w:t>您</w:t>
      </w:r>
      <w:r w:rsidRPr="00837C4C">
        <w:rPr>
          <w:rFonts w:ascii="仿宋" w:eastAsia="仿宋" w:hAnsi="仿宋"/>
          <w:sz w:val="24"/>
          <w:lang w:bidi="en-US"/>
        </w:rPr>
        <w:t>是在微信里扫面的</w:t>
      </w:r>
      <w:r w:rsidRPr="00837C4C">
        <w:rPr>
          <w:rFonts w:ascii="仿宋" w:eastAsia="仿宋" w:hAnsi="仿宋" w:hint="eastAsia"/>
          <w:sz w:val="24"/>
          <w:lang w:bidi="en-US"/>
        </w:rPr>
        <w:t>会</w:t>
      </w:r>
      <w:r w:rsidRPr="00837C4C">
        <w:rPr>
          <w:rFonts w:ascii="仿宋" w:eastAsia="仿宋" w:hAnsi="仿宋"/>
          <w:sz w:val="24"/>
          <w:lang w:bidi="en-US"/>
        </w:rPr>
        <w:t>直接关联</w:t>
      </w:r>
      <w:proofErr w:type="gramStart"/>
      <w:r w:rsidRPr="00837C4C">
        <w:rPr>
          <w:rFonts w:ascii="仿宋" w:eastAsia="仿宋" w:hAnsi="仿宋"/>
          <w:sz w:val="24"/>
          <w:lang w:bidi="en-US"/>
        </w:rPr>
        <w:t>微信账号</w:t>
      </w:r>
      <w:proofErr w:type="gramEnd"/>
      <w:r w:rsidRPr="00837C4C">
        <w:rPr>
          <w:rFonts w:ascii="仿宋" w:eastAsia="仿宋" w:hAnsi="仿宋"/>
          <w:sz w:val="24"/>
          <w:lang w:bidi="en-US"/>
        </w:rPr>
        <w:t>登录直播间。</w:t>
      </w:r>
    </w:p>
    <w:p w14:paraId="1C5416B7"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直播间包括播放窗口</w:t>
      </w:r>
      <w:r w:rsidRPr="00837C4C">
        <w:rPr>
          <w:rFonts w:ascii="仿宋" w:eastAsia="仿宋" w:hAnsi="仿宋"/>
          <w:sz w:val="24"/>
          <w:lang w:bidi="en-US"/>
        </w:rPr>
        <w:t>和</w:t>
      </w:r>
      <w:r w:rsidRPr="00837C4C">
        <w:rPr>
          <w:rFonts w:ascii="仿宋" w:eastAsia="仿宋" w:hAnsi="仿宋" w:hint="eastAsia"/>
          <w:sz w:val="24"/>
          <w:lang w:bidi="en-US"/>
        </w:rPr>
        <w:t>互动</w:t>
      </w:r>
      <w:r w:rsidRPr="00837C4C">
        <w:rPr>
          <w:rFonts w:ascii="仿宋" w:eastAsia="仿宋" w:hAnsi="仿宋"/>
          <w:sz w:val="24"/>
          <w:lang w:bidi="en-US"/>
        </w:rPr>
        <w:t>窗口</w:t>
      </w:r>
      <w:r w:rsidRPr="00837C4C">
        <w:rPr>
          <w:rFonts w:ascii="仿宋" w:eastAsia="仿宋" w:hAnsi="仿宋" w:hint="eastAsia"/>
          <w:sz w:val="24"/>
          <w:lang w:bidi="en-US"/>
        </w:rPr>
        <w:t>，</w:t>
      </w:r>
      <w:r w:rsidRPr="00837C4C">
        <w:rPr>
          <w:rFonts w:ascii="仿宋" w:eastAsia="仿宋" w:hAnsi="仿宋"/>
          <w:sz w:val="24"/>
          <w:lang w:bidi="en-US"/>
        </w:rPr>
        <w:t>支持一键全屏观看直播，在互动窗口中包含在直播间管理中介绍各种互动功能</w:t>
      </w:r>
      <w:r w:rsidRPr="00837C4C">
        <w:rPr>
          <w:rFonts w:ascii="仿宋" w:eastAsia="仿宋" w:hAnsi="仿宋" w:hint="eastAsia"/>
          <w:sz w:val="24"/>
          <w:lang w:bidi="en-US"/>
        </w:rPr>
        <w:t>。</w:t>
      </w:r>
    </w:p>
    <w:p w14:paraId="60F832B6" w14:textId="5FFAF128" w:rsidR="00F93819" w:rsidRPr="00837C4C" w:rsidRDefault="009C33F6" w:rsidP="009C33F6">
      <w:pPr>
        <w:pStyle w:val="a7"/>
        <w:spacing w:line="400" w:lineRule="exact"/>
        <w:ind w:firstLine="480"/>
        <w:outlineLvl w:val="4"/>
        <w:rPr>
          <w:rFonts w:ascii="仿宋" w:eastAsia="仿宋" w:hAnsi="仿宋"/>
          <w:bCs/>
          <w:sz w:val="24"/>
        </w:rPr>
      </w:pPr>
      <w:bookmarkStart w:id="256" w:name="_Toc8049409"/>
      <w:bookmarkStart w:id="257" w:name="_Toc33186570"/>
      <w:bookmarkStart w:id="258" w:name="_Toc62224657"/>
      <w:r w:rsidRPr="00837C4C">
        <w:rPr>
          <w:rFonts w:ascii="仿宋" w:eastAsia="仿宋" w:hAnsi="仿宋"/>
          <w:bCs/>
          <w:sz w:val="24"/>
        </w:rPr>
        <w:t>3.9</w:t>
      </w:r>
      <w:r w:rsidR="00F93819" w:rsidRPr="00837C4C">
        <w:rPr>
          <w:rFonts w:ascii="仿宋" w:eastAsia="仿宋" w:hAnsi="仿宋" w:hint="eastAsia"/>
          <w:bCs/>
          <w:sz w:val="24"/>
        </w:rPr>
        <w:t>监督公示（信息发布）</w:t>
      </w:r>
      <w:bookmarkEnd w:id="256"/>
      <w:bookmarkEnd w:id="257"/>
      <w:bookmarkEnd w:id="258"/>
    </w:p>
    <w:p w14:paraId="2CBE4DDB" w14:textId="7F88A0CD" w:rsidR="00F93819" w:rsidRPr="00837C4C" w:rsidRDefault="009C33F6" w:rsidP="009C33F6">
      <w:pPr>
        <w:pStyle w:val="a7"/>
        <w:spacing w:line="400" w:lineRule="exact"/>
        <w:ind w:firstLine="480"/>
        <w:outlineLvl w:val="5"/>
        <w:rPr>
          <w:rFonts w:ascii="仿宋" w:eastAsia="仿宋" w:hAnsi="仿宋"/>
          <w:bCs/>
          <w:sz w:val="24"/>
        </w:rPr>
      </w:pPr>
      <w:bookmarkStart w:id="259" w:name="_Toc8049410"/>
      <w:bookmarkStart w:id="260" w:name="_Toc33186571"/>
      <w:bookmarkStart w:id="261" w:name="_Toc62224658"/>
      <w:r w:rsidRPr="00837C4C">
        <w:rPr>
          <w:rFonts w:ascii="仿宋" w:eastAsia="仿宋" w:hAnsi="仿宋"/>
          <w:bCs/>
          <w:sz w:val="24"/>
        </w:rPr>
        <w:t>3.9.1</w:t>
      </w:r>
      <w:r w:rsidR="00F93819" w:rsidRPr="00837C4C">
        <w:rPr>
          <w:rFonts w:ascii="仿宋" w:eastAsia="仿宋" w:hAnsi="仿宋" w:hint="eastAsia"/>
          <w:bCs/>
          <w:sz w:val="24"/>
        </w:rPr>
        <w:t>应用概述</w:t>
      </w:r>
      <w:bookmarkEnd w:id="259"/>
      <w:bookmarkEnd w:id="260"/>
      <w:bookmarkEnd w:id="261"/>
    </w:p>
    <w:p w14:paraId="1BBD86F4" w14:textId="77777777" w:rsidR="00F93819" w:rsidRPr="00837C4C" w:rsidRDefault="00F93819" w:rsidP="00F93819">
      <w:pPr>
        <w:spacing w:line="360" w:lineRule="auto"/>
        <w:ind w:firstLine="480"/>
        <w:rPr>
          <w:rFonts w:ascii="仿宋" w:eastAsia="仿宋" w:hAnsi="仿宋"/>
          <w:sz w:val="24"/>
        </w:rPr>
      </w:pPr>
      <w:r w:rsidRPr="00837C4C">
        <w:rPr>
          <w:rFonts w:ascii="仿宋" w:eastAsia="仿宋" w:hAnsi="仿宋" w:hint="eastAsia"/>
          <w:sz w:val="24"/>
        </w:rPr>
        <w:t>在食品安全管理工作中，事前预防、宣导很重要，针对食品安全法律法规、通知规定的公告等需要快速传达至所有餐饮单位和消费者；同时，由于食品安全事件往往突然发生且迅速影响，所以针对食品安全事件的通报以及食品安全信息的宣传也需要高效覆盖所有消费者。</w:t>
      </w:r>
    </w:p>
    <w:p w14:paraId="50EF018D" w14:textId="54939B10" w:rsidR="00F93819" w:rsidRPr="00837C4C" w:rsidRDefault="009C33F6" w:rsidP="009C33F6">
      <w:pPr>
        <w:pStyle w:val="a7"/>
        <w:spacing w:line="400" w:lineRule="exact"/>
        <w:ind w:firstLine="480"/>
        <w:outlineLvl w:val="5"/>
        <w:rPr>
          <w:rFonts w:ascii="仿宋" w:eastAsia="仿宋" w:hAnsi="仿宋"/>
          <w:bCs/>
          <w:sz w:val="24"/>
        </w:rPr>
      </w:pPr>
      <w:bookmarkStart w:id="262" w:name="_Toc8049411"/>
      <w:bookmarkStart w:id="263" w:name="_Toc33186572"/>
      <w:bookmarkStart w:id="264" w:name="_Toc62224659"/>
      <w:r w:rsidRPr="00837C4C">
        <w:rPr>
          <w:rFonts w:ascii="仿宋" w:eastAsia="仿宋" w:hAnsi="仿宋"/>
          <w:bCs/>
          <w:sz w:val="24"/>
        </w:rPr>
        <w:t>3.9.2</w:t>
      </w:r>
      <w:r w:rsidR="00F93819" w:rsidRPr="00837C4C">
        <w:rPr>
          <w:rFonts w:ascii="仿宋" w:eastAsia="仿宋" w:hAnsi="仿宋" w:hint="eastAsia"/>
          <w:bCs/>
          <w:sz w:val="24"/>
        </w:rPr>
        <w:t>应用功能</w:t>
      </w:r>
      <w:bookmarkEnd w:id="262"/>
      <w:bookmarkEnd w:id="263"/>
      <w:bookmarkEnd w:id="264"/>
    </w:p>
    <w:p w14:paraId="7C1B5FED" w14:textId="77777777" w:rsidR="00F93819" w:rsidRPr="00837C4C" w:rsidRDefault="00F93819" w:rsidP="00F93819">
      <w:pPr>
        <w:spacing w:line="360" w:lineRule="auto"/>
        <w:ind w:firstLine="480"/>
        <w:rPr>
          <w:rFonts w:ascii="仿宋" w:eastAsia="仿宋" w:hAnsi="仿宋"/>
          <w:sz w:val="24"/>
          <w:lang w:bidi="en-US"/>
        </w:rPr>
      </w:pPr>
      <w:r w:rsidRPr="00837C4C">
        <w:rPr>
          <w:rFonts w:ascii="仿宋" w:eastAsia="仿宋" w:hAnsi="仿宋" w:hint="eastAsia"/>
          <w:sz w:val="24"/>
          <w:lang w:bidi="en-US"/>
        </w:rPr>
        <w:t>在餐饮单位配置信息发布设备，并在监控中心配置信息发布管理服务器，即可通过信息发布平台编辑信息，如食品安全知识、食品安全事件公告等，并发布到各餐饮单位，在餐饮单位进行展示。</w:t>
      </w:r>
    </w:p>
    <w:p w14:paraId="413C01E8" w14:textId="390282D1" w:rsidR="00F93819" w:rsidRPr="00837C4C" w:rsidRDefault="00712969" w:rsidP="009C33F6">
      <w:pPr>
        <w:pStyle w:val="a7"/>
        <w:spacing w:line="400" w:lineRule="exact"/>
        <w:ind w:firstLine="480"/>
        <w:outlineLvl w:val="3"/>
        <w:rPr>
          <w:rFonts w:ascii="仿宋" w:eastAsia="仿宋" w:hAnsi="仿宋"/>
          <w:bCs/>
          <w:sz w:val="24"/>
        </w:rPr>
      </w:pPr>
      <w:r w:rsidRPr="00837C4C">
        <w:rPr>
          <w:rFonts w:ascii="仿宋" w:eastAsia="仿宋" w:hAnsi="仿宋"/>
          <w:bCs/>
          <w:sz w:val="24"/>
        </w:rPr>
        <w:t>4.</w:t>
      </w:r>
      <w:r w:rsidR="00F93819" w:rsidRPr="00837C4C">
        <w:rPr>
          <w:rFonts w:ascii="仿宋" w:eastAsia="仿宋" w:hAnsi="仿宋" w:hint="eastAsia"/>
          <w:bCs/>
          <w:sz w:val="24"/>
        </w:rPr>
        <w:t>智能监管业务平台应用</w:t>
      </w:r>
    </w:p>
    <w:p w14:paraId="3621F008" w14:textId="30616C5C" w:rsidR="00F93819" w:rsidRPr="00837C4C" w:rsidRDefault="009C33F6" w:rsidP="009C33F6">
      <w:pPr>
        <w:pStyle w:val="a7"/>
        <w:spacing w:line="400" w:lineRule="exact"/>
        <w:ind w:firstLine="480"/>
        <w:outlineLvl w:val="4"/>
        <w:rPr>
          <w:rFonts w:ascii="仿宋" w:eastAsia="仿宋" w:hAnsi="仿宋"/>
          <w:bCs/>
          <w:sz w:val="24"/>
        </w:rPr>
      </w:pPr>
      <w:bookmarkStart w:id="265" w:name="_Toc79686707"/>
      <w:bookmarkStart w:id="266" w:name="_Toc87461245"/>
      <w:r w:rsidRPr="00837C4C">
        <w:rPr>
          <w:rFonts w:ascii="仿宋" w:eastAsia="仿宋" w:hAnsi="仿宋"/>
          <w:bCs/>
          <w:sz w:val="24"/>
        </w:rPr>
        <w:t>4.1</w:t>
      </w:r>
      <w:r w:rsidR="00F93819" w:rsidRPr="00837C4C">
        <w:rPr>
          <w:rFonts w:ascii="仿宋" w:eastAsia="仿宋" w:hAnsi="仿宋" w:hint="eastAsia"/>
          <w:bCs/>
          <w:sz w:val="24"/>
        </w:rPr>
        <w:t>政</w:t>
      </w:r>
      <w:r w:rsidR="00F93819" w:rsidRPr="00837C4C">
        <w:rPr>
          <w:rFonts w:ascii="仿宋" w:eastAsia="仿宋" w:hAnsi="仿宋"/>
          <w:bCs/>
          <w:sz w:val="24"/>
        </w:rPr>
        <w:t>府</w:t>
      </w:r>
      <w:r w:rsidR="00F93819" w:rsidRPr="00837C4C">
        <w:rPr>
          <w:rFonts w:ascii="仿宋" w:eastAsia="仿宋" w:hAnsi="仿宋" w:hint="eastAsia"/>
          <w:bCs/>
          <w:sz w:val="24"/>
        </w:rPr>
        <w:t>监</w:t>
      </w:r>
      <w:r w:rsidR="00F93819" w:rsidRPr="00837C4C">
        <w:rPr>
          <w:rFonts w:ascii="仿宋" w:eastAsia="仿宋" w:hAnsi="仿宋"/>
          <w:bCs/>
          <w:sz w:val="24"/>
        </w:rPr>
        <w:t>管应用</w:t>
      </w:r>
      <w:bookmarkEnd w:id="265"/>
      <w:bookmarkEnd w:id="266"/>
    </w:p>
    <w:p w14:paraId="4F023913"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w:t>
      </w:r>
      <w:r w:rsidRPr="00837C4C">
        <w:rPr>
          <w:rFonts w:ascii="仿宋" w:eastAsia="仿宋" w:hAnsi="仿宋" w:cs="仿宋"/>
          <w:sz w:val="24"/>
        </w:rPr>
        <w:t>教育局监管人员</w:t>
      </w:r>
      <w:r w:rsidRPr="00837C4C">
        <w:rPr>
          <w:rFonts w:ascii="仿宋" w:eastAsia="仿宋" w:hAnsi="仿宋" w:cs="仿宋" w:hint="eastAsia"/>
          <w:sz w:val="24"/>
        </w:rPr>
        <w:t>对</w:t>
      </w:r>
      <w:r w:rsidRPr="00837C4C">
        <w:rPr>
          <w:rFonts w:ascii="仿宋" w:eastAsia="仿宋" w:hAnsi="仿宋" w:cs="仿宋"/>
          <w:sz w:val="24"/>
        </w:rPr>
        <w:t>学校食</w:t>
      </w:r>
      <w:r w:rsidRPr="00837C4C">
        <w:rPr>
          <w:rFonts w:ascii="仿宋" w:eastAsia="仿宋" w:hAnsi="仿宋" w:cs="仿宋" w:hint="eastAsia"/>
          <w:sz w:val="24"/>
        </w:rPr>
        <w:t>堂</w:t>
      </w:r>
      <w:r w:rsidRPr="00837C4C">
        <w:rPr>
          <w:rFonts w:ascii="仿宋" w:eastAsia="仿宋" w:hAnsi="仿宋" w:cs="仿宋"/>
          <w:sz w:val="24"/>
        </w:rPr>
        <w:t>日常监督管理。</w:t>
      </w:r>
      <w:r w:rsidRPr="00837C4C">
        <w:rPr>
          <w:rFonts w:ascii="仿宋" w:eastAsia="仿宋" w:hAnsi="仿宋" w:cs="仿宋" w:hint="eastAsia"/>
          <w:sz w:val="24"/>
        </w:rPr>
        <w:t>功能</w:t>
      </w:r>
      <w:r w:rsidRPr="00837C4C">
        <w:rPr>
          <w:rFonts w:ascii="仿宋" w:eastAsia="仿宋" w:hAnsi="仿宋" w:cs="仿宋"/>
          <w:sz w:val="24"/>
        </w:rPr>
        <w:t>包括：</w:t>
      </w:r>
      <w:r w:rsidRPr="00837C4C">
        <w:rPr>
          <w:rFonts w:ascii="仿宋" w:eastAsia="仿宋" w:hAnsi="仿宋" w:cs="仿宋" w:hint="eastAsia"/>
          <w:sz w:val="24"/>
        </w:rPr>
        <w:t>采购上报、智能分析、任务处置、基础数据、日常巡查、供应商管理、配餐企业管理、</w:t>
      </w:r>
      <w:proofErr w:type="gramStart"/>
      <w:r w:rsidRPr="00837C4C">
        <w:rPr>
          <w:rFonts w:ascii="仿宋" w:eastAsia="仿宋" w:hAnsi="仿宋" w:cs="仿宋" w:hint="eastAsia"/>
          <w:sz w:val="24"/>
        </w:rPr>
        <w:t>食堂台</w:t>
      </w:r>
      <w:proofErr w:type="gramEnd"/>
      <w:r w:rsidRPr="00837C4C">
        <w:rPr>
          <w:rFonts w:ascii="仿宋" w:eastAsia="仿宋" w:hAnsi="仿宋" w:cs="仿宋" w:hint="eastAsia"/>
          <w:sz w:val="24"/>
        </w:rPr>
        <w:t>账信息管理、信息台账、通知公告、培训后台、统计分析和后台配置。</w:t>
      </w:r>
    </w:p>
    <w:p w14:paraId="23546366" w14:textId="45617922" w:rsidR="00F93819" w:rsidRPr="00837C4C" w:rsidRDefault="00CA08BF" w:rsidP="00CA08BF">
      <w:pPr>
        <w:pStyle w:val="a7"/>
        <w:spacing w:line="400" w:lineRule="exact"/>
        <w:ind w:firstLine="480"/>
        <w:outlineLvl w:val="5"/>
        <w:rPr>
          <w:rFonts w:ascii="仿宋" w:eastAsia="仿宋" w:hAnsi="仿宋"/>
          <w:bCs/>
          <w:sz w:val="24"/>
        </w:rPr>
      </w:pPr>
      <w:bookmarkStart w:id="267" w:name="_Toc79686708"/>
      <w:bookmarkStart w:id="268" w:name="_Toc87461246"/>
      <w:r w:rsidRPr="00837C4C">
        <w:rPr>
          <w:rFonts w:ascii="仿宋" w:eastAsia="仿宋" w:hAnsi="仿宋"/>
          <w:bCs/>
          <w:sz w:val="24"/>
        </w:rPr>
        <w:t>4.1.1</w:t>
      </w:r>
      <w:r w:rsidR="00F93819" w:rsidRPr="00837C4C">
        <w:rPr>
          <w:rFonts w:ascii="仿宋" w:eastAsia="仿宋" w:hAnsi="仿宋" w:hint="eastAsia"/>
          <w:bCs/>
          <w:sz w:val="24"/>
        </w:rPr>
        <w:t>系统界</w:t>
      </w:r>
      <w:r w:rsidR="00F93819" w:rsidRPr="00837C4C">
        <w:rPr>
          <w:rFonts w:ascii="仿宋" w:eastAsia="仿宋" w:hAnsi="仿宋"/>
          <w:bCs/>
          <w:sz w:val="24"/>
        </w:rPr>
        <w:t>面</w:t>
      </w:r>
      <w:bookmarkEnd w:id="267"/>
      <w:bookmarkEnd w:id="268"/>
    </w:p>
    <w:p w14:paraId="7775FD31"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友好的系统界面，按人员角色定义个性化首页内容，支持柱状图、饼图、列表及统计等展示方式，图形化快捷菜单，支持页面窗口任意缩放窗体内容不变形。</w:t>
      </w:r>
    </w:p>
    <w:p w14:paraId="047F4966" w14:textId="513CB627" w:rsidR="00F93819" w:rsidRPr="00837C4C" w:rsidRDefault="00CA08BF" w:rsidP="00CA08BF">
      <w:pPr>
        <w:pStyle w:val="a7"/>
        <w:spacing w:line="400" w:lineRule="exact"/>
        <w:ind w:firstLine="480"/>
        <w:outlineLvl w:val="5"/>
        <w:rPr>
          <w:rFonts w:ascii="仿宋" w:eastAsia="仿宋" w:hAnsi="仿宋"/>
          <w:bCs/>
          <w:sz w:val="24"/>
        </w:rPr>
      </w:pPr>
      <w:bookmarkStart w:id="269" w:name="_Toc79686709"/>
      <w:bookmarkStart w:id="270" w:name="_Toc87461247"/>
      <w:r w:rsidRPr="00837C4C">
        <w:rPr>
          <w:rFonts w:ascii="仿宋" w:eastAsia="仿宋" w:hAnsi="仿宋"/>
          <w:bCs/>
          <w:sz w:val="24"/>
        </w:rPr>
        <w:lastRenderedPageBreak/>
        <w:t>4.1.2</w:t>
      </w:r>
      <w:r w:rsidR="00F93819" w:rsidRPr="00837C4C">
        <w:rPr>
          <w:rFonts w:ascii="仿宋" w:eastAsia="仿宋" w:hAnsi="仿宋" w:hint="eastAsia"/>
          <w:bCs/>
          <w:sz w:val="24"/>
        </w:rPr>
        <w:t>基</w:t>
      </w:r>
      <w:r w:rsidR="00F93819" w:rsidRPr="00837C4C">
        <w:rPr>
          <w:rFonts w:ascii="仿宋" w:eastAsia="仿宋" w:hAnsi="仿宋"/>
          <w:bCs/>
          <w:sz w:val="24"/>
        </w:rPr>
        <w:t>础数据</w:t>
      </w:r>
      <w:bookmarkEnd w:id="269"/>
      <w:bookmarkEnd w:id="270"/>
    </w:p>
    <w:p w14:paraId="222F86A1"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实现人员档案管理、学校食堂档案管理、紫外线灯管理、设备设施、企业基础信息配置、食品基础信息配置功能。</w:t>
      </w:r>
    </w:p>
    <w:p w14:paraId="144C8749" w14:textId="77777777" w:rsidR="00F93819" w:rsidRPr="00837C4C" w:rsidRDefault="00F93819" w:rsidP="00F93819">
      <w:pPr>
        <w:pStyle w:val="af8"/>
        <w:keepNext/>
        <w:keepLines/>
        <w:numPr>
          <w:ilvl w:val="0"/>
          <w:numId w:val="35"/>
        </w:numPr>
        <w:spacing w:after="290" w:line="376" w:lineRule="auto"/>
        <w:ind w:firstLineChars="0"/>
        <w:outlineLvl w:val="3"/>
        <w:rPr>
          <w:rFonts w:ascii="仿宋" w:eastAsia="仿宋" w:hAnsi="仿宋"/>
          <w:b/>
          <w:bCs/>
          <w:vanish/>
          <w:sz w:val="24"/>
        </w:rPr>
      </w:pPr>
    </w:p>
    <w:p w14:paraId="56EEC938" w14:textId="77777777" w:rsidR="00F93819" w:rsidRPr="00837C4C" w:rsidRDefault="00F93819" w:rsidP="00F93819">
      <w:pPr>
        <w:pStyle w:val="af8"/>
        <w:keepNext/>
        <w:keepLines/>
        <w:numPr>
          <w:ilvl w:val="0"/>
          <w:numId w:val="35"/>
        </w:numPr>
        <w:spacing w:after="290" w:line="376" w:lineRule="auto"/>
        <w:ind w:firstLineChars="0"/>
        <w:outlineLvl w:val="3"/>
        <w:rPr>
          <w:rFonts w:ascii="仿宋" w:eastAsia="仿宋" w:hAnsi="仿宋"/>
          <w:b/>
          <w:bCs/>
          <w:vanish/>
          <w:sz w:val="24"/>
        </w:rPr>
      </w:pPr>
    </w:p>
    <w:p w14:paraId="21AA510C" w14:textId="77777777" w:rsidR="00F93819" w:rsidRPr="00837C4C" w:rsidRDefault="00F93819" w:rsidP="00F93819">
      <w:pPr>
        <w:pStyle w:val="af8"/>
        <w:keepNext/>
        <w:keepLines/>
        <w:numPr>
          <w:ilvl w:val="1"/>
          <w:numId w:val="35"/>
        </w:numPr>
        <w:spacing w:after="290" w:line="376" w:lineRule="auto"/>
        <w:ind w:firstLineChars="0"/>
        <w:outlineLvl w:val="3"/>
        <w:rPr>
          <w:rFonts w:ascii="仿宋" w:eastAsia="仿宋" w:hAnsi="仿宋"/>
          <w:b/>
          <w:bCs/>
          <w:vanish/>
          <w:sz w:val="24"/>
        </w:rPr>
      </w:pPr>
    </w:p>
    <w:p w14:paraId="1DF3FBD3" w14:textId="77777777" w:rsidR="00F93819" w:rsidRPr="00837C4C" w:rsidRDefault="00F93819" w:rsidP="00F93819">
      <w:pPr>
        <w:pStyle w:val="af8"/>
        <w:keepNext/>
        <w:keepLines/>
        <w:numPr>
          <w:ilvl w:val="2"/>
          <w:numId w:val="35"/>
        </w:numPr>
        <w:spacing w:after="290" w:line="376" w:lineRule="auto"/>
        <w:ind w:firstLineChars="0"/>
        <w:outlineLvl w:val="3"/>
        <w:rPr>
          <w:rFonts w:ascii="仿宋" w:eastAsia="仿宋" w:hAnsi="仿宋"/>
          <w:b/>
          <w:bCs/>
          <w:vanish/>
          <w:sz w:val="24"/>
        </w:rPr>
      </w:pPr>
    </w:p>
    <w:p w14:paraId="3410858D" w14:textId="77777777" w:rsidR="00F93819" w:rsidRPr="00837C4C" w:rsidRDefault="00F93819" w:rsidP="00F93819">
      <w:pPr>
        <w:pStyle w:val="af8"/>
        <w:keepNext/>
        <w:keepLines/>
        <w:numPr>
          <w:ilvl w:val="2"/>
          <w:numId w:val="35"/>
        </w:numPr>
        <w:spacing w:after="290" w:line="376" w:lineRule="auto"/>
        <w:ind w:firstLineChars="0"/>
        <w:outlineLvl w:val="3"/>
        <w:rPr>
          <w:rFonts w:ascii="仿宋" w:eastAsia="仿宋" w:hAnsi="仿宋"/>
          <w:b/>
          <w:bCs/>
          <w:vanish/>
          <w:sz w:val="24"/>
        </w:rPr>
      </w:pPr>
    </w:p>
    <w:p w14:paraId="78E03907" w14:textId="20FAD4E8" w:rsidR="00F93819" w:rsidRPr="00837C4C" w:rsidRDefault="00F93819" w:rsidP="00CA08BF">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人</w:t>
      </w:r>
      <w:r w:rsidRPr="00837C4C">
        <w:rPr>
          <w:rFonts w:ascii="仿宋" w:eastAsia="仿宋" w:hAnsi="仿宋"/>
          <w:bCs/>
          <w:sz w:val="24"/>
        </w:rPr>
        <w:t>员管理</w:t>
      </w:r>
    </w:p>
    <w:p w14:paraId="4CF8B455" w14:textId="4A18AA06"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监管</w:t>
      </w:r>
      <w:r w:rsidRPr="00837C4C">
        <w:rPr>
          <w:rFonts w:ascii="仿宋" w:eastAsia="仿宋" w:hAnsi="仿宋" w:cs="仿宋"/>
          <w:sz w:val="24"/>
        </w:rPr>
        <w:t>人员档案</w:t>
      </w:r>
      <w:r w:rsidRPr="00837C4C">
        <w:rPr>
          <w:rFonts w:ascii="仿宋" w:eastAsia="仿宋" w:hAnsi="仿宋" w:cs="仿宋" w:hint="eastAsia"/>
          <w:sz w:val="24"/>
        </w:rPr>
        <w:t>，政府账户管理所有监管人员的基本信息。</w:t>
      </w:r>
    </w:p>
    <w:p w14:paraId="7C2B0534" w14:textId="03943623" w:rsidR="00F93819" w:rsidRPr="00837C4C" w:rsidRDefault="00F93819" w:rsidP="00F93819">
      <w:pPr>
        <w:snapToGrid w:val="0"/>
        <w:spacing w:line="360" w:lineRule="auto"/>
        <w:rPr>
          <w:rFonts w:ascii="仿宋" w:eastAsia="仿宋" w:hAnsi="仿宋" w:cs="仿宋"/>
          <w:sz w:val="28"/>
          <w:szCs w:val="28"/>
        </w:rPr>
      </w:pPr>
      <w:r w:rsidRPr="00837C4C">
        <w:rPr>
          <w:rFonts w:ascii="仿宋" w:eastAsia="仿宋" w:hAnsi="仿宋" w:cs="仿宋"/>
          <w:noProof/>
          <w:sz w:val="28"/>
          <w:szCs w:val="28"/>
        </w:rPr>
        <w:drawing>
          <wp:inline distT="0" distB="0" distL="0" distR="0" wp14:anchorId="5F4EDA06" wp14:editId="2BA211DE">
            <wp:extent cx="5272405" cy="4048125"/>
            <wp:effectExtent l="0" t="0" r="4445"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2405" cy="4048125"/>
                    </a:xfrm>
                    <a:prstGeom prst="rect">
                      <a:avLst/>
                    </a:prstGeom>
                    <a:noFill/>
                    <a:ln>
                      <a:noFill/>
                    </a:ln>
                  </pic:spPr>
                </pic:pic>
              </a:graphicData>
            </a:graphic>
          </wp:inline>
        </w:drawing>
      </w:r>
    </w:p>
    <w:p w14:paraId="1973A46A" w14:textId="77777777" w:rsidR="00F93819" w:rsidRPr="00837C4C" w:rsidRDefault="00F93819" w:rsidP="00F93819">
      <w:pPr>
        <w:snapToGrid w:val="0"/>
        <w:spacing w:line="360" w:lineRule="auto"/>
        <w:ind w:firstLineChars="200" w:firstLine="560"/>
        <w:rPr>
          <w:rFonts w:ascii="仿宋" w:eastAsia="仿宋" w:hAnsi="仿宋" w:cs="仿宋"/>
          <w:sz w:val="28"/>
          <w:szCs w:val="28"/>
        </w:rPr>
      </w:pPr>
    </w:p>
    <w:p w14:paraId="0435ED6D"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23E21BDB"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34536F4F"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7FE1FFDD"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1C21BD25"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55B8158C" w14:textId="77777777" w:rsidR="00712969" w:rsidRPr="00837C4C" w:rsidRDefault="00712969" w:rsidP="00AF293D">
      <w:pPr>
        <w:snapToGrid w:val="0"/>
        <w:spacing w:line="360" w:lineRule="auto"/>
        <w:rPr>
          <w:rFonts w:ascii="仿宋" w:eastAsia="仿宋" w:hAnsi="仿宋" w:cs="仿宋"/>
          <w:sz w:val="24"/>
        </w:rPr>
      </w:pPr>
    </w:p>
    <w:p w14:paraId="04772830" w14:textId="316ED6DF"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学校</w:t>
      </w:r>
      <w:r w:rsidRPr="00837C4C">
        <w:rPr>
          <w:rFonts w:ascii="仿宋" w:eastAsia="仿宋" w:hAnsi="仿宋" w:cs="仿宋"/>
          <w:sz w:val="24"/>
        </w:rPr>
        <w:t>人员档案</w:t>
      </w:r>
      <w:r w:rsidRPr="00837C4C">
        <w:rPr>
          <w:rFonts w:ascii="仿宋" w:eastAsia="仿宋" w:hAnsi="仿宋" w:cs="仿宋" w:hint="eastAsia"/>
          <w:sz w:val="24"/>
        </w:rPr>
        <w:t>，政府账户查看所有学校管理人员的基本信息。</w:t>
      </w:r>
    </w:p>
    <w:p w14:paraId="6A4D7D52" w14:textId="59032F7D" w:rsidR="00F93819" w:rsidRPr="00837C4C" w:rsidRDefault="00F93819" w:rsidP="00F93819">
      <w:pPr>
        <w:snapToGrid w:val="0"/>
        <w:spacing w:line="360" w:lineRule="auto"/>
        <w:jc w:val="center"/>
        <w:rPr>
          <w:rFonts w:ascii="仿宋" w:eastAsia="仿宋" w:hAnsi="仿宋"/>
        </w:rPr>
      </w:pPr>
      <w:r w:rsidRPr="00837C4C">
        <w:rPr>
          <w:rFonts w:ascii="仿宋" w:eastAsia="仿宋" w:hAnsi="仿宋"/>
          <w:noProof/>
        </w:rPr>
        <w:drawing>
          <wp:inline distT="0" distB="0" distL="0" distR="0" wp14:anchorId="6F0F10D0" wp14:editId="79E172EF">
            <wp:extent cx="5272405" cy="3862705"/>
            <wp:effectExtent l="0" t="0" r="4445" b="444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2405" cy="3862705"/>
                    </a:xfrm>
                    <a:prstGeom prst="rect">
                      <a:avLst/>
                    </a:prstGeom>
                    <a:noFill/>
                    <a:ln>
                      <a:noFill/>
                    </a:ln>
                  </pic:spPr>
                </pic:pic>
              </a:graphicData>
            </a:graphic>
          </wp:inline>
        </w:drawing>
      </w:r>
    </w:p>
    <w:p w14:paraId="50723246"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47FF88B0"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312B98F0"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7096F039"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698AAE05"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0842E4A4"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094A0D7F"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78F4712A"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54A642A8"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0957FE2D"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0FBEC158" w14:textId="77777777" w:rsidR="00712969" w:rsidRPr="00837C4C" w:rsidRDefault="00712969" w:rsidP="00F93819">
      <w:pPr>
        <w:snapToGrid w:val="0"/>
        <w:spacing w:line="360" w:lineRule="auto"/>
        <w:ind w:firstLineChars="200" w:firstLine="480"/>
        <w:rPr>
          <w:rFonts w:ascii="仿宋" w:eastAsia="仿宋" w:hAnsi="仿宋" w:cs="仿宋"/>
          <w:sz w:val="24"/>
        </w:rPr>
      </w:pPr>
    </w:p>
    <w:p w14:paraId="39CDA25C" w14:textId="5FF83766"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从业人员管理，对所有学校从业人员的档案进行管理，对有效期进行有效预警管理。即将过期显示为黄色，已过期显示为红色。</w:t>
      </w:r>
    </w:p>
    <w:p w14:paraId="20DA68A8" w14:textId="68FAD52A" w:rsidR="00F93819" w:rsidRPr="00837C4C" w:rsidRDefault="00F93819" w:rsidP="00F93819">
      <w:pPr>
        <w:snapToGrid w:val="0"/>
        <w:spacing w:line="360" w:lineRule="auto"/>
        <w:rPr>
          <w:rFonts w:ascii="仿宋" w:eastAsia="仿宋" w:hAnsi="仿宋" w:cs="仿宋"/>
          <w:noProof/>
          <w:sz w:val="28"/>
          <w:szCs w:val="28"/>
        </w:rPr>
      </w:pPr>
      <w:r w:rsidRPr="00837C4C">
        <w:rPr>
          <w:rFonts w:ascii="仿宋" w:eastAsia="仿宋" w:hAnsi="仿宋" w:cs="仿宋"/>
          <w:noProof/>
          <w:sz w:val="28"/>
          <w:szCs w:val="28"/>
        </w:rPr>
        <w:drawing>
          <wp:inline distT="0" distB="0" distL="0" distR="0" wp14:anchorId="3004E656" wp14:editId="39FE39C4">
            <wp:extent cx="5272405" cy="4572000"/>
            <wp:effectExtent l="0" t="0" r="444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2405" cy="4572000"/>
                    </a:xfrm>
                    <a:prstGeom prst="rect">
                      <a:avLst/>
                    </a:prstGeom>
                    <a:noFill/>
                    <a:ln>
                      <a:noFill/>
                    </a:ln>
                  </pic:spPr>
                </pic:pic>
              </a:graphicData>
            </a:graphic>
          </wp:inline>
        </w:drawing>
      </w:r>
    </w:p>
    <w:p w14:paraId="75EDC893" w14:textId="2E487479" w:rsidR="00F93819" w:rsidRPr="00837C4C" w:rsidRDefault="00F93819" w:rsidP="00CA08BF">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学校</w:t>
      </w:r>
      <w:r w:rsidRPr="00837C4C">
        <w:rPr>
          <w:rFonts w:ascii="仿宋" w:eastAsia="仿宋" w:hAnsi="仿宋"/>
          <w:bCs/>
          <w:sz w:val="24"/>
        </w:rPr>
        <w:t>食堂档案管理</w:t>
      </w:r>
    </w:p>
    <w:p w14:paraId="3E349D8C"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学校食堂档案管理，实</w:t>
      </w:r>
      <w:r w:rsidRPr="00837C4C">
        <w:rPr>
          <w:rFonts w:ascii="仿宋" w:eastAsia="仿宋" w:hAnsi="仿宋" w:cs="仿宋"/>
          <w:sz w:val="24"/>
        </w:rPr>
        <w:t>现学校</w:t>
      </w:r>
      <w:r w:rsidRPr="00837C4C">
        <w:rPr>
          <w:rFonts w:ascii="仿宋" w:eastAsia="仿宋" w:hAnsi="仿宋" w:cs="仿宋" w:hint="eastAsia"/>
          <w:sz w:val="24"/>
        </w:rPr>
        <w:t>基本</w:t>
      </w:r>
      <w:r w:rsidRPr="00837C4C">
        <w:rPr>
          <w:rFonts w:ascii="仿宋" w:eastAsia="仿宋" w:hAnsi="仿宋" w:cs="仿宋"/>
          <w:sz w:val="24"/>
        </w:rPr>
        <w:t>档</w:t>
      </w:r>
      <w:r w:rsidRPr="00837C4C">
        <w:rPr>
          <w:rFonts w:ascii="仿宋" w:eastAsia="仿宋" w:hAnsi="仿宋" w:cs="仿宋" w:hint="eastAsia"/>
          <w:sz w:val="24"/>
        </w:rPr>
        <w:t>案</w:t>
      </w:r>
      <w:r w:rsidRPr="00837C4C">
        <w:rPr>
          <w:rFonts w:ascii="仿宋" w:eastAsia="仿宋" w:hAnsi="仿宋" w:cs="仿宋"/>
          <w:sz w:val="24"/>
        </w:rPr>
        <w:t>的</w:t>
      </w:r>
      <w:r w:rsidRPr="00837C4C">
        <w:rPr>
          <w:rFonts w:ascii="仿宋" w:eastAsia="仿宋" w:hAnsi="仿宋" w:cs="仿宋" w:hint="eastAsia"/>
          <w:sz w:val="24"/>
        </w:rPr>
        <w:t>管理，支持</w:t>
      </w:r>
      <w:r w:rsidRPr="00837C4C">
        <w:rPr>
          <w:rFonts w:ascii="仿宋" w:eastAsia="仿宋" w:hAnsi="仿宋" w:cs="仿宋"/>
          <w:sz w:val="24"/>
        </w:rPr>
        <w:t>附件上传</w:t>
      </w:r>
      <w:r w:rsidRPr="00837C4C">
        <w:rPr>
          <w:rFonts w:ascii="仿宋" w:eastAsia="仿宋" w:hAnsi="仿宋" w:cs="仿宋" w:hint="eastAsia"/>
          <w:sz w:val="24"/>
        </w:rPr>
        <w:t>。实</w:t>
      </w:r>
      <w:r w:rsidRPr="00837C4C">
        <w:rPr>
          <w:rFonts w:ascii="仿宋" w:eastAsia="仿宋" w:hAnsi="仿宋" w:cs="仿宋"/>
          <w:sz w:val="24"/>
        </w:rPr>
        <w:t>现</w:t>
      </w:r>
      <w:r w:rsidRPr="00837C4C">
        <w:rPr>
          <w:rFonts w:ascii="仿宋" w:eastAsia="仿宋" w:hAnsi="仿宋" w:cs="仿宋" w:hint="eastAsia"/>
          <w:sz w:val="24"/>
        </w:rPr>
        <w:t>学校</w:t>
      </w:r>
      <w:r w:rsidRPr="00837C4C">
        <w:rPr>
          <w:rFonts w:ascii="仿宋" w:eastAsia="仿宋" w:hAnsi="仿宋" w:cs="仿宋"/>
          <w:sz w:val="24"/>
        </w:rPr>
        <w:t>食</w:t>
      </w:r>
      <w:r w:rsidRPr="00837C4C">
        <w:rPr>
          <w:rFonts w:ascii="仿宋" w:eastAsia="仿宋" w:hAnsi="仿宋" w:cs="仿宋" w:hint="eastAsia"/>
          <w:sz w:val="24"/>
        </w:rPr>
        <w:t>堂基</w:t>
      </w:r>
      <w:r w:rsidRPr="00837C4C">
        <w:rPr>
          <w:rFonts w:ascii="仿宋" w:eastAsia="仿宋" w:hAnsi="仿宋" w:cs="仿宋"/>
          <w:sz w:val="24"/>
        </w:rPr>
        <w:t>本</w:t>
      </w:r>
      <w:r w:rsidRPr="00837C4C">
        <w:rPr>
          <w:rFonts w:ascii="仿宋" w:eastAsia="仿宋" w:hAnsi="仿宋" w:cs="仿宋" w:hint="eastAsia"/>
          <w:sz w:val="24"/>
        </w:rPr>
        <w:t>档</w:t>
      </w:r>
      <w:r w:rsidRPr="00837C4C">
        <w:rPr>
          <w:rFonts w:ascii="仿宋" w:eastAsia="仿宋" w:hAnsi="仿宋" w:cs="仿宋"/>
          <w:sz w:val="24"/>
        </w:rPr>
        <w:t>案的管理，</w:t>
      </w:r>
      <w:r w:rsidRPr="00837C4C">
        <w:rPr>
          <w:rFonts w:ascii="仿宋" w:eastAsia="仿宋" w:hAnsi="仿宋" w:cs="仿宋" w:hint="eastAsia"/>
          <w:sz w:val="24"/>
        </w:rPr>
        <w:t>包</w:t>
      </w:r>
      <w:r w:rsidRPr="00837C4C">
        <w:rPr>
          <w:rFonts w:ascii="仿宋" w:eastAsia="仿宋" w:hAnsi="仿宋" w:cs="仿宋"/>
          <w:sz w:val="24"/>
        </w:rPr>
        <w:t>括</w:t>
      </w:r>
      <w:r w:rsidRPr="00837C4C">
        <w:rPr>
          <w:rFonts w:ascii="仿宋" w:eastAsia="仿宋" w:hAnsi="仿宋" w:cs="仿宋" w:hint="eastAsia"/>
          <w:sz w:val="24"/>
        </w:rPr>
        <w:t>食堂</w:t>
      </w:r>
      <w:r w:rsidRPr="00837C4C">
        <w:rPr>
          <w:rFonts w:ascii="仿宋" w:eastAsia="仿宋" w:hAnsi="仿宋" w:cs="仿宋"/>
          <w:sz w:val="24"/>
        </w:rPr>
        <w:t>信息和</w:t>
      </w:r>
      <w:r w:rsidRPr="00837C4C">
        <w:rPr>
          <w:rFonts w:ascii="仿宋" w:eastAsia="仿宋" w:hAnsi="仿宋" w:cs="仿宋" w:hint="eastAsia"/>
          <w:sz w:val="24"/>
        </w:rPr>
        <w:t>许</w:t>
      </w:r>
      <w:r w:rsidRPr="00837C4C">
        <w:rPr>
          <w:rFonts w:ascii="仿宋" w:eastAsia="仿宋" w:hAnsi="仿宋" w:cs="仿宋"/>
          <w:sz w:val="24"/>
        </w:rPr>
        <w:t>可信息。</w:t>
      </w:r>
    </w:p>
    <w:p w14:paraId="038CDE4D" w14:textId="314EEB72" w:rsidR="00F93819" w:rsidRPr="00837C4C" w:rsidRDefault="00F93819" w:rsidP="00F93819">
      <w:pPr>
        <w:snapToGrid w:val="0"/>
        <w:spacing w:line="360" w:lineRule="auto"/>
        <w:rPr>
          <w:rFonts w:ascii="仿宋" w:eastAsia="仿宋" w:hAnsi="仿宋" w:cs="仿宋"/>
          <w:noProof/>
          <w:sz w:val="28"/>
          <w:szCs w:val="28"/>
        </w:rPr>
      </w:pPr>
      <w:r w:rsidRPr="00837C4C">
        <w:rPr>
          <w:rFonts w:ascii="仿宋" w:eastAsia="仿宋" w:hAnsi="仿宋"/>
          <w:noProof/>
        </w:rPr>
        <w:drawing>
          <wp:inline distT="0" distB="0" distL="0" distR="0" wp14:anchorId="470544F0" wp14:editId="17FBC8B1">
            <wp:extent cx="5274310" cy="1913890"/>
            <wp:effectExtent l="0" t="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1913890"/>
                    </a:xfrm>
                    <a:prstGeom prst="rect">
                      <a:avLst/>
                    </a:prstGeom>
                    <a:noFill/>
                    <a:ln>
                      <a:noFill/>
                    </a:ln>
                  </pic:spPr>
                </pic:pic>
              </a:graphicData>
            </a:graphic>
          </wp:inline>
        </w:drawing>
      </w:r>
    </w:p>
    <w:p w14:paraId="4E38ECAA" w14:textId="4721F209" w:rsidR="00F93819" w:rsidRPr="00837C4C" w:rsidRDefault="00F93819" w:rsidP="00F93819">
      <w:pPr>
        <w:snapToGrid w:val="0"/>
        <w:spacing w:line="360" w:lineRule="auto"/>
        <w:rPr>
          <w:rFonts w:ascii="仿宋" w:eastAsia="仿宋" w:hAnsi="仿宋" w:cs="仿宋"/>
          <w:noProof/>
          <w:sz w:val="28"/>
          <w:szCs w:val="28"/>
        </w:rPr>
      </w:pPr>
      <w:r w:rsidRPr="00837C4C">
        <w:rPr>
          <w:rFonts w:ascii="仿宋" w:eastAsia="仿宋" w:hAnsi="仿宋"/>
          <w:noProof/>
        </w:rPr>
        <w:lastRenderedPageBreak/>
        <w:drawing>
          <wp:inline distT="0" distB="0" distL="0" distR="0" wp14:anchorId="303280E8" wp14:editId="53463311">
            <wp:extent cx="5274310" cy="4631690"/>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4631690"/>
                    </a:xfrm>
                    <a:prstGeom prst="rect">
                      <a:avLst/>
                    </a:prstGeom>
                    <a:noFill/>
                    <a:ln>
                      <a:noFill/>
                    </a:ln>
                  </pic:spPr>
                </pic:pic>
              </a:graphicData>
            </a:graphic>
          </wp:inline>
        </w:drawing>
      </w:r>
    </w:p>
    <w:p w14:paraId="78DC148A" w14:textId="2CA91EE6" w:rsidR="00F93819" w:rsidRPr="00837C4C" w:rsidRDefault="00F93819" w:rsidP="00CA08BF">
      <w:pPr>
        <w:pStyle w:val="a7"/>
        <w:spacing w:line="400" w:lineRule="exact"/>
        <w:ind w:firstLine="480"/>
        <w:outlineLvl w:val="6"/>
        <w:rPr>
          <w:rFonts w:ascii="仿宋" w:eastAsia="仿宋" w:hAnsi="仿宋"/>
          <w:bCs/>
          <w:sz w:val="24"/>
        </w:rPr>
      </w:pPr>
      <w:r w:rsidRPr="00837C4C">
        <w:rPr>
          <w:rFonts w:ascii="仿宋" w:eastAsia="仿宋" w:hAnsi="仿宋"/>
          <w:bCs/>
          <w:sz w:val="24"/>
        </w:rPr>
        <w:t>设备</w:t>
      </w:r>
      <w:r w:rsidRPr="00837C4C">
        <w:rPr>
          <w:rFonts w:ascii="仿宋" w:eastAsia="仿宋" w:hAnsi="仿宋" w:hint="eastAsia"/>
          <w:bCs/>
          <w:sz w:val="24"/>
        </w:rPr>
        <w:t>设施</w:t>
      </w:r>
    </w:p>
    <w:p w14:paraId="2E0CE9B8"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设备设施，</w:t>
      </w:r>
      <w:r w:rsidRPr="00837C4C">
        <w:rPr>
          <w:rFonts w:ascii="仿宋" w:eastAsia="仿宋" w:hAnsi="仿宋" w:cs="仿宋"/>
          <w:sz w:val="24"/>
        </w:rPr>
        <w:t>实</w:t>
      </w:r>
      <w:r w:rsidRPr="00837C4C">
        <w:rPr>
          <w:rFonts w:ascii="仿宋" w:eastAsia="仿宋" w:hAnsi="仿宋" w:cs="仿宋" w:hint="eastAsia"/>
          <w:sz w:val="24"/>
        </w:rPr>
        <w:t>现对各学校日常食品设备查询和管理。</w:t>
      </w:r>
    </w:p>
    <w:p w14:paraId="406F0DC9" w14:textId="232815F4" w:rsidR="00F93819" w:rsidRPr="00837C4C" w:rsidRDefault="00F93819" w:rsidP="00F93819">
      <w:pPr>
        <w:snapToGrid w:val="0"/>
        <w:spacing w:line="360" w:lineRule="auto"/>
        <w:rPr>
          <w:rFonts w:ascii="仿宋" w:eastAsia="仿宋" w:hAnsi="仿宋"/>
          <w:noProof/>
        </w:rPr>
      </w:pPr>
      <w:r w:rsidRPr="00837C4C">
        <w:rPr>
          <w:rFonts w:ascii="仿宋" w:eastAsia="仿宋" w:hAnsi="仿宋"/>
          <w:noProof/>
        </w:rPr>
        <w:drawing>
          <wp:inline distT="0" distB="0" distL="0" distR="0" wp14:anchorId="1C881655" wp14:editId="3F4708C4">
            <wp:extent cx="5267325" cy="2595880"/>
            <wp:effectExtent l="0" t="0" r="952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7325" cy="2595880"/>
                    </a:xfrm>
                    <a:prstGeom prst="rect">
                      <a:avLst/>
                    </a:prstGeom>
                    <a:noFill/>
                    <a:ln>
                      <a:noFill/>
                    </a:ln>
                  </pic:spPr>
                </pic:pic>
              </a:graphicData>
            </a:graphic>
          </wp:inline>
        </w:drawing>
      </w:r>
    </w:p>
    <w:p w14:paraId="7F70BEF8" w14:textId="6F132855" w:rsidR="00F93819" w:rsidRPr="00837C4C" w:rsidRDefault="00F93819" w:rsidP="00CA08BF">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紫</w:t>
      </w:r>
      <w:r w:rsidRPr="00837C4C">
        <w:rPr>
          <w:rFonts w:ascii="仿宋" w:eastAsia="仿宋" w:hAnsi="仿宋"/>
          <w:bCs/>
          <w:sz w:val="24"/>
        </w:rPr>
        <w:t>外线灯管理</w:t>
      </w:r>
    </w:p>
    <w:p w14:paraId="235B1FF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紫</w:t>
      </w:r>
      <w:r w:rsidRPr="00837C4C">
        <w:rPr>
          <w:rFonts w:ascii="仿宋" w:eastAsia="仿宋" w:hAnsi="仿宋" w:cs="仿宋"/>
          <w:sz w:val="24"/>
        </w:rPr>
        <w:t>外线灯管理，</w:t>
      </w:r>
      <w:r w:rsidRPr="00837C4C">
        <w:rPr>
          <w:rFonts w:ascii="仿宋" w:eastAsia="仿宋" w:hAnsi="仿宋" w:cs="仿宋" w:hint="eastAsia"/>
          <w:sz w:val="24"/>
        </w:rPr>
        <w:t>实</w:t>
      </w:r>
      <w:r w:rsidRPr="00837C4C">
        <w:rPr>
          <w:rFonts w:ascii="仿宋" w:eastAsia="仿宋" w:hAnsi="仿宋" w:cs="仿宋"/>
          <w:sz w:val="24"/>
        </w:rPr>
        <w:t>现</w:t>
      </w:r>
      <w:r w:rsidRPr="00837C4C">
        <w:rPr>
          <w:rFonts w:ascii="仿宋" w:eastAsia="仿宋" w:hAnsi="仿宋" w:cs="仿宋" w:hint="eastAsia"/>
          <w:sz w:val="24"/>
        </w:rPr>
        <w:t>对每个学校食堂紫外线灯使用情况的查询、预警、报警。</w:t>
      </w:r>
    </w:p>
    <w:p w14:paraId="79E6018C" w14:textId="3A9A39F6" w:rsidR="00F93819" w:rsidRPr="00837C4C" w:rsidRDefault="00F93819" w:rsidP="00F93819">
      <w:pPr>
        <w:snapToGrid w:val="0"/>
        <w:spacing w:line="360" w:lineRule="auto"/>
        <w:rPr>
          <w:rFonts w:ascii="仿宋" w:eastAsia="仿宋" w:hAnsi="仿宋"/>
          <w:noProof/>
        </w:rPr>
      </w:pPr>
      <w:r w:rsidRPr="00837C4C">
        <w:rPr>
          <w:rFonts w:ascii="仿宋" w:eastAsia="仿宋" w:hAnsi="仿宋"/>
          <w:noProof/>
        </w:rPr>
        <w:drawing>
          <wp:inline distT="0" distB="0" distL="0" distR="0" wp14:anchorId="2BCD6A63" wp14:editId="17E15583">
            <wp:extent cx="5267325" cy="2595880"/>
            <wp:effectExtent l="0" t="0" r="952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7325" cy="2595880"/>
                    </a:xfrm>
                    <a:prstGeom prst="rect">
                      <a:avLst/>
                    </a:prstGeom>
                    <a:noFill/>
                    <a:ln>
                      <a:noFill/>
                    </a:ln>
                  </pic:spPr>
                </pic:pic>
              </a:graphicData>
            </a:graphic>
          </wp:inline>
        </w:drawing>
      </w:r>
    </w:p>
    <w:p w14:paraId="07D64841" w14:textId="4CFF295B" w:rsidR="00F93819" w:rsidRPr="00837C4C" w:rsidRDefault="00F93819" w:rsidP="00CA08BF">
      <w:pPr>
        <w:pStyle w:val="a7"/>
        <w:spacing w:line="400" w:lineRule="exact"/>
        <w:ind w:firstLine="480"/>
        <w:outlineLvl w:val="6"/>
        <w:rPr>
          <w:rFonts w:ascii="仿宋" w:eastAsia="仿宋" w:hAnsi="仿宋"/>
        </w:rPr>
      </w:pPr>
      <w:r w:rsidRPr="00837C4C">
        <w:rPr>
          <w:rFonts w:ascii="仿宋" w:eastAsia="仿宋" w:hAnsi="仿宋" w:hint="eastAsia"/>
          <w:bCs/>
          <w:sz w:val="24"/>
        </w:rPr>
        <w:t>企业基础信息</w:t>
      </w:r>
      <w:r w:rsidRPr="00837C4C">
        <w:rPr>
          <w:rFonts w:ascii="仿宋" w:eastAsia="仿宋" w:hAnsi="仿宋"/>
          <w:bCs/>
          <w:sz w:val="24"/>
        </w:rPr>
        <w:t>配置</w:t>
      </w:r>
    </w:p>
    <w:p w14:paraId="429EAAC6"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企业基础信息配置，实现设备设施名称库、行业许可类别配置、发证机关配置、经济性质配置功能。</w:t>
      </w:r>
    </w:p>
    <w:p w14:paraId="5C0A3A81" w14:textId="578AD5B4" w:rsidR="00F93819" w:rsidRPr="00837C4C" w:rsidRDefault="00F93819" w:rsidP="00F93819">
      <w:pPr>
        <w:snapToGrid w:val="0"/>
        <w:spacing w:line="360" w:lineRule="auto"/>
        <w:jc w:val="center"/>
        <w:rPr>
          <w:rFonts w:ascii="仿宋" w:eastAsia="仿宋" w:hAnsi="仿宋" w:cs="仿宋"/>
          <w:sz w:val="28"/>
          <w:szCs w:val="28"/>
        </w:rPr>
      </w:pPr>
      <w:r w:rsidRPr="00837C4C">
        <w:rPr>
          <w:rFonts w:ascii="仿宋" w:eastAsia="仿宋" w:hAnsi="仿宋"/>
          <w:noProof/>
        </w:rPr>
        <w:drawing>
          <wp:inline distT="0" distB="0" distL="0" distR="0" wp14:anchorId="02771197" wp14:editId="71795A51">
            <wp:extent cx="1905000" cy="2562225"/>
            <wp:effectExtent l="0" t="0" r="0" b="952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5000" cy="2562225"/>
                    </a:xfrm>
                    <a:prstGeom prst="rect">
                      <a:avLst/>
                    </a:prstGeom>
                    <a:noFill/>
                    <a:ln>
                      <a:noFill/>
                    </a:ln>
                  </pic:spPr>
                </pic:pic>
              </a:graphicData>
            </a:graphic>
          </wp:inline>
        </w:drawing>
      </w:r>
    </w:p>
    <w:p w14:paraId="0F735922" w14:textId="522B1FB0" w:rsidR="00F93819" w:rsidRPr="00837C4C" w:rsidRDefault="00CA08BF" w:rsidP="00CA08BF">
      <w:pPr>
        <w:pStyle w:val="a7"/>
        <w:spacing w:line="400" w:lineRule="exact"/>
        <w:ind w:firstLine="480"/>
        <w:outlineLvl w:val="5"/>
        <w:rPr>
          <w:rFonts w:ascii="仿宋" w:eastAsia="仿宋" w:hAnsi="仿宋"/>
          <w:bCs/>
          <w:sz w:val="24"/>
        </w:rPr>
      </w:pPr>
      <w:bookmarkStart w:id="271" w:name="_Toc79686710"/>
      <w:bookmarkStart w:id="272" w:name="_Toc87464756"/>
      <w:r w:rsidRPr="00837C4C">
        <w:rPr>
          <w:rFonts w:ascii="仿宋" w:eastAsia="仿宋" w:hAnsi="仿宋"/>
          <w:bCs/>
          <w:sz w:val="24"/>
        </w:rPr>
        <w:t>4.1.3</w:t>
      </w:r>
      <w:r w:rsidR="00F93819" w:rsidRPr="00837C4C">
        <w:rPr>
          <w:rFonts w:ascii="仿宋" w:eastAsia="仿宋" w:hAnsi="仿宋" w:hint="eastAsia"/>
          <w:bCs/>
          <w:sz w:val="24"/>
        </w:rPr>
        <w:t>日常</w:t>
      </w:r>
      <w:r w:rsidR="00F93819" w:rsidRPr="00837C4C">
        <w:rPr>
          <w:rFonts w:ascii="仿宋" w:eastAsia="仿宋" w:hAnsi="仿宋"/>
          <w:bCs/>
          <w:sz w:val="24"/>
        </w:rPr>
        <w:t>巡查</w:t>
      </w:r>
      <w:bookmarkEnd w:id="271"/>
      <w:bookmarkEnd w:id="272"/>
    </w:p>
    <w:p w14:paraId="572F20E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日常巡查，实现专项检查、学校校长检查、学校副校长检查、食品安全员检查、临时检查、日常巡检配置。</w:t>
      </w:r>
    </w:p>
    <w:p w14:paraId="460E168F" w14:textId="77777777" w:rsidR="00F93819" w:rsidRPr="00837C4C" w:rsidRDefault="00F93819" w:rsidP="00F93819">
      <w:pPr>
        <w:pStyle w:val="af8"/>
        <w:keepNext/>
        <w:keepLines/>
        <w:numPr>
          <w:ilvl w:val="2"/>
          <w:numId w:val="35"/>
        </w:numPr>
        <w:spacing w:after="290" w:line="376" w:lineRule="auto"/>
        <w:ind w:firstLineChars="0"/>
        <w:outlineLvl w:val="3"/>
        <w:rPr>
          <w:rFonts w:ascii="仿宋" w:eastAsia="仿宋" w:hAnsi="仿宋"/>
          <w:b/>
          <w:bCs/>
          <w:vanish/>
          <w:sz w:val="28"/>
          <w:szCs w:val="28"/>
        </w:rPr>
      </w:pPr>
    </w:p>
    <w:p w14:paraId="25844138" w14:textId="5B6B7BE0" w:rsidR="00F93819" w:rsidRPr="00837C4C" w:rsidRDefault="00F93819" w:rsidP="00CA08BF">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专</w:t>
      </w:r>
      <w:r w:rsidRPr="00837C4C">
        <w:rPr>
          <w:rFonts w:ascii="仿宋" w:eastAsia="仿宋" w:hAnsi="仿宋"/>
          <w:bCs/>
          <w:sz w:val="24"/>
        </w:rPr>
        <w:t>项检查</w:t>
      </w:r>
    </w:p>
    <w:p w14:paraId="5DC6CFF1"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专项检查，实现教育主管</w:t>
      </w:r>
      <w:r w:rsidRPr="00837C4C">
        <w:rPr>
          <w:rFonts w:ascii="仿宋" w:eastAsia="仿宋" w:hAnsi="仿宋" w:cs="仿宋"/>
          <w:sz w:val="24"/>
        </w:rPr>
        <w:t>部门管理人员对学校开展专项检查，</w:t>
      </w:r>
      <w:r w:rsidRPr="00837C4C">
        <w:rPr>
          <w:rFonts w:ascii="仿宋" w:eastAsia="仿宋" w:hAnsi="仿宋" w:cs="仿宋" w:hint="eastAsia"/>
          <w:sz w:val="24"/>
        </w:rPr>
        <w:t>支</w:t>
      </w:r>
      <w:r w:rsidRPr="00837C4C">
        <w:rPr>
          <w:rFonts w:ascii="仿宋" w:eastAsia="仿宋" w:hAnsi="仿宋" w:cs="仿宋"/>
          <w:sz w:val="24"/>
        </w:rPr>
        <w:t>持</w:t>
      </w:r>
      <w:r w:rsidRPr="00837C4C">
        <w:rPr>
          <w:rFonts w:ascii="仿宋" w:eastAsia="仿宋" w:hAnsi="仿宋" w:cs="仿宋" w:hint="eastAsia"/>
          <w:sz w:val="24"/>
        </w:rPr>
        <w:t>自</w:t>
      </w:r>
      <w:r w:rsidRPr="00837C4C">
        <w:rPr>
          <w:rFonts w:ascii="仿宋" w:eastAsia="仿宋" w:hAnsi="仿宋" w:cs="仿宋"/>
          <w:sz w:val="24"/>
        </w:rPr>
        <w:t>定义检</w:t>
      </w:r>
      <w:r w:rsidRPr="00837C4C">
        <w:rPr>
          <w:rFonts w:ascii="仿宋" w:eastAsia="仿宋" w:hAnsi="仿宋" w:cs="仿宋"/>
          <w:sz w:val="24"/>
        </w:rPr>
        <w:lastRenderedPageBreak/>
        <w:t>查项，支持学校整改操作，支持整改文件</w:t>
      </w:r>
      <w:r w:rsidRPr="00837C4C">
        <w:rPr>
          <w:rFonts w:ascii="仿宋" w:eastAsia="仿宋" w:hAnsi="仿宋" w:cs="仿宋" w:hint="eastAsia"/>
          <w:sz w:val="24"/>
        </w:rPr>
        <w:t>下载</w:t>
      </w:r>
      <w:r w:rsidRPr="00837C4C">
        <w:rPr>
          <w:rFonts w:ascii="仿宋" w:eastAsia="仿宋" w:hAnsi="仿宋" w:cs="仿宋"/>
          <w:sz w:val="24"/>
        </w:rPr>
        <w:t>、照</w:t>
      </w:r>
      <w:r w:rsidRPr="00837C4C">
        <w:rPr>
          <w:rFonts w:ascii="仿宋" w:eastAsia="仿宋" w:hAnsi="仿宋" w:cs="仿宋" w:hint="eastAsia"/>
          <w:sz w:val="24"/>
        </w:rPr>
        <w:t>片上</w:t>
      </w:r>
      <w:r w:rsidRPr="00837C4C">
        <w:rPr>
          <w:rFonts w:ascii="仿宋" w:eastAsia="仿宋" w:hAnsi="仿宋" w:cs="仿宋"/>
          <w:sz w:val="24"/>
        </w:rPr>
        <w:t>传审核</w:t>
      </w:r>
      <w:r w:rsidRPr="00837C4C">
        <w:rPr>
          <w:rFonts w:ascii="仿宋" w:eastAsia="仿宋" w:hAnsi="仿宋" w:cs="仿宋" w:hint="eastAsia"/>
          <w:sz w:val="24"/>
        </w:rPr>
        <w:t>，支</w:t>
      </w:r>
      <w:r w:rsidRPr="00837C4C">
        <w:rPr>
          <w:rFonts w:ascii="仿宋" w:eastAsia="仿宋" w:hAnsi="仿宋" w:cs="仿宋"/>
          <w:sz w:val="24"/>
        </w:rPr>
        <w:t>持检查文</w:t>
      </w:r>
      <w:r w:rsidRPr="00837C4C">
        <w:rPr>
          <w:rFonts w:ascii="仿宋" w:eastAsia="仿宋" w:hAnsi="仿宋" w:cs="仿宋" w:hint="eastAsia"/>
          <w:sz w:val="24"/>
        </w:rPr>
        <w:t>书</w:t>
      </w:r>
      <w:r w:rsidRPr="00837C4C">
        <w:rPr>
          <w:rFonts w:ascii="仿宋" w:eastAsia="仿宋" w:hAnsi="仿宋" w:cs="仿宋"/>
          <w:sz w:val="24"/>
        </w:rPr>
        <w:t>自动生成下载。</w:t>
      </w:r>
    </w:p>
    <w:p w14:paraId="2F243F25" w14:textId="57FFBCED" w:rsidR="00F93819" w:rsidRPr="00837C4C" w:rsidRDefault="00F93819" w:rsidP="00F93819">
      <w:pPr>
        <w:snapToGrid w:val="0"/>
        <w:spacing w:line="360" w:lineRule="auto"/>
        <w:jc w:val="center"/>
        <w:rPr>
          <w:rFonts w:ascii="仿宋" w:eastAsia="仿宋" w:hAnsi="仿宋"/>
          <w:noProof/>
        </w:rPr>
      </w:pPr>
      <w:r w:rsidRPr="00837C4C">
        <w:rPr>
          <w:rFonts w:ascii="仿宋" w:eastAsia="仿宋" w:hAnsi="仿宋"/>
          <w:noProof/>
        </w:rPr>
        <w:drawing>
          <wp:inline distT="0" distB="0" distL="0" distR="0" wp14:anchorId="2CEA751F" wp14:editId="0BFF30CC">
            <wp:extent cx="5272405" cy="5262880"/>
            <wp:effectExtent l="0" t="0" r="444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2405" cy="5262880"/>
                    </a:xfrm>
                    <a:prstGeom prst="rect">
                      <a:avLst/>
                    </a:prstGeom>
                    <a:noFill/>
                    <a:ln>
                      <a:noFill/>
                    </a:ln>
                  </pic:spPr>
                </pic:pic>
              </a:graphicData>
            </a:graphic>
          </wp:inline>
        </w:drawing>
      </w:r>
    </w:p>
    <w:p w14:paraId="1C974C2E" w14:textId="457C3184" w:rsidR="00F93819" w:rsidRPr="00837C4C" w:rsidRDefault="00F93819" w:rsidP="00CA08BF">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学校校长</w:t>
      </w:r>
      <w:r w:rsidRPr="00837C4C">
        <w:rPr>
          <w:rFonts w:ascii="仿宋" w:eastAsia="仿宋" w:hAnsi="仿宋"/>
          <w:bCs/>
          <w:sz w:val="24"/>
        </w:rPr>
        <w:t>检查</w:t>
      </w:r>
    </w:p>
    <w:p w14:paraId="73523D1A"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学校校长检查，实</w:t>
      </w:r>
      <w:r w:rsidRPr="00837C4C">
        <w:rPr>
          <w:rFonts w:ascii="仿宋" w:eastAsia="仿宋" w:hAnsi="仿宋" w:cs="仿宋"/>
          <w:sz w:val="24"/>
        </w:rPr>
        <w:t>现</w:t>
      </w:r>
      <w:r w:rsidRPr="00837C4C">
        <w:rPr>
          <w:rFonts w:ascii="仿宋" w:eastAsia="仿宋" w:hAnsi="仿宋" w:cs="仿宋" w:hint="eastAsia"/>
          <w:sz w:val="24"/>
        </w:rPr>
        <w:t>定</w:t>
      </w:r>
      <w:r w:rsidRPr="00837C4C">
        <w:rPr>
          <w:rFonts w:ascii="仿宋" w:eastAsia="仿宋" w:hAnsi="仿宋" w:cs="仿宋"/>
          <w:sz w:val="24"/>
        </w:rPr>
        <w:t>期（每周一次</w:t>
      </w:r>
      <w:r w:rsidRPr="00837C4C">
        <w:rPr>
          <w:rFonts w:ascii="仿宋" w:eastAsia="仿宋" w:hAnsi="仿宋" w:cs="仿宋" w:hint="eastAsia"/>
          <w:sz w:val="24"/>
        </w:rPr>
        <w:t>）</w:t>
      </w:r>
      <w:r w:rsidRPr="00837C4C">
        <w:rPr>
          <w:rFonts w:ascii="仿宋" w:eastAsia="仿宋" w:hAnsi="仿宋" w:cs="仿宋"/>
          <w:sz w:val="24"/>
        </w:rPr>
        <w:t>的学校</w:t>
      </w:r>
      <w:r w:rsidRPr="00837C4C">
        <w:rPr>
          <w:rFonts w:ascii="仿宋" w:eastAsia="仿宋" w:hAnsi="仿宋" w:cs="仿宋" w:hint="eastAsia"/>
          <w:sz w:val="24"/>
        </w:rPr>
        <w:t>校长</w:t>
      </w:r>
      <w:r w:rsidRPr="00837C4C">
        <w:rPr>
          <w:rFonts w:ascii="仿宋" w:eastAsia="仿宋" w:hAnsi="仿宋" w:cs="仿宋"/>
          <w:sz w:val="24"/>
        </w:rPr>
        <w:t>检查，</w:t>
      </w:r>
      <w:r w:rsidRPr="00837C4C">
        <w:rPr>
          <w:rFonts w:ascii="仿宋" w:eastAsia="仿宋" w:hAnsi="仿宋" w:cs="仿宋" w:hint="eastAsia"/>
          <w:sz w:val="24"/>
        </w:rPr>
        <w:t>支</w:t>
      </w:r>
      <w:r w:rsidRPr="00837C4C">
        <w:rPr>
          <w:rFonts w:ascii="仿宋" w:eastAsia="仿宋" w:hAnsi="仿宋" w:cs="仿宋"/>
          <w:sz w:val="24"/>
        </w:rPr>
        <w:t>持自定义检查项，</w:t>
      </w:r>
      <w:r w:rsidRPr="00837C4C">
        <w:rPr>
          <w:rFonts w:ascii="仿宋" w:eastAsia="仿宋" w:hAnsi="仿宋" w:cs="仿宋" w:hint="eastAsia"/>
          <w:sz w:val="24"/>
        </w:rPr>
        <w:t>自</w:t>
      </w:r>
      <w:r w:rsidRPr="00837C4C">
        <w:rPr>
          <w:rFonts w:ascii="仿宋" w:eastAsia="仿宋" w:hAnsi="仿宋" w:cs="仿宋"/>
          <w:sz w:val="24"/>
        </w:rPr>
        <w:t>动计算检查得分。</w:t>
      </w:r>
      <w:r w:rsidRPr="00837C4C">
        <w:rPr>
          <w:rFonts w:ascii="仿宋" w:eastAsia="仿宋" w:hAnsi="仿宋" w:cs="仿宋" w:hint="eastAsia"/>
          <w:sz w:val="24"/>
        </w:rPr>
        <w:t>支</w:t>
      </w:r>
      <w:r w:rsidRPr="00837C4C">
        <w:rPr>
          <w:rFonts w:ascii="仿宋" w:eastAsia="仿宋" w:hAnsi="仿宋" w:cs="仿宋"/>
          <w:sz w:val="24"/>
        </w:rPr>
        <w:t>持</w:t>
      </w:r>
      <w:r w:rsidRPr="00837C4C">
        <w:rPr>
          <w:rFonts w:ascii="仿宋" w:eastAsia="仿宋" w:hAnsi="仿宋" w:cs="仿宋" w:hint="eastAsia"/>
          <w:sz w:val="24"/>
        </w:rPr>
        <w:t>附</w:t>
      </w:r>
      <w:r w:rsidRPr="00837C4C">
        <w:rPr>
          <w:rFonts w:ascii="仿宋" w:eastAsia="仿宋" w:hAnsi="仿宋" w:cs="仿宋"/>
          <w:sz w:val="24"/>
        </w:rPr>
        <w:t>件上传，支持检查结果导出</w:t>
      </w:r>
      <w:r w:rsidRPr="00837C4C">
        <w:rPr>
          <w:rFonts w:ascii="仿宋" w:eastAsia="仿宋" w:hAnsi="仿宋" w:cs="仿宋" w:hint="eastAsia"/>
          <w:sz w:val="24"/>
        </w:rPr>
        <w:t>WORD文档</w:t>
      </w:r>
      <w:r w:rsidRPr="00837C4C">
        <w:rPr>
          <w:rFonts w:ascii="仿宋" w:eastAsia="仿宋" w:hAnsi="仿宋" w:cs="仿宋"/>
          <w:sz w:val="24"/>
        </w:rPr>
        <w:t>。</w:t>
      </w:r>
    </w:p>
    <w:p w14:paraId="34FEF7B8" w14:textId="5D9633F8" w:rsidR="00F93819" w:rsidRPr="00837C4C" w:rsidRDefault="00F93819" w:rsidP="00F93819">
      <w:pPr>
        <w:snapToGrid w:val="0"/>
        <w:spacing w:line="360" w:lineRule="auto"/>
        <w:jc w:val="center"/>
        <w:rPr>
          <w:rFonts w:ascii="仿宋" w:eastAsia="仿宋" w:hAnsi="仿宋"/>
          <w:noProof/>
        </w:rPr>
      </w:pPr>
      <w:r w:rsidRPr="00837C4C">
        <w:rPr>
          <w:rFonts w:ascii="仿宋" w:eastAsia="仿宋" w:hAnsi="仿宋"/>
          <w:noProof/>
        </w:rPr>
        <w:lastRenderedPageBreak/>
        <w:drawing>
          <wp:inline distT="0" distB="0" distL="0" distR="0" wp14:anchorId="399BE0A2" wp14:editId="3C3F25B4">
            <wp:extent cx="5272405" cy="6634480"/>
            <wp:effectExtent l="0" t="0" r="444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2405" cy="6634480"/>
                    </a:xfrm>
                    <a:prstGeom prst="rect">
                      <a:avLst/>
                    </a:prstGeom>
                    <a:noFill/>
                    <a:ln>
                      <a:noFill/>
                    </a:ln>
                  </pic:spPr>
                </pic:pic>
              </a:graphicData>
            </a:graphic>
          </wp:inline>
        </w:drawing>
      </w:r>
    </w:p>
    <w:p w14:paraId="34722FA0" w14:textId="4884796F" w:rsidR="00F93819" w:rsidRPr="00837C4C" w:rsidRDefault="00F93819" w:rsidP="00CA08BF">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学校副校长</w:t>
      </w:r>
      <w:r w:rsidRPr="00837C4C">
        <w:rPr>
          <w:rFonts w:ascii="仿宋" w:eastAsia="仿宋" w:hAnsi="仿宋"/>
          <w:bCs/>
          <w:sz w:val="24"/>
        </w:rPr>
        <w:t>检查</w:t>
      </w:r>
    </w:p>
    <w:p w14:paraId="1B99E88A"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学校副校长检查，实</w:t>
      </w:r>
      <w:r w:rsidRPr="00837C4C">
        <w:rPr>
          <w:rFonts w:ascii="仿宋" w:eastAsia="仿宋" w:hAnsi="仿宋" w:cs="仿宋"/>
          <w:sz w:val="24"/>
        </w:rPr>
        <w:t>现</w:t>
      </w:r>
      <w:r w:rsidRPr="00837C4C">
        <w:rPr>
          <w:rFonts w:ascii="仿宋" w:eastAsia="仿宋" w:hAnsi="仿宋" w:cs="仿宋" w:hint="eastAsia"/>
          <w:sz w:val="24"/>
        </w:rPr>
        <w:t>定</w:t>
      </w:r>
      <w:r w:rsidRPr="00837C4C">
        <w:rPr>
          <w:rFonts w:ascii="仿宋" w:eastAsia="仿宋" w:hAnsi="仿宋" w:cs="仿宋"/>
          <w:sz w:val="24"/>
        </w:rPr>
        <w:t>期（每周</w:t>
      </w:r>
      <w:r w:rsidRPr="00837C4C">
        <w:rPr>
          <w:rFonts w:ascii="仿宋" w:eastAsia="仿宋" w:hAnsi="仿宋" w:cs="仿宋" w:hint="eastAsia"/>
          <w:sz w:val="24"/>
        </w:rPr>
        <w:t>两</w:t>
      </w:r>
      <w:r w:rsidRPr="00837C4C">
        <w:rPr>
          <w:rFonts w:ascii="仿宋" w:eastAsia="仿宋" w:hAnsi="仿宋" w:cs="仿宋"/>
          <w:sz w:val="24"/>
        </w:rPr>
        <w:t>次</w:t>
      </w:r>
      <w:r w:rsidRPr="00837C4C">
        <w:rPr>
          <w:rFonts w:ascii="仿宋" w:eastAsia="仿宋" w:hAnsi="仿宋" w:cs="仿宋" w:hint="eastAsia"/>
          <w:sz w:val="24"/>
        </w:rPr>
        <w:t>）</w:t>
      </w:r>
      <w:r w:rsidRPr="00837C4C">
        <w:rPr>
          <w:rFonts w:ascii="仿宋" w:eastAsia="仿宋" w:hAnsi="仿宋" w:cs="仿宋"/>
          <w:sz w:val="24"/>
        </w:rPr>
        <w:t>的学校</w:t>
      </w:r>
      <w:r w:rsidRPr="00837C4C">
        <w:rPr>
          <w:rFonts w:ascii="仿宋" w:eastAsia="仿宋" w:hAnsi="仿宋" w:cs="仿宋" w:hint="eastAsia"/>
          <w:sz w:val="24"/>
        </w:rPr>
        <w:t>副校长</w:t>
      </w:r>
      <w:r w:rsidRPr="00837C4C">
        <w:rPr>
          <w:rFonts w:ascii="仿宋" w:eastAsia="仿宋" w:hAnsi="仿宋" w:cs="仿宋"/>
          <w:sz w:val="24"/>
        </w:rPr>
        <w:t>检查，</w:t>
      </w:r>
      <w:r w:rsidRPr="00837C4C">
        <w:rPr>
          <w:rFonts w:ascii="仿宋" w:eastAsia="仿宋" w:hAnsi="仿宋" w:cs="仿宋" w:hint="eastAsia"/>
          <w:sz w:val="24"/>
        </w:rPr>
        <w:t>支</w:t>
      </w:r>
      <w:r w:rsidRPr="00837C4C">
        <w:rPr>
          <w:rFonts w:ascii="仿宋" w:eastAsia="仿宋" w:hAnsi="仿宋" w:cs="仿宋"/>
          <w:sz w:val="24"/>
        </w:rPr>
        <w:t>持自定义检查项，</w:t>
      </w:r>
      <w:r w:rsidRPr="00837C4C">
        <w:rPr>
          <w:rFonts w:ascii="仿宋" w:eastAsia="仿宋" w:hAnsi="仿宋" w:cs="仿宋" w:hint="eastAsia"/>
          <w:sz w:val="24"/>
        </w:rPr>
        <w:t>自</w:t>
      </w:r>
      <w:r w:rsidRPr="00837C4C">
        <w:rPr>
          <w:rFonts w:ascii="仿宋" w:eastAsia="仿宋" w:hAnsi="仿宋" w:cs="仿宋"/>
          <w:sz w:val="24"/>
        </w:rPr>
        <w:t>动计算检查得分。</w:t>
      </w:r>
      <w:r w:rsidRPr="00837C4C">
        <w:rPr>
          <w:rFonts w:ascii="仿宋" w:eastAsia="仿宋" w:hAnsi="仿宋" w:cs="仿宋" w:hint="eastAsia"/>
          <w:sz w:val="24"/>
        </w:rPr>
        <w:t>支</w:t>
      </w:r>
      <w:r w:rsidRPr="00837C4C">
        <w:rPr>
          <w:rFonts w:ascii="仿宋" w:eastAsia="仿宋" w:hAnsi="仿宋" w:cs="仿宋"/>
          <w:sz w:val="24"/>
        </w:rPr>
        <w:t>持</w:t>
      </w:r>
      <w:r w:rsidRPr="00837C4C">
        <w:rPr>
          <w:rFonts w:ascii="仿宋" w:eastAsia="仿宋" w:hAnsi="仿宋" w:cs="仿宋" w:hint="eastAsia"/>
          <w:sz w:val="24"/>
        </w:rPr>
        <w:t>附</w:t>
      </w:r>
      <w:r w:rsidRPr="00837C4C">
        <w:rPr>
          <w:rFonts w:ascii="仿宋" w:eastAsia="仿宋" w:hAnsi="仿宋" w:cs="仿宋"/>
          <w:sz w:val="24"/>
        </w:rPr>
        <w:t>件上传，支持检查结果导出</w:t>
      </w:r>
      <w:r w:rsidRPr="00837C4C">
        <w:rPr>
          <w:rFonts w:ascii="仿宋" w:eastAsia="仿宋" w:hAnsi="仿宋" w:cs="仿宋" w:hint="eastAsia"/>
          <w:sz w:val="24"/>
        </w:rPr>
        <w:t>WORD文档</w:t>
      </w:r>
      <w:r w:rsidRPr="00837C4C">
        <w:rPr>
          <w:rFonts w:ascii="仿宋" w:eastAsia="仿宋" w:hAnsi="仿宋" w:cs="仿宋"/>
          <w:sz w:val="24"/>
        </w:rPr>
        <w:t>。</w:t>
      </w:r>
    </w:p>
    <w:p w14:paraId="7A7AC0AF" w14:textId="1DFF223C" w:rsidR="00F93819" w:rsidRPr="00837C4C" w:rsidRDefault="00F93819" w:rsidP="00F93819">
      <w:pPr>
        <w:snapToGrid w:val="0"/>
        <w:spacing w:line="360" w:lineRule="auto"/>
        <w:jc w:val="center"/>
        <w:rPr>
          <w:rFonts w:ascii="仿宋" w:eastAsia="仿宋" w:hAnsi="仿宋"/>
          <w:noProof/>
        </w:rPr>
      </w:pPr>
      <w:r w:rsidRPr="00837C4C">
        <w:rPr>
          <w:rFonts w:ascii="仿宋" w:eastAsia="仿宋" w:hAnsi="仿宋"/>
          <w:noProof/>
        </w:rPr>
        <w:lastRenderedPageBreak/>
        <w:drawing>
          <wp:inline distT="0" distB="0" distL="0" distR="0" wp14:anchorId="2C058470" wp14:editId="7DD98CE5">
            <wp:extent cx="5267325" cy="6629400"/>
            <wp:effectExtent l="0" t="0" r="952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7325" cy="6629400"/>
                    </a:xfrm>
                    <a:prstGeom prst="rect">
                      <a:avLst/>
                    </a:prstGeom>
                    <a:noFill/>
                    <a:ln>
                      <a:noFill/>
                    </a:ln>
                  </pic:spPr>
                </pic:pic>
              </a:graphicData>
            </a:graphic>
          </wp:inline>
        </w:drawing>
      </w:r>
    </w:p>
    <w:p w14:paraId="523EEF83" w14:textId="1D33610E"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食品</w:t>
      </w:r>
      <w:r w:rsidRPr="00837C4C">
        <w:rPr>
          <w:rFonts w:ascii="仿宋" w:eastAsia="仿宋" w:hAnsi="仿宋"/>
          <w:bCs/>
          <w:sz w:val="24"/>
        </w:rPr>
        <w:t>安全</w:t>
      </w:r>
      <w:r w:rsidRPr="00837C4C">
        <w:rPr>
          <w:rFonts w:ascii="仿宋" w:eastAsia="仿宋" w:hAnsi="仿宋" w:hint="eastAsia"/>
          <w:bCs/>
          <w:sz w:val="24"/>
        </w:rPr>
        <w:t>员</w:t>
      </w:r>
      <w:r w:rsidRPr="00837C4C">
        <w:rPr>
          <w:rFonts w:ascii="仿宋" w:eastAsia="仿宋" w:hAnsi="仿宋"/>
          <w:bCs/>
          <w:sz w:val="24"/>
        </w:rPr>
        <w:t>检查</w:t>
      </w:r>
    </w:p>
    <w:p w14:paraId="53774AD5"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食品安</w:t>
      </w:r>
      <w:r w:rsidRPr="00837C4C">
        <w:rPr>
          <w:rFonts w:ascii="仿宋" w:eastAsia="仿宋" w:hAnsi="仿宋" w:cs="仿宋"/>
          <w:sz w:val="24"/>
        </w:rPr>
        <w:t>全员</w:t>
      </w:r>
      <w:r w:rsidRPr="00837C4C">
        <w:rPr>
          <w:rFonts w:ascii="仿宋" w:eastAsia="仿宋" w:hAnsi="仿宋" w:cs="仿宋" w:hint="eastAsia"/>
          <w:sz w:val="24"/>
        </w:rPr>
        <w:t>检查，</w:t>
      </w:r>
      <w:r w:rsidRPr="00837C4C">
        <w:rPr>
          <w:rFonts w:ascii="仿宋" w:eastAsia="仿宋" w:hAnsi="仿宋" w:cs="仿宋"/>
          <w:sz w:val="24"/>
        </w:rPr>
        <w:t>实现</w:t>
      </w:r>
      <w:r w:rsidRPr="00837C4C">
        <w:rPr>
          <w:rFonts w:ascii="仿宋" w:eastAsia="仿宋" w:hAnsi="仿宋" w:cs="仿宋" w:hint="eastAsia"/>
          <w:sz w:val="24"/>
        </w:rPr>
        <w:t>学校食</w:t>
      </w:r>
      <w:r w:rsidRPr="00837C4C">
        <w:rPr>
          <w:rFonts w:ascii="仿宋" w:eastAsia="仿宋" w:hAnsi="仿宋" w:cs="仿宋"/>
          <w:sz w:val="24"/>
        </w:rPr>
        <w:t>品</w:t>
      </w:r>
      <w:r w:rsidRPr="00837C4C">
        <w:rPr>
          <w:rFonts w:ascii="仿宋" w:eastAsia="仿宋" w:hAnsi="仿宋" w:cs="仿宋" w:hint="eastAsia"/>
          <w:sz w:val="24"/>
        </w:rPr>
        <w:t>安</w:t>
      </w:r>
      <w:r w:rsidRPr="00837C4C">
        <w:rPr>
          <w:rFonts w:ascii="仿宋" w:eastAsia="仿宋" w:hAnsi="仿宋" w:cs="仿宋"/>
          <w:sz w:val="24"/>
        </w:rPr>
        <w:t>全员</w:t>
      </w:r>
      <w:r w:rsidRPr="00837C4C">
        <w:rPr>
          <w:rFonts w:ascii="仿宋" w:eastAsia="仿宋" w:hAnsi="仿宋" w:cs="仿宋" w:hint="eastAsia"/>
          <w:sz w:val="24"/>
        </w:rPr>
        <w:t>每</w:t>
      </w:r>
      <w:r w:rsidRPr="00837C4C">
        <w:rPr>
          <w:rFonts w:ascii="仿宋" w:eastAsia="仿宋" w:hAnsi="仿宋" w:cs="仿宋"/>
          <w:sz w:val="24"/>
        </w:rPr>
        <w:t>天检查，</w:t>
      </w:r>
      <w:r w:rsidRPr="00837C4C">
        <w:rPr>
          <w:rFonts w:ascii="仿宋" w:eastAsia="仿宋" w:hAnsi="仿宋" w:cs="仿宋" w:hint="eastAsia"/>
          <w:sz w:val="24"/>
        </w:rPr>
        <w:t>支</w:t>
      </w:r>
      <w:r w:rsidRPr="00837C4C">
        <w:rPr>
          <w:rFonts w:ascii="仿宋" w:eastAsia="仿宋" w:hAnsi="仿宋" w:cs="仿宋"/>
          <w:sz w:val="24"/>
        </w:rPr>
        <w:t>持自定义检查项，</w:t>
      </w:r>
      <w:r w:rsidRPr="00837C4C">
        <w:rPr>
          <w:rFonts w:ascii="仿宋" w:eastAsia="仿宋" w:hAnsi="仿宋" w:cs="仿宋" w:hint="eastAsia"/>
          <w:sz w:val="24"/>
        </w:rPr>
        <w:t>自</w:t>
      </w:r>
      <w:r w:rsidRPr="00837C4C">
        <w:rPr>
          <w:rFonts w:ascii="仿宋" w:eastAsia="仿宋" w:hAnsi="仿宋" w:cs="仿宋"/>
          <w:sz w:val="24"/>
        </w:rPr>
        <w:t>动计算检查得分。</w:t>
      </w:r>
      <w:r w:rsidRPr="00837C4C">
        <w:rPr>
          <w:rFonts w:ascii="仿宋" w:eastAsia="仿宋" w:hAnsi="仿宋" w:cs="仿宋" w:hint="eastAsia"/>
          <w:sz w:val="24"/>
        </w:rPr>
        <w:t>支</w:t>
      </w:r>
      <w:r w:rsidRPr="00837C4C">
        <w:rPr>
          <w:rFonts w:ascii="仿宋" w:eastAsia="仿宋" w:hAnsi="仿宋" w:cs="仿宋"/>
          <w:sz w:val="24"/>
        </w:rPr>
        <w:t>持</w:t>
      </w:r>
      <w:r w:rsidRPr="00837C4C">
        <w:rPr>
          <w:rFonts w:ascii="仿宋" w:eastAsia="仿宋" w:hAnsi="仿宋" w:cs="仿宋" w:hint="eastAsia"/>
          <w:sz w:val="24"/>
        </w:rPr>
        <w:t>附</w:t>
      </w:r>
      <w:r w:rsidRPr="00837C4C">
        <w:rPr>
          <w:rFonts w:ascii="仿宋" w:eastAsia="仿宋" w:hAnsi="仿宋" w:cs="仿宋"/>
          <w:sz w:val="24"/>
        </w:rPr>
        <w:t>件上传，支持检查结果导出</w:t>
      </w:r>
      <w:r w:rsidRPr="00837C4C">
        <w:rPr>
          <w:rFonts w:ascii="仿宋" w:eastAsia="仿宋" w:hAnsi="仿宋" w:cs="仿宋" w:hint="eastAsia"/>
          <w:sz w:val="24"/>
        </w:rPr>
        <w:t>WORD文档</w:t>
      </w:r>
      <w:r w:rsidRPr="00837C4C">
        <w:rPr>
          <w:rFonts w:ascii="仿宋" w:eastAsia="仿宋" w:hAnsi="仿宋" w:cs="仿宋"/>
          <w:sz w:val="24"/>
        </w:rPr>
        <w:t>。</w:t>
      </w:r>
    </w:p>
    <w:p w14:paraId="227EA9D8" w14:textId="713B03A5" w:rsidR="00F93819" w:rsidRPr="00837C4C" w:rsidRDefault="00F93819" w:rsidP="00F93819">
      <w:pPr>
        <w:snapToGrid w:val="0"/>
        <w:spacing w:line="360" w:lineRule="auto"/>
        <w:jc w:val="center"/>
        <w:rPr>
          <w:rFonts w:ascii="仿宋" w:eastAsia="仿宋" w:hAnsi="仿宋"/>
          <w:noProof/>
        </w:rPr>
      </w:pPr>
      <w:r w:rsidRPr="00837C4C">
        <w:rPr>
          <w:rFonts w:ascii="仿宋" w:eastAsia="仿宋" w:hAnsi="仿宋"/>
          <w:noProof/>
        </w:rPr>
        <w:lastRenderedPageBreak/>
        <w:drawing>
          <wp:inline distT="0" distB="0" distL="0" distR="0" wp14:anchorId="6AB69181" wp14:editId="44183F23">
            <wp:extent cx="5272405" cy="6543675"/>
            <wp:effectExtent l="0" t="0" r="4445"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2405" cy="6543675"/>
                    </a:xfrm>
                    <a:prstGeom prst="rect">
                      <a:avLst/>
                    </a:prstGeom>
                    <a:noFill/>
                    <a:ln>
                      <a:noFill/>
                    </a:ln>
                  </pic:spPr>
                </pic:pic>
              </a:graphicData>
            </a:graphic>
          </wp:inline>
        </w:drawing>
      </w:r>
    </w:p>
    <w:p w14:paraId="70467C7D" w14:textId="571F25BC"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临</w:t>
      </w:r>
      <w:r w:rsidRPr="00837C4C">
        <w:rPr>
          <w:rFonts w:ascii="仿宋" w:eastAsia="仿宋" w:hAnsi="仿宋"/>
          <w:bCs/>
          <w:sz w:val="24"/>
        </w:rPr>
        <w:t>时检查</w:t>
      </w:r>
    </w:p>
    <w:p w14:paraId="5B22AA04" w14:textId="77777777" w:rsidR="00F93819" w:rsidRPr="00837C4C" w:rsidRDefault="00F93819" w:rsidP="00F93819">
      <w:pPr>
        <w:snapToGrid w:val="0"/>
        <w:spacing w:line="360" w:lineRule="auto"/>
        <w:ind w:firstLineChars="200" w:firstLine="480"/>
        <w:jc w:val="left"/>
        <w:rPr>
          <w:rFonts w:ascii="仿宋" w:eastAsia="仿宋" w:hAnsi="仿宋" w:cs="仿宋"/>
          <w:sz w:val="24"/>
        </w:rPr>
      </w:pPr>
      <w:r w:rsidRPr="00837C4C">
        <w:rPr>
          <w:rFonts w:ascii="仿宋" w:eastAsia="仿宋" w:hAnsi="仿宋" w:cs="仿宋" w:hint="eastAsia"/>
          <w:sz w:val="24"/>
        </w:rPr>
        <w:t>临</w:t>
      </w:r>
      <w:r w:rsidRPr="00837C4C">
        <w:rPr>
          <w:rFonts w:ascii="仿宋" w:eastAsia="仿宋" w:hAnsi="仿宋" w:cs="仿宋"/>
          <w:sz w:val="24"/>
        </w:rPr>
        <w:t>时检查，</w:t>
      </w:r>
      <w:r w:rsidRPr="00837C4C">
        <w:rPr>
          <w:rFonts w:ascii="仿宋" w:eastAsia="仿宋" w:hAnsi="仿宋" w:cs="仿宋" w:hint="eastAsia"/>
          <w:sz w:val="24"/>
        </w:rPr>
        <w:t>实现教育主管部门</w:t>
      </w:r>
      <w:r w:rsidRPr="00837C4C">
        <w:rPr>
          <w:rFonts w:ascii="仿宋" w:eastAsia="仿宋" w:hAnsi="仿宋" w:cs="仿宋"/>
          <w:sz w:val="24"/>
        </w:rPr>
        <w:t>管理人员对学校开展</w:t>
      </w:r>
      <w:r w:rsidRPr="00837C4C">
        <w:rPr>
          <w:rFonts w:ascii="仿宋" w:eastAsia="仿宋" w:hAnsi="仿宋" w:cs="仿宋" w:hint="eastAsia"/>
          <w:sz w:val="24"/>
        </w:rPr>
        <w:t>临时</w:t>
      </w:r>
      <w:r w:rsidRPr="00837C4C">
        <w:rPr>
          <w:rFonts w:ascii="仿宋" w:eastAsia="仿宋" w:hAnsi="仿宋" w:cs="仿宋"/>
          <w:sz w:val="24"/>
        </w:rPr>
        <w:t>检查，</w:t>
      </w:r>
      <w:r w:rsidRPr="00837C4C">
        <w:rPr>
          <w:rFonts w:ascii="仿宋" w:eastAsia="仿宋" w:hAnsi="仿宋" w:cs="仿宋" w:hint="eastAsia"/>
          <w:sz w:val="24"/>
        </w:rPr>
        <w:t>支</w:t>
      </w:r>
      <w:r w:rsidRPr="00837C4C">
        <w:rPr>
          <w:rFonts w:ascii="仿宋" w:eastAsia="仿宋" w:hAnsi="仿宋" w:cs="仿宋"/>
          <w:sz w:val="24"/>
        </w:rPr>
        <w:t>持</w:t>
      </w:r>
      <w:r w:rsidRPr="00837C4C">
        <w:rPr>
          <w:rFonts w:ascii="仿宋" w:eastAsia="仿宋" w:hAnsi="仿宋" w:cs="仿宋" w:hint="eastAsia"/>
          <w:sz w:val="24"/>
        </w:rPr>
        <w:t>附</w:t>
      </w:r>
      <w:r w:rsidRPr="00837C4C">
        <w:rPr>
          <w:rFonts w:ascii="仿宋" w:eastAsia="仿宋" w:hAnsi="仿宋" w:cs="仿宋"/>
          <w:sz w:val="24"/>
        </w:rPr>
        <w:t>件上传，支持检查结果导出</w:t>
      </w:r>
      <w:r w:rsidRPr="00837C4C">
        <w:rPr>
          <w:rFonts w:ascii="仿宋" w:eastAsia="仿宋" w:hAnsi="仿宋" w:cs="仿宋" w:hint="eastAsia"/>
          <w:sz w:val="24"/>
        </w:rPr>
        <w:t>WORD文档</w:t>
      </w:r>
      <w:r w:rsidRPr="00837C4C">
        <w:rPr>
          <w:rFonts w:ascii="仿宋" w:eastAsia="仿宋" w:hAnsi="仿宋" w:cs="仿宋"/>
          <w:sz w:val="24"/>
        </w:rPr>
        <w:t>。</w:t>
      </w:r>
    </w:p>
    <w:p w14:paraId="5BE136CA" w14:textId="5B7859BD" w:rsidR="00F93819" w:rsidRPr="00837C4C" w:rsidRDefault="00F93819" w:rsidP="00F93819">
      <w:pPr>
        <w:snapToGrid w:val="0"/>
        <w:spacing w:line="360" w:lineRule="auto"/>
        <w:jc w:val="center"/>
        <w:rPr>
          <w:rFonts w:ascii="仿宋" w:eastAsia="仿宋" w:hAnsi="仿宋"/>
          <w:noProof/>
        </w:rPr>
      </w:pPr>
      <w:r w:rsidRPr="00837C4C">
        <w:rPr>
          <w:rFonts w:ascii="仿宋" w:eastAsia="仿宋" w:hAnsi="仿宋"/>
          <w:noProof/>
        </w:rPr>
        <w:lastRenderedPageBreak/>
        <w:drawing>
          <wp:inline distT="0" distB="0" distL="0" distR="0" wp14:anchorId="78F8F360" wp14:editId="6ABC78EF">
            <wp:extent cx="4986655" cy="6634480"/>
            <wp:effectExtent l="0" t="0" r="444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pic:cNvPicPr>
                      <a:picLocks noChangeAspect="1" noChangeArrowheads="1"/>
                    </pic:cNvPicPr>
                  </pic:nvPicPr>
                  <pic:blipFill>
                    <a:blip r:embed="rId49">
                      <a:extLst>
                        <a:ext uri="{28A0092B-C50C-407E-A947-70E740481C1C}">
                          <a14:useLocalDpi xmlns:a14="http://schemas.microsoft.com/office/drawing/2010/main" val="0"/>
                        </a:ext>
                      </a:extLst>
                    </a:blip>
                    <a:srcRect b="15875"/>
                    <a:stretch>
                      <a:fillRect/>
                    </a:stretch>
                  </pic:blipFill>
                  <pic:spPr bwMode="auto">
                    <a:xfrm>
                      <a:off x="0" y="0"/>
                      <a:ext cx="4986655" cy="6634480"/>
                    </a:xfrm>
                    <a:prstGeom prst="rect">
                      <a:avLst/>
                    </a:prstGeom>
                    <a:noFill/>
                    <a:ln>
                      <a:noFill/>
                    </a:ln>
                  </pic:spPr>
                </pic:pic>
              </a:graphicData>
            </a:graphic>
          </wp:inline>
        </w:drawing>
      </w:r>
    </w:p>
    <w:p w14:paraId="69FFCD54" w14:textId="60F77A5B"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检查</w:t>
      </w:r>
      <w:r w:rsidRPr="00837C4C">
        <w:rPr>
          <w:rFonts w:ascii="仿宋" w:eastAsia="仿宋" w:hAnsi="仿宋"/>
          <w:bCs/>
          <w:sz w:val="24"/>
        </w:rPr>
        <w:t>内容配置</w:t>
      </w:r>
    </w:p>
    <w:p w14:paraId="15750994" w14:textId="77777777" w:rsidR="00F93819" w:rsidRPr="00837C4C" w:rsidRDefault="00F93819" w:rsidP="00F93819">
      <w:pPr>
        <w:snapToGrid w:val="0"/>
        <w:spacing w:line="360" w:lineRule="auto"/>
        <w:ind w:firstLineChars="200" w:firstLine="480"/>
        <w:jc w:val="left"/>
        <w:rPr>
          <w:rFonts w:ascii="仿宋" w:eastAsia="仿宋" w:hAnsi="仿宋" w:cs="仿宋"/>
          <w:sz w:val="24"/>
        </w:rPr>
      </w:pPr>
      <w:r w:rsidRPr="00837C4C">
        <w:rPr>
          <w:rFonts w:ascii="仿宋" w:eastAsia="仿宋" w:hAnsi="仿宋" w:cs="仿宋" w:hint="eastAsia"/>
          <w:sz w:val="24"/>
        </w:rPr>
        <w:t>检查内容配置，实现检查内容的自</w:t>
      </w:r>
      <w:r w:rsidRPr="00837C4C">
        <w:rPr>
          <w:rFonts w:ascii="仿宋" w:eastAsia="仿宋" w:hAnsi="仿宋" w:cs="仿宋"/>
          <w:sz w:val="24"/>
        </w:rPr>
        <w:t>定义</w:t>
      </w:r>
      <w:r w:rsidRPr="00837C4C">
        <w:rPr>
          <w:rFonts w:ascii="仿宋" w:eastAsia="仿宋" w:hAnsi="仿宋" w:cs="仿宋" w:hint="eastAsia"/>
          <w:sz w:val="24"/>
        </w:rPr>
        <w:t>配置与修改，</w:t>
      </w:r>
      <w:r w:rsidRPr="00837C4C">
        <w:rPr>
          <w:rFonts w:ascii="仿宋" w:eastAsia="仿宋" w:hAnsi="仿宋" w:cs="仿宋"/>
          <w:sz w:val="24"/>
        </w:rPr>
        <w:t>包括检查项名称、项目内容、分值等。</w:t>
      </w:r>
    </w:p>
    <w:p w14:paraId="45FD221F" w14:textId="57B2A4EC" w:rsidR="00F93819" w:rsidRPr="00837C4C" w:rsidRDefault="00F93819" w:rsidP="00F93819">
      <w:pPr>
        <w:snapToGrid w:val="0"/>
        <w:spacing w:line="360" w:lineRule="auto"/>
        <w:jc w:val="center"/>
        <w:rPr>
          <w:rFonts w:ascii="仿宋" w:eastAsia="仿宋" w:hAnsi="仿宋"/>
          <w:noProof/>
        </w:rPr>
      </w:pPr>
      <w:r w:rsidRPr="00837C4C">
        <w:rPr>
          <w:rFonts w:ascii="仿宋" w:eastAsia="仿宋" w:hAnsi="仿宋"/>
          <w:noProof/>
        </w:rPr>
        <w:lastRenderedPageBreak/>
        <w:drawing>
          <wp:inline distT="0" distB="0" distL="0" distR="0" wp14:anchorId="019DB133" wp14:editId="33EAF480">
            <wp:extent cx="1905000" cy="386715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5000" cy="3867150"/>
                    </a:xfrm>
                    <a:prstGeom prst="rect">
                      <a:avLst/>
                    </a:prstGeom>
                    <a:noFill/>
                    <a:ln>
                      <a:noFill/>
                    </a:ln>
                  </pic:spPr>
                </pic:pic>
              </a:graphicData>
            </a:graphic>
          </wp:inline>
        </w:drawing>
      </w:r>
    </w:p>
    <w:p w14:paraId="1B12D150" w14:textId="4306B7A7" w:rsidR="00F93819" w:rsidRPr="00837C4C" w:rsidRDefault="006A44FD" w:rsidP="006A44FD">
      <w:pPr>
        <w:pStyle w:val="a7"/>
        <w:spacing w:line="400" w:lineRule="exact"/>
        <w:ind w:firstLine="480"/>
        <w:outlineLvl w:val="5"/>
        <w:rPr>
          <w:rFonts w:ascii="仿宋" w:eastAsia="仿宋" w:hAnsi="仿宋"/>
          <w:bCs/>
          <w:sz w:val="24"/>
        </w:rPr>
      </w:pPr>
      <w:bookmarkStart w:id="273" w:name="_Toc79686711"/>
      <w:bookmarkStart w:id="274" w:name="_Toc87464757"/>
      <w:r w:rsidRPr="00837C4C">
        <w:rPr>
          <w:rFonts w:ascii="仿宋" w:eastAsia="仿宋" w:hAnsi="仿宋"/>
          <w:bCs/>
          <w:sz w:val="24"/>
        </w:rPr>
        <w:t>4.1.4</w:t>
      </w:r>
      <w:proofErr w:type="gramStart"/>
      <w:r w:rsidR="00F93819" w:rsidRPr="00837C4C">
        <w:rPr>
          <w:rFonts w:ascii="仿宋" w:eastAsia="仿宋" w:hAnsi="仿宋" w:hint="eastAsia"/>
          <w:bCs/>
          <w:sz w:val="24"/>
        </w:rPr>
        <w:t>食堂台</w:t>
      </w:r>
      <w:proofErr w:type="gramEnd"/>
      <w:r w:rsidR="00F93819" w:rsidRPr="00837C4C">
        <w:rPr>
          <w:rFonts w:ascii="仿宋" w:eastAsia="仿宋" w:hAnsi="仿宋"/>
          <w:bCs/>
          <w:sz w:val="24"/>
        </w:rPr>
        <w:t>帐查询</w:t>
      </w:r>
      <w:bookmarkEnd w:id="273"/>
      <w:bookmarkEnd w:id="274"/>
    </w:p>
    <w:p w14:paraId="3BF49991" w14:textId="77777777" w:rsidR="00F93819" w:rsidRPr="00837C4C" w:rsidRDefault="00F93819" w:rsidP="00F93819">
      <w:pPr>
        <w:snapToGrid w:val="0"/>
        <w:spacing w:line="360" w:lineRule="auto"/>
        <w:ind w:firstLineChars="200" w:firstLine="480"/>
        <w:rPr>
          <w:rFonts w:ascii="仿宋" w:eastAsia="仿宋" w:hAnsi="仿宋" w:cs="仿宋"/>
          <w:sz w:val="24"/>
        </w:rPr>
      </w:pPr>
      <w:proofErr w:type="gramStart"/>
      <w:r w:rsidRPr="00837C4C">
        <w:rPr>
          <w:rFonts w:ascii="仿宋" w:eastAsia="仿宋" w:hAnsi="仿宋" w:cs="仿宋" w:hint="eastAsia"/>
          <w:sz w:val="24"/>
        </w:rPr>
        <w:t>食堂台</w:t>
      </w:r>
      <w:proofErr w:type="gramEnd"/>
      <w:r w:rsidRPr="00837C4C">
        <w:rPr>
          <w:rFonts w:ascii="仿宋" w:eastAsia="仿宋" w:hAnsi="仿宋" w:cs="仿宋"/>
          <w:sz w:val="24"/>
        </w:rPr>
        <w:t>帐查询，</w:t>
      </w:r>
      <w:r w:rsidRPr="00837C4C">
        <w:rPr>
          <w:rFonts w:ascii="仿宋" w:eastAsia="仿宋" w:hAnsi="仿宋" w:cs="仿宋" w:hint="eastAsia"/>
          <w:sz w:val="24"/>
        </w:rPr>
        <w:t>实现学校食堂</w:t>
      </w:r>
      <w:proofErr w:type="gramStart"/>
      <w:r w:rsidRPr="00837C4C">
        <w:rPr>
          <w:rFonts w:ascii="仿宋" w:eastAsia="仿宋" w:hAnsi="仿宋" w:cs="仿宋" w:hint="eastAsia"/>
          <w:sz w:val="24"/>
        </w:rPr>
        <w:t>每</w:t>
      </w:r>
      <w:r w:rsidRPr="00837C4C">
        <w:rPr>
          <w:rFonts w:ascii="仿宋" w:eastAsia="仿宋" w:hAnsi="仿宋" w:cs="仿宋"/>
          <w:sz w:val="24"/>
        </w:rPr>
        <w:t>日台帐</w:t>
      </w:r>
      <w:r w:rsidRPr="00837C4C">
        <w:rPr>
          <w:rFonts w:ascii="仿宋" w:eastAsia="仿宋" w:hAnsi="仿宋" w:cs="仿宋" w:hint="eastAsia"/>
          <w:sz w:val="24"/>
        </w:rPr>
        <w:t>信息</w:t>
      </w:r>
      <w:proofErr w:type="gramEnd"/>
      <w:r w:rsidRPr="00837C4C">
        <w:rPr>
          <w:rFonts w:ascii="仿宋" w:eastAsia="仿宋" w:hAnsi="仿宋" w:cs="仿宋" w:hint="eastAsia"/>
          <w:sz w:val="24"/>
        </w:rPr>
        <w:t>报送查询和台账配置查询。</w:t>
      </w:r>
    </w:p>
    <w:p w14:paraId="31B42FA9"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68953405" w14:textId="73C06000"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信息</w:t>
      </w:r>
      <w:r w:rsidRPr="00837C4C">
        <w:rPr>
          <w:rFonts w:ascii="仿宋" w:eastAsia="仿宋" w:hAnsi="仿宋"/>
          <w:bCs/>
          <w:sz w:val="24"/>
        </w:rPr>
        <w:t>报送</w:t>
      </w:r>
      <w:r w:rsidRPr="00837C4C">
        <w:rPr>
          <w:rFonts w:ascii="仿宋" w:eastAsia="仿宋" w:hAnsi="仿宋" w:hint="eastAsia"/>
          <w:bCs/>
          <w:sz w:val="24"/>
        </w:rPr>
        <w:t>查</w:t>
      </w:r>
      <w:r w:rsidRPr="00837C4C">
        <w:rPr>
          <w:rFonts w:ascii="仿宋" w:eastAsia="仿宋" w:hAnsi="仿宋"/>
          <w:bCs/>
          <w:sz w:val="24"/>
        </w:rPr>
        <w:t>询</w:t>
      </w:r>
    </w:p>
    <w:p w14:paraId="3EF9848D"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信息报送查</w:t>
      </w:r>
      <w:r w:rsidRPr="00837C4C">
        <w:rPr>
          <w:rFonts w:ascii="仿宋" w:eastAsia="仿宋" w:hAnsi="仿宋" w:cs="仿宋"/>
          <w:sz w:val="24"/>
        </w:rPr>
        <w:t>询</w:t>
      </w:r>
      <w:r w:rsidRPr="00837C4C">
        <w:rPr>
          <w:rFonts w:ascii="仿宋" w:eastAsia="仿宋" w:hAnsi="仿宋" w:cs="仿宋" w:hint="eastAsia"/>
          <w:sz w:val="24"/>
        </w:rPr>
        <w:t>，实现学</w:t>
      </w:r>
      <w:r w:rsidRPr="00837C4C">
        <w:rPr>
          <w:rFonts w:ascii="仿宋" w:eastAsia="仿宋" w:hAnsi="仿宋" w:cs="仿宋"/>
          <w:sz w:val="24"/>
        </w:rPr>
        <w:t>校报送的</w:t>
      </w:r>
      <w:r w:rsidRPr="00837C4C">
        <w:rPr>
          <w:rFonts w:ascii="仿宋" w:eastAsia="仿宋" w:hAnsi="仿宋" w:cs="仿宋" w:hint="eastAsia"/>
          <w:sz w:val="24"/>
        </w:rPr>
        <w:t>晨检记录、原料索证、培训记录、陪餐记录、清洗消毒、菜品留样、清洗消毒月报、紫外线灯使用、</w:t>
      </w:r>
      <w:proofErr w:type="gramStart"/>
      <w:r w:rsidRPr="00837C4C">
        <w:rPr>
          <w:rFonts w:ascii="仿宋" w:eastAsia="仿宋" w:hAnsi="仿宋" w:cs="仿宋" w:hint="eastAsia"/>
          <w:sz w:val="24"/>
        </w:rPr>
        <w:t>厨余垃圾</w:t>
      </w:r>
      <w:proofErr w:type="gramEnd"/>
      <w:r w:rsidRPr="00837C4C">
        <w:rPr>
          <w:rFonts w:ascii="仿宋" w:eastAsia="仿宋" w:hAnsi="仿宋" w:cs="仿宋" w:hint="eastAsia"/>
          <w:sz w:val="24"/>
        </w:rPr>
        <w:t>、不开</w:t>
      </w:r>
      <w:proofErr w:type="gramStart"/>
      <w:r w:rsidRPr="00837C4C">
        <w:rPr>
          <w:rFonts w:ascii="仿宋" w:eastAsia="仿宋" w:hAnsi="仿宋" w:cs="仿宋" w:hint="eastAsia"/>
          <w:sz w:val="24"/>
        </w:rPr>
        <w:t>餐登记</w:t>
      </w:r>
      <w:proofErr w:type="gramEnd"/>
      <w:r w:rsidRPr="00837C4C">
        <w:rPr>
          <w:rFonts w:ascii="仿宋" w:eastAsia="仿宋" w:hAnsi="仿宋" w:cs="仿宋"/>
          <w:sz w:val="24"/>
        </w:rPr>
        <w:t>查询</w:t>
      </w:r>
      <w:r w:rsidRPr="00837C4C">
        <w:rPr>
          <w:rFonts w:ascii="仿宋" w:eastAsia="仿宋" w:hAnsi="仿宋" w:cs="仿宋" w:hint="eastAsia"/>
          <w:sz w:val="24"/>
        </w:rPr>
        <w:t>功能。</w:t>
      </w:r>
    </w:p>
    <w:p w14:paraId="055EDBCF" w14:textId="78B436F0"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19A3A6CE" wp14:editId="735E035F">
            <wp:extent cx="1905000" cy="2371725"/>
            <wp:effectExtent l="0" t="0" r="0" b="952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5000" cy="237172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3642E5EF" wp14:editId="6275E85F">
            <wp:extent cx="1905000" cy="238125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5000" cy="2381250"/>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lastRenderedPageBreak/>
        <w:drawing>
          <wp:inline distT="0" distB="0" distL="0" distR="0" wp14:anchorId="3F7BD089" wp14:editId="71C3FD07">
            <wp:extent cx="1924050" cy="1476375"/>
            <wp:effectExtent l="0" t="0" r="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24050" cy="1476375"/>
                    </a:xfrm>
                    <a:prstGeom prst="rect">
                      <a:avLst/>
                    </a:prstGeom>
                    <a:noFill/>
                    <a:ln>
                      <a:noFill/>
                    </a:ln>
                  </pic:spPr>
                </pic:pic>
              </a:graphicData>
            </a:graphic>
          </wp:inline>
        </w:drawing>
      </w:r>
    </w:p>
    <w:p w14:paraId="23234BB9" w14:textId="15791184"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0BFBFDAD" wp14:editId="589CE138">
            <wp:extent cx="5274310" cy="1823720"/>
            <wp:effectExtent l="0" t="0" r="2540" b="508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1823720"/>
                    </a:xfrm>
                    <a:prstGeom prst="rect">
                      <a:avLst/>
                    </a:prstGeom>
                    <a:noFill/>
                    <a:ln>
                      <a:noFill/>
                    </a:ln>
                  </pic:spPr>
                </pic:pic>
              </a:graphicData>
            </a:graphic>
          </wp:inline>
        </w:drawing>
      </w:r>
    </w:p>
    <w:p w14:paraId="1C1CC28A" w14:textId="362FD424"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台</w:t>
      </w:r>
      <w:r w:rsidRPr="00837C4C">
        <w:rPr>
          <w:rFonts w:ascii="仿宋" w:eastAsia="仿宋" w:hAnsi="仿宋"/>
          <w:bCs/>
          <w:sz w:val="24"/>
        </w:rPr>
        <w:t>账配置</w:t>
      </w:r>
    </w:p>
    <w:p w14:paraId="165FE2CE"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台账配置，实</w:t>
      </w:r>
      <w:r w:rsidRPr="00837C4C">
        <w:rPr>
          <w:rFonts w:ascii="仿宋" w:eastAsia="仿宋" w:hAnsi="仿宋" w:cs="仿宋"/>
          <w:sz w:val="24"/>
        </w:rPr>
        <w:t>现</w:t>
      </w:r>
      <w:r w:rsidRPr="00837C4C">
        <w:rPr>
          <w:rFonts w:ascii="仿宋" w:eastAsia="仿宋" w:hAnsi="仿宋" w:cs="仿宋" w:hint="eastAsia"/>
          <w:sz w:val="24"/>
        </w:rPr>
        <w:t>学校食堂所有上报</w:t>
      </w:r>
      <w:r w:rsidRPr="00837C4C">
        <w:rPr>
          <w:rFonts w:ascii="仿宋" w:eastAsia="仿宋" w:hAnsi="仿宋" w:cs="仿宋"/>
          <w:sz w:val="24"/>
        </w:rPr>
        <w:t>基本信息的</w:t>
      </w:r>
      <w:r w:rsidRPr="00837C4C">
        <w:rPr>
          <w:rFonts w:ascii="仿宋" w:eastAsia="仿宋" w:hAnsi="仿宋" w:cs="仿宋" w:hint="eastAsia"/>
          <w:sz w:val="24"/>
        </w:rPr>
        <w:t>查询监管，</w:t>
      </w:r>
      <w:r w:rsidRPr="00837C4C">
        <w:rPr>
          <w:rFonts w:ascii="仿宋" w:eastAsia="仿宋" w:hAnsi="仿宋" w:cs="仿宋"/>
          <w:sz w:val="24"/>
        </w:rPr>
        <w:t>包</w:t>
      </w:r>
      <w:r w:rsidRPr="00837C4C">
        <w:rPr>
          <w:rFonts w:ascii="仿宋" w:eastAsia="仿宋" w:hAnsi="仿宋" w:cs="仿宋" w:hint="eastAsia"/>
          <w:sz w:val="24"/>
        </w:rPr>
        <w:t>括</w:t>
      </w:r>
      <w:r w:rsidRPr="00837C4C">
        <w:rPr>
          <w:rFonts w:ascii="仿宋" w:eastAsia="仿宋" w:hAnsi="仿宋" w:cs="仿宋"/>
          <w:sz w:val="24"/>
        </w:rPr>
        <w:t>：供应商、</w:t>
      </w:r>
      <w:r w:rsidRPr="00837C4C">
        <w:rPr>
          <w:rFonts w:ascii="仿宋" w:eastAsia="仿宋" w:hAnsi="仿宋" w:cs="仿宋" w:hint="eastAsia"/>
          <w:sz w:val="24"/>
        </w:rPr>
        <w:t>菜单库</w:t>
      </w:r>
      <w:r w:rsidRPr="00837C4C">
        <w:rPr>
          <w:rFonts w:ascii="仿宋" w:eastAsia="仿宋" w:hAnsi="仿宋" w:cs="仿宋"/>
          <w:sz w:val="24"/>
        </w:rPr>
        <w:t>、原料</w:t>
      </w:r>
      <w:proofErr w:type="gramStart"/>
      <w:r w:rsidRPr="00837C4C">
        <w:rPr>
          <w:rFonts w:ascii="仿宋" w:eastAsia="仿宋" w:hAnsi="仿宋" w:cs="仿宋"/>
          <w:sz w:val="24"/>
        </w:rPr>
        <w:t>库信息</w:t>
      </w:r>
      <w:proofErr w:type="gramEnd"/>
      <w:r w:rsidRPr="00837C4C">
        <w:rPr>
          <w:rFonts w:ascii="仿宋" w:eastAsia="仿宋" w:hAnsi="仿宋" w:cs="仿宋" w:hint="eastAsia"/>
          <w:sz w:val="24"/>
        </w:rPr>
        <w:t>配置，</w:t>
      </w:r>
      <w:r w:rsidRPr="00837C4C">
        <w:rPr>
          <w:rFonts w:ascii="仿宋" w:eastAsia="仿宋" w:hAnsi="仿宋" w:cs="仿宋"/>
          <w:sz w:val="24"/>
        </w:rPr>
        <w:t>为规范经营台</w:t>
      </w:r>
      <w:proofErr w:type="gramStart"/>
      <w:r w:rsidRPr="00837C4C">
        <w:rPr>
          <w:rFonts w:ascii="仿宋" w:eastAsia="仿宋" w:hAnsi="仿宋" w:cs="仿宋"/>
          <w:sz w:val="24"/>
        </w:rPr>
        <w:t>帐</w:t>
      </w:r>
      <w:r w:rsidRPr="00837C4C">
        <w:rPr>
          <w:rFonts w:ascii="仿宋" w:eastAsia="仿宋" w:hAnsi="仿宋" w:cs="仿宋" w:hint="eastAsia"/>
          <w:sz w:val="24"/>
        </w:rPr>
        <w:t>基础</w:t>
      </w:r>
      <w:proofErr w:type="gramEnd"/>
      <w:r w:rsidRPr="00837C4C">
        <w:rPr>
          <w:rFonts w:ascii="仿宋" w:eastAsia="仿宋" w:hAnsi="仿宋" w:cs="仿宋"/>
          <w:sz w:val="24"/>
        </w:rPr>
        <w:t>信息服务。</w:t>
      </w:r>
    </w:p>
    <w:p w14:paraId="778CB4ED" w14:textId="2F43C18D"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5D3F8A85" wp14:editId="09702B8F">
            <wp:extent cx="1905000" cy="2924175"/>
            <wp:effectExtent l="0" t="0" r="0"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5000" cy="2924175"/>
                    </a:xfrm>
                    <a:prstGeom prst="rect">
                      <a:avLst/>
                    </a:prstGeom>
                    <a:noFill/>
                    <a:ln>
                      <a:noFill/>
                    </a:ln>
                  </pic:spPr>
                </pic:pic>
              </a:graphicData>
            </a:graphic>
          </wp:inline>
        </w:drawing>
      </w:r>
    </w:p>
    <w:p w14:paraId="6C05DBDC" w14:textId="2A7B210C" w:rsidR="00F93819" w:rsidRPr="00837C4C" w:rsidRDefault="006A44FD" w:rsidP="006A44FD">
      <w:pPr>
        <w:pStyle w:val="a7"/>
        <w:spacing w:line="400" w:lineRule="exact"/>
        <w:ind w:firstLine="480"/>
        <w:outlineLvl w:val="5"/>
        <w:rPr>
          <w:rFonts w:ascii="仿宋" w:eastAsia="仿宋" w:hAnsi="仿宋"/>
          <w:bCs/>
          <w:sz w:val="24"/>
        </w:rPr>
      </w:pPr>
      <w:bookmarkStart w:id="275" w:name="_Toc79686714"/>
      <w:bookmarkStart w:id="276" w:name="_Toc87464758"/>
      <w:r w:rsidRPr="00837C4C">
        <w:rPr>
          <w:rFonts w:ascii="仿宋" w:eastAsia="仿宋" w:hAnsi="仿宋"/>
          <w:bCs/>
          <w:sz w:val="24"/>
        </w:rPr>
        <w:t>4.1.5</w:t>
      </w:r>
      <w:r w:rsidR="00F93819" w:rsidRPr="00837C4C">
        <w:rPr>
          <w:rFonts w:ascii="仿宋" w:eastAsia="仿宋" w:hAnsi="仿宋" w:hint="eastAsia"/>
          <w:bCs/>
          <w:sz w:val="24"/>
        </w:rPr>
        <w:t>知识宣</w:t>
      </w:r>
      <w:r w:rsidR="00F93819" w:rsidRPr="00837C4C">
        <w:rPr>
          <w:rFonts w:ascii="仿宋" w:eastAsia="仿宋" w:hAnsi="仿宋"/>
          <w:bCs/>
          <w:sz w:val="24"/>
        </w:rPr>
        <w:t>传</w:t>
      </w:r>
      <w:bookmarkEnd w:id="275"/>
      <w:bookmarkEnd w:id="276"/>
    </w:p>
    <w:p w14:paraId="37D07930"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知识宣传，实现向公众发布食品安全新闻、政策文件、宣传知识等信息</w:t>
      </w:r>
      <w:r w:rsidRPr="00837C4C">
        <w:rPr>
          <w:rFonts w:ascii="仿宋" w:eastAsia="仿宋" w:hAnsi="仿宋" w:cs="仿宋"/>
          <w:sz w:val="24"/>
        </w:rPr>
        <w:t>的管理和发布</w:t>
      </w:r>
      <w:r w:rsidRPr="00837C4C">
        <w:rPr>
          <w:rFonts w:ascii="仿宋" w:eastAsia="仿宋" w:hAnsi="仿宋" w:cs="仿宋" w:hint="eastAsia"/>
          <w:sz w:val="24"/>
        </w:rPr>
        <w:t>。</w:t>
      </w:r>
    </w:p>
    <w:p w14:paraId="53C6006D" w14:textId="706DF33B"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lastRenderedPageBreak/>
        <w:drawing>
          <wp:inline distT="0" distB="0" distL="0" distR="0" wp14:anchorId="69B204C1" wp14:editId="17AD5A4D">
            <wp:extent cx="5274310" cy="6292850"/>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6292850"/>
                    </a:xfrm>
                    <a:prstGeom prst="rect">
                      <a:avLst/>
                    </a:prstGeom>
                    <a:noFill/>
                    <a:ln>
                      <a:noFill/>
                    </a:ln>
                  </pic:spPr>
                </pic:pic>
              </a:graphicData>
            </a:graphic>
          </wp:inline>
        </w:drawing>
      </w:r>
    </w:p>
    <w:p w14:paraId="6E0B3534" w14:textId="7C907325" w:rsidR="00F93819" w:rsidRPr="00837C4C" w:rsidRDefault="006A44FD" w:rsidP="006A44FD">
      <w:pPr>
        <w:pStyle w:val="a7"/>
        <w:spacing w:line="400" w:lineRule="exact"/>
        <w:ind w:firstLine="480"/>
        <w:outlineLvl w:val="5"/>
        <w:rPr>
          <w:rFonts w:ascii="仿宋" w:eastAsia="仿宋" w:hAnsi="仿宋"/>
          <w:bCs/>
          <w:sz w:val="24"/>
        </w:rPr>
      </w:pPr>
      <w:bookmarkStart w:id="277" w:name="_Toc79686715"/>
      <w:bookmarkStart w:id="278" w:name="_Toc87464759"/>
      <w:r w:rsidRPr="00837C4C">
        <w:rPr>
          <w:rFonts w:ascii="仿宋" w:eastAsia="仿宋" w:hAnsi="仿宋"/>
          <w:bCs/>
          <w:sz w:val="24"/>
        </w:rPr>
        <w:t>4.1.6</w:t>
      </w:r>
      <w:r w:rsidR="00F93819" w:rsidRPr="00837C4C">
        <w:rPr>
          <w:rFonts w:ascii="仿宋" w:eastAsia="仿宋" w:hAnsi="仿宋" w:hint="eastAsia"/>
          <w:bCs/>
          <w:sz w:val="24"/>
        </w:rPr>
        <w:t>通知公告</w:t>
      </w:r>
      <w:bookmarkEnd w:id="277"/>
      <w:bookmarkEnd w:id="278"/>
    </w:p>
    <w:p w14:paraId="3F05036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通知公告</w:t>
      </w:r>
      <w:r w:rsidRPr="00837C4C">
        <w:rPr>
          <w:rFonts w:ascii="仿宋" w:eastAsia="仿宋" w:hAnsi="仿宋" w:cs="仿宋"/>
          <w:sz w:val="24"/>
        </w:rPr>
        <w:t>，</w:t>
      </w:r>
      <w:r w:rsidRPr="00837C4C">
        <w:rPr>
          <w:rFonts w:ascii="仿宋" w:eastAsia="仿宋" w:hAnsi="仿宋" w:cs="仿宋" w:hint="eastAsia"/>
          <w:sz w:val="24"/>
        </w:rPr>
        <w:t>查</w:t>
      </w:r>
      <w:r w:rsidRPr="00837C4C">
        <w:rPr>
          <w:rFonts w:ascii="仿宋" w:eastAsia="仿宋" w:hAnsi="仿宋" w:cs="仿宋"/>
          <w:sz w:val="24"/>
        </w:rPr>
        <w:t>询</w:t>
      </w:r>
      <w:r w:rsidRPr="00837C4C">
        <w:rPr>
          <w:rFonts w:ascii="仿宋" w:eastAsia="仿宋" w:hAnsi="仿宋" w:cs="仿宋" w:hint="eastAsia"/>
          <w:sz w:val="24"/>
        </w:rPr>
        <w:t>和</w:t>
      </w:r>
      <w:r w:rsidRPr="00837C4C">
        <w:rPr>
          <w:rFonts w:ascii="仿宋" w:eastAsia="仿宋" w:hAnsi="仿宋" w:cs="仿宋"/>
          <w:sz w:val="24"/>
        </w:rPr>
        <w:t>发布政府部门</w:t>
      </w:r>
      <w:r w:rsidRPr="00837C4C">
        <w:rPr>
          <w:rFonts w:ascii="仿宋" w:eastAsia="仿宋" w:hAnsi="仿宋" w:cs="仿宋" w:hint="eastAsia"/>
          <w:sz w:val="24"/>
        </w:rPr>
        <w:t>内部传达</w:t>
      </w:r>
      <w:r w:rsidRPr="00837C4C">
        <w:rPr>
          <w:rFonts w:ascii="仿宋" w:eastAsia="仿宋" w:hAnsi="仿宋" w:cs="仿宋"/>
          <w:sz w:val="24"/>
        </w:rPr>
        <w:t>的各</w:t>
      </w:r>
      <w:proofErr w:type="gramStart"/>
      <w:r w:rsidRPr="00837C4C">
        <w:rPr>
          <w:rFonts w:ascii="仿宋" w:eastAsia="仿宋" w:hAnsi="仿宋" w:cs="仿宋"/>
          <w:sz w:val="24"/>
        </w:rPr>
        <w:t>类</w:t>
      </w:r>
      <w:r w:rsidRPr="00837C4C">
        <w:rPr>
          <w:rFonts w:ascii="仿宋" w:eastAsia="仿宋" w:hAnsi="仿宋" w:cs="仿宋" w:hint="eastAsia"/>
          <w:sz w:val="24"/>
        </w:rPr>
        <w:t>政策</w:t>
      </w:r>
      <w:proofErr w:type="gramEnd"/>
      <w:r w:rsidRPr="00837C4C">
        <w:rPr>
          <w:rFonts w:ascii="仿宋" w:eastAsia="仿宋" w:hAnsi="仿宋" w:cs="仿宋"/>
          <w:sz w:val="24"/>
        </w:rPr>
        <w:t>通知等</w:t>
      </w:r>
      <w:r w:rsidRPr="00837C4C">
        <w:rPr>
          <w:rFonts w:ascii="仿宋" w:eastAsia="仿宋" w:hAnsi="仿宋" w:cs="仿宋" w:hint="eastAsia"/>
          <w:sz w:val="24"/>
        </w:rPr>
        <w:t>。</w:t>
      </w:r>
    </w:p>
    <w:p w14:paraId="3E605578" w14:textId="6B463F31" w:rsidR="00F93819" w:rsidRPr="00837C4C" w:rsidRDefault="00F93819" w:rsidP="00F93819">
      <w:pPr>
        <w:snapToGrid w:val="0"/>
        <w:spacing w:line="360" w:lineRule="auto"/>
        <w:jc w:val="center"/>
        <w:rPr>
          <w:rFonts w:ascii="仿宋" w:eastAsia="仿宋" w:hAnsi="仿宋"/>
          <w:sz w:val="24"/>
        </w:rPr>
      </w:pPr>
      <w:r w:rsidRPr="00837C4C">
        <w:rPr>
          <w:rFonts w:ascii="仿宋" w:eastAsia="仿宋" w:hAnsi="仿宋"/>
          <w:noProof/>
          <w:sz w:val="24"/>
        </w:rPr>
        <w:lastRenderedPageBreak/>
        <w:drawing>
          <wp:inline distT="0" distB="0" distL="0" distR="0" wp14:anchorId="6D6D444A" wp14:editId="55CB1735">
            <wp:extent cx="5274310" cy="4032250"/>
            <wp:effectExtent l="0" t="0" r="2540" b="635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4032250"/>
                    </a:xfrm>
                    <a:prstGeom prst="rect">
                      <a:avLst/>
                    </a:prstGeom>
                    <a:noFill/>
                    <a:ln>
                      <a:noFill/>
                    </a:ln>
                  </pic:spPr>
                </pic:pic>
              </a:graphicData>
            </a:graphic>
          </wp:inline>
        </w:drawing>
      </w:r>
    </w:p>
    <w:p w14:paraId="10BBA846" w14:textId="706DDA57" w:rsidR="00F93819" w:rsidRPr="00837C4C" w:rsidRDefault="006A44FD" w:rsidP="006A44FD">
      <w:pPr>
        <w:pStyle w:val="a7"/>
        <w:spacing w:line="400" w:lineRule="exact"/>
        <w:ind w:firstLine="480"/>
        <w:outlineLvl w:val="5"/>
        <w:rPr>
          <w:rFonts w:ascii="仿宋" w:eastAsia="仿宋" w:hAnsi="仿宋"/>
          <w:bCs/>
          <w:sz w:val="24"/>
        </w:rPr>
      </w:pPr>
      <w:bookmarkStart w:id="279" w:name="_Toc79686716"/>
      <w:bookmarkStart w:id="280" w:name="_Toc87464760"/>
      <w:r w:rsidRPr="00837C4C">
        <w:rPr>
          <w:rFonts w:ascii="仿宋" w:eastAsia="仿宋" w:hAnsi="仿宋"/>
          <w:bCs/>
          <w:sz w:val="24"/>
        </w:rPr>
        <w:t>4.1.7</w:t>
      </w:r>
      <w:r w:rsidR="00F93819" w:rsidRPr="00837C4C">
        <w:rPr>
          <w:rFonts w:ascii="仿宋" w:eastAsia="仿宋" w:hAnsi="仿宋" w:hint="eastAsia"/>
          <w:bCs/>
          <w:sz w:val="24"/>
        </w:rPr>
        <w:t>视频</w:t>
      </w:r>
      <w:r w:rsidR="00F93819" w:rsidRPr="00837C4C">
        <w:rPr>
          <w:rFonts w:ascii="仿宋" w:eastAsia="仿宋" w:hAnsi="仿宋"/>
          <w:bCs/>
          <w:sz w:val="24"/>
        </w:rPr>
        <w:t>监控</w:t>
      </w:r>
      <w:bookmarkEnd w:id="279"/>
      <w:bookmarkEnd w:id="280"/>
    </w:p>
    <w:p w14:paraId="0A334A71"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视频监控，实现所有</w:t>
      </w:r>
      <w:r w:rsidRPr="00837C4C">
        <w:rPr>
          <w:rFonts w:ascii="仿宋" w:eastAsia="仿宋" w:hAnsi="仿宋" w:cs="仿宋"/>
          <w:sz w:val="24"/>
        </w:rPr>
        <w:t>学校</w:t>
      </w:r>
      <w:r w:rsidRPr="00837C4C">
        <w:rPr>
          <w:rFonts w:ascii="仿宋" w:eastAsia="仿宋" w:hAnsi="仿宋" w:cs="仿宋" w:hint="eastAsia"/>
          <w:sz w:val="24"/>
        </w:rPr>
        <w:t>重</w:t>
      </w:r>
      <w:r w:rsidRPr="00837C4C">
        <w:rPr>
          <w:rFonts w:ascii="仿宋" w:eastAsia="仿宋" w:hAnsi="仿宋" w:cs="仿宋"/>
          <w:sz w:val="24"/>
        </w:rPr>
        <w:t>点岗位和</w:t>
      </w:r>
      <w:r w:rsidRPr="00837C4C">
        <w:rPr>
          <w:rFonts w:ascii="仿宋" w:eastAsia="仿宋" w:hAnsi="仿宋" w:cs="仿宋" w:hint="eastAsia"/>
          <w:sz w:val="24"/>
        </w:rPr>
        <w:t>场所</w:t>
      </w:r>
      <w:r w:rsidRPr="00837C4C">
        <w:rPr>
          <w:rFonts w:ascii="仿宋" w:eastAsia="仿宋" w:hAnsi="仿宋" w:cs="仿宋"/>
          <w:sz w:val="24"/>
        </w:rPr>
        <w:t>的</w:t>
      </w:r>
      <w:r w:rsidRPr="00837C4C">
        <w:rPr>
          <w:rFonts w:ascii="仿宋" w:eastAsia="仿宋" w:hAnsi="仿宋" w:cs="仿宋" w:hint="eastAsia"/>
          <w:sz w:val="24"/>
        </w:rPr>
        <w:t>视</w:t>
      </w:r>
      <w:r w:rsidRPr="00837C4C">
        <w:rPr>
          <w:rFonts w:ascii="仿宋" w:eastAsia="仿宋" w:hAnsi="仿宋" w:cs="仿宋"/>
          <w:sz w:val="24"/>
        </w:rPr>
        <w:t>频监控。</w:t>
      </w:r>
    </w:p>
    <w:p w14:paraId="6CBB8FB0" w14:textId="11BAE158"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13E1C578" wp14:editId="40BF9B70">
            <wp:extent cx="5267325" cy="2047875"/>
            <wp:effectExtent l="0" t="0" r="9525" b="952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67325" cy="2047875"/>
                    </a:xfrm>
                    <a:prstGeom prst="rect">
                      <a:avLst/>
                    </a:prstGeom>
                    <a:noFill/>
                    <a:ln>
                      <a:noFill/>
                    </a:ln>
                  </pic:spPr>
                </pic:pic>
              </a:graphicData>
            </a:graphic>
          </wp:inline>
        </w:drawing>
      </w:r>
    </w:p>
    <w:p w14:paraId="72844D71" w14:textId="575FE390" w:rsidR="00F93819" w:rsidRPr="00837C4C" w:rsidRDefault="006A44FD" w:rsidP="006A44FD">
      <w:pPr>
        <w:pStyle w:val="a7"/>
        <w:spacing w:line="400" w:lineRule="exact"/>
        <w:ind w:firstLine="480"/>
        <w:outlineLvl w:val="5"/>
        <w:rPr>
          <w:rFonts w:ascii="仿宋" w:eastAsia="仿宋" w:hAnsi="仿宋"/>
          <w:bCs/>
          <w:sz w:val="24"/>
        </w:rPr>
      </w:pPr>
      <w:bookmarkStart w:id="281" w:name="_Toc79686717"/>
      <w:bookmarkStart w:id="282" w:name="_Toc87464761"/>
      <w:r w:rsidRPr="00837C4C">
        <w:rPr>
          <w:rFonts w:ascii="仿宋" w:eastAsia="仿宋" w:hAnsi="仿宋"/>
          <w:bCs/>
          <w:sz w:val="24"/>
        </w:rPr>
        <w:t>4.1.8</w:t>
      </w:r>
      <w:r w:rsidR="00F93819" w:rsidRPr="00837C4C">
        <w:rPr>
          <w:rFonts w:ascii="仿宋" w:eastAsia="仿宋" w:hAnsi="仿宋" w:hint="eastAsia"/>
          <w:bCs/>
          <w:sz w:val="24"/>
        </w:rPr>
        <w:t>统</w:t>
      </w:r>
      <w:r w:rsidR="00F93819" w:rsidRPr="00837C4C">
        <w:rPr>
          <w:rFonts w:ascii="仿宋" w:eastAsia="仿宋" w:hAnsi="仿宋"/>
          <w:bCs/>
          <w:sz w:val="24"/>
        </w:rPr>
        <w:t>计分析</w:t>
      </w:r>
      <w:bookmarkEnd w:id="281"/>
      <w:bookmarkEnd w:id="282"/>
    </w:p>
    <w:p w14:paraId="589BE7A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统计分析，实现对辖</w:t>
      </w:r>
      <w:r w:rsidRPr="00837C4C">
        <w:rPr>
          <w:rFonts w:ascii="仿宋" w:eastAsia="仿宋" w:hAnsi="仿宋" w:cs="仿宋"/>
          <w:sz w:val="24"/>
        </w:rPr>
        <w:t>区内学校</w:t>
      </w:r>
      <w:r w:rsidRPr="00837C4C">
        <w:rPr>
          <w:rFonts w:ascii="仿宋" w:eastAsia="仿宋" w:hAnsi="仿宋" w:cs="仿宋" w:hint="eastAsia"/>
          <w:sz w:val="24"/>
        </w:rPr>
        <w:t>健</w:t>
      </w:r>
      <w:r w:rsidRPr="00837C4C">
        <w:rPr>
          <w:rFonts w:ascii="仿宋" w:eastAsia="仿宋" w:hAnsi="仿宋" w:cs="仿宋"/>
          <w:sz w:val="24"/>
        </w:rPr>
        <w:t>康证、</w:t>
      </w:r>
      <w:r w:rsidRPr="00837C4C">
        <w:rPr>
          <w:rFonts w:ascii="仿宋" w:eastAsia="仿宋" w:hAnsi="仿宋" w:cs="仿宋" w:hint="eastAsia"/>
          <w:sz w:val="24"/>
        </w:rPr>
        <w:t>晨</w:t>
      </w:r>
      <w:r w:rsidRPr="00837C4C">
        <w:rPr>
          <w:rFonts w:ascii="仿宋" w:eastAsia="仿宋" w:hAnsi="仿宋" w:cs="仿宋"/>
          <w:sz w:val="24"/>
        </w:rPr>
        <w:t>检、</w:t>
      </w:r>
      <w:r w:rsidRPr="00837C4C">
        <w:rPr>
          <w:rFonts w:ascii="仿宋" w:eastAsia="仿宋" w:hAnsi="仿宋" w:cs="仿宋" w:hint="eastAsia"/>
          <w:sz w:val="24"/>
        </w:rPr>
        <w:t>设施</w:t>
      </w:r>
      <w:r w:rsidRPr="00837C4C">
        <w:rPr>
          <w:rFonts w:ascii="仿宋" w:eastAsia="仿宋" w:hAnsi="仿宋" w:cs="仿宋"/>
          <w:sz w:val="24"/>
        </w:rPr>
        <w:t>设备</w:t>
      </w:r>
      <w:r w:rsidRPr="00837C4C">
        <w:rPr>
          <w:rFonts w:ascii="仿宋" w:eastAsia="仿宋" w:hAnsi="仿宋" w:cs="仿宋" w:hint="eastAsia"/>
          <w:sz w:val="24"/>
        </w:rPr>
        <w:t>、</w:t>
      </w:r>
      <w:r w:rsidRPr="00837C4C">
        <w:rPr>
          <w:rFonts w:ascii="仿宋" w:eastAsia="仿宋" w:hAnsi="仿宋" w:cs="仿宋"/>
          <w:sz w:val="24"/>
        </w:rPr>
        <w:t>原</w:t>
      </w:r>
      <w:r w:rsidRPr="00837C4C">
        <w:rPr>
          <w:rFonts w:ascii="仿宋" w:eastAsia="仿宋" w:hAnsi="仿宋" w:cs="仿宋" w:hint="eastAsia"/>
          <w:sz w:val="24"/>
        </w:rPr>
        <w:t>料</w:t>
      </w:r>
      <w:r w:rsidRPr="00837C4C">
        <w:rPr>
          <w:rFonts w:ascii="仿宋" w:eastAsia="仿宋" w:hAnsi="仿宋" w:cs="仿宋"/>
          <w:sz w:val="24"/>
        </w:rPr>
        <w:t>等</w:t>
      </w:r>
      <w:r w:rsidRPr="00837C4C">
        <w:rPr>
          <w:rFonts w:ascii="仿宋" w:eastAsia="仿宋" w:hAnsi="仿宋" w:cs="仿宋" w:hint="eastAsia"/>
          <w:sz w:val="24"/>
        </w:rPr>
        <w:t>相关数据的统计。</w:t>
      </w:r>
    </w:p>
    <w:p w14:paraId="7012D864" w14:textId="2778C9C3"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lastRenderedPageBreak/>
        <w:drawing>
          <wp:inline distT="0" distB="0" distL="0" distR="0" wp14:anchorId="5761465D" wp14:editId="1FAF69C1">
            <wp:extent cx="5274310" cy="2551430"/>
            <wp:effectExtent l="0" t="0" r="2540" b="127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2551430"/>
                    </a:xfrm>
                    <a:prstGeom prst="rect">
                      <a:avLst/>
                    </a:prstGeom>
                    <a:noFill/>
                    <a:ln>
                      <a:noFill/>
                    </a:ln>
                  </pic:spPr>
                </pic:pic>
              </a:graphicData>
            </a:graphic>
          </wp:inline>
        </w:drawing>
      </w:r>
    </w:p>
    <w:p w14:paraId="1E0475A8" w14:textId="39A6EFC4"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49D53959" wp14:editId="1E944850">
            <wp:extent cx="1905000" cy="386715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5000" cy="3867150"/>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1405E3D3" wp14:editId="5F2B691D">
            <wp:extent cx="1905000" cy="386715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pic:cNvPicPr>
                      <a:picLocks noChangeAspect="1" noChangeArrowheads="1"/>
                    </pic:cNvPicPr>
                  </pic:nvPicPr>
                  <pic:blipFill>
                    <a:blip r:embed="rId61">
                      <a:extLst>
                        <a:ext uri="{28A0092B-C50C-407E-A947-70E740481C1C}">
                          <a14:useLocalDpi xmlns:a14="http://schemas.microsoft.com/office/drawing/2010/main" val="0"/>
                        </a:ext>
                      </a:extLst>
                    </a:blip>
                    <a:srcRect t="3311"/>
                    <a:stretch>
                      <a:fillRect/>
                    </a:stretch>
                  </pic:blipFill>
                  <pic:spPr bwMode="auto">
                    <a:xfrm>
                      <a:off x="0" y="0"/>
                      <a:ext cx="1905000" cy="3867150"/>
                    </a:xfrm>
                    <a:prstGeom prst="rect">
                      <a:avLst/>
                    </a:prstGeom>
                    <a:noFill/>
                    <a:ln>
                      <a:noFill/>
                    </a:ln>
                  </pic:spPr>
                </pic:pic>
              </a:graphicData>
            </a:graphic>
          </wp:inline>
        </w:drawing>
      </w:r>
    </w:p>
    <w:p w14:paraId="2C22754A" w14:textId="5691E647" w:rsidR="00F93819" w:rsidRPr="00837C4C" w:rsidRDefault="006A44FD" w:rsidP="006A44FD">
      <w:pPr>
        <w:pStyle w:val="a7"/>
        <w:spacing w:line="400" w:lineRule="exact"/>
        <w:ind w:firstLine="480"/>
        <w:outlineLvl w:val="5"/>
        <w:rPr>
          <w:rFonts w:ascii="仿宋" w:eastAsia="仿宋" w:hAnsi="仿宋"/>
          <w:bCs/>
          <w:sz w:val="24"/>
        </w:rPr>
      </w:pPr>
      <w:bookmarkStart w:id="283" w:name="_Toc79790933"/>
      <w:bookmarkStart w:id="284" w:name="_Toc87464762"/>
      <w:r w:rsidRPr="00837C4C">
        <w:rPr>
          <w:rFonts w:ascii="仿宋" w:eastAsia="仿宋" w:hAnsi="仿宋"/>
          <w:bCs/>
          <w:sz w:val="24"/>
        </w:rPr>
        <w:t>4.1.9</w:t>
      </w:r>
      <w:r w:rsidR="00F93819" w:rsidRPr="00837C4C">
        <w:rPr>
          <w:rFonts w:ascii="仿宋" w:eastAsia="仿宋" w:hAnsi="仿宋" w:hint="eastAsia"/>
          <w:bCs/>
          <w:sz w:val="24"/>
        </w:rPr>
        <w:t>智能分析</w:t>
      </w:r>
      <w:bookmarkEnd w:id="283"/>
      <w:bookmarkEnd w:id="284"/>
    </w:p>
    <w:p w14:paraId="40FA67C2"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616B4914"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6BDF68AB"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74BF513E"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6A9CB1BB"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185B36AA" w14:textId="363C081C" w:rsidR="00F93819" w:rsidRPr="00837C4C" w:rsidRDefault="00F93819" w:rsidP="006A44FD">
      <w:pPr>
        <w:pStyle w:val="a7"/>
        <w:spacing w:line="400" w:lineRule="exact"/>
        <w:ind w:firstLine="480"/>
        <w:outlineLvl w:val="6"/>
        <w:rPr>
          <w:rFonts w:ascii="仿宋" w:eastAsia="仿宋" w:hAnsi="仿宋"/>
        </w:rPr>
      </w:pPr>
      <w:r w:rsidRPr="00837C4C">
        <w:rPr>
          <w:rFonts w:ascii="仿宋" w:eastAsia="仿宋" w:hAnsi="仿宋" w:hint="eastAsia"/>
          <w:bCs/>
          <w:sz w:val="24"/>
        </w:rPr>
        <w:t>智能监管</w:t>
      </w:r>
    </w:p>
    <w:p w14:paraId="7E4CE88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视频监控，实现所有</w:t>
      </w:r>
      <w:r w:rsidRPr="00837C4C">
        <w:rPr>
          <w:rFonts w:ascii="仿宋" w:eastAsia="仿宋" w:hAnsi="仿宋" w:cs="仿宋"/>
          <w:sz w:val="24"/>
        </w:rPr>
        <w:t>学校</w:t>
      </w:r>
      <w:r w:rsidRPr="00837C4C">
        <w:rPr>
          <w:rFonts w:ascii="仿宋" w:eastAsia="仿宋" w:hAnsi="仿宋" w:cs="仿宋" w:hint="eastAsia"/>
          <w:sz w:val="24"/>
        </w:rPr>
        <w:t>重</w:t>
      </w:r>
      <w:r w:rsidRPr="00837C4C">
        <w:rPr>
          <w:rFonts w:ascii="仿宋" w:eastAsia="仿宋" w:hAnsi="仿宋" w:cs="仿宋"/>
          <w:sz w:val="24"/>
        </w:rPr>
        <w:t>点岗位和</w:t>
      </w:r>
      <w:r w:rsidRPr="00837C4C">
        <w:rPr>
          <w:rFonts w:ascii="仿宋" w:eastAsia="仿宋" w:hAnsi="仿宋" w:cs="仿宋" w:hint="eastAsia"/>
          <w:sz w:val="24"/>
        </w:rPr>
        <w:t>场所</w:t>
      </w:r>
      <w:r w:rsidRPr="00837C4C">
        <w:rPr>
          <w:rFonts w:ascii="仿宋" w:eastAsia="仿宋" w:hAnsi="仿宋" w:cs="仿宋"/>
          <w:sz w:val="24"/>
        </w:rPr>
        <w:t>的</w:t>
      </w:r>
      <w:r w:rsidRPr="00837C4C">
        <w:rPr>
          <w:rFonts w:ascii="仿宋" w:eastAsia="仿宋" w:hAnsi="仿宋" w:cs="仿宋" w:hint="eastAsia"/>
          <w:sz w:val="24"/>
        </w:rPr>
        <w:t>视</w:t>
      </w:r>
      <w:r w:rsidRPr="00837C4C">
        <w:rPr>
          <w:rFonts w:ascii="仿宋" w:eastAsia="仿宋" w:hAnsi="仿宋" w:cs="仿宋"/>
          <w:sz w:val="24"/>
        </w:rPr>
        <w:t>频监控。</w:t>
      </w:r>
    </w:p>
    <w:p w14:paraId="67817BE6" w14:textId="5EB9941A" w:rsidR="00F93819" w:rsidRPr="00837C4C" w:rsidRDefault="00F93819" w:rsidP="00F93819">
      <w:pPr>
        <w:snapToGrid w:val="0"/>
        <w:spacing w:line="360" w:lineRule="auto"/>
        <w:jc w:val="center"/>
        <w:rPr>
          <w:rFonts w:ascii="仿宋" w:eastAsia="仿宋" w:hAnsi="仿宋"/>
          <w:sz w:val="24"/>
        </w:rPr>
      </w:pPr>
      <w:r w:rsidRPr="00837C4C">
        <w:rPr>
          <w:rFonts w:ascii="仿宋" w:eastAsia="仿宋" w:hAnsi="仿宋"/>
          <w:noProof/>
          <w:sz w:val="24"/>
        </w:rPr>
        <w:lastRenderedPageBreak/>
        <w:drawing>
          <wp:inline distT="0" distB="0" distL="0" distR="0" wp14:anchorId="4101DCFC" wp14:editId="6DB89F06">
            <wp:extent cx="5267325" cy="2047875"/>
            <wp:effectExtent l="0" t="0" r="9525"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67325" cy="2047875"/>
                    </a:xfrm>
                    <a:prstGeom prst="rect">
                      <a:avLst/>
                    </a:prstGeom>
                    <a:noFill/>
                    <a:ln>
                      <a:noFill/>
                    </a:ln>
                  </pic:spPr>
                </pic:pic>
              </a:graphicData>
            </a:graphic>
          </wp:inline>
        </w:drawing>
      </w:r>
    </w:p>
    <w:p w14:paraId="563AB9D9" w14:textId="2D836898" w:rsidR="00F93819" w:rsidRPr="00837C4C" w:rsidRDefault="00F93819" w:rsidP="00712969">
      <w:pPr>
        <w:pStyle w:val="1f8"/>
        <w:snapToGrid w:val="0"/>
        <w:spacing w:after="0" w:line="360" w:lineRule="auto"/>
        <w:ind w:left="1" w:firstLineChars="0" w:firstLine="0"/>
        <w:jc w:val="both"/>
        <w:rPr>
          <w:rFonts w:ascii="仿宋" w:eastAsia="仿宋" w:hAnsi="仿宋"/>
          <w:sz w:val="24"/>
          <w:szCs w:val="24"/>
        </w:rPr>
      </w:pPr>
      <w:r w:rsidRPr="00837C4C">
        <w:rPr>
          <w:rFonts w:ascii="仿宋" w:eastAsia="仿宋" w:hAnsi="仿宋" w:hint="eastAsia"/>
          <w:sz w:val="24"/>
          <w:szCs w:val="24"/>
        </w:rPr>
        <w:t>回放模式</w:t>
      </w:r>
      <w:r w:rsidR="00712969" w:rsidRPr="00837C4C">
        <w:rPr>
          <w:rFonts w:ascii="仿宋" w:eastAsia="仿宋" w:hAnsi="仿宋" w:hint="eastAsia"/>
          <w:sz w:val="24"/>
          <w:szCs w:val="24"/>
        </w:rPr>
        <w:t>：</w:t>
      </w:r>
      <w:r w:rsidR="00712969" w:rsidRPr="00837C4C">
        <w:rPr>
          <w:rFonts w:ascii="仿宋" w:eastAsia="仿宋" w:hAnsi="仿宋" w:cs="仿宋" w:hint="eastAsia"/>
          <w:sz w:val="24"/>
        </w:rPr>
        <w:t>支持播放历史视频；</w:t>
      </w:r>
      <w:r w:rsidRPr="00837C4C">
        <w:rPr>
          <w:rFonts w:ascii="仿宋" w:eastAsia="仿宋" w:hAnsi="仿宋" w:cs="仿宋" w:hint="eastAsia"/>
          <w:sz w:val="24"/>
        </w:rPr>
        <w:t>仅支持查看最近15天内视频。</w:t>
      </w:r>
    </w:p>
    <w:p w14:paraId="25F8AC2D" w14:textId="77777777" w:rsidR="00F93819" w:rsidRPr="00837C4C" w:rsidRDefault="00F93819" w:rsidP="00712969">
      <w:pPr>
        <w:pStyle w:val="1f8"/>
        <w:snapToGrid w:val="0"/>
        <w:spacing w:after="0" w:line="360" w:lineRule="auto"/>
        <w:ind w:left="1" w:firstLineChars="0" w:firstLine="0"/>
        <w:rPr>
          <w:rFonts w:ascii="仿宋" w:eastAsia="仿宋" w:hAnsi="仿宋"/>
          <w:sz w:val="24"/>
          <w:szCs w:val="24"/>
        </w:rPr>
      </w:pPr>
      <w:r w:rsidRPr="00837C4C">
        <w:rPr>
          <w:rFonts w:ascii="仿宋" w:eastAsia="仿宋" w:hAnsi="仿宋" w:hint="eastAsia"/>
          <w:sz w:val="24"/>
          <w:szCs w:val="24"/>
        </w:rPr>
        <w:t>倍速播放</w:t>
      </w:r>
    </w:p>
    <w:p w14:paraId="4FF1F4DE" w14:textId="03E6CC91" w:rsidR="00F93819" w:rsidRPr="00837C4C" w:rsidRDefault="00F93819" w:rsidP="00F93819">
      <w:pPr>
        <w:pStyle w:val="1f8"/>
        <w:snapToGrid w:val="0"/>
        <w:spacing w:after="0" w:line="360" w:lineRule="auto"/>
        <w:ind w:firstLineChars="0" w:firstLine="0"/>
        <w:rPr>
          <w:rFonts w:ascii="仿宋" w:eastAsia="仿宋" w:hAnsi="仿宋"/>
          <w:sz w:val="24"/>
          <w:szCs w:val="24"/>
        </w:rPr>
      </w:pPr>
      <w:r w:rsidRPr="00837C4C">
        <w:rPr>
          <w:rFonts w:ascii="仿宋" w:eastAsia="仿宋" w:hAnsi="仿宋"/>
          <w:noProof/>
          <w:sz w:val="24"/>
          <w:szCs w:val="24"/>
        </w:rPr>
        <w:drawing>
          <wp:inline distT="0" distB="0" distL="0" distR="0" wp14:anchorId="7F878663" wp14:editId="7EA10FC4">
            <wp:extent cx="5274310" cy="2956560"/>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2956560"/>
                    </a:xfrm>
                    <a:prstGeom prst="rect">
                      <a:avLst/>
                    </a:prstGeom>
                    <a:noFill/>
                    <a:ln>
                      <a:noFill/>
                    </a:ln>
                  </pic:spPr>
                </pic:pic>
              </a:graphicData>
            </a:graphic>
          </wp:inline>
        </w:drawing>
      </w:r>
      <w:r w:rsidRPr="00837C4C">
        <w:rPr>
          <w:rFonts w:ascii="仿宋" w:eastAsia="仿宋" w:hAnsi="仿宋"/>
          <w:sz w:val="24"/>
          <w:szCs w:val="24"/>
        </w:rPr>
        <w:t xml:space="preserve"> </w:t>
      </w:r>
    </w:p>
    <w:p w14:paraId="104BBD2C" w14:textId="25504F36"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AI数据管理</w:t>
      </w:r>
    </w:p>
    <w:p w14:paraId="44A4F044"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实现对执法人员对AI数据的管理和查看。包括：工作服、工作帽、口罩、手机、吸烟等不规范行为监测。（</w:t>
      </w:r>
      <w:proofErr w:type="gramStart"/>
      <w:r w:rsidRPr="00837C4C">
        <w:rPr>
          <w:rFonts w:ascii="仿宋" w:eastAsia="仿宋" w:hAnsi="仿宋" w:cs="仿宋" w:hint="eastAsia"/>
          <w:sz w:val="24"/>
        </w:rPr>
        <w:t>需学校</w:t>
      </w:r>
      <w:proofErr w:type="gramEnd"/>
      <w:r w:rsidRPr="00837C4C">
        <w:rPr>
          <w:rFonts w:ascii="仿宋" w:eastAsia="仿宋" w:hAnsi="仿宋" w:cs="仿宋" w:hint="eastAsia"/>
          <w:sz w:val="24"/>
        </w:rPr>
        <w:t>前端设备支持）</w:t>
      </w:r>
    </w:p>
    <w:p w14:paraId="06A22BC9" w14:textId="18335642" w:rsidR="00F93819" w:rsidRPr="00837C4C" w:rsidRDefault="00F93819" w:rsidP="00F93819">
      <w:pPr>
        <w:pStyle w:val="1f8"/>
        <w:snapToGrid w:val="0"/>
        <w:spacing w:after="0" w:line="360" w:lineRule="auto"/>
        <w:ind w:firstLineChars="0" w:firstLine="0"/>
        <w:rPr>
          <w:rFonts w:ascii="仿宋" w:eastAsia="仿宋" w:hAnsi="仿宋"/>
          <w:sz w:val="24"/>
          <w:szCs w:val="24"/>
        </w:rPr>
      </w:pPr>
      <w:r w:rsidRPr="00837C4C">
        <w:rPr>
          <w:rFonts w:ascii="仿宋" w:eastAsia="仿宋" w:hAnsi="仿宋"/>
          <w:noProof/>
          <w:sz w:val="24"/>
          <w:szCs w:val="24"/>
        </w:rPr>
        <w:lastRenderedPageBreak/>
        <w:drawing>
          <wp:inline distT="0" distB="0" distL="0" distR="0" wp14:anchorId="0D3B71D0" wp14:editId="60863886">
            <wp:extent cx="5274310" cy="212280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2122805"/>
                    </a:xfrm>
                    <a:prstGeom prst="rect">
                      <a:avLst/>
                    </a:prstGeom>
                    <a:noFill/>
                    <a:ln>
                      <a:noFill/>
                    </a:ln>
                  </pic:spPr>
                </pic:pic>
              </a:graphicData>
            </a:graphic>
          </wp:inline>
        </w:drawing>
      </w:r>
      <w:r w:rsidRPr="00837C4C">
        <w:rPr>
          <w:rFonts w:ascii="仿宋" w:eastAsia="仿宋" w:hAnsi="仿宋"/>
          <w:sz w:val="24"/>
          <w:szCs w:val="24"/>
        </w:rPr>
        <w:t xml:space="preserve"> </w:t>
      </w:r>
    </w:p>
    <w:p w14:paraId="167671A6" w14:textId="14FB82BE"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液位监测</w:t>
      </w:r>
    </w:p>
    <w:p w14:paraId="58F2A68C" w14:textId="77777777" w:rsidR="00F93819" w:rsidRPr="00837C4C" w:rsidRDefault="00F93819" w:rsidP="00F93819">
      <w:pPr>
        <w:pStyle w:val="1f8"/>
        <w:snapToGrid w:val="0"/>
        <w:spacing w:after="0" w:line="360" w:lineRule="auto"/>
        <w:ind w:firstLineChars="200" w:firstLine="480"/>
        <w:rPr>
          <w:rFonts w:ascii="仿宋" w:eastAsia="仿宋" w:hAnsi="仿宋"/>
          <w:sz w:val="24"/>
          <w:szCs w:val="24"/>
        </w:rPr>
      </w:pPr>
      <w:r w:rsidRPr="00837C4C">
        <w:rPr>
          <w:rFonts w:ascii="仿宋" w:eastAsia="仿宋" w:hAnsi="仿宋" w:hint="eastAsia"/>
          <w:sz w:val="24"/>
          <w:szCs w:val="24"/>
        </w:rPr>
        <w:t>实现对执法</w:t>
      </w:r>
      <w:proofErr w:type="gramStart"/>
      <w:r w:rsidRPr="00837C4C">
        <w:rPr>
          <w:rFonts w:ascii="仿宋" w:eastAsia="仿宋" w:hAnsi="仿宋" w:hint="eastAsia"/>
          <w:sz w:val="24"/>
          <w:szCs w:val="24"/>
        </w:rPr>
        <w:t>人员对液位</w:t>
      </w:r>
      <w:proofErr w:type="gramEnd"/>
      <w:r w:rsidRPr="00837C4C">
        <w:rPr>
          <w:rFonts w:ascii="仿宋" w:eastAsia="仿宋" w:hAnsi="仿宋" w:hint="eastAsia"/>
          <w:sz w:val="24"/>
          <w:szCs w:val="24"/>
        </w:rPr>
        <w:t>数据的管理和查看。</w:t>
      </w:r>
      <w:r w:rsidRPr="00837C4C">
        <w:rPr>
          <w:rFonts w:ascii="仿宋" w:eastAsia="仿宋" w:hAnsi="仿宋" w:cs="仿宋" w:hint="eastAsia"/>
          <w:sz w:val="24"/>
          <w:szCs w:val="24"/>
        </w:rPr>
        <w:t>（</w:t>
      </w:r>
      <w:proofErr w:type="gramStart"/>
      <w:r w:rsidRPr="00837C4C">
        <w:rPr>
          <w:rFonts w:ascii="仿宋" w:eastAsia="仿宋" w:hAnsi="仿宋" w:cs="仿宋" w:hint="eastAsia"/>
          <w:sz w:val="24"/>
          <w:szCs w:val="24"/>
        </w:rPr>
        <w:t>需学校</w:t>
      </w:r>
      <w:proofErr w:type="gramEnd"/>
      <w:r w:rsidRPr="00837C4C">
        <w:rPr>
          <w:rFonts w:ascii="仿宋" w:eastAsia="仿宋" w:hAnsi="仿宋" w:cs="仿宋" w:hint="eastAsia"/>
          <w:sz w:val="24"/>
          <w:szCs w:val="24"/>
        </w:rPr>
        <w:t>前端设备支持）</w:t>
      </w:r>
    </w:p>
    <w:p w14:paraId="6FEC405E" w14:textId="63FEA4EF" w:rsidR="00F93819" w:rsidRPr="00837C4C" w:rsidRDefault="00F93819" w:rsidP="00F93819">
      <w:pPr>
        <w:pStyle w:val="1f8"/>
        <w:snapToGrid w:val="0"/>
        <w:spacing w:after="0" w:line="360" w:lineRule="auto"/>
        <w:ind w:firstLineChars="0" w:firstLine="0"/>
        <w:rPr>
          <w:rFonts w:ascii="仿宋" w:eastAsia="仿宋" w:hAnsi="仿宋"/>
          <w:sz w:val="24"/>
          <w:szCs w:val="24"/>
        </w:rPr>
      </w:pPr>
      <w:r w:rsidRPr="00837C4C">
        <w:rPr>
          <w:rFonts w:ascii="仿宋" w:eastAsia="仿宋" w:hAnsi="仿宋"/>
          <w:noProof/>
          <w:sz w:val="24"/>
          <w:szCs w:val="24"/>
        </w:rPr>
        <w:drawing>
          <wp:inline distT="0" distB="0" distL="0" distR="0" wp14:anchorId="3C89F721" wp14:editId="03300363">
            <wp:extent cx="5274310" cy="1414145"/>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1414145"/>
                    </a:xfrm>
                    <a:prstGeom prst="rect">
                      <a:avLst/>
                    </a:prstGeom>
                    <a:noFill/>
                    <a:ln>
                      <a:noFill/>
                    </a:ln>
                  </pic:spPr>
                </pic:pic>
              </a:graphicData>
            </a:graphic>
          </wp:inline>
        </w:drawing>
      </w:r>
      <w:r w:rsidRPr="00837C4C">
        <w:rPr>
          <w:rFonts w:ascii="仿宋" w:eastAsia="仿宋" w:hAnsi="仿宋"/>
          <w:sz w:val="24"/>
          <w:szCs w:val="24"/>
        </w:rPr>
        <w:t xml:space="preserve"> </w:t>
      </w:r>
    </w:p>
    <w:p w14:paraId="556E4B7C" w14:textId="0FD36860"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人脸数据管理</w:t>
      </w:r>
    </w:p>
    <w:p w14:paraId="0352BF46" w14:textId="77777777" w:rsidR="00F93819" w:rsidRPr="00837C4C" w:rsidRDefault="00F93819" w:rsidP="00F93819">
      <w:pPr>
        <w:pStyle w:val="1f8"/>
        <w:snapToGrid w:val="0"/>
        <w:spacing w:after="0" w:line="360" w:lineRule="auto"/>
        <w:ind w:firstLineChars="200" w:firstLine="480"/>
        <w:rPr>
          <w:rFonts w:ascii="仿宋" w:eastAsia="仿宋" w:hAnsi="仿宋"/>
          <w:sz w:val="24"/>
          <w:szCs w:val="24"/>
        </w:rPr>
      </w:pPr>
      <w:r w:rsidRPr="00837C4C">
        <w:rPr>
          <w:rFonts w:ascii="仿宋" w:eastAsia="仿宋" w:hAnsi="仿宋" w:hint="eastAsia"/>
          <w:sz w:val="24"/>
          <w:szCs w:val="24"/>
        </w:rPr>
        <w:t>实现对执法人员对人脸数据的管理和查看。</w:t>
      </w:r>
      <w:r w:rsidRPr="00837C4C">
        <w:rPr>
          <w:rFonts w:ascii="仿宋" w:eastAsia="仿宋" w:hAnsi="仿宋" w:cs="仿宋" w:hint="eastAsia"/>
          <w:sz w:val="24"/>
          <w:szCs w:val="24"/>
        </w:rPr>
        <w:t>（</w:t>
      </w:r>
      <w:proofErr w:type="gramStart"/>
      <w:r w:rsidRPr="00837C4C">
        <w:rPr>
          <w:rFonts w:ascii="仿宋" w:eastAsia="仿宋" w:hAnsi="仿宋" w:cs="仿宋" w:hint="eastAsia"/>
          <w:sz w:val="24"/>
          <w:szCs w:val="24"/>
        </w:rPr>
        <w:t>需学校</w:t>
      </w:r>
      <w:proofErr w:type="gramEnd"/>
      <w:r w:rsidRPr="00837C4C">
        <w:rPr>
          <w:rFonts w:ascii="仿宋" w:eastAsia="仿宋" w:hAnsi="仿宋" w:cs="仿宋" w:hint="eastAsia"/>
          <w:sz w:val="24"/>
          <w:szCs w:val="24"/>
        </w:rPr>
        <w:t>前端设备支持）</w:t>
      </w:r>
    </w:p>
    <w:p w14:paraId="18809123" w14:textId="00C27F30" w:rsidR="00F93819" w:rsidRPr="00837C4C" w:rsidRDefault="00F93819" w:rsidP="00F93819">
      <w:pPr>
        <w:spacing w:line="360" w:lineRule="auto"/>
        <w:rPr>
          <w:rFonts w:ascii="仿宋" w:eastAsia="仿宋" w:hAnsi="仿宋"/>
          <w:sz w:val="24"/>
        </w:rPr>
      </w:pPr>
      <w:r w:rsidRPr="00837C4C">
        <w:rPr>
          <w:rFonts w:ascii="仿宋" w:eastAsia="仿宋" w:hAnsi="仿宋"/>
          <w:noProof/>
          <w:sz w:val="24"/>
        </w:rPr>
        <w:drawing>
          <wp:inline distT="0" distB="0" distL="0" distR="0" wp14:anchorId="13DA7A2B" wp14:editId="2B3A9067">
            <wp:extent cx="5274310" cy="1452245"/>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1452245"/>
                    </a:xfrm>
                    <a:prstGeom prst="rect">
                      <a:avLst/>
                    </a:prstGeom>
                    <a:noFill/>
                    <a:ln>
                      <a:noFill/>
                    </a:ln>
                  </pic:spPr>
                </pic:pic>
              </a:graphicData>
            </a:graphic>
          </wp:inline>
        </w:drawing>
      </w:r>
      <w:r w:rsidRPr="00837C4C">
        <w:rPr>
          <w:rFonts w:ascii="仿宋" w:eastAsia="仿宋" w:hAnsi="仿宋"/>
          <w:sz w:val="24"/>
        </w:rPr>
        <w:t xml:space="preserve"> </w:t>
      </w:r>
    </w:p>
    <w:p w14:paraId="174CA1BE" w14:textId="3C57EAF0" w:rsidR="00F93819" w:rsidRPr="00837C4C" w:rsidRDefault="00F93819" w:rsidP="006A44F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快检数据</w:t>
      </w:r>
    </w:p>
    <w:p w14:paraId="71E5BF13" w14:textId="77777777" w:rsidR="00F93819" w:rsidRPr="00837C4C" w:rsidRDefault="00F93819" w:rsidP="00F93819">
      <w:pPr>
        <w:pStyle w:val="1f8"/>
        <w:snapToGrid w:val="0"/>
        <w:spacing w:after="0" w:line="360" w:lineRule="auto"/>
        <w:ind w:firstLineChars="200" w:firstLine="480"/>
        <w:rPr>
          <w:rFonts w:ascii="仿宋" w:eastAsia="仿宋" w:hAnsi="仿宋"/>
          <w:sz w:val="24"/>
          <w:szCs w:val="24"/>
        </w:rPr>
      </w:pPr>
      <w:r w:rsidRPr="00837C4C">
        <w:rPr>
          <w:rFonts w:ascii="仿宋" w:eastAsia="仿宋" w:hAnsi="仿宋" w:hint="eastAsia"/>
          <w:sz w:val="24"/>
          <w:szCs w:val="24"/>
        </w:rPr>
        <w:t>实现执法人员对学校的快检数据的管理和查看。</w:t>
      </w:r>
      <w:r w:rsidRPr="00837C4C">
        <w:rPr>
          <w:rFonts w:ascii="仿宋" w:eastAsia="仿宋" w:hAnsi="仿宋" w:cs="仿宋" w:hint="eastAsia"/>
          <w:sz w:val="24"/>
          <w:szCs w:val="24"/>
        </w:rPr>
        <w:t>（</w:t>
      </w:r>
      <w:proofErr w:type="gramStart"/>
      <w:r w:rsidRPr="00837C4C">
        <w:rPr>
          <w:rFonts w:ascii="仿宋" w:eastAsia="仿宋" w:hAnsi="仿宋" w:cs="仿宋" w:hint="eastAsia"/>
          <w:sz w:val="24"/>
          <w:szCs w:val="24"/>
        </w:rPr>
        <w:t>需学校</w:t>
      </w:r>
      <w:proofErr w:type="gramEnd"/>
      <w:r w:rsidRPr="00837C4C">
        <w:rPr>
          <w:rFonts w:ascii="仿宋" w:eastAsia="仿宋" w:hAnsi="仿宋" w:cs="仿宋" w:hint="eastAsia"/>
          <w:sz w:val="24"/>
          <w:szCs w:val="24"/>
        </w:rPr>
        <w:t>前端设备支持）</w:t>
      </w:r>
    </w:p>
    <w:p w14:paraId="15E03FEE" w14:textId="5425F91A" w:rsidR="00F93819" w:rsidRPr="00837C4C" w:rsidRDefault="00F93819" w:rsidP="00F93819">
      <w:pPr>
        <w:pStyle w:val="1f8"/>
        <w:snapToGrid w:val="0"/>
        <w:spacing w:after="0" w:line="360" w:lineRule="auto"/>
        <w:ind w:firstLineChars="0" w:firstLine="0"/>
        <w:rPr>
          <w:rFonts w:ascii="仿宋" w:eastAsia="仿宋" w:hAnsi="仿宋"/>
          <w:sz w:val="24"/>
          <w:szCs w:val="24"/>
        </w:rPr>
      </w:pPr>
      <w:r w:rsidRPr="00837C4C">
        <w:rPr>
          <w:rFonts w:ascii="仿宋" w:eastAsia="仿宋" w:hAnsi="仿宋"/>
          <w:noProof/>
          <w:sz w:val="24"/>
          <w:szCs w:val="24"/>
        </w:rPr>
        <w:lastRenderedPageBreak/>
        <w:drawing>
          <wp:inline distT="0" distB="0" distL="0" distR="0" wp14:anchorId="3F8D7A8B" wp14:editId="5A71A078">
            <wp:extent cx="5274310" cy="1804670"/>
            <wp:effectExtent l="0" t="0" r="2540" b="508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1804670"/>
                    </a:xfrm>
                    <a:prstGeom prst="rect">
                      <a:avLst/>
                    </a:prstGeom>
                    <a:noFill/>
                    <a:ln>
                      <a:noFill/>
                    </a:ln>
                  </pic:spPr>
                </pic:pic>
              </a:graphicData>
            </a:graphic>
          </wp:inline>
        </w:drawing>
      </w:r>
      <w:r w:rsidRPr="00837C4C">
        <w:rPr>
          <w:rFonts w:ascii="仿宋" w:eastAsia="仿宋" w:hAnsi="仿宋"/>
          <w:sz w:val="24"/>
          <w:szCs w:val="24"/>
        </w:rPr>
        <w:t xml:space="preserve"> </w:t>
      </w:r>
    </w:p>
    <w:p w14:paraId="57014309" w14:textId="50535EEE" w:rsidR="00F93819" w:rsidRPr="00837C4C" w:rsidRDefault="00F93819" w:rsidP="00F93819">
      <w:pPr>
        <w:pStyle w:val="1f8"/>
        <w:snapToGrid w:val="0"/>
        <w:spacing w:after="0" w:line="360" w:lineRule="auto"/>
        <w:ind w:firstLineChars="0" w:firstLine="0"/>
        <w:rPr>
          <w:rFonts w:ascii="仿宋" w:eastAsia="仿宋" w:hAnsi="仿宋"/>
          <w:noProof/>
          <w:sz w:val="24"/>
          <w:szCs w:val="24"/>
        </w:rPr>
      </w:pPr>
      <w:r w:rsidRPr="00837C4C">
        <w:rPr>
          <w:rFonts w:ascii="仿宋" w:eastAsia="仿宋" w:hAnsi="仿宋"/>
          <w:noProof/>
          <w:sz w:val="24"/>
          <w:szCs w:val="24"/>
        </w:rPr>
        <w:drawing>
          <wp:inline distT="0" distB="0" distL="0" distR="0" wp14:anchorId="31A305CE" wp14:editId="621B6736">
            <wp:extent cx="5274310" cy="2341880"/>
            <wp:effectExtent l="0" t="0" r="2540" b="127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2341880"/>
                    </a:xfrm>
                    <a:prstGeom prst="rect">
                      <a:avLst/>
                    </a:prstGeom>
                    <a:noFill/>
                    <a:ln>
                      <a:noFill/>
                    </a:ln>
                  </pic:spPr>
                </pic:pic>
              </a:graphicData>
            </a:graphic>
          </wp:inline>
        </w:drawing>
      </w:r>
    </w:p>
    <w:p w14:paraId="6675853C" w14:textId="77777777" w:rsidR="00F93819" w:rsidRPr="00837C4C" w:rsidRDefault="00F93819" w:rsidP="00F93819">
      <w:pPr>
        <w:snapToGrid w:val="0"/>
        <w:spacing w:line="360" w:lineRule="auto"/>
        <w:rPr>
          <w:rFonts w:ascii="仿宋" w:eastAsia="仿宋" w:hAnsi="仿宋"/>
          <w:noProof/>
          <w:sz w:val="24"/>
        </w:rPr>
      </w:pPr>
    </w:p>
    <w:p w14:paraId="45854E40" w14:textId="1B56112C" w:rsidR="00F93819" w:rsidRPr="00837C4C" w:rsidRDefault="00B34B20" w:rsidP="00B34B20">
      <w:pPr>
        <w:pStyle w:val="a7"/>
        <w:spacing w:line="400" w:lineRule="exact"/>
        <w:ind w:firstLine="480"/>
        <w:outlineLvl w:val="5"/>
        <w:rPr>
          <w:rFonts w:ascii="仿宋" w:eastAsia="仿宋" w:hAnsi="仿宋"/>
          <w:bCs/>
          <w:sz w:val="24"/>
        </w:rPr>
      </w:pPr>
      <w:bookmarkStart w:id="285" w:name="_Toc79790930"/>
      <w:bookmarkStart w:id="286" w:name="_Toc87464763"/>
      <w:r w:rsidRPr="00837C4C">
        <w:rPr>
          <w:rFonts w:ascii="仿宋" w:eastAsia="仿宋" w:hAnsi="仿宋"/>
          <w:bCs/>
          <w:sz w:val="24"/>
        </w:rPr>
        <w:t>4.1.10</w:t>
      </w:r>
      <w:r w:rsidR="00F93819" w:rsidRPr="00837C4C">
        <w:rPr>
          <w:rFonts w:ascii="仿宋" w:eastAsia="仿宋" w:hAnsi="仿宋" w:hint="eastAsia"/>
          <w:bCs/>
          <w:sz w:val="24"/>
        </w:rPr>
        <w:t>任务处置</w:t>
      </w:r>
      <w:bookmarkEnd w:id="285"/>
      <w:bookmarkEnd w:id="286"/>
    </w:p>
    <w:p w14:paraId="2617C5F8" w14:textId="77777777" w:rsidR="00F93819" w:rsidRPr="00837C4C" w:rsidRDefault="00F93819" w:rsidP="00F93819">
      <w:pPr>
        <w:pStyle w:val="af8"/>
        <w:keepNext/>
        <w:keepLines/>
        <w:numPr>
          <w:ilvl w:val="2"/>
          <w:numId w:val="35"/>
        </w:numPr>
        <w:spacing w:after="0" w:line="360" w:lineRule="auto"/>
        <w:ind w:firstLineChars="0"/>
        <w:outlineLvl w:val="3"/>
        <w:rPr>
          <w:rFonts w:ascii="仿宋" w:eastAsia="仿宋" w:hAnsi="仿宋"/>
          <w:b/>
          <w:bCs/>
          <w:vanish/>
          <w:sz w:val="24"/>
        </w:rPr>
      </w:pPr>
    </w:p>
    <w:p w14:paraId="791270F7" w14:textId="4FDD856C"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视频监管</w:t>
      </w:r>
    </w:p>
    <w:p w14:paraId="5384A492"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监管人员进行视频巡查时，可进行手动视频抓拍留证（支持多次抓拍），确定违法行为，生成问题处理任务记录。支持组合照片信息，包括照片、抓拍人、抓拍时间、单位名称、地址、监管单位等信息，在一张图片上展示。</w:t>
      </w:r>
    </w:p>
    <w:p w14:paraId="22AA6429" w14:textId="49E66CC2" w:rsidR="00F93819" w:rsidRPr="00837C4C" w:rsidRDefault="00F93819" w:rsidP="00F93819">
      <w:pPr>
        <w:snapToGrid w:val="0"/>
        <w:spacing w:line="360" w:lineRule="auto"/>
        <w:jc w:val="center"/>
        <w:rPr>
          <w:rFonts w:ascii="仿宋" w:eastAsia="仿宋" w:hAnsi="仿宋"/>
          <w:sz w:val="24"/>
        </w:rPr>
      </w:pPr>
      <w:r w:rsidRPr="00837C4C">
        <w:rPr>
          <w:rFonts w:ascii="仿宋" w:eastAsia="仿宋" w:hAnsi="仿宋"/>
          <w:noProof/>
          <w:sz w:val="24"/>
        </w:rPr>
        <w:lastRenderedPageBreak/>
        <w:drawing>
          <wp:inline distT="0" distB="0" distL="0" distR="0" wp14:anchorId="56228B79" wp14:editId="096D8726">
            <wp:extent cx="5267325" cy="2453005"/>
            <wp:effectExtent l="0" t="0" r="9525" b="444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67325" cy="2453005"/>
                    </a:xfrm>
                    <a:prstGeom prst="rect">
                      <a:avLst/>
                    </a:prstGeom>
                    <a:noFill/>
                    <a:ln>
                      <a:noFill/>
                    </a:ln>
                  </pic:spPr>
                </pic:pic>
              </a:graphicData>
            </a:graphic>
          </wp:inline>
        </w:drawing>
      </w:r>
    </w:p>
    <w:p w14:paraId="7DD13AAE" w14:textId="0054622B"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任务处置</w:t>
      </w:r>
    </w:p>
    <w:p w14:paraId="5EC5117B"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实现对接收到的违规数据，根据预案配置规则按企业进行分类推送办理，支持自动推送和手动审核推送，各企业办理人反馈结果。如未能按规定时限反馈则系统自动将该问题往已配的上一级进行推送。</w:t>
      </w:r>
    </w:p>
    <w:p w14:paraId="493C87A8" w14:textId="314BC4B4" w:rsidR="00F93819" w:rsidRPr="00837C4C" w:rsidRDefault="00F93819" w:rsidP="00F93819">
      <w:pPr>
        <w:pStyle w:val="1f8"/>
        <w:snapToGrid w:val="0"/>
        <w:spacing w:after="0" w:line="360" w:lineRule="auto"/>
        <w:ind w:firstLineChars="0" w:firstLine="0"/>
        <w:rPr>
          <w:rFonts w:ascii="仿宋" w:eastAsia="仿宋" w:hAnsi="仿宋"/>
          <w:sz w:val="24"/>
          <w:szCs w:val="24"/>
        </w:rPr>
      </w:pPr>
      <w:r w:rsidRPr="00837C4C">
        <w:rPr>
          <w:rFonts w:ascii="仿宋" w:eastAsia="仿宋" w:hAnsi="仿宋"/>
          <w:noProof/>
          <w:sz w:val="24"/>
          <w:szCs w:val="24"/>
        </w:rPr>
        <w:drawing>
          <wp:inline distT="0" distB="0" distL="0" distR="0" wp14:anchorId="064D806B" wp14:editId="3D925175">
            <wp:extent cx="5274310" cy="212280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2122805"/>
                    </a:xfrm>
                    <a:prstGeom prst="rect">
                      <a:avLst/>
                    </a:prstGeom>
                    <a:noFill/>
                    <a:ln>
                      <a:noFill/>
                    </a:ln>
                  </pic:spPr>
                </pic:pic>
              </a:graphicData>
            </a:graphic>
          </wp:inline>
        </w:drawing>
      </w:r>
    </w:p>
    <w:p w14:paraId="322D080E" w14:textId="4046CE9B"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任务处置配置</w:t>
      </w:r>
    </w:p>
    <w:p w14:paraId="049ADAA1" w14:textId="77777777" w:rsidR="00F93819" w:rsidRPr="00837C4C" w:rsidRDefault="00F93819" w:rsidP="00F93819">
      <w:pPr>
        <w:snapToGrid w:val="0"/>
        <w:spacing w:line="360" w:lineRule="auto"/>
        <w:ind w:firstLineChars="200" w:firstLine="480"/>
        <w:jc w:val="left"/>
        <w:rPr>
          <w:rFonts w:ascii="仿宋" w:eastAsia="仿宋" w:hAnsi="仿宋" w:cs="仿宋"/>
          <w:sz w:val="24"/>
        </w:rPr>
      </w:pPr>
      <w:r w:rsidRPr="00837C4C">
        <w:rPr>
          <w:rFonts w:ascii="仿宋" w:eastAsia="仿宋" w:hAnsi="仿宋" w:cs="仿宋" w:hint="eastAsia"/>
          <w:sz w:val="24"/>
        </w:rPr>
        <w:t>任务处置配置，实现任务处置配置、时效配置、问题类型配置</w:t>
      </w:r>
      <w:r w:rsidRPr="00837C4C">
        <w:rPr>
          <w:rFonts w:ascii="仿宋" w:eastAsia="仿宋" w:hAnsi="仿宋" w:cs="仿宋"/>
          <w:sz w:val="24"/>
        </w:rPr>
        <w:t>等。</w:t>
      </w:r>
    </w:p>
    <w:p w14:paraId="43C20849" w14:textId="0BC7877C" w:rsidR="00F93819" w:rsidRPr="00837C4C" w:rsidRDefault="00F93819" w:rsidP="00F93819">
      <w:pPr>
        <w:pStyle w:val="1f8"/>
        <w:snapToGrid w:val="0"/>
        <w:spacing w:after="0" w:line="360" w:lineRule="auto"/>
        <w:ind w:firstLineChars="0" w:firstLine="0"/>
        <w:jc w:val="center"/>
        <w:rPr>
          <w:rFonts w:ascii="仿宋" w:eastAsia="仿宋" w:hAnsi="仿宋"/>
          <w:noProof/>
          <w:sz w:val="24"/>
          <w:szCs w:val="24"/>
        </w:rPr>
      </w:pPr>
      <w:r w:rsidRPr="00837C4C">
        <w:rPr>
          <w:rFonts w:ascii="仿宋" w:eastAsia="仿宋" w:hAnsi="仿宋"/>
          <w:noProof/>
          <w:sz w:val="24"/>
          <w:szCs w:val="24"/>
        </w:rPr>
        <w:lastRenderedPageBreak/>
        <w:drawing>
          <wp:inline distT="0" distB="0" distL="0" distR="0" wp14:anchorId="66444C14" wp14:editId="426DDD17">
            <wp:extent cx="1905000" cy="1971675"/>
            <wp:effectExtent l="0" t="0" r="0" b="952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0" cy="1971675"/>
                    </a:xfrm>
                    <a:prstGeom prst="rect">
                      <a:avLst/>
                    </a:prstGeom>
                    <a:noFill/>
                    <a:ln>
                      <a:noFill/>
                    </a:ln>
                  </pic:spPr>
                </pic:pic>
              </a:graphicData>
            </a:graphic>
          </wp:inline>
        </w:drawing>
      </w:r>
    </w:p>
    <w:p w14:paraId="05C4C266" w14:textId="2486D67F" w:rsidR="00F93819" w:rsidRPr="00837C4C" w:rsidRDefault="00B34B20" w:rsidP="00B34B20">
      <w:pPr>
        <w:pStyle w:val="a7"/>
        <w:spacing w:line="400" w:lineRule="exact"/>
        <w:ind w:firstLine="480"/>
        <w:outlineLvl w:val="4"/>
        <w:rPr>
          <w:rFonts w:ascii="仿宋" w:eastAsia="仿宋" w:hAnsi="仿宋"/>
          <w:bCs/>
          <w:sz w:val="24"/>
        </w:rPr>
      </w:pPr>
      <w:bookmarkStart w:id="287" w:name="_Toc79686718"/>
      <w:bookmarkStart w:id="288" w:name="_Toc87464764"/>
      <w:r w:rsidRPr="00837C4C">
        <w:rPr>
          <w:rFonts w:ascii="仿宋" w:eastAsia="仿宋" w:hAnsi="仿宋"/>
          <w:bCs/>
          <w:sz w:val="24"/>
        </w:rPr>
        <w:t>4.2</w:t>
      </w:r>
      <w:r w:rsidR="00F93819" w:rsidRPr="00837C4C">
        <w:rPr>
          <w:rFonts w:ascii="仿宋" w:eastAsia="仿宋" w:hAnsi="仿宋" w:hint="eastAsia"/>
          <w:bCs/>
          <w:sz w:val="24"/>
        </w:rPr>
        <w:t>学</w:t>
      </w:r>
      <w:r w:rsidR="00F93819" w:rsidRPr="00837C4C">
        <w:rPr>
          <w:rFonts w:ascii="仿宋" w:eastAsia="仿宋" w:hAnsi="仿宋"/>
          <w:bCs/>
          <w:sz w:val="24"/>
        </w:rPr>
        <w:t>校监管应用</w:t>
      </w:r>
      <w:bookmarkEnd w:id="287"/>
      <w:bookmarkEnd w:id="288"/>
    </w:p>
    <w:p w14:paraId="6862696A"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与</w:t>
      </w:r>
      <w:r w:rsidRPr="00837C4C">
        <w:rPr>
          <w:rFonts w:ascii="仿宋" w:eastAsia="仿宋" w:hAnsi="仿宋" w:cs="仿宋"/>
          <w:sz w:val="24"/>
        </w:rPr>
        <w:t>政府监管</w:t>
      </w:r>
      <w:r w:rsidRPr="00837C4C">
        <w:rPr>
          <w:rFonts w:ascii="仿宋" w:eastAsia="仿宋" w:hAnsi="仿宋" w:cs="仿宋" w:hint="eastAsia"/>
          <w:sz w:val="24"/>
        </w:rPr>
        <w:t>平</w:t>
      </w:r>
      <w:r w:rsidRPr="00837C4C">
        <w:rPr>
          <w:rFonts w:ascii="仿宋" w:eastAsia="仿宋" w:hAnsi="仿宋" w:cs="仿宋"/>
          <w:sz w:val="24"/>
        </w:rPr>
        <w:t>台统一平台，</w:t>
      </w:r>
      <w:r w:rsidRPr="00837C4C">
        <w:rPr>
          <w:rFonts w:ascii="仿宋" w:eastAsia="仿宋" w:hAnsi="仿宋" w:cs="仿宋" w:hint="eastAsia"/>
          <w:sz w:val="24"/>
        </w:rPr>
        <w:t>学校领导监督</w:t>
      </w:r>
      <w:r w:rsidRPr="00837C4C">
        <w:rPr>
          <w:rFonts w:ascii="仿宋" w:eastAsia="仿宋" w:hAnsi="仿宋" w:cs="仿宋"/>
          <w:sz w:val="24"/>
        </w:rPr>
        <w:t>学校食堂</w:t>
      </w:r>
      <w:r w:rsidRPr="00837C4C">
        <w:rPr>
          <w:rFonts w:ascii="仿宋" w:eastAsia="仿宋" w:hAnsi="仿宋" w:cs="仿宋" w:hint="eastAsia"/>
          <w:sz w:val="24"/>
        </w:rPr>
        <w:t>食</w:t>
      </w:r>
      <w:r w:rsidRPr="00837C4C">
        <w:rPr>
          <w:rFonts w:ascii="仿宋" w:eastAsia="仿宋" w:hAnsi="仿宋" w:cs="仿宋"/>
          <w:sz w:val="24"/>
        </w:rPr>
        <w:t>品安全，学校</w:t>
      </w:r>
      <w:r w:rsidRPr="00837C4C">
        <w:rPr>
          <w:rFonts w:ascii="仿宋" w:eastAsia="仿宋" w:hAnsi="仿宋" w:cs="仿宋" w:hint="eastAsia"/>
          <w:sz w:val="24"/>
        </w:rPr>
        <w:t>食</w:t>
      </w:r>
      <w:r w:rsidRPr="00837C4C">
        <w:rPr>
          <w:rFonts w:ascii="仿宋" w:eastAsia="仿宋" w:hAnsi="仿宋" w:cs="仿宋"/>
          <w:sz w:val="24"/>
        </w:rPr>
        <w:t>品安全管理人员按要求核</w:t>
      </w:r>
      <w:r w:rsidRPr="00837C4C">
        <w:rPr>
          <w:rFonts w:ascii="仿宋" w:eastAsia="仿宋" w:hAnsi="仿宋" w:cs="仿宋" w:hint="eastAsia"/>
          <w:sz w:val="24"/>
        </w:rPr>
        <w:t>查</w:t>
      </w:r>
      <w:r w:rsidRPr="00837C4C">
        <w:rPr>
          <w:rFonts w:ascii="仿宋" w:eastAsia="仿宋" w:hAnsi="仿宋" w:cs="仿宋"/>
          <w:sz w:val="24"/>
        </w:rPr>
        <w:t>学校</w:t>
      </w:r>
      <w:r w:rsidRPr="00837C4C">
        <w:rPr>
          <w:rFonts w:ascii="仿宋" w:eastAsia="仿宋" w:hAnsi="仿宋" w:cs="仿宋" w:hint="eastAsia"/>
          <w:sz w:val="24"/>
        </w:rPr>
        <w:t>基</w:t>
      </w:r>
      <w:r w:rsidRPr="00837C4C">
        <w:rPr>
          <w:rFonts w:ascii="仿宋" w:eastAsia="仿宋" w:hAnsi="仿宋" w:cs="仿宋"/>
          <w:sz w:val="24"/>
        </w:rPr>
        <w:t>础档案，更新调整学校</w:t>
      </w:r>
      <w:r w:rsidRPr="00837C4C">
        <w:rPr>
          <w:rFonts w:ascii="仿宋" w:eastAsia="仿宋" w:hAnsi="仿宋" w:cs="仿宋" w:hint="eastAsia"/>
          <w:sz w:val="24"/>
        </w:rPr>
        <w:t>人</w:t>
      </w:r>
      <w:r w:rsidRPr="00837C4C">
        <w:rPr>
          <w:rFonts w:ascii="仿宋" w:eastAsia="仿宋" w:hAnsi="仿宋" w:cs="仿宋"/>
          <w:sz w:val="24"/>
        </w:rPr>
        <w:t>员信息，按监管要求</w:t>
      </w:r>
      <w:r w:rsidRPr="00837C4C">
        <w:rPr>
          <w:rFonts w:ascii="仿宋" w:eastAsia="仿宋" w:hAnsi="仿宋" w:cs="仿宋" w:hint="eastAsia"/>
          <w:sz w:val="24"/>
        </w:rPr>
        <w:t>报备</w:t>
      </w:r>
      <w:r w:rsidRPr="00837C4C">
        <w:rPr>
          <w:rFonts w:ascii="仿宋" w:eastAsia="仿宋" w:hAnsi="仿宋" w:cs="仿宋"/>
          <w:sz w:val="24"/>
        </w:rPr>
        <w:t>各类规范经营</w:t>
      </w:r>
      <w:r w:rsidRPr="00837C4C">
        <w:rPr>
          <w:rFonts w:ascii="仿宋" w:eastAsia="仿宋" w:hAnsi="仿宋" w:cs="仿宋" w:hint="eastAsia"/>
          <w:sz w:val="24"/>
        </w:rPr>
        <w:t>台</w:t>
      </w:r>
      <w:r w:rsidRPr="00837C4C">
        <w:rPr>
          <w:rFonts w:ascii="仿宋" w:eastAsia="仿宋" w:hAnsi="仿宋" w:cs="仿宋"/>
          <w:sz w:val="24"/>
        </w:rPr>
        <w:t>帐，查询政</w:t>
      </w:r>
      <w:r w:rsidRPr="00837C4C">
        <w:rPr>
          <w:rFonts w:ascii="仿宋" w:eastAsia="仿宋" w:hAnsi="仿宋" w:cs="仿宋" w:hint="eastAsia"/>
          <w:sz w:val="24"/>
        </w:rPr>
        <w:t>府</w:t>
      </w:r>
      <w:r w:rsidRPr="00837C4C">
        <w:rPr>
          <w:rFonts w:ascii="仿宋" w:eastAsia="仿宋" w:hAnsi="仿宋" w:cs="仿宋"/>
          <w:sz w:val="24"/>
        </w:rPr>
        <w:t>监管服务信息，查看</w:t>
      </w:r>
      <w:r w:rsidRPr="00837C4C">
        <w:rPr>
          <w:rFonts w:ascii="仿宋" w:eastAsia="仿宋" w:hAnsi="仿宋" w:cs="仿宋" w:hint="eastAsia"/>
          <w:sz w:val="24"/>
        </w:rPr>
        <w:t>本学校</w:t>
      </w:r>
      <w:r w:rsidRPr="00837C4C">
        <w:rPr>
          <w:rFonts w:ascii="仿宋" w:eastAsia="仿宋" w:hAnsi="仿宋" w:cs="仿宋"/>
          <w:sz w:val="24"/>
        </w:rPr>
        <w:t>的视频监</w:t>
      </w:r>
      <w:r w:rsidRPr="00837C4C">
        <w:rPr>
          <w:rFonts w:ascii="仿宋" w:eastAsia="仿宋" w:hAnsi="仿宋" w:cs="仿宋" w:hint="eastAsia"/>
          <w:sz w:val="24"/>
        </w:rPr>
        <w:t>控</w:t>
      </w:r>
      <w:r w:rsidRPr="00837C4C">
        <w:rPr>
          <w:rFonts w:ascii="仿宋" w:eastAsia="仿宋" w:hAnsi="仿宋" w:cs="仿宋"/>
          <w:sz w:val="24"/>
        </w:rPr>
        <w:t>。</w:t>
      </w:r>
      <w:r w:rsidRPr="00837C4C">
        <w:rPr>
          <w:rFonts w:ascii="仿宋" w:eastAsia="仿宋" w:hAnsi="仿宋" w:cs="仿宋" w:hint="eastAsia"/>
          <w:sz w:val="24"/>
        </w:rPr>
        <w:t>便</w:t>
      </w:r>
      <w:r w:rsidRPr="00837C4C">
        <w:rPr>
          <w:rFonts w:ascii="仿宋" w:eastAsia="仿宋" w:hAnsi="仿宋" w:cs="仿宋"/>
          <w:sz w:val="24"/>
        </w:rPr>
        <w:t>于学校管理</w:t>
      </w:r>
      <w:r w:rsidRPr="00837C4C">
        <w:rPr>
          <w:rFonts w:ascii="仿宋" w:eastAsia="仿宋" w:hAnsi="仿宋" w:cs="仿宋" w:hint="eastAsia"/>
          <w:sz w:val="24"/>
        </w:rPr>
        <w:t>自己</w:t>
      </w:r>
      <w:r w:rsidRPr="00837C4C">
        <w:rPr>
          <w:rFonts w:ascii="仿宋" w:eastAsia="仿宋" w:hAnsi="仿宋" w:cs="仿宋"/>
          <w:sz w:val="24"/>
        </w:rPr>
        <w:t>，</w:t>
      </w:r>
      <w:r w:rsidRPr="00837C4C">
        <w:rPr>
          <w:rFonts w:ascii="仿宋" w:eastAsia="仿宋" w:hAnsi="仿宋" w:cs="仿宋" w:hint="eastAsia"/>
          <w:sz w:val="24"/>
        </w:rPr>
        <w:t>提</w:t>
      </w:r>
      <w:r w:rsidRPr="00837C4C">
        <w:rPr>
          <w:rFonts w:ascii="仿宋" w:eastAsia="仿宋" w:hAnsi="仿宋" w:cs="仿宋"/>
          <w:sz w:val="24"/>
        </w:rPr>
        <w:t>高信息化水平，增强与政府的通知公告。</w:t>
      </w:r>
    </w:p>
    <w:p w14:paraId="227307B6" w14:textId="31BBD461" w:rsidR="00F93819" w:rsidRPr="00837C4C" w:rsidRDefault="00B34B20" w:rsidP="00B34B20">
      <w:pPr>
        <w:pStyle w:val="a7"/>
        <w:spacing w:line="400" w:lineRule="exact"/>
        <w:ind w:firstLine="480"/>
        <w:outlineLvl w:val="5"/>
        <w:rPr>
          <w:rFonts w:ascii="仿宋" w:eastAsia="仿宋" w:hAnsi="仿宋"/>
          <w:bCs/>
          <w:sz w:val="24"/>
        </w:rPr>
      </w:pPr>
      <w:bookmarkStart w:id="289" w:name="_Toc79686719"/>
      <w:bookmarkStart w:id="290" w:name="_Toc87464765"/>
      <w:r w:rsidRPr="00837C4C">
        <w:rPr>
          <w:rFonts w:ascii="仿宋" w:eastAsia="仿宋" w:hAnsi="仿宋"/>
          <w:bCs/>
          <w:sz w:val="24"/>
        </w:rPr>
        <w:t>4.2.1</w:t>
      </w:r>
      <w:r w:rsidR="00F93819" w:rsidRPr="00837C4C">
        <w:rPr>
          <w:rFonts w:ascii="仿宋" w:eastAsia="仿宋" w:hAnsi="仿宋" w:hint="eastAsia"/>
          <w:bCs/>
          <w:sz w:val="24"/>
        </w:rPr>
        <w:t>基</w:t>
      </w:r>
      <w:r w:rsidR="00F93819" w:rsidRPr="00837C4C">
        <w:rPr>
          <w:rFonts w:ascii="仿宋" w:eastAsia="仿宋" w:hAnsi="仿宋"/>
          <w:bCs/>
          <w:sz w:val="24"/>
        </w:rPr>
        <w:t>础数据</w:t>
      </w:r>
      <w:bookmarkEnd w:id="289"/>
      <w:bookmarkEnd w:id="290"/>
    </w:p>
    <w:p w14:paraId="31FBA2CA"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基础数据，</w:t>
      </w:r>
      <w:r w:rsidRPr="00837C4C">
        <w:rPr>
          <w:rFonts w:ascii="仿宋" w:eastAsia="仿宋" w:hAnsi="仿宋" w:cs="仿宋"/>
          <w:sz w:val="24"/>
        </w:rPr>
        <w:t>实现</w:t>
      </w:r>
      <w:r w:rsidRPr="00837C4C">
        <w:rPr>
          <w:rFonts w:ascii="仿宋" w:eastAsia="仿宋" w:hAnsi="仿宋" w:cs="仿宋" w:hint="eastAsia"/>
          <w:sz w:val="24"/>
        </w:rPr>
        <w:t>人</w:t>
      </w:r>
      <w:r w:rsidRPr="00837C4C">
        <w:rPr>
          <w:rFonts w:ascii="仿宋" w:eastAsia="仿宋" w:hAnsi="仿宋" w:cs="仿宋"/>
          <w:sz w:val="24"/>
        </w:rPr>
        <w:t>员档案、学校食堂</w:t>
      </w:r>
      <w:r w:rsidRPr="00837C4C">
        <w:rPr>
          <w:rFonts w:ascii="仿宋" w:eastAsia="仿宋" w:hAnsi="仿宋" w:cs="仿宋" w:hint="eastAsia"/>
          <w:sz w:val="24"/>
        </w:rPr>
        <w:t>档案和</w:t>
      </w:r>
      <w:r w:rsidRPr="00837C4C">
        <w:rPr>
          <w:rFonts w:ascii="仿宋" w:eastAsia="仿宋" w:hAnsi="仿宋" w:cs="仿宋"/>
          <w:sz w:val="24"/>
        </w:rPr>
        <w:t>设备设施档案管理。</w:t>
      </w:r>
    </w:p>
    <w:p w14:paraId="1DA0F8C6" w14:textId="77777777" w:rsidR="00F93819" w:rsidRPr="00837C4C" w:rsidRDefault="00F93819" w:rsidP="00F93819">
      <w:pPr>
        <w:pStyle w:val="af8"/>
        <w:keepNext/>
        <w:keepLines/>
        <w:numPr>
          <w:ilvl w:val="1"/>
          <w:numId w:val="35"/>
        </w:numPr>
        <w:spacing w:after="290" w:line="360" w:lineRule="auto"/>
        <w:ind w:firstLineChars="0"/>
        <w:outlineLvl w:val="3"/>
        <w:rPr>
          <w:rFonts w:ascii="仿宋" w:eastAsia="仿宋" w:hAnsi="仿宋"/>
          <w:b/>
          <w:bCs/>
          <w:vanish/>
          <w:sz w:val="24"/>
        </w:rPr>
      </w:pPr>
    </w:p>
    <w:p w14:paraId="43749228"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6A17D448" w14:textId="0DCF6B5B"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人</w:t>
      </w:r>
      <w:r w:rsidRPr="00837C4C">
        <w:rPr>
          <w:rFonts w:ascii="仿宋" w:eastAsia="仿宋" w:hAnsi="仿宋"/>
          <w:bCs/>
          <w:sz w:val="24"/>
        </w:rPr>
        <w:t>员档案管理</w:t>
      </w:r>
    </w:p>
    <w:p w14:paraId="2F37C080" w14:textId="29D24BA5"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w:t>
      </w:r>
      <w:r w:rsidRPr="00837C4C">
        <w:rPr>
          <w:rFonts w:ascii="仿宋" w:eastAsia="仿宋" w:hAnsi="仿宋" w:cs="仿宋"/>
          <w:sz w:val="24"/>
        </w:rPr>
        <w:t>人员档案</w:t>
      </w:r>
      <w:r w:rsidRPr="00837C4C">
        <w:rPr>
          <w:rFonts w:ascii="仿宋" w:eastAsia="仿宋" w:hAnsi="仿宋" w:cs="仿宋" w:hint="eastAsia"/>
          <w:sz w:val="24"/>
        </w:rPr>
        <w:t>，管理学校监管人员的基本信息。</w:t>
      </w:r>
    </w:p>
    <w:p w14:paraId="08E0A906" w14:textId="051EE876" w:rsidR="00F93819" w:rsidRPr="00837C4C" w:rsidRDefault="00F93819" w:rsidP="00F93819">
      <w:pPr>
        <w:snapToGrid w:val="0"/>
        <w:spacing w:line="360" w:lineRule="auto"/>
        <w:jc w:val="center"/>
        <w:rPr>
          <w:rFonts w:ascii="仿宋" w:eastAsia="仿宋" w:hAnsi="仿宋"/>
          <w:sz w:val="24"/>
        </w:rPr>
      </w:pPr>
      <w:r w:rsidRPr="00837C4C">
        <w:rPr>
          <w:rFonts w:ascii="仿宋" w:eastAsia="仿宋" w:hAnsi="仿宋"/>
          <w:noProof/>
          <w:sz w:val="24"/>
        </w:rPr>
        <w:drawing>
          <wp:inline distT="0" distB="0" distL="0" distR="0" wp14:anchorId="652798D8" wp14:editId="47562F31">
            <wp:extent cx="4281055" cy="3136416"/>
            <wp:effectExtent l="0" t="0" r="5715" b="698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2727" cy="3144968"/>
                    </a:xfrm>
                    <a:prstGeom prst="rect">
                      <a:avLst/>
                    </a:prstGeom>
                    <a:noFill/>
                    <a:ln>
                      <a:noFill/>
                    </a:ln>
                  </pic:spPr>
                </pic:pic>
              </a:graphicData>
            </a:graphic>
          </wp:inline>
        </w:drawing>
      </w:r>
    </w:p>
    <w:p w14:paraId="5B9CAC43" w14:textId="77777777" w:rsidR="00AA66A0" w:rsidRPr="00837C4C" w:rsidRDefault="00AA66A0" w:rsidP="00AA66A0">
      <w:pPr>
        <w:snapToGrid w:val="0"/>
        <w:spacing w:line="360" w:lineRule="auto"/>
        <w:rPr>
          <w:rFonts w:ascii="仿宋" w:eastAsia="仿宋" w:hAnsi="仿宋" w:cs="仿宋"/>
          <w:sz w:val="24"/>
        </w:rPr>
      </w:pPr>
    </w:p>
    <w:p w14:paraId="5F2A2DE2" w14:textId="13F4A450"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从业人员档案，</w:t>
      </w:r>
      <w:r w:rsidRPr="00837C4C">
        <w:rPr>
          <w:rFonts w:ascii="仿宋" w:eastAsia="仿宋" w:hAnsi="仿宋" w:cs="仿宋"/>
          <w:sz w:val="24"/>
        </w:rPr>
        <w:t>管理</w:t>
      </w:r>
      <w:r w:rsidRPr="00837C4C">
        <w:rPr>
          <w:rFonts w:ascii="仿宋" w:eastAsia="仿宋" w:hAnsi="仿宋" w:cs="仿宋" w:hint="eastAsia"/>
          <w:sz w:val="24"/>
        </w:rPr>
        <w:t>学校从业人员的档案。</w:t>
      </w:r>
    </w:p>
    <w:p w14:paraId="702F288A" w14:textId="663C5814" w:rsidR="00F93819" w:rsidRPr="00837C4C" w:rsidRDefault="00F93819" w:rsidP="00F93819">
      <w:pPr>
        <w:snapToGrid w:val="0"/>
        <w:spacing w:line="360" w:lineRule="auto"/>
        <w:rPr>
          <w:rFonts w:ascii="仿宋" w:eastAsia="仿宋" w:hAnsi="仿宋" w:cs="仿宋"/>
          <w:noProof/>
          <w:sz w:val="24"/>
        </w:rPr>
      </w:pPr>
      <w:r w:rsidRPr="00837C4C">
        <w:rPr>
          <w:rFonts w:ascii="仿宋" w:eastAsia="仿宋" w:hAnsi="仿宋" w:cs="仿宋"/>
          <w:noProof/>
          <w:sz w:val="24"/>
        </w:rPr>
        <w:drawing>
          <wp:inline distT="0" distB="0" distL="0" distR="0" wp14:anchorId="3B1F80CB" wp14:editId="7BE04823">
            <wp:extent cx="5272405" cy="4572000"/>
            <wp:effectExtent l="0" t="0" r="444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2405" cy="4572000"/>
                    </a:xfrm>
                    <a:prstGeom prst="rect">
                      <a:avLst/>
                    </a:prstGeom>
                    <a:noFill/>
                    <a:ln>
                      <a:noFill/>
                    </a:ln>
                  </pic:spPr>
                </pic:pic>
              </a:graphicData>
            </a:graphic>
          </wp:inline>
        </w:drawing>
      </w:r>
    </w:p>
    <w:p w14:paraId="5C33367C" w14:textId="24897071"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学校</w:t>
      </w:r>
      <w:r w:rsidRPr="00837C4C">
        <w:rPr>
          <w:rFonts w:ascii="仿宋" w:eastAsia="仿宋" w:hAnsi="仿宋"/>
          <w:bCs/>
          <w:sz w:val="24"/>
        </w:rPr>
        <w:t>食堂档案</w:t>
      </w:r>
    </w:p>
    <w:p w14:paraId="33BE12BB"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学校食堂档案，实</w:t>
      </w:r>
      <w:r w:rsidRPr="00837C4C">
        <w:rPr>
          <w:rFonts w:ascii="仿宋" w:eastAsia="仿宋" w:hAnsi="仿宋" w:cs="仿宋"/>
          <w:sz w:val="24"/>
        </w:rPr>
        <w:t>现学校</w:t>
      </w:r>
      <w:r w:rsidRPr="00837C4C">
        <w:rPr>
          <w:rFonts w:ascii="仿宋" w:eastAsia="仿宋" w:hAnsi="仿宋" w:cs="仿宋" w:hint="eastAsia"/>
          <w:sz w:val="24"/>
        </w:rPr>
        <w:t>基本</w:t>
      </w:r>
      <w:r w:rsidRPr="00837C4C">
        <w:rPr>
          <w:rFonts w:ascii="仿宋" w:eastAsia="仿宋" w:hAnsi="仿宋" w:cs="仿宋"/>
          <w:sz w:val="24"/>
        </w:rPr>
        <w:t>档</w:t>
      </w:r>
      <w:r w:rsidRPr="00837C4C">
        <w:rPr>
          <w:rFonts w:ascii="仿宋" w:eastAsia="仿宋" w:hAnsi="仿宋" w:cs="仿宋" w:hint="eastAsia"/>
          <w:sz w:val="24"/>
        </w:rPr>
        <w:t>案</w:t>
      </w:r>
      <w:r w:rsidRPr="00837C4C">
        <w:rPr>
          <w:rFonts w:ascii="仿宋" w:eastAsia="仿宋" w:hAnsi="仿宋" w:cs="仿宋"/>
          <w:sz w:val="24"/>
        </w:rPr>
        <w:t>的查询，人员信息的</w:t>
      </w:r>
      <w:r w:rsidRPr="00837C4C">
        <w:rPr>
          <w:rFonts w:ascii="仿宋" w:eastAsia="仿宋" w:hAnsi="仿宋" w:cs="仿宋" w:hint="eastAsia"/>
          <w:sz w:val="24"/>
        </w:rPr>
        <w:t>更</w:t>
      </w:r>
      <w:r w:rsidRPr="00837C4C">
        <w:rPr>
          <w:rFonts w:ascii="仿宋" w:eastAsia="仿宋" w:hAnsi="仿宋" w:cs="仿宋"/>
          <w:sz w:val="24"/>
        </w:rPr>
        <w:t>新和学校场所信息的更新</w:t>
      </w:r>
      <w:r w:rsidRPr="00837C4C">
        <w:rPr>
          <w:rFonts w:ascii="仿宋" w:eastAsia="仿宋" w:hAnsi="仿宋" w:cs="仿宋" w:hint="eastAsia"/>
          <w:sz w:val="24"/>
        </w:rPr>
        <w:t>及学校食堂信息。</w:t>
      </w:r>
    </w:p>
    <w:p w14:paraId="1DE1680D" w14:textId="2A83EA11" w:rsidR="00F93819" w:rsidRPr="00837C4C" w:rsidRDefault="00F93819" w:rsidP="00F93819">
      <w:pPr>
        <w:snapToGrid w:val="0"/>
        <w:spacing w:line="360" w:lineRule="auto"/>
        <w:rPr>
          <w:rFonts w:ascii="仿宋" w:eastAsia="仿宋" w:hAnsi="仿宋" w:cs="仿宋"/>
          <w:noProof/>
          <w:sz w:val="24"/>
        </w:rPr>
      </w:pPr>
      <w:r w:rsidRPr="00837C4C">
        <w:rPr>
          <w:rFonts w:ascii="仿宋" w:eastAsia="仿宋" w:hAnsi="仿宋"/>
          <w:noProof/>
          <w:sz w:val="24"/>
        </w:rPr>
        <w:drawing>
          <wp:inline distT="0" distB="0" distL="0" distR="0" wp14:anchorId="429CBBEB" wp14:editId="2564E3CD">
            <wp:extent cx="5274310" cy="191389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1913890"/>
                    </a:xfrm>
                    <a:prstGeom prst="rect">
                      <a:avLst/>
                    </a:prstGeom>
                    <a:noFill/>
                    <a:ln>
                      <a:noFill/>
                    </a:ln>
                  </pic:spPr>
                </pic:pic>
              </a:graphicData>
            </a:graphic>
          </wp:inline>
        </w:drawing>
      </w:r>
    </w:p>
    <w:p w14:paraId="6B618593" w14:textId="7A021F8C" w:rsidR="00F93819" w:rsidRPr="00837C4C" w:rsidRDefault="00F93819" w:rsidP="00F93819">
      <w:pPr>
        <w:snapToGrid w:val="0"/>
        <w:spacing w:line="360" w:lineRule="auto"/>
        <w:rPr>
          <w:rFonts w:ascii="仿宋" w:eastAsia="仿宋" w:hAnsi="仿宋" w:cs="仿宋"/>
          <w:noProof/>
          <w:sz w:val="24"/>
        </w:rPr>
      </w:pPr>
      <w:r w:rsidRPr="00837C4C">
        <w:rPr>
          <w:rFonts w:ascii="仿宋" w:eastAsia="仿宋" w:hAnsi="仿宋"/>
          <w:noProof/>
          <w:sz w:val="24"/>
        </w:rPr>
        <w:lastRenderedPageBreak/>
        <w:drawing>
          <wp:inline distT="0" distB="0" distL="0" distR="0" wp14:anchorId="11E20DDA" wp14:editId="2426A7DA">
            <wp:extent cx="5274310" cy="4631690"/>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4631690"/>
                    </a:xfrm>
                    <a:prstGeom prst="rect">
                      <a:avLst/>
                    </a:prstGeom>
                    <a:noFill/>
                    <a:ln>
                      <a:noFill/>
                    </a:ln>
                  </pic:spPr>
                </pic:pic>
              </a:graphicData>
            </a:graphic>
          </wp:inline>
        </w:drawing>
      </w:r>
    </w:p>
    <w:p w14:paraId="13B4C945" w14:textId="77777777" w:rsidR="00AA66A0" w:rsidRPr="00837C4C" w:rsidRDefault="00AA66A0" w:rsidP="00B34B20">
      <w:pPr>
        <w:pStyle w:val="a7"/>
        <w:spacing w:line="400" w:lineRule="exact"/>
        <w:ind w:firstLine="480"/>
        <w:outlineLvl w:val="6"/>
        <w:rPr>
          <w:rFonts w:ascii="仿宋" w:eastAsia="仿宋" w:hAnsi="仿宋"/>
          <w:bCs/>
          <w:sz w:val="24"/>
        </w:rPr>
      </w:pPr>
    </w:p>
    <w:p w14:paraId="199A0880" w14:textId="77777777" w:rsidR="00AA66A0" w:rsidRPr="00837C4C" w:rsidRDefault="00AA66A0" w:rsidP="00B34B20">
      <w:pPr>
        <w:pStyle w:val="a7"/>
        <w:spacing w:line="400" w:lineRule="exact"/>
        <w:ind w:firstLine="480"/>
        <w:outlineLvl w:val="6"/>
        <w:rPr>
          <w:rFonts w:ascii="仿宋" w:eastAsia="仿宋" w:hAnsi="仿宋"/>
          <w:bCs/>
          <w:sz w:val="24"/>
        </w:rPr>
      </w:pPr>
    </w:p>
    <w:p w14:paraId="4544E553" w14:textId="77777777" w:rsidR="00AA66A0" w:rsidRPr="00837C4C" w:rsidRDefault="00AA66A0" w:rsidP="00B34B20">
      <w:pPr>
        <w:pStyle w:val="a7"/>
        <w:spacing w:line="400" w:lineRule="exact"/>
        <w:ind w:firstLine="480"/>
        <w:outlineLvl w:val="6"/>
        <w:rPr>
          <w:rFonts w:ascii="仿宋" w:eastAsia="仿宋" w:hAnsi="仿宋"/>
          <w:bCs/>
          <w:sz w:val="24"/>
        </w:rPr>
      </w:pPr>
    </w:p>
    <w:p w14:paraId="7F1E7E49" w14:textId="77777777" w:rsidR="00AA66A0" w:rsidRPr="00837C4C" w:rsidRDefault="00AA66A0" w:rsidP="00B34B20">
      <w:pPr>
        <w:pStyle w:val="a7"/>
        <w:spacing w:line="400" w:lineRule="exact"/>
        <w:ind w:firstLine="480"/>
        <w:outlineLvl w:val="6"/>
        <w:rPr>
          <w:rFonts w:ascii="仿宋" w:eastAsia="仿宋" w:hAnsi="仿宋"/>
          <w:bCs/>
          <w:sz w:val="24"/>
        </w:rPr>
      </w:pPr>
    </w:p>
    <w:p w14:paraId="4FDFAE41" w14:textId="77777777" w:rsidR="00AA66A0" w:rsidRPr="00837C4C" w:rsidRDefault="00AA66A0" w:rsidP="00B34B20">
      <w:pPr>
        <w:pStyle w:val="a7"/>
        <w:spacing w:line="400" w:lineRule="exact"/>
        <w:ind w:firstLine="480"/>
        <w:outlineLvl w:val="6"/>
        <w:rPr>
          <w:rFonts w:ascii="仿宋" w:eastAsia="仿宋" w:hAnsi="仿宋"/>
          <w:bCs/>
          <w:sz w:val="24"/>
        </w:rPr>
      </w:pPr>
    </w:p>
    <w:p w14:paraId="532CD7A4" w14:textId="77777777" w:rsidR="00AA66A0" w:rsidRPr="00837C4C" w:rsidRDefault="00AA66A0" w:rsidP="00B34B20">
      <w:pPr>
        <w:pStyle w:val="a7"/>
        <w:spacing w:line="400" w:lineRule="exact"/>
        <w:ind w:firstLine="480"/>
        <w:outlineLvl w:val="6"/>
        <w:rPr>
          <w:rFonts w:ascii="仿宋" w:eastAsia="仿宋" w:hAnsi="仿宋"/>
          <w:bCs/>
          <w:sz w:val="24"/>
        </w:rPr>
      </w:pPr>
    </w:p>
    <w:p w14:paraId="7A599B39" w14:textId="77777777" w:rsidR="00AA66A0" w:rsidRPr="00837C4C" w:rsidRDefault="00AA66A0" w:rsidP="00B34B20">
      <w:pPr>
        <w:pStyle w:val="a7"/>
        <w:spacing w:line="400" w:lineRule="exact"/>
        <w:ind w:firstLine="480"/>
        <w:outlineLvl w:val="6"/>
        <w:rPr>
          <w:rFonts w:ascii="仿宋" w:eastAsia="仿宋" w:hAnsi="仿宋"/>
          <w:bCs/>
          <w:sz w:val="24"/>
        </w:rPr>
      </w:pPr>
    </w:p>
    <w:p w14:paraId="5AA4C215" w14:textId="77777777" w:rsidR="00AA66A0" w:rsidRPr="00837C4C" w:rsidRDefault="00AA66A0" w:rsidP="00B34B20">
      <w:pPr>
        <w:pStyle w:val="a7"/>
        <w:spacing w:line="400" w:lineRule="exact"/>
        <w:ind w:firstLine="480"/>
        <w:outlineLvl w:val="6"/>
        <w:rPr>
          <w:rFonts w:ascii="仿宋" w:eastAsia="仿宋" w:hAnsi="仿宋"/>
          <w:bCs/>
          <w:sz w:val="24"/>
        </w:rPr>
      </w:pPr>
    </w:p>
    <w:p w14:paraId="7DB67A83" w14:textId="77777777" w:rsidR="00AA66A0" w:rsidRPr="00837C4C" w:rsidRDefault="00AA66A0" w:rsidP="00B34B20">
      <w:pPr>
        <w:pStyle w:val="a7"/>
        <w:spacing w:line="400" w:lineRule="exact"/>
        <w:ind w:firstLine="480"/>
        <w:outlineLvl w:val="6"/>
        <w:rPr>
          <w:rFonts w:ascii="仿宋" w:eastAsia="仿宋" w:hAnsi="仿宋"/>
          <w:bCs/>
          <w:sz w:val="24"/>
        </w:rPr>
      </w:pPr>
    </w:p>
    <w:p w14:paraId="5C870074" w14:textId="77777777" w:rsidR="00AA66A0" w:rsidRPr="00837C4C" w:rsidRDefault="00AA66A0" w:rsidP="00B34B20">
      <w:pPr>
        <w:pStyle w:val="a7"/>
        <w:spacing w:line="400" w:lineRule="exact"/>
        <w:ind w:firstLine="480"/>
        <w:outlineLvl w:val="6"/>
        <w:rPr>
          <w:rFonts w:ascii="仿宋" w:eastAsia="仿宋" w:hAnsi="仿宋"/>
          <w:bCs/>
          <w:sz w:val="24"/>
        </w:rPr>
      </w:pPr>
    </w:p>
    <w:p w14:paraId="42294E90" w14:textId="77777777" w:rsidR="00AA66A0" w:rsidRPr="00837C4C" w:rsidRDefault="00AA66A0" w:rsidP="00B34B20">
      <w:pPr>
        <w:pStyle w:val="a7"/>
        <w:spacing w:line="400" w:lineRule="exact"/>
        <w:ind w:firstLine="480"/>
        <w:outlineLvl w:val="6"/>
        <w:rPr>
          <w:rFonts w:ascii="仿宋" w:eastAsia="仿宋" w:hAnsi="仿宋"/>
          <w:bCs/>
          <w:sz w:val="24"/>
        </w:rPr>
      </w:pPr>
    </w:p>
    <w:p w14:paraId="174E43DA" w14:textId="47AB5A52"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设备</w:t>
      </w:r>
      <w:r w:rsidRPr="00837C4C">
        <w:rPr>
          <w:rFonts w:ascii="仿宋" w:eastAsia="仿宋" w:hAnsi="仿宋"/>
          <w:bCs/>
          <w:sz w:val="24"/>
        </w:rPr>
        <w:t>设施</w:t>
      </w:r>
    </w:p>
    <w:p w14:paraId="308DC7F4"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设备设施，实</w:t>
      </w:r>
      <w:r w:rsidRPr="00837C4C">
        <w:rPr>
          <w:rFonts w:ascii="仿宋" w:eastAsia="仿宋" w:hAnsi="仿宋" w:cs="仿宋"/>
          <w:sz w:val="24"/>
        </w:rPr>
        <w:t>现学校设备</w:t>
      </w:r>
      <w:r w:rsidRPr="00837C4C">
        <w:rPr>
          <w:rFonts w:ascii="仿宋" w:eastAsia="仿宋" w:hAnsi="仿宋" w:cs="仿宋" w:hint="eastAsia"/>
          <w:sz w:val="24"/>
        </w:rPr>
        <w:t>设施的管理。</w:t>
      </w:r>
    </w:p>
    <w:p w14:paraId="4A3CB99A" w14:textId="265BAD6A"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283A11C1" wp14:editId="6CBCE9A1">
            <wp:extent cx="5274310" cy="381317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3813175"/>
                    </a:xfrm>
                    <a:prstGeom prst="rect">
                      <a:avLst/>
                    </a:prstGeom>
                    <a:noFill/>
                    <a:ln>
                      <a:noFill/>
                    </a:ln>
                  </pic:spPr>
                </pic:pic>
              </a:graphicData>
            </a:graphic>
          </wp:inline>
        </w:drawing>
      </w:r>
    </w:p>
    <w:p w14:paraId="16A91A3F" w14:textId="45B7BDC8"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紫</w:t>
      </w:r>
      <w:r w:rsidRPr="00837C4C">
        <w:rPr>
          <w:rFonts w:ascii="仿宋" w:eastAsia="仿宋" w:hAnsi="仿宋"/>
          <w:bCs/>
          <w:sz w:val="24"/>
        </w:rPr>
        <w:t>外线灯管理</w:t>
      </w:r>
    </w:p>
    <w:p w14:paraId="7060996F"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紫外线灯管理，实</w:t>
      </w:r>
      <w:r w:rsidRPr="00837C4C">
        <w:rPr>
          <w:rFonts w:ascii="仿宋" w:eastAsia="仿宋" w:hAnsi="仿宋" w:cs="仿宋"/>
          <w:sz w:val="24"/>
        </w:rPr>
        <w:t>现</w:t>
      </w:r>
      <w:r w:rsidRPr="00837C4C">
        <w:rPr>
          <w:rFonts w:ascii="仿宋" w:eastAsia="仿宋" w:hAnsi="仿宋" w:cs="仿宋" w:hint="eastAsia"/>
          <w:sz w:val="24"/>
        </w:rPr>
        <w:t>紫外线灯管理，对紫外线灯使用时间进行预警，即将过期显示为黄色，已过期显示为红色。</w:t>
      </w:r>
    </w:p>
    <w:p w14:paraId="44EB1A28" w14:textId="0F11E035"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56C7DD5F" wp14:editId="7D966E49">
            <wp:extent cx="5272405" cy="2691130"/>
            <wp:effectExtent l="0" t="0" r="4445"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2405" cy="2691130"/>
                    </a:xfrm>
                    <a:prstGeom prst="rect">
                      <a:avLst/>
                    </a:prstGeom>
                    <a:noFill/>
                    <a:ln>
                      <a:noFill/>
                    </a:ln>
                  </pic:spPr>
                </pic:pic>
              </a:graphicData>
            </a:graphic>
          </wp:inline>
        </w:drawing>
      </w:r>
    </w:p>
    <w:p w14:paraId="0A573A7D" w14:textId="3DA631CA" w:rsidR="00F93819" w:rsidRPr="00837C4C" w:rsidRDefault="00B34B20" w:rsidP="00B34B20">
      <w:pPr>
        <w:pStyle w:val="a7"/>
        <w:spacing w:line="400" w:lineRule="exact"/>
        <w:ind w:firstLine="480"/>
        <w:outlineLvl w:val="5"/>
        <w:rPr>
          <w:rFonts w:ascii="仿宋" w:eastAsia="仿宋" w:hAnsi="仿宋"/>
          <w:bCs/>
          <w:sz w:val="24"/>
        </w:rPr>
      </w:pPr>
      <w:bookmarkStart w:id="291" w:name="_Toc79686720"/>
      <w:bookmarkStart w:id="292" w:name="_Toc87464766"/>
      <w:r w:rsidRPr="00837C4C">
        <w:rPr>
          <w:rFonts w:ascii="仿宋" w:eastAsia="仿宋" w:hAnsi="仿宋"/>
          <w:bCs/>
          <w:sz w:val="24"/>
        </w:rPr>
        <w:lastRenderedPageBreak/>
        <w:t>4.2.2</w:t>
      </w:r>
      <w:r w:rsidR="00F93819" w:rsidRPr="00837C4C">
        <w:rPr>
          <w:rFonts w:ascii="仿宋" w:eastAsia="仿宋" w:hAnsi="仿宋" w:hint="eastAsia"/>
          <w:bCs/>
          <w:sz w:val="24"/>
        </w:rPr>
        <w:t>日常</w:t>
      </w:r>
      <w:r w:rsidR="00F93819" w:rsidRPr="00837C4C">
        <w:rPr>
          <w:rFonts w:ascii="仿宋" w:eastAsia="仿宋" w:hAnsi="仿宋"/>
          <w:bCs/>
          <w:sz w:val="24"/>
        </w:rPr>
        <w:t>巡查</w:t>
      </w:r>
      <w:bookmarkEnd w:id="291"/>
      <w:bookmarkEnd w:id="292"/>
    </w:p>
    <w:p w14:paraId="4F6B8B9A" w14:textId="77777777" w:rsidR="00F93819" w:rsidRPr="00837C4C" w:rsidRDefault="00F93819" w:rsidP="00F93819">
      <w:pPr>
        <w:spacing w:line="360" w:lineRule="auto"/>
        <w:ind w:firstLineChars="200" w:firstLine="480"/>
        <w:rPr>
          <w:rFonts w:ascii="仿宋" w:eastAsia="仿宋" w:hAnsi="仿宋"/>
          <w:sz w:val="24"/>
        </w:rPr>
      </w:pPr>
      <w:r w:rsidRPr="00837C4C">
        <w:rPr>
          <w:rFonts w:ascii="仿宋" w:eastAsia="仿宋" w:hAnsi="仿宋" w:cs="仿宋" w:hint="eastAsia"/>
          <w:sz w:val="24"/>
        </w:rPr>
        <w:t>日常巡查，分为专项检查、学校校长检查、学校副校长检查、食品安全员检查、临时检查。</w:t>
      </w:r>
    </w:p>
    <w:p w14:paraId="6BD763A4" w14:textId="77777777" w:rsidR="00F93819" w:rsidRPr="00837C4C" w:rsidRDefault="00F93819" w:rsidP="00F93819">
      <w:pPr>
        <w:pStyle w:val="af8"/>
        <w:keepNext/>
        <w:keepLines/>
        <w:numPr>
          <w:ilvl w:val="2"/>
          <w:numId w:val="35"/>
        </w:numPr>
        <w:spacing w:after="0" w:line="360" w:lineRule="auto"/>
        <w:ind w:firstLineChars="0"/>
        <w:outlineLvl w:val="3"/>
        <w:rPr>
          <w:rFonts w:ascii="仿宋" w:eastAsia="仿宋" w:hAnsi="仿宋"/>
          <w:b/>
          <w:bCs/>
          <w:vanish/>
          <w:sz w:val="24"/>
        </w:rPr>
      </w:pPr>
    </w:p>
    <w:p w14:paraId="41167C78" w14:textId="2BD0E721"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专项</w:t>
      </w:r>
      <w:r w:rsidRPr="00837C4C">
        <w:rPr>
          <w:rFonts w:ascii="仿宋" w:eastAsia="仿宋" w:hAnsi="仿宋"/>
          <w:bCs/>
          <w:sz w:val="24"/>
        </w:rPr>
        <w:t>检查</w:t>
      </w:r>
    </w:p>
    <w:p w14:paraId="16B1E508"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专项检查，根据条件查询与整改上级对学校的检查，整改时需要输入整改结果文字信息与现场整改情况。</w:t>
      </w:r>
    </w:p>
    <w:p w14:paraId="41AC2ACA" w14:textId="7E499392"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4C84718F" wp14:editId="4314568F">
            <wp:extent cx="5272405" cy="5262880"/>
            <wp:effectExtent l="0" t="0" r="444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2405" cy="5262880"/>
                    </a:xfrm>
                    <a:prstGeom prst="rect">
                      <a:avLst/>
                    </a:prstGeom>
                    <a:noFill/>
                    <a:ln>
                      <a:noFill/>
                    </a:ln>
                  </pic:spPr>
                </pic:pic>
              </a:graphicData>
            </a:graphic>
          </wp:inline>
        </w:drawing>
      </w:r>
    </w:p>
    <w:p w14:paraId="04F25AC8" w14:textId="505D48D6"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学校校长</w:t>
      </w:r>
      <w:r w:rsidRPr="00837C4C">
        <w:rPr>
          <w:rFonts w:ascii="仿宋" w:eastAsia="仿宋" w:hAnsi="仿宋"/>
          <w:bCs/>
          <w:sz w:val="24"/>
        </w:rPr>
        <w:t>检查</w:t>
      </w:r>
    </w:p>
    <w:p w14:paraId="60916480"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学校校长检查，</w:t>
      </w:r>
      <w:r w:rsidRPr="00837C4C">
        <w:rPr>
          <w:rFonts w:ascii="仿宋" w:eastAsia="仿宋" w:hAnsi="仿宋" w:cs="仿宋"/>
          <w:sz w:val="24"/>
        </w:rPr>
        <w:t>实现</w:t>
      </w:r>
      <w:r w:rsidRPr="00837C4C">
        <w:rPr>
          <w:rFonts w:ascii="仿宋" w:eastAsia="仿宋" w:hAnsi="仿宋" w:cs="仿宋" w:hint="eastAsia"/>
          <w:sz w:val="24"/>
        </w:rPr>
        <w:t>学校校长对</w:t>
      </w:r>
      <w:r w:rsidRPr="00837C4C">
        <w:rPr>
          <w:rFonts w:ascii="仿宋" w:eastAsia="仿宋" w:hAnsi="仿宋" w:cs="仿宋"/>
          <w:sz w:val="24"/>
        </w:rPr>
        <w:t>学校</w:t>
      </w:r>
      <w:r w:rsidRPr="00837C4C">
        <w:rPr>
          <w:rFonts w:ascii="仿宋" w:eastAsia="仿宋" w:hAnsi="仿宋" w:cs="仿宋" w:hint="eastAsia"/>
          <w:sz w:val="24"/>
        </w:rPr>
        <w:t>指</w:t>
      </w:r>
      <w:r w:rsidRPr="00837C4C">
        <w:rPr>
          <w:rFonts w:ascii="仿宋" w:eastAsia="仿宋" w:hAnsi="仿宋" w:cs="仿宋"/>
          <w:sz w:val="24"/>
        </w:rPr>
        <w:t>定人员、指定学校食堂的检查</w:t>
      </w:r>
      <w:r w:rsidRPr="00837C4C">
        <w:rPr>
          <w:rFonts w:ascii="仿宋" w:eastAsia="仿宋" w:hAnsi="仿宋" w:cs="仿宋" w:hint="eastAsia"/>
          <w:sz w:val="24"/>
        </w:rPr>
        <w:t>和评</w:t>
      </w:r>
      <w:r w:rsidRPr="00837C4C">
        <w:rPr>
          <w:rFonts w:ascii="仿宋" w:eastAsia="仿宋" w:hAnsi="仿宋" w:cs="仿宋"/>
          <w:sz w:val="24"/>
        </w:rPr>
        <w:t>分</w:t>
      </w:r>
      <w:r w:rsidRPr="00837C4C">
        <w:rPr>
          <w:rFonts w:ascii="仿宋" w:eastAsia="仿宋" w:hAnsi="仿宋" w:cs="仿宋" w:hint="eastAsia"/>
          <w:sz w:val="24"/>
        </w:rPr>
        <w:t>，根据</w:t>
      </w:r>
      <w:r w:rsidRPr="00837C4C">
        <w:rPr>
          <w:rFonts w:ascii="仿宋" w:eastAsia="仿宋" w:hAnsi="仿宋" w:cs="仿宋"/>
          <w:sz w:val="24"/>
        </w:rPr>
        <w:t>政府要求进行</w:t>
      </w:r>
      <w:r w:rsidRPr="00837C4C">
        <w:rPr>
          <w:rFonts w:ascii="仿宋" w:eastAsia="仿宋" w:hAnsi="仿宋" w:cs="仿宋" w:hint="eastAsia"/>
          <w:sz w:val="24"/>
        </w:rPr>
        <w:t>整</w:t>
      </w:r>
      <w:r w:rsidRPr="00837C4C">
        <w:rPr>
          <w:rFonts w:ascii="仿宋" w:eastAsia="仿宋" w:hAnsi="仿宋" w:cs="仿宋"/>
          <w:sz w:val="24"/>
        </w:rPr>
        <w:t>改</w:t>
      </w:r>
      <w:r w:rsidRPr="00837C4C">
        <w:rPr>
          <w:rFonts w:ascii="仿宋" w:eastAsia="仿宋" w:hAnsi="仿宋" w:cs="仿宋" w:hint="eastAsia"/>
          <w:sz w:val="24"/>
        </w:rPr>
        <w:t>。</w:t>
      </w:r>
      <w:r w:rsidRPr="00837C4C">
        <w:rPr>
          <w:rFonts w:ascii="仿宋" w:eastAsia="仿宋" w:hAnsi="仿宋" w:cs="仿宋"/>
          <w:sz w:val="24"/>
        </w:rPr>
        <w:t>实</w:t>
      </w:r>
      <w:r w:rsidRPr="00837C4C">
        <w:rPr>
          <w:rFonts w:ascii="仿宋" w:eastAsia="仿宋" w:hAnsi="仿宋" w:cs="仿宋" w:hint="eastAsia"/>
          <w:sz w:val="24"/>
        </w:rPr>
        <w:t>现电</w:t>
      </w:r>
      <w:r w:rsidRPr="00837C4C">
        <w:rPr>
          <w:rFonts w:ascii="仿宋" w:eastAsia="仿宋" w:hAnsi="仿宋" w:cs="仿宋"/>
          <w:sz w:val="24"/>
        </w:rPr>
        <w:t>子检查项规范化</w:t>
      </w:r>
      <w:r w:rsidRPr="00837C4C">
        <w:rPr>
          <w:rFonts w:ascii="仿宋" w:eastAsia="仿宋" w:hAnsi="仿宋" w:cs="仿宋" w:hint="eastAsia"/>
          <w:sz w:val="24"/>
        </w:rPr>
        <w:t>，</w:t>
      </w:r>
      <w:r w:rsidRPr="00837C4C">
        <w:rPr>
          <w:rFonts w:ascii="仿宋" w:eastAsia="仿宋" w:hAnsi="仿宋" w:cs="仿宋"/>
          <w:sz w:val="24"/>
        </w:rPr>
        <w:t>支持附件上传。</w:t>
      </w:r>
      <w:r w:rsidRPr="00837C4C">
        <w:rPr>
          <w:rFonts w:ascii="仿宋" w:eastAsia="仿宋" w:hAnsi="仿宋" w:cs="仿宋" w:hint="eastAsia"/>
          <w:sz w:val="24"/>
        </w:rPr>
        <w:t>检查</w:t>
      </w:r>
      <w:r w:rsidRPr="00837C4C">
        <w:rPr>
          <w:rFonts w:ascii="仿宋" w:eastAsia="仿宋" w:hAnsi="仿宋" w:cs="仿宋"/>
          <w:sz w:val="24"/>
        </w:rPr>
        <w:t>频率每</w:t>
      </w:r>
      <w:r w:rsidRPr="00837C4C">
        <w:rPr>
          <w:rFonts w:ascii="仿宋" w:eastAsia="仿宋" w:hAnsi="仿宋" w:cs="仿宋" w:hint="eastAsia"/>
          <w:sz w:val="24"/>
        </w:rPr>
        <w:t>周</w:t>
      </w:r>
      <w:r w:rsidRPr="00837C4C">
        <w:rPr>
          <w:rFonts w:ascii="仿宋" w:eastAsia="仿宋" w:hAnsi="仿宋" w:cs="仿宋"/>
          <w:sz w:val="24"/>
        </w:rPr>
        <w:t>一次。</w:t>
      </w:r>
    </w:p>
    <w:p w14:paraId="44C96508" w14:textId="23F183F1" w:rsidR="00F93819" w:rsidRPr="00837C4C" w:rsidRDefault="00F93819" w:rsidP="00F93819">
      <w:pPr>
        <w:snapToGrid w:val="0"/>
        <w:spacing w:line="360" w:lineRule="auto"/>
        <w:rPr>
          <w:rFonts w:ascii="仿宋" w:eastAsia="仿宋" w:hAnsi="仿宋"/>
          <w:sz w:val="24"/>
        </w:rPr>
      </w:pPr>
      <w:r w:rsidRPr="00837C4C">
        <w:rPr>
          <w:rFonts w:ascii="仿宋" w:eastAsia="仿宋" w:hAnsi="仿宋"/>
          <w:noProof/>
          <w:sz w:val="24"/>
        </w:rPr>
        <w:lastRenderedPageBreak/>
        <w:drawing>
          <wp:inline distT="0" distB="0" distL="0" distR="0" wp14:anchorId="100551F2" wp14:editId="2CF73D25">
            <wp:extent cx="5272405" cy="6634480"/>
            <wp:effectExtent l="0" t="0" r="444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2405" cy="6634480"/>
                    </a:xfrm>
                    <a:prstGeom prst="rect">
                      <a:avLst/>
                    </a:prstGeom>
                    <a:noFill/>
                    <a:ln>
                      <a:noFill/>
                    </a:ln>
                  </pic:spPr>
                </pic:pic>
              </a:graphicData>
            </a:graphic>
          </wp:inline>
        </w:drawing>
      </w:r>
    </w:p>
    <w:p w14:paraId="7D35B846" w14:textId="25C01202"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学校副校长检查</w:t>
      </w:r>
    </w:p>
    <w:p w14:paraId="10EB4381"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学校副校长检查，</w:t>
      </w:r>
      <w:r w:rsidRPr="00837C4C">
        <w:rPr>
          <w:rFonts w:ascii="仿宋" w:eastAsia="仿宋" w:hAnsi="仿宋" w:cs="仿宋"/>
          <w:sz w:val="24"/>
        </w:rPr>
        <w:t>实现</w:t>
      </w:r>
      <w:r w:rsidRPr="00837C4C">
        <w:rPr>
          <w:rFonts w:ascii="仿宋" w:eastAsia="仿宋" w:hAnsi="仿宋" w:cs="仿宋" w:hint="eastAsia"/>
          <w:sz w:val="24"/>
        </w:rPr>
        <w:t>学校副校长对</w:t>
      </w:r>
      <w:r w:rsidRPr="00837C4C">
        <w:rPr>
          <w:rFonts w:ascii="仿宋" w:eastAsia="仿宋" w:hAnsi="仿宋" w:cs="仿宋"/>
          <w:sz w:val="24"/>
        </w:rPr>
        <w:t>学校</w:t>
      </w:r>
      <w:r w:rsidRPr="00837C4C">
        <w:rPr>
          <w:rFonts w:ascii="仿宋" w:eastAsia="仿宋" w:hAnsi="仿宋" w:cs="仿宋" w:hint="eastAsia"/>
          <w:sz w:val="24"/>
        </w:rPr>
        <w:t>指</w:t>
      </w:r>
      <w:r w:rsidRPr="00837C4C">
        <w:rPr>
          <w:rFonts w:ascii="仿宋" w:eastAsia="仿宋" w:hAnsi="仿宋" w:cs="仿宋"/>
          <w:sz w:val="24"/>
        </w:rPr>
        <w:t>定人员、指定学校食堂的检查</w:t>
      </w:r>
      <w:r w:rsidRPr="00837C4C">
        <w:rPr>
          <w:rFonts w:ascii="仿宋" w:eastAsia="仿宋" w:hAnsi="仿宋" w:cs="仿宋" w:hint="eastAsia"/>
          <w:sz w:val="24"/>
        </w:rPr>
        <w:t>和评</w:t>
      </w:r>
      <w:r w:rsidRPr="00837C4C">
        <w:rPr>
          <w:rFonts w:ascii="仿宋" w:eastAsia="仿宋" w:hAnsi="仿宋" w:cs="仿宋"/>
          <w:sz w:val="24"/>
        </w:rPr>
        <w:t>分</w:t>
      </w:r>
      <w:r w:rsidRPr="00837C4C">
        <w:rPr>
          <w:rFonts w:ascii="仿宋" w:eastAsia="仿宋" w:hAnsi="仿宋" w:cs="仿宋" w:hint="eastAsia"/>
          <w:sz w:val="24"/>
        </w:rPr>
        <w:t>，根据</w:t>
      </w:r>
      <w:r w:rsidRPr="00837C4C">
        <w:rPr>
          <w:rFonts w:ascii="仿宋" w:eastAsia="仿宋" w:hAnsi="仿宋" w:cs="仿宋"/>
          <w:sz w:val="24"/>
        </w:rPr>
        <w:t>政府要求进行</w:t>
      </w:r>
      <w:r w:rsidRPr="00837C4C">
        <w:rPr>
          <w:rFonts w:ascii="仿宋" w:eastAsia="仿宋" w:hAnsi="仿宋" w:cs="仿宋" w:hint="eastAsia"/>
          <w:sz w:val="24"/>
        </w:rPr>
        <w:t>整</w:t>
      </w:r>
      <w:r w:rsidRPr="00837C4C">
        <w:rPr>
          <w:rFonts w:ascii="仿宋" w:eastAsia="仿宋" w:hAnsi="仿宋" w:cs="仿宋"/>
          <w:sz w:val="24"/>
        </w:rPr>
        <w:t>改</w:t>
      </w:r>
      <w:r w:rsidRPr="00837C4C">
        <w:rPr>
          <w:rFonts w:ascii="仿宋" w:eastAsia="仿宋" w:hAnsi="仿宋" w:cs="仿宋" w:hint="eastAsia"/>
          <w:sz w:val="24"/>
        </w:rPr>
        <w:t>。</w:t>
      </w:r>
      <w:r w:rsidRPr="00837C4C">
        <w:rPr>
          <w:rFonts w:ascii="仿宋" w:eastAsia="仿宋" w:hAnsi="仿宋" w:cs="仿宋"/>
          <w:sz w:val="24"/>
        </w:rPr>
        <w:t>实</w:t>
      </w:r>
      <w:r w:rsidRPr="00837C4C">
        <w:rPr>
          <w:rFonts w:ascii="仿宋" w:eastAsia="仿宋" w:hAnsi="仿宋" w:cs="仿宋" w:hint="eastAsia"/>
          <w:sz w:val="24"/>
        </w:rPr>
        <w:t>现电</w:t>
      </w:r>
      <w:r w:rsidRPr="00837C4C">
        <w:rPr>
          <w:rFonts w:ascii="仿宋" w:eastAsia="仿宋" w:hAnsi="仿宋" w:cs="仿宋"/>
          <w:sz w:val="24"/>
        </w:rPr>
        <w:t>子检查项规范化</w:t>
      </w:r>
      <w:r w:rsidRPr="00837C4C">
        <w:rPr>
          <w:rFonts w:ascii="仿宋" w:eastAsia="仿宋" w:hAnsi="仿宋" w:cs="仿宋" w:hint="eastAsia"/>
          <w:sz w:val="24"/>
        </w:rPr>
        <w:t>，</w:t>
      </w:r>
      <w:r w:rsidRPr="00837C4C">
        <w:rPr>
          <w:rFonts w:ascii="仿宋" w:eastAsia="仿宋" w:hAnsi="仿宋" w:cs="仿宋"/>
          <w:sz w:val="24"/>
        </w:rPr>
        <w:t>支持附件上传。</w:t>
      </w:r>
      <w:r w:rsidRPr="00837C4C">
        <w:rPr>
          <w:rFonts w:ascii="仿宋" w:eastAsia="仿宋" w:hAnsi="仿宋" w:cs="仿宋" w:hint="eastAsia"/>
          <w:sz w:val="24"/>
        </w:rPr>
        <w:t>检查</w:t>
      </w:r>
      <w:r w:rsidRPr="00837C4C">
        <w:rPr>
          <w:rFonts w:ascii="仿宋" w:eastAsia="仿宋" w:hAnsi="仿宋" w:cs="仿宋"/>
          <w:sz w:val="24"/>
        </w:rPr>
        <w:t>频率每</w:t>
      </w:r>
      <w:r w:rsidRPr="00837C4C">
        <w:rPr>
          <w:rFonts w:ascii="仿宋" w:eastAsia="仿宋" w:hAnsi="仿宋" w:cs="仿宋" w:hint="eastAsia"/>
          <w:sz w:val="24"/>
        </w:rPr>
        <w:t>周两</w:t>
      </w:r>
      <w:r w:rsidRPr="00837C4C">
        <w:rPr>
          <w:rFonts w:ascii="仿宋" w:eastAsia="仿宋" w:hAnsi="仿宋" w:cs="仿宋"/>
          <w:sz w:val="24"/>
        </w:rPr>
        <w:t>次。</w:t>
      </w:r>
    </w:p>
    <w:p w14:paraId="2C8958E6" w14:textId="218F83C6" w:rsidR="00F93819" w:rsidRPr="00837C4C" w:rsidRDefault="00F93819" w:rsidP="00F93819">
      <w:pPr>
        <w:spacing w:line="360" w:lineRule="auto"/>
        <w:rPr>
          <w:rFonts w:ascii="仿宋" w:eastAsia="仿宋" w:hAnsi="仿宋"/>
          <w:sz w:val="24"/>
        </w:rPr>
      </w:pPr>
      <w:r w:rsidRPr="00837C4C">
        <w:rPr>
          <w:rFonts w:ascii="仿宋" w:eastAsia="仿宋" w:hAnsi="仿宋"/>
          <w:noProof/>
          <w:sz w:val="24"/>
        </w:rPr>
        <w:lastRenderedPageBreak/>
        <w:drawing>
          <wp:inline distT="0" distB="0" distL="0" distR="0" wp14:anchorId="37255FF8" wp14:editId="3CA503CC">
            <wp:extent cx="5267325" cy="6629400"/>
            <wp:effectExtent l="0" t="0" r="952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7325" cy="6629400"/>
                    </a:xfrm>
                    <a:prstGeom prst="rect">
                      <a:avLst/>
                    </a:prstGeom>
                    <a:noFill/>
                    <a:ln>
                      <a:noFill/>
                    </a:ln>
                  </pic:spPr>
                </pic:pic>
              </a:graphicData>
            </a:graphic>
          </wp:inline>
        </w:drawing>
      </w:r>
    </w:p>
    <w:p w14:paraId="2C242967" w14:textId="547FAF84"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食</w:t>
      </w:r>
      <w:r w:rsidRPr="00837C4C">
        <w:rPr>
          <w:rFonts w:ascii="仿宋" w:eastAsia="仿宋" w:hAnsi="仿宋"/>
          <w:bCs/>
          <w:sz w:val="24"/>
        </w:rPr>
        <w:t>品</w:t>
      </w:r>
      <w:r w:rsidRPr="00837C4C">
        <w:rPr>
          <w:rFonts w:ascii="仿宋" w:eastAsia="仿宋" w:hAnsi="仿宋" w:hint="eastAsia"/>
          <w:bCs/>
          <w:sz w:val="24"/>
        </w:rPr>
        <w:t>安</w:t>
      </w:r>
      <w:r w:rsidRPr="00837C4C">
        <w:rPr>
          <w:rFonts w:ascii="仿宋" w:eastAsia="仿宋" w:hAnsi="仿宋"/>
          <w:bCs/>
          <w:sz w:val="24"/>
        </w:rPr>
        <w:t>全员检查</w:t>
      </w:r>
    </w:p>
    <w:p w14:paraId="0255109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食品安</w:t>
      </w:r>
      <w:r w:rsidRPr="00837C4C">
        <w:rPr>
          <w:rFonts w:ascii="仿宋" w:eastAsia="仿宋" w:hAnsi="仿宋" w:cs="仿宋"/>
          <w:sz w:val="24"/>
        </w:rPr>
        <w:t>全员</w:t>
      </w:r>
      <w:r w:rsidRPr="00837C4C">
        <w:rPr>
          <w:rFonts w:ascii="仿宋" w:eastAsia="仿宋" w:hAnsi="仿宋" w:cs="仿宋" w:hint="eastAsia"/>
          <w:sz w:val="24"/>
        </w:rPr>
        <w:t>检查，</w:t>
      </w:r>
      <w:r w:rsidRPr="00837C4C">
        <w:rPr>
          <w:rFonts w:ascii="仿宋" w:eastAsia="仿宋" w:hAnsi="仿宋" w:cs="仿宋"/>
          <w:sz w:val="24"/>
        </w:rPr>
        <w:t>实现</w:t>
      </w:r>
      <w:r w:rsidRPr="00837C4C">
        <w:rPr>
          <w:rFonts w:ascii="仿宋" w:eastAsia="仿宋" w:hAnsi="仿宋" w:cs="仿宋" w:hint="eastAsia"/>
          <w:sz w:val="24"/>
        </w:rPr>
        <w:t>学校食</w:t>
      </w:r>
      <w:r w:rsidRPr="00837C4C">
        <w:rPr>
          <w:rFonts w:ascii="仿宋" w:eastAsia="仿宋" w:hAnsi="仿宋" w:cs="仿宋"/>
          <w:sz w:val="24"/>
        </w:rPr>
        <w:t>品安全员</w:t>
      </w:r>
      <w:r w:rsidRPr="00837C4C">
        <w:rPr>
          <w:rFonts w:ascii="仿宋" w:eastAsia="仿宋" w:hAnsi="仿宋" w:cs="仿宋" w:hint="eastAsia"/>
          <w:sz w:val="24"/>
        </w:rPr>
        <w:t>对</w:t>
      </w:r>
      <w:r w:rsidRPr="00837C4C">
        <w:rPr>
          <w:rFonts w:ascii="仿宋" w:eastAsia="仿宋" w:hAnsi="仿宋" w:cs="仿宋"/>
          <w:sz w:val="24"/>
        </w:rPr>
        <w:t>学校</w:t>
      </w:r>
      <w:r w:rsidRPr="00837C4C">
        <w:rPr>
          <w:rFonts w:ascii="仿宋" w:eastAsia="仿宋" w:hAnsi="仿宋" w:cs="仿宋" w:hint="eastAsia"/>
          <w:sz w:val="24"/>
        </w:rPr>
        <w:t>指</w:t>
      </w:r>
      <w:r w:rsidRPr="00837C4C">
        <w:rPr>
          <w:rFonts w:ascii="仿宋" w:eastAsia="仿宋" w:hAnsi="仿宋" w:cs="仿宋"/>
          <w:sz w:val="24"/>
        </w:rPr>
        <w:t>定人员、指定学校食堂的检查</w:t>
      </w:r>
      <w:r w:rsidRPr="00837C4C">
        <w:rPr>
          <w:rFonts w:ascii="仿宋" w:eastAsia="仿宋" w:hAnsi="仿宋" w:cs="仿宋" w:hint="eastAsia"/>
          <w:sz w:val="24"/>
        </w:rPr>
        <w:t>和评</w:t>
      </w:r>
      <w:r w:rsidRPr="00837C4C">
        <w:rPr>
          <w:rFonts w:ascii="仿宋" w:eastAsia="仿宋" w:hAnsi="仿宋" w:cs="仿宋"/>
          <w:sz w:val="24"/>
        </w:rPr>
        <w:t>分</w:t>
      </w:r>
      <w:r w:rsidRPr="00837C4C">
        <w:rPr>
          <w:rFonts w:ascii="仿宋" w:eastAsia="仿宋" w:hAnsi="仿宋" w:cs="仿宋" w:hint="eastAsia"/>
          <w:sz w:val="24"/>
        </w:rPr>
        <w:t>。</w:t>
      </w:r>
      <w:r w:rsidRPr="00837C4C">
        <w:rPr>
          <w:rFonts w:ascii="仿宋" w:eastAsia="仿宋" w:hAnsi="仿宋" w:cs="仿宋"/>
          <w:sz w:val="24"/>
        </w:rPr>
        <w:t>实</w:t>
      </w:r>
      <w:r w:rsidRPr="00837C4C">
        <w:rPr>
          <w:rFonts w:ascii="仿宋" w:eastAsia="仿宋" w:hAnsi="仿宋" w:cs="仿宋" w:hint="eastAsia"/>
          <w:sz w:val="24"/>
        </w:rPr>
        <w:t>现电</w:t>
      </w:r>
      <w:r w:rsidRPr="00837C4C">
        <w:rPr>
          <w:rFonts w:ascii="仿宋" w:eastAsia="仿宋" w:hAnsi="仿宋" w:cs="仿宋"/>
          <w:sz w:val="24"/>
        </w:rPr>
        <w:t>子检查项规范化</w:t>
      </w:r>
      <w:r w:rsidRPr="00837C4C">
        <w:rPr>
          <w:rFonts w:ascii="仿宋" w:eastAsia="仿宋" w:hAnsi="仿宋" w:cs="仿宋" w:hint="eastAsia"/>
          <w:sz w:val="24"/>
        </w:rPr>
        <w:t>，</w:t>
      </w:r>
      <w:r w:rsidRPr="00837C4C">
        <w:rPr>
          <w:rFonts w:ascii="仿宋" w:eastAsia="仿宋" w:hAnsi="仿宋" w:cs="仿宋"/>
          <w:sz w:val="24"/>
        </w:rPr>
        <w:t>支持附件上传。</w:t>
      </w:r>
      <w:r w:rsidRPr="00837C4C">
        <w:rPr>
          <w:rFonts w:ascii="仿宋" w:eastAsia="仿宋" w:hAnsi="仿宋" w:cs="仿宋" w:hint="eastAsia"/>
          <w:sz w:val="24"/>
        </w:rPr>
        <w:t>检查</w:t>
      </w:r>
      <w:r w:rsidRPr="00837C4C">
        <w:rPr>
          <w:rFonts w:ascii="仿宋" w:eastAsia="仿宋" w:hAnsi="仿宋" w:cs="仿宋"/>
          <w:sz w:val="24"/>
        </w:rPr>
        <w:t>频率每</w:t>
      </w:r>
      <w:r w:rsidRPr="00837C4C">
        <w:rPr>
          <w:rFonts w:ascii="仿宋" w:eastAsia="仿宋" w:hAnsi="仿宋" w:cs="仿宋" w:hint="eastAsia"/>
          <w:sz w:val="24"/>
        </w:rPr>
        <w:t>天</w:t>
      </w:r>
      <w:r w:rsidRPr="00837C4C">
        <w:rPr>
          <w:rFonts w:ascii="仿宋" w:eastAsia="仿宋" w:hAnsi="仿宋" w:cs="仿宋"/>
          <w:sz w:val="24"/>
        </w:rPr>
        <w:t>一次。</w:t>
      </w:r>
    </w:p>
    <w:p w14:paraId="146A1EDD" w14:textId="417FB6FB" w:rsidR="00F93819" w:rsidRPr="00837C4C" w:rsidRDefault="00F93819" w:rsidP="00F93819">
      <w:pPr>
        <w:snapToGrid w:val="0"/>
        <w:spacing w:line="360" w:lineRule="auto"/>
        <w:rPr>
          <w:rFonts w:ascii="仿宋" w:eastAsia="仿宋" w:hAnsi="仿宋"/>
          <w:sz w:val="24"/>
        </w:rPr>
      </w:pPr>
      <w:r w:rsidRPr="00837C4C">
        <w:rPr>
          <w:rFonts w:ascii="仿宋" w:eastAsia="仿宋" w:hAnsi="仿宋"/>
          <w:noProof/>
          <w:sz w:val="24"/>
        </w:rPr>
        <w:lastRenderedPageBreak/>
        <w:drawing>
          <wp:inline distT="0" distB="0" distL="0" distR="0" wp14:anchorId="2FDF89A2" wp14:editId="2074F24A">
            <wp:extent cx="5272405" cy="6543675"/>
            <wp:effectExtent l="0" t="0" r="4445" b="952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2405" cy="6543675"/>
                    </a:xfrm>
                    <a:prstGeom prst="rect">
                      <a:avLst/>
                    </a:prstGeom>
                    <a:noFill/>
                    <a:ln>
                      <a:noFill/>
                    </a:ln>
                  </pic:spPr>
                </pic:pic>
              </a:graphicData>
            </a:graphic>
          </wp:inline>
        </w:drawing>
      </w:r>
    </w:p>
    <w:p w14:paraId="462ECBFE" w14:textId="417D3E29" w:rsidR="00F93819" w:rsidRPr="00837C4C" w:rsidRDefault="00F93819" w:rsidP="00B34B20">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临时</w:t>
      </w:r>
      <w:r w:rsidRPr="00837C4C">
        <w:rPr>
          <w:rFonts w:ascii="仿宋" w:eastAsia="仿宋" w:hAnsi="仿宋"/>
          <w:bCs/>
          <w:sz w:val="24"/>
        </w:rPr>
        <w:t>检查</w:t>
      </w:r>
    </w:p>
    <w:p w14:paraId="0C54B99A"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临时检查，根据条件查询与整改上级对学校的检查，整改时需要输入整改结果文字信息与现场整改情况</w:t>
      </w:r>
      <w:r w:rsidRPr="00837C4C">
        <w:rPr>
          <w:rFonts w:ascii="仿宋" w:eastAsia="仿宋" w:hAnsi="仿宋" w:cs="仿宋"/>
          <w:sz w:val="24"/>
        </w:rPr>
        <w:t>。</w:t>
      </w:r>
    </w:p>
    <w:p w14:paraId="2960F2C2" w14:textId="63F39397" w:rsidR="00F93819" w:rsidRPr="00837C4C" w:rsidRDefault="000F3381" w:rsidP="000F3381">
      <w:pPr>
        <w:pStyle w:val="a7"/>
        <w:spacing w:line="400" w:lineRule="exact"/>
        <w:ind w:firstLine="480"/>
        <w:outlineLvl w:val="5"/>
        <w:rPr>
          <w:rFonts w:ascii="仿宋" w:eastAsia="仿宋" w:hAnsi="仿宋"/>
          <w:bCs/>
          <w:sz w:val="24"/>
        </w:rPr>
      </w:pPr>
      <w:bookmarkStart w:id="293" w:name="_Toc79686721"/>
      <w:bookmarkStart w:id="294" w:name="_Toc87464767"/>
      <w:r w:rsidRPr="00837C4C">
        <w:rPr>
          <w:rFonts w:ascii="仿宋" w:eastAsia="仿宋" w:hAnsi="仿宋"/>
          <w:bCs/>
          <w:sz w:val="24"/>
        </w:rPr>
        <w:t>4.2.3</w:t>
      </w:r>
      <w:r w:rsidR="00F93819" w:rsidRPr="00837C4C">
        <w:rPr>
          <w:rFonts w:ascii="仿宋" w:eastAsia="仿宋" w:hAnsi="仿宋" w:hint="eastAsia"/>
          <w:bCs/>
          <w:sz w:val="24"/>
        </w:rPr>
        <w:t>信息</w:t>
      </w:r>
      <w:r w:rsidR="00F93819" w:rsidRPr="00837C4C">
        <w:rPr>
          <w:rFonts w:ascii="仿宋" w:eastAsia="仿宋" w:hAnsi="仿宋"/>
          <w:bCs/>
          <w:sz w:val="24"/>
        </w:rPr>
        <w:t>报</w:t>
      </w:r>
      <w:r w:rsidR="00F93819" w:rsidRPr="00837C4C">
        <w:rPr>
          <w:rFonts w:ascii="仿宋" w:eastAsia="仿宋" w:hAnsi="仿宋" w:hint="eastAsia"/>
          <w:bCs/>
          <w:sz w:val="24"/>
        </w:rPr>
        <w:t>送</w:t>
      </w:r>
      <w:bookmarkEnd w:id="293"/>
      <w:bookmarkEnd w:id="294"/>
    </w:p>
    <w:p w14:paraId="074DBD98" w14:textId="77777777" w:rsidR="00F93819" w:rsidRPr="00837C4C" w:rsidRDefault="00F93819" w:rsidP="00F93819">
      <w:pPr>
        <w:snapToGrid w:val="0"/>
        <w:spacing w:line="360" w:lineRule="auto"/>
        <w:ind w:firstLineChars="200" w:firstLine="480"/>
        <w:rPr>
          <w:rFonts w:ascii="仿宋" w:eastAsia="仿宋" w:hAnsi="仿宋" w:cs="仿宋"/>
          <w:sz w:val="24"/>
        </w:rPr>
      </w:pPr>
      <w:proofErr w:type="gramStart"/>
      <w:r w:rsidRPr="00837C4C">
        <w:rPr>
          <w:rFonts w:ascii="仿宋" w:eastAsia="仿宋" w:hAnsi="仿宋" w:cs="仿宋" w:hint="eastAsia"/>
          <w:sz w:val="24"/>
        </w:rPr>
        <w:t>食堂台</w:t>
      </w:r>
      <w:proofErr w:type="gramEnd"/>
      <w:r w:rsidRPr="00837C4C">
        <w:rPr>
          <w:rFonts w:ascii="仿宋" w:eastAsia="仿宋" w:hAnsi="仿宋" w:cs="仿宋"/>
          <w:sz w:val="24"/>
        </w:rPr>
        <w:t>帐报</w:t>
      </w:r>
      <w:r w:rsidRPr="00837C4C">
        <w:rPr>
          <w:rFonts w:ascii="仿宋" w:eastAsia="仿宋" w:hAnsi="仿宋" w:cs="仿宋" w:hint="eastAsia"/>
          <w:sz w:val="24"/>
        </w:rPr>
        <w:t>送，主要包括信息报送、台账配置，信息报送前需要通过台帐配置功能完善</w:t>
      </w:r>
      <w:proofErr w:type="gramStart"/>
      <w:r w:rsidRPr="00837C4C">
        <w:rPr>
          <w:rFonts w:ascii="仿宋" w:eastAsia="仿宋" w:hAnsi="仿宋" w:cs="仿宋" w:hint="eastAsia"/>
          <w:sz w:val="24"/>
        </w:rPr>
        <w:t>基础台</w:t>
      </w:r>
      <w:proofErr w:type="gramEnd"/>
      <w:r w:rsidRPr="00837C4C">
        <w:rPr>
          <w:rFonts w:ascii="仿宋" w:eastAsia="仿宋" w:hAnsi="仿宋" w:cs="仿宋" w:hint="eastAsia"/>
          <w:sz w:val="24"/>
        </w:rPr>
        <w:t>账信息。</w:t>
      </w:r>
    </w:p>
    <w:p w14:paraId="4C6F1DC6"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5DD61F8D" w14:textId="12720510"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台账</w:t>
      </w:r>
      <w:r w:rsidRPr="00837C4C">
        <w:rPr>
          <w:rFonts w:ascii="仿宋" w:eastAsia="仿宋" w:hAnsi="仿宋"/>
          <w:bCs/>
          <w:sz w:val="24"/>
        </w:rPr>
        <w:t>配置</w:t>
      </w:r>
    </w:p>
    <w:p w14:paraId="7A855044"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台账配置，实</w:t>
      </w:r>
      <w:r w:rsidRPr="00837C4C">
        <w:rPr>
          <w:rFonts w:ascii="仿宋" w:eastAsia="仿宋" w:hAnsi="仿宋" w:cs="仿宋"/>
          <w:sz w:val="24"/>
        </w:rPr>
        <w:t>现基本信息的配置包</w:t>
      </w:r>
      <w:r w:rsidRPr="00837C4C">
        <w:rPr>
          <w:rFonts w:ascii="仿宋" w:eastAsia="仿宋" w:hAnsi="仿宋" w:cs="仿宋" w:hint="eastAsia"/>
          <w:sz w:val="24"/>
        </w:rPr>
        <w:t>括</w:t>
      </w:r>
      <w:r w:rsidRPr="00837C4C">
        <w:rPr>
          <w:rFonts w:ascii="仿宋" w:eastAsia="仿宋" w:hAnsi="仿宋" w:cs="仿宋"/>
          <w:sz w:val="24"/>
        </w:rPr>
        <w:t>：供应商、</w:t>
      </w:r>
      <w:r w:rsidRPr="00837C4C">
        <w:rPr>
          <w:rFonts w:ascii="仿宋" w:eastAsia="仿宋" w:hAnsi="仿宋" w:cs="仿宋" w:hint="eastAsia"/>
          <w:sz w:val="24"/>
        </w:rPr>
        <w:t>菜单库</w:t>
      </w:r>
      <w:r w:rsidRPr="00837C4C">
        <w:rPr>
          <w:rFonts w:ascii="仿宋" w:eastAsia="仿宋" w:hAnsi="仿宋" w:cs="仿宋"/>
          <w:sz w:val="24"/>
        </w:rPr>
        <w:t>、原料</w:t>
      </w:r>
      <w:proofErr w:type="gramStart"/>
      <w:r w:rsidRPr="00837C4C">
        <w:rPr>
          <w:rFonts w:ascii="仿宋" w:eastAsia="仿宋" w:hAnsi="仿宋" w:cs="仿宋"/>
          <w:sz w:val="24"/>
        </w:rPr>
        <w:t>库信息</w:t>
      </w:r>
      <w:proofErr w:type="gramEnd"/>
      <w:r w:rsidRPr="00837C4C">
        <w:rPr>
          <w:rFonts w:ascii="仿宋" w:eastAsia="仿宋" w:hAnsi="仿宋" w:cs="仿宋" w:hint="eastAsia"/>
          <w:sz w:val="24"/>
        </w:rPr>
        <w:t>配置，</w:t>
      </w:r>
      <w:r w:rsidRPr="00837C4C">
        <w:rPr>
          <w:rFonts w:ascii="仿宋" w:eastAsia="仿宋" w:hAnsi="仿宋" w:cs="仿宋"/>
          <w:sz w:val="24"/>
        </w:rPr>
        <w:t>为规范经营台</w:t>
      </w:r>
      <w:proofErr w:type="gramStart"/>
      <w:r w:rsidRPr="00837C4C">
        <w:rPr>
          <w:rFonts w:ascii="仿宋" w:eastAsia="仿宋" w:hAnsi="仿宋" w:cs="仿宋"/>
          <w:sz w:val="24"/>
        </w:rPr>
        <w:t>帐</w:t>
      </w:r>
      <w:r w:rsidRPr="00837C4C">
        <w:rPr>
          <w:rFonts w:ascii="仿宋" w:eastAsia="仿宋" w:hAnsi="仿宋" w:cs="仿宋" w:hint="eastAsia"/>
          <w:sz w:val="24"/>
        </w:rPr>
        <w:t>基础</w:t>
      </w:r>
      <w:proofErr w:type="gramEnd"/>
      <w:r w:rsidRPr="00837C4C">
        <w:rPr>
          <w:rFonts w:ascii="仿宋" w:eastAsia="仿宋" w:hAnsi="仿宋" w:cs="仿宋"/>
          <w:sz w:val="24"/>
        </w:rPr>
        <w:t>信息服务。</w:t>
      </w:r>
    </w:p>
    <w:p w14:paraId="67653E0E" w14:textId="77777777" w:rsidR="00F93819" w:rsidRPr="00837C4C" w:rsidRDefault="00F93819" w:rsidP="00F93819">
      <w:pPr>
        <w:snapToGrid w:val="0"/>
        <w:spacing w:line="360" w:lineRule="auto"/>
        <w:rPr>
          <w:rFonts w:ascii="仿宋" w:eastAsia="仿宋" w:hAnsi="仿宋" w:cs="仿宋"/>
          <w:sz w:val="24"/>
        </w:rPr>
      </w:pPr>
    </w:p>
    <w:p w14:paraId="320A9AF2" w14:textId="1933329A"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2DAFCBD7" wp14:editId="166AC5CE">
            <wp:extent cx="4248150" cy="4295775"/>
            <wp:effectExtent l="0" t="0" r="0" b="952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48150" cy="4295775"/>
                    </a:xfrm>
                    <a:prstGeom prst="rect">
                      <a:avLst/>
                    </a:prstGeom>
                    <a:noFill/>
                    <a:ln>
                      <a:noFill/>
                    </a:ln>
                  </pic:spPr>
                </pic:pic>
              </a:graphicData>
            </a:graphic>
          </wp:inline>
        </w:drawing>
      </w:r>
    </w:p>
    <w:p w14:paraId="5BE6F30E" w14:textId="3B38FE4B"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信息</w:t>
      </w:r>
      <w:r w:rsidRPr="00837C4C">
        <w:rPr>
          <w:rFonts w:ascii="仿宋" w:eastAsia="仿宋" w:hAnsi="仿宋"/>
          <w:bCs/>
          <w:sz w:val="24"/>
        </w:rPr>
        <w:t>报</w:t>
      </w:r>
      <w:r w:rsidRPr="00837C4C">
        <w:rPr>
          <w:rFonts w:ascii="仿宋" w:eastAsia="仿宋" w:hAnsi="仿宋" w:hint="eastAsia"/>
          <w:bCs/>
          <w:sz w:val="24"/>
        </w:rPr>
        <w:t>送</w:t>
      </w:r>
    </w:p>
    <w:p w14:paraId="46074251"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信息报送，实现学校</w:t>
      </w:r>
      <w:r w:rsidRPr="00837C4C">
        <w:rPr>
          <w:rFonts w:ascii="仿宋" w:eastAsia="仿宋" w:hAnsi="仿宋" w:cs="仿宋"/>
          <w:sz w:val="24"/>
        </w:rPr>
        <w:t>食堂</w:t>
      </w:r>
      <w:r w:rsidRPr="00837C4C">
        <w:rPr>
          <w:rFonts w:ascii="仿宋" w:eastAsia="仿宋" w:hAnsi="仿宋" w:cs="仿宋" w:hint="eastAsia"/>
          <w:sz w:val="24"/>
        </w:rPr>
        <w:t>晨检记录、培训记录、陪餐记录、清洗消毒、清洗消毒月报、紫外线灯使用、</w:t>
      </w:r>
      <w:proofErr w:type="gramStart"/>
      <w:r w:rsidRPr="00837C4C">
        <w:rPr>
          <w:rFonts w:ascii="仿宋" w:eastAsia="仿宋" w:hAnsi="仿宋" w:cs="仿宋" w:hint="eastAsia"/>
          <w:sz w:val="24"/>
        </w:rPr>
        <w:t>厨余垃圾</w:t>
      </w:r>
      <w:proofErr w:type="gramEnd"/>
      <w:r w:rsidRPr="00837C4C">
        <w:rPr>
          <w:rFonts w:ascii="仿宋" w:eastAsia="仿宋" w:hAnsi="仿宋" w:cs="仿宋" w:hint="eastAsia"/>
          <w:sz w:val="24"/>
        </w:rPr>
        <w:t>、不开</w:t>
      </w:r>
      <w:proofErr w:type="gramStart"/>
      <w:r w:rsidRPr="00837C4C">
        <w:rPr>
          <w:rFonts w:ascii="仿宋" w:eastAsia="仿宋" w:hAnsi="仿宋" w:cs="仿宋" w:hint="eastAsia"/>
          <w:sz w:val="24"/>
        </w:rPr>
        <w:t>餐登记</w:t>
      </w:r>
      <w:proofErr w:type="gramEnd"/>
      <w:r w:rsidRPr="00837C4C">
        <w:rPr>
          <w:rFonts w:ascii="仿宋" w:eastAsia="仿宋" w:hAnsi="仿宋" w:cs="仿宋" w:hint="eastAsia"/>
          <w:sz w:val="24"/>
        </w:rPr>
        <w:t>日常</w:t>
      </w:r>
      <w:r w:rsidRPr="00837C4C">
        <w:rPr>
          <w:rFonts w:ascii="仿宋" w:eastAsia="仿宋" w:hAnsi="仿宋" w:cs="仿宋"/>
          <w:sz w:val="24"/>
        </w:rPr>
        <w:t>报</w:t>
      </w:r>
      <w:r w:rsidRPr="00837C4C">
        <w:rPr>
          <w:rFonts w:ascii="仿宋" w:eastAsia="仿宋" w:hAnsi="仿宋" w:cs="仿宋" w:hint="eastAsia"/>
          <w:sz w:val="24"/>
        </w:rPr>
        <w:t>送功能。</w:t>
      </w:r>
    </w:p>
    <w:p w14:paraId="1F87FC4A" w14:textId="010F7F80"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lastRenderedPageBreak/>
        <w:drawing>
          <wp:inline distT="0" distB="0" distL="0" distR="0" wp14:anchorId="4C2BD597" wp14:editId="1609625E">
            <wp:extent cx="1905000" cy="2371725"/>
            <wp:effectExtent l="0" t="0" r="0"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5000" cy="2371725"/>
                    </a:xfrm>
                    <a:prstGeom prst="rect">
                      <a:avLst/>
                    </a:prstGeom>
                    <a:noFill/>
                    <a:ln>
                      <a:noFill/>
                    </a:ln>
                  </pic:spPr>
                </pic:pic>
              </a:graphicData>
            </a:graphic>
          </wp:inline>
        </w:drawing>
      </w:r>
      <w:r w:rsidRPr="00837C4C">
        <w:rPr>
          <w:rFonts w:ascii="仿宋" w:eastAsia="仿宋" w:hAnsi="仿宋"/>
          <w:noProof/>
          <w:sz w:val="24"/>
        </w:rPr>
        <w:drawing>
          <wp:inline distT="0" distB="0" distL="0" distR="0" wp14:anchorId="48ADDD91" wp14:editId="58B8FAC8">
            <wp:extent cx="1905000" cy="238125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5000" cy="2381250"/>
                    </a:xfrm>
                    <a:prstGeom prst="rect">
                      <a:avLst/>
                    </a:prstGeom>
                    <a:noFill/>
                    <a:ln>
                      <a:noFill/>
                    </a:ln>
                  </pic:spPr>
                </pic:pic>
              </a:graphicData>
            </a:graphic>
          </wp:inline>
        </w:drawing>
      </w:r>
    </w:p>
    <w:p w14:paraId="3EE654B6" w14:textId="6E2151CB"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5119EA1A" wp14:editId="58DB3F89">
            <wp:extent cx="5274310" cy="3018155"/>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3018155"/>
                    </a:xfrm>
                    <a:prstGeom prst="rect">
                      <a:avLst/>
                    </a:prstGeom>
                    <a:noFill/>
                    <a:ln>
                      <a:noFill/>
                    </a:ln>
                  </pic:spPr>
                </pic:pic>
              </a:graphicData>
            </a:graphic>
          </wp:inline>
        </w:drawing>
      </w:r>
    </w:p>
    <w:p w14:paraId="239F4BB5" w14:textId="77777777" w:rsidR="00AA66A0" w:rsidRPr="00837C4C" w:rsidRDefault="00AA66A0" w:rsidP="000F3381">
      <w:pPr>
        <w:pStyle w:val="a7"/>
        <w:spacing w:line="400" w:lineRule="exact"/>
        <w:ind w:firstLine="480"/>
        <w:outlineLvl w:val="5"/>
        <w:rPr>
          <w:rFonts w:ascii="仿宋" w:eastAsia="仿宋" w:hAnsi="仿宋"/>
          <w:bCs/>
          <w:sz w:val="24"/>
        </w:rPr>
      </w:pPr>
      <w:bookmarkStart w:id="295" w:name="_Toc79686722"/>
      <w:bookmarkStart w:id="296" w:name="_Toc87464768"/>
    </w:p>
    <w:p w14:paraId="312818AD" w14:textId="77777777" w:rsidR="00AA66A0" w:rsidRPr="00837C4C" w:rsidRDefault="00AA66A0" w:rsidP="000F3381">
      <w:pPr>
        <w:pStyle w:val="a7"/>
        <w:spacing w:line="400" w:lineRule="exact"/>
        <w:ind w:firstLine="480"/>
        <w:outlineLvl w:val="5"/>
        <w:rPr>
          <w:rFonts w:ascii="仿宋" w:eastAsia="仿宋" w:hAnsi="仿宋"/>
          <w:bCs/>
          <w:sz w:val="24"/>
        </w:rPr>
      </w:pPr>
    </w:p>
    <w:p w14:paraId="6A4767FB" w14:textId="77777777" w:rsidR="00AA66A0" w:rsidRPr="00837C4C" w:rsidRDefault="00AA66A0" w:rsidP="000F3381">
      <w:pPr>
        <w:pStyle w:val="a7"/>
        <w:spacing w:line="400" w:lineRule="exact"/>
        <w:ind w:firstLine="480"/>
        <w:outlineLvl w:val="5"/>
        <w:rPr>
          <w:rFonts w:ascii="仿宋" w:eastAsia="仿宋" w:hAnsi="仿宋"/>
          <w:bCs/>
          <w:sz w:val="24"/>
        </w:rPr>
      </w:pPr>
    </w:p>
    <w:p w14:paraId="506CFECB" w14:textId="77777777" w:rsidR="00AA66A0" w:rsidRPr="00837C4C" w:rsidRDefault="00AA66A0" w:rsidP="000F3381">
      <w:pPr>
        <w:pStyle w:val="a7"/>
        <w:spacing w:line="400" w:lineRule="exact"/>
        <w:ind w:firstLine="480"/>
        <w:outlineLvl w:val="5"/>
        <w:rPr>
          <w:rFonts w:ascii="仿宋" w:eastAsia="仿宋" w:hAnsi="仿宋"/>
          <w:bCs/>
          <w:sz w:val="24"/>
        </w:rPr>
      </w:pPr>
    </w:p>
    <w:p w14:paraId="0077A032" w14:textId="77777777" w:rsidR="00AA66A0" w:rsidRPr="00837C4C" w:rsidRDefault="00AA66A0" w:rsidP="000F3381">
      <w:pPr>
        <w:pStyle w:val="a7"/>
        <w:spacing w:line="400" w:lineRule="exact"/>
        <w:ind w:firstLine="480"/>
        <w:outlineLvl w:val="5"/>
        <w:rPr>
          <w:rFonts w:ascii="仿宋" w:eastAsia="仿宋" w:hAnsi="仿宋"/>
          <w:bCs/>
          <w:sz w:val="24"/>
        </w:rPr>
      </w:pPr>
    </w:p>
    <w:p w14:paraId="0849479A" w14:textId="77777777" w:rsidR="00AA66A0" w:rsidRPr="00837C4C" w:rsidRDefault="00AA66A0" w:rsidP="000F3381">
      <w:pPr>
        <w:pStyle w:val="a7"/>
        <w:spacing w:line="400" w:lineRule="exact"/>
        <w:ind w:firstLine="480"/>
        <w:outlineLvl w:val="5"/>
        <w:rPr>
          <w:rFonts w:ascii="仿宋" w:eastAsia="仿宋" w:hAnsi="仿宋"/>
          <w:bCs/>
          <w:sz w:val="24"/>
        </w:rPr>
      </w:pPr>
    </w:p>
    <w:p w14:paraId="7E4CA394" w14:textId="77777777" w:rsidR="00AA66A0" w:rsidRPr="00837C4C" w:rsidRDefault="00AA66A0" w:rsidP="000F3381">
      <w:pPr>
        <w:pStyle w:val="a7"/>
        <w:spacing w:line="400" w:lineRule="exact"/>
        <w:ind w:firstLine="480"/>
        <w:outlineLvl w:val="5"/>
        <w:rPr>
          <w:rFonts w:ascii="仿宋" w:eastAsia="仿宋" w:hAnsi="仿宋"/>
          <w:bCs/>
          <w:sz w:val="24"/>
        </w:rPr>
      </w:pPr>
    </w:p>
    <w:p w14:paraId="5D2C58CA" w14:textId="77777777" w:rsidR="00AA66A0" w:rsidRPr="00837C4C" w:rsidRDefault="00AA66A0" w:rsidP="000F3381">
      <w:pPr>
        <w:pStyle w:val="a7"/>
        <w:spacing w:line="400" w:lineRule="exact"/>
        <w:ind w:firstLine="480"/>
        <w:outlineLvl w:val="5"/>
        <w:rPr>
          <w:rFonts w:ascii="仿宋" w:eastAsia="仿宋" w:hAnsi="仿宋"/>
          <w:bCs/>
          <w:sz w:val="24"/>
        </w:rPr>
      </w:pPr>
    </w:p>
    <w:p w14:paraId="254C9BF1" w14:textId="1D2393C9" w:rsidR="00F93819" w:rsidRPr="00837C4C" w:rsidRDefault="000F3381" w:rsidP="000F3381">
      <w:pPr>
        <w:pStyle w:val="a7"/>
        <w:spacing w:line="400" w:lineRule="exact"/>
        <w:ind w:firstLine="480"/>
        <w:outlineLvl w:val="5"/>
        <w:rPr>
          <w:rFonts w:ascii="仿宋" w:eastAsia="仿宋" w:hAnsi="仿宋"/>
          <w:bCs/>
          <w:sz w:val="24"/>
        </w:rPr>
      </w:pPr>
      <w:r w:rsidRPr="00837C4C">
        <w:rPr>
          <w:rFonts w:ascii="仿宋" w:eastAsia="仿宋" w:hAnsi="仿宋"/>
          <w:bCs/>
          <w:sz w:val="24"/>
        </w:rPr>
        <w:lastRenderedPageBreak/>
        <w:t>4.2.4</w:t>
      </w:r>
      <w:proofErr w:type="gramStart"/>
      <w:r w:rsidR="00F93819" w:rsidRPr="00837C4C">
        <w:rPr>
          <w:rFonts w:ascii="仿宋" w:eastAsia="仿宋" w:hAnsi="仿宋" w:hint="eastAsia"/>
          <w:bCs/>
          <w:sz w:val="24"/>
        </w:rPr>
        <w:t>食堂台</w:t>
      </w:r>
      <w:proofErr w:type="gramEnd"/>
      <w:r w:rsidR="00F93819" w:rsidRPr="00837C4C">
        <w:rPr>
          <w:rFonts w:ascii="仿宋" w:eastAsia="仿宋" w:hAnsi="仿宋" w:hint="eastAsia"/>
          <w:bCs/>
          <w:sz w:val="24"/>
        </w:rPr>
        <w:t>账信息管理</w:t>
      </w:r>
      <w:bookmarkEnd w:id="295"/>
      <w:bookmarkEnd w:id="296"/>
    </w:p>
    <w:p w14:paraId="07072D84"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3969E6F0" w14:textId="78E9452E"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进货单据登记</w:t>
      </w:r>
    </w:p>
    <w:p w14:paraId="2ECD51B1"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实现学校食堂原料进货登记。</w:t>
      </w:r>
    </w:p>
    <w:p w14:paraId="15C3B83D" w14:textId="4140240C"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6A36CCE5" wp14:editId="1BBD1E4D">
            <wp:extent cx="5274310" cy="6645275"/>
            <wp:effectExtent l="0" t="0" r="2540" b="317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75">
                      <a:extLst>
                        <a:ext uri="{28A0092B-C50C-407E-A947-70E740481C1C}">
                          <a14:useLocalDpi xmlns:a14="http://schemas.microsoft.com/office/drawing/2010/main" val="0"/>
                        </a:ext>
                      </a:extLst>
                    </a:blip>
                    <a:srcRect b="20741"/>
                    <a:stretch>
                      <a:fillRect/>
                    </a:stretch>
                  </pic:blipFill>
                  <pic:spPr bwMode="auto">
                    <a:xfrm>
                      <a:off x="0" y="0"/>
                      <a:ext cx="5274310" cy="6645275"/>
                    </a:xfrm>
                    <a:prstGeom prst="rect">
                      <a:avLst/>
                    </a:prstGeom>
                    <a:noFill/>
                    <a:ln>
                      <a:noFill/>
                    </a:ln>
                  </pic:spPr>
                </pic:pic>
              </a:graphicData>
            </a:graphic>
          </wp:inline>
        </w:drawing>
      </w:r>
    </w:p>
    <w:p w14:paraId="080EFBB0" w14:textId="77777777" w:rsidR="00AA66A0" w:rsidRPr="00837C4C" w:rsidRDefault="00AA66A0" w:rsidP="000F3381">
      <w:pPr>
        <w:pStyle w:val="a7"/>
        <w:spacing w:line="400" w:lineRule="exact"/>
        <w:ind w:firstLine="480"/>
        <w:outlineLvl w:val="6"/>
        <w:rPr>
          <w:rFonts w:ascii="仿宋" w:eastAsia="仿宋" w:hAnsi="仿宋"/>
          <w:bCs/>
          <w:sz w:val="24"/>
        </w:rPr>
      </w:pPr>
    </w:p>
    <w:p w14:paraId="1A329C7C" w14:textId="77777777" w:rsidR="00AA66A0" w:rsidRPr="00837C4C" w:rsidRDefault="00AA66A0" w:rsidP="000F3381">
      <w:pPr>
        <w:pStyle w:val="a7"/>
        <w:spacing w:line="400" w:lineRule="exact"/>
        <w:ind w:firstLine="480"/>
        <w:outlineLvl w:val="6"/>
        <w:rPr>
          <w:rFonts w:ascii="仿宋" w:eastAsia="仿宋" w:hAnsi="仿宋"/>
          <w:bCs/>
          <w:sz w:val="24"/>
        </w:rPr>
      </w:pPr>
    </w:p>
    <w:p w14:paraId="107FB3D6" w14:textId="280FFAA3"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领用登记</w:t>
      </w:r>
    </w:p>
    <w:p w14:paraId="0E22CAA6"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实现学校食堂原料领用登记。</w:t>
      </w:r>
    </w:p>
    <w:p w14:paraId="67C4F4BB" w14:textId="1D6BE564"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535F6B25" wp14:editId="7D3CB800">
            <wp:extent cx="5274310" cy="6302375"/>
            <wp:effectExtent l="0" t="0" r="254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4310" cy="6302375"/>
                    </a:xfrm>
                    <a:prstGeom prst="rect">
                      <a:avLst/>
                    </a:prstGeom>
                    <a:noFill/>
                    <a:ln>
                      <a:noFill/>
                    </a:ln>
                  </pic:spPr>
                </pic:pic>
              </a:graphicData>
            </a:graphic>
          </wp:inline>
        </w:drawing>
      </w:r>
    </w:p>
    <w:p w14:paraId="6E279E10" w14:textId="77777777" w:rsidR="00AA66A0" w:rsidRPr="00837C4C" w:rsidRDefault="00AA66A0" w:rsidP="000F3381">
      <w:pPr>
        <w:pStyle w:val="a7"/>
        <w:spacing w:line="400" w:lineRule="exact"/>
        <w:ind w:firstLine="480"/>
        <w:outlineLvl w:val="6"/>
        <w:rPr>
          <w:rFonts w:ascii="仿宋" w:eastAsia="仿宋" w:hAnsi="仿宋"/>
          <w:bCs/>
          <w:sz w:val="24"/>
        </w:rPr>
      </w:pPr>
    </w:p>
    <w:p w14:paraId="00E7C3B4" w14:textId="77777777" w:rsidR="00AA66A0" w:rsidRPr="00837C4C" w:rsidRDefault="00AA66A0" w:rsidP="000F3381">
      <w:pPr>
        <w:pStyle w:val="a7"/>
        <w:spacing w:line="400" w:lineRule="exact"/>
        <w:ind w:firstLine="480"/>
        <w:outlineLvl w:val="6"/>
        <w:rPr>
          <w:rFonts w:ascii="仿宋" w:eastAsia="仿宋" w:hAnsi="仿宋"/>
          <w:bCs/>
          <w:sz w:val="24"/>
        </w:rPr>
      </w:pPr>
    </w:p>
    <w:p w14:paraId="564B757B" w14:textId="77777777" w:rsidR="00AA66A0" w:rsidRPr="00837C4C" w:rsidRDefault="00AA66A0" w:rsidP="000F3381">
      <w:pPr>
        <w:pStyle w:val="a7"/>
        <w:spacing w:line="400" w:lineRule="exact"/>
        <w:ind w:firstLine="480"/>
        <w:outlineLvl w:val="6"/>
        <w:rPr>
          <w:rFonts w:ascii="仿宋" w:eastAsia="仿宋" w:hAnsi="仿宋"/>
          <w:bCs/>
          <w:sz w:val="24"/>
        </w:rPr>
      </w:pPr>
    </w:p>
    <w:p w14:paraId="27E6C627" w14:textId="77777777" w:rsidR="00AA66A0" w:rsidRPr="00837C4C" w:rsidRDefault="00AA66A0" w:rsidP="000F3381">
      <w:pPr>
        <w:pStyle w:val="a7"/>
        <w:spacing w:line="400" w:lineRule="exact"/>
        <w:ind w:firstLine="480"/>
        <w:outlineLvl w:val="6"/>
        <w:rPr>
          <w:rFonts w:ascii="仿宋" w:eastAsia="仿宋" w:hAnsi="仿宋"/>
          <w:bCs/>
          <w:sz w:val="24"/>
        </w:rPr>
      </w:pPr>
    </w:p>
    <w:p w14:paraId="09ED8D24" w14:textId="22A9FBA5"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报废出库</w:t>
      </w:r>
    </w:p>
    <w:p w14:paraId="794C646F"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实现学校食堂原料报废出库登记。</w:t>
      </w:r>
    </w:p>
    <w:p w14:paraId="02B5E5AC" w14:textId="5CEEACAC"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0E9E513F" wp14:editId="7C261B35">
            <wp:extent cx="5274310" cy="6607175"/>
            <wp:effectExtent l="0" t="0" r="2540" b="317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6607175"/>
                    </a:xfrm>
                    <a:prstGeom prst="rect">
                      <a:avLst/>
                    </a:prstGeom>
                    <a:noFill/>
                    <a:ln>
                      <a:noFill/>
                    </a:ln>
                  </pic:spPr>
                </pic:pic>
              </a:graphicData>
            </a:graphic>
          </wp:inline>
        </w:drawing>
      </w:r>
    </w:p>
    <w:p w14:paraId="1738A7F7" w14:textId="77777777"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cs="仿宋"/>
          <w:sz w:val="24"/>
        </w:rPr>
        <w:br w:type="page"/>
      </w:r>
    </w:p>
    <w:p w14:paraId="73907636" w14:textId="5B4C9CA2"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原料库存记录</w:t>
      </w:r>
    </w:p>
    <w:p w14:paraId="0813F167"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实现学校食堂查询原料库存记录。根据原料进货、领用登记、报废出库自动生成。</w:t>
      </w:r>
    </w:p>
    <w:p w14:paraId="0020B298" w14:textId="01045319"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6A9F9974" wp14:editId="412D46DD">
            <wp:extent cx="5272405" cy="2647950"/>
            <wp:effectExtent l="0" t="0" r="444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2405" cy="2647950"/>
                    </a:xfrm>
                    <a:prstGeom prst="rect">
                      <a:avLst/>
                    </a:prstGeom>
                    <a:noFill/>
                    <a:ln>
                      <a:noFill/>
                    </a:ln>
                  </pic:spPr>
                </pic:pic>
              </a:graphicData>
            </a:graphic>
          </wp:inline>
        </w:drawing>
      </w:r>
    </w:p>
    <w:p w14:paraId="203D0B5E" w14:textId="77777777" w:rsidR="00AA66A0" w:rsidRPr="00837C4C" w:rsidRDefault="00AA66A0" w:rsidP="000F3381">
      <w:pPr>
        <w:pStyle w:val="a7"/>
        <w:spacing w:line="400" w:lineRule="exact"/>
        <w:ind w:firstLine="480"/>
        <w:outlineLvl w:val="6"/>
        <w:rPr>
          <w:rFonts w:ascii="仿宋" w:eastAsia="仿宋" w:hAnsi="仿宋"/>
          <w:bCs/>
          <w:sz w:val="24"/>
        </w:rPr>
      </w:pPr>
    </w:p>
    <w:p w14:paraId="60E9D283" w14:textId="77777777" w:rsidR="00AA66A0" w:rsidRPr="00837C4C" w:rsidRDefault="00AA66A0" w:rsidP="000F3381">
      <w:pPr>
        <w:pStyle w:val="a7"/>
        <w:spacing w:line="400" w:lineRule="exact"/>
        <w:ind w:firstLine="480"/>
        <w:outlineLvl w:val="6"/>
        <w:rPr>
          <w:rFonts w:ascii="仿宋" w:eastAsia="仿宋" w:hAnsi="仿宋"/>
          <w:bCs/>
          <w:sz w:val="24"/>
        </w:rPr>
      </w:pPr>
    </w:p>
    <w:p w14:paraId="053DE2BB" w14:textId="77777777" w:rsidR="00AA66A0" w:rsidRPr="00837C4C" w:rsidRDefault="00AA66A0" w:rsidP="000F3381">
      <w:pPr>
        <w:pStyle w:val="a7"/>
        <w:spacing w:line="400" w:lineRule="exact"/>
        <w:ind w:firstLine="480"/>
        <w:outlineLvl w:val="6"/>
        <w:rPr>
          <w:rFonts w:ascii="仿宋" w:eastAsia="仿宋" w:hAnsi="仿宋"/>
          <w:bCs/>
          <w:sz w:val="24"/>
        </w:rPr>
      </w:pPr>
    </w:p>
    <w:p w14:paraId="322FCC11" w14:textId="77777777" w:rsidR="00AA66A0" w:rsidRPr="00837C4C" w:rsidRDefault="00AA66A0" w:rsidP="000F3381">
      <w:pPr>
        <w:pStyle w:val="a7"/>
        <w:spacing w:line="400" w:lineRule="exact"/>
        <w:ind w:firstLine="480"/>
        <w:outlineLvl w:val="6"/>
        <w:rPr>
          <w:rFonts w:ascii="仿宋" w:eastAsia="仿宋" w:hAnsi="仿宋"/>
          <w:bCs/>
          <w:sz w:val="24"/>
        </w:rPr>
      </w:pPr>
    </w:p>
    <w:p w14:paraId="6EB4817D" w14:textId="77777777" w:rsidR="00AA66A0" w:rsidRPr="00837C4C" w:rsidRDefault="00AA66A0" w:rsidP="000F3381">
      <w:pPr>
        <w:pStyle w:val="a7"/>
        <w:spacing w:line="400" w:lineRule="exact"/>
        <w:ind w:firstLine="480"/>
        <w:outlineLvl w:val="6"/>
        <w:rPr>
          <w:rFonts w:ascii="仿宋" w:eastAsia="仿宋" w:hAnsi="仿宋"/>
          <w:bCs/>
          <w:sz w:val="24"/>
        </w:rPr>
      </w:pPr>
    </w:p>
    <w:p w14:paraId="1DD88608" w14:textId="77777777" w:rsidR="00AA66A0" w:rsidRPr="00837C4C" w:rsidRDefault="00AA66A0" w:rsidP="000F3381">
      <w:pPr>
        <w:pStyle w:val="a7"/>
        <w:spacing w:line="400" w:lineRule="exact"/>
        <w:ind w:firstLine="480"/>
        <w:outlineLvl w:val="6"/>
        <w:rPr>
          <w:rFonts w:ascii="仿宋" w:eastAsia="仿宋" w:hAnsi="仿宋"/>
          <w:bCs/>
          <w:sz w:val="24"/>
        </w:rPr>
      </w:pPr>
    </w:p>
    <w:p w14:paraId="169AB0DC" w14:textId="77777777" w:rsidR="00AA66A0" w:rsidRPr="00837C4C" w:rsidRDefault="00AA66A0" w:rsidP="000F3381">
      <w:pPr>
        <w:pStyle w:val="a7"/>
        <w:spacing w:line="400" w:lineRule="exact"/>
        <w:ind w:firstLine="480"/>
        <w:outlineLvl w:val="6"/>
        <w:rPr>
          <w:rFonts w:ascii="仿宋" w:eastAsia="仿宋" w:hAnsi="仿宋"/>
          <w:bCs/>
          <w:sz w:val="24"/>
        </w:rPr>
      </w:pPr>
    </w:p>
    <w:p w14:paraId="477F9421" w14:textId="77777777" w:rsidR="00AA66A0" w:rsidRPr="00837C4C" w:rsidRDefault="00AA66A0" w:rsidP="000F3381">
      <w:pPr>
        <w:pStyle w:val="a7"/>
        <w:spacing w:line="400" w:lineRule="exact"/>
        <w:ind w:firstLine="480"/>
        <w:outlineLvl w:val="6"/>
        <w:rPr>
          <w:rFonts w:ascii="仿宋" w:eastAsia="仿宋" w:hAnsi="仿宋"/>
          <w:bCs/>
          <w:sz w:val="24"/>
        </w:rPr>
      </w:pPr>
    </w:p>
    <w:p w14:paraId="04629646" w14:textId="77777777" w:rsidR="00AA66A0" w:rsidRPr="00837C4C" w:rsidRDefault="00AA66A0" w:rsidP="000F3381">
      <w:pPr>
        <w:pStyle w:val="a7"/>
        <w:spacing w:line="400" w:lineRule="exact"/>
        <w:ind w:firstLine="480"/>
        <w:outlineLvl w:val="6"/>
        <w:rPr>
          <w:rFonts w:ascii="仿宋" w:eastAsia="仿宋" w:hAnsi="仿宋"/>
          <w:bCs/>
          <w:sz w:val="24"/>
        </w:rPr>
      </w:pPr>
    </w:p>
    <w:p w14:paraId="552BBE91" w14:textId="77777777" w:rsidR="00AA66A0" w:rsidRPr="00837C4C" w:rsidRDefault="00AA66A0" w:rsidP="000F3381">
      <w:pPr>
        <w:pStyle w:val="a7"/>
        <w:spacing w:line="400" w:lineRule="exact"/>
        <w:ind w:firstLine="480"/>
        <w:outlineLvl w:val="6"/>
        <w:rPr>
          <w:rFonts w:ascii="仿宋" w:eastAsia="仿宋" w:hAnsi="仿宋"/>
          <w:bCs/>
          <w:sz w:val="24"/>
        </w:rPr>
      </w:pPr>
    </w:p>
    <w:p w14:paraId="0A3A90ED" w14:textId="77777777" w:rsidR="00AA66A0" w:rsidRPr="00837C4C" w:rsidRDefault="00AA66A0" w:rsidP="000F3381">
      <w:pPr>
        <w:pStyle w:val="a7"/>
        <w:spacing w:line="400" w:lineRule="exact"/>
        <w:ind w:firstLine="480"/>
        <w:outlineLvl w:val="6"/>
        <w:rPr>
          <w:rFonts w:ascii="仿宋" w:eastAsia="仿宋" w:hAnsi="仿宋"/>
          <w:bCs/>
          <w:sz w:val="24"/>
        </w:rPr>
      </w:pPr>
    </w:p>
    <w:p w14:paraId="03D69C2F" w14:textId="77777777" w:rsidR="00AA66A0" w:rsidRPr="00837C4C" w:rsidRDefault="00AA66A0" w:rsidP="000F3381">
      <w:pPr>
        <w:pStyle w:val="a7"/>
        <w:spacing w:line="400" w:lineRule="exact"/>
        <w:ind w:firstLine="480"/>
        <w:outlineLvl w:val="6"/>
        <w:rPr>
          <w:rFonts w:ascii="仿宋" w:eastAsia="仿宋" w:hAnsi="仿宋"/>
          <w:bCs/>
          <w:sz w:val="24"/>
        </w:rPr>
      </w:pPr>
    </w:p>
    <w:p w14:paraId="5B326082" w14:textId="77777777" w:rsidR="00AA66A0" w:rsidRPr="00837C4C" w:rsidRDefault="00AA66A0" w:rsidP="000F3381">
      <w:pPr>
        <w:pStyle w:val="a7"/>
        <w:spacing w:line="400" w:lineRule="exact"/>
        <w:ind w:firstLine="480"/>
        <w:outlineLvl w:val="6"/>
        <w:rPr>
          <w:rFonts w:ascii="仿宋" w:eastAsia="仿宋" w:hAnsi="仿宋"/>
          <w:bCs/>
          <w:sz w:val="24"/>
        </w:rPr>
      </w:pPr>
    </w:p>
    <w:p w14:paraId="36AD463A" w14:textId="77777777" w:rsidR="00AA66A0" w:rsidRPr="00837C4C" w:rsidRDefault="00AA66A0" w:rsidP="000F3381">
      <w:pPr>
        <w:pStyle w:val="a7"/>
        <w:spacing w:line="400" w:lineRule="exact"/>
        <w:ind w:firstLine="480"/>
        <w:outlineLvl w:val="6"/>
        <w:rPr>
          <w:rFonts w:ascii="仿宋" w:eastAsia="仿宋" w:hAnsi="仿宋"/>
          <w:bCs/>
          <w:sz w:val="24"/>
        </w:rPr>
      </w:pPr>
    </w:p>
    <w:p w14:paraId="01703136" w14:textId="2521E438"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原料自检不合格/已过期处理</w:t>
      </w:r>
    </w:p>
    <w:p w14:paraId="481C9CBD"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自动生成【原料库存记录】内已过期食品，以及【快检数据】内自检结果不合格的食品的数据。</w:t>
      </w:r>
    </w:p>
    <w:p w14:paraId="39AEBDA1" w14:textId="306BE13C" w:rsidR="00F93819" w:rsidRPr="00837C4C" w:rsidRDefault="00F93819" w:rsidP="00F93819">
      <w:pPr>
        <w:spacing w:line="360" w:lineRule="auto"/>
        <w:rPr>
          <w:rFonts w:ascii="仿宋" w:eastAsia="仿宋" w:hAnsi="仿宋" w:cs="仿宋"/>
          <w:sz w:val="24"/>
        </w:rPr>
      </w:pPr>
      <w:r w:rsidRPr="00837C4C">
        <w:rPr>
          <w:rFonts w:ascii="仿宋" w:eastAsia="仿宋" w:hAnsi="仿宋"/>
          <w:noProof/>
          <w:sz w:val="24"/>
        </w:rPr>
        <w:drawing>
          <wp:inline distT="0" distB="0" distL="0" distR="0" wp14:anchorId="07CEE07E" wp14:editId="4C787330">
            <wp:extent cx="5272405" cy="7339330"/>
            <wp:effectExtent l="0" t="0" r="444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2405" cy="7339330"/>
                    </a:xfrm>
                    <a:prstGeom prst="rect">
                      <a:avLst/>
                    </a:prstGeom>
                    <a:noFill/>
                    <a:ln>
                      <a:noFill/>
                    </a:ln>
                  </pic:spPr>
                </pic:pic>
              </a:graphicData>
            </a:graphic>
          </wp:inline>
        </w:drawing>
      </w:r>
    </w:p>
    <w:p w14:paraId="7FADA5F2" w14:textId="35AC7D2F"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菜品进货登记</w:t>
      </w:r>
    </w:p>
    <w:p w14:paraId="43C43AA9"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实现学校食堂菜品进货登记。</w:t>
      </w:r>
    </w:p>
    <w:p w14:paraId="5A0B4813" w14:textId="222342EF"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26870416" wp14:editId="024B69B7">
            <wp:extent cx="5274310" cy="6997700"/>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4310" cy="6997700"/>
                    </a:xfrm>
                    <a:prstGeom prst="rect">
                      <a:avLst/>
                    </a:prstGeom>
                    <a:noFill/>
                    <a:ln>
                      <a:noFill/>
                    </a:ln>
                  </pic:spPr>
                </pic:pic>
              </a:graphicData>
            </a:graphic>
          </wp:inline>
        </w:drawing>
      </w:r>
      <w:r w:rsidRPr="00837C4C">
        <w:rPr>
          <w:rFonts w:ascii="仿宋" w:eastAsia="仿宋" w:hAnsi="仿宋"/>
          <w:noProof/>
          <w:sz w:val="24"/>
        </w:rPr>
        <w:t xml:space="preserve"> </w:t>
      </w:r>
    </w:p>
    <w:p w14:paraId="24972014" w14:textId="77777777" w:rsidR="00AA66A0" w:rsidRPr="00837C4C" w:rsidRDefault="00AA66A0" w:rsidP="000F3381">
      <w:pPr>
        <w:pStyle w:val="a7"/>
        <w:spacing w:line="400" w:lineRule="exact"/>
        <w:ind w:firstLine="480"/>
        <w:outlineLvl w:val="6"/>
        <w:rPr>
          <w:rFonts w:ascii="仿宋" w:eastAsia="仿宋" w:hAnsi="仿宋"/>
          <w:bCs/>
          <w:sz w:val="24"/>
        </w:rPr>
      </w:pPr>
    </w:p>
    <w:p w14:paraId="54B66B51" w14:textId="77777777" w:rsidR="00AA66A0" w:rsidRPr="00837C4C" w:rsidRDefault="00AA66A0" w:rsidP="000F3381">
      <w:pPr>
        <w:pStyle w:val="a7"/>
        <w:spacing w:line="400" w:lineRule="exact"/>
        <w:ind w:firstLine="480"/>
        <w:outlineLvl w:val="6"/>
        <w:rPr>
          <w:rFonts w:ascii="仿宋" w:eastAsia="仿宋" w:hAnsi="仿宋"/>
          <w:bCs/>
          <w:sz w:val="24"/>
        </w:rPr>
      </w:pPr>
    </w:p>
    <w:p w14:paraId="7DD8E334" w14:textId="354B4B5E"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配餐验收记录</w:t>
      </w:r>
    </w:p>
    <w:p w14:paraId="04914E16"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根据菜品进货自动生成验收记录。</w:t>
      </w:r>
    </w:p>
    <w:p w14:paraId="556D4FC6" w14:textId="74DD42C2" w:rsidR="00F93819" w:rsidRPr="00837C4C" w:rsidRDefault="00F93819" w:rsidP="00F93819">
      <w:pPr>
        <w:spacing w:line="360" w:lineRule="auto"/>
        <w:rPr>
          <w:rFonts w:ascii="仿宋" w:eastAsia="仿宋" w:hAnsi="仿宋"/>
          <w:sz w:val="24"/>
        </w:rPr>
      </w:pPr>
      <w:r w:rsidRPr="00837C4C">
        <w:rPr>
          <w:rFonts w:ascii="仿宋" w:eastAsia="仿宋" w:hAnsi="仿宋"/>
          <w:noProof/>
          <w:sz w:val="24"/>
        </w:rPr>
        <w:drawing>
          <wp:inline distT="0" distB="0" distL="0" distR="0" wp14:anchorId="24B49051" wp14:editId="24373447">
            <wp:extent cx="5274310" cy="4198620"/>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4198620"/>
                    </a:xfrm>
                    <a:prstGeom prst="rect">
                      <a:avLst/>
                    </a:prstGeom>
                    <a:noFill/>
                    <a:ln>
                      <a:noFill/>
                    </a:ln>
                  </pic:spPr>
                </pic:pic>
              </a:graphicData>
            </a:graphic>
          </wp:inline>
        </w:drawing>
      </w:r>
    </w:p>
    <w:p w14:paraId="5D9A3818" w14:textId="753FEA46"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菜单留样</w:t>
      </w:r>
    </w:p>
    <w:p w14:paraId="0066D068"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实现学校食堂菜品、菜单库留样。菜品进货后自动生成。</w:t>
      </w:r>
    </w:p>
    <w:p w14:paraId="0355D78A" w14:textId="17DACCD5"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3E11427A" wp14:editId="5B4597BB">
            <wp:extent cx="5274310" cy="2389505"/>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2389505"/>
                    </a:xfrm>
                    <a:prstGeom prst="rect">
                      <a:avLst/>
                    </a:prstGeom>
                    <a:noFill/>
                    <a:ln>
                      <a:noFill/>
                    </a:ln>
                  </pic:spPr>
                </pic:pic>
              </a:graphicData>
            </a:graphic>
          </wp:inline>
        </w:drawing>
      </w:r>
    </w:p>
    <w:p w14:paraId="42C20BE5" w14:textId="77777777" w:rsidR="00AA66A0" w:rsidRPr="00837C4C" w:rsidRDefault="00AA66A0" w:rsidP="000F3381">
      <w:pPr>
        <w:pStyle w:val="a7"/>
        <w:spacing w:line="400" w:lineRule="exact"/>
        <w:ind w:firstLine="480"/>
        <w:outlineLvl w:val="6"/>
        <w:rPr>
          <w:rFonts w:ascii="仿宋" w:eastAsia="仿宋" w:hAnsi="仿宋"/>
          <w:bCs/>
          <w:sz w:val="24"/>
        </w:rPr>
      </w:pPr>
    </w:p>
    <w:p w14:paraId="0F3A6DA1" w14:textId="300B7631" w:rsidR="00F93819" w:rsidRPr="00837C4C" w:rsidRDefault="00F93819" w:rsidP="000F3381">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lastRenderedPageBreak/>
        <w:t>菜谱管理</w:t>
      </w:r>
    </w:p>
    <w:p w14:paraId="4F8C6695"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配餐企业对自己企业的菜谱进行管理。</w:t>
      </w:r>
    </w:p>
    <w:p w14:paraId="5848326A" w14:textId="6E105426"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37300E00" wp14:editId="30B36AAE">
            <wp:extent cx="5274310" cy="2881630"/>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2881630"/>
                    </a:xfrm>
                    <a:prstGeom prst="rect">
                      <a:avLst/>
                    </a:prstGeom>
                    <a:noFill/>
                    <a:ln>
                      <a:noFill/>
                    </a:ln>
                  </pic:spPr>
                </pic:pic>
              </a:graphicData>
            </a:graphic>
          </wp:inline>
        </w:drawing>
      </w:r>
    </w:p>
    <w:p w14:paraId="64C2EB37" w14:textId="77777777" w:rsidR="00F93819" w:rsidRPr="00837C4C" w:rsidRDefault="00F93819" w:rsidP="00F93819">
      <w:pPr>
        <w:snapToGrid w:val="0"/>
        <w:spacing w:line="360" w:lineRule="auto"/>
        <w:rPr>
          <w:rFonts w:ascii="仿宋" w:eastAsia="仿宋" w:hAnsi="仿宋" w:cs="仿宋"/>
          <w:sz w:val="24"/>
        </w:rPr>
      </w:pPr>
    </w:p>
    <w:p w14:paraId="2F73FFAB" w14:textId="77777777" w:rsidR="00AA66A0" w:rsidRPr="00837C4C" w:rsidRDefault="00AA66A0" w:rsidP="000F3381">
      <w:pPr>
        <w:pStyle w:val="a7"/>
        <w:spacing w:line="400" w:lineRule="exact"/>
        <w:ind w:firstLine="480"/>
        <w:outlineLvl w:val="5"/>
        <w:rPr>
          <w:rFonts w:ascii="仿宋" w:eastAsia="仿宋" w:hAnsi="仿宋"/>
          <w:bCs/>
          <w:sz w:val="24"/>
        </w:rPr>
      </w:pPr>
      <w:bookmarkStart w:id="297" w:name="_Toc79686724"/>
      <w:bookmarkStart w:id="298" w:name="_Toc87464769"/>
    </w:p>
    <w:p w14:paraId="1023FF24" w14:textId="77777777" w:rsidR="00AA66A0" w:rsidRPr="00837C4C" w:rsidRDefault="00AA66A0" w:rsidP="000F3381">
      <w:pPr>
        <w:pStyle w:val="a7"/>
        <w:spacing w:line="400" w:lineRule="exact"/>
        <w:ind w:firstLine="480"/>
        <w:outlineLvl w:val="5"/>
        <w:rPr>
          <w:rFonts w:ascii="仿宋" w:eastAsia="仿宋" w:hAnsi="仿宋"/>
          <w:bCs/>
          <w:sz w:val="24"/>
        </w:rPr>
      </w:pPr>
    </w:p>
    <w:p w14:paraId="4FFFCE83" w14:textId="77777777" w:rsidR="00AA66A0" w:rsidRPr="00837C4C" w:rsidRDefault="00AA66A0" w:rsidP="000F3381">
      <w:pPr>
        <w:pStyle w:val="a7"/>
        <w:spacing w:line="400" w:lineRule="exact"/>
        <w:ind w:firstLine="480"/>
        <w:outlineLvl w:val="5"/>
        <w:rPr>
          <w:rFonts w:ascii="仿宋" w:eastAsia="仿宋" w:hAnsi="仿宋"/>
          <w:bCs/>
          <w:sz w:val="24"/>
        </w:rPr>
      </w:pPr>
    </w:p>
    <w:p w14:paraId="23A2478A" w14:textId="77777777" w:rsidR="00AA66A0" w:rsidRPr="00837C4C" w:rsidRDefault="00AA66A0" w:rsidP="000F3381">
      <w:pPr>
        <w:pStyle w:val="a7"/>
        <w:spacing w:line="400" w:lineRule="exact"/>
        <w:ind w:firstLine="480"/>
        <w:outlineLvl w:val="5"/>
        <w:rPr>
          <w:rFonts w:ascii="仿宋" w:eastAsia="仿宋" w:hAnsi="仿宋"/>
          <w:bCs/>
          <w:sz w:val="24"/>
        </w:rPr>
      </w:pPr>
    </w:p>
    <w:p w14:paraId="7195042A" w14:textId="77777777" w:rsidR="00AA66A0" w:rsidRPr="00837C4C" w:rsidRDefault="00AA66A0" w:rsidP="000F3381">
      <w:pPr>
        <w:pStyle w:val="a7"/>
        <w:spacing w:line="400" w:lineRule="exact"/>
        <w:ind w:firstLine="480"/>
        <w:outlineLvl w:val="5"/>
        <w:rPr>
          <w:rFonts w:ascii="仿宋" w:eastAsia="仿宋" w:hAnsi="仿宋"/>
          <w:bCs/>
          <w:sz w:val="24"/>
        </w:rPr>
      </w:pPr>
    </w:p>
    <w:p w14:paraId="7CCDAA54" w14:textId="77777777" w:rsidR="00AA66A0" w:rsidRPr="00837C4C" w:rsidRDefault="00AA66A0" w:rsidP="000F3381">
      <w:pPr>
        <w:pStyle w:val="a7"/>
        <w:spacing w:line="400" w:lineRule="exact"/>
        <w:ind w:firstLine="480"/>
        <w:outlineLvl w:val="5"/>
        <w:rPr>
          <w:rFonts w:ascii="仿宋" w:eastAsia="仿宋" w:hAnsi="仿宋"/>
          <w:bCs/>
          <w:sz w:val="24"/>
        </w:rPr>
      </w:pPr>
    </w:p>
    <w:p w14:paraId="790C4815" w14:textId="77777777" w:rsidR="00AA66A0" w:rsidRPr="00837C4C" w:rsidRDefault="00AA66A0" w:rsidP="000F3381">
      <w:pPr>
        <w:pStyle w:val="a7"/>
        <w:spacing w:line="400" w:lineRule="exact"/>
        <w:ind w:firstLine="480"/>
        <w:outlineLvl w:val="5"/>
        <w:rPr>
          <w:rFonts w:ascii="仿宋" w:eastAsia="仿宋" w:hAnsi="仿宋"/>
          <w:bCs/>
          <w:sz w:val="24"/>
        </w:rPr>
      </w:pPr>
    </w:p>
    <w:p w14:paraId="6736394C" w14:textId="77777777" w:rsidR="00AA66A0" w:rsidRPr="00837C4C" w:rsidRDefault="00AA66A0" w:rsidP="000F3381">
      <w:pPr>
        <w:pStyle w:val="a7"/>
        <w:spacing w:line="400" w:lineRule="exact"/>
        <w:ind w:firstLine="480"/>
        <w:outlineLvl w:val="5"/>
        <w:rPr>
          <w:rFonts w:ascii="仿宋" w:eastAsia="仿宋" w:hAnsi="仿宋"/>
          <w:bCs/>
          <w:sz w:val="24"/>
        </w:rPr>
      </w:pPr>
    </w:p>
    <w:p w14:paraId="26411990" w14:textId="77777777" w:rsidR="00AA66A0" w:rsidRPr="00837C4C" w:rsidRDefault="00AA66A0" w:rsidP="000F3381">
      <w:pPr>
        <w:pStyle w:val="a7"/>
        <w:spacing w:line="400" w:lineRule="exact"/>
        <w:ind w:firstLine="480"/>
        <w:outlineLvl w:val="5"/>
        <w:rPr>
          <w:rFonts w:ascii="仿宋" w:eastAsia="仿宋" w:hAnsi="仿宋"/>
          <w:bCs/>
          <w:sz w:val="24"/>
        </w:rPr>
      </w:pPr>
    </w:p>
    <w:p w14:paraId="2A7E73F1" w14:textId="77777777" w:rsidR="00AA66A0" w:rsidRPr="00837C4C" w:rsidRDefault="00AA66A0" w:rsidP="000F3381">
      <w:pPr>
        <w:pStyle w:val="a7"/>
        <w:spacing w:line="400" w:lineRule="exact"/>
        <w:ind w:firstLine="480"/>
        <w:outlineLvl w:val="5"/>
        <w:rPr>
          <w:rFonts w:ascii="仿宋" w:eastAsia="仿宋" w:hAnsi="仿宋"/>
          <w:bCs/>
          <w:sz w:val="24"/>
        </w:rPr>
      </w:pPr>
    </w:p>
    <w:p w14:paraId="5032BB18" w14:textId="77777777" w:rsidR="00AA66A0" w:rsidRPr="00837C4C" w:rsidRDefault="00AA66A0" w:rsidP="000F3381">
      <w:pPr>
        <w:pStyle w:val="a7"/>
        <w:spacing w:line="400" w:lineRule="exact"/>
        <w:ind w:firstLine="480"/>
        <w:outlineLvl w:val="5"/>
        <w:rPr>
          <w:rFonts w:ascii="仿宋" w:eastAsia="仿宋" w:hAnsi="仿宋"/>
          <w:bCs/>
          <w:sz w:val="24"/>
        </w:rPr>
      </w:pPr>
    </w:p>
    <w:p w14:paraId="454059B1" w14:textId="77777777" w:rsidR="00AA66A0" w:rsidRPr="00837C4C" w:rsidRDefault="00AA66A0" w:rsidP="000F3381">
      <w:pPr>
        <w:pStyle w:val="a7"/>
        <w:spacing w:line="400" w:lineRule="exact"/>
        <w:ind w:firstLine="480"/>
        <w:outlineLvl w:val="5"/>
        <w:rPr>
          <w:rFonts w:ascii="仿宋" w:eastAsia="仿宋" w:hAnsi="仿宋"/>
          <w:bCs/>
          <w:sz w:val="24"/>
        </w:rPr>
      </w:pPr>
    </w:p>
    <w:p w14:paraId="50BDAA33" w14:textId="77777777" w:rsidR="00AA66A0" w:rsidRPr="00837C4C" w:rsidRDefault="00AA66A0" w:rsidP="000F3381">
      <w:pPr>
        <w:pStyle w:val="a7"/>
        <w:spacing w:line="400" w:lineRule="exact"/>
        <w:ind w:firstLine="480"/>
        <w:outlineLvl w:val="5"/>
        <w:rPr>
          <w:rFonts w:ascii="仿宋" w:eastAsia="仿宋" w:hAnsi="仿宋"/>
          <w:bCs/>
          <w:sz w:val="24"/>
        </w:rPr>
      </w:pPr>
    </w:p>
    <w:p w14:paraId="24C68D9A" w14:textId="5B5A3A1B" w:rsidR="00F93819" w:rsidRPr="00837C4C" w:rsidRDefault="000F3381" w:rsidP="000F3381">
      <w:pPr>
        <w:pStyle w:val="a7"/>
        <w:spacing w:line="400" w:lineRule="exact"/>
        <w:ind w:firstLine="480"/>
        <w:outlineLvl w:val="5"/>
        <w:rPr>
          <w:rFonts w:ascii="仿宋" w:eastAsia="仿宋" w:hAnsi="仿宋"/>
          <w:bCs/>
          <w:sz w:val="24"/>
        </w:rPr>
      </w:pPr>
      <w:r w:rsidRPr="00837C4C">
        <w:rPr>
          <w:rFonts w:ascii="仿宋" w:eastAsia="仿宋" w:hAnsi="仿宋"/>
          <w:bCs/>
          <w:sz w:val="24"/>
        </w:rPr>
        <w:lastRenderedPageBreak/>
        <w:t>4.2.5</w:t>
      </w:r>
      <w:r w:rsidR="00F93819" w:rsidRPr="00837C4C">
        <w:rPr>
          <w:rFonts w:ascii="仿宋" w:eastAsia="仿宋" w:hAnsi="仿宋" w:hint="eastAsia"/>
          <w:bCs/>
          <w:sz w:val="24"/>
        </w:rPr>
        <w:t>通知公告</w:t>
      </w:r>
      <w:bookmarkEnd w:id="297"/>
      <w:bookmarkEnd w:id="298"/>
    </w:p>
    <w:p w14:paraId="703300A5"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通知公告，查</w:t>
      </w:r>
      <w:r w:rsidRPr="00837C4C">
        <w:rPr>
          <w:rFonts w:ascii="仿宋" w:eastAsia="仿宋" w:hAnsi="仿宋" w:cs="仿宋"/>
          <w:sz w:val="24"/>
        </w:rPr>
        <w:t>询政府部门</w:t>
      </w:r>
      <w:r w:rsidRPr="00837C4C">
        <w:rPr>
          <w:rFonts w:ascii="仿宋" w:eastAsia="仿宋" w:hAnsi="仿宋" w:cs="仿宋" w:hint="eastAsia"/>
          <w:sz w:val="24"/>
        </w:rPr>
        <w:t>传达</w:t>
      </w:r>
      <w:r w:rsidRPr="00837C4C">
        <w:rPr>
          <w:rFonts w:ascii="仿宋" w:eastAsia="仿宋" w:hAnsi="仿宋" w:cs="仿宋"/>
          <w:sz w:val="24"/>
        </w:rPr>
        <w:t>的各</w:t>
      </w:r>
      <w:proofErr w:type="gramStart"/>
      <w:r w:rsidRPr="00837C4C">
        <w:rPr>
          <w:rFonts w:ascii="仿宋" w:eastAsia="仿宋" w:hAnsi="仿宋" w:cs="仿宋"/>
          <w:sz w:val="24"/>
        </w:rPr>
        <w:t>类</w:t>
      </w:r>
      <w:r w:rsidRPr="00837C4C">
        <w:rPr>
          <w:rFonts w:ascii="仿宋" w:eastAsia="仿宋" w:hAnsi="仿宋" w:cs="仿宋" w:hint="eastAsia"/>
          <w:sz w:val="24"/>
        </w:rPr>
        <w:t>政策</w:t>
      </w:r>
      <w:proofErr w:type="gramEnd"/>
      <w:r w:rsidRPr="00837C4C">
        <w:rPr>
          <w:rFonts w:ascii="仿宋" w:eastAsia="仿宋" w:hAnsi="仿宋" w:cs="仿宋"/>
          <w:sz w:val="24"/>
        </w:rPr>
        <w:t>通知等</w:t>
      </w:r>
      <w:r w:rsidRPr="00837C4C">
        <w:rPr>
          <w:rFonts w:ascii="仿宋" w:eastAsia="仿宋" w:hAnsi="仿宋" w:cs="仿宋" w:hint="eastAsia"/>
          <w:sz w:val="24"/>
        </w:rPr>
        <w:t>。</w:t>
      </w:r>
    </w:p>
    <w:p w14:paraId="6FACA084" w14:textId="4BB98491"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4995DB02" wp14:editId="4AAF8CCD">
            <wp:extent cx="5274310" cy="4032250"/>
            <wp:effectExtent l="0" t="0" r="2540" b="635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4032250"/>
                    </a:xfrm>
                    <a:prstGeom prst="rect">
                      <a:avLst/>
                    </a:prstGeom>
                    <a:noFill/>
                    <a:ln>
                      <a:noFill/>
                    </a:ln>
                  </pic:spPr>
                </pic:pic>
              </a:graphicData>
            </a:graphic>
          </wp:inline>
        </w:drawing>
      </w:r>
    </w:p>
    <w:p w14:paraId="4C96DB6B" w14:textId="3F36F61A" w:rsidR="00F93819" w:rsidRPr="00837C4C" w:rsidRDefault="000F3381" w:rsidP="000F3381">
      <w:pPr>
        <w:pStyle w:val="a7"/>
        <w:spacing w:line="400" w:lineRule="exact"/>
        <w:ind w:firstLine="480"/>
        <w:outlineLvl w:val="5"/>
        <w:rPr>
          <w:rFonts w:ascii="仿宋" w:eastAsia="仿宋" w:hAnsi="仿宋"/>
          <w:bCs/>
          <w:sz w:val="24"/>
        </w:rPr>
      </w:pPr>
      <w:bookmarkStart w:id="299" w:name="_Toc79686725"/>
      <w:bookmarkStart w:id="300" w:name="_Toc87464770"/>
      <w:r w:rsidRPr="00837C4C">
        <w:rPr>
          <w:rFonts w:ascii="仿宋" w:eastAsia="仿宋" w:hAnsi="仿宋"/>
          <w:bCs/>
          <w:sz w:val="24"/>
        </w:rPr>
        <w:t>4.2.6</w:t>
      </w:r>
      <w:r w:rsidR="00F93819" w:rsidRPr="00837C4C">
        <w:rPr>
          <w:rFonts w:ascii="仿宋" w:eastAsia="仿宋" w:hAnsi="仿宋" w:hint="eastAsia"/>
          <w:bCs/>
          <w:sz w:val="24"/>
        </w:rPr>
        <w:t>视频</w:t>
      </w:r>
      <w:r w:rsidR="00F93819" w:rsidRPr="00837C4C">
        <w:rPr>
          <w:rFonts w:ascii="仿宋" w:eastAsia="仿宋" w:hAnsi="仿宋"/>
          <w:bCs/>
          <w:sz w:val="24"/>
        </w:rPr>
        <w:t>监控</w:t>
      </w:r>
      <w:bookmarkEnd w:id="299"/>
      <w:bookmarkEnd w:id="300"/>
    </w:p>
    <w:p w14:paraId="526C6E43"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视频监控，实现所有</w:t>
      </w:r>
      <w:r w:rsidRPr="00837C4C">
        <w:rPr>
          <w:rFonts w:ascii="仿宋" w:eastAsia="仿宋" w:hAnsi="仿宋" w:cs="仿宋"/>
          <w:sz w:val="24"/>
        </w:rPr>
        <w:t>学校</w:t>
      </w:r>
      <w:r w:rsidRPr="00837C4C">
        <w:rPr>
          <w:rFonts w:ascii="仿宋" w:eastAsia="仿宋" w:hAnsi="仿宋" w:cs="仿宋" w:hint="eastAsia"/>
          <w:sz w:val="24"/>
        </w:rPr>
        <w:t>重</w:t>
      </w:r>
      <w:r w:rsidRPr="00837C4C">
        <w:rPr>
          <w:rFonts w:ascii="仿宋" w:eastAsia="仿宋" w:hAnsi="仿宋" w:cs="仿宋"/>
          <w:sz w:val="24"/>
        </w:rPr>
        <w:t>点岗位和</w:t>
      </w:r>
      <w:r w:rsidRPr="00837C4C">
        <w:rPr>
          <w:rFonts w:ascii="仿宋" w:eastAsia="仿宋" w:hAnsi="仿宋" w:cs="仿宋" w:hint="eastAsia"/>
          <w:sz w:val="24"/>
        </w:rPr>
        <w:t>场所</w:t>
      </w:r>
      <w:r w:rsidRPr="00837C4C">
        <w:rPr>
          <w:rFonts w:ascii="仿宋" w:eastAsia="仿宋" w:hAnsi="仿宋" w:cs="仿宋"/>
          <w:sz w:val="24"/>
        </w:rPr>
        <w:t>的</w:t>
      </w:r>
      <w:r w:rsidRPr="00837C4C">
        <w:rPr>
          <w:rFonts w:ascii="仿宋" w:eastAsia="仿宋" w:hAnsi="仿宋" w:cs="仿宋" w:hint="eastAsia"/>
          <w:sz w:val="24"/>
        </w:rPr>
        <w:t>视</w:t>
      </w:r>
      <w:r w:rsidRPr="00837C4C">
        <w:rPr>
          <w:rFonts w:ascii="仿宋" w:eastAsia="仿宋" w:hAnsi="仿宋" w:cs="仿宋"/>
          <w:sz w:val="24"/>
        </w:rPr>
        <w:t>频监控。</w:t>
      </w:r>
    </w:p>
    <w:p w14:paraId="24CEEABD" w14:textId="75354B79" w:rsidR="00F93819" w:rsidRPr="00837C4C" w:rsidRDefault="00F93819" w:rsidP="00F93819">
      <w:pPr>
        <w:snapToGrid w:val="0"/>
        <w:spacing w:line="360" w:lineRule="auto"/>
        <w:rPr>
          <w:rFonts w:ascii="仿宋" w:eastAsia="仿宋" w:hAnsi="仿宋" w:cs="仿宋"/>
          <w:sz w:val="24"/>
        </w:rPr>
      </w:pPr>
      <w:r w:rsidRPr="00837C4C">
        <w:rPr>
          <w:rFonts w:ascii="仿宋" w:eastAsia="仿宋" w:hAnsi="仿宋"/>
          <w:noProof/>
          <w:sz w:val="24"/>
        </w:rPr>
        <w:drawing>
          <wp:inline distT="0" distB="0" distL="0" distR="0" wp14:anchorId="14FFC0BC" wp14:editId="7FAEEFDF">
            <wp:extent cx="5267325" cy="2047875"/>
            <wp:effectExtent l="0" t="0" r="9525" b="952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67325" cy="2047875"/>
                    </a:xfrm>
                    <a:prstGeom prst="rect">
                      <a:avLst/>
                    </a:prstGeom>
                    <a:noFill/>
                    <a:ln>
                      <a:noFill/>
                    </a:ln>
                  </pic:spPr>
                </pic:pic>
              </a:graphicData>
            </a:graphic>
          </wp:inline>
        </w:drawing>
      </w:r>
    </w:p>
    <w:p w14:paraId="6628EEFE" w14:textId="77777777" w:rsidR="00AA66A0" w:rsidRPr="00837C4C" w:rsidRDefault="00AA66A0" w:rsidP="000F3381">
      <w:pPr>
        <w:pStyle w:val="a7"/>
        <w:spacing w:line="400" w:lineRule="exact"/>
        <w:ind w:firstLine="480"/>
        <w:outlineLvl w:val="5"/>
        <w:rPr>
          <w:rFonts w:ascii="仿宋" w:eastAsia="仿宋" w:hAnsi="仿宋"/>
          <w:bCs/>
          <w:sz w:val="24"/>
        </w:rPr>
      </w:pPr>
      <w:bookmarkStart w:id="301" w:name="_Toc79790942"/>
      <w:bookmarkStart w:id="302" w:name="_Toc87464771"/>
    </w:p>
    <w:p w14:paraId="4B656236" w14:textId="77777777" w:rsidR="00AA66A0" w:rsidRPr="00837C4C" w:rsidRDefault="00AA66A0" w:rsidP="000F3381">
      <w:pPr>
        <w:pStyle w:val="a7"/>
        <w:spacing w:line="400" w:lineRule="exact"/>
        <w:ind w:firstLine="480"/>
        <w:outlineLvl w:val="5"/>
        <w:rPr>
          <w:rFonts w:ascii="仿宋" w:eastAsia="仿宋" w:hAnsi="仿宋"/>
          <w:bCs/>
          <w:sz w:val="24"/>
        </w:rPr>
      </w:pPr>
    </w:p>
    <w:p w14:paraId="31102BCE" w14:textId="2DDBD937" w:rsidR="00F93819" w:rsidRPr="00837C4C" w:rsidRDefault="000F3381" w:rsidP="000F3381">
      <w:pPr>
        <w:pStyle w:val="a7"/>
        <w:spacing w:line="400" w:lineRule="exact"/>
        <w:ind w:firstLine="480"/>
        <w:outlineLvl w:val="5"/>
        <w:rPr>
          <w:rFonts w:ascii="仿宋" w:eastAsia="仿宋" w:hAnsi="仿宋"/>
          <w:bCs/>
          <w:sz w:val="24"/>
        </w:rPr>
      </w:pPr>
      <w:r w:rsidRPr="00837C4C">
        <w:rPr>
          <w:rFonts w:ascii="仿宋" w:eastAsia="仿宋" w:hAnsi="仿宋"/>
          <w:bCs/>
          <w:sz w:val="24"/>
        </w:rPr>
        <w:lastRenderedPageBreak/>
        <w:t>4.2.7</w:t>
      </w:r>
      <w:r w:rsidR="00F93819" w:rsidRPr="00837C4C">
        <w:rPr>
          <w:rFonts w:ascii="仿宋" w:eastAsia="仿宋" w:hAnsi="仿宋" w:hint="eastAsia"/>
          <w:bCs/>
          <w:sz w:val="24"/>
        </w:rPr>
        <w:t>智能分析</w:t>
      </w:r>
      <w:bookmarkEnd w:id="301"/>
      <w:bookmarkEnd w:id="302"/>
    </w:p>
    <w:p w14:paraId="546D3AD4"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7D76AB4E"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4C96DCCD"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52A17BEA"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181B98E0" w14:textId="0B758697" w:rsidR="00F93819" w:rsidRPr="00837C4C" w:rsidRDefault="00F93819" w:rsidP="007813C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视频监控</w:t>
      </w:r>
    </w:p>
    <w:p w14:paraId="75C48D2F" w14:textId="77777777" w:rsidR="00F93819" w:rsidRPr="00837C4C" w:rsidRDefault="00F93819" w:rsidP="00F93819">
      <w:pPr>
        <w:pStyle w:val="a7"/>
        <w:ind w:firstLine="420"/>
        <w:jc w:val="left"/>
        <w:rPr>
          <w:rFonts w:ascii="仿宋" w:eastAsia="仿宋" w:hAnsi="仿宋"/>
        </w:rPr>
      </w:pPr>
      <w:r w:rsidRPr="00837C4C">
        <w:rPr>
          <w:rFonts w:ascii="仿宋" w:eastAsia="仿宋" w:hAnsi="仿宋" w:hint="eastAsia"/>
        </w:rPr>
        <w:t>实现对智能监管的查看功能，可对企业进行查看视频。</w:t>
      </w:r>
    </w:p>
    <w:p w14:paraId="10692CAD" w14:textId="6B966F04" w:rsidR="00F93819" w:rsidRPr="00837C4C" w:rsidRDefault="00F93819" w:rsidP="00F93819">
      <w:pPr>
        <w:spacing w:line="360" w:lineRule="auto"/>
        <w:rPr>
          <w:rFonts w:ascii="仿宋" w:eastAsia="仿宋" w:hAnsi="仿宋"/>
          <w:sz w:val="24"/>
        </w:rPr>
      </w:pPr>
      <w:r w:rsidRPr="00837C4C">
        <w:rPr>
          <w:rFonts w:ascii="仿宋" w:eastAsia="仿宋" w:hAnsi="仿宋"/>
          <w:noProof/>
          <w:sz w:val="24"/>
        </w:rPr>
        <w:drawing>
          <wp:inline distT="0" distB="0" distL="0" distR="0" wp14:anchorId="32919A14" wp14:editId="6111311F">
            <wp:extent cx="5274310" cy="2751455"/>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2751455"/>
                    </a:xfrm>
                    <a:prstGeom prst="rect">
                      <a:avLst/>
                    </a:prstGeom>
                    <a:noFill/>
                    <a:ln>
                      <a:noFill/>
                    </a:ln>
                  </pic:spPr>
                </pic:pic>
              </a:graphicData>
            </a:graphic>
          </wp:inline>
        </w:drawing>
      </w:r>
      <w:r w:rsidRPr="00837C4C">
        <w:rPr>
          <w:rFonts w:ascii="仿宋" w:eastAsia="仿宋" w:hAnsi="仿宋" w:hint="eastAsia"/>
          <w:sz w:val="24"/>
        </w:rPr>
        <w:t xml:space="preserve"> </w:t>
      </w:r>
    </w:p>
    <w:p w14:paraId="2DE3B234" w14:textId="296A3665" w:rsidR="00F93819" w:rsidRPr="00837C4C" w:rsidRDefault="00F93819" w:rsidP="007813CD">
      <w:pPr>
        <w:pStyle w:val="a7"/>
        <w:spacing w:line="400" w:lineRule="exact"/>
        <w:ind w:firstLine="480"/>
        <w:outlineLvl w:val="6"/>
        <w:rPr>
          <w:rFonts w:ascii="仿宋" w:eastAsia="仿宋" w:hAnsi="仿宋"/>
          <w:bCs/>
          <w:sz w:val="24"/>
        </w:rPr>
      </w:pPr>
      <w:r w:rsidRPr="00837C4C">
        <w:rPr>
          <w:rFonts w:ascii="仿宋" w:eastAsia="仿宋" w:hAnsi="仿宋" w:hint="eastAsia"/>
          <w:bCs/>
          <w:sz w:val="24"/>
        </w:rPr>
        <w:t>AI数据管理</w:t>
      </w:r>
    </w:p>
    <w:p w14:paraId="13384810" w14:textId="77777777" w:rsidR="00F93819" w:rsidRPr="00837C4C" w:rsidRDefault="00F93819" w:rsidP="00F93819">
      <w:pPr>
        <w:spacing w:line="360" w:lineRule="auto"/>
        <w:ind w:firstLineChars="200" w:firstLine="480"/>
        <w:rPr>
          <w:rFonts w:ascii="仿宋" w:eastAsia="仿宋" w:hAnsi="仿宋"/>
          <w:sz w:val="24"/>
        </w:rPr>
      </w:pPr>
      <w:bookmarkStart w:id="303" w:name="_Hlk79790374"/>
      <w:r w:rsidRPr="00837C4C">
        <w:rPr>
          <w:rFonts w:ascii="仿宋" w:eastAsia="仿宋" w:hAnsi="仿宋" w:hint="eastAsia"/>
          <w:sz w:val="24"/>
        </w:rPr>
        <w:t>实现对企业对AI数据的管理和查看，支持反馈、删除功能。食堂管理员对违规行为进行反馈。</w:t>
      </w:r>
      <w:bookmarkEnd w:id="303"/>
    </w:p>
    <w:p w14:paraId="7131591D" w14:textId="0D75ACF2" w:rsidR="00F93819" w:rsidRPr="00837C4C" w:rsidRDefault="00F93819" w:rsidP="00F93819">
      <w:pPr>
        <w:spacing w:line="360" w:lineRule="auto"/>
        <w:rPr>
          <w:rFonts w:ascii="仿宋" w:eastAsia="仿宋" w:hAnsi="仿宋"/>
          <w:sz w:val="24"/>
        </w:rPr>
      </w:pPr>
      <w:r w:rsidRPr="00837C4C">
        <w:rPr>
          <w:rFonts w:ascii="仿宋" w:eastAsia="仿宋" w:hAnsi="仿宋"/>
          <w:noProof/>
          <w:sz w:val="24"/>
        </w:rPr>
        <w:drawing>
          <wp:inline distT="0" distB="0" distL="0" distR="0" wp14:anchorId="16D0CA6F" wp14:editId="5B816111">
            <wp:extent cx="5272405" cy="2209800"/>
            <wp:effectExtent l="0" t="0" r="444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2405" cy="2209800"/>
                    </a:xfrm>
                    <a:prstGeom prst="rect">
                      <a:avLst/>
                    </a:prstGeom>
                    <a:noFill/>
                    <a:ln>
                      <a:noFill/>
                    </a:ln>
                  </pic:spPr>
                </pic:pic>
              </a:graphicData>
            </a:graphic>
          </wp:inline>
        </w:drawing>
      </w:r>
      <w:r w:rsidRPr="00837C4C">
        <w:rPr>
          <w:rFonts w:ascii="仿宋" w:eastAsia="仿宋" w:hAnsi="仿宋" w:hint="eastAsia"/>
          <w:sz w:val="24"/>
        </w:rPr>
        <w:t xml:space="preserve"> </w:t>
      </w:r>
    </w:p>
    <w:p w14:paraId="0D349C6F" w14:textId="744E76F8" w:rsidR="00F93819" w:rsidRPr="00837C4C" w:rsidRDefault="00F93819" w:rsidP="00F93819">
      <w:pPr>
        <w:spacing w:line="360" w:lineRule="auto"/>
        <w:ind w:left="420" w:hanging="420"/>
        <w:jc w:val="center"/>
        <w:rPr>
          <w:rFonts w:ascii="仿宋" w:eastAsia="仿宋" w:hAnsi="仿宋"/>
          <w:sz w:val="24"/>
        </w:rPr>
      </w:pPr>
      <w:r w:rsidRPr="00837C4C">
        <w:rPr>
          <w:rFonts w:ascii="仿宋" w:eastAsia="仿宋" w:hAnsi="仿宋"/>
          <w:noProof/>
          <w:sz w:val="24"/>
        </w:rPr>
        <w:lastRenderedPageBreak/>
        <w:drawing>
          <wp:inline distT="0" distB="0" distL="0" distR="0" wp14:anchorId="62F2BDA4" wp14:editId="69BC351D">
            <wp:extent cx="3067050" cy="1476375"/>
            <wp:effectExtent l="0" t="0" r="0"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67050" cy="1476375"/>
                    </a:xfrm>
                    <a:prstGeom prst="rect">
                      <a:avLst/>
                    </a:prstGeom>
                    <a:noFill/>
                    <a:ln>
                      <a:noFill/>
                    </a:ln>
                  </pic:spPr>
                </pic:pic>
              </a:graphicData>
            </a:graphic>
          </wp:inline>
        </w:drawing>
      </w:r>
      <w:r w:rsidRPr="00837C4C">
        <w:rPr>
          <w:rFonts w:ascii="仿宋" w:eastAsia="仿宋" w:hAnsi="仿宋" w:hint="eastAsia"/>
          <w:sz w:val="24"/>
        </w:rPr>
        <w:t xml:space="preserve"> </w:t>
      </w:r>
    </w:p>
    <w:p w14:paraId="3661FB35" w14:textId="6AB58B18" w:rsidR="00F93819" w:rsidRPr="00837C4C" w:rsidRDefault="00F93819" w:rsidP="007813CD">
      <w:pPr>
        <w:pStyle w:val="a7"/>
        <w:spacing w:line="400" w:lineRule="exact"/>
        <w:ind w:firstLine="480"/>
        <w:outlineLvl w:val="6"/>
        <w:rPr>
          <w:rFonts w:ascii="仿宋" w:eastAsia="仿宋" w:hAnsi="仿宋"/>
          <w:bCs/>
          <w:sz w:val="24"/>
        </w:rPr>
      </w:pPr>
      <w:bookmarkStart w:id="304" w:name="_Toc79790943"/>
      <w:r w:rsidRPr="00837C4C">
        <w:rPr>
          <w:rFonts w:ascii="仿宋" w:eastAsia="仿宋" w:hAnsi="仿宋" w:hint="eastAsia"/>
          <w:bCs/>
          <w:sz w:val="24"/>
        </w:rPr>
        <w:t>任务处置</w:t>
      </w:r>
      <w:bookmarkEnd w:id="304"/>
    </w:p>
    <w:p w14:paraId="67EEF286"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实现对任务处置信息的管理，可进行查看、查询、反馈操作。食堂对违规行为进行反馈。</w:t>
      </w:r>
    </w:p>
    <w:p w14:paraId="54DAE974" w14:textId="4AFEA6BD" w:rsidR="00F93819" w:rsidRPr="00837C4C" w:rsidRDefault="00F93819" w:rsidP="00F93819">
      <w:pPr>
        <w:spacing w:line="360" w:lineRule="auto"/>
        <w:rPr>
          <w:rFonts w:ascii="仿宋" w:eastAsia="仿宋" w:hAnsi="仿宋"/>
          <w:sz w:val="24"/>
        </w:rPr>
      </w:pPr>
      <w:r w:rsidRPr="00837C4C">
        <w:rPr>
          <w:rFonts w:ascii="仿宋" w:eastAsia="仿宋" w:hAnsi="仿宋"/>
          <w:noProof/>
          <w:sz w:val="24"/>
        </w:rPr>
        <w:drawing>
          <wp:inline distT="0" distB="0" distL="0" distR="0" wp14:anchorId="15623B0F" wp14:editId="2291B5F8">
            <wp:extent cx="5274310" cy="2122805"/>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2122805"/>
                    </a:xfrm>
                    <a:prstGeom prst="rect">
                      <a:avLst/>
                    </a:prstGeom>
                    <a:noFill/>
                    <a:ln>
                      <a:noFill/>
                    </a:ln>
                  </pic:spPr>
                </pic:pic>
              </a:graphicData>
            </a:graphic>
          </wp:inline>
        </w:drawing>
      </w:r>
      <w:r w:rsidRPr="00837C4C">
        <w:rPr>
          <w:rFonts w:ascii="仿宋" w:eastAsia="仿宋" w:hAnsi="仿宋"/>
          <w:sz w:val="24"/>
        </w:rPr>
        <w:t xml:space="preserve"> </w:t>
      </w:r>
    </w:p>
    <w:p w14:paraId="6D3ADAC2" w14:textId="70CE2FA2" w:rsidR="00F93819" w:rsidRPr="00837C4C" w:rsidRDefault="00F93819" w:rsidP="00F93819">
      <w:pPr>
        <w:spacing w:line="360" w:lineRule="auto"/>
        <w:ind w:left="420" w:hanging="420"/>
        <w:jc w:val="center"/>
        <w:rPr>
          <w:rFonts w:ascii="仿宋" w:eastAsia="仿宋" w:hAnsi="仿宋"/>
          <w:sz w:val="24"/>
        </w:rPr>
      </w:pPr>
      <w:r w:rsidRPr="00837C4C">
        <w:rPr>
          <w:rFonts w:ascii="仿宋" w:eastAsia="仿宋" w:hAnsi="仿宋"/>
          <w:noProof/>
          <w:sz w:val="24"/>
        </w:rPr>
        <w:drawing>
          <wp:inline distT="0" distB="0" distL="0" distR="0" wp14:anchorId="7480794D" wp14:editId="22DC1995">
            <wp:extent cx="2910205" cy="1400175"/>
            <wp:effectExtent l="0" t="0" r="4445"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10205" cy="1400175"/>
                    </a:xfrm>
                    <a:prstGeom prst="rect">
                      <a:avLst/>
                    </a:prstGeom>
                    <a:noFill/>
                    <a:ln>
                      <a:noFill/>
                    </a:ln>
                  </pic:spPr>
                </pic:pic>
              </a:graphicData>
            </a:graphic>
          </wp:inline>
        </w:drawing>
      </w:r>
      <w:r w:rsidRPr="00837C4C">
        <w:rPr>
          <w:rFonts w:ascii="仿宋" w:eastAsia="仿宋" w:hAnsi="仿宋" w:hint="eastAsia"/>
          <w:sz w:val="24"/>
        </w:rPr>
        <w:t xml:space="preserve"> </w:t>
      </w:r>
    </w:p>
    <w:p w14:paraId="1879E705" w14:textId="77777777" w:rsidR="00AF293D" w:rsidRPr="00837C4C" w:rsidRDefault="00AF293D" w:rsidP="007813CD">
      <w:pPr>
        <w:pStyle w:val="a7"/>
        <w:spacing w:line="400" w:lineRule="exact"/>
        <w:ind w:firstLine="480"/>
        <w:outlineLvl w:val="4"/>
        <w:rPr>
          <w:rFonts w:ascii="仿宋" w:eastAsia="仿宋" w:hAnsi="仿宋"/>
          <w:bCs/>
          <w:sz w:val="24"/>
        </w:rPr>
      </w:pPr>
      <w:bookmarkStart w:id="305" w:name="_Toc79686738"/>
      <w:bookmarkStart w:id="306" w:name="_Toc87464772"/>
    </w:p>
    <w:p w14:paraId="17A068EF" w14:textId="77777777" w:rsidR="00AF293D" w:rsidRPr="00837C4C" w:rsidRDefault="00AF293D" w:rsidP="007813CD">
      <w:pPr>
        <w:pStyle w:val="a7"/>
        <w:spacing w:line="400" w:lineRule="exact"/>
        <w:ind w:firstLine="480"/>
        <w:outlineLvl w:val="4"/>
        <w:rPr>
          <w:rFonts w:ascii="仿宋" w:eastAsia="仿宋" w:hAnsi="仿宋"/>
          <w:bCs/>
          <w:sz w:val="24"/>
        </w:rPr>
      </w:pPr>
    </w:p>
    <w:p w14:paraId="7FE6628D" w14:textId="77777777" w:rsidR="00AF293D" w:rsidRPr="00837C4C" w:rsidRDefault="00AF293D" w:rsidP="007813CD">
      <w:pPr>
        <w:pStyle w:val="a7"/>
        <w:spacing w:line="400" w:lineRule="exact"/>
        <w:ind w:firstLine="480"/>
        <w:outlineLvl w:val="4"/>
        <w:rPr>
          <w:rFonts w:ascii="仿宋" w:eastAsia="仿宋" w:hAnsi="仿宋"/>
          <w:bCs/>
          <w:sz w:val="24"/>
        </w:rPr>
      </w:pPr>
    </w:p>
    <w:p w14:paraId="445FB13C" w14:textId="77777777" w:rsidR="00AF293D" w:rsidRPr="00837C4C" w:rsidRDefault="00AF293D" w:rsidP="007813CD">
      <w:pPr>
        <w:pStyle w:val="a7"/>
        <w:spacing w:line="400" w:lineRule="exact"/>
        <w:ind w:firstLine="480"/>
        <w:outlineLvl w:val="4"/>
        <w:rPr>
          <w:rFonts w:ascii="仿宋" w:eastAsia="仿宋" w:hAnsi="仿宋"/>
          <w:bCs/>
          <w:sz w:val="24"/>
        </w:rPr>
      </w:pPr>
    </w:p>
    <w:p w14:paraId="261F27EF" w14:textId="77777777" w:rsidR="00AF293D" w:rsidRPr="00837C4C" w:rsidRDefault="00AF293D" w:rsidP="007813CD">
      <w:pPr>
        <w:pStyle w:val="a7"/>
        <w:spacing w:line="400" w:lineRule="exact"/>
        <w:ind w:firstLine="480"/>
        <w:outlineLvl w:val="4"/>
        <w:rPr>
          <w:rFonts w:ascii="仿宋" w:eastAsia="仿宋" w:hAnsi="仿宋"/>
          <w:bCs/>
          <w:sz w:val="24"/>
        </w:rPr>
      </w:pPr>
    </w:p>
    <w:p w14:paraId="144BCD33" w14:textId="77777777" w:rsidR="00AF293D" w:rsidRPr="00837C4C" w:rsidRDefault="00AF293D" w:rsidP="007813CD">
      <w:pPr>
        <w:pStyle w:val="a7"/>
        <w:spacing w:line="400" w:lineRule="exact"/>
        <w:ind w:firstLine="480"/>
        <w:outlineLvl w:val="4"/>
        <w:rPr>
          <w:rFonts w:ascii="仿宋" w:eastAsia="仿宋" w:hAnsi="仿宋"/>
          <w:bCs/>
          <w:sz w:val="24"/>
        </w:rPr>
      </w:pPr>
    </w:p>
    <w:p w14:paraId="05E73998" w14:textId="63DF8E24" w:rsidR="00F93819" w:rsidRPr="00837C4C" w:rsidRDefault="007813CD" w:rsidP="007813CD">
      <w:pPr>
        <w:pStyle w:val="a7"/>
        <w:spacing w:line="400" w:lineRule="exact"/>
        <w:ind w:firstLine="480"/>
        <w:outlineLvl w:val="4"/>
        <w:rPr>
          <w:rFonts w:ascii="仿宋" w:eastAsia="仿宋" w:hAnsi="仿宋"/>
          <w:bCs/>
          <w:sz w:val="24"/>
        </w:rPr>
      </w:pPr>
      <w:r w:rsidRPr="00837C4C">
        <w:rPr>
          <w:rFonts w:ascii="仿宋" w:eastAsia="仿宋" w:hAnsi="仿宋"/>
          <w:bCs/>
          <w:sz w:val="24"/>
        </w:rPr>
        <w:lastRenderedPageBreak/>
        <w:t>4.3</w:t>
      </w:r>
      <w:r w:rsidR="00F93819" w:rsidRPr="00837C4C">
        <w:rPr>
          <w:rFonts w:ascii="仿宋" w:eastAsia="仿宋" w:hAnsi="仿宋" w:hint="eastAsia"/>
          <w:bCs/>
          <w:sz w:val="24"/>
        </w:rPr>
        <w:t>政</w:t>
      </w:r>
      <w:r w:rsidR="00F93819" w:rsidRPr="00837C4C">
        <w:rPr>
          <w:rFonts w:ascii="仿宋" w:eastAsia="仿宋" w:hAnsi="仿宋"/>
          <w:bCs/>
          <w:sz w:val="24"/>
        </w:rPr>
        <w:t>府</w:t>
      </w:r>
      <w:r w:rsidR="00F93819" w:rsidRPr="00837C4C">
        <w:rPr>
          <w:rFonts w:ascii="仿宋" w:eastAsia="仿宋" w:hAnsi="仿宋" w:hint="eastAsia"/>
          <w:bCs/>
          <w:sz w:val="24"/>
        </w:rPr>
        <w:t>监管小程序</w:t>
      </w:r>
      <w:bookmarkEnd w:id="305"/>
      <w:bookmarkEnd w:id="306"/>
    </w:p>
    <w:p w14:paraId="12992C1A"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展</w:t>
      </w:r>
      <w:r w:rsidRPr="00837C4C">
        <w:rPr>
          <w:rFonts w:ascii="仿宋" w:eastAsia="仿宋" w:hAnsi="仿宋" w:cs="仿宋"/>
          <w:sz w:val="24"/>
        </w:rPr>
        <w:t>示</w:t>
      </w:r>
      <w:r w:rsidRPr="00837C4C">
        <w:rPr>
          <w:rFonts w:ascii="仿宋" w:eastAsia="仿宋" w:hAnsi="仿宋" w:cs="仿宋" w:hint="eastAsia"/>
          <w:sz w:val="24"/>
        </w:rPr>
        <w:t>放心午餐</w:t>
      </w:r>
      <w:r w:rsidRPr="00837C4C">
        <w:rPr>
          <w:rFonts w:ascii="仿宋" w:eastAsia="仿宋" w:hAnsi="仿宋" w:cs="仿宋"/>
          <w:sz w:val="24"/>
        </w:rPr>
        <w:t>各功能按钮</w:t>
      </w:r>
      <w:r w:rsidRPr="00837C4C">
        <w:rPr>
          <w:rFonts w:ascii="仿宋" w:eastAsia="仿宋" w:hAnsi="仿宋" w:cs="仿宋" w:hint="eastAsia"/>
          <w:sz w:val="24"/>
        </w:rPr>
        <w:t>和</w:t>
      </w:r>
      <w:r w:rsidRPr="00837C4C">
        <w:rPr>
          <w:rFonts w:ascii="仿宋" w:eastAsia="仿宋" w:hAnsi="仿宋" w:cs="仿宋"/>
          <w:sz w:val="24"/>
        </w:rPr>
        <w:t>个人信息。</w:t>
      </w:r>
      <w:r w:rsidRPr="00837C4C">
        <w:rPr>
          <w:rFonts w:ascii="仿宋" w:eastAsia="仿宋" w:hAnsi="仿宋" w:cs="仿宋" w:hint="eastAsia"/>
          <w:sz w:val="24"/>
        </w:rPr>
        <w:t>功能</w:t>
      </w:r>
      <w:r w:rsidRPr="00837C4C">
        <w:rPr>
          <w:rFonts w:ascii="仿宋" w:eastAsia="仿宋" w:hAnsi="仿宋" w:cs="仿宋"/>
          <w:sz w:val="24"/>
        </w:rPr>
        <w:t>包括：</w:t>
      </w:r>
      <w:bookmarkStart w:id="307" w:name="_Hlk79679338"/>
      <w:r w:rsidRPr="00837C4C">
        <w:rPr>
          <w:rFonts w:ascii="仿宋" w:eastAsia="仿宋" w:hAnsi="仿宋" w:cs="仿宋" w:hint="eastAsia"/>
          <w:sz w:val="24"/>
        </w:rPr>
        <w:t>采购情况统计管理</w:t>
      </w:r>
      <w:bookmarkEnd w:id="307"/>
      <w:r w:rsidRPr="00837C4C">
        <w:rPr>
          <w:rFonts w:ascii="仿宋" w:eastAsia="仿宋" w:hAnsi="仿宋" w:cs="仿宋" w:hint="eastAsia"/>
          <w:sz w:val="24"/>
        </w:rPr>
        <w:t>、监管人员档案、学校人员档案、从业人员档案、学校管理</w:t>
      </w:r>
      <w:r w:rsidRPr="00837C4C">
        <w:rPr>
          <w:rFonts w:ascii="仿宋" w:eastAsia="仿宋" w:hAnsi="仿宋" w:cs="仿宋"/>
          <w:sz w:val="24"/>
        </w:rPr>
        <w:t>、</w:t>
      </w:r>
      <w:r w:rsidRPr="00837C4C">
        <w:rPr>
          <w:rFonts w:ascii="仿宋" w:eastAsia="仿宋" w:hAnsi="仿宋" w:cs="仿宋" w:hint="eastAsia"/>
          <w:sz w:val="24"/>
        </w:rPr>
        <w:t>视</w:t>
      </w:r>
      <w:r w:rsidRPr="00837C4C">
        <w:rPr>
          <w:rFonts w:ascii="仿宋" w:eastAsia="仿宋" w:hAnsi="仿宋" w:cs="仿宋"/>
          <w:sz w:val="24"/>
        </w:rPr>
        <w:t>频</w:t>
      </w:r>
      <w:r w:rsidRPr="00837C4C">
        <w:rPr>
          <w:rFonts w:ascii="仿宋" w:eastAsia="仿宋" w:hAnsi="仿宋" w:cs="仿宋" w:hint="eastAsia"/>
          <w:sz w:val="24"/>
        </w:rPr>
        <w:t>监控</w:t>
      </w:r>
      <w:r w:rsidRPr="00837C4C">
        <w:rPr>
          <w:rFonts w:ascii="仿宋" w:eastAsia="仿宋" w:hAnsi="仿宋" w:cs="仿宋"/>
          <w:sz w:val="24"/>
        </w:rPr>
        <w:t>、</w:t>
      </w:r>
      <w:r w:rsidRPr="00837C4C">
        <w:rPr>
          <w:rFonts w:ascii="仿宋" w:eastAsia="仿宋" w:hAnsi="仿宋" w:cs="仿宋" w:hint="eastAsia"/>
          <w:sz w:val="24"/>
        </w:rPr>
        <w:t>通知</w:t>
      </w:r>
      <w:r w:rsidRPr="00837C4C">
        <w:rPr>
          <w:rFonts w:ascii="仿宋" w:eastAsia="仿宋" w:hAnsi="仿宋" w:cs="仿宋"/>
          <w:sz w:val="24"/>
        </w:rPr>
        <w:t>公告、</w:t>
      </w:r>
      <w:r w:rsidRPr="00837C4C">
        <w:rPr>
          <w:rFonts w:ascii="仿宋" w:eastAsia="仿宋" w:hAnsi="仿宋" w:cs="仿宋" w:hint="eastAsia"/>
          <w:sz w:val="24"/>
        </w:rPr>
        <w:t>日常巡查、信息</w:t>
      </w:r>
      <w:r w:rsidRPr="00837C4C">
        <w:rPr>
          <w:rFonts w:ascii="仿宋" w:eastAsia="仿宋" w:hAnsi="仿宋" w:cs="仿宋"/>
          <w:sz w:val="24"/>
        </w:rPr>
        <w:t>报送</w:t>
      </w:r>
      <w:r w:rsidRPr="00837C4C">
        <w:rPr>
          <w:rFonts w:ascii="仿宋" w:eastAsia="仿宋" w:hAnsi="仿宋" w:cs="仿宋" w:hint="eastAsia"/>
          <w:sz w:val="24"/>
        </w:rPr>
        <w:t>查询，快</w:t>
      </w:r>
      <w:r w:rsidRPr="00837C4C">
        <w:rPr>
          <w:rFonts w:ascii="仿宋" w:eastAsia="仿宋" w:hAnsi="仿宋" w:cs="仿宋"/>
          <w:sz w:val="24"/>
        </w:rPr>
        <w:t>捷功能包括：</w:t>
      </w:r>
      <w:r w:rsidRPr="00837C4C">
        <w:rPr>
          <w:rFonts w:ascii="仿宋" w:eastAsia="仿宋" w:hAnsi="仿宋" w:cs="仿宋" w:hint="eastAsia"/>
          <w:sz w:val="24"/>
        </w:rPr>
        <w:t>通知公告</w:t>
      </w:r>
      <w:r w:rsidRPr="00837C4C">
        <w:rPr>
          <w:rFonts w:ascii="仿宋" w:eastAsia="仿宋" w:hAnsi="仿宋" w:cs="仿宋"/>
          <w:sz w:val="24"/>
        </w:rPr>
        <w:t>和个人中心等功能。</w:t>
      </w:r>
    </w:p>
    <w:p w14:paraId="193D978C" w14:textId="45305E2E"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7FBA6A6B" wp14:editId="22CA47C7">
            <wp:extent cx="2162175" cy="3843655"/>
            <wp:effectExtent l="0" t="0" r="9525" b="44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6AEB8EE1" w14:textId="77777777"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cs="仿宋"/>
          <w:sz w:val="24"/>
        </w:rPr>
        <w:br w:type="page"/>
      </w:r>
    </w:p>
    <w:p w14:paraId="69D53057" w14:textId="77777777" w:rsidR="00F93819" w:rsidRPr="00837C4C" w:rsidRDefault="00F93819" w:rsidP="00F93819">
      <w:pPr>
        <w:pStyle w:val="af8"/>
        <w:keepNext/>
        <w:keepLines/>
        <w:numPr>
          <w:ilvl w:val="1"/>
          <w:numId w:val="35"/>
        </w:numPr>
        <w:spacing w:after="290" w:line="360" w:lineRule="auto"/>
        <w:ind w:firstLineChars="0"/>
        <w:outlineLvl w:val="3"/>
        <w:rPr>
          <w:rFonts w:ascii="仿宋" w:eastAsia="仿宋" w:hAnsi="仿宋"/>
          <w:b/>
          <w:bCs/>
          <w:vanish/>
          <w:sz w:val="24"/>
        </w:rPr>
      </w:pPr>
    </w:p>
    <w:p w14:paraId="32AC7B4F" w14:textId="77777777" w:rsidR="00F93819" w:rsidRPr="00837C4C" w:rsidRDefault="00F93819" w:rsidP="00F93819">
      <w:pPr>
        <w:pStyle w:val="af8"/>
        <w:keepNext/>
        <w:keepLines/>
        <w:numPr>
          <w:ilvl w:val="2"/>
          <w:numId w:val="35"/>
        </w:numPr>
        <w:spacing w:after="290" w:line="360" w:lineRule="auto"/>
        <w:ind w:firstLineChars="0"/>
        <w:outlineLvl w:val="3"/>
        <w:rPr>
          <w:rFonts w:ascii="仿宋" w:eastAsia="仿宋" w:hAnsi="仿宋"/>
          <w:b/>
          <w:bCs/>
          <w:vanish/>
          <w:sz w:val="24"/>
        </w:rPr>
      </w:pPr>
    </w:p>
    <w:p w14:paraId="1E034949" w14:textId="4F56E1B7" w:rsidR="00F93819" w:rsidRPr="00837C4C" w:rsidRDefault="007813CD" w:rsidP="007813CD">
      <w:pPr>
        <w:pStyle w:val="a7"/>
        <w:spacing w:line="400" w:lineRule="exact"/>
        <w:ind w:firstLine="480"/>
        <w:outlineLvl w:val="5"/>
        <w:rPr>
          <w:rFonts w:ascii="仿宋" w:eastAsia="仿宋" w:hAnsi="仿宋"/>
          <w:bCs/>
          <w:sz w:val="24"/>
        </w:rPr>
      </w:pPr>
      <w:bookmarkStart w:id="308" w:name="_Toc79686739"/>
      <w:bookmarkStart w:id="309" w:name="_Toc87464773"/>
      <w:r w:rsidRPr="00837C4C">
        <w:rPr>
          <w:rFonts w:ascii="仿宋" w:eastAsia="仿宋" w:hAnsi="仿宋"/>
          <w:bCs/>
          <w:sz w:val="24"/>
        </w:rPr>
        <w:t>4.3.1</w:t>
      </w:r>
      <w:r w:rsidR="00F93819" w:rsidRPr="00837C4C">
        <w:rPr>
          <w:rFonts w:ascii="仿宋" w:eastAsia="仿宋" w:hAnsi="仿宋" w:hint="eastAsia"/>
          <w:bCs/>
          <w:sz w:val="24"/>
        </w:rPr>
        <w:t>个</w:t>
      </w:r>
      <w:r w:rsidR="00F93819" w:rsidRPr="00837C4C">
        <w:rPr>
          <w:rFonts w:ascii="仿宋" w:eastAsia="仿宋" w:hAnsi="仿宋"/>
          <w:bCs/>
          <w:sz w:val="24"/>
        </w:rPr>
        <w:t>人中心</w:t>
      </w:r>
      <w:bookmarkEnd w:id="308"/>
      <w:bookmarkEnd w:id="309"/>
    </w:p>
    <w:p w14:paraId="7F1F4936"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个人中心，实</w:t>
      </w:r>
      <w:r w:rsidRPr="00837C4C">
        <w:rPr>
          <w:rFonts w:ascii="仿宋" w:eastAsia="仿宋" w:hAnsi="仿宋" w:cs="仿宋"/>
          <w:sz w:val="24"/>
        </w:rPr>
        <w:t>现个人</w:t>
      </w:r>
      <w:r w:rsidRPr="00837C4C">
        <w:rPr>
          <w:rFonts w:ascii="仿宋" w:eastAsia="仿宋" w:hAnsi="仿宋" w:cs="仿宋" w:hint="eastAsia"/>
          <w:sz w:val="24"/>
        </w:rPr>
        <w:t>信息查询</w:t>
      </w:r>
      <w:r w:rsidRPr="00837C4C">
        <w:rPr>
          <w:rFonts w:ascii="仿宋" w:eastAsia="仿宋" w:hAnsi="仿宋" w:cs="仿宋"/>
          <w:sz w:val="24"/>
        </w:rPr>
        <w:t>和密码管理。</w:t>
      </w:r>
    </w:p>
    <w:p w14:paraId="7216DD12" w14:textId="4312FFB5" w:rsidR="00F93819" w:rsidRPr="00837C4C" w:rsidRDefault="007813CD" w:rsidP="007813CD">
      <w:pPr>
        <w:pStyle w:val="a7"/>
        <w:spacing w:line="400" w:lineRule="exact"/>
        <w:ind w:firstLine="480"/>
        <w:outlineLvl w:val="5"/>
        <w:rPr>
          <w:rFonts w:ascii="仿宋" w:eastAsia="仿宋" w:hAnsi="仿宋"/>
          <w:bCs/>
          <w:sz w:val="24"/>
        </w:rPr>
      </w:pPr>
      <w:bookmarkStart w:id="310" w:name="_Toc79686741"/>
      <w:bookmarkStart w:id="311" w:name="_Toc87464774"/>
      <w:r w:rsidRPr="00837C4C">
        <w:rPr>
          <w:rFonts w:ascii="仿宋" w:eastAsia="仿宋" w:hAnsi="仿宋"/>
          <w:bCs/>
          <w:sz w:val="24"/>
        </w:rPr>
        <w:t>4.3.2</w:t>
      </w:r>
      <w:r w:rsidR="00F93819" w:rsidRPr="00837C4C">
        <w:rPr>
          <w:rFonts w:ascii="仿宋" w:eastAsia="仿宋" w:hAnsi="仿宋" w:hint="eastAsia"/>
          <w:bCs/>
          <w:sz w:val="24"/>
        </w:rPr>
        <w:t>监管人员档案</w:t>
      </w:r>
      <w:bookmarkEnd w:id="310"/>
      <w:bookmarkEnd w:id="311"/>
    </w:p>
    <w:p w14:paraId="722BF7D8"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监管</w:t>
      </w:r>
      <w:r w:rsidRPr="00837C4C">
        <w:rPr>
          <w:rFonts w:ascii="仿宋" w:eastAsia="仿宋" w:hAnsi="仿宋" w:cs="仿宋"/>
          <w:sz w:val="24"/>
        </w:rPr>
        <w:t>人员档案</w:t>
      </w:r>
      <w:r w:rsidRPr="00837C4C">
        <w:rPr>
          <w:rFonts w:ascii="仿宋" w:eastAsia="仿宋" w:hAnsi="仿宋" w:cs="仿宋" w:hint="eastAsia"/>
          <w:sz w:val="24"/>
        </w:rPr>
        <w:t>，政府账户查看所有监管人员的基本信息。</w:t>
      </w:r>
    </w:p>
    <w:p w14:paraId="1BD0007F" w14:textId="2A215616"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408ECC4F" wp14:editId="188B113F">
            <wp:extent cx="2162175" cy="3843655"/>
            <wp:effectExtent l="0" t="0" r="9525" b="444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4140CAF7" wp14:editId="1CAA1D04">
            <wp:extent cx="2162175" cy="3843655"/>
            <wp:effectExtent l="0" t="0" r="9525" b="444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br w:type="page"/>
      </w:r>
    </w:p>
    <w:p w14:paraId="15AFD8B0" w14:textId="5B2AC99A" w:rsidR="00F93819" w:rsidRPr="00837C4C" w:rsidRDefault="007813CD" w:rsidP="007813CD">
      <w:pPr>
        <w:pStyle w:val="a7"/>
        <w:spacing w:line="400" w:lineRule="exact"/>
        <w:ind w:firstLine="480"/>
        <w:outlineLvl w:val="5"/>
        <w:rPr>
          <w:rFonts w:ascii="仿宋" w:eastAsia="仿宋" w:hAnsi="仿宋"/>
          <w:bCs/>
          <w:sz w:val="24"/>
        </w:rPr>
      </w:pPr>
      <w:bookmarkStart w:id="312" w:name="_Toc79686742"/>
      <w:bookmarkStart w:id="313" w:name="_Toc87464775"/>
      <w:r w:rsidRPr="00837C4C">
        <w:rPr>
          <w:rFonts w:ascii="仿宋" w:eastAsia="仿宋" w:hAnsi="仿宋"/>
          <w:bCs/>
          <w:sz w:val="24"/>
        </w:rPr>
        <w:lastRenderedPageBreak/>
        <w:t>4.3.3</w:t>
      </w:r>
      <w:r w:rsidR="00F93819" w:rsidRPr="00837C4C">
        <w:rPr>
          <w:rFonts w:ascii="仿宋" w:eastAsia="仿宋" w:hAnsi="仿宋" w:hint="eastAsia"/>
          <w:bCs/>
          <w:sz w:val="24"/>
        </w:rPr>
        <w:t>学校人员档案</w:t>
      </w:r>
      <w:bookmarkEnd w:id="312"/>
      <w:bookmarkEnd w:id="313"/>
    </w:p>
    <w:p w14:paraId="16189588"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w:t>
      </w:r>
      <w:r w:rsidRPr="00837C4C">
        <w:rPr>
          <w:rFonts w:ascii="仿宋" w:eastAsia="仿宋" w:hAnsi="仿宋" w:cs="仿宋"/>
          <w:sz w:val="24"/>
        </w:rPr>
        <w:t>人员档案</w:t>
      </w:r>
      <w:r w:rsidRPr="00837C4C">
        <w:rPr>
          <w:rFonts w:ascii="仿宋" w:eastAsia="仿宋" w:hAnsi="仿宋" w:cs="仿宋" w:hint="eastAsia"/>
          <w:sz w:val="24"/>
        </w:rPr>
        <w:t>，管理学校监管人员的基本信息。</w:t>
      </w:r>
    </w:p>
    <w:p w14:paraId="482D41B8" w14:textId="226D3DCF"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6DB73E85" wp14:editId="72EDA8AF">
            <wp:extent cx="2162175" cy="3843655"/>
            <wp:effectExtent l="0" t="0" r="9525" b="444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drawing>
          <wp:inline distT="0" distB="0" distL="0" distR="0" wp14:anchorId="29E65786" wp14:editId="091A53CA">
            <wp:extent cx="2162175" cy="3843655"/>
            <wp:effectExtent l="0" t="0" r="9525" b="444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sz w:val="24"/>
        </w:rPr>
        <w:br w:type="page"/>
      </w:r>
    </w:p>
    <w:p w14:paraId="0B3F1C58" w14:textId="703D255A" w:rsidR="00F93819" w:rsidRPr="00837C4C" w:rsidRDefault="007813CD" w:rsidP="007813CD">
      <w:pPr>
        <w:pStyle w:val="a7"/>
        <w:spacing w:line="400" w:lineRule="exact"/>
        <w:ind w:firstLine="480"/>
        <w:outlineLvl w:val="5"/>
        <w:rPr>
          <w:rFonts w:ascii="仿宋" w:eastAsia="仿宋" w:hAnsi="仿宋"/>
          <w:bCs/>
          <w:sz w:val="24"/>
        </w:rPr>
      </w:pPr>
      <w:bookmarkStart w:id="314" w:name="_Toc79686743"/>
      <w:bookmarkStart w:id="315" w:name="_Toc87464776"/>
      <w:r w:rsidRPr="00837C4C">
        <w:rPr>
          <w:rFonts w:ascii="仿宋" w:eastAsia="仿宋" w:hAnsi="仿宋"/>
          <w:bCs/>
          <w:sz w:val="24"/>
        </w:rPr>
        <w:lastRenderedPageBreak/>
        <w:t>4.3.4</w:t>
      </w:r>
      <w:r w:rsidR="00F93819" w:rsidRPr="00837C4C">
        <w:rPr>
          <w:rFonts w:ascii="仿宋" w:eastAsia="仿宋" w:hAnsi="仿宋" w:hint="eastAsia"/>
          <w:bCs/>
          <w:sz w:val="24"/>
        </w:rPr>
        <w:t>从业人员档案</w:t>
      </w:r>
      <w:bookmarkEnd w:id="314"/>
      <w:bookmarkEnd w:id="315"/>
    </w:p>
    <w:p w14:paraId="0F2F100C"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从业人员档案，</w:t>
      </w:r>
      <w:r w:rsidRPr="00837C4C">
        <w:rPr>
          <w:rFonts w:ascii="仿宋" w:eastAsia="仿宋" w:hAnsi="仿宋" w:cs="仿宋"/>
          <w:sz w:val="24"/>
        </w:rPr>
        <w:t>管理</w:t>
      </w:r>
      <w:r w:rsidRPr="00837C4C">
        <w:rPr>
          <w:rFonts w:ascii="仿宋" w:eastAsia="仿宋" w:hAnsi="仿宋" w:cs="仿宋" w:hint="eastAsia"/>
          <w:sz w:val="24"/>
        </w:rPr>
        <w:t>学校从业人员的档案。</w:t>
      </w:r>
    </w:p>
    <w:p w14:paraId="1B87590E" w14:textId="3DACC338" w:rsidR="00F93819" w:rsidRPr="00837C4C" w:rsidRDefault="00F93819" w:rsidP="00F93819">
      <w:pPr>
        <w:pStyle w:val="a7"/>
        <w:ind w:firstLine="420"/>
        <w:rPr>
          <w:rFonts w:ascii="仿宋" w:eastAsia="仿宋" w:hAnsi="仿宋"/>
          <w:noProof/>
        </w:rPr>
      </w:pPr>
      <w:r w:rsidRPr="00837C4C">
        <w:rPr>
          <w:rFonts w:ascii="仿宋" w:eastAsia="仿宋" w:hAnsi="仿宋"/>
          <w:noProof/>
        </w:rPr>
        <w:drawing>
          <wp:inline distT="0" distB="0" distL="0" distR="0" wp14:anchorId="04B8760B" wp14:editId="7E988ED7">
            <wp:extent cx="2162175" cy="3843655"/>
            <wp:effectExtent l="0" t="0" r="9525" b="444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rPr>
        <w:t xml:space="preserve"> </w:t>
      </w:r>
      <w:r w:rsidRPr="00837C4C">
        <w:rPr>
          <w:rFonts w:ascii="仿宋" w:eastAsia="仿宋" w:hAnsi="仿宋"/>
          <w:noProof/>
        </w:rPr>
        <w:drawing>
          <wp:inline distT="0" distB="0" distL="0" distR="0" wp14:anchorId="3395269D" wp14:editId="52AAC18E">
            <wp:extent cx="2162175" cy="3843655"/>
            <wp:effectExtent l="0" t="0" r="9525" b="444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rPr>
        <w:br w:type="page"/>
      </w:r>
    </w:p>
    <w:p w14:paraId="32702682" w14:textId="3D4DB322" w:rsidR="00F93819" w:rsidRPr="00837C4C" w:rsidRDefault="007813CD" w:rsidP="007813CD">
      <w:pPr>
        <w:pStyle w:val="a7"/>
        <w:spacing w:line="400" w:lineRule="exact"/>
        <w:ind w:firstLine="480"/>
        <w:outlineLvl w:val="5"/>
        <w:rPr>
          <w:rFonts w:ascii="仿宋" w:eastAsia="仿宋" w:hAnsi="仿宋"/>
          <w:bCs/>
          <w:sz w:val="24"/>
        </w:rPr>
      </w:pPr>
      <w:bookmarkStart w:id="316" w:name="_Toc79686744"/>
      <w:bookmarkStart w:id="317" w:name="_Toc87464777"/>
      <w:r w:rsidRPr="00837C4C">
        <w:rPr>
          <w:rFonts w:ascii="仿宋" w:eastAsia="仿宋" w:hAnsi="仿宋"/>
          <w:bCs/>
          <w:sz w:val="24"/>
        </w:rPr>
        <w:lastRenderedPageBreak/>
        <w:t>4.3.5</w:t>
      </w:r>
      <w:r w:rsidR="00F93819" w:rsidRPr="00837C4C">
        <w:rPr>
          <w:rFonts w:ascii="仿宋" w:eastAsia="仿宋" w:hAnsi="仿宋" w:hint="eastAsia"/>
          <w:bCs/>
          <w:sz w:val="24"/>
        </w:rPr>
        <w:t>学校管理</w:t>
      </w:r>
      <w:bookmarkEnd w:id="316"/>
      <w:bookmarkEnd w:id="317"/>
    </w:p>
    <w:p w14:paraId="13821A74"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学校管理，实</w:t>
      </w:r>
      <w:r w:rsidRPr="00837C4C">
        <w:rPr>
          <w:rFonts w:ascii="仿宋" w:eastAsia="仿宋" w:hAnsi="仿宋" w:cs="仿宋"/>
          <w:sz w:val="24"/>
        </w:rPr>
        <w:t>现学校</w:t>
      </w:r>
      <w:r w:rsidRPr="00837C4C">
        <w:rPr>
          <w:rFonts w:ascii="仿宋" w:eastAsia="仿宋" w:hAnsi="仿宋" w:cs="仿宋" w:hint="eastAsia"/>
          <w:sz w:val="24"/>
        </w:rPr>
        <w:t>基本</w:t>
      </w:r>
      <w:r w:rsidRPr="00837C4C">
        <w:rPr>
          <w:rFonts w:ascii="仿宋" w:eastAsia="仿宋" w:hAnsi="仿宋" w:cs="仿宋"/>
          <w:sz w:val="24"/>
        </w:rPr>
        <w:t>档</w:t>
      </w:r>
      <w:r w:rsidRPr="00837C4C">
        <w:rPr>
          <w:rFonts w:ascii="仿宋" w:eastAsia="仿宋" w:hAnsi="仿宋" w:cs="仿宋" w:hint="eastAsia"/>
          <w:sz w:val="24"/>
        </w:rPr>
        <w:t>案</w:t>
      </w:r>
      <w:r w:rsidRPr="00837C4C">
        <w:rPr>
          <w:rFonts w:ascii="仿宋" w:eastAsia="仿宋" w:hAnsi="仿宋" w:cs="仿宋"/>
          <w:sz w:val="24"/>
        </w:rPr>
        <w:t>的</w:t>
      </w:r>
      <w:r w:rsidRPr="00837C4C">
        <w:rPr>
          <w:rFonts w:ascii="仿宋" w:eastAsia="仿宋" w:hAnsi="仿宋" w:cs="仿宋" w:hint="eastAsia"/>
          <w:sz w:val="24"/>
        </w:rPr>
        <w:t>管理，支持</w:t>
      </w:r>
      <w:r w:rsidRPr="00837C4C">
        <w:rPr>
          <w:rFonts w:ascii="仿宋" w:eastAsia="仿宋" w:hAnsi="仿宋" w:cs="仿宋"/>
          <w:sz w:val="24"/>
        </w:rPr>
        <w:t>附件上传</w:t>
      </w:r>
      <w:r w:rsidRPr="00837C4C">
        <w:rPr>
          <w:rFonts w:ascii="仿宋" w:eastAsia="仿宋" w:hAnsi="仿宋" w:cs="仿宋" w:hint="eastAsia"/>
          <w:sz w:val="24"/>
        </w:rPr>
        <w:t>。实</w:t>
      </w:r>
      <w:r w:rsidRPr="00837C4C">
        <w:rPr>
          <w:rFonts w:ascii="仿宋" w:eastAsia="仿宋" w:hAnsi="仿宋" w:cs="仿宋"/>
          <w:sz w:val="24"/>
        </w:rPr>
        <w:t>现</w:t>
      </w:r>
      <w:r w:rsidRPr="00837C4C">
        <w:rPr>
          <w:rFonts w:ascii="仿宋" w:eastAsia="仿宋" w:hAnsi="仿宋" w:cs="仿宋" w:hint="eastAsia"/>
          <w:sz w:val="24"/>
        </w:rPr>
        <w:t>学校</w:t>
      </w:r>
      <w:r w:rsidRPr="00837C4C">
        <w:rPr>
          <w:rFonts w:ascii="仿宋" w:eastAsia="仿宋" w:hAnsi="仿宋" w:cs="仿宋"/>
          <w:sz w:val="24"/>
        </w:rPr>
        <w:t>食</w:t>
      </w:r>
      <w:r w:rsidRPr="00837C4C">
        <w:rPr>
          <w:rFonts w:ascii="仿宋" w:eastAsia="仿宋" w:hAnsi="仿宋" w:cs="仿宋" w:hint="eastAsia"/>
          <w:sz w:val="24"/>
        </w:rPr>
        <w:t>堂基</w:t>
      </w:r>
      <w:r w:rsidRPr="00837C4C">
        <w:rPr>
          <w:rFonts w:ascii="仿宋" w:eastAsia="仿宋" w:hAnsi="仿宋" w:cs="仿宋"/>
          <w:sz w:val="24"/>
        </w:rPr>
        <w:t>本</w:t>
      </w:r>
      <w:r w:rsidRPr="00837C4C">
        <w:rPr>
          <w:rFonts w:ascii="仿宋" w:eastAsia="仿宋" w:hAnsi="仿宋" w:cs="仿宋" w:hint="eastAsia"/>
          <w:sz w:val="24"/>
        </w:rPr>
        <w:t>档</w:t>
      </w:r>
      <w:r w:rsidRPr="00837C4C">
        <w:rPr>
          <w:rFonts w:ascii="仿宋" w:eastAsia="仿宋" w:hAnsi="仿宋" w:cs="仿宋"/>
          <w:sz w:val="24"/>
        </w:rPr>
        <w:t>案的管理，</w:t>
      </w:r>
      <w:r w:rsidRPr="00837C4C">
        <w:rPr>
          <w:rFonts w:ascii="仿宋" w:eastAsia="仿宋" w:hAnsi="仿宋" w:cs="仿宋" w:hint="eastAsia"/>
          <w:sz w:val="24"/>
        </w:rPr>
        <w:t>包</w:t>
      </w:r>
      <w:r w:rsidRPr="00837C4C">
        <w:rPr>
          <w:rFonts w:ascii="仿宋" w:eastAsia="仿宋" w:hAnsi="仿宋" w:cs="仿宋"/>
          <w:sz w:val="24"/>
        </w:rPr>
        <w:t>括</w:t>
      </w:r>
      <w:r w:rsidRPr="00837C4C">
        <w:rPr>
          <w:rFonts w:ascii="仿宋" w:eastAsia="仿宋" w:hAnsi="仿宋" w:cs="仿宋" w:hint="eastAsia"/>
          <w:sz w:val="24"/>
        </w:rPr>
        <w:t>食堂</w:t>
      </w:r>
      <w:r w:rsidRPr="00837C4C">
        <w:rPr>
          <w:rFonts w:ascii="仿宋" w:eastAsia="仿宋" w:hAnsi="仿宋" w:cs="仿宋"/>
          <w:sz w:val="24"/>
        </w:rPr>
        <w:t>信息和</w:t>
      </w:r>
      <w:r w:rsidRPr="00837C4C">
        <w:rPr>
          <w:rFonts w:ascii="仿宋" w:eastAsia="仿宋" w:hAnsi="仿宋" w:cs="仿宋" w:hint="eastAsia"/>
          <w:sz w:val="24"/>
        </w:rPr>
        <w:t>许</w:t>
      </w:r>
      <w:r w:rsidRPr="00837C4C">
        <w:rPr>
          <w:rFonts w:ascii="仿宋" w:eastAsia="仿宋" w:hAnsi="仿宋" w:cs="仿宋"/>
          <w:sz w:val="24"/>
        </w:rPr>
        <w:t>可信息</w:t>
      </w:r>
      <w:r w:rsidRPr="00837C4C">
        <w:rPr>
          <w:rFonts w:ascii="仿宋" w:eastAsia="仿宋" w:hAnsi="仿宋" w:cs="仿宋" w:hint="eastAsia"/>
          <w:sz w:val="24"/>
        </w:rPr>
        <w:t>，支</w:t>
      </w:r>
      <w:r w:rsidRPr="00837C4C">
        <w:rPr>
          <w:rFonts w:ascii="仿宋" w:eastAsia="仿宋" w:hAnsi="仿宋" w:cs="仿宋"/>
          <w:sz w:val="24"/>
        </w:rPr>
        <w:t>持附件上传。</w:t>
      </w:r>
    </w:p>
    <w:p w14:paraId="013D83B9" w14:textId="08CD0E3D" w:rsidR="00F93819" w:rsidRPr="00837C4C" w:rsidRDefault="00F93819" w:rsidP="00F93819">
      <w:pPr>
        <w:pStyle w:val="a7"/>
        <w:ind w:firstLine="420"/>
        <w:rPr>
          <w:rFonts w:ascii="仿宋" w:eastAsia="仿宋" w:hAnsi="仿宋"/>
        </w:rPr>
      </w:pPr>
      <w:r w:rsidRPr="00837C4C">
        <w:rPr>
          <w:rFonts w:ascii="仿宋" w:eastAsia="仿宋" w:hAnsi="仿宋"/>
          <w:noProof/>
        </w:rPr>
        <w:drawing>
          <wp:inline distT="0" distB="0" distL="0" distR="0" wp14:anchorId="7BF72BB9" wp14:editId="1EC864BB">
            <wp:extent cx="2162175" cy="3843655"/>
            <wp:effectExtent l="0" t="0" r="9525"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rPr>
        <w:br w:type="page"/>
      </w:r>
    </w:p>
    <w:p w14:paraId="2FF310CC" w14:textId="25D3284E" w:rsidR="00F93819" w:rsidRPr="00837C4C" w:rsidRDefault="007813CD" w:rsidP="007813CD">
      <w:pPr>
        <w:pStyle w:val="a7"/>
        <w:spacing w:line="400" w:lineRule="exact"/>
        <w:ind w:firstLine="480"/>
        <w:outlineLvl w:val="5"/>
        <w:rPr>
          <w:rFonts w:ascii="仿宋" w:eastAsia="仿宋" w:hAnsi="仿宋"/>
          <w:bCs/>
          <w:sz w:val="24"/>
        </w:rPr>
      </w:pPr>
      <w:bookmarkStart w:id="318" w:name="_Toc477898348"/>
      <w:bookmarkStart w:id="319" w:name="_Toc79686745"/>
      <w:bookmarkStart w:id="320" w:name="_Toc87464778"/>
      <w:r w:rsidRPr="00837C4C">
        <w:rPr>
          <w:rFonts w:ascii="仿宋" w:eastAsia="仿宋" w:hAnsi="仿宋"/>
          <w:bCs/>
          <w:sz w:val="24"/>
        </w:rPr>
        <w:lastRenderedPageBreak/>
        <w:t>4.3.6</w:t>
      </w:r>
      <w:r w:rsidR="00F93819" w:rsidRPr="00837C4C">
        <w:rPr>
          <w:rFonts w:ascii="仿宋" w:eastAsia="仿宋" w:hAnsi="仿宋" w:hint="eastAsia"/>
          <w:bCs/>
          <w:sz w:val="24"/>
        </w:rPr>
        <w:t>视</w:t>
      </w:r>
      <w:r w:rsidR="00F93819" w:rsidRPr="00837C4C">
        <w:rPr>
          <w:rFonts w:ascii="仿宋" w:eastAsia="仿宋" w:hAnsi="仿宋"/>
          <w:bCs/>
          <w:sz w:val="24"/>
        </w:rPr>
        <w:t>频监管</w:t>
      </w:r>
      <w:bookmarkEnd w:id="318"/>
      <w:bookmarkEnd w:id="319"/>
      <w:bookmarkEnd w:id="320"/>
    </w:p>
    <w:p w14:paraId="1AD82B9E"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视频监管，实现</w:t>
      </w:r>
      <w:r w:rsidRPr="00837C4C">
        <w:rPr>
          <w:rFonts w:ascii="仿宋" w:eastAsia="仿宋" w:hAnsi="仿宋" w:cs="仿宋"/>
          <w:sz w:val="24"/>
        </w:rPr>
        <w:t>食堂视</w:t>
      </w:r>
      <w:r w:rsidRPr="00837C4C">
        <w:rPr>
          <w:rFonts w:ascii="仿宋" w:eastAsia="仿宋" w:hAnsi="仿宋" w:cs="仿宋" w:hint="eastAsia"/>
          <w:sz w:val="24"/>
        </w:rPr>
        <w:t>频</w:t>
      </w:r>
      <w:r w:rsidRPr="00837C4C">
        <w:rPr>
          <w:rFonts w:ascii="仿宋" w:eastAsia="仿宋" w:hAnsi="仿宋" w:cs="仿宋"/>
          <w:sz w:val="24"/>
        </w:rPr>
        <w:t>监控的查询。</w:t>
      </w:r>
    </w:p>
    <w:p w14:paraId="720E12A4" w14:textId="4AA8B36B" w:rsidR="00F93819" w:rsidRPr="00837C4C" w:rsidRDefault="00F93819" w:rsidP="00F93819">
      <w:pPr>
        <w:pStyle w:val="a7"/>
        <w:ind w:firstLine="420"/>
        <w:rPr>
          <w:rFonts w:ascii="仿宋" w:eastAsia="仿宋" w:hAnsi="仿宋"/>
        </w:rPr>
      </w:pPr>
      <w:r w:rsidRPr="00837C4C">
        <w:rPr>
          <w:rFonts w:ascii="仿宋" w:eastAsia="仿宋" w:hAnsi="仿宋"/>
          <w:noProof/>
        </w:rPr>
        <w:drawing>
          <wp:inline distT="0" distB="0" distL="0" distR="0" wp14:anchorId="54555E7A" wp14:editId="1DA128D8">
            <wp:extent cx="2162175" cy="3843655"/>
            <wp:effectExtent l="0" t="0" r="9525" b="444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hint="eastAsia"/>
        </w:rPr>
        <w:t xml:space="preserve"> </w:t>
      </w:r>
      <w:r w:rsidRPr="00837C4C">
        <w:rPr>
          <w:rFonts w:ascii="仿宋" w:eastAsia="仿宋" w:hAnsi="仿宋"/>
          <w:noProof/>
        </w:rPr>
        <w:drawing>
          <wp:inline distT="0" distB="0" distL="0" distR="0" wp14:anchorId="6A165B57" wp14:editId="4FCC7DE5">
            <wp:extent cx="2162175" cy="3843655"/>
            <wp:effectExtent l="0" t="0" r="9525" b="444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rPr>
        <w:br w:type="page"/>
      </w:r>
    </w:p>
    <w:p w14:paraId="20EE15A7" w14:textId="01EC9227" w:rsidR="00F93819" w:rsidRPr="00837C4C" w:rsidRDefault="007813CD" w:rsidP="007813CD">
      <w:pPr>
        <w:pStyle w:val="a7"/>
        <w:spacing w:line="400" w:lineRule="exact"/>
        <w:ind w:firstLine="480"/>
        <w:outlineLvl w:val="5"/>
        <w:rPr>
          <w:rFonts w:ascii="仿宋" w:eastAsia="仿宋" w:hAnsi="仿宋"/>
          <w:bCs/>
          <w:sz w:val="24"/>
        </w:rPr>
      </w:pPr>
      <w:bookmarkStart w:id="321" w:name="_Toc79686746"/>
      <w:bookmarkStart w:id="322" w:name="_Toc87464779"/>
      <w:r w:rsidRPr="00837C4C">
        <w:rPr>
          <w:rFonts w:ascii="仿宋" w:eastAsia="仿宋" w:hAnsi="仿宋"/>
          <w:bCs/>
          <w:sz w:val="24"/>
        </w:rPr>
        <w:lastRenderedPageBreak/>
        <w:t>4.3.7</w:t>
      </w:r>
      <w:r w:rsidR="00F93819" w:rsidRPr="00837C4C">
        <w:rPr>
          <w:rFonts w:ascii="仿宋" w:eastAsia="仿宋" w:hAnsi="仿宋" w:hint="eastAsia"/>
          <w:bCs/>
          <w:sz w:val="24"/>
        </w:rPr>
        <w:t>通知</w:t>
      </w:r>
      <w:r w:rsidR="00F93819" w:rsidRPr="00837C4C">
        <w:rPr>
          <w:rFonts w:ascii="仿宋" w:eastAsia="仿宋" w:hAnsi="仿宋"/>
          <w:bCs/>
          <w:sz w:val="24"/>
        </w:rPr>
        <w:t>公告</w:t>
      </w:r>
      <w:bookmarkEnd w:id="321"/>
      <w:bookmarkEnd w:id="322"/>
    </w:p>
    <w:p w14:paraId="68C17178"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通知公告，实</w:t>
      </w:r>
      <w:r w:rsidRPr="00837C4C">
        <w:rPr>
          <w:rFonts w:ascii="仿宋" w:eastAsia="仿宋" w:hAnsi="仿宋" w:cs="仿宋"/>
          <w:sz w:val="24"/>
        </w:rPr>
        <w:t>现</w:t>
      </w:r>
      <w:r w:rsidRPr="00837C4C">
        <w:rPr>
          <w:rFonts w:ascii="仿宋" w:eastAsia="仿宋" w:hAnsi="仿宋" w:cs="仿宋" w:hint="eastAsia"/>
          <w:sz w:val="24"/>
        </w:rPr>
        <w:t>政</w:t>
      </w:r>
      <w:r w:rsidRPr="00837C4C">
        <w:rPr>
          <w:rFonts w:ascii="仿宋" w:eastAsia="仿宋" w:hAnsi="仿宋" w:cs="仿宋"/>
          <w:sz w:val="24"/>
        </w:rPr>
        <w:t>府通知</w:t>
      </w:r>
      <w:r w:rsidRPr="00837C4C">
        <w:rPr>
          <w:rFonts w:ascii="仿宋" w:eastAsia="仿宋" w:hAnsi="仿宋" w:cs="仿宋" w:hint="eastAsia"/>
          <w:sz w:val="24"/>
        </w:rPr>
        <w:t>公</w:t>
      </w:r>
      <w:r w:rsidRPr="00837C4C">
        <w:rPr>
          <w:rFonts w:ascii="仿宋" w:eastAsia="仿宋" w:hAnsi="仿宋" w:cs="仿宋"/>
          <w:sz w:val="24"/>
        </w:rPr>
        <w:t>告信息的查询。</w:t>
      </w:r>
    </w:p>
    <w:p w14:paraId="602B0593" w14:textId="2F293AC3" w:rsidR="00F93819" w:rsidRPr="00837C4C" w:rsidRDefault="00F93819" w:rsidP="00F93819">
      <w:pPr>
        <w:pStyle w:val="a7"/>
        <w:ind w:firstLine="420"/>
        <w:rPr>
          <w:rFonts w:ascii="仿宋" w:eastAsia="仿宋" w:hAnsi="仿宋"/>
        </w:rPr>
      </w:pPr>
      <w:r w:rsidRPr="00837C4C">
        <w:rPr>
          <w:rFonts w:ascii="仿宋" w:eastAsia="仿宋" w:hAnsi="仿宋"/>
          <w:noProof/>
        </w:rPr>
        <w:drawing>
          <wp:inline distT="0" distB="0" distL="0" distR="0" wp14:anchorId="76BAFD75" wp14:editId="32CAF517">
            <wp:extent cx="2162175" cy="3843655"/>
            <wp:effectExtent l="0" t="0" r="9525" b="444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hint="eastAsia"/>
        </w:rPr>
        <w:t xml:space="preserve"> </w:t>
      </w:r>
      <w:r w:rsidRPr="00837C4C">
        <w:rPr>
          <w:rFonts w:ascii="仿宋" w:eastAsia="仿宋" w:hAnsi="仿宋"/>
          <w:noProof/>
        </w:rPr>
        <w:drawing>
          <wp:inline distT="0" distB="0" distL="0" distR="0" wp14:anchorId="7E9A5E12" wp14:editId="1418A116">
            <wp:extent cx="2162175" cy="3843655"/>
            <wp:effectExtent l="0" t="0" r="9525" b="444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rPr>
        <w:br w:type="page"/>
      </w:r>
    </w:p>
    <w:p w14:paraId="6D81B157" w14:textId="47CDC67B" w:rsidR="00F93819" w:rsidRPr="00837C4C" w:rsidRDefault="007813CD" w:rsidP="007813CD">
      <w:pPr>
        <w:pStyle w:val="a7"/>
        <w:spacing w:line="400" w:lineRule="exact"/>
        <w:ind w:firstLine="480"/>
        <w:outlineLvl w:val="5"/>
        <w:rPr>
          <w:rFonts w:ascii="仿宋" w:eastAsia="仿宋" w:hAnsi="仿宋"/>
          <w:bCs/>
          <w:sz w:val="24"/>
        </w:rPr>
      </w:pPr>
      <w:bookmarkStart w:id="323" w:name="_Toc79686747"/>
      <w:bookmarkStart w:id="324" w:name="_Toc87464780"/>
      <w:r w:rsidRPr="00837C4C">
        <w:rPr>
          <w:rFonts w:ascii="仿宋" w:eastAsia="仿宋" w:hAnsi="仿宋"/>
          <w:bCs/>
          <w:sz w:val="24"/>
        </w:rPr>
        <w:lastRenderedPageBreak/>
        <w:t>4.3.8</w:t>
      </w:r>
      <w:r w:rsidR="00F93819" w:rsidRPr="00837C4C">
        <w:rPr>
          <w:rFonts w:ascii="仿宋" w:eastAsia="仿宋" w:hAnsi="仿宋" w:hint="eastAsia"/>
          <w:bCs/>
          <w:sz w:val="24"/>
        </w:rPr>
        <w:t>日常巡查</w:t>
      </w:r>
      <w:bookmarkEnd w:id="323"/>
      <w:bookmarkEnd w:id="324"/>
    </w:p>
    <w:p w14:paraId="237D47C0" w14:textId="2059BF70"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专项检查，教育主管部门</w:t>
      </w:r>
      <w:r w:rsidRPr="00837C4C">
        <w:rPr>
          <w:rFonts w:ascii="仿宋" w:eastAsia="仿宋" w:hAnsi="仿宋" w:cs="仿宋"/>
          <w:sz w:val="24"/>
        </w:rPr>
        <w:t>管理人员对学校开展专项检查，</w:t>
      </w:r>
      <w:r w:rsidRPr="00837C4C">
        <w:rPr>
          <w:rFonts w:ascii="仿宋" w:eastAsia="仿宋" w:hAnsi="仿宋" w:cs="仿宋" w:hint="eastAsia"/>
          <w:sz w:val="24"/>
        </w:rPr>
        <w:t>支</w:t>
      </w:r>
      <w:r w:rsidRPr="00837C4C">
        <w:rPr>
          <w:rFonts w:ascii="仿宋" w:eastAsia="仿宋" w:hAnsi="仿宋" w:cs="仿宋"/>
          <w:sz w:val="24"/>
        </w:rPr>
        <w:t>持</w:t>
      </w:r>
      <w:r w:rsidRPr="00837C4C">
        <w:rPr>
          <w:rFonts w:ascii="仿宋" w:eastAsia="仿宋" w:hAnsi="仿宋" w:cs="仿宋" w:hint="eastAsia"/>
          <w:sz w:val="24"/>
        </w:rPr>
        <w:t>自</w:t>
      </w:r>
      <w:r w:rsidRPr="00837C4C">
        <w:rPr>
          <w:rFonts w:ascii="仿宋" w:eastAsia="仿宋" w:hAnsi="仿宋" w:cs="仿宋"/>
          <w:sz w:val="24"/>
        </w:rPr>
        <w:t>定义检查项，支持学校整改操作，支持整改文件</w:t>
      </w:r>
      <w:r w:rsidRPr="00837C4C">
        <w:rPr>
          <w:rFonts w:ascii="仿宋" w:eastAsia="仿宋" w:hAnsi="仿宋" w:cs="仿宋" w:hint="eastAsia"/>
          <w:sz w:val="24"/>
        </w:rPr>
        <w:t>下载</w:t>
      </w:r>
      <w:r w:rsidRPr="00837C4C">
        <w:rPr>
          <w:rFonts w:ascii="仿宋" w:eastAsia="仿宋" w:hAnsi="仿宋" w:cs="仿宋"/>
          <w:sz w:val="24"/>
        </w:rPr>
        <w:t>、照</w:t>
      </w:r>
      <w:r w:rsidRPr="00837C4C">
        <w:rPr>
          <w:rFonts w:ascii="仿宋" w:eastAsia="仿宋" w:hAnsi="仿宋" w:cs="仿宋" w:hint="eastAsia"/>
          <w:sz w:val="24"/>
        </w:rPr>
        <w:t>片上</w:t>
      </w:r>
      <w:r w:rsidRPr="00837C4C">
        <w:rPr>
          <w:rFonts w:ascii="仿宋" w:eastAsia="仿宋" w:hAnsi="仿宋" w:cs="仿宋"/>
          <w:sz w:val="24"/>
        </w:rPr>
        <w:t>传审核</w:t>
      </w:r>
      <w:r w:rsidRPr="00837C4C">
        <w:rPr>
          <w:rFonts w:ascii="仿宋" w:eastAsia="仿宋" w:hAnsi="仿宋" w:cs="仿宋" w:hint="eastAsia"/>
          <w:sz w:val="24"/>
        </w:rPr>
        <w:t>，支</w:t>
      </w:r>
      <w:r w:rsidRPr="00837C4C">
        <w:rPr>
          <w:rFonts w:ascii="仿宋" w:eastAsia="仿宋" w:hAnsi="仿宋" w:cs="仿宋"/>
          <w:sz w:val="24"/>
        </w:rPr>
        <w:t>持检查文</w:t>
      </w:r>
      <w:r w:rsidRPr="00837C4C">
        <w:rPr>
          <w:rFonts w:ascii="仿宋" w:eastAsia="仿宋" w:hAnsi="仿宋" w:cs="仿宋" w:hint="eastAsia"/>
          <w:sz w:val="24"/>
        </w:rPr>
        <w:t>书</w:t>
      </w:r>
      <w:r w:rsidRPr="00837C4C">
        <w:rPr>
          <w:rFonts w:ascii="仿宋" w:eastAsia="仿宋" w:hAnsi="仿宋" w:cs="仿宋"/>
          <w:sz w:val="24"/>
        </w:rPr>
        <w:t>自动生成下载。</w:t>
      </w:r>
    </w:p>
    <w:p w14:paraId="18364F05" w14:textId="0162CEA2" w:rsidR="00F93819" w:rsidRPr="00837C4C" w:rsidRDefault="00F93819" w:rsidP="00F93819">
      <w:pPr>
        <w:pStyle w:val="a7"/>
        <w:spacing w:after="240"/>
        <w:ind w:firstLine="420"/>
        <w:rPr>
          <w:rFonts w:ascii="仿宋" w:eastAsia="仿宋" w:hAnsi="仿宋"/>
        </w:rPr>
      </w:pPr>
      <w:r w:rsidRPr="00837C4C">
        <w:rPr>
          <w:rFonts w:ascii="仿宋" w:eastAsia="仿宋" w:hAnsi="仿宋"/>
          <w:noProof/>
        </w:rPr>
        <w:drawing>
          <wp:inline distT="0" distB="0" distL="0" distR="0" wp14:anchorId="0317E063" wp14:editId="6E45A89F">
            <wp:extent cx="2162175" cy="3843655"/>
            <wp:effectExtent l="0" t="0" r="9525" b="44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rPr>
        <w:t xml:space="preserve"> </w:t>
      </w:r>
      <w:r w:rsidRPr="00837C4C">
        <w:rPr>
          <w:rFonts w:ascii="仿宋" w:eastAsia="仿宋" w:hAnsi="仿宋"/>
          <w:noProof/>
        </w:rPr>
        <w:drawing>
          <wp:inline distT="0" distB="0" distL="0" distR="0" wp14:anchorId="4607F594" wp14:editId="7F05520C">
            <wp:extent cx="2162175" cy="3843655"/>
            <wp:effectExtent l="0" t="0" r="9525" b="444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7682241E" w14:textId="77777777" w:rsidR="00F93819" w:rsidRPr="00837C4C" w:rsidRDefault="00F93819" w:rsidP="00F93819">
      <w:pPr>
        <w:snapToGrid w:val="0"/>
        <w:spacing w:before="240" w:line="360" w:lineRule="auto"/>
        <w:ind w:firstLineChars="200" w:firstLine="480"/>
        <w:rPr>
          <w:rFonts w:ascii="仿宋" w:eastAsia="仿宋" w:hAnsi="仿宋" w:cs="仿宋"/>
          <w:sz w:val="24"/>
        </w:rPr>
      </w:pPr>
      <w:r w:rsidRPr="00837C4C">
        <w:rPr>
          <w:rFonts w:ascii="仿宋" w:eastAsia="仿宋" w:hAnsi="仿宋" w:cs="仿宋"/>
          <w:sz w:val="24"/>
        </w:rPr>
        <w:br w:type="page"/>
      </w:r>
    </w:p>
    <w:p w14:paraId="79B080AA" w14:textId="03E0E3ED" w:rsidR="00F93819" w:rsidRPr="00837C4C" w:rsidRDefault="00F93819" w:rsidP="00F93819">
      <w:pPr>
        <w:snapToGrid w:val="0"/>
        <w:spacing w:before="240"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学校校长检查，</w:t>
      </w:r>
      <w:r w:rsidRPr="00837C4C">
        <w:rPr>
          <w:rFonts w:ascii="仿宋" w:eastAsia="仿宋" w:hAnsi="仿宋" w:cs="仿宋"/>
          <w:sz w:val="24"/>
        </w:rPr>
        <w:t>实现</w:t>
      </w:r>
      <w:r w:rsidRPr="00837C4C">
        <w:rPr>
          <w:rFonts w:ascii="仿宋" w:eastAsia="仿宋" w:hAnsi="仿宋" w:cs="仿宋" w:hint="eastAsia"/>
          <w:sz w:val="24"/>
        </w:rPr>
        <w:t>查</w:t>
      </w:r>
      <w:r w:rsidRPr="00837C4C">
        <w:rPr>
          <w:rFonts w:ascii="仿宋" w:eastAsia="仿宋" w:hAnsi="仿宋" w:cs="仿宋"/>
          <w:sz w:val="24"/>
        </w:rPr>
        <w:t>询</w:t>
      </w:r>
      <w:r w:rsidRPr="00837C4C">
        <w:rPr>
          <w:rFonts w:ascii="仿宋" w:eastAsia="仿宋" w:hAnsi="仿宋" w:cs="仿宋" w:hint="eastAsia"/>
          <w:sz w:val="24"/>
        </w:rPr>
        <w:t>学校校长对食堂的检查和评分，根据政府要求进行整改的</w:t>
      </w:r>
      <w:r w:rsidRPr="00837C4C">
        <w:rPr>
          <w:rFonts w:ascii="仿宋" w:eastAsia="仿宋" w:hAnsi="仿宋" w:cs="仿宋"/>
          <w:sz w:val="24"/>
        </w:rPr>
        <w:t>情</w:t>
      </w:r>
      <w:r w:rsidRPr="00837C4C">
        <w:rPr>
          <w:rFonts w:ascii="仿宋" w:eastAsia="仿宋" w:hAnsi="仿宋" w:cs="仿宋" w:hint="eastAsia"/>
          <w:sz w:val="24"/>
        </w:rPr>
        <w:t>况。</w:t>
      </w:r>
    </w:p>
    <w:p w14:paraId="0344FE03" w14:textId="0B76A030"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3A6510C6" wp14:editId="02C99C1C">
            <wp:extent cx="2162175" cy="3843655"/>
            <wp:effectExtent l="0" t="0" r="9525" b="444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52415CE3" wp14:editId="75AAE1BA">
            <wp:extent cx="2162175" cy="3843655"/>
            <wp:effectExtent l="0" t="0" r="9525" b="444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08D15D22" w14:textId="77777777" w:rsidR="00F93819" w:rsidRPr="00837C4C" w:rsidRDefault="00F93819" w:rsidP="00F93819">
      <w:pPr>
        <w:snapToGrid w:val="0"/>
        <w:spacing w:before="240" w:line="360" w:lineRule="auto"/>
        <w:ind w:firstLineChars="200" w:firstLine="480"/>
        <w:rPr>
          <w:rFonts w:ascii="仿宋" w:eastAsia="仿宋" w:hAnsi="仿宋" w:cs="仿宋"/>
          <w:sz w:val="24"/>
        </w:rPr>
      </w:pPr>
      <w:r w:rsidRPr="00837C4C">
        <w:rPr>
          <w:rFonts w:ascii="仿宋" w:eastAsia="仿宋" w:hAnsi="仿宋" w:cs="仿宋"/>
          <w:sz w:val="24"/>
        </w:rPr>
        <w:br w:type="page"/>
      </w:r>
    </w:p>
    <w:p w14:paraId="62EEA2FD" w14:textId="14CEC582" w:rsidR="00F93819" w:rsidRPr="00837C4C" w:rsidRDefault="00F93819" w:rsidP="00F93819">
      <w:pPr>
        <w:snapToGrid w:val="0"/>
        <w:spacing w:before="240"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学校副校长检查，</w:t>
      </w:r>
      <w:r w:rsidRPr="00837C4C">
        <w:rPr>
          <w:rFonts w:ascii="仿宋" w:eastAsia="仿宋" w:hAnsi="仿宋" w:cs="仿宋"/>
          <w:sz w:val="24"/>
        </w:rPr>
        <w:t>实现</w:t>
      </w:r>
      <w:r w:rsidRPr="00837C4C">
        <w:rPr>
          <w:rFonts w:ascii="仿宋" w:eastAsia="仿宋" w:hAnsi="仿宋" w:cs="仿宋" w:hint="eastAsia"/>
          <w:sz w:val="24"/>
        </w:rPr>
        <w:t>查</w:t>
      </w:r>
      <w:r w:rsidRPr="00837C4C">
        <w:rPr>
          <w:rFonts w:ascii="仿宋" w:eastAsia="仿宋" w:hAnsi="仿宋" w:cs="仿宋"/>
          <w:sz w:val="24"/>
        </w:rPr>
        <w:t>询</w:t>
      </w:r>
      <w:r w:rsidRPr="00837C4C">
        <w:rPr>
          <w:rFonts w:ascii="仿宋" w:eastAsia="仿宋" w:hAnsi="仿宋" w:cs="仿宋" w:hint="eastAsia"/>
          <w:sz w:val="24"/>
        </w:rPr>
        <w:t>学校副校长对食堂的检查和评分，根据政府要求进行整改的</w:t>
      </w:r>
      <w:r w:rsidRPr="00837C4C">
        <w:rPr>
          <w:rFonts w:ascii="仿宋" w:eastAsia="仿宋" w:hAnsi="仿宋" w:cs="仿宋"/>
          <w:sz w:val="24"/>
        </w:rPr>
        <w:t>情</w:t>
      </w:r>
      <w:r w:rsidRPr="00837C4C">
        <w:rPr>
          <w:rFonts w:ascii="仿宋" w:eastAsia="仿宋" w:hAnsi="仿宋" w:cs="仿宋" w:hint="eastAsia"/>
          <w:sz w:val="24"/>
        </w:rPr>
        <w:t>况。</w:t>
      </w:r>
    </w:p>
    <w:p w14:paraId="77EFB93C" w14:textId="3FC87DCD"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30954BF4" wp14:editId="543992FB">
            <wp:extent cx="2162175" cy="3843655"/>
            <wp:effectExtent l="0" t="0" r="9525" b="44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6A8FA129" wp14:editId="103414B6">
            <wp:extent cx="2162175" cy="3843655"/>
            <wp:effectExtent l="0" t="0" r="9525" b="444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42A234F3"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sz w:val="24"/>
        </w:rPr>
        <w:br w:type="page"/>
      </w:r>
    </w:p>
    <w:p w14:paraId="63D61562" w14:textId="35AFAB7A"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食品安全员检查，实现查</w:t>
      </w:r>
      <w:r w:rsidRPr="00837C4C">
        <w:rPr>
          <w:rFonts w:ascii="仿宋" w:eastAsia="仿宋" w:hAnsi="仿宋" w:cs="仿宋"/>
          <w:sz w:val="24"/>
        </w:rPr>
        <w:t>询</w:t>
      </w:r>
      <w:r w:rsidRPr="00837C4C">
        <w:rPr>
          <w:rFonts w:ascii="仿宋" w:eastAsia="仿宋" w:hAnsi="仿宋" w:cs="仿宋" w:hint="eastAsia"/>
          <w:sz w:val="24"/>
        </w:rPr>
        <w:t>学校食品安全员对食堂的检查和评分。</w:t>
      </w:r>
    </w:p>
    <w:p w14:paraId="26FF38E7" w14:textId="5C94B20E"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232693B6" wp14:editId="192FDF42">
            <wp:extent cx="2162175" cy="3843655"/>
            <wp:effectExtent l="0" t="0" r="9525"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19FD8396" wp14:editId="6B6CC98A">
            <wp:extent cx="2162175" cy="3843655"/>
            <wp:effectExtent l="0" t="0" r="9525" b="444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2836C9C4" w14:textId="00AEDE2D"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sz w:val="24"/>
        </w:rPr>
        <w:br w:type="page"/>
      </w:r>
      <w:r w:rsidRPr="00837C4C">
        <w:rPr>
          <w:rFonts w:ascii="仿宋" w:eastAsia="仿宋" w:hAnsi="仿宋" w:cs="仿宋" w:hint="eastAsia"/>
          <w:sz w:val="24"/>
        </w:rPr>
        <w:lastRenderedPageBreak/>
        <w:t>临时检查，教育主管部门</w:t>
      </w:r>
      <w:r w:rsidRPr="00837C4C">
        <w:rPr>
          <w:rFonts w:ascii="仿宋" w:eastAsia="仿宋" w:hAnsi="仿宋" w:cs="仿宋"/>
          <w:sz w:val="24"/>
        </w:rPr>
        <w:t>管理人员对学校开展</w:t>
      </w:r>
      <w:r w:rsidRPr="00837C4C">
        <w:rPr>
          <w:rFonts w:ascii="仿宋" w:eastAsia="仿宋" w:hAnsi="仿宋" w:cs="仿宋" w:hint="eastAsia"/>
          <w:sz w:val="24"/>
        </w:rPr>
        <w:t>临时</w:t>
      </w:r>
      <w:r w:rsidRPr="00837C4C">
        <w:rPr>
          <w:rFonts w:ascii="仿宋" w:eastAsia="仿宋" w:hAnsi="仿宋" w:cs="仿宋"/>
          <w:sz w:val="24"/>
        </w:rPr>
        <w:t>检查，支持学校整改操作，支持整改文件</w:t>
      </w:r>
      <w:r w:rsidRPr="00837C4C">
        <w:rPr>
          <w:rFonts w:ascii="仿宋" w:eastAsia="仿宋" w:hAnsi="仿宋" w:cs="仿宋" w:hint="eastAsia"/>
          <w:sz w:val="24"/>
        </w:rPr>
        <w:t>下载</w:t>
      </w:r>
      <w:r w:rsidRPr="00837C4C">
        <w:rPr>
          <w:rFonts w:ascii="仿宋" w:eastAsia="仿宋" w:hAnsi="仿宋" w:cs="仿宋"/>
          <w:sz w:val="24"/>
        </w:rPr>
        <w:t>、照</w:t>
      </w:r>
      <w:r w:rsidRPr="00837C4C">
        <w:rPr>
          <w:rFonts w:ascii="仿宋" w:eastAsia="仿宋" w:hAnsi="仿宋" w:cs="仿宋" w:hint="eastAsia"/>
          <w:sz w:val="24"/>
        </w:rPr>
        <w:t>片上</w:t>
      </w:r>
      <w:r w:rsidRPr="00837C4C">
        <w:rPr>
          <w:rFonts w:ascii="仿宋" w:eastAsia="仿宋" w:hAnsi="仿宋" w:cs="仿宋"/>
          <w:sz w:val="24"/>
        </w:rPr>
        <w:t>传审核</w:t>
      </w:r>
      <w:r w:rsidRPr="00837C4C">
        <w:rPr>
          <w:rFonts w:ascii="仿宋" w:eastAsia="仿宋" w:hAnsi="仿宋" w:cs="仿宋" w:hint="eastAsia"/>
          <w:sz w:val="24"/>
        </w:rPr>
        <w:t>，支</w:t>
      </w:r>
      <w:r w:rsidRPr="00837C4C">
        <w:rPr>
          <w:rFonts w:ascii="仿宋" w:eastAsia="仿宋" w:hAnsi="仿宋" w:cs="仿宋"/>
          <w:sz w:val="24"/>
        </w:rPr>
        <w:t>持检查文</w:t>
      </w:r>
      <w:r w:rsidRPr="00837C4C">
        <w:rPr>
          <w:rFonts w:ascii="仿宋" w:eastAsia="仿宋" w:hAnsi="仿宋" w:cs="仿宋" w:hint="eastAsia"/>
          <w:sz w:val="24"/>
        </w:rPr>
        <w:t>书</w:t>
      </w:r>
      <w:r w:rsidRPr="00837C4C">
        <w:rPr>
          <w:rFonts w:ascii="仿宋" w:eastAsia="仿宋" w:hAnsi="仿宋" w:cs="仿宋"/>
          <w:sz w:val="24"/>
        </w:rPr>
        <w:t>自动生成下载。</w:t>
      </w:r>
    </w:p>
    <w:p w14:paraId="58E7217E" w14:textId="0702BFF1"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2DADDC7F" wp14:editId="4C557F55">
            <wp:extent cx="2162175" cy="3843655"/>
            <wp:effectExtent l="0" t="0" r="9525" b="44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01F0C729" wp14:editId="352CE99F">
            <wp:extent cx="2162175" cy="3843655"/>
            <wp:effectExtent l="0" t="0" r="9525" b="444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br w:type="page"/>
      </w:r>
    </w:p>
    <w:p w14:paraId="35FCCEF1" w14:textId="1809D8C7" w:rsidR="00F93819" w:rsidRPr="00837C4C" w:rsidRDefault="007813CD" w:rsidP="007813CD">
      <w:pPr>
        <w:pStyle w:val="a7"/>
        <w:spacing w:line="400" w:lineRule="exact"/>
        <w:ind w:firstLine="480"/>
        <w:outlineLvl w:val="5"/>
        <w:rPr>
          <w:rFonts w:ascii="仿宋" w:eastAsia="仿宋" w:hAnsi="仿宋"/>
          <w:bCs/>
          <w:sz w:val="24"/>
        </w:rPr>
      </w:pPr>
      <w:bookmarkStart w:id="325" w:name="_Toc79686748"/>
      <w:bookmarkStart w:id="326" w:name="_Toc87464781"/>
      <w:r w:rsidRPr="00837C4C">
        <w:rPr>
          <w:rFonts w:ascii="仿宋" w:eastAsia="仿宋" w:hAnsi="仿宋"/>
          <w:bCs/>
          <w:sz w:val="24"/>
        </w:rPr>
        <w:lastRenderedPageBreak/>
        <w:t>4.3.9</w:t>
      </w:r>
      <w:r w:rsidR="00F93819" w:rsidRPr="00837C4C">
        <w:rPr>
          <w:rFonts w:ascii="仿宋" w:eastAsia="仿宋" w:hAnsi="仿宋" w:hint="eastAsia"/>
          <w:bCs/>
          <w:sz w:val="24"/>
        </w:rPr>
        <w:t>信息报送查询</w:t>
      </w:r>
      <w:bookmarkEnd w:id="325"/>
      <w:bookmarkEnd w:id="326"/>
    </w:p>
    <w:p w14:paraId="3E9BCA2B"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实现查</w:t>
      </w:r>
      <w:r w:rsidRPr="00837C4C">
        <w:rPr>
          <w:rFonts w:ascii="仿宋" w:eastAsia="仿宋" w:hAnsi="仿宋" w:cs="仿宋"/>
          <w:sz w:val="24"/>
        </w:rPr>
        <w:t>询</w:t>
      </w:r>
      <w:r w:rsidRPr="00837C4C">
        <w:rPr>
          <w:rFonts w:ascii="仿宋" w:eastAsia="仿宋" w:hAnsi="仿宋" w:cs="仿宋" w:hint="eastAsia"/>
          <w:sz w:val="24"/>
        </w:rPr>
        <w:t>学校食堂报送索票索证、晨检记录、菜单留样、</w:t>
      </w:r>
      <w:proofErr w:type="gramStart"/>
      <w:r w:rsidRPr="00837C4C">
        <w:rPr>
          <w:rFonts w:ascii="仿宋" w:eastAsia="仿宋" w:hAnsi="仿宋" w:cs="仿宋" w:hint="eastAsia"/>
          <w:sz w:val="24"/>
        </w:rPr>
        <w:t>厨余垃圾</w:t>
      </w:r>
      <w:proofErr w:type="gramEnd"/>
      <w:r w:rsidRPr="00837C4C">
        <w:rPr>
          <w:rFonts w:ascii="仿宋" w:eastAsia="仿宋" w:hAnsi="仿宋" w:cs="仿宋" w:hint="eastAsia"/>
          <w:sz w:val="24"/>
        </w:rPr>
        <w:t>、清洗消毒、陪餐记录、不开餐登记、培训记录、消毒送检、紫外线灯使用信息。</w:t>
      </w:r>
    </w:p>
    <w:p w14:paraId="79A7AC8F" w14:textId="59F99539" w:rsidR="00F93819" w:rsidRPr="00837C4C" w:rsidRDefault="00F93819" w:rsidP="00F93819">
      <w:pPr>
        <w:pStyle w:val="a7"/>
        <w:ind w:firstLine="420"/>
        <w:rPr>
          <w:rFonts w:ascii="仿宋" w:eastAsia="仿宋" w:hAnsi="仿宋"/>
        </w:rPr>
      </w:pPr>
      <w:r w:rsidRPr="00837C4C">
        <w:rPr>
          <w:rFonts w:ascii="仿宋" w:eastAsia="仿宋" w:hAnsi="仿宋"/>
          <w:noProof/>
        </w:rPr>
        <w:drawing>
          <wp:inline distT="0" distB="0" distL="0" distR="0" wp14:anchorId="0D152D44" wp14:editId="73C7FB1E">
            <wp:extent cx="2162175" cy="319087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6"/>
                    <pic:cNvPicPr>
                      <a:picLocks noChangeAspect="1" noChangeArrowheads="1"/>
                    </pic:cNvPicPr>
                  </pic:nvPicPr>
                  <pic:blipFill>
                    <a:blip r:embed="rId110">
                      <a:extLst>
                        <a:ext uri="{28A0092B-C50C-407E-A947-70E740481C1C}">
                          <a14:useLocalDpi xmlns:a14="http://schemas.microsoft.com/office/drawing/2010/main" val="0"/>
                        </a:ext>
                      </a:extLst>
                    </a:blip>
                    <a:srcRect b="16890"/>
                    <a:stretch>
                      <a:fillRect/>
                    </a:stretch>
                  </pic:blipFill>
                  <pic:spPr bwMode="auto">
                    <a:xfrm>
                      <a:off x="0" y="0"/>
                      <a:ext cx="2162175" cy="3190875"/>
                    </a:xfrm>
                    <a:prstGeom prst="rect">
                      <a:avLst/>
                    </a:prstGeom>
                    <a:noFill/>
                    <a:ln>
                      <a:noFill/>
                    </a:ln>
                  </pic:spPr>
                </pic:pic>
              </a:graphicData>
            </a:graphic>
          </wp:inline>
        </w:drawing>
      </w:r>
    </w:p>
    <w:p w14:paraId="3093DB18" w14:textId="125CEA46" w:rsidR="00F93819" w:rsidRPr="00837C4C" w:rsidRDefault="007813CD" w:rsidP="007813CD">
      <w:pPr>
        <w:pStyle w:val="a7"/>
        <w:spacing w:line="400" w:lineRule="exact"/>
        <w:ind w:firstLine="480"/>
        <w:outlineLvl w:val="4"/>
        <w:rPr>
          <w:rFonts w:ascii="仿宋" w:eastAsia="仿宋" w:hAnsi="仿宋"/>
          <w:bCs/>
          <w:sz w:val="24"/>
        </w:rPr>
      </w:pPr>
      <w:bookmarkStart w:id="327" w:name="_Toc79686749"/>
      <w:bookmarkStart w:id="328" w:name="_Toc87464782"/>
      <w:r w:rsidRPr="00837C4C">
        <w:rPr>
          <w:rFonts w:ascii="仿宋" w:eastAsia="仿宋" w:hAnsi="仿宋"/>
          <w:bCs/>
          <w:sz w:val="24"/>
        </w:rPr>
        <w:t>4.4</w:t>
      </w:r>
      <w:r w:rsidR="00F93819" w:rsidRPr="00837C4C">
        <w:rPr>
          <w:rFonts w:ascii="仿宋" w:eastAsia="仿宋" w:hAnsi="仿宋" w:hint="eastAsia"/>
          <w:bCs/>
          <w:sz w:val="24"/>
        </w:rPr>
        <w:t>学</w:t>
      </w:r>
      <w:r w:rsidR="00F93819" w:rsidRPr="00837C4C">
        <w:rPr>
          <w:rFonts w:ascii="仿宋" w:eastAsia="仿宋" w:hAnsi="仿宋"/>
          <w:bCs/>
          <w:sz w:val="24"/>
        </w:rPr>
        <w:t>校</w:t>
      </w:r>
      <w:r w:rsidR="00F93819" w:rsidRPr="00837C4C">
        <w:rPr>
          <w:rFonts w:ascii="仿宋" w:eastAsia="仿宋" w:hAnsi="仿宋" w:hint="eastAsia"/>
          <w:bCs/>
          <w:sz w:val="24"/>
        </w:rPr>
        <w:t>上报小程序</w:t>
      </w:r>
      <w:bookmarkEnd w:id="327"/>
      <w:bookmarkEnd w:id="328"/>
    </w:p>
    <w:p w14:paraId="3348E5FC" w14:textId="30E1B819" w:rsidR="00F93819" w:rsidRPr="00837C4C" w:rsidRDefault="007813CD" w:rsidP="007813CD">
      <w:pPr>
        <w:pStyle w:val="a7"/>
        <w:spacing w:line="400" w:lineRule="exact"/>
        <w:ind w:firstLine="480"/>
        <w:outlineLvl w:val="5"/>
        <w:rPr>
          <w:rFonts w:ascii="仿宋" w:eastAsia="仿宋" w:hAnsi="仿宋"/>
          <w:bCs/>
          <w:sz w:val="24"/>
        </w:rPr>
      </w:pPr>
      <w:bookmarkStart w:id="329" w:name="_Toc79686750"/>
      <w:bookmarkStart w:id="330" w:name="_Toc87464783"/>
      <w:r w:rsidRPr="00837C4C">
        <w:rPr>
          <w:rFonts w:ascii="仿宋" w:eastAsia="仿宋" w:hAnsi="仿宋"/>
          <w:bCs/>
          <w:sz w:val="24"/>
        </w:rPr>
        <w:t>4.</w:t>
      </w:r>
      <w:r w:rsidR="00B85420" w:rsidRPr="00837C4C">
        <w:rPr>
          <w:rFonts w:ascii="仿宋" w:eastAsia="仿宋" w:hAnsi="仿宋"/>
          <w:bCs/>
          <w:sz w:val="24"/>
        </w:rPr>
        <w:t>4.1</w:t>
      </w:r>
      <w:r w:rsidR="00F93819" w:rsidRPr="00837C4C">
        <w:rPr>
          <w:rFonts w:ascii="仿宋" w:eastAsia="仿宋" w:hAnsi="仿宋" w:hint="eastAsia"/>
          <w:bCs/>
          <w:sz w:val="24"/>
        </w:rPr>
        <w:t>个</w:t>
      </w:r>
      <w:r w:rsidR="00F93819" w:rsidRPr="00837C4C">
        <w:rPr>
          <w:rFonts w:ascii="仿宋" w:eastAsia="仿宋" w:hAnsi="仿宋"/>
          <w:bCs/>
          <w:sz w:val="24"/>
        </w:rPr>
        <w:t>人中心</w:t>
      </w:r>
      <w:bookmarkEnd w:id="329"/>
      <w:bookmarkEnd w:id="330"/>
    </w:p>
    <w:p w14:paraId="0EABCC3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个人中心，实</w:t>
      </w:r>
      <w:r w:rsidRPr="00837C4C">
        <w:rPr>
          <w:rFonts w:ascii="仿宋" w:eastAsia="仿宋" w:hAnsi="仿宋" w:cs="仿宋"/>
          <w:sz w:val="24"/>
        </w:rPr>
        <w:t>现个人</w:t>
      </w:r>
      <w:r w:rsidRPr="00837C4C">
        <w:rPr>
          <w:rFonts w:ascii="仿宋" w:eastAsia="仿宋" w:hAnsi="仿宋" w:cs="仿宋" w:hint="eastAsia"/>
          <w:sz w:val="24"/>
        </w:rPr>
        <w:t>信息查询</w:t>
      </w:r>
      <w:r w:rsidRPr="00837C4C">
        <w:rPr>
          <w:rFonts w:ascii="仿宋" w:eastAsia="仿宋" w:hAnsi="仿宋" w:cs="仿宋"/>
          <w:sz w:val="24"/>
        </w:rPr>
        <w:t>和密码管理。</w:t>
      </w:r>
    </w:p>
    <w:p w14:paraId="1EFBB0C7" w14:textId="3531FB66" w:rsidR="00F93819" w:rsidRPr="00837C4C" w:rsidRDefault="00B85420" w:rsidP="007813CD">
      <w:pPr>
        <w:pStyle w:val="a7"/>
        <w:spacing w:line="400" w:lineRule="exact"/>
        <w:ind w:firstLine="480"/>
        <w:outlineLvl w:val="5"/>
        <w:rPr>
          <w:rFonts w:ascii="仿宋" w:eastAsia="仿宋" w:hAnsi="仿宋"/>
          <w:bCs/>
          <w:sz w:val="24"/>
        </w:rPr>
      </w:pPr>
      <w:bookmarkStart w:id="331" w:name="_Toc79686751"/>
      <w:bookmarkStart w:id="332" w:name="_Toc87464784"/>
      <w:r w:rsidRPr="00837C4C">
        <w:rPr>
          <w:rFonts w:ascii="仿宋" w:eastAsia="仿宋" w:hAnsi="仿宋"/>
          <w:bCs/>
          <w:sz w:val="24"/>
        </w:rPr>
        <w:t>4.4.2</w:t>
      </w:r>
      <w:r w:rsidR="00F93819" w:rsidRPr="00837C4C">
        <w:rPr>
          <w:rFonts w:ascii="仿宋" w:eastAsia="仿宋" w:hAnsi="仿宋" w:hint="eastAsia"/>
          <w:bCs/>
          <w:sz w:val="24"/>
        </w:rPr>
        <w:t>从业人员档案</w:t>
      </w:r>
      <w:bookmarkEnd w:id="331"/>
      <w:bookmarkEnd w:id="332"/>
    </w:p>
    <w:p w14:paraId="38B985A7"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从业人员档案，</w:t>
      </w:r>
      <w:r w:rsidRPr="00837C4C">
        <w:rPr>
          <w:rFonts w:ascii="仿宋" w:eastAsia="仿宋" w:hAnsi="仿宋" w:cs="仿宋"/>
          <w:sz w:val="24"/>
        </w:rPr>
        <w:t>管理</w:t>
      </w:r>
      <w:r w:rsidRPr="00837C4C">
        <w:rPr>
          <w:rFonts w:ascii="仿宋" w:eastAsia="仿宋" w:hAnsi="仿宋" w:cs="仿宋" w:hint="eastAsia"/>
          <w:sz w:val="24"/>
        </w:rPr>
        <w:t>学校从业人员的档案。</w:t>
      </w:r>
    </w:p>
    <w:p w14:paraId="40493CD2" w14:textId="4E614201" w:rsidR="00F93819" w:rsidRPr="00837C4C" w:rsidRDefault="00F93819" w:rsidP="00F93819">
      <w:pPr>
        <w:pStyle w:val="a7"/>
        <w:ind w:firstLine="420"/>
        <w:rPr>
          <w:rFonts w:ascii="仿宋" w:eastAsia="仿宋" w:hAnsi="仿宋"/>
          <w:noProof/>
        </w:rPr>
      </w:pPr>
      <w:r w:rsidRPr="00837C4C">
        <w:rPr>
          <w:rFonts w:ascii="仿宋" w:eastAsia="仿宋" w:hAnsi="仿宋"/>
          <w:noProof/>
        </w:rPr>
        <w:lastRenderedPageBreak/>
        <w:drawing>
          <wp:inline distT="0" distB="0" distL="0" distR="0" wp14:anchorId="51BA2606" wp14:editId="37FBB526">
            <wp:extent cx="2162175" cy="3843655"/>
            <wp:effectExtent l="0" t="0" r="9525"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rPr>
        <w:t xml:space="preserve"> </w:t>
      </w:r>
      <w:r w:rsidRPr="00837C4C">
        <w:rPr>
          <w:rFonts w:ascii="仿宋" w:eastAsia="仿宋" w:hAnsi="仿宋"/>
          <w:noProof/>
        </w:rPr>
        <w:drawing>
          <wp:inline distT="0" distB="0" distL="0" distR="0" wp14:anchorId="6D519B88" wp14:editId="7EA6C1BF">
            <wp:extent cx="2162175" cy="3843655"/>
            <wp:effectExtent l="0" t="0" r="9525"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rPr>
        <w:br w:type="page"/>
      </w:r>
    </w:p>
    <w:p w14:paraId="54AF265F" w14:textId="0F098680" w:rsidR="00F93819" w:rsidRPr="00837C4C" w:rsidRDefault="00B85420" w:rsidP="007813CD">
      <w:pPr>
        <w:pStyle w:val="a7"/>
        <w:spacing w:line="400" w:lineRule="exact"/>
        <w:ind w:firstLine="480"/>
        <w:outlineLvl w:val="5"/>
        <w:rPr>
          <w:rFonts w:ascii="仿宋" w:eastAsia="仿宋" w:hAnsi="仿宋"/>
          <w:bCs/>
          <w:sz w:val="24"/>
        </w:rPr>
      </w:pPr>
      <w:bookmarkStart w:id="333" w:name="_Toc79686752"/>
      <w:bookmarkStart w:id="334" w:name="_Toc87464785"/>
      <w:r w:rsidRPr="00837C4C">
        <w:rPr>
          <w:rFonts w:ascii="仿宋" w:eastAsia="仿宋" w:hAnsi="仿宋"/>
          <w:bCs/>
          <w:sz w:val="24"/>
        </w:rPr>
        <w:lastRenderedPageBreak/>
        <w:t>4.4.3</w:t>
      </w:r>
      <w:r w:rsidR="00F93819" w:rsidRPr="00837C4C">
        <w:rPr>
          <w:rFonts w:ascii="仿宋" w:eastAsia="仿宋" w:hAnsi="仿宋" w:hint="eastAsia"/>
          <w:bCs/>
          <w:sz w:val="24"/>
        </w:rPr>
        <w:t>信息台账</w:t>
      </w:r>
      <w:bookmarkEnd w:id="333"/>
      <w:bookmarkEnd w:id="334"/>
    </w:p>
    <w:p w14:paraId="5E5FDB6F"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实现学校食堂报送晨检记录、</w:t>
      </w:r>
      <w:proofErr w:type="gramStart"/>
      <w:r w:rsidRPr="00837C4C">
        <w:rPr>
          <w:rFonts w:ascii="仿宋" w:eastAsia="仿宋" w:hAnsi="仿宋" w:cs="仿宋" w:hint="eastAsia"/>
          <w:sz w:val="24"/>
        </w:rPr>
        <w:t>厨余垃圾</w:t>
      </w:r>
      <w:proofErr w:type="gramEnd"/>
      <w:r w:rsidRPr="00837C4C">
        <w:rPr>
          <w:rFonts w:ascii="仿宋" w:eastAsia="仿宋" w:hAnsi="仿宋" w:cs="仿宋" w:hint="eastAsia"/>
          <w:sz w:val="24"/>
        </w:rPr>
        <w:t>、清洗消毒、不开餐登记、培训记录、陪餐记录、消毒送检、紫外线灯使用信息。</w:t>
      </w:r>
    </w:p>
    <w:p w14:paraId="1E7211C2" w14:textId="74121F79" w:rsidR="00F93819" w:rsidRPr="00837C4C" w:rsidRDefault="00F93819" w:rsidP="00F93819">
      <w:pPr>
        <w:pStyle w:val="a7"/>
        <w:ind w:firstLine="420"/>
        <w:rPr>
          <w:rFonts w:ascii="仿宋" w:eastAsia="仿宋" w:hAnsi="仿宋"/>
        </w:rPr>
      </w:pPr>
      <w:r w:rsidRPr="00837C4C">
        <w:rPr>
          <w:rFonts w:ascii="仿宋" w:eastAsia="仿宋" w:hAnsi="仿宋"/>
          <w:noProof/>
        </w:rPr>
        <w:drawing>
          <wp:inline distT="0" distB="0" distL="0" distR="0" wp14:anchorId="6EC8AFA2" wp14:editId="24D40009">
            <wp:extent cx="2590800" cy="3152775"/>
            <wp:effectExtent l="0" t="0" r="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1">
                      <a:extLst>
                        <a:ext uri="{28A0092B-C50C-407E-A947-70E740481C1C}">
                          <a14:useLocalDpi xmlns:a14="http://schemas.microsoft.com/office/drawing/2010/main" val="0"/>
                        </a:ext>
                      </a:extLst>
                    </a:blip>
                    <a:srcRect b="31528"/>
                    <a:stretch>
                      <a:fillRect/>
                    </a:stretch>
                  </pic:blipFill>
                  <pic:spPr bwMode="auto">
                    <a:xfrm>
                      <a:off x="0" y="0"/>
                      <a:ext cx="2590800" cy="3152775"/>
                    </a:xfrm>
                    <a:prstGeom prst="rect">
                      <a:avLst/>
                    </a:prstGeom>
                    <a:noFill/>
                    <a:ln>
                      <a:noFill/>
                    </a:ln>
                  </pic:spPr>
                </pic:pic>
              </a:graphicData>
            </a:graphic>
          </wp:inline>
        </w:drawing>
      </w:r>
      <w:r w:rsidRPr="00837C4C">
        <w:rPr>
          <w:rFonts w:ascii="仿宋" w:eastAsia="仿宋" w:hAnsi="仿宋"/>
        </w:rPr>
        <w:br w:type="page"/>
      </w:r>
    </w:p>
    <w:p w14:paraId="1920108D" w14:textId="005BE998" w:rsidR="00F93819" w:rsidRPr="00837C4C" w:rsidRDefault="00B85420" w:rsidP="007813CD">
      <w:pPr>
        <w:pStyle w:val="a7"/>
        <w:spacing w:line="400" w:lineRule="exact"/>
        <w:ind w:firstLine="480"/>
        <w:outlineLvl w:val="5"/>
        <w:rPr>
          <w:rFonts w:ascii="仿宋" w:eastAsia="仿宋" w:hAnsi="仿宋"/>
          <w:bCs/>
          <w:sz w:val="24"/>
        </w:rPr>
      </w:pPr>
      <w:bookmarkStart w:id="335" w:name="_Toc79686753"/>
      <w:bookmarkStart w:id="336" w:name="_Toc87464786"/>
      <w:r w:rsidRPr="00837C4C">
        <w:rPr>
          <w:rFonts w:ascii="仿宋" w:eastAsia="仿宋" w:hAnsi="仿宋"/>
          <w:bCs/>
          <w:sz w:val="24"/>
        </w:rPr>
        <w:lastRenderedPageBreak/>
        <w:t>4.4.4</w:t>
      </w:r>
      <w:proofErr w:type="gramStart"/>
      <w:r w:rsidR="00F93819" w:rsidRPr="00837C4C">
        <w:rPr>
          <w:rFonts w:ascii="仿宋" w:eastAsia="仿宋" w:hAnsi="仿宋" w:hint="eastAsia"/>
          <w:bCs/>
          <w:sz w:val="24"/>
        </w:rPr>
        <w:t>食堂台</w:t>
      </w:r>
      <w:proofErr w:type="gramEnd"/>
      <w:r w:rsidR="00F93819" w:rsidRPr="00837C4C">
        <w:rPr>
          <w:rFonts w:ascii="仿宋" w:eastAsia="仿宋" w:hAnsi="仿宋" w:hint="eastAsia"/>
          <w:bCs/>
          <w:sz w:val="24"/>
        </w:rPr>
        <w:t>账信息管理</w:t>
      </w:r>
      <w:bookmarkEnd w:id="335"/>
      <w:bookmarkEnd w:id="336"/>
    </w:p>
    <w:p w14:paraId="7E27B93A" w14:textId="339B1541"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进货单据登记，实现学校食堂原料进货登记。进货确认后生成二维码，支持打印。</w:t>
      </w:r>
    </w:p>
    <w:p w14:paraId="54F9D543" w14:textId="0AE827C1"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2406C42D" wp14:editId="17E6C389">
            <wp:extent cx="2162175" cy="3843655"/>
            <wp:effectExtent l="0" t="0" r="9525" b="444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hint="eastAsia"/>
          <w:sz w:val="24"/>
        </w:rPr>
        <w:t xml:space="preserve"> </w:t>
      </w:r>
      <w:r w:rsidRPr="00837C4C">
        <w:rPr>
          <w:rFonts w:ascii="仿宋" w:eastAsia="仿宋" w:hAnsi="仿宋"/>
          <w:noProof/>
          <w:sz w:val="24"/>
        </w:rPr>
        <w:drawing>
          <wp:inline distT="0" distB="0" distL="0" distR="0" wp14:anchorId="32A0C299" wp14:editId="2426C648">
            <wp:extent cx="2162175" cy="3843655"/>
            <wp:effectExtent l="0" t="0" r="9525"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sz w:val="24"/>
        </w:rPr>
        <w:br w:type="page"/>
      </w:r>
    </w:p>
    <w:p w14:paraId="0F775A76" w14:textId="7A779204"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领用登记，实现学校食堂原料领用登记。</w:t>
      </w:r>
      <w:proofErr w:type="gramStart"/>
      <w:r w:rsidRPr="00837C4C">
        <w:rPr>
          <w:rFonts w:ascii="仿宋" w:eastAsia="仿宋" w:hAnsi="仿宋" w:cs="仿宋" w:hint="eastAsia"/>
          <w:sz w:val="24"/>
        </w:rPr>
        <w:t>支持扫码快捷</w:t>
      </w:r>
      <w:proofErr w:type="gramEnd"/>
      <w:r w:rsidRPr="00837C4C">
        <w:rPr>
          <w:rFonts w:ascii="仿宋" w:eastAsia="仿宋" w:hAnsi="仿宋" w:cs="仿宋" w:hint="eastAsia"/>
          <w:sz w:val="24"/>
        </w:rPr>
        <w:t>录入。</w:t>
      </w:r>
    </w:p>
    <w:p w14:paraId="70D622A7" w14:textId="5242E83C"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5C562FA9" wp14:editId="54AB7F63">
            <wp:extent cx="2162175" cy="3843655"/>
            <wp:effectExtent l="0" t="0" r="9525"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hint="eastAsia"/>
          <w:sz w:val="24"/>
        </w:rPr>
        <w:t xml:space="preserve"> </w:t>
      </w:r>
      <w:r w:rsidRPr="00837C4C">
        <w:rPr>
          <w:rFonts w:ascii="仿宋" w:eastAsia="仿宋" w:hAnsi="仿宋"/>
          <w:noProof/>
          <w:sz w:val="24"/>
        </w:rPr>
        <w:drawing>
          <wp:inline distT="0" distB="0" distL="0" distR="0" wp14:anchorId="716F5C8E" wp14:editId="4FF78195">
            <wp:extent cx="2162175" cy="3843655"/>
            <wp:effectExtent l="0" t="0" r="9525" b="444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61FC4CF0" w14:textId="514CEC35"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报废出库，实现学校食堂原料报废出库登记。</w:t>
      </w:r>
    </w:p>
    <w:p w14:paraId="27207F29" w14:textId="0BCBA00A"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583E9E95" wp14:editId="4FE47E3C">
            <wp:extent cx="2162175" cy="3843655"/>
            <wp:effectExtent l="0" t="0" r="9525" b="444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hint="eastAsia"/>
          <w:sz w:val="24"/>
        </w:rPr>
        <w:t xml:space="preserve"> </w:t>
      </w:r>
      <w:r w:rsidRPr="00837C4C">
        <w:rPr>
          <w:rFonts w:ascii="仿宋" w:eastAsia="仿宋" w:hAnsi="仿宋"/>
          <w:noProof/>
          <w:sz w:val="24"/>
        </w:rPr>
        <w:drawing>
          <wp:inline distT="0" distB="0" distL="0" distR="0" wp14:anchorId="7556A2A7" wp14:editId="2F4376AB">
            <wp:extent cx="2162175" cy="3843655"/>
            <wp:effectExtent l="0" t="0" r="9525" b="44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24BB17EC" w14:textId="3CA646C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原料库存记录，实现学校食堂查询原料库存记录。根据原料进货、领用登记、报废出库自动生成。</w:t>
      </w:r>
    </w:p>
    <w:p w14:paraId="38916BE9" w14:textId="00EF4766"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17AAC96C" wp14:editId="30B3E89B">
            <wp:extent cx="2162175" cy="3843655"/>
            <wp:effectExtent l="0" t="0" r="9525" b="444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hint="eastAsia"/>
          <w:sz w:val="24"/>
        </w:rPr>
        <w:t xml:space="preserve"> </w:t>
      </w:r>
      <w:r w:rsidRPr="00837C4C">
        <w:rPr>
          <w:rFonts w:ascii="仿宋" w:eastAsia="仿宋" w:hAnsi="仿宋"/>
          <w:noProof/>
          <w:sz w:val="24"/>
        </w:rPr>
        <w:drawing>
          <wp:inline distT="0" distB="0" distL="0" distR="0" wp14:anchorId="0DFDE551" wp14:editId="4F2FC325">
            <wp:extent cx="2162175" cy="3843655"/>
            <wp:effectExtent l="0" t="0" r="9525" b="44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5F8A51FD"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58782EA6"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15A28B0C"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17BCFEB0"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488369AC"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7479CD1D"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7FBEC55F"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54A6C6D2"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1D264321"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5FE9FE7C"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3DE5A5CF" w14:textId="687805FB"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原料自检不合格/已过期处理，自动生成【原料库存记录】内已过期食品，以及【快检数据】内自检结果不合格的食品的数据。</w:t>
      </w:r>
    </w:p>
    <w:p w14:paraId="2E16B9B6" w14:textId="222C991C"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605306ED" wp14:editId="43B21717">
            <wp:extent cx="2162175" cy="3843655"/>
            <wp:effectExtent l="0" t="0" r="9525"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hint="eastAsia"/>
          <w:sz w:val="24"/>
        </w:rPr>
        <w:t xml:space="preserve"> </w:t>
      </w:r>
      <w:r w:rsidRPr="00837C4C">
        <w:rPr>
          <w:rFonts w:ascii="仿宋" w:eastAsia="仿宋" w:hAnsi="仿宋"/>
          <w:noProof/>
          <w:sz w:val="24"/>
        </w:rPr>
        <w:drawing>
          <wp:inline distT="0" distB="0" distL="0" distR="0" wp14:anchorId="6C3D9C45" wp14:editId="0E398B4E">
            <wp:extent cx="2162175" cy="3843655"/>
            <wp:effectExtent l="0" t="0" r="9525" b="44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384603D0"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710D21A5"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1FD0A40A"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2231D918"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6D622FCE"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6AD0D39D"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68532FE2"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5A60E90F"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52D9DD3C"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0B091926"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38DF47D8" w14:textId="061D976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菜品进货登记，实现学校食堂菜品进货登记。</w:t>
      </w:r>
    </w:p>
    <w:p w14:paraId="68D4034E" w14:textId="3BFBE13F"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12A0EBAB" wp14:editId="6BA1DF2E">
            <wp:extent cx="2162175" cy="3843655"/>
            <wp:effectExtent l="0" t="0" r="9525"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cs="仿宋" w:hint="eastAsia"/>
          <w:sz w:val="24"/>
        </w:rPr>
        <w:t xml:space="preserve"> </w:t>
      </w:r>
      <w:r w:rsidRPr="00837C4C">
        <w:rPr>
          <w:rFonts w:ascii="仿宋" w:eastAsia="仿宋" w:hAnsi="仿宋"/>
          <w:noProof/>
          <w:sz w:val="24"/>
        </w:rPr>
        <w:drawing>
          <wp:inline distT="0" distB="0" distL="0" distR="0" wp14:anchorId="427DC87A" wp14:editId="130C1955">
            <wp:extent cx="2162175" cy="3843655"/>
            <wp:effectExtent l="0" t="0" r="9525" b="444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288FBF5F" w14:textId="77777777" w:rsidR="00F93819" w:rsidRPr="00837C4C" w:rsidRDefault="00F93819" w:rsidP="00F93819">
      <w:pPr>
        <w:snapToGrid w:val="0"/>
        <w:spacing w:line="360" w:lineRule="auto"/>
        <w:ind w:firstLineChars="200" w:firstLine="480"/>
        <w:rPr>
          <w:rFonts w:ascii="仿宋" w:eastAsia="仿宋" w:hAnsi="仿宋" w:cs="仿宋"/>
          <w:sz w:val="24"/>
        </w:rPr>
      </w:pPr>
    </w:p>
    <w:p w14:paraId="2DAD78E7" w14:textId="323326CA"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配餐验收记录，根据菜品进货自动生成验收记录。</w:t>
      </w:r>
    </w:p>
    <w:p w14:paraId="73040424" w14:textId="7169C812"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6E80C37D" wp14:editId="600315D7">
            <wp:extent cx="1943100" cy="3457575"/>
            <wp:effectExtent l="0" t="0" r="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43100" cy="3457575"/>
                    </a:xfrm>
                    <a:prstGeom prst="rect">
                      <a:avLst/>
                    </a:prstGeom>
                    <a:noFill/>
                    <a:ln>
                      <a:noFill/>
                    </a:ln>
                  </pic:spPr>
                </pic:pic>
              </a:graphicData>
            </a:graphic>
          </wp:inline>
        </w:drawing>
      </w:r>
      <w:r w:rsidRPr="00837C4C">
        <w:rPr>
          <w:rFonts w:ascii="仿宋" w:eastAsia="仿宋" w:hAnsi="仿宋" w:cs="仿宋" w:hint="eastAsia"/>
          <w:sz w:val="24"/>
        </w:rPr>
        <w:t xml:space="preserve"> </w:t>
      </w:r>
      <w:r w:rsidRPr="00837C4C">
        <w:rPr>
          <w:rFonts w:ascii="仿宋" w:eastAsia="仿宋" w:hAnsi="仿宋"/>
          <w:noProof/>
          <w:sz w:val="24"/>
        </w:rPr>
        <w:drawing>
          <wp:inline distT="0" distB="0" distL="0" distR="0" wp14:anchorId="5CD88413" wp14:editId="16549DB9">
            <wp:extent cx="1952625" cy="3472180"/>
            <wp:effectExtent l="0" t="0" r="952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52625" cy="3472180"/>
                    </a:xfrm>
                    <a:prstGeom prst="rect">
                      <a:avLst/>
                    </a:prstGeom>
                    <a:noFill/>
                    <a:ln>
                      <a:noFill/>
                    </a:ln>
                  </pic:spPr>
                </pic:pic>
              </a:graphicData>
            </a:graphic>
          </wp:inline>
        </w:drawing>
      </w:r>
    </w:p>
    <w:p w14:paraId="7C1FCB31" w14:textId="278EE52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菜单留样，实现学校食堂菜品、菜单库留样。菜品进货后自动生成。菜单留样后生成二维码，支持打印。</w:t>
      </w:r>
    </w:p>
    <w:p w14:paraId="6AC30937" w14:textId="6BDDA02B" w:rsidR="00F93819" w:rsidRPr="00837C4C" w:rsidRDefault="00F93819" w:rsidP="00F93819">
      <w:pPr>
        <w:snapToGrid w:val="0"/>
        <w:spacing w:line="360" w:lineRule="auto"/>
        <w:jc w:val="center"/>
        <w:rPr>
          <w:rFonts w:ascii="仿宋" w:eastAsia="仿宋" w:hAnsi="仿宋"/>
          <w:sz w:val="24"/>
        </w:rPr>
      </w:pPr>
      <w:r w:rsidRPr="00837C4C">
        <w:rPr>
          <w:rFonts w:ascii="仿宋" w:eastAsia="仿宋" w:hAnsi="仿宋"/>
          <w:noProof/>
          <w:sz w:val="24"/>
        </w:rPr>
        <w:drawing>
          <wp:inline distT="0" distB="0" distL="0" distR="0" wp14:anchorId="794FBBDE" wp14:editId="3D93D84C">
            <wp:extent cx="2019300" cy="3590925"/>
            <wp:effectExtent l="0" t="0" r="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19300" cy="3590925"/>
                    </a:xfrm>
                    <a:prstGeom prst="rect">
                      <a:avLst/>
                    </a:prstGeom>
                    <a:noFill/>
                    <a:ln>
                      <a:noFill/>
                    </a:ln>
                  </pic:spPr>
                </pic:pic>
              </a:graphicData>
            </a:graphic>
          </wp:inline>
        </w:drawing>
      </w:r>
      <w:r w:rsidRPr="00837C4C">
        <w:rPr>
          <w:rFonts w:ascii="仿宋" w:eastAsia="仿宋" w:hAnsi="仿宋" w:hint="eastAsia"/>
          <w:sz w:val="24"/>
        </w:rPr>
        <w:t xml:space="preserve"> </w:t>
      </w:r>
      <w:r w:rsidRPr="00837C4C">
        <w:rPr>
          <w:rFonts w:ascii="仿宋" w:eastAsia="仿宋" w:hAnsi="仿宋"/>
          <w:noProof/>
          <w:sz w:val="24"/>
        </w:rPr>
        <w:drawing>
          <wp:inline distT="0" distB="0" distL="0" distR="0" wp14:anchorId="02E7343B" wp14:editId="24D7E445">
            <wp:extent cx="2028825" cy="3609975"/>
            <wp:effectExtent l="0" t="0" r="952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28825" cy="3609975"/>
                    </a:xfrm>
                    <a:prstGeom prst="rect">
                      <a:avLst/>
                    </a:prstGeom>
                    <a:noFill/>
                    <a:ln>
                      <a:noFill/>
                    </a:ln>
                  </pic:spPr>
                </pic:pic>
              </a:graphicData>
            </a:graphic>
          </wp:inline>
        </w:drawing>
      </w:r>
    </w:p>
    <w:p w14:paraId="7C413336" w14:textId="77777777" w:rsidR="00AA66A0" w:rsidRPr="00837C4C" w:rsidRDefault="00AA66A0" w:rsidP="007813CD">
      <w:pPr>
        <w:pStyle w:val="a7"/>
        <w:spacing w:line="400" w:lineRule="exact"/>
        <w:ind w:firstLine="480"/>
        <w:outlineLvl w:val="5"/>
        <w:rPr>
          <w:rFonts w:ascii="仿宋" w:eastAsia="仿宋" w:hAnsi="仿宋"/>
          <w:bCs/>
          <w:sz w:val="24"/>
        </w:rPr>
      </w:pPr>
      <w:bookmarkStart w:id="337" w:name="_Toc79686754"/>
      <w:bookmarkStart w:id="338" w:name="_Toc87464787"/>
    </w:p>
    <w:p w14:paraId="6C56A722" w14:textId="77777777" w:rsidR="00AA66A0" w:rsidRPr="00837C4C" w:rsidRDefault="00AA66A0" w:rsidP="007813CD">
      <w:pPr>
        <w:pStyle w:val="a7"/>
        <w:spacing w:line="400" w:lineRule="exact"/>
        <w:ind w:firstLine="480"/>
        <w:outlineLvl w:val="5"/>
        <w:rPr>
          <w:rFonts w:ascii="仿宋" w:eastAsia="仿宋" w:hAnsi="仿宋"/>
          <w:bCs/>
          <w:sz w:val="24"/>
        </w:rPr>
      </w:pPr>
    </w:p>
    <w:p w14:paraId="5356C1C1" w14:textId="77777777" w:rsidR="00AA66A0" w:rsidRPr="00837C4C" w:rsidRDefault="00AA66A0" w:rsidP="007813CD">
      <w:pPr>
        <w:pStyle w:val="a7"/>
        <w:spacing w:line="400" w:lineRule="exact"/>
        <w:ind w:firstLine="480"/>
        <w:outlineLvl w:val="5"/>
        <w:rPr>
          <w:rFonts w:ascii="仿宋" w:eastAsia="仿宋" w:hAnsi="仿宋"/>
          <w:bCs/>
          <w:sz w:val="24"/>
        </w:rPr>
      </w:pPr>
    </w:p>
    <w:p w14:paraId="4253F370" w14:textId="77777777" w:rsidR="00AA66A0" w:rsidRPr="00837C4C" w:rsidRDefault="00AA66A0" w:rsidP="007813CD">
      <w:pPr>
        <w:pStyle w:val="a7"/>
        <w:spacing w:line="400" w:lineRule="exact"/>
        <w:ind w:firstLine="480"/>
        <w:outlineLvl w:val="5"/>
        <w:rPr>
          <w:rFonts w:ascii="仿宋" w:eastAsia="仿宋" w:hAnsi="仿宋"/>
          <w:bCs/>
          <w:sz w:val="24"/>
        </w:rPr>
      </w:pPr>
    </w:p>
    <w:p w14:paraId="29AEDFDD" w14:textId="77777777" w:rsidR="00AA66A0" w:rsidRPr="00837C4C" w:rsidRDefault="00AA66A0" w:rsidP="007813CD">
      <w:pPr>
        <w:pStyle w:val="a7"/>
        <w:spacing w:line="400" w:lineRule="exact"/>
        <w:ind w:firstLine="480"/>
        <w:outlineLvl w:val="5"/>
        <w:rPr>
          <w:rFonts w:ascii="仿宋" w:eastAsia="仿宋" w:hAnsi="仿宋"/>
          <w:bCs/>
          <w:sz w:val="24"/>
        </w:rPr>
      </w:pPr>
    </w:p>
    <w:p w14:paraId="34CEE266" w14:textId="77777777" w:rsidR="00AA66A0" w:rsidRPr="00837C4C" w:rsidRDefault="00AA66A0" w:rsidP="007813CD">
      <w:pPr>
        <w:pStyle w:val="a7"/>
        <w:spacing w:line="400" w:lineRule="exact"/>
        <w:ind w:firstLine="480"/>
        <w:outlineLvl w:val="5"/>
        <w:rPr>
          <w:rFonts w:ascii="仿宋" w:eastAsia="仿宋" w:hAnsi="仿宋"/>
          <w:bCs/>
          <w:sz w:val="24"/>
        </w:rPr>
      </w:pPr>
    </w:p>
    <w:p w14:paraId="7FD036F9" w14:textId="77777777" w:rsidR="00AA66A0" w:rsidRPr="00837C4C" w:rsidRDefault="00AA66A0" w:rsidP="007813CD">
      <w:pPr>
        <w:pStyle w:val="a7"/>
        <w:spacing w:line="400" w:lineRule="exact"/>
        <w:ind w:firstLine="480"/>
        <w:outlineLvl w:val="5"/>
        <w:rPr>
          <w:rFonts w:ascii="仿宋" w:eastAsia="仿宋" w:hAnsi="仿宋"/>
          <w:bCs/>
          <w:sz w:val="24"/>
        </w:rPr>
      </w:pPr>
    </w:p>
    <w:p w14:paraId="71D9D914" w14:textId="77777777" w:rsidR="00AA66A0" w:rsidRPr="00837C4C" w:rsidRDefault="00AA66A0" w:rsidP="007813CD">
      <w:pPr>
        <w:pStyle w:val="a7"/>
        <w:spacing w:line="400" w:lineRule="exact"/>
        <w:ind w:firstLine="480"/>
        <w:outlineLvl w:val="5"/>
        <w:rPr>
          <w:rFonts w:ascii="仿宋" w:eastAsia="仿宋" w:hAnsi="仿宋"/>
          <w:bCs/>
          <w:sz w:val="24"/>
        </w:rPr>
      </w:pPr>
    </w:p>
    <w:p w14:paraId="4D69C063" w14:textId="77777777" w:rsidR="00AA66A0" w:rsidRPr="00837C4C" w:rsidRDefault="00AA66A0" w:rsidP="007813CD">
      <w:pPr>
        <w:pStyle w:val="a7"/>
        <w:spacing w:line="400" w:lineRule="exact"/>
        <w:ind w:firstLine="480"/>
        <w:outlineLvl w:val="5"/>
        <w:rPr>
          <w:rFonts w:ascii="仿宋" w:eastAsia="仿宋" w:hAnsi="仿宋"/>
          <w:bCs/>
          <w:sz w:val="24"/>
        </w:rPr>
      </w:pPr>
    </w:p>
    <w:p w14:paraId="6D0673FF" w14:textId="77777777" w:rsidR="00AA66A0" w:rsidRPr="00837C4C" w:rsidRDefault="00AA66A0" w:rsidP="007813CD">
      <w:pPr>
        <w:pStyle w:val="a7"/>
        <w:spacing w:line="400" w:lineRule="exact"/>
        <w:ind w:firstLine="480"/>
        <w:outlineLvl w:val="5"/>
        <w:rPr>
          <w:rFonts w:ascii="仿宋" w:eastAsia="仿宋" w:hAnsi="仿宋"/>
          <w:bCs/>
          <w:sz w:val="24"/>
        </w:rPr>
      </w:pPr>
    </w:p>
    <w:p w14:paraId="2B9CFC44" w14:textId="77777777" w:rsidR="00AA66A0" w:rsidRPr="00837C4C" w:rsidRDefault="00AA66A0" w:rsidP="007813CD">
      <w:pPr>
        <w:pStyle w:val="a7"/>
        <w:spacing w:line="400" w:lineRule="exact"/>
        <w:ind w:firstLine="480"/>
        <w:outlineLvl w:val="5"/>
        <w:rPr>
          <w:rFonts w:ascii="仿宋" w:eastAsia="仿宋" w:hAnsi="仿宋"/>
          <w:bCs/>
          <w:sz w:val="24"/>
        </w:rPr>
      </w:pPr>
    </w:p>
    <w:p w14:paraId="408695A5" w14:textId="77777777" w:rsidR="00AA66A0" w:rsidRPr="00837C4C" w:rsidRDefault="00AA66A0" w:rsidP="007813CD">
      <w:pPr>
        <w:pStyle w:val="a7"/>
        <w:spacing w:line="400" w:lineRule="exact"/>
        <w:ind w:firstLine="480"/>
        <w:outlineLvl w:val="5"/>
        <w:rPr>
          <w:rFonts w:ascii="仿宋" w:eastAsia="仿宋" w:hAnsi="仿宋"/>
          <w:bCs/>
          <w:sz w:val="24"/>
        </w:rPr>
      </w:pPr>
    </w:p>
    <w:p w14:paraId="57456AE8" w14:textId="1DAC7640" w:rsidR="00F93819" w:rsidRPr="00837C4C" w:rsidRDefault="00B85420" w:rsidP="007813CD">
      <w:pPr>
        <w:pStyle w:val="a7"/>
        <w:spacing w:line="400" w:lineRule="exact"/>
        <w:ind w:firstLine="480"/>
        <w:outlineLvl w:val="5"/>
        <w:rPr>
          <w:rFonts w:ascii="仿宋" w:eastAsia="仿宋" w:hAnsi="仿宋"/>
          <w:bCs/>
          <w:sz w:val="24"/>
        </w:rPr>
      </w:pPr>
      <w:r w:rsidRPr="00837C4C">
        <w:rPr>
          <w:rFonts w:ascii="仿宋" w:eastAsia="仿宋" w:hAnsi="仿宋"/>
          <w:bCs/>
          <w:sz w:val="24"/>
        </w:rPr>
        <w:lastRenderedPageBreak/>
        <w:t>4.4.5</w:t>
      </w:r>
      <w:r w:rsidR="00F93819" w:rsidRPr="00837C4C">
        <w:rPr>
          <w:rFonts w:ascii="仿宋" w:eastAsia="仿宋" w:hAnsi="仿宋" w:hint="eastAsia"/>
          <w:bCs/>
          <w:sz w:val="24"/>
        </w:rPr>
        <w:t>视</w:t>
      </w:r>
      <w:r w:rsidR="00F93819" w:rsidRPr="00837C4C">
        <w:rPr>
          <w:rFonts w:ascii="仿宋" w:eastAsia="仿宋" w:hAnsi="仿宋"/>
          <w:bCs/>
          <w:sz w:val="24"/>
        </w:rPr>
        <w:t>频监管</w:t>
      </w:r>
      <w:bookmarkEnd w:id="337"/>
      <w:bookmarkEnd w:id="338"/>
    </w:p>
    <w:p w14:paraId="1D231DA6" w14:textId="77777777"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视频监管，实现</w:t>
      </w:r>
      <w:r w:rsidRPr="00837C4C">
        <w:rPr>
          <w:rFonts w:ascii="仿宋" w:eastAsia="仿宋" w:hAnsi="仿宋" w:cs="仿宋"/>
          <w:sz w:val="24"/>
        </w:rPr>
        <w:t>食堂视</w:t>
      </w:r>
      <w:r w:rsidRPr="00837C4C">
        <w:rPr>
          <w:rFonts w:ascii="仿宋" w:eastAsia="仿宋" w:hAnsi="仿宋" w:cs="仿宋" w:hint="eastAsia"/>
          <w:sz w:val="24"/>
        </w:rPr>
        <w:t>频</w:t>
      </w:r>
      <w:r w:rsidRPr="00837C4C">
        <w:rPr>
          <w:rFonts w:ascii="仿宋" w:eastAsia="仿宋" w:hAnsi="仿宋" w:cs="仿宋"/>
          <w:sz w:val="24"/>
        </w:rPr>
        <w:t>监控的查询。</w:t>
      </w:r>
    </w:p>
    <w:p w14:paraId="67353B33" w14:textId="4C42F41E" w:rsidR="00F93819" w:rsidRPr="00837C4C" w:rsidRDefault="00F93819" w:rsidP="00F93819">
      <w:pPr>
        <w:pStyle w:val="a7"/>
        <w:ind w:firstLine="420"/>
        <w:rPr>
          <w:rFonts w:ascii="仿宋" w:eastAsia="仿宋" w:hAnsi="仿宋"/>
        </w:rPr>
      </w:pPr>
      <w:r w:rsidRPr="00837C4C">
        <w:rPr>
          <w:rFonts w:ascii="仿宋" w:eastAsia="仿宋" w:hAnsi="仿宋"/>
          <w:noProof/>
        </w:rPr>
        <w:drawing>
          <wp:inline distT="0" distB="0" distL="0" distR="0" wp14:anchorId="7ACB6338" wp14:editId="5FA807E0">
            <wp:extent cx="2162175" cy="3843655"/>
            <wp:effectExtent l="0" t="0" r="9525" b="444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002D01D3" w14:textId="3A0D6853" w:rsidR="00F93819" w:rsidRPr="00837C4C" w:rsidRDefault="00B85420" w:rsidP="007813CD">
      <w:pPr>
        <w:pStyle w:val="a7"/>
        <w:spacing w:line="400" w:lineRule="exact"/>
        <w:ind w:firstLine="480"/>
        <w:outlineLvl w:val="5"/>
        <w:rPr>
          <w:rFonts w:ascii="仿宋" w:eastAsia="仿宋" w:hAnsi="仿宋"/>
          <w:bCs/>
          <w:sz w:val="24"/>
        </w:rPr>
      </w:pPr>
      <w:bookmarkStart w:id="339" w:name="_Toc79686755"/>
      <w:bookmarkStart w:id="340" w:name="_Toc87464788"/>
      <w:r w:rsidRPr="00837C4C">
        <w:rPr>
          <w:rFonts w:ascii="仿宋" w:eastAsia="仿宋" w:hAnsi="仿宋"/>
          <w:bCs/>
          <w:sz w:val="24"/>
        </w:rPr>
        <w:t>4.4.6</w:t>
      </w:r>
      <w:r w:rsidR="00F93819" w:rsidRPr="00837C4C">
        <w:rPr>
          <w:rFonts w:ascii="仿宋" w:eastAsia="仿宋" w:hAnsi="仿宋" w:hint="eastAsia"/>
          <w:bCs/>
          <w:sz w:val="24"/>
        </w:rPr>
        <w:t>日常巡查</w:t>
      </w:r>
      <w:bookmarkEnd w:id="339"/>
      <w:bookmarkEnd w:id="340"/>
    </w:p>
    <w:p w14:paraId="59ABBD83" w14:textId="7049C06A" w:rsidR="00F93819" w:rsidRPr="00837C4C" w:rsidRDefault="00F93819" w:rsidP="00F93819">
      <w:pPr>
        <w:pStyle w:val="a7"/>
        <w:ind w:firstLine="420"/>
        <w:rPr>
          <w:rFonts w:ascii="仿宋" w:eastAsia="仿宋" w:hAnsi="仿宋"/>
          <w:b/>
          <w:bCs/>
        </w:rPr>
      </w:pPr>
      <w:r w:rsidRPr="00837C4C">
        <w:rPr>
          <w:rFonts w:ascii="仿宋" w:eastAsia="仿宋" w:hAnsi="仿宋"/>
          <w:noProof/>
        </w:rPr>
        <w:drawing>
          <wp:inline distT="0" distB="0" distL="0" distR="0" wp14:anchorId="67AA467E" wp14:editId="5B51E84D">
            <wp:extent cx="2752725" cy="2609850"/>
            <wp:effectExtent l="0" t="0" r="952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pic:cNvPicPr>
                      <a:picLocks noChangeAspect="1" noChangeArrowheads="1"/>
                    </pic:cNvPicPr>
                  </pic:nvPicPr>
                  <pic:blipFill>
                    <a:blip r:embed="rId128">
                      <a:extLst>
                        <a:ext uri="{28A0092B-C50C-407E-A947-70E740481C1C}">
                          <a14:useLocalDpi xmlns:a14="http://schemas.microsoft.com/office/drawing/2010/main" val="0"/>
                        </a:ext>
                      </a:extLst>
                    </a:blip>
                    <a:srcRect b="46661"/>
                    <a:stretch>
                      <a:fillRect/>
                    </a:stretch>
                  </pic:blipFill>
                  <pic:spPr bwMode="auto">
                    <a:xfrm>
                      <a:off x="0" y="0"/>
                      <a:ext cx="2752725" cy="2609850"/>
                    </a:xfrm>
                    <a:prstGeom prst="rect">
                      <a:avLst/>
                    </a:prstGeom>
                    <a:noFill/>
                    <a:ln>
                      <a:noFill/>
                    </a:ln>
                  </pic:spPr>
                </pic:pic>
              </a:graphicData>
            </a:graphic>
          </wp:inline>
        </w:drawing>
      </w:r>
    </w:p>
    <w:p w14:paraId="2C923DD5" w14:textId="77777777" w:rsidR="00F93819" w:rsidRPr="00837C4C" w:rsidRDefault="00F93819" w:rsidP="00F93819">
      <w:pPr>
        <w:snapToGrid w:val="0"/>
        <w:spacing w:line="360" w:lineRule="auto"/>
        <w:ind w:firstLineChars="200" w:firstLine="480"/>
        <w:rPr>
          <w:rFonts w:ascii="仿宋" w:eastAsia="仿宋" w:hAnsi="仿宋" w:cs="仿宋"/>
          <w:sz w:val="24"/>
        </w:rPr>
      </w:pPr>
    </w:p>
    <w:p w14:paraId="293244D0"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015AE42F" w14:textId="441D0AC0"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专项检查</w:t>
      </w:r>
      <w:r w:rsidRPr="00837C4C">
        <w:rPr>
          <w:rFonts w:ascii="仿宋" w:eastAsia="仿宋" w:hAnsi="仿宋" w:cs="仿宋"/>
          <w:sz w:val="24"/>
        </w:rPr>
        <w:t>，</w:t>
      </w:r>
      <w:r w:rsidRPr="00837C4C">
        <w:rPr>
          <w:rFonts w:ascii="仿宋" w:eastAsia="仿宋" w:hAnsi="仿宋" w:cs="仿宋" w:hint="eastAsia"/>
          <w:sz w:val="24"/>
        </w:rPr>
        <w:t>实</w:t>
      </w:r>
      <w:r w:rsidRPr="00837C4C">
        <w:rPr>
          <w:rFonts w:ascii="仿宋" w:eastAsia="仿宋" w:hAnsi="仿宋" w:cs="仿宋"/>
          <w:sz w:val="24"/>
        </w:rPr>
        <w:t>现</w:t>
      </w:r>
      <w:r w:rsidRPr="00837C4C">
        <w:rPr>
          <w:rFonts w:ascii="仿宋" w:eastAsia="仿宋" w:hAnsi="仿宋" w:cs="仿宋" w:hint="eastAsia"/>
          <w:sz w:val="24"/>
        </w:rPr>
        <w:t>查</w:t>
      </w:r>
      <w:r w:rsidRPr="00837C4C">
        <w:rPr>
          <w:rFonts w:ascii="仿宋" w:eastAsia="仿宋" w:hAnsi="仿宋" w:cs="仿宋"/>
          <w:sz w:val="24"/>
        </w:rPr>
        <w:t>询</w:t>
      </w:r>
      <w:r w:rsidRPr="00837C4C">
        <w:rPr>
          <w:rFonts w:ascii="仿宋" w:eastAsia="仿宋" w:hAnsi="仿宋" w:cs="仿宋" w:hint="eastAsia"/>
          <w:sz w:val="24"/>
        </w:rPr>
        <w:t>政</w:t>
      </w:r>
      <w:r w:rsidRPr="00837C4C">
        <w:rPr>
          <w:rFonts w:ascii="仿宋" w:eastAsia="仿宋" w:hAnsi="仿宋" w:cs="仿宋"/>
          <w:sz w:val="24"/>
        </w:rPr>
        <w:t>府</w:t>
      </w:r>
      <w:r w:rsidRPr="00837C4C">
        <w:rPr>
          <w:rFonts w:ascii="仿宋" w:eastAsia="仿宋" w:hAnsi="仿宋" w:cs="仿宋" w:hint="eastAsia"/>
          <w:sz w:val="24"/>
        </w:rPr>
        <w:t>专</w:t>
      </w:r>
      <w:r w:rsidRPr="00837C4C">
        <w:rPr>
          <w:rFonts w:ascii="仿宋" w:eastAsia="仿宋" w:hAnsi="仿宋" w:cs="仿宋"/>
          <w:sz w:val="24"/>
        </w:rPr>
        <w:t>项检查和整改要求信息。</w:t>
      </w:r>
    </w:p>
    <w:p w14:paraId="16F07D59" w14:textId="65DB1B6B" w:rsidR="00F93819" w:rsidRPr="00837C4C" w:rsidRDefault="00F93819" w:rsidP="00F93819">
      <w:pPr>
        <w:pStyle w:val="a7"/>
        <w:spacing w:after="240"/>
        <w:ind w:firstLine="420"/>
        <w:rPr>
          <w:rFonts w:ascii="仿宋" w:eastAsia="仿宋" w:hAnsi="仿宋"/>
        </w:rPr>
      </w:pPr>
      <w:r w:rsidRPr="00837C4C">
        <w:rPr>
          <w:rFonts w:ascii="仿宋" w:eastAsia="仿宋" w:hAnsi="仿宋"/>
          <w:noProof/>
        </w:rPr>
        <w:drawing>
          <wp:inline distT="0" distB="0" distL="0" distR="0" wp14:anchorId="0A5F36F4" wp14:editId="3EEEAFCD">
            <wp:extent cx="2162175" cy="3843655"/>
            <wp:effectExtent l="0" t="0" r="9525" b="444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rPr>
        <w:t xml:space="preserve"> </w:t>
      </w:r>
      <w:r w:rsidRPr="00837C4C">
        <w:rPr>
          <w:rFonts w:ascii="仿宋" w:eastAsia="仿宋" w:hAnsi="仿宋"/>
          <w:noProof/>
        </w:rPr>
        <w:drawing>
          <wp:inline distT="0" distB="0" distL="0" distR="0" wp14:anchorId="01CBE6B1" wp14:editId="70D9A227">
            <wp:extent cx="2162175" cy="3843655"/>
            <wp:effectExtent l="0" t="0" r="9525" b="444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18ACF445"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3E23C8D8"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7DDCCEC5"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1AF566A3"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536F337C"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6C1705B2"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4A425BD9"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6ECA7A1B"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68BB5BB0"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76B94EC5" w14:textId="77777777" w:rsidR="00AA66A0" w:rsidRPr="00837C4C" w:rsidRDefault="00AA66A0" w:rsidP="00F93819">
      <w:pPr>
        <w:snapToGrid w:val="0"/>
        <w:spacing w:before="240" w:line="360" w:lineRule="auto"/>
        <w:ind w:firstLineChars="200" w:firstLine="480"/>
        <w:rPr>
          <w:rFonts w:ascii="仿宋" w:eastAsia="仿宋" w:hAnsi="仿宋" w:cs="仿宋"/>
          <w:sz w:val="24"/>
        </w:rPr>
      </w:pPr>
    </w:p>
    <w:p w14:paraId="2305817F" w14:textId="313350BB" w:rsidR="00F93819" w:rsidRPr="00837C4C" w:rsidRDefault="00F93819" w:rsidP="00F93819">
      <w:pPr>
        <w:snapToGrid w:val="0"/>
        <w:spacing w:before="240"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学校校长检查，</w:t>
      </w:r>
      <w:r w:rsidRPr="00837C4C">
        <w:rPr>
          <w:rFonts w:ascii="仿宋" w:eastAsia="仿宋" w:hAnsi="仿宋" w:cs="仿宋"/>
          <w:sz w:val="24"/>
        </w:rPr>
        <w:t>实现</w:t>
      </w:r>
      <w:r w:rsidRPr="00837C4C">
        <w:rPr>
          <w:rFonts w:ascii="仿宋" w:eastAsia="仿宋" w:hAnsi="仿宋" w:cs="仿宋" w:hint="eastAsia"/>
          <w:sz w:val="24"/>
        </w:rPr>
        <w:t>学校校长对食堂的检查和评分，根据政府要求进行整改的</w:t>
      </w:r>
      <w:r w:rsidRPr="00837C4C">
        <w:rPr>
          <w:rFonts w:ascii="仿宋" w:eastAsia="仿宋" w:hAnsi="仿宋" w:cs="仿宋"/>
          <w:sz w:val="24"/>
        </w:rPr>
        <w:t>情</w:t>
      </w:r>
      <w:r w:rsidRPr="00837C4C">
        <w:rPr>
          <w:rFonts w:ascii="仿宋" w:eastAsia="仿宋" w:hAnsi="仿宋" w:cs="仿宋" w:hint="eastAsia"/>
          <w:sz w:val="24"/>
        </w:rPr>
        <w:t>况。</w:t>
      </w:r>
    </w:p>
    <w:p w14:paraId="2545B307" w14:textId="1AE2C908"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065DC2AF" wp14:editId="0B140A7B">
            <wp:extent cx="2162175" cy="3843655"/>
            <wp:effectExtent l="0" t="0" r="9525" b="44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560277C3" wp14:editId="333164B0">
            <wp:extent cx="2162175" cy="3843655"/>
            <wp:effectExtent l="0" t="0" r="9525"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408AEF73"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2D10EB9D"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7D2BC1E5"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12BA628F"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1363BEE0"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749E5051"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787C356C"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501A7621"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2232C09C"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1013D460" w14:textId="77777777" w:rsidR="00AA66A0" w:rsidRPr="00837C4C" w:rsidRDefault="00AA66A0" w:rsidP="00F93819">
      <w:pPr>
        <w:snapToGrid w:val="0"/>
        <w:spacing w:line="360" w:lineRule="auto"/>
        <w:ind w:firstLineChars="200" w:firstLine="480"/>
        <w:rPr>
          <w:rFonts w:ascii="仿宋" w:eastAsia="仿宋" w:hAnsi="仿宋" w:cs="仿宋"/>
          <w:sz w:val="24"/>
        </w:rPr>
      </w:pPr>
    </w:p>
    <w:p w14:paraId="7DF1D31E" w14:textId="7D83B385"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食品安全员检查，实现查</w:t>
      </w:r>
      <w:r w:rsidRPr="00837C4C">
        <w:rPr>
          <w:rFonts w:ascii="仿宋" w:eastAsia="仿宋" w:hAnsi="仿宋" w:cs="仿宋"/>
          <w:sz w:val="24"/>
        </w:rPr>
        <w:t>询</w:t>
      </w:r>
      <w:r w:rsidRPr="00837C4C">
        <w:rPr>
          <w:rFonts w:ascii="仿宋" w:eastAsia="仿宋" w:hAnsi="仿宋" w:cs="仿宋" w:hint="eastAsia"/>
          <w:sz w:val="24"/>
        </w:rPr>
        <w:t>学校食品安全员对食堂的检查和评分。</w:t>
      </w:r>
    </w:p>
    <w:p w14:paraId="413D179A" w14:textId="30243E6F"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37B9498D" wp14:editId="07B46F73">
            <wp:extent cx="2162175" cy="3843655"/>
            <wp:effectExtent l="0" t="0" r="9525"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5A4768FC" wp14:editId="5E04E6DD">
            <wp:extent cx="2162175" cy="3843655"/>
            <wp:effectExtent l="0" t="0" r="9525"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62175" cy="3843655"/>
                    </a:xfrm>
                    <a:prstGeom prst="rect">
                      <a:avLst/>
                    </a:prstGeom>
                    <a:noFill/>
                    <a:ln>
                      <a:noFill/>
                    </a:ln>
                  </pic:spPr>
                </pic:pic>
              </a:graphicData>
            </a:graphic>
          </wp:inline>
        </w:drawing>
      </w:r>
    </w:p>
    <w:p w14:paraId="5FBF4E2D" w14:textId="6A336A61"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学校副校长检查，</w:t>
      </w:r>
      <w:r w:rsidRPr="00837C4C">
        <w:rPr>
          <w:rFonts w:ascii="仿宋" w:eastAsia="仿宋" w:hAnsi="仿宋" w:cs="仿宋"/>
          <w:sz w:val="24"/>
        </w:rPr>
        <w:t>实现</w:t>
      </w:r>
      <w:r w:rsidRPr="00837C4C">
        <w:rPr>
          <w:rFonts w:ascii="仿宋" w:eastAsia="仿宋" w:hAnsi="仿宋" w:cs="仿宋" w:hint="eastAsia"/>
          <w:sz w:val="24"/>
        </w:rPr>
        <w:t>查</w:t>
      </w:r>
      <w:r w:rsidRPr="00837C4C">
        <w:rPr>
          <w:rFonts w:ascii="仿宋" w:eastAsia="仿宋" w:hAnsi="仿宋" w:cs="仿宋"/>
          <w:sz w:val="24"/>
        </w:rPr>
        <w:t>询</w:t>
      </w:r>
      <w:r w:rsidRPr="00837C4C">
        <w:rPr>
          <w:rFonts w:ascii="仿宋" w:eastAsia="仿宋" w:hAnsi="仿宋" w:cs="仿宋" w:hint="eastAsia"/>
          <w:sz w:val="24"/>
        </w:rPr>
        <w:t>学校副校长对食堂的检查和评分，根据政府要求进行整改的</w:t>
      </w:r>
      <w:r w:rsidRPr="00837C4C">
        <w:rPr>
          <w:rFonts w:ascii="仿宋" w:eastAsia="仿宋" w:hAnsi="仿宋" w:cs="仿宋"/>
          <w:sz w:val="24"/>
        </w:rPr>
        <w:t>情</w:t>
      </w:r>
      <w:r w:rsidRPr="00837C4C">
        <w:rPr>
          <w:rFonts w:ascii="仿宋" w:eastAsia="仿宋" w:hAnsi="仿宋" w:cs="仿宋" w:hint="eastAsia"/>
          <w:sz w:val="24"/>
        </w:rPr>
        <w:t>况。</w:t>
      </w:r>
    </w:p>
    <w:p w14:paraId="49270F61" w14:textId="5982ECFC" w:rsidR="00F93819" w:rsidRPr="00837C4C" w:rsidRDefault="00F93819" w:rsidP="00F93819">
      <w:pPr>
        <w:snapToGrid w:val="0"/>
        <w:spacing w:line="360" w:lineRule="auto"/>
        <w:jc w:val="center"/>
        <w:rPr>
          <w:rFonts w:ascii="仿宋" w:eastAsia="仿宋" w:hAnsi="仿宋" w:cs="仿宋"/>
          <w:sz w:val="24"/>
        </w:rPr>
      </w:pPr>
      <w:r w:rsidRPr="00837C4C">
        <w:rPr>
          <w:rFonts w:ascii="仿宋" w:eastAsia="仿宋" w:hAnsi="仿宋"/>
          <w:noProof/>
          <w:sz w:val="24"/>
        </w:rPr>
        <w:drawing>
          <wp:inline distT="0" distB="0" distL="0" distR="0" wp14:anchorId="00935F52" wp14:editId="4B1E03C1">
            <wp:extent cx="2038350" cy="362458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38350" cy="3624580"/>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30BC831D" wp14:editId="6665E226">
            <wp:extent cx="2047875" cy="3638550"/>
            <wp:effectExtent l="0" t="0" r="952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47875" cy="3638550"/>
                    </a:xfrm>
                    <a:prstGeom prst="rect">
                      <a:avLst/>
                    </a:prstGeom>
                    <a:noFill/>
                    <a:ln>
                      <a:noFill/>
                    </a:ln>
                  </pic:spPr>
                </pic:pic>
              </a:graphicData>
            </a:graphic>
          </wp:inline>
        </w:drawing>
      </w:r>
    </w:p>
    <w:p w14:paraId="7A85DFD1" w14:textId="369AB31A" w:rsidR="00F93819" w:rsidRPr="00837C4C" w:rsidRDefault="00F93819" w:rsidP="00F93819">
      <w:pPr>
        <w:snapToGrid w:val="0"/>
        <w:spacing w:line="360" w:lineRule="auto"/>
        <w:ind w:firstLineChars="200" w:firstLine="480"/>
        <w:rPr>
          <w:rFonts w:ascii="仿宋" w:eastAsia="仿宋" w:hAnsi="仿宋" w:cs="仿宋"/>
          <w:sz w:val="24"/>
        </w:rPr>
      </w:pPr>
      <w:r w:rsidRPr="00837C4C">
        <w:rPr>
          <w:rFonts w:ascii="仿宋" w:eastAsia="仿宋" w:hAnsi="仿宋" w:cs="仿宋" w:hint="eastAsia"/>
          <w:sz w:val="24"/>
        </w:rPr>
        <w:lastRenderedPageBreak/>
        <w:t>临时检查</w:t>
      </w:r>
      <w:r w:rsidRPr="00837C4C">
        <w:rPr>
          <w:rFonts w:ascii="仿宋" w:eastAsia="仿宋" w:hAnsi="仿宋" w:cs="仿宋"/>
          <w:sz w:val="24"/>
        </w:rPr>
        <w:t>，</w:t>
      </w:r>
      <w:r w:rsidRPr="00837C4C">
        <w:rPr>
          <w:rFonts w:ascii="仿宋" w:eastAsia="仿宋" w:hAnsi="仿宋" w:cs="仿宋" w:hint="eastAsia"/>
          <w:sz w:val="24"/>
        </w:rPr>
        <w:t>实</w:t>
      </w:r>
      <w:r w:rsidRPr="00837C4C">
        <w:rPr>
          <w:rFonts w:ascii="仿宋" w:eastAsia="仿宋" w:hAnsi="仿宋" w:cs="仿宋"/>
          <w:sz w:val="24"/>
        </w:rPr>
        <w:t>现</w:t>
      </w:r>
      <w:r w:rsidRPr="00837C4C">
        <w:rPr>
          <w:rFonts w:ascii="仿宋" w:eastAsia="仿宋" w:hAnsi="仿宋" w:cs="仿宋" w:hint="eastAsia"/>
          <w:sz w:val="24"/>
        </w:rPr>
        <w:t>查</w:t>
      </w:r>
      <w:r w:rsidRPr="00837C4C">
        <w:rPr>
          <w:rFonts w:ascii="仿宋" w:eastAsia="仿宋" w:hAnsi="仿宋" w:cs="仿宋"/>
          <w:sz w:val="24"/>
        </w:rPr>
        <w:t>询</w:t>
      </w:r>
      <w:r w:rsidRPr="00837C4C">
        <w:rPr>
          <w:rFonts w:ascii="仿宋" w:eastAsia="仿宋" w:hAnsi="仿宋" w:cs="仿宋" w:hint="eastAsia"/>
          <w:sz w:val="24"/>
        </w:rPr>
        <w:t>政</w:t>
      </w:r>
      <w:r w:rsidRPr="00837C4C">
        <w:rPr>
          <w:rFonts w:ascii="仿宋" w:eastAsia="仿宋" w:hAnsi="仿宋" w:cs="仿宋"/>
          <w:sz w:val="24"/>
        </w:rPr>
        <w:t>府</w:t>
      </w:r>
      <w:r w:rsidRPr="00837C4C">
        <w:rPr>
          <w:rFonts w:ascii="仿宋" w:eastAsia="仿宋" w:hAnsi="仿宋" w:cs="仿宋" w:hint="eastAsia"/>
          <w:sz w:val="24"/>
        </w:rPr>
        <w:t>专</w:t>
      </w:r>
      <w:r w:rsidRPr="00837C4C">
        <w:rPr>
          <w:rFonts w:ascii="仿宋" w:eastAsia="仿宋" w:hAnsi="仿宋" w:cs="仿宋"/>
          <w:sz w:val="24"/>
        </w:rPr>
        <w:t>项检查和整改要求信息。</w:t>
      </w:r>
    </w:p>
    <w:p w14:paraId="7CE83E1F" w14:textId="35D3406C"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drawing>
          <wp:inline distT="0" distB="0" distL="0" distR="0" wp14:anchorId="4AFEBD76" wp14:editId="76585574">
            <wp:extent cx="1943100" cy="345757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43100" cy="3457575"/>
                    </a:xfrm>
                    <a:prstGeom prst="rect">
                      <a:avLst/>
                    </a:prstGeom>
                    <a:noFill/>
                    <a:ln>
                      <a:noFill/>
                    </a:ln>
                  </pic:spPr>
                </pic:pic>
              </a:graphicData>
            </a:graphic>
          </wp:inline>
        </w:drawing>
      </w:r>
      <w:r w:rsidRPr="00837C4C">
        <w:rPr>
          <w:rFonts w:ascii="仿宋" w:eastAsia="仿宋" w:hAnsi="仿宋"/>
          <w:noProof/>
          <w:sz w:val="24"/>
        </w:rPr>
        <w:t xml:space="preserve"> </w:t>
      </w:r>
      <w:r w:rsidRPr="00837C4C">
        <w:rPr>
          <w:rFonts w:ascii="仿宋" w:eastAsia="仿宋" w:hAnsi="仿宋"/>
          <w:noProof/>
          <w:sz w:val="24"/>
        </w:rPr>
        <w:drawing>
          <wp:inline distT="0" distB="0" distL="0" distR="0" wp14:anchorId="29B7399D" wp14:editId="307E3309">
            <wp:extent cx="1952625" cy="3472180"/>
            <wp:effectExtent l="0" t="0" r="952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52625" cy="3472180"/>
                    </a:xfrm>
                    <a:prstGeom prst="rect">
                      <a:avLst/>
                    </a:prstGeom>
                    <a:noFill/>
                    <a:ln>
                      <a:noFill/>
                    </a:ln>
                  </pic:spPr>
                </pic:pic>
              </a:graphicData>
            </a:graphic>
          </wp:inline>
        </w:drawing>
      </w:r>
    </w:p>
    <w:p w14:paraId="74A42C5C" w14:textId="77777777" w:rsidR="00F93819" w:rsidRPr="00837C4C" w:rsidRDefault="00F93819" w:rsidP="00F93819">
      <w:pPr>
        <w:snapToGrid w:val="0"/>
        <w:spacing w:line="360" w:lineRule="auto"/>
        <w:jc w:val="center"/>
        <w:rPr>
          <w:rFonts w:ascii="仿宋" w:eastAsia="仿宋" w:hAnsi="仿宋"/>
          <w:noProof/>
          <w:sz w:val="24"/>
        </w:rPr>
      </w:pPr>
      <w:r w:rsidRPr="00837C4C">
        <w:rPr>
          <w:rFonts w:ascii="仿宋" w:eastAsia="仿宋" w:hAnsi="仿宋"/>
          <w:noProof/>
          <w:sz w:val="24"/>
        </w:rPr>
        <w:br w:type="page"/>
      </w:r>
    </w:p>
    <w:p w14:paraId="5946C46D" w14:textId="11944830" w:rsidR="00F93819" w:rsidRPr="00837C4C" w:rsidRDefault="00B85420" w:rsidP="00B85420">
      <w:pPr>
        <w:pStyle w:val="a7"/>
        <w:spacing w:line="400" w:lineRule="exact"/>
        <w:ind w:firstLine="480"/>
        <w:outlineLvl w:val="4"/>
        <w:rPr>
          <w:rFonts w:ascii="仿宋" w:eastAsia="仿宋" w:hAnsi="仿宋"/>
          <w:bCs/>
          <w:sz w:val="24"/>
        </w:rPr>
      </w:pPr>
      <w:bookmarkStart w:id="341" w:name="_Toc87464789"/>
      <w:r w:rsidRPr="00837C4C">
        <w:rPr>
          <w:rFonts w:ascii="仿宋" w:eastAsia="仿宋" w:hAnsi="仿宋"/>
          <w:bCs/>
          <w:sz w:val="24"/>
        </w:rPr>
        <w:lastRenderedPageBreak/>
        <w:t>4.5</w:t>
      </w:r>
      <w:r w:rsidR="00F93819" w:rsidRPr="00837C4C">
        <w:rPr>
          <w:rFonts w:ascii="仿宋" w:eastAsia="仿宋" w:hAnsi="仿宋" w:hint="eastAsia"/>
          <w:bCs/>
          <w:sz w:val="24"/>
        </w:rPr>
        <w:t>家长应用小程序</w:t>
      </w:r>
      <w:bookmarkEnd w:id="341"/>
    </w:p>
    <w:p w14:paraId="0AEA5EF2" w14:textId="77777777" w:rsidR="00F93819" w:rsidRPr="00837C4C" w:rsidRDefault="00F93819" w:rsidP="00F93819">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实现提供给学校家长代表（家</w:t>
      </w:r>
      <w:r w:rsidRPr="00837C4C">
        <w:rPr>
          <w:rFonts w:ascii="仿宋" w:eastAsia="仿宋" w:hAnsi="仿宋" w:cs="仿宋"/>
          <w:sz w:val="24"/>
        </w:rPr>
        <w:t>委</w:t>
      </w:r>
      <w:r w:rsidRPr="00837C4C">
        <w:rPr>
          <w:rFonts w:ascii="仿宋" w:eastAsia="仿宋" w:hAnsi="仿宋" w:cs="仿宋" w:hint="eastAsia"/>
          <w:sz w:val="24"/>
        </w:rPr>
        <w:t>）对学校食堂进行远程监督和查看相关食品安全信息，主要功能包括：用户登录、视频监管、学校食堂食品安全信息公开、食品安全知识和个人中心，家长代表移动</w:t>
      </w:r>
      <w:proofErr w:type="gramStart"/>
      <w:r w:rsidRPr="00837C4C">
        <w:rPr>
          <w:rFonts w:ascii="仿宋" w:eastAsia="仿宋" w:hAnsi="仿宋" w:cs="仿宋" w:hint="eastAsia"/>
          <w:sz w:val="24"/>
        </w:rPr>
        <w:t>端用户</w:t>
      </w:r>
      <w:proofErr w:type="gramEnd"/>
      <w:r w:rsidRPr="00837C4C">
        <w:rPr>
          <w:rFonts w:ascii="仿宋" w:eastAsia="仿宋" w:hAnsi="仿宋" w:cs="仿宋" w:hint="eastAsia"/>
          <w:sz w:val="24"/>
        </w:rPr>
        <w:t>管理、权限分配由学校进行管理。</w:t>
      </w:r>
    </w:p>
    <w:p w14:paraId="5C49191E" w14:textId="524FC504" w:rsidR="00F93819" w:rsidRPr="00837C4C" w:rsidRDefault="00F93819" w:rsidP="00AA66A0">
      <w:pPr>
        <w:spacing w:line="360" w:lineRule="auto"/>
        <w:ind w:firstLineChars="200" w:firstLine="480"/>
        <w:rPr>
          <w:rFonts w:ascii="仿宋" w:eastAsia="仿宋" w:hAnsi="仿宋" w:cs="仿宋"/>
          <w:sz w:val="24"/>
        </w:rPr>
      </w:pPr>
      <w:r w:rsidRPr="00837C4C">
        <w:rPr>
          <w:rFonts w:ascii="仿宋" w:eastAsia="仿宋" w:hAnsi="仿宋" w:cs="仿宋" w:hint="eastAsia"/>
          <w:sz w:val="24"/>
        </w:rPr>
        <w:t>视频监控，查询企业关键岗位视频监控信息，视频监控采用无插件方式查看企业视频监控（无需下载视频控件）。</w:t>
      </w:r>
    </w:p>
    <w:p w14:paraId="7B557E5E" w14:textId="5E225CF0" w:rsidR="00F93819" w:rsidRPr="00837C4C" w:rsidRDefault="00F93819" w:rsidP="00F93819">
      <w:pPr>
        <w:spacing w:line="360" w:lineRule="auto"/>
        <w:rPr>
          <w:rFonts w:ascii="仿宋" w:eastAsia="仿宋" w:hAnsi="仿宋" w:cs="仿宋"/>
          <w:sz w:val="24"/>
        </w:rPr>
      </w:pPr>
      <w:r w:rsidRPr="00837C4C">
        <w:rPr>
          <w:rFonts w:ascii="仿宋" w:eastAsia="仿宋" w:hAnsi="仿宋" w:cs="仿宋"/>
          <w:noProof/>
          <w:sz w:val="24"/>
        </w:rPr>
        <w:drawing>
          <wp:inline distT="0" distB="0" distL="0" distR="0" wp14:anchorId="752A00D1" wp14:editId="02F3CD94">
            <wp:extent cx="5267325" cy="227647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67325" cy="2276475"/>
                    </a:xfrm>
                    <a:prstGeom prst="rect">
                      <a:avLst/>
                    </a:prstGeom>
                    <a:noFill/>
                    <a:ln>
                      <a:noFill/>
                    </a:ln>
                  </pic:spPr>
                </pic:pic>
              </a:graphicData>
            </a:graphic>
          </wp:inline>
        </w:drawing>
      </w:r>
    </w:p>
    <w:p w14:paraId="19DDE0A0" w14:textId="59460CAF" w:rsidR="00F93819" w:rsidRPr="00837C4C" w:rsidRDefault="00F93819" w:rsidP="00AA66A0">
      <w:pPr>
        <w:spacing w:line="360" w:lineRule="auto"/>
        <w:ind w:firstLineChars="200" w:firstLine="480"/>
        <w:rPr>
          <w:rFonts w:ascii="仿宋" w:eastAsia="仿宋" w:hAnsi="仿宋" w:cs="仿宋"/>
          <w:sz w:val="24"/>
        </w:rPr>
      </w:pPr>
      <w:r w:rsidRPr="00837C4C">
        <w:rPr>
          <w:rFonts w:ascii="仿宋" w:eastAsia="仿宋" w:hAnsi="仿宋" w:cs="仿宋" w:hint="eastAsia"/>
          <w:sz w:val="24"/>
        </w:rPr>
        <w:t>学校食堂食品安全信息，查看学校发布的学校食堂食品安全公开信息</w:t>
      </w:r>
    </w:p>
    <w:p w14:paraId="6FFF12FE" w14:textId="5F3C176B" w:rsidR="00F93819" w:rsidRPr="00837C4C" w:rsidRDefault="00F93819" w:rsidP="00F93819">
      <w:pPr>
        <w:spacing w:line="360" w:lineRule="auto"/>
        <w:jc w:val="center"/>
        <w:rPr>
          <w:rFonts w:ascii="仿宋" w:eastAsia="仿宋" w:hAnsi="仿宋" w:cs="仿宋"/>
          <w:sz w:val="24"/>
        </w:rPr>
      </w:pPr>
      <w:r w:rsidRPr="00837C4C">
        <w:rPr>
          <w:rFonts w:ascii="仿宋" w:eastAsia="仿宋" w:hAnsi="仿宋" w:cs="仿宋"/>
          <w:noProof/>
          <w:sz w:val="24"/>
        </w:rPr>
        <w:drawing>
          <wp:inline distT="0" distB="0" distL="0" distR="0" wp14:anchorId="676E4863" wp14:editId="6201197F">
            <wp:extent cx="4686300" cy="36004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86300" cy="3600450"/>
                    </a:xfrm>
                    <a:prstGeom prst="rect">
                      <a:avLst/>
                    </a:prstGeom>
                    <a:noFill/>
                    <a:ln>
                      <a:noFill/>
                    </a:ln>
                  </pic:spPr>
                </pic:pic>
              </a:graphicData>
            </a:graphic>
          </wp:inline>
        </w:drawing>
      </w:r>
    </w:p>
    <w:p w14:paraId="2788954F" w14:textId="6F61746E" w:rsidR="00F93819" w:rsidRPr="00837C4C" w:rsidRDefault="00F93819" w:rsidP="00AA66A0">
      <w:pPr>
        <w:spacing w:line="360" w:lineRule="auto"/>
        <w:ind w:firstLineChars="300" w:firstLine="720"/>
        <w:rPr>
          <w:rFonts w:ascii="仿宋" w:eastAsia="仿宋" w:hAnsi="仿宋" w:cs="仿宋"/>
          <w:sz w:val="24"/>
        </w:rPr>
      </w:pPr>
      <w:r w:rsidRPr="00837C4C">
        <w:rPr>
          <w:rFonts w:ascii="仿宋" w:eastAsia="仿宋" w:hAnsi="仿宋" w:cs="仿宋" w:hint="eastAsia"/>
          <w:sz w:val="24"/>
        </w:rPr>
        <w:lastRenderedPageBreak/>
        <w:t>食品安全知识，查看平台发布的食品安全知识信息</w:t>
      </w:r>
    </w:p>
    <w:p w14:paraId="3DD4B511" w14:textId="58DA5E0C" w:rsidR="00F93819" w:rsidRPr="00837C4C" w:rsidRDefault="00F93819" w:rsidP="00F93819">
      <w:pPr>
        <w:spacing w:line="360" w:lineRule="auto"/>
        <w:jc w:val="center"/>
        <w:rPr>
          <w:rFonts w:ascii="仿宋" w:eastAsia="仿宋" w:hAnsi="仿宋" w:cs="仿宋"/>
          <w:sz w:val="24"/>
        </w:rPr>
      </w:pPr>
      <w:r w:rsidRPr="00837C4C">
        <w:rPr>
          <w:rFonts w:ascii="仿宋" w:eastAsia="仿宋" w:hAnsi="仿宋" w:cs="仿宋"/>
          <w:noProof/>
          <w:sz w:val="24"/>
        </w:rPr>
        <w:drawing>
          <wp:inline distT="0" distB="0" distL="0" distR="0" wp14:anchorId="0CDBDE8D" wp14:editId="1C85ECCE">
            <wp:extent cx="4358005" cy="3348355"/>
            <wp:effectExtent l="0" t="0" r="4445"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58005" cy="3348355"/>
                    </a:xfrm>
                    <a:prstGeom prst="rect">
                      <a:avLst/>
                    </a:prstGeom>
                    <a:noFill/>
                    <a:ln>
                      <a:noFill/>
                    </a:ln>
                  </pic:spPr>
                </pic:pic>
              </a:graphicData>
            </a:graphic>
          </wp:inline>
        </w:drawing>
      </w:r>
    </w:p>
    <w:p w14:paraId="24331DF3" w14:textId="08BC9E85" w:rsidR="00F93819" w:rsidRPr="00837C4C" w:rsidRDefault="00F93819" w:rsidP="00AA66A0">
      <w:pPr>
        <w:spacing w:line="360" w:lineRule="auto"/>
        <w:ind w:firstLineChars="300" w:firstLine="720"/>
        <w:rPr>
          <w:rFonts w:ascii="仿宋" w:eastAsia="仿宋" w:hAnsi="仿宋" w:cs="仿宋"/>
          <w:sz w:val="24"/>
        </w:rPr>
      </w:pPr>
      <w:r w:rsidRPr="00837C4C">
        <w:rPr>
          <w:rFonts w:ascii="仿宋" w:eastAsia="仿宋" w:hAnsi="仿宋" w:cs="仿宋" w:hint="eastAsia"/>
          <w:sz w:val="24"/>
        </w:rPr>
        <w:t>经营规范查询，查询每天学校进货原料。</w:t>
      </w:r>
    </w:p>
    <w:p w14:paraId="5810C5C6" w14:textId="4FD02B28" w:rsidR="00F93819" w:rsidRPr="00837C4C" w:rsidRDefault="00F93819" w:rsidP="00F93819">
      <w:pPr>
        <w:spacing w:line="360" w:lineRule="auto"/>
        <w:rPr>
          <w:rFonts w:ascii="仿宋" w:eastAsia="仿宋" w:hAnsi="仿宋" w:cs="仿宋"/>
          <w:sz w:val="24"/>
        </w:rPr>
      </w:pPr>
      <w:r w:rsidRPr="00837C4C">
        <w:rPr>
          <w:rFonts w:ascii="仿宋" w:eastAsia="仿宋" w:hAnsi="仿宋"/>
          <w:noProof/>
          <w:sz w:val="24"/>
        </w:rPr>
        <w:drawing>
          <wp:inline distT="0" distB="0" distL="0" distR="0" wp14:anchorId="69F57FDE" wp14:editId="6C31DBF5">
            <wp:extent cx="5274310" cy="3046730"/>
            <wp:effectExtent l="0" t="0" r="2540"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3046730"/>
                    </a:xfrm>
                    <a:prstGeom prst="rect">
                      <a:avLst/>
                    </a:prstGeom>
                    <a:noFill/>
                    <a:ln>
                      <a:noFill/>
                    </a:ln>
                  </pic:spPr>
                </pic:pic>
              </a:graphicData>
            </a:graphic>
          </wp:inline>
        </w:drawing>
      </w:r>
    </w:p>
    <w:p w14:paraId="4B791620" w14:textId="77777777" w:rsidR="00AA66A0" w:rsidRPr="00837C4C" w:rsidRDefault="00AA66A0" w:rsidP="00AA66A0">
      <w:pPr>
        <w:spacing w:line="360" w:lineRule="auto"/>
        <w:ind w:firstLineChars="400" w:firstLine="960"/>
        <w:rPr>
          <w:rFonts w:ascii="仿宋" w:eastAsia="仿宋" w:hAnsi="仿宋" w:cs="仿宋"/>
          <w:sz w:val="24"/>
        </w:rPr>
      </w:pPr>
    </w:p>
    <w:p w14:paraId="7F52B1D9" w14:textId="77777777" w:rsidR="00AA66A0" w:rsidRPr="00837C4C" w:rsidRDefault="00AA66A0" w:rsidP="00AA66A0">
      <w:pPr>
        <w:spacing w:line="360" w:lineRule="auto"/>
        <w:ind w:firstLineChars="400" w:firstLine="960"/>
        <w:rPr>
          <w:rFonts w:ascii="仿宋" w:eastAsia="仿宋" w:hAnsi="仿宋" w:cs="仿宋"/>
          <w:sz w:val="24"/>
        </w:rPr>
      </w:pPr>
    </w:p>
    <w:p w14:paraId="227DC513" w14:textId="77777777" w:rsidR="00AA66A0" w:rsidRPr="00837C4C" w:rsidRDefault="00AA66A0" w:rsidP="00AA66A0">
      <w:pPr>
        <w:spacing w:line="360" w:lineRule="auto"/>
        <w:ind w:firstLineChars="400" w:firstLine="960"/>
        <w:rPr>
          <w:rFonts w:ascii="仿宋" w:eastAsia="仿宋" w:hAnsi="仿宋" w:cs="仿宋"/>
          <w:sz w:val="24"/>
        </w:rPr>
      </w:pPr>
    </w:p>
    <w:p w14:paraId="1680163F" w14:textId="4719FFDA" w:rsidR="00F93819" w:rsidRPr="00837C4C" w:rsidRDefault="00F93819" w:rsidP="00AA66A0">
      <w:pPr>
        <w:spacing w:line="360" w:lineRule="auto"/>
        <w:ind w:firstLineChars="400" w:firstLine="960"/>
        <w:rPr>
          <w:rFonts w:ascii="仿宋" w:eastAsia="仿宋" w:hAnsi="仿宋" w:cs="仿宋"/>
          <w:sz w:val="24"/>
        </w:rPr>
      </w:pPr>
      <w:r w:rsidRPr="00837C4C">
        <w:rPr>
          <w:rFonts w:ascii="仿宋" w:eastAsia="仿宋" w:hAnsi="仿宋" w:cs="仿宋" w:hint="eastAsia"/>
          <w:sz w:val="24"/>
        </w:rPr>
        <w:lastRenderedPageBreak/>
        <w:t>供应商信息，查询企业原料供应商信息。</w:t>
      </w:r>
    </w:p>
    <w:p w14:paraId="4AE23625" w14:textId="42D4DD1B" w:rsidR="00F93819" w:rsidRPr="00837C4C" w:rsidRDefault="00F93819" w:rsidP="00F93819">
      <w:pPr>
        <w:spacing w:line="360" w:lineRule="auto"/>
        <w:rPr>
          <w:rFonts w:ascii="仿宋" w:eastAsia="仿宋" w:hAnsi="仿宋" w:cs="仿宋"/>
          <w:sz w:val="24"/>
        </w:rPr>
      </w:pPr>
      <w:r w:rsidRPr="00837C4C">
        <w:rPr>
          <w:rFonts w:ascii="仿宋" w:eastAsia="仿宋" w:hAnsi="仿宋"/>
          <w:noProof/>
          <w:sz w:val="24"/>
        </w:rPr>
        <w:drawing>
          <wp:inline distT="0" distB="0" distL="0" distR="0" wp14:anchorId="0A374DC8" wp14:editId="6F985A80">
            <wp:extent cx="4605655" cy="4119880"/>
            <wp:effectExtent l="0" t="0" r="444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05655" cy="4119880"/>
                    </a:xfrm>
                    <a:prstGeom prst="rect">
                      <a:avLst/>
                    </a:prstGeom>
                    <a:noFill/>
                    <a:ln>
                      <a:noFill/>
                    </a:ln>
                  </pic:spPr>
                </pic:pic>
              </a:graphicData>
            </a:graphic>
          </wp:inline>
        </w:drawing>
      </w:r>
    </w:p>
    <w:p w14:paraId="6343F950" w14:textId="2AD64B99" w:rsidR="00F93819" w:rsidRPr="00837C4C" w:rsidRDefault="00F93819" w:rsidP="00AA66A0">
      <w:pPr>
        <w:spacing w:line="360" w:lineRule="auto"/>
        <w:ind w:firstLineChars="300" w:firstLine="720"/>
        <w:rPr>
          <w:rFonts w:ascii="仿宋" w:eastAsia="仿宋" w:hAnsi="仿宋" w:cs="仿宋"/>
          <w:sz w:val="24"/>
        </w:rPr>
      </w:pPr>
      <w:r w:rsidRPr="00837C4C">
        <w:rPr>
          <w:rFonts w:ascii="仿宋" w:eastAsia="仿宋" w:hAnsi="仿宋" w:cs="仿宋" w:hint="eastAsia"/>
          <w:sz w:val="24"/>
        </w:rPr>
        <w:t>菜单查询，实现查询每日菜品。</w:t>
      </w:r>
    </w:p>
    <w:p w14:paraId="7A1EFE7A" w14:textId="77777777" w:rsidR="00AA66A0" w:rsidRPr="00837C4C" w:rsidRDefault="00AA66A0" w:rsidP="00AA66A0">
      <w:pPr>
        <w:spacing w:line="360" w:lineRule="auto"/>
        <w:ind w:firstLineChars="300" w:firstLine="720"/>
        <w:rPr>
          <w:rFonts w:ascii="仿宋" w:eastAsia="仿宋" w:hAnsi="仿宋" w:cs="仿宋"/>
          <w:sz w:val="24"/>
        </w:rPr>
      </w:pPr>
    </w:p>
    <w:p w14:paraId="063C2E5E" w14:textId="60CDB79F" w:rsidR="00B24FCC" w:rsidRPr="00837C4C" w:rsidRDefault="00E24A6C" w:rsidP="00B24FCC">
      <w:pPr>
        <w:pStyle w:val="a7"/>
        <w:spacing w:line="400" w:lineRule="exact"/>
        <w:ind w:firstLine="480"/>
        <w:outlineLvl w:val="1"/>
        <w:rPr>
          <w:rFonts w:ascii="仿宋" w:eastAsia="仿宋" w:hAnsi="仿宋"/>
          <w:bCs/>
          <w:sz w:val="24"/>
        </w:rPr>
      </w:pPr>
      <w:r w:rsidRPr="00837C4C">
        <w:rPr>
          <w:rFonts w:ascii="仿宋" w:eastAsia="仿宋" w:hAnsi="仿宋"/>
          <w:bCs/>
          <w:sz w:val="24"/>
        </w:rPr>
        <w:t>（</w:t>
      </w:r>
      <w:r w:rsidR="00F93819" w:rsidRPr="00837C4C">
        <w:rPr>
          <w:rFonts w:ascii="仿宋" w:eastAsia="仿宋" w:hAnsi="仿宋" w:hint="eastAsia"/>
          <w:bCs/>
          <w:sz w:val="24"/>
        </w:rPr>
        <w:t>三</w:t>
      </w:r>
      <w:r w:rsidRPr="00837C4C">
        <w:rPr>
          <w:rFonts w:ascii="仿宋" w:eastAsia="仿宋" w:hAnsi="仿宋"/>
          <w:bCs/>
          <w:sz w:val="24"/>
        </w:rPr>
        <w:t>）</w:t>
      </w:r>
      <w:r w:rsidRPr="00837C4C">
        <w:rPr>
          <w:rFonts w:ascii="仿宋" w:eastAsia="仿宋" w:hAnsi="仿宋" w:hint="eastAsia"/>
          <w:bCs/>
          <w:sz w:val="24"/>
        </w:rPr>
        <w:t>设备技术参数</w:t>
      </w:r>
      <w:r w:rsidR="00B24FCC" w:rsidRPr="00837C4C">
        <w:rPr>
          <w:rFonts w:ascii="仿宋" w:eastAsia="仿宋" w:hAnsi="仿宋" w:hint="eastAsia"/>
          <w:bCs/>
          <w:sz w:val="24"/>
        </w:rPr>
        <w:t xml:space="preserve">（本项视为一条参数， </w:t>
      </w:r>
      <w:r w:rsidR="00B24FCC" w:rsidRPr="00837C4C">
        <w:rPr>
          <w:rFonts w:ascii="仿宋" w:eastAsia="仿宋" w:hAnsi="仿宋"/>
          <w:bCs/>
          <w:sz w:val="24"/>
        </w:rPr>
        <w:t>10</w:t>
      </w:r>
      <w:r w:rsidR="00B24FCC" w:rsidRPr="00837C4C">
        <w:rPr>
          <w:rFonts w:ascii="仿宋" w:eastAsia="仿宋" w:hAnsi="仿宋" w:hint="eastAsia"/>
          <w:bCs/>
          <w:sz w:val="24"/>
        </w:rPr>
        <w:t>分）</w:t>
      </w:r>
    </w:p>
    <w:tbl>
      <w:tblPr>
        <w:tblW w:w="8294" w:type="dxa"/>
        <w:tblLook w:val="04A0" w:firstRow="1" w:lastRow="0" w:firstColumn="1" w:lastColumn="0" w:noHBand="0" w:noVBand="1"/>
      </w:tblPr>
      <w:tblGrid>
        <w:gridCol w:w="500"/>
        <w:gridCol w:w="771"/>
        <w:gridCol w:w="992"/>
        <w:gridCol w:w="4111"/>
        <w:gridCol w:w="960"/>
        <w:gridCol w:w="960"/>
      </w:tblGrid>
      <w:tr w:rsidR="00837C4C" w:rsidRPr="00837C4C" w14:paraId="7F631D05" w14:textId="77777777">
        <w:trPr>
          <w:trHeight w:val="1196"/>
        </w:trPr>
        <w:tc>
          <w:tcPr>
            <w:tcW w:w="500" w:type="dxa"/>
            <w:tcBorders>
              <w:top w:val="single" w:sz="4" w:space="0" w:color="auto"/>
              <w:left w:val="single" w:sz="4" w:space="0" w:color="auto"/>
              <w:bottom w:val="single" w:sz="4" w:space="0" w:color="auto"/>
              <w:right w:val="single" w:sz="4" w:space="0" w:color="auto"/>
            </w:tcBorders>
            <w:shd w:val="clear" w:color="000000" w:fill="FFC000"/>
            <w:vAlign w:val="center"/>
          </w:tcPr>
          <w:p w14:paraId="7990CD96" w14:textId="29889F5B" w:rsidR="001920A4" w:rsidRPr="00837C4C" w:rsidRDefault="00E472B4">
            <w:pPr>
              <w:widowControl/>
              <w:jc w:val="center"/>
              <w:rPr>
                <w:rFonts w:ascii="仿宋" w:eastAsia="仿宋" w:hAnsi="仿宋" w:cs="宋体"/>
                <w:kern w:val="0"/>
                <w:szCs w:val="21"/>
              </w:rPr>
            </w:pPr>
            <w:r w:rsidRPr="00837C4C">
              <w:rPr>
                <w:rFonts w:ascii="仿宋" w:eastAsia="仿宋" w:hAnsi="仿宋" w:cs="宋体" w:hint="eastAsia"/>
                <w:kern w:val="0"/>
                <w:szCs w:val="21"/>
              </w:rPr>
              <w:t>序号</w:t>
            </w:r>
          </w:p>
        </w:tc>
        <w:tc>
          <w:tcPr>
            <w:tcW w:w="771" w:type="dxa"/>
            <w:tcBorders>
              <w:top w:val="single" w:sz="4" w:space="0" w:color="auto"/>
              <w:left w:val="nil"/>
              <w:bottom w:val="single" w:sz="4" w:space="0" w:color="auto"/>
              <w:right w:val="single" w:sz="4" w:space="0" w:color="auto"/>
            </w:tcBorders>
            <w:shd w:val="clear" w:color="000000" w:fill="FFC000"/>
            <w:vAlign w:val="center"/>
          </w:tcPr>
          <w:p w14:paraId="432BFCE9" w14:textId="77777777" w:rsidR="001920A4" w:rsidRPr="00837C4C" w:rsidRDefault="00E24A6C">
            <w:pPr>
              <w:widowControl/>
              <w:jc w:val="center"/>
              <w:rPr>
                <w:rFonts w:ascii="仿宋" w:eastAsia="仿宋" w:hAnsi="仿宋" w:cs="宋体"/>
                <w:kern w:val="0"/>
                <w:szCs w:val="21"/>
              </w:rPr>
            </w:pPr>
            <w:r w:rsidRPr="00837C4C">
              <w:rPr>
                <w:rFonts w:ascii="仿宋" w:eastAsia="仿宋" w:hAnsi="仿宋" w:cs="宋体" w:hint="eastAsia"/>
                <w:kern w:val="0"/>
                <w:szCs w:val="21"/>
              </w:rPr>
              <w:t>业务应用和场景</w:t>
            </w:r>
          </w:p>
        </w:tc>
        <w:tc>
          <w:tcPr>
            <w:tcW w:w="992" w:type="dxa"/>
            <w:tcBorders>
              <w:top w:val="single" w:sz="4" w:space="0" w:color="auto"/>
              <w:left w:val="nil"/>
              <w:bottom w:val="single" w:sz="4" w:space="0" w:color="auto"/>
              <w:right w:val="single" w:sz="4" w:space="0" w:color="auto"/>
            </w:tcBorders>
            <w:shd w:val="clear" w:color="000000" w:fill="FFC000"/>
            <w:vAlign w:val="center"/>
          </w:tcPr>
          <w:p w14:paraId="09925595" w14:textId="77777777" w:rsidR="001920A4" w:rsidRPr="00837C4C" w:rsidRDefault="00E24A6C">
            <w:pPr>
              <w:widowControl/>
              <w:jc w:val="center"/>
              <w:rPr>
                <w:rFonts w:ascii="仿宋" w:eastAsia="仿宋" w:hAnsi="仿宋" w:cs="宋体"/>
                <w:kern w:val="0"/>
                <w:szCs w:val="21"/>
              </w:rPr>
            </w:pPr>
            <w:r w:rsidRPr="00837C4C">
              <w:rPr>
                <w:rFonts w:ascii="仿宋" w:eastAsia="仿宋" w:hAnsi="仿宋" w:cs="宋体" w:hint="eastAsia"/>
                <w:kern w:val="0"/>
                <w:szCs w:val="21"/>
              </w:rPr>
              <w:t>项目</w:t>
            </w:r>
          </w:p>
        </w:tc>
        <w:tc>
          <w:tcPr>
            <w:tcW w:w="4111" w:type="dxa"/>
            <w:tcBorders>
              <w:top w:val="single" w:sz="4" w:space="0" w:color="auto"/>
              <w:left w:val="nil"/>
              <w:bottom w:val="single" w:sz="4" w:space="0" w:color="auto"/>
              <w:right w:val="single" w:sz="4" w:space="0" w:color="auto"/>
            </w:tcBorders>
            <w:shd w:val="clear" w:color="000000" w:fill="FFC000"/>
            <w:vAlign w:val="center"/>
          </w:tcPr>
          <w:p w14:paraId="4DE9EDED" w14:textId="77777777" w:rsidR="001920A4" w:rsidRPr="00837C4C" w:rsidRDefault="00E24A6C">
            <w:pPr>
              <w:widowControl/>
              <w:jc w:val="center"/>
              <w:rPr>
                <w:rFonts w:ascii="仿宋" w:eastAsia="仿宋" w:hAnsi="仿宋" w:cs="宋体"/>
                <w:kern w:val="0"/>
                <w:szCs w:val="21"/>
              </w:rPr>
            </w:pPr>
            <w:r w:rsidRPr="00837C4C">
              <w:rPr>
                <w:rFonts w:ascii="仿宋" w:eastAsia="仿宋" w:hAnsi="仿宋" w:cs="宋体" w:hint="eastAsia"/>
                <w:kern w:val="0"/>
                <w:szCs w:val="21"/>
              </w:rPr>
              <w:t>设备技术参数描述</w:t>
            </w:r>
          </w:p>
        </w:tc>
        <w:tc>
          <w:tcPr>
            <w:tcW w:w="960" w:type="dxa"/>
            <w:tcBorders>
              <w:top w:val="single" w:sz="4" w:space="0" w:color="auto"/>
              <w:left w:val="nil"/>
              <w:bottom w:val="single" w:sz="4" w:space="0" w:color="auto"/>
              <w:right w:val="single" w:sz="4" w:space="0" w:color="auto"/>
            </w:tcBorders>
            <w:shd w:val="clear" w:color="000000" w:fill="FFC000"/>
            <w:vAlign w:val="center"/>
          </w:tcPr>
          <w:p w14:paraId="22596ACD" w14:textId="77777777" w:rsidR="001920A4" w:rsidRPr="00837C4C" w:rsidRDefault="00E24A6C">
            <w:pPr>
              <w:widowControl/>
              <w:jc w:val="center"/>
              <w:rPr>
                <w:rFonts w:ascii="仿宋" w:eastAsia="仿宋" w:hAnsi="仿宋" w:cs="宋体"/>
                <w:kern w:val="0"/>
                <w:szCs w:val="21"/>
              </w:rPr>
            </w:pPr>
            <w:r w:rsidRPr="00837C4C">
              <w:rPr>
                <w:rFonts w:ascii="仿宋" w:eastAsia="仿宋" w:hAnsi="仿宋" w:cs="宋体" w:hint="eastAsia"/>
                <w:kern w:val="0"/>
                <w:szCs w:val="21"/>
              </w:rPr>
              <w:t>单位</w:t>
            </w:r>
          </w:p>
        </w:tc>
        <w:tc>
          <w:tcPr>
            <w:tcW w:w="960" w:type="dxa"/>
            <w:tcBorders>
              <w:top w:val="single" w:sz="4" w:space="0" w:color="auto"/>
              <w:left w:val="nil"/>
              <w:bottom w:val="single" w:sz="4" w:space="0" w:color="auto"/>
              <w:right w:val="single" w:sz="4" w:space="0" w:color="auto"/>
            </w:tcBorders>
            <w:shd w:val="clear" w:color="000000" w:fill="FFC000"/>
            <w:vAlign w:val="center"/>
          </w:tcPr>
          <w:p w14:paraId="5B62FBCF" w14:textId="77777777" w:rsidR="001920A4" w:rsidRPr="00837C4C" w:rsidRDefault="00E24A6C">
            <w:pPr>
              <w:widowControl/>
              <w:jc w:val="center"/>
              <w:rPr>
                <w:rFonts w:ascii="仿宋" w:eastAsia="仿宋" w:hAnsi="仿宋" w:cs="宋体"/>
                <w:kern w:val="0"/>
                <w:szCs w:val="21"/>
              </w:rPr>
            </w:pPr>
            <w:r w:rsidRPr="00837C4C">
              <w:rPr>
                <w:rFonts w:ascii="仿宋" w:eastAsia="仿宋" w:hAnsi="仿宋" w:cs="宋体" w:hint="eastAsia"/>
                <w:kern w:val="0"/>
                <w:szCs w:val="21"/>
              </w:rPr>
              <w:t>数量</w:t>
            </w:r>
          </w:p>
        </w:tc>
      </w:tr>
      <w:tr w:rsidR="00837C4C" w:rsidRPr="00837C4C" w14:paraId="327108A9" w14:textId="77777777" w:rsidTr="008401DA">
        <w:trPr>
          <w:trHeight w:val="1480"/>
        </w:trPr>
        <w:tc>
          <w:tcPr>
            <w:tcW w:w="500" w:type="dxa"/>
            <w:tcBorders>
              <w:top w:val="nil"/>
              <w:left w:val="single" w:sz="4" w:space="0" w:color="auto"/>
              <w:bottom w:val="single" w:sz="4" w:space="0" w:color="auto"/>
              <w:right w:val="single" w:sz="4" w:space="0" w:color="auto"/>
            </w:tcBorders>
            <w:shd w:val="clear" w:color="auto" w:fill="auto"/>
            <w:vAlign w:val="center"/>
          </w:tcPr>
          <w:p w14:paraId="185D4D71" w14:textId="0B7BA72A"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tcBorders>
              <w:top w:val="nil"/>
              <w:left w:val="nil"/>
              <w:bottom w:val="single" w:sz="4" w:space="0" w:color="auto"/>
              <w:right w:val="single" w:sz="4" w:space="0" w:color="auto"/>
            </w:tcBorders>
            <w:shd w:val="clear" w:color="auto" w:fill="auto"/>
            <w:vAlign w:val="center"/>
          </w:tcPr>
          <w:p w14:paraId="4E70AF02"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烹饪区，后厨油烟比较重的区域，当普</w:t>
            </w:r>
            <w:r w:rsidRPr="00837C4C">
              <w:rPr>
                <w:rFonts w:ascii="仿宋" w:eastAsia="仿宋" w:hAnsi="仿宋" w:cs="宋体" w:hint="eastAsia"/>
                <w:kern w:val="0"/>
                <w:szCs w:val="21"/>
              </w:rPr>
              <w:lastRenderedPageBreak/>
              <w:t>通监控用</w:t>
            </w:r>
          </w:p>
        </w:tc>
        <w:tc>
          <w:tcPr>
            <w:tcW w:w="992" w:type="dxa"/>
            <w:tcBorders>
              <w:top w:val="nil"/>
              <w:left w:val="nil"/>
              <w:bottom w:val="single" w:sz="4" w:space="0" w:color="auto"/>
              <w:right w:val="single" w:sz="4" w:space="0" w:color="auto"/>
            </w:tcBorders>
            <w:shd w:val="clear" w:color="auto" w:fill="auto"/>
            <w:vAlign w:val="center"/>
          </w:tcPr>
          <w:p w14:paraId="53F6BA17"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lastRenderedPageBreak/>
              <w:t>防油污筒机</w:t>
            </w:r>
          </w:p>
        </w:tc>
        <w:tc>
          <w:tcPr>
            <w:tcW w:w="4111" w:type="dxa"/>
            <w:tcBorders>
              <w:top w:val="nil"/>
              <w:left w:val="nil"/>
              <w:bottom w:val="single" w:sz="4" w:space="0" w:color="auto"/>
              <w:right w:val="single" w:sz="4" w:space="0" w:color="auto"/>
            </w:tcBorders>
            <w:shd w:val="clear" w:color="auto" w:fill="auto"/>
          </w:tcPr>
          <w:p w14:paraId="3B4DE071" w14:textId="56C16616" w:rsidR="00022634" w:rsidRPr="00837C4C" w:rsidRDefault="008401DA" w:rsidP="00CB7CEF">
            <w:pPr>
              <w:widowControl/>
              <w:jc w:val="left"/>
              <w:rPr>
                <w:rFonts w:ascii="仿宋" w:eastAsia="仿宋" w:hAnsi="仿宋" w:cs="宋体"/>
                <w:kern w:val="0"/>
                <w:szCs w:val="21"/>
              </w:rPr>
            </w:pPr>
            <w:r w:rsidRPr="00837C4C">
              <w:rPr>
                <w:rFonts w:ascii="仿宋" w:eastAsia="仿宋" w:hAnsi="仿宋" w:cs="宋体" w:hint="eastAsia"/>
                <w:kern w:val="0"/>
                <w:szCs w:val="21"/>
              </w:rPr>
              <w:t>1.具有不低于400</w:t>
            </w:r>
            <w:proofErr w:type="gramStart"/>
            <w:r w:rsidRPr="00837C4C">
              <w:rPr>
                <w:rFonts w:ascii="仿宋" w:eastAsia="仿宋" w:hAnsi="仿宋" w:cs="宋体" w:hint="eastAsia"/>
                <w:kern w:val="0"/>
                <w:szCs w:val="21"/>
              </w:rPr>
              <w:t>万像</w:t>
            </w:r>
            <w:proofErr w:type="gramEnd"/>
            <w:r w:rsidRPr="00837C4C">
              <w:rPr>
                <w:rFonts w:ascii="仿宋" w:eastAsia="仿宋" w:hAnsi="仿宋" w:cs="宋体" w:hint="eastAsia"/>
                <w:kern w:val="0"/>
                <w:szCs w:val="21"/>
              </w:rPr>
              <w:t>素 CMOS</w:t>
            </w:r>
            <w:r w:rsidR="00DE6BE6" w:rsidRPr="00837C4C">
              <w:rPr>
                <w:rFonts w:ascii="仿宋" w:eastAsia="仿宋" w:hAnsi="仿宋" w:cs="宋体" w:hint="eastAsia"/>
                <w:kern w:val="0"/>
                <w:szCs w:val="21"/>
              </w:rPr>
              <w:t>传感器；</w:t>
            </w:r>
            <w:r w:rsidRPr="00837C4C">
              <w:rPr>
                <w:rFonts w:ascii="仿宋" w:eastAsia="仿宋" w:hAnsi="仿宋" w:cs="宋体" w:hint="eastAsia"/>
                <w:kern w:val="0"/>
                <w:szCs w:val="21"/>
              </w:rPr>
              <w:t>最大分辨率2560x1440</w:t>
            </w:r>
            <w:r w:rsidR="00DE6BE6" w:rsidRPr="00837C4C">
              <w:rPr>
                <w:rFonts w:ascii="仿宋" w:eastAsia="仿宋" w:hAnsi="仿宋" w:cs="宋体" w:hint="eastAsia"/>
                <w:kern w:val="0"/>
                <w:szCs w:val="21"/>
              </w:rPr>
              <w:t>；</w:t>
            </w:r>
            <w:r w:rsidRPr="00837C4C">
              <w:rPr>
                <w:rFonts w:ascii="仿宋" w:eastAsia="仿宋" w:hAnsi="仿宋" w:cs="宋体" w:hint="eastAsia"/>
                <w:kern w:val="0"/>
                <w:szCs w:val="21"/>
              </w:rPr>
              <w:t>筒机镜头护</w:t>
            </w:r>
            <w:r w:rsidR="00DE6BE6" w:rsidRPr="00837C4C">
              <w:rPr>
                <w:rFonts w:ascii="仿宋" w:eastAsia="仿宋" w:hAnsi="仿宋" w:cs="宋体" w:hint="eastAsia"/>
                <w:kern w:val="0"/>
                <w:szCs w:val="21"/>
              </w:rPr>
              <w:t>罩无需任何工具即可实现快速拆卸及安装，方便镜头护罩的清洗、更换；</w:t>
            </w:r>
            <w:r w:rsidR="00CB7CEF" w:rsidRPr="00837C4C">
              <w:rPr>
                <w:rFonts w:ascii="仿宋" w:eastAsia="仿宋" w:hAnsi="仿宋" w:cs="宋体" w:hint="eastAsia"/>
                <w:kern w:val="0"/>
                <w:szCs w:val="21"/>
              </w:rPr>
              <w:t>具有时钟同步功能；智能分析功能：具有以下智能分析功能设置选项：音频异常、虚焦侦测、场景变更、区域入侵、越界、进入区域、离开区域、徘徊、人员聚集、快速移动、停车、物品遗留、物品拿取；支持人脸抓拍</w:t>
            </w:r>
            <w:r w:rsidR="00CB7CEF" w:rsidRPr="00837C4C">
              <w:rPr>
                <w:rFonts w:ascii="仿宋" w:eastAsia="仿宋" w:hAnsi="仿宋" w:cs="宋体" w:hint="eastAsia"/>
                <w:kern w:val="0"/>
                <w:szCs w:val="21"/>
              </w:rPr>
              <w:lastRenderedPageBreak/>
              <w:t>功能，可对经过设定区域的行人进行人脸检测，当检测到人脸后，可抓拍人脸图片，抓拍图片数量可设</w:t>
            </w:r>
            <w:r w:rsidR="00CB7CEF" w:rsidRPr="00837C4C">
              <w:rPr>
                <w:rFonts w:ascii="仿宋" w:eastAsia="仿宋" w:hAnsi="仿宋" w:cs="宋体"/>
                <w:kern w:val="0"/>
                <w:szCs w:val="21"/>
              </w:rPr>
              <w:t>；</w:t>
            </w:r>
            <w:r w:rsidR="00CB7CEF" w:rsidRPr="00837C4C">
              <w:rPr>
                <w:rFonts w:ascii="仿宋" w:eastAsia="仿宋" w:hAnsi="仿宋" w:cs="宋体" w:hint="eastAsia"/>
                <w:kern w:val="0"/>
                <w:szCs w:val="21"/>
              </w:rPr>
              <w:t>非法访问报警功能：当使用某账户登录，密码输入错误次数超过所设定的次数时，会锁定该账户并触发报警，且在一定时间内使用该账户无法登录设备；密码复杂度提示功能：支持设置账户登录密码时，可自动提示密码复杂度为低、中、高。</w:t>
            </w:r>
            <w:r w:rsidRPr="00837C4C">
              <w:rPr>
                <w:rFonts w:ascii="仿宋" w:eastAsia="仿宋" w:hAnsi="仿宋" w:cs="宋体"/>
                <w:kern w:val="0"/>
                <w:szCs w:val="21"/>
              </w:rPr>
              <w:br/>
            </w:r>
            <w:r w:rsidRPr="00837C4C">
              <w:rPr>
                <w:rFonts w:ascii="仿宋" w:eastAsia="仿宋" w:hAnsi="仿宋" w:cs="宋体" w:hint="eastAsia"/>
                <w:kern w:val="0"/>
                <w:szCs w:val="21"/>
              </w:rPr>
              <w:t>▲</w:t>
            </w:r>
            <w:r w:rsidR="00CB7CEF" w:rsidRPr="00837C4C">
              <w:rPr>
                <w:rFonts w:ascii="仿宋" w:eastAsia="仿宋" w:hAnsi="仿宋" w:cs="宋体" w:hint="eastAsia"/>
                <w:kern w:val="0"/>
                <w:szCs w:val="21"/>
              </w:rPr>
              <w:t>2.</w:t>
            </w:r>
            <w:r w:rsidRPr="00837C4C">
              <w:rPr>
                <w:rFonts w:ascii="仿宋" w:eastAsia="仿宋" w:hAnsi="仿宋" w:cs="宋体" w:hint="eastAsia"/>
                <w:kern w:val="0"/>
                <w:szCs w:val="21"/>
              </w:rPr>
              <w:t>需要具备智能分析功能：具有以下智能分析功能设置选项：音频异常、虚焦侦测、场景变更、区域入侵、越界、进入区域、离开区域、徘徊、人员聚集、快速移动、停车、物品遗留、物品拿取。（需提供国家认可的检验机构出具的检测报告复印件并加盖</w:t>
            </w:r>
            <w:proofErr w:type="gramStart"/>
            <w:r w:rsidR="00CB7CEF" w:rsidRPr="00837C4C">
              <w:rPr>
                <w:rFonts w:ascii="仿宋" w:eastAsia="仿宋" w:hAnsi="仿宋" w:cs="宋体" w:hint="eastAsia"/>
                <w:kern w:val="0"/>
                <w:szCs w:val="21"/>
              </w:rPr>
              <w:t>投标人</w:t>
            </w:r>
            <w:r w:rsidRPr="00837C4C">
              <w:rPr>
                <w:rFonts w:ascii="仿宋" w:eastAsia="仿宋" w:hAnsi="仿宋" w:cs="宋体" w:hint="eastAsia"/>
                <w:kern w:val="0"/>
                <w:szCs w:val="21"/>
              </w:rPr>
              <w:t>鲜章证明</w:t>
            </w:r>
            <w:proofErr w:type="gramEnd"/>
            <w:r w:rsidRPr="00837C4C">
              <w:rPr>
                <w:rFonts w:ascii="仿宋" w:eastAsia="仿宋" w:hAnsi="仿宋" w:cs="宋体" w:hint="eastAsia"/>
                <w:kern w:val="0"/>
                <w:szCs w:val="21"/>
              </w:rPr>
              <w:t>）</w:t>
            </w:r>
          </w:p>
        </w:tc>
        <w:tc>
          <w:tcPr>
            <w:tcW w:w="960" w:type="dxa"/>
            <w:tcBorders>
              <w:top w:val="nil"/>
              <w:left w:val="nil"/>
              <w:bottom w:val="single" w:sz="4" w:space="0" w:color="auto"/>
              <w:right w:val="single" w:sz="4" w:space="0" w:color="auto"/>
            </w:tcBorders>
            <w:shd w:val="clear" w:color="auto" w:fill="auto"/>
            <w:vAlign w:val="center"/>
          </w:tcPr>
          <w:p w14:paraId="35A831F5"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lastRenderedPageBreak/>
              <w:t>台</w:t>
            </w:r>
          </w:p>
        </w:tc>
        <w:tc>
          <w:tcPr>
            <w:tcW w:w="960" w:type="dxa"/>
            <w:tcBorders>
              <w:top w:val="nil"/>
              <w:left w:val="nil"/>
              <w:bottom w:val="single" w:sz="4" w:space="0" w:color="auto"/>
              <w:right w:val="single" w:sz="4" w:space="0" w:color="auto"/>
            </w:tcBorders>
            <w:shd w:val="clear" w:color="auto" w:fill="auto"/>
            <w:vAlign w:val="center"/>
          </w:tcPr>
          <w:p w14:paraId="109154D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kern w:val="0"/>
                <w:szCs w:val="21"/>
              </w:rPr>
              <w:t>106</w:t>
            </w:r>
          </w:p>
        </w:tc>
      </w:tr>
      <w:tr w:rsidR="00837C4C" w:rsidRPr="00837C4C" w14:paraId="39BE2550" w14:textId="77777777">
        <w:trPr>
          <w:trHeight w:val="3181"/>
        </w:trPr>
        <w:tc>
          <w:tcPr>
            <w:tcW w:w="500" w:type="dxa"/>
            <w:tcBorders>
              <w:top w:val="nil"/>
              <w:left w:val="single" w:sz="4" w:space="0" w:color="auto"/>
              <w:bottom w:val="single" w:sz="4" w:space="0" w:color="auto"/>
              <w:right w:val="single" w:sz="4" w:space="0" w:color="auto"/>
            </w:tcBorders>
            <w:shd w:val="clear" w:color="auto" w:fill="auto"/>
            <w:vAlign w:val="center"/>
          </w:tcPr>
          <w:p w14:paraId="35661097" w14:textId="21C8BEF1"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tcBorders>
              <w:top w:val="nil"/>
              <w:left w:val="nil"/>
              <w:bottom w:val="single" w:sz="4" w:space="0" w:color="auto"/>
              <w:right w:val="single" w:sz="4" w:space="0" w:color="auto"/>
            </w:tcBorders>
            <w:shd w:val="clear" w:color="auto" w:fill="auto"/>
            <w:vAlign w:val="center"/>
          </w:tcPr>
          <w:p w14:paraId="2797387D"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厨房</w:t>
            </w:r>
          </w:p>
        </w:tc>
        <w:tc>
          <w:tcPr>
            <w:tcW w:w="992" w:type="dxa"/>
            <w:tcBorders>
              <w:top w:val="nil"/>
              <w:left w:val="nil"/>
              <w:bottom w:val="single" w:sz="4" w:space="0" w:color="auto"/>
              <w:right w:val="single" w:sz="4" w:space="0" w:color="auto"/>
            </w:tcBorders>
            <w:shd w:val="clear" w:color="auto" w:fill="auto"/>
            <w:vAlign w:val="center"/>
          </w:tcPr>
          <w:p w14:paraId="6F5EDFC2"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人脸抓拍摄像机</w:t>
            </w:r>
          </w:p>
        </w:tc>
        <w:tc>
          <w:tcPr>
            <w:tcW w:w="4111" w:type="dxa"/>
            <w:tcBorders>
              <w:top w:val="nil"/>
              <w:left w:val="nil"/>
              <w:bottom w:val="single" w:sz="4" w:space="0" w:color="auto"/>
              <w:right w:val="single" w:sz="4" w:space="0" w:color="auto"/>
            </w:tcBorders>
            <w:shd w:val="clear" w:color="auto" w:fill="auto"/>
          </w:tcPr>
          <w:p w14:paraId="4E7DA11E" w14:textId="43B9ACA7" w:rsidR="008401DA" w:rsidRPr="00837C4C" w:rsidRDefault="008401DA" w:rsidP="00CB7CEF">
            <w:pPr>
              <w:widowControl/>
              <w:jc w:val="left"/>
              <w:rPr>
                <w:rFonts w:ascii="仿宋" w:eastAsia="仿宋" w:hAnsi="仿宋" w:cs="宋体"/>
                <w:kern w:val="0"/>
                <w:szCs w:val="21"/>
              </w:rPr>
            </w:pPr>
            <w:r w:rsidRPr="00837C4C">
              <w:rPr>
                <w:rFonts w:ascii="仿宋" w:eastAsia="仿宋" w:hAnsi="仿宋" w:cs="宋体" w:hint="eastAsia"/>
                <w:kern w:val="0"/>
                <w:szCs w:val="21"/>
              </w:rPr>
              <w:t>1.枪型智能网络摄像机，最大分辨率和</w:t>
            </w:r>
            <w:proofErr w:type="gramStart"/>
            <w:r w:rsidRPr="00837C4C">
              <w:rPr>
                <w:rFonts w:ascii="仿宋" w:eastAsia="仿宋" w:hAnsi="仿宋" w:cs="宋体" w:hint="eastAsia"/>
                <w:kern w:val="0"/>
                <w:szCs w:val="21"/>
              </w:rPr>
              <w:t>帧率</w:t>
            </w:r>
            <w:proofErr w:type="gramEnd"/>
            <w:r w:rsidRPr="00837C4C">
              <w:rPr>
                <w:rFonts w:ascii="仿宋" w:eastAsia="仿宋" w:hAnsi="仿宋" w:cs="宋体" w:hint="eastAsia"/>
                <w:kern w:val="0"/>
                <w:szCs w:val="21"/>
              </w:rPr>
              <w:t>≥2560×1440@25fps，内置电动变焦镜头，电动变焦范围≥3-12mm，最低照度需满足彩色≤0.0005  lx，黑白≤0.0001  lx，宽动态能力综合评价得分≥140；支持不少于3种智能资源切换，至少包括：人脸抓拍、车辆抓拍，人脸抓拍支持同时检测不少于30张人脸，车辆抓拍支持检测正向或逆向行驶的车辆以及行人和非机动车，自动对车辆牌照进行识别，支持抓拍无车牌的车辆图片；</w:t>
            </w:r>
            <w:r w:rsidR="00CB7CEF" w:rsidRPr="00837C4C">
              <w:rPr>
                <w:rFonts w:ascii="仿宋" w:eastAsia="仿宋" w:hAnsi="仿宋" w:cs="宋体" w:hint="eastAsia"/>
                <w:kern w:val="0"/>
                <w:szCs w:val="21"/>
              </w:rPr>
              <w:t>支持扫描预览界面</w:t>
            </w:r>
            <w:proofErr w:type="gramStart"/>
            <w:r w:rsidR="00CB7CEF" w:rsidRPr="00837C4C">
              <w:rPr>
                <w:rFonts w:ascii="仿宋" w:eastAsia="仿宋" w:hAnsi="仿宋" w:cs="宋体" w:hint="eastAsia"/>
                <w:kern w:val="0"/>
                <w:szCs w:val="21"/>
              </w:rPr>
              <w:t>二维码获取</w:t>
            </w:r>
            <w:proofErr w:type="gramEnd"/>
            <w:r w:rsidR="00CB7CEF" w:rsidRPr="00837C4C">
              <w:rPr>
                <w:rFonts w:ascii="仿宋" w:eastAsia="仿宋" w:hAnsi="仿宋" w:cs="宋体" w:hint="eastAsia"/>
                <w:kern w:val="0"/>
                <w:szCs w:val="21"/>
              </w:rPr>
              <w:t>设备资料，支持设备重启和布防动态报警数据感知与记录功能，正常重</w:t>
            </w:r>
            <w:proofErr w:type="gramStart"/>
            <w:r w:rsidR="00CB7CEF" w:rsidRPr="00837C4C">
              <w:rPr>
                <w:rFonts w:ascii="仿宋" w:eastAsia="仿宋" w:hAnsi="仿宋" w:cs="宋体" w:hint="eastAsia"/>
                <w:kern w:val="0"/>
                <w:szCs w:val="21"/>
              </w:rPr>
              <w:t>启支持记录重</w:t>
            </w:r>
            <w:proofErr w:type="gramEnd"/>
            <w:r w:rsidR="00CB7CEF" w:rsidRPr="00837C4C">
              <w:rPr>
                <w:rFonts w:ascii="仿宋" w:eastAsia="仿宋" w:hAnsi="仿宋" w:cs="宋体" w:hint="eastAsia"/>
                <w:kern w:val="0"/>
                <w:szCs w:val="21"/>
              </w:rPr>
              <w:t>启的时间、服务类型、用户名、IP/域名等信息，异常重</w:t>
            </w:r>
            <w:proofErr w:type="gramStart"/>
            <w:r w:rsidR="00CB7CEF" w:rsidRPr="00837C4C">
              <w:rPr>
                <w:rFonts w:ascii="仿宋" w:eastAsia="仿宋" w:hAnsi="仿宋" w:cs="宋体" w:hint="eastAsia"/>
                <w:kern w:val="0"/>
                <w:szCs w:val="21"/>
              </w:rPr>
              <w:t>启支持记录重</w:t>
            </w:r>
            <w:proofErr w:type="gramEnd"/>
            <w:r w:rsidR="00CB7CEF" w:rsidRPr="00837C4C">
              <w:rPr>
                <w:rFonts w:ascii="仿宋" w:eastAsia="仿宋" w:hAnsi="仿宋" w:cs="宋体" w:hint="eastAsia"/>
                <w:kern w:val="0"/>
                <w:szCs w:val="21"/>
              </w:rPr>
              <w:t>启时间、异常类型信息；布防动态报警支持异常掉线、历史布防、实时布防，支持记录报警的开始时间、结束时间、布防类型、报警链路地址、端口、链路续传等；支持固件安全功能，支持硬件微引导程序OTP写入保护机制，uboot的FLASH存储空间具有防篡改功能，非法修改FLASH中的内容，支持异常报错，uboot无法正常启动</w:t>
            </w:r>
            <w:r w:rsidR="00CB7CEF" w:rsidRPr="00837C4C">
              <w:rPr>
                <w:rFonts w:ascii="仿宋" w:eastAsia="仿宋" w:hAnsi="仿宋" w:cs="宋体"/>
                <w:kern w:val="0"/>
                <w:szCs w:val="21"/>
              </w:rPr>
              <w:t>；</w:t>
            </w:r>
            <w:r w:rsidR="00CB7CEF" w:rsidRPr="00837C4C">
              <w:rPr>
                <w:rFonts w:ascii="仿宋" w:eastAsia="仿宋" w:hAnsi="仿宋" w:cs="宋体" w:hint="eastAsia"/>
                <w:kern w:val="0"/>
                <w:szCs w:val="21"/>
              </w:rPr>
              <w:t>丢包</w:t>
            </w:r>
            <w:proofErr w:type="gramStart"/>
            <w:r w:rsidR="00CB7CEF" w:rsidRPr="00837C4C">
              <w:rPr>
                <w:rFonts w:ascii="仿宋" w:eastAsia="仿宋" w:hAnsi="仿宋" w:cs="宋体" w:hint="eastAsia"/>
                <w:kern w:val="0"/>
                <w:szCs w:val="21"/>
              </w:rPr>
              <w:t>率设置</w:t>
            </w:r>
            <w:proofErr w:type="gramEnd"/>
            <w:r w:rsidR="00CB7CEF" w:rsidRPr="00837C4C">
              <w:rPr>
                <w:rFonts w:ascii="仿宋" w:eastAsia="仿宋" w:hAnsi="仿宋" w:cs="宋体" w:hint="eastAsia"/>
                <w:kern w:val="0"/>
                <w:szCs w:val="21"/>
              </w:rPr>
              <w:t>为20%的网络环境下，可</w:t>
            </w:r>
            <w:r w:rsidR="00CB7CEF" w:rsidRPr="00837C4C">
              <w:rPr>
                <w:rFonts w:ascii="仿宋" w:eastAsia="仿宋" w:hAnsi="仿宋" w:cs="宋体" w:hint="eastAsia"/>
                <w:kern w:val="0"/>
                <w:szCs w:val="21"/>
              </w:rPr>
              <w:lastRenderedPageBreak/>
              <w:t>正常显示监视画面</w:t>
            </w:r>
            <w:r w:rsidR="00CB7CEF" w:rsidRPr="00837C4C">
              <w:rPr>
                <w:rFonts w:ascii="仿宋" w:eastAsia="仿宋" w:hAnsi="仿宋" w:cs="宋体"/>
                <w:kern w:val="0"/>
                <w:szCs w:val="21"/>
              </w:rPr>
              <w:t>；</w:t>
            </w:r>
            <w:r w:rsidR="00CB7CEF" w:rsidRPr="00837C4C">
              <w:rPr>
                <w:rFonts w:ascii="仿宋" w:eastAsia="仿宋" w:hAnsi="仿宋" w:cs="宋体" w:hint="eastAsia"/>
                <w:kern w:val="0"/>
                <w:szCs w:val="21"/>
              </w:rPr>
              <w:t>同一场景相同图像质量下，将设备视频编解码格式设置为H.265，开启智能功能与未开启智能功能相比，码率可节约1/2；支持检出两眼瞳距40像素点以上的人脸图片；支持PoE供电，具有DC12V电源输出接口，具有≥1个存储卡插槽，≥1个RS-485、≥2个音频输入、≥1个音频输出、≥2个报警输入、≥2个报警输出接口，内置红外补光灯，红外补光距离≥50米，防护等级不低于IP67。</w:t>
            </w:r>
          </w:p>
          <w:p w14:paraId="25BB1934" w14:textId="68E98AB1" w:rsidR="00022634"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w:t>
            </w:r>
            <w:r w:rsidR="00CB7CEF" w:rsidRPr="00837C4C">
              <w:rPr>
                <w:rFonts w:ascii="仿宋" w:eastAsia="仿宋" w:hAnsi="仿宋" w:cs="宋体"/>
                <w:kern w:val="0"/>
                <w:szCs w:val="21"/>
              </w:rPr>
              <w:t>2</w:t>
            </w:r>
            <w:r w:rsidR="00CB7CEF" w:rsidRPr="00837C4C">
              <w:rPr>
                <w:rFonts w:ascii="仿宋" w:eastAsia="仿宋" w:hAnsi="仿宋" w:cs="宋体" w:hint="eastAsia"/>
                <w:kern w:val="0"/>
                <w:szCs w:val="21"/>
              </w:rPr>
              <w:t>.</w:t>
            </w:r>
            <w:r w:rsidRPr="00837C4C">
              <w:rPr>
                <w:rFonts w:ascii="仿宋" w:eastAsia="仿宋" w:hAnsi="仿宋" w:cs="宋体" w:hint="eastAsia"/>
                <w:kern w:val="0"/>
                <w:szCs w:val="21"/>
              </w:rPr>
              <w:t>支持https通信协议，且https协议不存在已公布的</w:t>
            </w:r>
            <w:r w:rsidR="00CB7CEF" w:rsidRPr="00837C4C">
              <w:rPr>
                <w:rFonts w:ascii="仿宋" w:eastAsia="仿宋" w:hAnsi="仿宋" w:cs="宋体" w:hint="eastAsia"/>
                <w:kern w:val="0"/>
                <w:szCs w:val="21"/>
              </w:rPr>
              <w:t>漏洞。（需提供国家认可的检验机构出具的检测报告复印件并加盖</w:t>
            </w:r>
            <w:proofErr w:type="gramStart"/>
            <w:r w:rsidR="00CB7CEF" w:rsidRPr="00837C4C">
              <w:rPr>
                <w:rFonts w:ascii="仿宋" w:eastAsia="仿宋" w:hAnsi="仿宋" w:cs="宋体" w:hint="eastAsia"/>
                <w:kern w:val="0"/>
                <w:szCs w:val="21"/>
              </w:rPr>
              <w:t>投标人</w:t>
            </w:r>
            <w:r w:rsidRPr="00837C4C">
              <w:rPr>
                <w:rFonts w:ascii="仿宋" w:eastAsia="仿宋" w:hAnsi="仿宋" w:cs="宋体" w:hint="eastAsia"/>
                <w:kern w:val="0"/>
                <w:szCs w:val="21"/>
              </w:rPr>
              <w:t>鲜章证明</w:t>
            </w:r>
            <w:proofErr w:type="gramEnd"/>
            <w:r w:rsidRPr="00837C4C">
              <w:rPr>
                <w:rFonts w:ascii="仿宋" w:eastAsia="仿宋" w:hAnsi="仿宋" w:cs="宋体" w:hint="eastAsia"/>
                <w:kern w:val="0"/>
                <w:szCs w:val="21"/>
              </w:rPr>
              <w:t>）</w:t>
            </w:r>
          </w:p>
        </w:tc>
        <w:tc>
          <w:tcPr>
            <w:tcW w:w="960" w:type="dxa"/>
            <w:tcBorders>
              <w:top w:val="nil"/>
              <w:left w:val="nil"/>
              <w:bottom w:val="single" w:sz="4" w:space="0" w:color="auto"/>
              <w:right w:val="single" w:sz="4" w:space="0" w:color="auto"/>
            </w:tcBorders>
            <w:shd w:val="clear" w:color="auto" w:fill="auto"/>
            <w:vAlign w:val="center"/>
          </w:tcPr>
          <w:p w14:paraId="15C29FF5"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lastRenderedPageBreak/>
              <w:t>台</w:t>
            </w:r>
          </w:p>
        </w:tc>
        <w:tc>
          <w:tcPr>
            <w:tcW w:w="960" w:type="dxa"/>
            <w:tcBorders>
              <w:top w:val="nil"/>
              <w:left w:val="nil"/>
              <w:bottom w:val="single" w:sz="4" w:space="0" w:color="auto"/>
              <w:right w:val="single" w:sz="4" w:space="0" w:color="auto"/>
            </w:tcBorders>
            <w:shd w:val="clear" w:color="auto" w:fill="auto"/>
            <w:vAlign w:val="center"/>
          </w:tcPr>
          <w:p w14:paraId="667F3917"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9</w:t>
            </w:r>
            <w:r w:rsidRPr="00837C4C">
              <w:rPr>
                <w:rFonts w:ascii="仿宋" w:eastAsia="仿宋" w:hAnsi="仿宋" w:cs="宋体"/>
                <w:kern w:val="0"/>
                <w:szCs w:val="21"/>
              </w:rPr>
              <w:t>5</w:t>
            </w:r>
          </w:p>
        </w:tc>
      </w:tr>
      <w:tr w:rsidR="00837C4C" w:rsidRPr="00837C4C" w14:paraId="5B325C1B" w14:textId="77777777" w:rsidTr="00B6107E">
        <w:trPr>
          <w:trHeight w:val="1343"/>
        </w:trPr>
        <w:tc>
          <w:tcPr>
            <w:tcW w:w="500" w:type="dxa"/>
            <w:tcBorders>
              <w:top w:val="nil"/>
              <w:left w:val="single" w:sz="4" w:space="0" w:color="auto"/>
              <w:bottom w:val="single" w:sz="4" w:space="0" w:color="auto"/>
              <w:right w:val="single" w:sz="4" w:space="0" w:color="auto"/>
            </w:tcBorders>
            <w:shd w:val="clear" w:color="auto" w:fill="auto"/>
            <w:vAlign w:val="center"/>
          </w:tcPr>
          <w:p w14:paraId="6B693B1C" w14:textId="2D51DE5F" w:rsidR="00E472B4" w:rsidRPr="00837C4C" w:rsidRDefault="00E472B4" w:rsidP="00E472B4">
            <w:pPr>
              <w:pStyle w:val="af8"/>
              <w:widowControl/>
              <w:numPr>
                <w:ilvl w:val="0"/>
                <w:numId w:val="44"/>
              </w:numPr>
              <w:ind w:firstLineChars="0"/>
              <w:jc w:val="center"/>
              <w:rPr>
                <w:rFonts w:ascii="仿宋" w:eastAsia="仿宋" w:hAnsi="仿宋" w:cs="宋体"/>
                <w:kern w:val="0"/>
                <w:szCs w:val="21"/>
              </w:rPr>
            </w:pPr>
          </w:p>
        </w:tc>
        <w:tc>
          <w:tcPr>
            <w:tcW w:w="771" w:type="dxa"/>
            <w:tcBorders>
              <w:top w:val="nil"/>
              <w:left w:val="nil"/>
              <w:bottom w:val="single" w:sz="4" w:space="0" w:color="auto"/>
              <w:right w:val="single" w:sz="4" w:space="0" w:color="auto"/>
            </w:tcBorders>
            <w:shd w:val="clear" w:color="auto" w:fill="auto"/>
            <w:vAlign w:val="center"/>
          </w:tcPr>
          <w:p w14:paraId="3F0D8175" w14:textId="0CF4C0CD" w:rsidR="00E472B4" w:rsidRPr="00837C4C" w:rsidRDefault="00E472B4"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现存摄像机</w:t>
            </w:r>
          </w:p>
        </w:tc>
        <w:tc>
          <w:tcPr>
            <w:tcW w:w="992" w:type="dxa"/>
            <w:tcBorders>
              <w:top w:val="nil"/>
              <w:left w:val="nil"/>
              <w:bottom w:val="single" w:sz="4" w:space="0" w:color="auto"/>
              <w:right w:val="single" w:sz="4" w:space="0" w:color="auto"/>
            </w:tcBorders>
            <w:shd w:val="clear" w:color="auto" w:fill="auto"/>
            <w:vAlign w:val="center"/>
          </w:tcPr>
          <w:p w14:paraId="042C28B8" w14:textId="31C26637" w:rsidR="00E472B4" w:rsidRPr="00837C4C" w:rsidRDefault="00E472B4"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维护更换</w:t>
            </w:r>
          </w:p>
        </w:tc>
        <w:tc>
          <w:tcPr>
            <w:tcW w:w="4111" w:type="dxa"/>
            <w:tcBorders>
              <w:top w:val="nil"/>
              <w:left w:val="nil"/>
              <w:bottom w:val="single" w:sz="4" w:space="0" w:color="auto"/>
              <w:right w:val="single" w:sz="4" w:space="0" w:color="auto"/>
            </w:tcBorders>
            <w:shd w:val="clear" w:color="auto" w:fill="auto"/>
          </w:tcPr>
          <w:p w14:paraId="2D22CBB3" w14:textId="08BDFA2E" w:rsidR="00E472B4" w:rsidRPr="00837C4C" w:rsidRDefault="00E472B4" w:rsidP="00860DDC">
            <w:pPr>
              <w:widowControl/>
              <w:jc w:val="left"/>
              <w:rPr>
                <w:rFonts w:ascii="仿宋" w:eastAsia="仿宋" w:hAnsi="仿宋" w:cs="宋体"/>
                <w:kern w:val="0"/>
                <w:szCs w:val="21"/>
              </w:rPr>
            </w:pPr>
            <w:r w:rsidRPr="00837C4C">
              <w:rPr>
                <w:rFonts w:ascii="仿宋" w:eastAsia="仿宋" w:hAnsi="仿宋" w:cs="宋体" w:hint="eastAsia"/>
                <w:kern w:val="0"/>
                <w:szCs w:val="21"/>
              </w:rPr>
              <w:t>对于现存摄像机图像不清晰</w:t>
            </w:r>
            <w:r w:rsidR="00693385" w:rsidRPr="00837C4C">
              <w:rPr>
                <w:rFonts w:ascii="仿宋" w:eastAsia="仿宋" w:hAnsi="仿宋" w:cs="宋体" w:hint="eastAsia"/>
                <w:kern w:val="0"/>
                <w:szCs w:val="21"/>
              </w:rPr>
              <w:t>、设备严重</w:t>
            </w:r>
            <w:r w:rsidR="002A03AB" w:rsidRPr="00837C4C">
              <w:rPr>
                <w:rFonts w:ascii="仿宋" w:eastAsia="仿宋" w:hAnsi="仿宋" w:cs="宋体" w:hint="eastAsia"/>
                <w:kern w:val="0"/>
                <w:szCs w:val="21"/>
              </w:rPr>
              <w:t>老</w:t>
            </w:r>
            <w:r w:rsidR="00693385" w:rsidRPr="00837C4C">
              <w:rPr>
                <w:rFonts w:ascii="仿宋" w:eastAsia="仿宋" w:hAnsi="仿宋" w:cs="宋体" w:hint="eastAsia"/>
                <w:kern w:val="0"/>
                <w:szCs w:val="21"/>
              </w:rPr>
              <w:t>化</w:t>
            </w:r>
            <w:r w:rsidRPr="00837C4C">
              <w:rPr>
                <w:rFonts w:ascii="仿宋" w:eastAsia="仿宋" w:hAnsi="仿宋" w:cs="宋体" w:hint="eastAsia"/>
                <w:kern w:val="0"/>
                <w:szCs w:val="21"/>
              </w:rPr>
              <w:t>的</w:t>
            </w:r>
            <w:r w:rsidR="00693385" w:rsidRPr="00837C4C">
              <w:rPr>
                <w:rFonts w:ascii="仿宋" w:eastAsia="仿宋" w:hAnsi="仿宋" w:cs="宋体" w:hint="eastAsia"/>
                <w:kern w:val="0"/>
                <w:szCs w:val="21"/>
              </w:rPr>
              <w:t>设备</w:t>
            </w:r>
            <w:r w:rsidRPr="00837C4C">
              <w:rPr>
                <w:rFonts w:ascii="仿宋" w:eastAsia="仿宋" w:hAnsi="仿宋" w:cs="宋体" w:hint="eastAsia"/>
                <w:kern w:val="0"/>
                <w:szCs w:val="21"/>
              </w:rPr>
              <w:t>进行更换</w:t>
            </w:r>
            <w:r w:rsidR="00CB7CEF" w:rsidRPr="00837C4C">
              <w:rPr>
                <w:rFonts w:ascii="仿宋" w:eastAsia="仿宋" w:hAnsi="仿宋" w:cs="宋体" w:hint="eastAsia"/>
                <w:kern w:val="0"/>
                <w:szCs w:val="21"/>
              </w:rPr>
              <w:t>；</w:t>
            </w:r>
            <w:r w:rsidRPr="00837C4C">
              <w:rPr>
                <w:rFonts w:ascii="仿宋" w:eastAsia="仿宋" w:hAnsi="仿宋" w:cs="宋体" w:hint="eastAsia"/>
                <w:kern w:val="0"/>
                <w:szCs w:val="21"/>
              </w:rPr>
              <w:t>更换设备参数不低于本次招标摄像机参数</w:t>
            </w:r>
            <w:r w:rsidR="00CB7CEF" w:rsidRPr="00837C4C">
              <w:rPr>
                <w:rFonts w:ascii="仿宋" w:eastAsia="仿宋" w:hAnsi="仿宋" w:cs="宋体"/>
                <w:kern w:val="0"/>
                <w:szCs w:val="21"/>
              </w:rPr>
              <w:t>；</w:t>
            </w:r>
            <w:r w:rsidRPr="00837C4C">
              <w:rPr>
                <w:rFonts w:ascii="仿宋" w:eastAsia="仿宋" w:hAnsi="仿宋" w:cs="宋体" w:hint="eastAsia"/>
                <w:kern w:val="0"/>
                <w:szCs w:val="21"/>
              </w:rPr>
              <w:t>更换摄像机比例不超</w:t>
            </w:r>
            <w:r w:rsidR="002A03AB" w:rsidRPr="00837C4C">
              <w:rPr>
                <w:rFonts w:ascii="仿宋" w:eastAsia="仿宋" w:hAnsi="仿宋" w:cs="宋体" w:hint="eastAsia"/>
                <w:kern w:val="0"/>
                <w:szCs w:val="21"/>
              </w:rPr>
              <w:t>现存</w:t>
            </w:r>
            <w:r w:rsidRPr="00837C4C">
              <w:rPr>
                <w:rFonts w:ascii="仿宋" w:eastAsia="仿宋" w:hAnsi="仿宋" w:cs="宋体" w:hint="eastAsia"/>
                <w:kern w:val="0"/>
                <w:szCs w:val="21"/>
              </w:rPr>
              <w:t>摄像机5</w:t>
            </w:r>
            <w:r w:rsidRPr="00837C4C">
              <w:rPr>
                <w:rFonts w:ascii="仿宋" w:eastAsia="仿宋" w:hAnsi="仿宋" w:cs="宋体"/>
                <w:kern w:val="0"/>
                <w:szCs w:val="21"/>
              </w:rPr>
              <w:t>%</w:t>
            </w:r>
            <w:r w:rsidRPr="00837C4C">
              <w:rPr>
                <w:rFonts w:ascii="仿宋" w:eastAsia="仿宋" w:hAnsi="仿宋" w:cs="宋体" w:hint="eastAsia"/>
                <w:kern w:val="0"/>
                <w:szCs w:val="21"/>
              </w:rPr>
              <w:t>的数量</w:t>
            </w:r>
          </w:p>
        </w:tc>
        <w:tc>
          <w:tcPr>
            <w:tcW w:w="960" w:type="dxa"/>
            <w:tcBorders>
              <w:top w:val="nil"/>
              <w:left w:val="nil"/>
              <w:bottom w:val="single" w:sz="4" w:space="0" w:color="auto"/>
              <w:right w:val="single" w:sz="4" w:space="0" w:color="auto"/>
            </w:tcBorders>
            <w:shd w:val="clear" w:color="auto" w:fill="auto"/>
            <w:vAlign w:val="center"/>
          </w:tcPr>
          <w:p w14:paraId="2AED55FD" w14:textId="15038D05" w:rsidR="00E472B4" w:rsidRPr="00837C4C" w:rsidRDefault="00E472B4"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项</w:t>
            </w:r>
          </w:p>
        </w:tc>
        <w:tc>
          <w:tcPr>
            <w:tcW w:w="960" w:type="dxa"/>
            <w:tcBorders>
              <w:top w:val="nil"/>
              <w:left w:val="nil"/>
              <w:bottom w:val="single" w:sz="4" w:space="0" w:color="auto"/>
              <w:right w:val="single" w:sz="4" w:space="0" w:color="auto"/>
            </w:tcBorders>
            <w:shd w:val="clear" w:color="auto" w:fill="auto"/>
            <w:vAlign w:val="center"/>
          </w:tcPr>
          <w:p w14:paraId="6E089B15" w14:textId="4445B0B7" w:rsidR="00E472B4" w:rsidRPr="00837C4C" w:rsidRDefault="00E472B4"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1</w:t>
            </w:r>
          </w:p>
        </w:tc>
      </w:tr>
      <w:tr w:rsidR="00837C4C" w:rsidRPr="00837C4C" w14:paraId="1C4753BE" w14:textId="77777777">
        <w:trPr>
          <w:trHeight w:val="1255"/>
        </w:trPr>
        <w:tc>
          <w:tcPr>
            <w:tcW w:w="500" w:type="dxa"/>
            <w:tcBorders>
              <w:top w:val="nil"/>
              <w:left w:val="single" w:sz="4" w:space="0" w:color="auto"/>
              <w:bottom w:val="single" w:sz="4" w:space="0" w:color="auto"/>
              <w:right w:val="single" w:sz="4" w:space="0" w:color="auto"/>
            </w:tcBorders>
            <w:shd w:val="clear" w:color="auto" w:fill="auto"/>
            <w:vAlign w:val="center"/>
          </w:tcPr>
          <w:p w14:paraId="4EAA2E80" w14:textId="38CCAC8B"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tcBorders>
              <w:top w:val="nil"/>
              <w:left w:val="nil"/>
              <w:bottom w:val="single" w:sz="4" w:space="0" w:color="auto"/>
              <w:right w:val="single" w:sz="4" w:space="0" w:color="auto"/>
            </w:tcBorders>
            <w:shd w:val="clear" w:color="auto" w:fill="auto"/>
            <w:vAlign w:val="center"/>
          </w:tcPr>
          <w:p w14:paraId="71C6C66E"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就餐区</w:t>
            </w:r>
          </w:p>
        </w:tc>
        <w:tc>
          <w:tcPr>
            <w:tcW w:w="992" w:type="dxa"/>
            <w:tcBorders>
              <w:top w:val="nil"/>
              <w:left w:val="nil"/>
              <w:bottom w:val="single" w:sz="4" w:space="0" w:color="auto"/>
              <w:right w:val="single" w:sz="4" w:space="0" w:color="auto"/>
            </w:tcBorders>
            <w:shd w:val="clear" w:color="auto" w:fill="auto"/>
            <w:vAlign w:val="center"/>
          </w:tcPr>
          <w:p w14:paraId="71B7534F"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信息发布屏</w:t>
            </w:r>
          </w:p>
        </w:tc>
        <w:tc>
          <w:tcPr>
            <w:tcW w:w="4111" w:type="dxa"/>
            <w:tcBorders>
              <w:top w:val="nil"/>
              <w:left w:val="nil"/>
              <w:bottom w:val="single" w:sz="4" w:space="0" w:color="auto"/>
              <w:right w:val="single" w:sz="4" w:space="0" w:color="auto"/>
            </w:tcBorders>
            <w:shd w:val="clear" w:color="auto" w:fill="auto"/>
          </w:tcPr>
          <w:p w14:paraId="2103E687"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不低于此配置</w:t>
            </w:r>
            <w:r w:rsidRPr="00837C4C">
              <w:rPr>
                <w:rFonts w:ascii="仿宋" w:eastAsia="仿宋" w:hAnsi="仿宋" w:cs="宋体"/>
                <w:kern w:val="0"/>
                <w:szCs w:val="21"/>
              </w:rPr>
              <w:br/>
            </w:r>
            <w:r w:rsidRPr="00837C4C">
              <w:rPr>
                <w:rFonts w:ascii="仿宋" w:eastAsia="仿宋" w:hAnsi="仿宋" w:cs="宋体" w:hint="eastAsia"/>
                <w:kern w:val="0"/>
                <w:szCs w:val="21"/>
              </w:rPr>
              <w:t>显示参数：42.5 inch，≥450cd/m2</w:t>
            </w:r>
            <w:r w:rsidRPr="00837C4C">
              <w:rPr>
                <w:rFonts w:ascii="仿宋" w:eastAsia="仿宋" w:hAnsi="仿宋" w:cs="宋体"/>
                <w:kern w:val="0"/>
                <w:szCs w:val="21"/>
              </w:rPr>
              <w:t>；</w:t>
            </w:r>
            <w:r w:rsidRPr="00837C4C">
              <w:rPr>
                <w:rFonts w:ascii="仿宋" w:eastAsia="仿宋" w:hAnsi="仿宋" w:cs="宋体" w:hint="eastAsia"/>
                <w:kern w:val="0"/>
                <w:szCs w:val="21"/>
              </w:rPr>
              <w:t>系统：Android 6.0.1</w:t>
            </w:r>
            <w:r w:rsidRPr="00837C4C">
              <w:rPr>
                <w:rFonts w:ascii="仿宋" w:eastAsia="仿宋" w:hAnsi="仿宋" w:cs="宋体"/>
                <w:kern w:val="0"/>
                <w:szCs w:val="21"/>
              </w:rPr>
              <w:t>；</w:t>
            </w:r>
            <w:r w:rsidRPr="00837C4C">
              <w:rPr>
                <w:rFonts w:ascii="仿宋" w:eastAsia="仿宋" w:hAnsi="仿宋" w:cs="宋体" w:hint="eastAsia"/>
                <w:kern w:val="0"/>
                <w:szCs w:val="21"/>
              </w:rPr>
              <w:t>CPU：Cortex-A17,4核，主频1.6GHZ</w:t>
            </w:r>
            <w:r w:rsidRPr="00837C4C">
              <w:rPr>
                <w:rFonts w:ascii="仿宋" w:eastAsia="仿宋" w:hAnsi="仿宋" w:cs="宋体"/>
                <w:kern w:val="0"/>
                <w:szCs w:val="21"/>
              </w:rPr>
              <w:t>；</w:t>
            </w:r>
            <w:r w:rsidRPr="00837C4C">
              <w:rPr>
                <w:rFonts w:ascii="仿宋" w:eastAsia="仿宋" w:hAnsi="仿宋" w:cs="宋体" w:hint="eastAsia"/>
                <w:kern w:val="0"/>
                <w:szCs w:val="21"/>
              </w:rPr>
              <w:t>存储参数：内存2G,内置存储8G</w:t>
            </w:r>
            <w:r w:rsidRPr="00837C4C">
              <w:rPr>
                <w:rFonts w:ascii="仿宋" w:eastAsia="仿宋" w:hAnsi="仿宋" w:cs="宋体"/>
                <w:kern w:val="0"/>
                <w:szCs w:val="21"/>
              </w:rPr>
              <w:t>；</w:t>
            </w:r>
            <w:r w:rsidRPr="00837C4C">
              <w:rPr>
                <w:rFonts w:ascii="仿宋" w:eastAsia="仿宋" w:hAnsi="仿宋" w:cs="宋体" w:hint="eastAsia"/>
                <w:kern w:val="0"/>
                <w:szCs w:val="21"/>
              </w:rPr>
              <w:t>网络：有线、无线WIFI</w:t>
            </w:r>
          </w:p>
        </w:tc>
        <w:tc>
          <w:tcPr>
            <w:tcW w:w="960" w:type="dxa"/>
            <w:tcBorders>
              <w:top w:val="nil"/>
              <w:left w:val="nil"/>
              <w:bottom w:val="single" w:sz="4" w:space="0" w:color="auto"/>
              <w:right w:val="single" w:sz="4" w:space="0" w:color="auto"/>
            </w:tcBorders>
            <w:shd w:val="clear" w:color="auto" w:fill="auto"/>
            <w:vAlign w:val="center"/>
          </w:tcPr>
          <w:p w14:paraId="2DAF8104"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台</w:t>
            </w:r>
          </w:p>
        </w:tc>
        <w:tc>
          <w:tcPr>
            <w:tcW w:w="960" w:type="dxa"/>
            <w:tcBorders>
              <w:top w:val="nil"/>
              <w:left w:val="nil"/>
              <w:bottom w:val="single" w:sz="4" w:space="0" w:color="auto"/>
              <w:right w:val="single" w:sz="4" w:space="0" w:color="auto"/>
            </w:tcBorders>
            <w:shd w:val="clear" w:color="auto" w:fill="auto"/>
            <w:vAlign w:val="center"/>
          </w:tcPr>
          <w:p w14:paraId="40F5443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5</w:t>
            </w:r>
          </w:p>
        </w:tc>
      </w:tr>
      <w:tr w:rsidR="00837C4C" w:rsidRPr="00837C4C" w14:paraId="79CA30E9" w14:textId="77777777" w:rsidTr="000924C7">
        <w:trPr>
          <w:trHeight w:val="3464"/>
        </w:trPr>
        <w:tc>
          <w:tcPr>
            <w:tcW w:w="500" w:type="dxa"/>
            <w:tcBorders>
              <w:top w:val="nil"/>
              <w:left w:val="single" w:sz="4" w:space="0" w:color="auto"/>
              <w:bottom w:val="single" w:sz="4" w:space="0" w:color="auto"/>
              <w:right w:val="single" w:sz="4" w:space="0" w:color="auto"/>
            </w:tcBorders>
            <w:shd w:val="clear" w:color="auto" w:fill="auto"/>
            <w:vAlign w:val="center"/>
          </w:tcPr>
          <w:p w14:paraId="77645E5C" w14:textId="1F0415A8"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tcBorders>
              <w:top w:val="nil"/>
              <w:left w:val="nil"/>
              <w:bottom w:val="single" w:sz="4" w:space="0" w:color="auto"/>
              <w:right w:val="single" w:sz="4" w:space="0" w:color="auto"/>
            </w:tcBorders>
            <w:shd w:val="clear" w:color="auto" w:fill="auto"/>
            <w:vAlign w:val="center"/>
          </w:tcPr>
          <w:p w14:paraId="6084F46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用于后</w:t>
            </w:r>
            <w:proofErr w:type="gramStart"/>
            <w:r w:rsidRPr="00837C4C">
              <w:rPr>
                <w:rFonts w:ascii="仿宋" w:eastAsia="仿宋" w:hAnsi="仿宋" w:cs="宋体" w:hint="eastAsia"/>
                <w:kern w:val="0"/>
                <w:szCs w:val="21"/>
              </w:rPr>
              <w:t>厨人员</w:t>
            </w:r>
            <w:proofErr w:type="gramEnd"/>
            <w:r w:rsidRPr="00837C4C">
              <w:rPr>
                <w:rFonts w:ascii="仿宋" w:eastAsia="仿宋" w:hAnsi="仿宋" w:cs="宋体" w:hint="eastAsia"/>
                <w:kern w:val="0"/>
                <w:szCs w:val="21"/>
              </w:rPr>
              <w:t>穿戴监管，鼠患监管</w:t>
            </w:r>
          </w:p>
        </w:tc>
        <w:tc>
          <w:tcPr>
            <w:tcW w:w="992" w:type="dxa"/>
            <w:tcBorders>
              <w:top w:val="nil"/>
              <w:left w:val="nil"/>
              <w:bottom w:val="single" w:sz="4" w:space="0" w:color="auto"/>
              <w:right w:val="single" w:sz="4" w:space="0" w:color="auto"/>
            </w:tcBorders>
            <w:shd w:val="clear" w:color="auto" w:fill="auto"/>
            <w:vAlign w:val="center"/>
          </w:tcPr>
          <w:p w14:paraId="67A19698"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AI 分析盒子</w:t>
            </w:r>
          </w:p>
        </w:tc>
        <w:tc>
          <w:tcPr>
            <w:tcW w:w="4111" w:type="dxa"/>
            <w:tcBorders>
              <w:top w:val="nil"/>
              <w:left w:val="nil"/>
              <w:bottom w:val="single" w:sz="4" w:space="0" w:color="auto"/>
              <w:right w:val="single" w:sz="4" w:space="0" w:color="auto"/>
            </w:tcBorders>
            <w:shd w:val="clear" w:color="auto" w:fill="auto"/>
          </w:tcPr>
          <w:p w14:paraId="5D5023FF" w14:textId="1186A41A" w:rsidR="008401DA" w:rsidRPr="00837C4C" w:rsidRDefault="008401DA" w:rsidP="00CB7CEF">
            <w:pPr>
              <w:widowControl/>
              <w:jc w:val="left"/>
              <w:rPr>
                <w:rFonts w:ascii="仿宋" w:eastAsia="仿宋" w:hAnsi="仿宋" w:cs="宋体"/>
                <w:kern w:val="0"/>
                <w:szCs w:val="21"/>
              </w:rPr>
            </w:pPr>
            <w:r w:rsidRPr="00837C4C">
              <w:rPr>
                <w:rFonts w:ascii="仿宋" w:eastAsia="仿宋" w:hAnsi="仿宋" w:cs="宋体"/>
                <w:kern w:val="0"/>
                <w:szCs w:val="21"/>
              </w:rPr>
              <w:t>1.</w:t>
            </w:r>
            <w:r w:rsidRPr="00837C4C">
              <w:rPr>
                <w:rFonts w:ascii="仿宋" w:eastAsia="仿宋" w:hAnsi="仿宋" w:cs="宋体" w:hint="eastAsia"/>
                <w:kern w:val="0"/>
                <w:szCs w:val="21"/>
              </w:rPr>
              <w:t>算法种类：内置三白+</w:t>
            </w:r>
            <w:r w:rsidR="002E12EF" w:rsidRPr="00837C4C">
              <w:rPr>
                <w:rFonts w:ascii="仿宋" w:eastAsia="仿宋" w:hAnsi="仿宋" w:cs="宋体" w:hint="eastAsia"/>
                <w:kern w:val="0"/>
                <w:szCs w:val="21"/>
              </w:rPr>
              <w:t>鼠患模型；</w:t>
            </w:r>
            <w:r w:rsidRPr="00837C4C">
              <w:rPr>
                <w:rFonts w:ascii="仿宋" w:eastAsia="仿宋" w:hAnsi="仿宋" w:cs="宋体" w:hint="eastAsia"/>
                <w:kern w:val="0"/>
                <w:szCs w:val="21"/>
              </w:rPr>
              <w:t>支持加载第三方算法：支持第三发算法对接，支持（caffe、TensorFlow、pytorch框架）</w:t>
            </w:r>
            <w:r w:rsidRPr="00837C4C">
              <w:rPr>
                <w:rFonts w:ascii="仿宋" w:eastAsia="仿宋" w:hAnsi="仿宋" w:cs="宋体"/>
                <w:kern w:val="0"/>
                <w:szCs w:val="21"/>
              </w:rPr>
              <w:t>；</w:t>
            </w:r>
            <w:r w:rsidRPr="00837C4C">
              <w:rPr>
                <w:rFonts w:ascii="仿宋" w:eastAsia="仿宋" w:hAnsi="仿宋" w:cs="宋体" w:hint="eastAsia"/>
                <w:kern w:val="0"/>
                <w:szCs w:val="21"/>
              </w:rPr>
              <w:t xml:space="preserve"> 可共享算力、内存、存储等设备资源</w:t>
            </w:r>
            <w:r w:rsidRPr="00837C4C">
              <w:rPr>
                <w:rFonts w:ascii="仿宋" w:eastAsia="仿宋" w:hAnsi="仿宋" w:cs="宋体"/>
                <w:kern w:val="0"/>
                <w:szCs w:val="21"/>
              </w:rPr>
              <w:t>；</w:t>
            </w:r>
            <w:r w:rsidRPr="00837C4C">
              <w:rPr>
                <w:rFonts w:ascii="仿宋" w:eastAsia="仿宋" w:hAnsi="仿宋" w:cs="宋体" w:hint="eastAsia"/>
                <w:kern w:val="0"/>
                <w:szCs w:val="21"/>
              </w:rPr>
              <w:t>支持16T</w:t>
            </w:r>
            <w:proofErr w:type="gramStart"/>
            <w:r w:rsidRPr="00837C4C">
              <w:rPr>
                <w:rFonts w:ascii="仿宋" w:eastAsia="仿宋" w:hAnsi="仿宋" w:cs="宋体" w:hint="eastAsia"/>
                <w:kern w:val="0"/>
                <w:szCs w:val="21"/>
              </w:rPr>
              <w:t>算力</w:t>
            </w:r>
            <w:proofErr w:type="gramEnd"/>
            <w:r w:rsidRPr="00837C4C">
              <w:rPr>
                <w:rFonts w:ascii="仿宋" w:eastAsia="仿宋" w:hAnsi="仿宋" w:cs="宋体" w:hint="eastAsia"/>
                <w:kern w:val="0"/>
                <w:szCs w:val="21"/>
              </w:rPr>
              <w:t>(int8)、500 MB系统内存、2GB智能内存资源共享</w:t>
            </w:r>
            <w:r w:rsidRPr="00837C4C">
              <w:rPr>
                <w:rFonts w:ascii="仿宋" w:eastAsia="仿宋" w:hAnsi="仿宋" w:cs="宋体"/>
                <w:kern w:val="0"/>
                <w:szCs w:val="21"/>
              </w:rPr>
              <w:t>；</w:t>
            </w:r>
            <w:r w:rsidRPr="00837C4C">
              <w:rPr>
                <w:rFonts w:ascii="仿宋" w:eastAsia="仿宋" w:hAnsi="仿宋" w:cs="宋体" w:hint="eastAsia"/>
                <w:kern w:val="0"/>
                <w:szCs w:val="21"/>
              </w:rPr>
              <w:t>支持底层库调用共享</w:t>
            </w:r>
            <w:r w:rsidRPr="00837C4C">
              <w:rPr>
                <w:rFonts w:ascii="仿宋" w:eastAsia="仿宋" w:hAnsi="仿宋" w:cs="宋体"/>
                <w:kern w:val="0"/>
                <w:szCs w:val="21"/>
              </w:rPr>
              <w:t>；</w:t>
            </w:r>
            <w:r w:rsidRPr="00837C4C">
              <w:rPr>
                <w:rFonts w:ascii="仿宋" w:eastAsia="仿宋" w:hAnsi="仿宋" w:cs="宋体" w:hint="eastAsia"/>
                <w:kern w:val="0"/>
                <w:szCs w:val="21"/>
              </w:rPr>
              <w:t>可以</w:t>
            </w:r>
            <w:proofErr w:type="gramStart"/>
            <w:r w:rsidRPr="00837C4C">
              <w:rPr>
                <w:rFonts w:ascii="仿宋" w:eastAsia="仿宋" w:hAnsi="仿宋" w:cs="宋体" w:hint="eastAsia"/>
                <w:kern w:val="0"/>
                <w:szCs w:val="21"/>
              </w:rPr>
              <w:t>提供提供</w:t>
            </w:r>
            <w:proofErr w:type="gramEnd"/>
            <w:r w:rsidRPr="00837C4C">
              <w:rPr>
                <w:rFonts w:ascii="仿宋" w:eastAsia="仿宋" w:hAnsi="仿宋" w:cs="宋体" w:hint="eastAsia"/>
                <w:kern w:val="0"/>
                <w:szCs w:val="21"/>
              </w:rPr>
              <w:t>编码后的视频流、参数</w:t>
            </w:r>
            <w:proofErr w:type="gramStart"/>
            <w:r w:rsidRPr="00837C4C">
              <w:rPr>
                <w:rFonts w:ascii="仿宋" w:eastAsia="仿宋" w:hAnsi="仿宋" w:cs="宋体" w:hint="eastAsia"/>
                <w:kern w:val="0"/>
                <w:szCs w:val="21"/>
              </w:rPr>
              <w:t>配置透传通道</w:t>
            </w:r>
            <w:proofErr w:type="gramEnd"/>
            <w:r w:rsidRPr="00837C4C">
              <w:rPr>
                <w:rFonts w:ascii="仿宋" w:eastAsia="仿宋" w:hAnsi="仿宋" w:cs="宋体" w:hint="eastAsia"/>
                <w:kern w:val="0"/>
                <w:szCs w:val="21"/>
              </w:rPr>
              <w:t>、报警及智能结构化数据等接口</w:t>
            </w:r>
            <w:r w:rsidRPr="00837C4C">
              <w:rPr>
                <w:rFonts w:ascii="仿宋" w:eastAsia="仿宋" w:hAnsi="仿宋" w:cs="宋体"/>
                <w:kern w:val="0"/>
                <w:szCs w:val="21"/>
              </w:rPr>
              <w:t>；</w:t>
            </w:r>
            <w:r w:rsidRPr="00837C4C">
              <w:rPr>
                <w:rFonts w:ascii="仿宋" w:eastAsia="仿宋" w:hAnsi="仿宋" w:cs="宋体" w:hint="eastAsia"/>
                <w:kern w:val="0"/>
                <w:szCs w:val="21"/>
              </w:rPr>
              <w:t>可以提供YUV原始数据流、图像缩放、JPEG编码，内存拷贝等接口</w:t>
            </w:r>
            <w:r w:rsidRPr="00837C4C">
              <w:rPr>
                <w:rFonts w:ascii="仿宋" w:eastAsia="仿宋" w:hAnsi="仿宋" w:cs="宋体"/>
                <w:kern w:val="0"/>
                <w:szCs w:val="21"/>
              </w:rPr>
              <w:t>；</w:t>
            </w:r>
            <w:r w:rsidRPr="00837C4C">
              <w:rPr>
                <w:rFonts w:ascii="仿宋" w:eastAsia="仿宋" w:hAnsi="仿宋" w:cs="宋体" w:hint="eastAsia"/>
                <w:kern w:val="0"/>
                <w:szCs w:val="21"/>
              </w:rPr>
              <w:t>可以</w:t>
            </w:r>
            <w:proofErr w:type="gramStart"/>
            <w:r w:rsidRPr="00837C4C">
              <w:rPr>
                <w:rFonts w:ascii="仿宋" w:eastAsia="仿宋" w:hAnsi="仿宋" w:cs="宋体" w:hint="eastAsia"/>
                <w:kern w:val="0"/>
                <w:szCs w:val="21"/>
              </w:rPr>
              <w:t>提供提供</w:t>
            </w:r>
            <w:proofErr w:type="gramEnd"/>
            <w:r w:rsidRPr="00837C4C">
              <w:rPr>
                <w:rFonts w:ascii="仿宋" w:eastAsia="仿宋" w:hAnsi="仿宋" w:cs="宋体" w:hint="eastAsia"/>
                <w:kern w:val="0"/>
                <w:szCs w:val="21"/>
              </w:rPr>
              <w:t>图像加速库、智能推理库等。</w:t>
            </w:r>
            <w:r w:rsidR="00CB7CEF" w:rsidRPr="00837C4C">
              <w:rPr>
                <w:rFonts w:ascii="仿宋" w:eastAsia="仿宋" w:hAnsi="仿宋" w:cs="宋体" w:hint="eastAsia"/>
                <w:kern w:val="0"/>
                <w:szCs w:val="21"/>
              </w:rPr>
              <w:t>4.后</w:t>
            </w:r>
            <w:proofErr w:type="gramStart"/>
            <w:r w:rsidR="00CB7CEF" w:rsidRPr="00837C4C">
              <w:rPr>
                <w:rFonts w:ascii="仿宋" w:eastAsia="仿宋" w:hAnsi="仿宋" w:cs="宋体" w:hint="eastAsia"/>
                <w:kern w:val="0"/>
                <w:szCs w:val="21"/>
              </w:rPr>
              <w:t>厨人员</w:t>
            </w:r>
            <w:proofErr w:type="gramEnd"/>
            <w:r w:rsidR="00CB7CEF" w:rsidRPr="00837C4C">
              <w:rPr>
                <w:rFonts w:ascii="仿宋" w:eastAsia="仿宋" w:hAnsi="仿宋" w:cs="宋体" w:hint="eastAsia"/>
                <w:kern w:val="0"/>
                <w:szCs w:val="21"/>
              </w:rPr>
              <w:t>特征检测功能：接入普通IPC，支持对后厨工作人员的白衣服，白帽子，白口罩识别；并根据设定条件触发报警联动。可设置最多16个多边形检测</w:t>
            </w:r>
            <w:r w:rsidR="00CB7CEF" w:rsidRPr="00837C4C">
              <w:rPr>
                <w:rFonts w:ascii="仿宋" w:eastAsia="仿宋" w:hAnsi="仿宋" w:cs="宋体" w:hint="eastAsia"/>
                <w:kern w:val="0"/>
                <w:szCs w:val="21"/>
              </w:rPr>
              <w:lastRenderedPageBreak/>
              <w:t>区域或者跨越警戒线检测</w:t>
            </w:r>
            <w:r w:rsidR="002E12EF" w:rsidRPr="00837C4C">
              <w:rPr>
                <w:rFonts w:ascii="仿宋" w:eastAsia="仿宋" w:hAnsi="仿宋" w:cs="宋体"/>
                <w:kern w:val="0"/>
                <w:szCs w:val="21"/>
              </w:rPr>
              <w:t>；</w:t>
            </w:r>
            <w:r w:rsidR="00CB7CEF" w:rsidRPr="00837C4C">
              <w:rPr>
                <w:rFonts w:ascii="仿宋" w:eastAsia="仿宋" w:hAnsi="仿宋" w:cs="宋体" w:hint="eastAsia"/>
                <w:kern w:val="0"/>
                <w:szCs w:val="21"/>
              </w:rPr>
              <w:t>后</w:t>
            </w:r>
            <w:proofErr w:type="gramStart"/>
            <w:r w:rsidR="00CB7CEF" w:rsidRPr="00837C4C">
              <w:rPr>
                <w:rFonts w:ascii="仿宋" w:eastAsia="仿宋" w:hAnsi="仿宋" w:cs="宋体" w:hint="eastAsia"/>
                <w:kern w:val="0"/>
                <w:szCs w:val="21"/>
              </w:rPr>
              <w:t>厨安全</w:t>
            </w:r>
            <w:proofErr w:type="gramEnd"/>
            <w:r w:rsidR="00CB7CEF" w:rsidRPr="00837C4C">
              <w:rPr>
                <w:rFonts w:ascii="仿宋" w:eastAsia="仿宋" w:hAnsi="仿宋" w:cs="宋体" w:hint="eastAsia"/>
                <w:kern w:val="0"/>
                <w:szCs w:val="21"/>
              </w:rPr>
              <w:t>隐患识别功能：接入普通IPC，支持对老鼠识别；并根据设定条件触发报警联动。可设置最多16个多边形检测区域或者跨越警戒线检测</w:t>
            </w:r>
            <w:r w:rsidR="002E12EF" w:rsidRPr="00837C4C">
              <w:rPr>
                <w:rFonts w:ascii="仿宋" w:eastAsia="仿宋" w:hAnsi="仿宋" w:cs="宋体"/>
                <w:kern w:val="0"/>
                <w:szCs w:val="21"/>
              </w:rPr>
              <w:t>；</w:t>
            </w:r>
            <w:r w:rsidR="00CB7CEF" w:rsidRPr="00837C4C">
              <w:rPr>
                <w:rFonts w:ascii="仿宋" w:eastAsia="仿宋" w:hAnsi="仿宋" w:cs="宋体" w:hint="eastAsia"/>
                <w:kern w:val="0"/>
                <w:szCs w:val="21"/>
              </w:rPr>
              <w:t>打电话行为识别功能：接入普通IPC，支持对打电话行为识别；并根据设定条件触发报警联动。可设置最多16个多边形检测区域或者跨越警戒线检测</w:t>
            </w:r>
            <w:r w:rsidR="002E12EF" w:rsidRPr="00837C4C">
              <w:rPr>
                <w:rFonts w:ascii="仿宋" w:eastAsia="仿宋" w:hAnsi="仿宋" w:cs="宋体" w:hint="eastAsia"/>
                <w:kern w:val="0"/>
                <w:szCs w:val="21"/>
              </w:rPr>
              <w:t>；</w:t>
            </w:r>
            <w:r w:rsidR="00CB7CEF" w:rsidRPr="00837C4C">
              <w:rPr>
                <w:rFonts w:ascii="仿宋" w:eastAsia="仿宋" w:hAnsi="仿宋" w:cs="宋体" w:hint="eastAsia"/>
                <w:kern w:val="0"/>
                <w:szCs w:val="21"/>
              </w:rPr>
              <w:t>火点检测功能：接入普通IPC，支持火点识别；并根据设定条件触发报警联动。可设置最多16个多边形检测区域或者跨越警戒线检测</w:t>
            </w:r>
            <w:r w:rsidR="002E12EF" w:rsidRPr="00837C4C">
              <w:rPr>
                <w:rFonts w:ascii="仿宋" w:eastAsia="仿宋" w:hAnsi="仿宋" w:cs="宋体"/>
                <w:kern w:val="0"/>
                <w:szCs w:val="21"/>
              </w:rPr>
              <w:t>；</w:t>
            </w:r>
            <w:r w:rsidR="00CB7CEF" w:rsidRPr="00837C4C">
              <w:rPr>
                <w:rFonts w:ascii="仿宋" w:eastAsia="仿宋" w:hAnsi="仿宋" w:cs="宋体" w:hint="eastAsia"/>
                <w:kern w:val="0"/>
                <w:szCs w:val="21"/>
              </w:rPr>
              <w:t>分析能力：图片分析10张/秒/GPU；支持实时视频分析，支持实时视频分析，4路/GPU；支持</w:t>
            </w:r>
            <w:proofErr w:type="gramStart"/>
            <w:r w:rsidR="00CB7CEF" w:rsidRPr="00837C4C">
              <w:rPr>
                <w:rFonts w:ascii="仿宋" w:eastAsia="仿宋" w:hAnsi="仿宋" w:cs="宋体" w:hint="eastAsia"/>
                <w:kern w:val="0"/>
                <w:szCs w:val="21"/>
              </w:rPr>
              <w:t>视频轮巡分析</w:t>
            </w:r>
            <w:proofErr w:type="gramEnd"/>
            <w:r w:rsidR="00CB7CEF" w:rsidRPr="00837C4C">
              <w:rPr>
                <w:rFonts w:ascii="仿宋" w:eastAsia="仿宋" w:hAnsi="仿宋" w:cs="宋体" w:hint="eastAsia"/>
                <w:kern w:val="0"/>
                <w:szCs w:val="21"/>
              </w:rPr>
              <w:t>，8路/GPU，</w:t>
            </w:r>
            <w:proofErr w:type="gramStart"/>
            <w:r w:rsidR="00CB7CEF" w:rsidRPr="00837C4C">
              <w:rPr>
                <w:rFonts w:ascii="仿宋" w:eastAsia="仿宋" w:hAnsi="仿宋" w:cs="宋体" w:hint="eastAsia"/>
                <w:kern w:val="0"/>
                <w:szCs w:val="21"/>
              </w:rPr>
              <w:t>轮巡间隔</w:t>
            </w:r>
            <w:proofErr w:type="gramEnd"/>
            <w:r w:rsidR="00CB7CEF" w:rsidRPr="00837C4C">
              <w:rPr>
                <w:rFonts w:ascii="仿宋" w:eastAsia="仿宋" w:hAnsi="仿宋" w:cs="宋体" w:hint="eastAsia"/>
                <w:kern w:val="0"/>
                <w:szCs w:val="21"/>
              </w:rPr>
              <w:t>10~3600秒 可配；支持定时抓图分析，8路/GPU，抓图间隔 3~3600秒 可配；支持报警联动I/O报警；支持报警联动语音提示。</w:t>
            </w:r>
          </w:p>
          <w:p w14:paraId="58C77824" w14:textId="5254BF08" w:rsidR="00022634"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w:t>
            </w:r>
            <w:r w:rsidR="002E12EF" w:rsidRPr="00837C4C">
              <w:rPr>
                <w:rFonts w:ascii="仿宋" w:eastAsia="仿宋" w:hAnsi="仿宋" w:cs="宋体" w:hint="eastAsia"/>
                <w:kern w:val="0"/>
                <w:szCs w:val="21"/>
              </w:rPr>
              <w:t>2.</w:t>
            </w:r>
            <w:r w:rsidRPr="00837C4C">
              <w:rPr>
                <w:rFonts w:ascii="仿宋" w:eastAsia="仿宋" w:hAnsi="仿宋" w:cs="宋体" w:hint="eastAsia"/>
                <w:kern w:val="0"/>
                <w:szCs w:val="21"/>
              </w:rPr>
              <w:t>抽烟行为识别功能：接入普通IPC，支持对抽烟行为识别；并根据设定条件触发报警联动。可设置最多16个多边形检测区域或者跨越警戒线检测（需提供国家认可的检验机构出具的检测报告复印件并加盖</w:t>
            </w:r>
            <w:proofErr w:type="gramStart"/>
            <w:r w:rsidR="002E12EF" w:rsidRPr="00837C4C">
              <w:rPr>
                <w:rFonts w:ascii="仿宋" w:eastAsia="仿宋" w:hAnsi="仿宋" w:cs="宋体" w:hint="eastAsia"/>
                <w:kern w:val="0"/>
                <w:szCs w:val="21"/>
              </w:rPr>
              <w:t>投标人</w:t>
            </w:r>
            <w:r w:rsidRPr="00837C4C">
              <w:rPr>
                <w:rFonts w:ascii="仿宋" w:eastAsia="仿宋" w:hAnsi="仿宋" w:cs="宋体" w:hint="eastAsia"/>
                <w:kern w:val="0"/>
                <w:szCs w:val="21"/>
              </w:rPr>
              <w:t>鲜章证明</w:t>
            </w:r>
            <w:proofErr w:type="gramEnd"/>
            <w:r w:rsidRPr="00837C4C">
              <w:rPr>
                <w:rFonts w:ascii="仿宋" w:eastAsia="仿宋" w:hAnsi="仿宋" w:cs="宋体" w:hint="eastAsia"/>
                <w:kern w:val="0"/>
                <w:szCs w:val="21"/>
              </w:rPr>
              <w:t>）</w:t>
            </w:r>
          </w:p>
        </w:tc>
        <w:tc>
          <w:tcPr>
            <w:tcW w:w="960" w:type="dxa"/>
            <w:tcBorders>
              <w:top w:val="nil"/>
              <w:left w:val="nil"/>
              <w:bottom w:val="single" w:sz="4" w:space="0" w:color="auto"/>
              <w:right w:val="single" w:sz="4" w:space="0" w:color="auto"/>
            </w:tcBorders>
            <w:shd w:val="clear" w:color="auto" w:fill="auto"/>
            <w:vAlign w:val="center"/>
          </w:tcPr>
          <w:p w14:paraId="7758DD82"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lastRenderedPageBreak/>
              <w:t>台</w:t>
            </w:r>
          </w:p>
        </w:tc>
        <w:tc>
          <w:tcPr>
            <w:tcW w:w="960" w:type="dxa"/>
            <w:tcBorders>
              <w:top w:val="nil"/>
              <w:left w:val="nil"/>
              <w:bottom w:val="single" w:sz="4" w:space="0" w:color="auto"/>
              <w:right w:val="single" w:sz="4" w:space="0" w:color="auto"/>
            </w:tcBorders>
            <w:shd w:val="clear" w:color="auto" w:fill="auto"/>
            <w:vAlign w:val="center"/>
          </w:tcPr>
          <w:p w14:paraId="2736BBAA"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9</w:t>
            </w:r>
            <w:r w:rsidRPr="00837C4C">
              <w:rPr>
                <w:rFonts w:ascii="仿宋" w:eastAsia="仿宋" w:hAnsi="仿宋" w:cs="宋体"/>
                <w:kern w:val="0"/>
                <w:szCs w:val="21"/>
              </w:rPr>
              <w:t>5</w:t>
            </w:r>
          </w:p>
        </w:tc>
      </w:tr>
      <w:tr w:rsidR="00837C4C" w:rsidRPr="00837C4C" w14:paraId="487E0D09" w14:textId="77777777" w:rsidTr="008401DA">
        <w:trPr>
          <w:trHeight w:val="1621"/>
        </w:trPr>
        <w:tc>
          <w:tcPr>
            <w:tcW w:w="500" w:type="dxa"/>
            <w:tcBorders>
              <w:top w:val="nil"/>
              <w:left w:val="single" w:sz="4" w:space="0" w:color="auto"/>
              <w:bottom w:val="single" w:sz="4" w:space="0" w:color="auto"/>
              <w:right w:val="single" w:sz="4" w:space="0" w:color="auto"/>
            </w:tcBorders>
            <w:shd w:val="clear" w:color="auto" w:fill="auto"/>
            <w:vAlign w:val="center"/>
          </w:tcPr>
          <w:p w14:paraId="5CC357C6" w14:textId="7ABF9A9B"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tcBorders>
              <w:top w:val="nil"/>
              <w:left w:val="nil"/>
              <w:bottom w:val="single" w:sz="4" w:space="0" w:color="auto"/>
              <w:right w:val="single" w:sz="4" w:space="0" w:color="auto"/>
            </w:tcBorders>
            <w:shd w:val="clear" w:color="auto" w:fill="auto"/>
            <w:vAlign w:val="center"/>
          </w:tcPr>
          <w:p w14:paraId="4D0B2DF5"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存储设备</w:t>
            </w:r>
          </w:p>
        </w:tc>
        <w:tc>
          <w:tcPr>
            <w:tcW w:w="992" w:type="dxa"/>
            <w:tcBorders>
              <w:top w:val="nil"/>
              <w:left w:val="nil"/>
              <w:bottom w:val="single" w:sz="4" w:space="0" w:color="auto"/>
              <w:right w:val="single" w:sz="4" w:space="0" w:color="auto"/>
            </w:tcBorders>
            <w:shd w:val="clear" w:color="auto" w:fill="auto"/>
            <w:vAlign w:val="center"/>
          </w:tcPr>
          <w:p w14:paraId="40EEE07A"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硬盘录像机</w:t>
            </w:r>
          </w:p>
        </w:tc>
        <w:tc>
          <w:tcPr>
            <w:tcW w:w="4111" w:type="dxa"/>
            <w:tcBorders>
              <w:top w:val="nil"/>
              <w:left w:val="nil"/>
              <w:bottom w:val="single" w:sz="4" w:space="0" w:color="auto"/>
              <w:right w:val="single" w:sz="4" w:space="0" w:color="auto"/>
            </w:tcBorders>
            <w:shd w:val="clear" w:color="auto" w:fill="auto"/>
          </w:tcPr>
          <w:p w14:paraId="69575BA8" w14:textId="09E14BB2" w:rsidR="000D670A" w:rsidRPr="00837C4C" w:rsidRDefault="008401DA" w:rsidP="002E12EF">
            <w:pPr>
              <w:widowControl/>
              <w:jc w:val="left"/>
              <w:rPr>
                <w:rFonts w:ascii="仿宋" w:eastAsia="仿宋" w:hAnsi="仿宋" w:cs="宋体"/>
                <w:kern w:val="0"/>
                <w:szCs w:val="21"/>
              </w:rPr>
            </w:pPr>
            <w:r w:rsidRPr="00837C4C">
              <w:rPr>
                <w:rFonts w:ascii="仿宋" w:eastAsia="仿宋" w:hAnsi="仿宋" w:cs="宋体" w:hint="eastAsia"/>
                <w:kern w:val="0"/>
                <w:szCs w:val="21"/>
              </w:rPr>
              <w:t>1.智能分析录像主机，19英寸标准机箱，≥4个3.5寸盘位，内置≥4块6T监控级硬盘，支持≥8TB容量的硬盘，支持接入SSD固态硬盘、加密硬盘；支持≥16路H.264、H.265视频流混合接入，输入带宽≥160M，输出带宽≥240Mbps，支持4K高清网络视频的接入、存储、预览和回放，支持≥16路1080P视频同时解码输出；支持≥4路</w:t>
            </w:r>
            <w:proofErr w:type="gramStart"/>
            <w:r w:rsidRPr="00837C4C">
              <w:rPr>
                <w:rFonts w:ascii="仿宋" w:eastAsia="仿宋" w:hAnsi="仿宋" w:cs="宋体" w:hint="eastAsia"/>
                <w:kern w:val="0"/>
                <w:szCs w:val="21"/>
              </w:rPr>
              <w:t>抓拍机</w:t>
            </w:r>
            <w:proofErr w:type="gramEnd"/>
            <w:r w:rsidRPr="00837C4C">
              <w:rPr>
                <w:rFonts w:ascii="仿宋" w:eastAsia="仿宋" w:hAnsi="仿宋" w:cs="宋体" w:hint="eastAsia"/>
                <w:kern w:val="0"/>
                <w:szCs w:val="21"/>
              </w:rPr>
              <w:t>的人脸比对，支持≥16个人脸名单库，总库容≥10000张，支持人脸签到、人脸考勤、人脸1V1比对、</w:t>
            </w:r>
            <w:proofErr w:type="gramStart"/>
            <w:r w:rsidRPr="00837C4C">
              <w:rPr>
                <w:rFonts w:ascii="仿宋" w:eastAsia="仿宋" w:hAnsi="仿宋" w:cs="宋体" w:hint="eastAsia"/>
                <w:kern w:val="0"/>
                <w:szCs w:val="21"/>
              </w:rPr>
              <w:t>以脸搜脸</w:t>
            </w:r>
            <w:proofErr w:type="gramEnd"/>
            <w:r w:rsidRPr="00837C4C">
              <w:rPr>
                <w:rFonts w:ascii="仿宋" w:eastAsia="仿宋" w:hAnsi="仿宋" w:cs="宋体" w:hint="eastAsia"/>
                <w:kern w:val="0"/>
                <w:szCs w:val="21"/>
              </w:rPr>
              <w:t>、按属性检索等功能；</w:t>
            </w:r>
            <w:r w:rsidR="000D670A" w:rsidRPr="00837C4C">
              <w:rPr>
                <w:rFonts w:ascii="仿宋" w:eastAsia="仿宋" w:hAnsi="仿宋" w:cs="宋体" w:hint="eastAsia"/>
                <w:kern w:val="0"/>
                <w:szCs w:val="21"/>
              </w:rPr>
              <w:t>开启视频流智能分析后，网络发送带宽不会降低，解码性能不会降低</w:t>
            </w:r>
            <w:r w:rsidR="002E12EF" w:rsidRPr="00837C4C">
              <w:rPr>
                <w:rFonts w:ascii="仿宋" w:eastAsia="仿宋" w:hAnsi="仿宋" w:cs="宋体" w:hint="eastAsia"/>
                <w:kern w:val="0"/>
                <w:szCs w:val="21"/>
              </w:rPr>
              <w:t>；支持从其他设备接入设定时间的录像文件，并对录像文件进行人脸检测和识别，实时显示识别结果，支持陌</w:t>
            </w:r>
            <w:r w:rsidR="002E12EF" w:rsidRPr="00837C4C">
              <w:rPr>
                <w:rFonts w:ascii="仿宋" w:eastAsia="仿宋" w:hAnsi="仿宋" w:cs="宋体" w:hint="eastAsia"/>
                <w:kern w:val="0"/>
                <w:szCs w:val="21"/>
              </w:rPr>
              <w:lastRenderedPageBreak/>
              <w:t>生人报警，人脸比对报警推送消息至手机APP，可通过手机APP查看陌生人抓拍图片并回放报警关联录像</w:t>
            </w:r>
            <w:r w:rsidR="002E12EF" w:rsidRPr="00837C4C">
              <w:rPr>
                <w:rFonts w:ascii="仿宋" w:eastAsia="仿宋" w:hAnsi="仿宋" w:cs="宋体"/>
                <w:kern w:val="0"/>
                <w:szCs w:val="21"/>
              </w:rPr>
              <w:t>；</w:t>
            </w:r>
            <w:r w:rsidR="002E12EF" w:rsidRPr="00837C4C">
              <w:rPr>
                <w:rFonts w:ascii="仿宋" w:eastAsia="仿宋" w:hAnsi="仿宋" w:cs="宋体" w:hint="eastAsia"/>
                <w:kern w:val="0"/>
                <w:szCs w:val="21"/>
              </w:rPr>
              <w:t>不少于1个HDMI和1个VGA输出接口，≥2个千兆网口、≥3个USB接口（其中USB3.0接口≥1个）、≥1个eSATA接口，≥16路报警输入、≥4路报警输出接口。</w:t>
            </w:r>
          </w:p>
          <w:p w14:paraId="6DEDF6EA" w14:textId="434FB9B3" w:rsidR="000D670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w:t>
            </w:r>
            <w:r w:rsidR="002E12EF" w:rsidRPr="00837C4C">
              <w:rPr>
                <w:rFonts w:ascii="仿宋" w:eastAsia="仿宋" w:hAnsi="仿宋" w:cs="宋体" w:hint="eastAsia"/>
                <w:kern w:val="0"/>
                <w:szCs w:val="21"/>
              </w:rPr>
              <w:t>2.</w:t>
            </w:r>
            <w:r w:rsidRPr="00837C4C">
              <w:rPr>
                <w:rFonts w:ascii="仿宋" w:eastAsia="仿宋" w:hAnsi="仿宋" w:cs="宋体" w:hint="eastAsia"/>
                <w:kern w:val="0"/>
                <w:szCs w:val="21"/>
              </w:rPr>
              <w:t>支持在视频预览画面查看实时预警面板，显示事件名称、事件触发时间、人脸抓图等，人脸比对显示姓名、相似度，车辆报警显示车牌，人体和车辆目标支持显示出“人体”、“车辆” ；（需提供国家认可的检验机构出具的检测报告复印件并加盖</w:t>
            </w:r>
            <w:proofErr w:type="gramStart"/>
            <w:r w:rsidR="002E12EF" w:rsidRPr="00837C4C">
              <w:rPr>
                <w:rFonts w:ascii="仿宋" w:eastAsia="仿宋" w:hAnsi="仿宋" w:cs="宋体" w:hint="eastAsia"/>
                <w:kern w:val="0"/>
                <w:szCs w:val="21"/>
              </w:rPr>
              <w:t>投标人</w:t>
            </w:r>
            <w:r w:rsidRPr="00837C4C">
              <w:rPr>
                <w:rFonts w:ascii="仿宋" w:eastAsia="仿宋" w:hAnsi="仿宋" w:cs="宋体" w:hint="eastAsia"/>
                <w:kern w:val="0"/>
                <w:szCs w:val="21"/>
              </w:rPr>
              <w:t>鲜章证明</w:t>
            </w:r>
            <w:proofErr w:type="gramEnd"/>
            <w:r w:rsidRPr="00837C4C">
              <w:rPr>
                <w:rFonts w:ascii="仿宋" w:eastAsia="仿宋" w:hAnsi="仿宋" w:cs="宋体" w:hint="eastAsia"/>
                <w:kern w:val="0"/>
                <w:szCs w:val="21"/>
              </w:rPr>
              <w:t>）</w:t>
            </w:r>
          </w:p>
        </w:tc>
        <w:tc>
          <w:tcPr>
            <w:tcW w:w="960" w:type="dxa"/>
            <w:tcBorders>
              <w:top w:val="nil"/>
              <w:left w:val="nil"/>
              <w:bottom w:val="single" w:sz="4" w:space="0" w:color="auto"/>
              <w:right w:val="single" w:sz="4" w:space="0" w:color="auto"/>
            </w:tcBorders>
            <w:shd w:val="clear" w:color="auto" w:fill="auto"/>
            <w:vAlign w:val="center"/>
          </w:tcPr>
          <w:p w14:paraId="5D2666A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lastRenderedPageBreak/>
              <w:t>台</w:t>
            </w:r>
          </w:p>
        </w:tc>
        <w:tc>
          <w:tcPr>
            <w:tcW w:w="960" w:type="dxa"/>
            <w:tcBorders>
              <w:top w:val="nil"/>
              <w:left w:val="nil"/>
              <w:bottom w:val="single" w:sz="4" w:space="0" w:color="auto"/>
              <w:right w:val="single" w:sz="4" w:space="0" w:color="auto"/>
            </w:tcBorders>
            <w:shd w:val="clear" w:color="auto" w:fill="auto"/>
            <w:vAlign w:val="center"/>
          </w:tcPr>
          <w:p w14:paraId="253DA20A"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kern w:val="0"/>
                <w:szCs w:val="21"/>
              </w:rPr>
              <w:t>95</w:t>
            </w:r>
          </w:p>
        </w:tc>
      </w:tr>
      <w:tr w:rsidR="00837C4C" w:rsidRPr="00837C4C" w14:paraId="39014EDD" w14:textId="77777777">
        <w:trPr>
          <w:trHeight w:val="1196"/>
        </w:trPr>
        <w:tc>
          <w:tcPr>
            <w:tcW w:w="500" w:type="dxa"/>
            <w:tcBorders>
              <w:top w:val="nil"/>
              <w:left w:val="single" w:sz="4" w:space="0" w:color="auto"/>
              <w:bottom w:val="single" w:sz="4" w:space="0" w:color="auto"/>
              <w:right w:val="single" w:sz="4" w:space="0" w:color="auto"/>
            </w:tcBorders>
            <w:shd w:val="clear" w:color="auto" w:fill="auto"/>
            <w:vAlign w:val="center"/>
          </w:tcPr>
          <w:p w14:paraId="26C6DCFA" w14:textId="239B1E94"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val="restart"/>
            <w:tcBorders>
              <w:top w:val="nil"/>
              <w:left w:val="single" w:sz="4" w:space="0" w:color="auto"/>
              <w:bottom w:val="single" w:sz="4" w:space="0" w:color="000000"/>
              <w:right w:val="single" w:sz="4" w:space="0" w:color="auto"/>
            </w:tcBorders>
            <w:shd w:val="clear" w:color="auto" w:fill="auto"/>
            <w:vAlign w:val="center"/>
          </w:tcPr>
          <w:p w14:paraId="361819F8"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门禁系统，后厨进出人员管理</w:t>
            </w:r>
          </w:p>
        </w:tc>
        <w:tc>
          <w:tcPr>
            <w:tcW w:w="992" w:type="dxa"/>
            <w:tcBorders>
              <w:top w:val="nil"/>
              <w:left w:val="nil"/>
              <w:bottom w:val="single" w:sz="4" w:space="0" w:color="auto"/>
              <w:right w:val="single" w:sz="4" w:space="0" w:color="auto"/>
            </w:tcBorders>
            <w:shd w:val="clear" w:color="auto" w:fill="auto"/>
            <w:vAlign w:val="center"/>
          </w:tcPr>
          <w:p w14:paraId="55A90CF1"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人脸识别一体机</w:t>
            </w:r>
          </w:p>
        </w:tc>
        <w:tc>
          <w:tcPr>
            <w:tcW w:w="4111" w:type="dxa"/>
            <w:tcBorders>
              <w:top w:val="nil"/>
              <w:left w:val="nil"/>
              <w:bottom w:val="single" w:sz="4" w:space="0" w:color="auto"/>
              <w:right w:val="single" w:sz="4" w:space="0" w:color="auto"/>
            </w:tcBorders>
            <w:shd w:val="clear" w:color="auto" w:fill="auto"/>
          </w:tcPr>
          <w:p w14:paraId="3ABFBD3D" w14:textId="3B0B92BE" w:rsidR="000D670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 xml:space="preserve">测温人脸门禁一体机，设备采用≥7英寸LCD触摸显示屏，屏幕分辨率≥1024*600，可显示软件界面及操作提示，设备实时检测最大人脸，具有人脸框提示设计，方便用户校准。采用高清双目宽动态相机（1个可见光摄像头+1个红外摄像头），最大分辨率≥1920×1080， </w:t>
            </w:r>
            <w:proofErr w:type="gramStart"/>
            <w:r w:rsidRPr="00837C4C">
              <w:rPr>
                <w:rFonts w:ascii="仿宋" w:eastAsia="仿宋" w:hAnsi="仿宋" w:cs="宋体" w:hint="eastAsia"/>
                <w:kern w:val="0"/>
                <w:szCs w:val="21"/>
              </w:rPr>
              <w:t>帧率</w:t>
            </w:r>
            <w:proofErr w:type="gramEnd"/>
            <w:r w:rsidRPr="00837C4C">
              <w:rPr>
                <w:rFonts w:ascii="仿宋" w:eastAsia="仿宋" w:hAnsi="仿宋" w:cs="宋体" w:hint="eastAsia"/>
                <w:kern w:val="0"/>
                <w:szCs w:val="21"/>
              </w:rPr>
              <w:t>≥30帧/s，适应强光、逆光、弱光等条件下的人脸识别，支持通过人脸及人体测光，快速调节图像亮度；设备支持≥5000张人脸白名单，本地卡存储容量≥5000张，本地出入记录存储容量≥5万条；测温精度不低于0.1℃，测温误差≤±0.5℃，测温范围不小于35℃～42℃；支持人脸识别、刷卡、密码（超级密码）及组合认证方式，支持</w:t>
            </w:r>
            <w:proofErr w:type="gramStart"/>
            <w:r w:rsidRPr="00837C4C">
              <w:rPr>
                <w:rFonts w:ascii="仿宋" w:eastAsia="仿宋" w:hAnsi="仿宋" w:cs="宋体" w:hint="eastAsia"/>
                <w:kern w:val="0"/>
                <w:szCs w:val="21"/>
              </w:rPr>
              <w:t>二维码识别</w:t>
            </w:r>
            <w:proofErr w:type="gramEnd"/>
            <w:r w:rsidRPr="00837C4C">
              <w:rPr>
                <w:rFonts w:ascii="仿宋" w:eastAsia="仿宋" w:hAnsi="仿宋" w:cs="宋体" w:hint="eastAsia"/>
                <w:kern w:val="0"/>
                <w:szCs w:val="21"/>
              </w:rPr>
              <w:t>，可外接身份证模块做人证比对，识别人员身份后获取该人员体温数据统一绑定；采用热成像测温，分辨率≥120*160，支持热成像图像预览；</w:t>
            </w:r>
            <w:r w:rsidR="000D670A" w:rsidRPr="00837C4C">
              <w:rPr>
                <w:rFonts w:ascii="仿宋" w:eastAsia="仿宋" w:hAnsi="仿宋" w:cs="宋体" w:hint="eastAsia"/>
                <w:kern w:val="0"/>
                <w:szCs w:val="21"/>
              </w:rPr>
              <w:t>支持自动准确定位并检测人脸额头温度，无需用户配合；支持人员身份核验及测温，支持上</w:t>
            </w:r>
            <w:proofErr w:type="gramStart"/>
            <w:r w:rsidR="000D670A" w:rsidRPr="00837C4C">
              <w:rPr>
                <w:rFonts w:ascii="仿宋" w:eastAsia="仿宋" w:hAnsi="仿宋" w:cs="宋体" w:hint="eastAsia"/>
                <w:kern w:val="0"/>
                <w:szCs w:val="21"/>
              </w:rPr>
              <w:t>传中心</w:t>
            </w:r>
            <w:proofErr w:type="gramEnd"/>
            <w:r w:rsidR="000D670A" w:rsidRPr="00837C4C">
              <w:rPr>
                <w:rFonts w:ascii="仿宋" w:eastAsia="仿宋" w:hAnsi="仿宋" w:cs="宋体" w:hint="eastAsia"/>
                <w:kern w:val="0"/>
                <w:szCs w:val="21"/>
              </w:rPr>
              <w:t>管理平台，实现一人</w:t>
            </w:r>
            <w:proofErr w:type="gramStart"/>
            <w:r w:rsidR="000D670A" w:rsidRPr="00837C4C">
              <w:rPr>
                <w:rFonts w:ascii="仿宋" w:eastAsia="仿宋" w:hAnsi="仿宋" w:cs="宋体" w:hint="eastAsia"/>
                <w:kern w:val="0"/>
                <w:szCs w:val="21"/>
              </w:rPr>
              <w:t>一</w:t>
            </w:r>
            <w:proofErr w:type="gramEnd"/>
            <w:r w:rsidR="000D670A" w:rsidRPr="00837C4C">
              <w:rPr>
                <w:rFonts w:ascii="仿宋" w:eastAsia="仿宋" w:hAnsi="仿宋" w:cs="宋体" w:hint="eastAsia"/>
                <w:kern w:val="0"/>
                <w:szCs w:val="21"/>
              </w:rPr>
              <w:t>温一档记录；支持快速测温模式，不需要注册人员信息即应实现测温业务，并能配置开门授权；支持与平台或客户端、室内机、管理机、手机 APP 对讲功能；支持扩展电</w:t>
            </w:r>
            <w:r w:rsidR="000D670A" w:rsidRPr="00837C4C">
              <w:rPr>
                <w:rFonts w:ascii="仿宋" w:eastAsia="仿宋" w:hAnsi="仿宋" w:cs="宋体" w:hint="eastAsia"/>
                <w:kern w:val="0"/>
                <w:szCs w:val="21"/>
              </w:rPr>
              <w:lastRenderedPageBreak/>
              <w:t>话网关功能；设备支持管理中心远程视频预览功能； 支持接入NVR设备，实现视频监控录像；接口：≥1个RS485、≥1个wiegand 、≥2个USB、≥1个门磁、≥1个开门按钮、≥1个电锁、≥2个报警输入、≥1个报警输出；</w:t>
            </w:r>
          </w:p>
        </w:tc>
        <w:tc>
          <w:tcPr>
            <w:tcW w:w="960" w:type="dxa"/>
            <w:tcBorders>
              <w:top w:val="nil"/>
              <w:left w:val="nil"/>
              <w:bottom w:val="single" w:sz="4" w:space="0" w:color="auto"/>
              <w:right w:val="single" w:sz="4" w:space="0" w:color="auto"/>
            </w:tcBorders>
            <w:shd w:val="clear" w:color="auto" w:fill="auto"/>
            <w:vAlign w:val="center"/>
          </w:tcPr>
          <w:p w14:paraId="68CB8F05"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lastRenderedPageBreak/>
              <w:t>台</w:t>
            </w:r>
          </w:p>
        </w:tc>
        <w:tc>
          <w:tcPr>
            <w:tcW w:w="960" w:type="dxa"/>
            <w:tcBorders>
              <w:top w:val="nil"/>
              <w:left w:val="nil"/>
              <w:bottom w:val="single" w:sz="4" w:space="0" w:color="auto"/>
              <w:right w:val="single" w:sz="4" w:space="0" w:color="auto"/>
            </w:tcBorders>
            <w:shd w:val="clear" w:color="auto" w:fill="auto"/>
            <w:vAlign w:val="center"/>
          </w:tcPr>
          <w:p w14:paraId="643AA60E"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8</w:t>
            </w:r>
            <w:r w:rsidRPr="00837C4C">
              <w:rPr>
                <w:rFonts w:ascii="仿宋" w:eastAsia="仿宋" w:hAnsi="仿宋" w:cs="宋体"/>
                <w:kern w:val="0"/>
                <w:szCs w:val="21"/>
              </w:rPr>
              <w:t>7</w:t>
            </w:r>
          </w:p>
        </w:tc>
      </w:tr>
      <w:tr w:rsidR="00837C4C" w:rsidRPr="00837C4C" w14:paraId="537B75F1" w14:textId="77777777">
        <w:trPr>
          <w:trHeight w:val="669"/>
        </w:trPr>
        <w:tc>
          <w:tcPr>
            <w:tcW w:w="500" w:type="dxa"/>
            <w:tcBorders>
              <w:top w:val="nil"/>
              <w:left w:val="single" w:sz="4" w:space="0" w:color="auto"/>
              <w:bottom w:val="single" w:sz="4" w:space="0" w:color="auto"/>
              <w:right w:val="single" w:sz="4" w:space="0" w:color="auto"/>
            </w:tcBorders>
            <w:shd w:val="clear" w:color="auto" w:fill="auto"/>
            <w:vAlign w:val="center"/>
          </w:tcPr>
          <w:p w14:paraId="023B3DB8" w14:textId="10F0C765"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top w:val="nil"/>
              <w:left w:val="single" w:sz="4" w:space="0" w:color="auto"/>
              <w:bottom w:val="single" w:sz="4" w:space="0" w:color="000000"/>
              <w:right w:val="single" w:sz="4" w:space="0" w:color="auto"/>
            </w:tcBorders>
            <w:vAlign w:val="center"/>
          </w:tcPr>
          <w:p w14:paraId="35BB6F9F" w14:textId="77777777" w:rsidR="008401DA" w:rsidRPr="00837C4C" w:rsidRDefault="008401DA" w:rsidP="008401DA">
            <w:pPr>
              <w:widowControl/>
              <w:jc w:val="left"/>
              <w:rPr>
                <w:rFonts w:ascii="仿宋" w:eastAsia="仿宋" w:hAnsi="仿宋" w:cs="宋体"/>
                <w:kern w:val="0"/>
                <w:szCs w:val="21"/>
              </w:rPr>
            </w:pPr>
          </w:p>
        </w:tc>
        <w:tc>
          <w:tcPr>
            <w:tcW w:w="992" w:type="dxa"/>
            <w:tcBorders>
              <w:top w:val="nil"/>
              <w:left w:val="nil"/>
              <w:bottom w:val="single" w:sz="4" w:space="0" w:color="auto"/>
              <w:right w:val="single" w:sz="4" w:space="0" w:color="auto"/>
            </w:tcBorders>
            <w:shd w:val="clear" w:color="auto" w:fill="auto"/>
            <w:vAlign w:val="center"/>
          </w:tcPr>
          <w:p w14:paraId="72B5EDF1"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开关电源</w:t>
            </w:r>
          </w:p>
        </w:tc>
        <w:tc>
          <w:tcPr>
            <w:tcW w:w="4111" w:type="dxa"/>
            <w:tcBorders>
              <w:top w:val="nil"/>
              <w:left w:val="nil"/>
              <w:bottom w:val="single" w:sz="4" w:space="0" w:color="auto"/>
              <w:right w:val="single" w:sz="4" w:space="0" w:color="auto"/>
            </w:tcBorders>
            <w:shd w:val="clear" w:color="auto" w:fill="auto"/>
          </w:tcPr>
          <w:p w14:paraId="48763CD2"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输入电压：176-264VAC；输出电压：12VDC；输出电流：12.5A；输出功率：150W；</w:t>
            </w:r>
          </w:p>
        </w:tc>
        <w:tc>
          <w:tcPr>
            <w:tcW w:w="960" w:type="dxa"/>
            <w:tcBorders>
              <w:top w:val="nil"/>
              <w:left w:val="nil"/>
              <w:bottom w:val="single" w:sz="4" w:space="0" w:color="auto"/>
              <w:right w:val="single" w:sz="4" w:space="0" w:color="auto"/>
            </w:tcBorders>
            <w:shd w:val="clear" w:color="auto" w:fill="auto"/>
            <w:vAlign w:val="center"/>
          </w:tcPr>
          <w:p w14:paraId="7B08314E"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台</w:t>
            </w:r>
          </w:p>
        </w:tc>
        <w:tc>
          <w:tcPr>
            <w:tcW w:w="960" w:type="dxa"/>
            <w:tcBorders>
              <w:top w:val="nil"/>
              <w:left w:val="nil"/>
              <w:bottom w:val="single" w:sz="4" w:space="0" w:color="auto"/>
              <w:right w:val="single" w:sz="4" w:space="0" w:color="auto"/>
            </w:tcBorders>
            <w:shd w:val="clear" w:color="auto" w:fill="auto"/>
            <w:vAlign w:val="center"/>
          </w:tcPr>
          <w:p w14:paraId="0458888F"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8</w:t>
            </w:r>
            <w:r w:rsidRPr="00837C4C">
              <w:rPr>
                <w:rFonts w:ascii="仿宋" w:eastAsia="仿宋" w:hAnsi="仿宋" w:cs="宋体"/>
                <w:kern w:val="0"/>
                <w:szCs w:val="21"/>
              </w:rPr>
              <w:t>7</w:t>
            </w:r>
          </w:p>
        </w:tc>
      </w:tr>
      <w:tr w:rsidR="00837C4C" w:rsidRPr="00837C4C" w14:paraId="4581EEA3" w14:textId="77777777">
        <w:trPr>
          <w:trHeight w:val="579"/>
        </w:trPr>
        <w:tc>
          <w:tcPr>
            <w:tcW w:w="500" w:type="dxa"/>
            <w:tcBorders>
              <w:top w:val="nil"/>
              <w:left w:val="single" w:sz="4" w:space="0" w:color="auto"/>
              <w:bottom w:val="single" w:sz="4" w:space="0" w:color="auto"/>
              <w:right w:val="single" w:sz="4" w:space="0" w:color="auto"/>
            </w:tcBorders>
            <w:shd w:val="clear" w:color="auto" w:fill="auto"/>
            <w:vAlign w:val="center"/>
          </w:tcPr>
          <w:p w14:paraId="42688DE5" w14:textId="001E26F1"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top w:val="nil"/>
              <w:left w:val="single" w:sz="4" w:space="0" w:color="auto"/>
              <w:bottom w:val="single" w:sz="4" w:space="0" w:color="000000"/>
              <w:right w:val="single" w:sz="4" w:space="0" w:color="auto"/>
            </w:tcBorders>
            <w:vAlign w:val="center"/>
          </w:tcPr>
          <w:p w14:paraId="401860E2" w14:textId="77777777" w:rsidR="008401DA" w:rsidRPr="00837C4C" w:rsidRDefault="008401DA" w:rsidP="008401DA">
            <w:pPr>
              <w:widowControl/>
              <w:jc w:val="left"/>
              <w:rPr>
                <w:rFonts w:ascii="仿宋" w:eastAsia="仿宋" w:hAnsi="仿宋" w:cs="宋体"/>
                <w:kern w:val="0"/>
                <w:szCs w:val="21"/>
              </w:rPr>
            </w:pPr>
          </w:p>
        </w:tc>
        <w:tc>
          <w:tcPr>
            <w:tcW w:w="992" w:type="dxa"/>
            <w:tcBorders>
              <w:top w:val="nil"/>
              <w:left w:val="nil"/>
              <w:bottom w:val="single" w:sz="4" w:space="0" w:color="auto"/>
              <w:right w:val="single" w:sz="4" w:space="0" w:color="auto"/>
            </w:tcBorders>
            <w:shd w:val="clear" w:color="auto" w:fill="auto"/>
            <w:vAlign w:val="center"/>
          </w:tcPr>
          <w:p w14:paraId="02499E04"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出门按钮</w:t>
            </w:r>
          </w:p>
        </w:tc>
        <w:tc>
          <w:tcPr>
            <w:tcW w:w="4111" w:type="dxa"/>
            <w:tcBorders>
              <w:top w:val="nil"/>
              <w:left w:val="nil"/>
              <w:bottom w:val="single" w:sz="4" w:space="0" w:color="auto"/>
              <w:right w:val="single" w:sz="4" w:space="0" w:color="auto"/>
            </w:tcBorders>
            <w:shd w:val="clear" w:color="auto" w:fill="auto"/>
          </w:tcPr>
          <w:p w14:paraId="5D3F9FBF"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结构：塑料面板；性能：最大耐电流1.25A，电压250V；输出：常开；类型：适合埋入式电器盒使用；</w:t>
            </w:r>
          </w:p>
        </w:tc>
        <w:tc>
          <w:tcPr>
            <w:tcW w:w="960" w:type="dxa"/>
            <w:tcBorders>
              <w:top w:val="nil"/>
              <w:left w:val="nil"/>
              <w:bottom w:val="single" w:sz="4" w:space="0" w:color="auto"/>
              <w:right w:val="single" w:sz="4" w:space="0" w:color="auto"/>
            </w:tcBorders>
            <w:shd w:val="clear" w:color="auto" w:fill="auto"/>
            <w:vAlign w:val="center"/>
          </w:tcPr>
          <w:p w14:paraId="6CE0473D"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台</w:t>
            </w:r>
          </w:p>
        </w:tc>
        <w:tc>
          <w:tcPr>
            <w:tcW w:w="960" w:type="dxa"/>
            <w:tcBorders>
              <w:top w:val="nil"/>
              <w:left w:val="nil"/>
              <w:bottom w:val="single" w:sz="4" w:space="0" w:color="auto"/>
              <w:right w:val="single" w:sz="4" w:space="0" w:color="auto"/>
            </w:tcBorders>
            <w:shd w:val="clear" w:color="auto" w:fill="auto"/>
            <w:vAlign w:val="center"/>
          </w:tcPr>
          <w:p w14:paraId="7319F2B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8</w:t>
            </w:r>
            <w:r w:rsidRPr="00837C4C">
              <w:rPr>
                <w:rFonts w:ascii="仿宋" w:eastAsia="仿宋" w:hAnsi="仿宋" w:cs="宋体"/>
                <w:kern w:val="0"/>
                <w:szCs w:val="21"/>
              </w:rPr>
              <w:t>7</w:t>
            </w:r>
          </w:p>
        </w:tc>
      </w:tr>
      <w:tr w:rsidR="00837C4C" w:rsidRPr="00837C4C" w14:paraId="710EEAF7" w14:textId="77777777">
        <w:trPr>
          <w:trHeight w:val="1170"/>
        </w:trPr>
        <w:tc>
          <w:tcPr>
            <w:tcW w:w="500" w:type="dxa"/>
            <w:tcBorders>
              <w:top w:val="nil"/>
              <w:left w:val="single" w:sz="4" w:space="0" w:color="auto"/>
              <w:bottom w:val="single" w:sz="4" w:space="0" w:color="auto"/>
              <w:right w:val="single" w:sz="4" w:space="0" w:color="auto"/>
            </w:tcBorders>
            <w:shd w:val="clear" w:color="auto" w:fill="auto"/>
            <w:vAlign w:val="center"/>
          </w:tcPr>
          <w:p w14:paraId="24ACC30D" w14:textId="1FC89656"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top w:val="nil"/>
              <w:left w:val="single" w:sz="4" w:space="0" w:color="auto"/>
              <w:bottom w:val="single" w:sz="4" w:space="0" w:color="000000"/>
              <w:right w:val="single" w:sz="4" w:space="0" w:color="auto"/>
            </w:tcBorders>
            <w:vAlign w:val="center"/>
          </w:tcPr>
          <w:p w14:paraId="12C3896A" w14:textId="77777777" w:rsidR="008401DA" w:rsidRPr="00837C4C" w:rsidRDefault="008401DA" w:rsidP="008401DA">
            <w:pPr>
              <w:widowControl/>
              <w:jc w:val="left"/>
              <w:rPr>
                <w:rFonts w:ascii="仿宋" w:eastAsia="仿宋" w:hAnsi="仿宋" w:cs="宋体"/>
                <w:kern w:val="0"/>
                <w:szCs w:val="21"/>
              </w:rPr>
            </w:pPr>
          </w:p>
        </w:tc>
        <w:tc>
          <w:tcPr>
            <w:tcW w:w="992" w:type="dxa"/>
            <w:tcBorders>
              <w:top w:val="nil"/>
              <w:left w:val="nil"/>
              <w:bottom w:val="single" w:sz="4" w:space="0" w:color="auto"/>
              <w:right w:val="single" w:sz="4" w:space="0" w:color="auto"/>
            </w:tcBorders>
            <w:shd w:val="clear" w:color="auto" w:fill="auto"/>
            <w:vAlign w:val="center"/>
          </w:tcPr>
          <w:p w14:paraId="727B6A1E"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单开门磁力锁</w:t>
            </w:r>
          </w:p>
        </w:tc>
        <w:tc>
          <w:tcPr>
            <w:tcW w:w="4111" w:type="dxa"/>
            <w:tcBorders>
              <w:top w:val="nil"/>
              <w:left w:val="nil"/>
              <w:bottom w:val="single" w:sz="4" w:space="0" w:color="auto"/>
              <w:right w:val="single" w:sz="4" w:space="0" w:color="auto"/>
            </w:tcBorders>
            <w:shd w:val="clear" w:color="auto" w:fill="auto"/>
          </w:tcPr>
          <w:p w14:paraId="03A2ED19"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最大静态直线拉力：280kg(600Lbs)；断电开锁，满足消防要求；具有</w:t>
            </w:r>
            <w:proofErr w:type="gramStart"/>
            <w:r w:rsidRPr="00837C4C">
              <w:rPr>
                <w:rFonts w:ascii="仿宋" w:eastAsia="仿宋" w:hAnsi="仿宋" w:cs="宋体" w:hint="eastAsia"/>
                <w:kern w:val="0"/>
                <w:szCs w:val="21"/>
              </w:rPr>
              <w:t>电锁状态</w:t>
            </w:r>
            <w:proofErr w:type="gramEnd"/>
            <w:r w:rsidRPr="00837C4C">
              <w:rPr>
                <w:rFonts w:ascii="仿宋" w:eastAsia="仿宋" w:hAnsi="仿宋" w:cs="宋体" w:hint="eastAsia"/>
                <w:kern w:val="0"/>
                <w:szCs w:val="21"/>
              </w:rPr>
              <w:t>指示灯（红灯为开锁状态， 绿灯为上锁状态）；支持</w:t>
            </w:r>
            <w:proofErr w:type="gramStart"/>
            <w:r w:rsidRPr="00837C4C">
              <w:rPr>
                <w:rFonts w:ascii="仿宋" w:eastAsia="仿宋" w:hAnsi="仿宋" w:cs="宋体" w:hint="eastAsia"/>
                <w:kern w:val="0"/>
                <w:szCs w:val="21"/>
              </w:rPr>
              <w:t>锁状态</w:t>
            </w:r>
            <w:proofErr w:type="gramEnd"/>
            <w:r w:rsidRPr="00837C4C">
              <w:rPr>
                <w:rFonts w:ascii="仿宋" w:eastAsia="仿宋" w:hAnsi="仿宋" w:cs="宋体" w:hint="eastAsia"/>
                <w:kern w:val="0"/>
                <w:szCs w:val="21"/>
              </w:rPr>
              <w:t>侦测信号(</w:t>
            </w:r>
            <w:proofErr w:type="gramStart"/>
            <w:r w:rsidRPr="00837C4C">
              <w:rPr>
                <w:rFonts w:ascii="仿宋" w:eastAsia="仿宋" w:hAnsi="仿宋" w:cs="宋体" w:hint="eastAsia"/>
                <w:kern w:val="0"/>
                <w:szCs w:val="21"/>
              </w:rPr>
              <w:t>门磁</w:t>
            </w:r>
            <w:proofErr w:type="gramEnd"/>
            <w:r w:rsidRPr="00837C4C">
              <w:rPr>
                <w:rFonts w:ascii="仿宋" w:eastAsia="仿宋" w:hAnsi="仿宋" w:cs="宋体" w:hint="eastAsia"/>
                <w:kern w:val="0"/>
                <w:szCs w:val="21"/>
              </w:rPr>
              <w:t>)输出：NO/NC/COM接点；工作电压：12V/500mA 或 24V/250mA；锁体尺寸：长240*宽48.8*厚27.5(mm)；</w:t>
            </w:r>
            <w:proofErr w:type="gramStart"/>
            <w:r w:rsidRPr="00837C4C">
              <w:rPr>
                <w:rFonts w:ascii="仿宋" w:eastAsia="仿宋" w:hAnsi="仿宋" w:cs="宋体" w:hint="eastAsia"/>
                <w:kern w:val="0"/>
                <w:szCs w:val="21"/>
              </w:rPr>
              <w:t>吸板尺寸</w:t>
            </w:r>
            <w:proofErr w:type="gramEnd"/>
            <w:r w:rsidRPr="00837C4C">
              <w:rPr>
                <w:rFonts w:ascii="仿宋" w:eastAsia="仿宋" w:hAnsi="仿宋" w:cs="宋体" w:hint="eastAsia"/>
                <w:kern w:val="0"/>
                <w:szCs w:val="21"/>
              </w:rPr>
              <w:t>：长180*宽38.8*高13(mm)；使用环境：室内（不防水）；适用门型：木门、玻璃门、金属门、防火门</w:t>
            </w:r>
            <w:r w:rsidRPr="00837C4C">
              <w:rPr>
                <w:rFonts w:ascii="仿宋" w:eastAsia="仿宋" w:hAnsi="仿宋" w:cs="宋体"/>
                <w:kern w:val="0"/>
                <w:szCs w:val="21"/>
              </w:rPr>
              <w:t xml:space="preserve"> </w:t>
            </w:r>
          </w:p>
        </w:tc>
        <w:tc>
          <w:tcPr>
            <w:tcW w:w="960" w:type="dxa"/>
            <w:tcBorders>
              <w:top w:val="nil"/>
              <w:left w:val="nil"/>
              <w:bottom w:val="single" w:sz="4" w:space="0" w:color="auto"/>
              <w:right w:val="single" w:sz="4" w:space="0" w:color="auto"/>
            </w:tcBorders>
            <w:shd w:val="clear" w:color="auto" w:fill="auto"/>
            <w:vAlign w:val="center"/>
          </w:tcPr>
          <w:p w14:paraId="1C6E96A6"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套</w:t>
            </w:r>
          </w:p>
        </w:tc>
        <w:tc>
          <w:tcPr>
            <w:tcW w:w="960" w:type="dxa"/>
            <w:tcBorders>
              <w:top w:val="nil"/>
              <w:left w:val="nil"/>
              <w:bottom w:val="single" w:sz="4" w:space="0" w:color="auto"/>
              <w:right w:val="single" w:sz="4" w:space="0" w:color="auto"/>
            </w:tcBorders>
            <w:shd w:val="clear" w:color="auto" w:fill="auto"/>
            <w:vAlign w:val="center"/>
          </w:tcPr>
          <w:p w14:paraId="59962B7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8</w:t>
            </w:r>
            <w:r w:rsidRPr="00837C4C">
              <w:rPr>
                <w:rFonts w:ascii="仿宋" w:eastAsia="仿宋" w:hAnsi="仿宋" w:cs="宋体"/>
                <w:kern w:val="0"/>
                <w:szCs w:val="21"/>
              </w:rPr>
              <w:t>7</w:t>
            </w:r>
          </w:p>
        </w:tc>
      </w:tr>
      <w:tr w:rsidR="00837C4C" w:rsidRPr="00837C4C" w14:paraId="6F6C97DC" w14:textId="77777777">
        <w:trPr>
          <w:trHeight w:val="879"/>
        </w:trPr>
        <w:tc>
          <w:tcPr>
            <w:tcW w:w="500" w:type="dxa"/>
            <w:tcBorders>
              <w:top w:val="nil"/>
              <w:left w:val="single" w:sz="4" w:space="0" w:color="auto"/>
              <w:bottom w:val="single" w:sz="4" w:space="0" w:color="auto"/>
              <w:right w:val="single" w:sz="4" w:space="0" w:color="auto"/>
            </w:tcBorders>
            <w:shd w:val="clear" w:color="auto" w:fill="auto"/>
            <w:vAlign w:val="center"/>
          </w:tcPr>
          <w:p w14:paraId="64590B67" w14:textId="6D3C3037"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top w:val="nil"/>
              <w:left w:val="single" w:sz="4" w:space="0" w:color="auto"/>
              <w:bottom w:val="single" w:sz="4" w:space="0" w:color="000000"/>
              <w:right w:val="single" w:sz="4" w:space="0" w:color="auto"/>
            </w:tcBorders>
            <w:vAlign w:val="center"/>
          </w:tcPr>
          <w:p w14:paraId="47174A0E" w14:textId="77777777" w:rsidR="008401DA" w:rsidRPr="00837C4C" w:rsidRDefault="008401DA" w:rsidP="008401DA">
            <w:pPr>
              <w:widowControl/>
              <w:jc w:val="left"/>
              <w:rPr>
                <w:rFonts w:ascii="仿宋" w:eastAsia="仿宋" w:hAnsi="仿宋" w:cs="宋体"/>
                <w:kern w:val="0"/>
                <w:szCs w:val="21"/>
              </w:rPr>
            </w:pPr>
          </w:p>
        </w:tc>
        <w:tc>
          <w:tcPr>
            <w:tcW w:w="992" w:type="dxa"/>
            <w:tcBorders>
              <w:top w:val="nil"/>
              <w:left w:val="nil"/>
              <w:bottom w:val="single" w:sz="4" w:space="0" w:color="auto"/>
              <w:right w:val="single" w:sz="4" w:space="0" w:color="auto"/>
            </w:tcBorders>
            <w:shd w:val="clear" w:color="auto" w:fill="auto"/>
            <w:vAlign w:val="center"/>
          </w:tcPr>
          <w:p w14:paraId="6380DA8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磁力锁支架</w:t>
            </w:r>
          </w:p>
        </w:tc>
        <w:tc>
          <w:tcPr>
            <w:tcW w:w="4111" w:type="dxa"/>
            <w:tcBorders>
              <w:top w:val="nil"/>
              <w:left w:val="nil"/>
              <w:bottom w:val="single" w:sz="4" w:space="0" w:color="auto"/>
              <w:right w:val="single" w:sz="4" w:space="0" w:color="auto"/>
            </w:tcBorders>
            <w:shd w:val="clear" w:color="auto" w:fill="auto"/>
          </w:tcPr>
          <w:p w14:paraId="614CF011"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选用材料：高强铝合金，表面喷沙；外壳处理：阳极硬化电镀处理；适用门型：木门、金属门；开门方式：90度内</w:t>
            </w:r>
            <w:proofErr w:type="gramStart"/>
            <w:r w:rsidRPr="00837C4C">
              <w:rPr>
                <w:rFonts w:ascii="仿宋" w:eastAsia="仿宋" w:hAnsi="仿宋" w:cs="宋体" w:hint="eastAsia"/>
                <w:kern w:val="0"/>
                <w:szCs w:val="21"/>
              </w:rPr>
              <w:t>开式</w:t>
            </w:r>
            <w:proofErr w:type="gramEnd"/>
            <w:r w:rsidRPr="00837C4C">
              <w:rPr>
                <w:rFonts w:ascii="仿宋" w:eastAsia="仿宋" w:hAnsi="仿宋" w:cs="宋体" w:hint="eastAsia"/>
                <w:kern w:val="0"/>
                <w:szCs w:val="21"/>
              </w:rPr>
              <w:t>门；产品重量：0.75kg；L型支架尺寸：长240*宽48.8*厚30.4(mm)；Z型支架尺寸：长180*宽50*厚50(mm)</w:t>
            </w:r>
          </w:p>
        </w:tc>
        <w:tc>
          <w:tcPr>
            <w:tcW w:w="960" w:type="dxa"/>
            <w:tcBorders>
              <w:top w:val="nil"/>
              <w:left w:val="nil"/>
              <w:bottom w:val="single" w:sz="4" w:space="0" w:color="auto"/>
              <w:right w:val="single" w:sz="4" w:space="0" w:color="auto"/>
            </w:tcBorders>
            <w:shd w:val="clear" w:color="auto" w:fill="auto"/>
            <w:vAlign w:val="center"/>
          </w:tcPr>
          <w:p w14:paraId="5FA2B9C1"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套</w:t>
            </w:r>
          </w:p>
        </w:tc>
        <w:tc>
          <w:tcPr>
            <w:tcW w:w="960" w:type="dxa"/>
            <w:tcBorders>
              <w:top w:val="nil"/>
              <w:left w:val="nil"/>
              <w:bottom w:val="single" w:sz="4" w:space="0" w:color="auto"/>
              <w:right w:val="single" w:sz="4" w:space="0" w:color="auto"/>
            </w:tcBorders>
            <w:shd w:val="clear" w:color="auto" w:fill="auto"/>
            <w:vAlign w:val="center"/>
          </w:tcPr>
          <w:p w14:paraId="00BD0B71"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kern w:val="0"/>
                <w:szCs w:val="21"/>
              </w:rPr>
              <w:t>87</w:t>
            </w:r>
          </w:p>
        </w:tc>
      </w:tr>
      <w:tr w:rsidR="00837C4C" w:rsidRPr="00837C4C" w14:paraId="693675E5" w14:textId="77777777">
        <w:trPr>
          <w:trHeight w:val="600"/>
        </w:trPr>
        <w:tc>
          <w:tcPr>
            <w:tcW w:w="500" w:type="dxa"/>
            <w:tcBorders>
              <w:top w:val="nil"/>
              <w:left w:val="single" w:sz="4" w:space="0" w:color="auto"/>
              <w:bottom w:val="single" w:sz="4" w:space="0" w:color="auto"/>
              <w:right w:val="single" w:sz="4" w:space="0" w:color="auto"/>
            </w:tcBorders>
            <w:shd w:val="clear" w:color="auto" w:fill="auto"/>
            <w:vAlign w:val="center"/>
          </w:tcPr>
          <w:p w14:paraId="340ABA66" w14:textId="3912A771"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val="restart"/>
            <w:tcBorders>
              <w:top w:val="nil"/>
              <w:left w:val="single" w:sz="4" w:space="0" w:color="auto"/>
              <w:bottom w:val="single" w:sz="4" w:space="0" w:color="000000"/>
              <w:right w:val="single" w:sz="4" w:space="0" w:color="auto"/>
            </w:tcBorders>
            <w:shd w:val="clear" w:color="auto" w:fill="auto"/>
            <w:vAlign w:val="center"/>
          </w:tcPr>
          <w:p w14:paraId="1A9DBA97"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厨房</w:t>
            </w:r>
          </w:p>
        </w:tc>
        <w:tc>
          <w:tcPr>
            <w:tcW w:w="992" w:type="dxa"/>
            <w:tcBorders>
              <w:top w:val="nil"/>
              <w:left w:val="nil"/>
              <w:bottom w:val="single" w:sz="4" w:space="0" w:color="auto"/>
              <w:right w:val="single" w:sz="4" w:space="0" w:color="auto"/>
            </w:tcBorders>
            <w:shd w:val="clear" w:color="auto" w:fill="auto"/>
            <w:vAlign w:val="center"/>
          </w:tcPr>
          <w:p w14:paraId="300BFD09"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24口POE+交换机</w:t>
            </w:r>
          </w:p>
        </w:tc>
        <w:tc>
          <w:tcPr>
            <w:tcW w:w="4111" w:type="dxa"/>
            <w:tcBorders>
              <w:top w:val="nil"/>
              <w:left w:val="nil"/>
              <w:bottom w:val="single" w:sz="4" w:space="0" w:color="auto"/>
              <w:right w:val="single" w:sz="4" w:space="0" w:color="auto"/>
            </w:tcBorders>
            <w:shd w:val="clear" w:color="auto" w:fill="auto"/>
          </w:tcPr>
          <w:p w14:paraId="56F7155D"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整机提供10/100/1000Base-T端口数量≥24个，万兆SFP+端口数量≥4个，万兆单模光模块≥2个；所有端口都支持802.3at POE+功能，单端口最大输出30W，24端口30W POE+</w:t>
            </w:r>
            <w:proofErr w:type="gramStart"/>
            <w:r w:rsidRPr="00837C4C">
              <w:rPr>
                <w:rFonts w:ascii="仿宋" w:eastAsia="仿宋" w:hAnsi="仿宋" w:cs="宋体" w:hint="eastAsia"/>
                <w:kern w:val="0"/>
                <w:szCs w:val="21"/>
              </w:rPr>
              <w:t>满供</w:t>
            </w:r>
            <w:proofErr w:type="gramEnd"/>
          </w:p>
        </w:tc>
        <w:tc>
          <w:tcPr>
            <w:tcW w:w="960" w:type="dxa"/>
            <w:tcBorders>
              <w:top w:val="nil"/>
              <w:left w:val="nil"/>
              <w:bottom w:val="single" w:sz="4" w:space="0" w:color="auto"/>
              <w:right w:val="single" w:sz="4" w:space="0" w:color="auto"/>
            </w:tcBorders>
            <w:shd w:val="clear" w:color="auto" w:fill="auto"/>
            <w:vAlign w:val="center"/>
          </w:tcPr>
          <w:p w14:paraId="5FFB7B7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台</w:t>
            </w:r>
          </w:p>
        </w:tc>
        <w:tc>
          <w:tcPr>
            <w:tcW w:w="960" w:type="dxa"/>
            <w:tcBorders>
              <w:top w:val="nil"/>
              <w:left w:val="nil"/>
              <w:bottom w:val="single" w:sz="4" w:space="0" w:color="auto"/>
              <w:right w:val="single" w:sz="4" w:space="0" w:color="auto"/>
            </w:tcBorders>
            <w:shd w:val="clear" w:color="auto" w:fill="auto"/>
            <w:vAlign w:val="center"/>
          </w:tcPr>
          <w:p w14:paraId="4DBD10B3"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kern w:val="0"/>
                <w:szCs w:val="21"/>
              </w:rPr>
              <w:t>87</w:t>
            </w:r>
          </w:p>
        </w:tc>
      </w:tr>
      <w:tr w:rsidR="00837C4C" w:rsidRPr="00837C4C" w14:paraId="043F1BC6" w14:textId="77777777">
        <w:trPr>
          <w:trHeight w:val="489"/>
        </w:trPr>
        <w:tc>
          <w:tcPr>
            <w:tcW w:w="500" w:type="dxa"/>
            <w:tcBorders>
              <w:top w:val="nil"/>
              <w:left w:val="single" w:sz="4" w:space="0" w:color="auto"/>
              <w:bottom w:val="single" w:sz="4" w:space="0" w:color="auto"/>
              <w:right w:val="single" w:sz="4" w:space="0" w:color="auto"/>
            </w:tcBorders>
            <w:shd w:val="clear" w:color="auto" w:fill="auto"/>
            <w:vAlign w:val="center"/>
          </w:tcPr>
          <w:p w14:paraId="6955CE58" w14:textId="1BAE5E76"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top w:val="nil"/>
              <w:left w:val="single" w:sz="4" w:space="0" w:color="auto"/>
              <w:bottom w:val="single" w:sz="4" w:space="0" w:color="000000"/>
              <w:right w:val="single" w:sz="4" w:space="0" w:color="auto"/>
            </w:tcBorders>
            <w:vAlign w:val="center"/>
          </w:tcPr>
          <w:p w14:paraId="1BDA0559" w14:textId="77777777" w:rsidR="008401DA" w:rsidRPr="00837C4C" w:rsidRDefault="008401DA" w:rsidP="008401DA">
            <w:pPr>
              <w:widowControl/>
              <w:jc w:val="left"/>
              <w:rPr>
                <w:rFonts w:ascii="仿宋" w:eastAsia="仿宋" w:hAnsi="仿宋" w:cs="宋体"/>
                <w:kern w:val="0"/>
                <w:szCs w:val="21"/>
              </w:rPr>
            </w:pPr>
          </w:p>
        </w:tc>
        <w:tc>
          <w:tcPr>
            <w:tcW w:w="992" w:type="dxa"/>
            <w:tcBorders>
              <w:top w:val="nil"/>
              <w:left w:val="nil"/>
              <w:bottom w:val="single" w:sz="4" w:space="0" w:color="auto"/>
              <w:right w:val="single" w:sz="4" w:space="0" w:color="auto"/>
            </w:tcBorders>
            <w:shd w:val="clear" w:color="auto" w:fill="auto"/>
            <w:vAlign w:val="center"/>
          </w:tcPr>
          <w:p w14:paraId="160BF915"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综合箱</w:t>
            </w:r>
          </w:p>
        </w:tc>
        <w:tc>
          <w:tcPr>
            <w:tcW w:w="4111" w:type="dxa"/>
            <w:tcBorders>
              <w:top w:val="nil"/>
              <w:left w:val="nil"/>
              <w:bottom w:val="single" w:sz="4" w:space="0" w:color="auto"/>
              <w:right w:val="single" w:sz="4" w:space="0" w:color="auto"/>
            </w:tcBorders>
            <w:shd w:val="clear" w:color="auto" w:fill="auto"/>
          </w:tcPr>
          <w:p w14:paraId="645F549F"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定制，650mm高*600mm宽*450mm深，灰色，带锁，输入16A/3P，输出10路10A/1P,含防雷模块，19英寸标准安装，预留接地端口</w:t>
            </w:r>
          </w:p>
        </w:tc>
        <w:tc>
          <w:tcPr>
            <w:tcW w:w="960" w:type="dxa"/>
            <w:tcBorders>
              <w:top w:val="nil"/>
              <w:left w:val="nil"/>
              <w:bottom w:val="single" w:sz="4" w:space="0" w:color="auto"/>
              <w:right w:val="single" w:sz="4" w:space="0" w:color="auto"/>
            </w:tcBorders>
            <w:shd w:val="clear" w:color="auto" w:fill="auto"/>
            <w:vAlign w:val="center"/>
          </w:tcPr>
          <w:p w14:paraId="383E483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台</w:t>
            </w:r>
          </w:p>
        </w:tc>
        <w:tc>
          <w:tcPr>
            <w:tcW w:w="960" w:type="dxa"/>
            <w:tcBorders>
              <w:top w:val="nil"/>
              <w:left w:val="nil"/>
              <w:bottom w:val="single" w:sz="4" w:space="0" w:color="auto"/>
              <w:right w:val="single" w:sz="4" w:space="0" w:color="auto"/>
            </w:tcBorders>
            <w:shd w:val="clear" w:color="auto" w:fill="auto"/>
            <w:vAlign w:val="center"/>
          </w:tcPr>
          <w:p w14:paraId="4865CB90"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kern w:val="0"/>
                <w:szCs w:val="21"/>
              </w:rPr>
              <w:t>83</w:t>
            </w:r>
          </w:p>
        </w:tc>
      </w:tr>
      <w:tr w:rsidR="00837C4C" w:rsidRPr="00837C4C" w14:paraId="7E593471" w14:textId="77777777">
        <w:trPr>
          <w:trHeight w:val="276"/>
        </w:trPr>
        <w:tc>
          <w:tcPr>
            <w:tcW w:w="500" w:type="dxa"/>
            <w:tcBorders>
              <w:top w:val="nil"/>
              <w:left w:val="single" w:sz="4" w:space="0" w:color="auto"/>
              <w:bottom w:val="single" w:sz="4" w:space="0" w:color="auto"/>
              <w:right w:val="single" w:sz="4" w:space="0" w:color="auto"/>
            </w:tcBorders>
            <w:shd w:val="clear" w:color="auto" w:fill="auto"/>
            <w:vAlign w:val="center"/>
          </w:tcPr>
          <w:p w14:paraId="041920D9" w14:textId="0B6AA87E"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val="restart"/>
            <w:tcBorders>
              <w:top w:val="nil"/>
              <w:left w:val="single" w:sz="4" w:space="0" w:color="auto"/>
              <w:bottom w:val="single" w:sz="4" w:space="0" w:color="000000"/>
              <w:right w:val="single" w:sz="4" w:space="0" w:color="auto"/>
            </w:tcBorders>
            <w:shd w:val="clear" w:color="auto" w:fill="auto"/>
            <w:vAlign w:val="center"/>
          </w:tcPr>
          <w:p w14:paraId="530DD4DC"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配套材料</w:t>
            </w:r>
          </w:p>
        </w:tc>
        <w:tc>
          <w:tcPr>
            <w:tcW w:w="992" w:type="dxa"/>
            <w:tcBorders>
              <w:top w:val="nil"/>
              <w:left w:val="nil"/>
              <w:bottom w:val="single" w:sz="4" w:space="0" w:color="auto"/>
              <w:right w:val="single" w:sz="4" w:space="0" w:color="auto"/>
            </w:tcBorders>
            <w:shd w:val="clear" w:color="auto" w:fill="auto"/>
            <w:vAlign w:val="center"/>
          </w:tcPr>
          <w:p w14:paraId="54ABE652"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电源线</w:t>
            </w:r>
          </w:p>
        </w:tc>
        <w:tc>
          <w:tcPr>
            <w:tcW w:w="4111" w:type="dxa"/>
            <w:tcBorders>
              <w:top w:val="nil"/>
              <w:left w:val="nil"/>
              <w:bottom w:val="single" w:sz="4" w:space="0" w:color="auto"/>
              <w:right w:val="single" w:sz="4" w:space="0" w:color="auto"/>
            </w:tcBorders>
            <w:shd w:val="clear" w:color="auto" w:fill="auto"/>
          </w:tcPr>
          <w:p w14:paraId="61AFAEEE"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门禁、摄像头等设备所需电源线</w:t>
            </w:r>
          </w:p>
        </w:tc>
        <w:tc>
          <w:tcPr>
            <w:tcW w:w="960" w:type="dxa"/>
            <w:tcBorders>
              <w:top w:val="nil"/>
              <w:left w:val="nil"/>
              <w:bottom w:val="single" w:sz="4" w:space="0" w:color="auto"/>
              <w:right w:val="single" w:sz="4" w:space="0" w:color="auto"/>
            </w:tcBorders>
            <w:shd w:val="clear" w:color="auto" w:fill="auto"/>
            <w:vAlign w:val="center"/>
          </w:tcPr>
          <w:p w14:paraId="2BD6C3D1"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批</w:t>
            </w:r>
          </w:p>
        </w:tc>
        <w:tc>
          <w:tcPr>
            <w:tcW w:w="960" w:type="dxa"/>
            <w:tcBorders>
              <w:top w:val="nil"/>
              <w:left w:val="nil"/>
              <w:bottom w:val="single" w:sz="4" w:space="0" w:color="auto"/>
              <w:right w:val="single" w:sz="4" w:space="0" w:color="auto"/>
            </w:tcBorders>
            <w:shd w:val="clear" w:color="auto" w:fill="auto"/>
            <w:vAlign w:val="center"/>
          </w:tcPr>
          <w:p w14:paraId="6922FD38"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kern w:val="0"/>
                <w:szCs w:val="21"/>
              </w:rPr>
              <w:t>1</w:t>
            </w:r>
          </w:p>
        </w:tc>
      </w:tr>
      <w:tr w:rsidR="00837C4C" w:rsidRPr="00837C4C" w14:paraId="0714B7A3" w14:textId="77777777">
        <w:trPr>
          <w:trHeight w:val="276"/>
        </w:trPr>
        <w:tc>
          <w:tcPr>
            <w:tcW w:w="500" w:type="dxa"/>
            <w:tcBorders>
              <w:top w:val="nil"/>
              <w:left w:val="single" w:sz="4" w:space="0" w:color="auto"/>
              <w:bottom w:val="single" w:sz="4" w:space="0" w:color="auto"/>
              <w:right w:val="single" w:sz="4" w:space="0" w:color="auto"/>
            </w:tcBorders>
            <w:shd w:val="clear" w:color="auto" w:fill="auto"/>
            <w:vAlign w:val="center"/>
          </w:tcPr>
          <w:p w14:paraId="3F3DD0DB" w14:textId="15CE922A" w:rsidR="008401DA" w:rsidRPr="00837C4C" w:rsidRDefault="008401DA"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top w:val="nil"/>
              <w:left w:val="single" w:sz="4" w:space="0" w:color="auto"/>
              <w:bottom w:val="single" w:sz="4" w:space="0" w:color="000000"/>
              <w:right w:val="single" w:sz="4" w:space="0" w:color="auto"/>
            </w:tcBorders>
            <w:vAlign w:val="center"/>
          </w:tcPr>
          <w:p w14:paraId="41823A80" w14:textId="77777777" w:rsidR="008401DA" w:rsidRPr="00837C4C" w:rsidRDefault="008401DA" w:rsidP="008401DA">
            <w:pPr>
              <w:widowControl/>
              <w:jc w:val="left"/>
              <w:rPr>
                <w:rFonts w:ascii="仿宋" w:eastAsia="仿宋" w:hAnsi="仿宋" w:cs="宋体"/>
                <w:kern w:val="0"/>
                <w:szCs w:val="21"/>
              </w:rPr>
            </w:pPr>
          </w:p>
        </w:tc>
        <w:tc>
          <w:tcPr>
            <w:tcW w:w="992" w:type="dxa"/>
            <w:tcBorders>
              <w:top w:val="nil"/>
              <w:left w:val="nil"/>
              <w:bottom w:val="single" w:sz="4" w:space="0" w:color="auto"/>
              <w:right w:val="single" w:sz="4" w:space="0" w:color="auto"/>
            </w:tcBorders>
            <w:shd w:val="clear" w:color="auto" w:fill="auto"/>
            <w:vAlign w:val="center"/>
          </w:tcPr>
          <w:p w14:paraId="3C0B0B47"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网线</w:t>
            </w:r>
          </w:p>
        </w:tc>
        <w:tc>
          <w:tcPr>
            <w:tcW w:w="4111" w:type="dxa"/>
            <w:tcBorders>
              <w:top w:val="nil"/>
              <w:left w:val="nil"/>
              <w:bottom w:val="single" w:sz="4" w:space="0" w:color="auto"/>
              <w:right w:val="single" w:sz="4" w:space="0" w:color="auto"/>
            </w:tcBorders>
            <w:shd w:val="clear" w:color="auto" w:fill="auto"/>
          </w:tcPr>
          <w:p w14:paraId="0EBC8746" w14:textId="77777777" w:rsidR="008401DA" w:rsidRPr="00837C4C" w:rsidRDefault="008401DA" w:rsidP="008401DA">
            <w:pPr>
              <w:widowControl/>
              <w:jc w:val="left"/>
              <w:rPr>
                <w:rFonts w:ascii="仿宋" w:eastAsia="仿宋" w:hAnsi="仿宋" w:cs="宋体"/>
                <w:kern w:val="0"/>
                <w:szCs w:val="21"/>
              </w:rPr>
            </w:pPr>
            <w:r w:rsidRPr="00837C4C">
              <w:rPr>
                <w:rFonts w:ascii="仿宋" w:eastAsia="仿宋" w:hAnsi="仿宋" w:cs="宋体" w:hint="eastAsia"/>
                <w:kern w:val="0"/>
                <w:szCs w:val="21"/>
              </w:rPr>
              <w:t>门禁、摄像头等设备所需网线</w:t>
            </w:r>
          </w:p>
        </w:tc>
        <w:tc>
          <w:tcPr>
            <w:tcW w:w="960" w:type="dxa"/>
            <w:tcBorders>
              <w:top w:val="nil"/>
              <w:left w:val="nil"/>
              <w:bottom w:val="single" w:sz="4" w:space="0" w:color="auto"/>
              <w:right w:val="single" w:sz="4" w:space="0" w:color="auto"/>
            </w:tcBorders>
            <w:shd w:val="clear" w:color="auto" w:fill="auto"/>
            <w:vAlign w:val="center"/>
          </w:tcPr>
          <w:p w14:paraId="719E5228"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批</w:t>
            </w:r>
          </w:p>
        </w:tc>
        <w:tc>
          <w:tcPr>
            <w:tcW w:w="960" w:type="dxa"/>
            <w:tcBorders>
              <w:top w:val="nil"/>
              <w:left w:val="nil"/>
              <w:bottom w:val="single" w:sz="4" w:space="0" w:color="auto"/>
              <w:right w:val="single" w:sz="4" w:space="0" w:color="auto"/>
            </w:tcBorders>
            <w:shd w:val="clear" w:color="auto" w:fill="auto"/>
            <w:vAlign w:val="center"/>
          </w:tcPr>
          <w:p w14:paraId="61C2BE8B" w14:textId="77777777" w:rsidR="008401DA" w:rsidRPr="00837C4C" w:rsidRDefault="008401DA" w:rsidP="008401DA">
            <w:pPr>
              <w:widowControl/>
              <w:jc w:val="center"/>
              <w:rPr>
                <w:rFonts w:ascii="仿宋" w:eastAsia="仿宋" w:hAnsi="仿宋" w:cs="宋体"/>
                <w:kern w:val="0"/>
                <w:szCs w:val="21"/>
              </w:rPr>
            </w:pPr>
            <w:r w:rsidRPr="00837C4C">
              <w:rPr>
                <w:rFonts w:ascii="仿宋" w:eastAsia="仿宋" w:hAnsi="仿宋" w:cs="宋体"/>
                <w:kern w:val="0"/>
                <w:szCs w:val="21"/>
              </w:rPr>
              <w:t>1</w:t>
            </w:r>
          </w:p>
        </w:tc>
      </w:tr>
      <w:tr w:rsidR="00837C4C" w:rsidRPr="00837C4C" w14:paraId="29FB3B27" w14:textId="77777777" w:rsidTr="000E1707">
        <w:trPr>
          <w:trHeight w:val="759"/>
        </w:trPr>
        <w:tc>
          <w:tcPr>
            <w:tcW w:w="500" w:type="dxa"/>
            <w:tcBorders>
              <w:top w:val="nil"/>
              <w:left w:val="single" w:sz="4" w:space="0" w:color="auto"/>
              <w:bottom w:val="single" w:sz="4" w:space="0" w:color="auto"/>
              <w:right w:val="single" w:sz="4" w:space="0" w:color="auto"/>
            </w:tcBorders>
            <w:shd w:val="clear" w:color="auto" w:fill="auto"/>
            <w:vAlign w:val="center"/>
          </w:tcPr>
          <w:p w14:paraId="40D59339" w14:textId="30CA0510"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val="restart"/>
            <w:tcBorders>
              <w:top w:val="nil"/>
              <w:left w:val="single" w:sz="4" w:space="0" w:color="auto"/>
              <w:right w:val="single" w:sz="4" w:space="0" w:color="auto"/>
            </w:tcBorders>
            <w:shd w:val="clear" w:color="auto" w:fill="auto"/>
            <w:vAlign w:val="center"/>
          </w:tcPr>
          <w:p w14:paraId="5C7DD596" w14:textId="77777777" w:rsidR="000924C7" w:rsidRPr="00837C4C" w:rsidRDefault="000924C7"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平台软件</w:t>
            </w:r>
          </w:p>
        </w:tc>
        <w:tc>
          <w:tcPr>
            <w:tcW w:w="992" w:type="dxa"/>
            <w:tcBorders>
              <w:top w:val="nil"/>
              <w:left w:val="nil"/>
              <w:bottom w:val="single" w:sz="4" w:space="0" w:color="auto"/>
              <w:right w:val="single" w:sz="4" w:space="0" w:color="auto"/>
            </w:tcBorders>
            <w:shd w:val="clear" w:color="auto" w:fill="auto"/>
            <w:vAlign w:val="center"/>
          </w:tcPr>
          <w:p w14:paraId="6277BA33" w14:textId="77777777" w:rsidR="000924C7" w:rsidRPr="00837C4C" w:rsidRDefault="000924C7"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视频管理平台软件</w:t>
            </w:r>
          </w:p>
        </w:tc>
        <w:tc>
          <w:tcPr>
            <w:tcW w:w="4111" w:type="dxa"/>
            <w:tcBorders>
              <w:top w:val="nil"/>
              <w:left w:val="nil"/>
              <w:bottom w:val="single" w:sz="4" w:space="0" w:color="auto"/>
              <w:right w:val="single" w:sz="4" w:space="0" w:color="auto"/>
            </w:tcBorders>
            <w:shd w:val="clear" w:color="auto" w:fill="auto"/>
          </w:tcPr>
          <w:p w14:paraId="262F2725" w14:textId="77777777" w:rsidR="000924C7" w:rsidRPr="00837C4C" w:rsidRDefault="000924C7" w:rsidP="008401DA">
            <w:pPr>
              <w:widowControl/>
              <w:jc w:val="left"/>
              <w:rPr>
                <w:rFonts w:ascii="仿宋" w:eastAsia="仿宋" w:hAnsi="仿宋" w:cs="宋体"/>
                <w:kern w:val="0"/>
                <w:szCs w:val="21"/>
              </w:rPr>
            </w:pPr>
            <w:r w:rsidRPr="00837C4C">
              <w:rPr>
                <w:rFonts w:ascii="仿宋" w:eastAsia="仿宋" w:hAnsi="仿宋" w:cs="宋体" w:hint="eastAsia"/>
                <w:kern w:val="0"/>
                <w:szCs w:val="21"/>
              </w:rPr>
              <w:t>平台软件必须能接入原有学校摄像头：如海康、大华、</w:t>
            </w:r>
            <w:proofErr w:type="gramStart"/>
            <w:r w:rsidRPr="00837C4C">
              <w:rPr>
                <w:rFonts w:ascii="仿宋" w:eastAsia="仿宋" w:hAnsi="仿宋" w:cs="宋体" w:hint="eastAsia"/>
                <w:kern w:val="0"/>
                <w:szCs w:val="21"/>
              </w:rPr>
              <w:t>宇视科技</w:t>
            </w:r>
            <w:proofErr w:type="gramEnd"/>
            <w:r w:rsidRPr="00837C4C">
              <w:rPr>
                <w:rFonts w:ascii="仿宋" w:eastAsia="仿宋" w:hAnsi="仿宋" w:cs="宋体" w:hint="eastAsia"/>
                <w:kern w:val="0"/>
                <w:szCs w:val="21"/>
              </w:rPr>
              <w:t>等。生产监管平台适用的场景包括餐饮生产生活活动，平台主要功能包括视频、AI模型管理、生产行为监管、巡检、进出栏计数等。</w:t>
            </w:r>
          </w:p>
        </w:tc>
        <w:tc>
          <w:tcPr>
            <w:tcW w:w="960" w:type="dxa"/>
            <w:tcBorders>
              <w:top w:val="nil"/>
              <w:left w:val="nil"/>
              <w:bottom w:val="single" w:sz="4" w:space="0" w:color="auto"/>
              <w:right w:val="single" w:sz="4" w:space="0" w:color="auto"/>
            </w:tcBorders>
            <w:shd w:val="clear" w:color="auto" w:fill="auto"/>
            <w:vAlign w:val="center"/>
          </w:tcPr>
          <w:p w14:paraId="79FD9081" w14:textId="77777777" w:rsidR="000924C7" w:rsidRPr="00837C4C" w:rsidRDefault="000924C7"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套</w:t>
            </w:r>
          </w:p>
        </w:tc>
        <w:tc>
          <w:tcPr>
            <w:tcW w:w="960" w:type="dxa"/>
            <w:tcBorders>
              <w:top w:val="nil"/>
              <w:left w:val="nil"/>
              <w:bottom w:val="single" w:sz="4" w:space="0" w:color="auto"/>
              <w:right w:val="single" w:sz="4" w:space="0" w:color="auto"/>
            </w:tcBorders>
            <w:shd w:val="clear" w:color="auto" w:fill="auto"/>
            <w:vAlign w:val="center"/>
          </w:tcPr>
          <w:p w14:paraId="0F9D8B72" w14:textId="77777777" w:rsidR="000924C7" w:rsidRPr="00837C4C" w:rsidRDefault="000924C7" w:rsidP="008401DA">
            <w:pPr>
              <w:widowControl/>
              <w:jc w:val="center"/>
              <w:rPr>
                <w:rFonts w:ascii="仿宋" w:eastAsia="仿宋" w:hAnsi="仿宋" w:cs="宋体"/>
                <w:kern w:val="0"/>
                <w:szCs w:val="21"/>
              </w:rPr>
            </w:pPr>
            <w:r w:rsidRPr="00837C4C">
              <w:rPr>
                <w:rFonts w:ascii="仿宋" w:eastAsia="仿宋" w:hAnsi="仿宋" w:cs="宋体" w:hint="eastAsia"/>
                <w:kern w:val="0"/>
                <w:szCs w:val="21"/>
              </w:rPr>
              <w:t>1</w:t>
            </w:r>
          </w:p>
        </w:tc>
      </w:tr>
      <w:tr w:rsidR="00837C4C" w:rsidRPr="00837C4C" w14:paraId="1F2288CF" w14:textId="77777777" w:rsidTr="000E1707">
        <w:trPr>
          <w:trHeight w:val="759"/>
        </w:trPr>
        <w:tc>
          <w:tcPr>
            <w:tcW w:w="500" w:type="dxa"/>
            <w:vMerge w:val="restart"/>
            <w:tcBorders>
              <w:top w:val="nil"/>
              <w:left w:val="single" w:sz="4" w:space="0" w:color="auto"/>
              <w:right w:val="single" w:sz="4" w:space="0" w:color="auto"/>
            </w:tcBorders>
            <w:shd w:val="clear" w:color="auto" w:fill="auto"/>
            <w:vAlign w:val="center"/>
          </w:tcPr>
          <w:p w14:paraId="7D7C7657" w14:textId="51310C4E"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shd w:val="clear" w:color="auto" w:fill="auto"/>
            <w:vAlign w:val="center"/>
          </w:tcPr>
          <w:p w14:paraId="2AD4D813" w14:textId="77777777" w:rsidR="000924C7" w:rsidRPr="00837C4C" w:rsidRDefault="000924C7" w:rsidP="000924C7">
            <w:pPr>
              <w:widowControl/>
              <w:jc w:val="center"/>
              <w:rPr>
                <w:rFonts w:ascii="仿宋" w:eastAsia="仿宋" w:hAnsi="仿宋" w:cs="宋体"/>
                <w:kern w:val="0"/>
                <w:szCs w:val="21"/>
              </w:rPr>
            </w:pPr>
          </w:p>
        </w:tc>
        <w:tc>
          <w:tcPr>
            <w:tcW w:w="992" w:type="dxa"/>
            <w:vMerge w:val="restart"/>
            <w:tcBorders>
              <w:top w:val="nil"/>
              <w:left w:val="nil"/>
              <w:right w:val="single" w:sz="4" w:space="0" w:color="auto"/>
            </w:tcBorders>
            <w:shd w:val="clear" w:color="auto" w:fill="auto"/>
            <w:vAlign w:val="center"/>
          </w:tcPr>
          <w:p w14:paraId="42721D1B" w14:textId="2C3B158C" w:rsidR="000924C7" w:rsidRPr="00837C4C" w:rsidRDefault="000924C7" w:rsidP="000924C7">
            <w:pPr>
              <w:jc w:val="center"/>
              <w:rPr>
                <w:rFonts w:ascii="仿宋" w:eastAsia="仿宋" w:hAnsi="仿宋" w:cs="宋体"/>
                <w:kern w:val="0"/>
                <w:szCs w:val="21"/>
              </w:rPr>
            </w:pPr>
            <w:r w:rsidRPr="00837C4C">
              <w:rPr>
                <w:rFonts w:ascii="仿宋" w:eastAsia="仿宋" w:hAnsi="仿宋" w:hint="eastAsia"/>
                <w:szCs w:val="21"/>
              </w:rPr>
              <w:t>《学校食堂食品安全智能化管理系统》区级平台</w:t>
            </w:r>
          </w:p>
        </w:tc>
        <w:tc>
          <w:tcPr>
            <w:tcW w:w="4111" w:type="dxa"/>
            <w:tcBorders>
              <w:top w:val="nil"/>
              <w:left w:val="nil"/>
              <w:bottom w:val="single" w:sz="4" w:space="0" w:color="auto"/>
              <w:right w:val="single" w:sz="4" w:space="0" w:color="auto"/>
            </w:tcBorders>
            <w:shd w:val="clear" w:color="auto" w:fill="auto"/>
            <w:vAlign w:val="center"/>
          </w:tcPr>
          <w:p w14:paraId="27EBD9A0" w14:textId="4A80DD58" w:rsidR="000924C7" w:rsidRPr="00837C4C" w:rsidRDefault="000924C7" w:rsidP="000924C7">
            <w:pPr>
              <w:jc w:val="left"/>
              <w:rPr>
                <w:rFonts w:ascii="仿宋" w:eastAsia="仿宋" w:hAnsi="仿宋" w:cs="宋体"/>
                <w:b/>
                <w:bCs/>
                <w:szCs w:val="21"/>
              </w:rPr>
            </w:pPr>
            <w:r w:rsidRPr="00837C4C">
              <w:rPr>
                <w:rFonts w:ascii="仿宋" w:eastAsia="仿宋" w:hAnsi="仿宋" w:hint="eastAsia"/>
                <w:b/>
                <w:bCs/>
                <w:szCs w:val="21"/>
              </w:rPr>
              <w:t>大数据看板</w:t>
            </w:r>
          </w:p>
          <w:p w14:paraId="116D2647" w14:textId="54BE35D1" w:rsidR="000924C7" w:rsidRPr="00837C4C" w:rsidRDefault="000924C7" w:rsidP="000924C7">
            <w:pPr>
              <w:jc w:val="left"/>
              <w:rPr>
                <w:rFonts w:ascii="仿宋" w:eastAsia="仿宋" w:hAnsi="仿宋" w:cs="宋体"/>
                <w:szCs w:val="21"/>
              </w:rPr>
            </w:pPr>
            <w:r w:rsidRPr="00837C4C">
              <w:rPr>
                <w:rFonts w:ascii="仿宋" w:eastAsia="仿宋" w:hAnsi="仿宋" w:cs="宋体" w:hint="eastAsia"/>
                <w:szCs w:val="21"/>
              </w:rPr>
              <w:t>1.支持多维度汇总辖区范围内的学校、食堂、就餐、采购、办学类型、量化考核、日常工作完成情况以及期采购的情况，点击可查看各校详情；</w:t>
            </w:r>
            <w:r w:rsidR="006E1B12" w:rsidRPr="00837C4C">
              <w:rPr>
                <w:rFonts w:ascii="仿宋" w:eastAsia="仿宋" w:hAnsi="仿宋" w:cs="宋体"/>
                <w:szCs w:val="21"/>
              </w:rPr>
              <w:t xml:space="preserve"> </w:t>
            </w:r>
          </w:p>
          <w:p w14:paraId="08256F44" w14:textId="22FD9D67" w:rsidR="000924C7" w:rsidRPr="00837C4C" w:rsidRDefault="000924C7" w:rsidP="000924C7">
            <w:pPr>
              <w:jc w:val="left"/>
              <w:rPr>
                <w:rFonts w:ascii="仿宋" w:eastAsia="仿宋" w:hAnsi="仿宋" w:cs="宋体"/>
                <w:b/>
                <w:bCs/>
                <w:szCs w:val="21"/>
              </w:rPr>
            </w:pPr>
            <w:r w:rsidRPr="00837C4C">
              <w:rPr>
                <w:rFonts w:ascii="仿宋" w:eastAsia="仿宋" w:hAnsi="仿宋" w:cs="宋体" w:hint="eastAsia"/>
                <w:szCs w:val="21"/>
              </w:rPr>
              <w:t>2.支持以地图的形式直观显示管辖区域内的学校，通过学校的地标颜色显示</w:t>
            </w:r>
            <w:proofErr w:type="gramStart"/>
            <w:r w:rsidRPr="00837C4C">
              <w:rPr>
                <w:rFonts w:ascii="仿宋" w:eastAsia="仿宋" w:hAnsi="仿宋" w:cs="宋体" w:hint="eastAsia"/>
                <w:szCs w:val="21"/>
              </w:rPr>
              <w:t>学校食安情况</w:t>
            </w:r>
            <w:proofErr w:type="gramEnd"/>
            <w:r w:rsidRPr="00837C4C">
              <w:rPr>
                <w:rFonts w:ascii="仿宋" w:eastAsia="仿宋" w:hAnsi="仿宋" w:cs="宋体" w:hint="eastAsia"/>
                <w:szCs w:val="21"/>
              </w:rPr>
              <w:t>，正常显示绿色、存在隐患显示橙色、严重风险显示红色，点击可直接巡检学校，实现快速巡检。</w:t>
            </w:r>
          </w:p>
          <w:p w14:paraId="1F2A4232" w14:textId="6FEC38D3" w:rsidR="000924C7" w:rsidRPr="00837C4C" w:rsidRDefault="000924C7" w:rsidP="000924C7">
            <w:pPr>
              <w:jc w:val="left"/>
              <w:rPr>
                <w:rFonts w:ascii="仿宋" w:eastAsia="仿宋" w:hAnsi="仿宋" w:cs="宋体"/>
                <w:szCs w:val="21"/>
              </w:rPr>
            </w:pPr>
            <w:r w:rsidRPr="00837C4C">
              <w:rPr>
                <w:rFonts w:ascii="仿宋" w:eastAsia="仿宋" w:hAnsi="仿宋" w:cs="宋体" w:hint="eastAsia"/>
                <w:szCs w:val="21"/>
              </w:rPr>
              <w:t>3.支持自定义日常工作量化考核项及评分标准，根据学校实际得分情况占比统计优良中差，点击可查看得分明细和巡检学校；</w:t>
            </w:r>
            <w:r w:rsidR="006E1B12" w:rsidRPr="00837C4C">
              <w:rPr>
                <w:rFonts w:ascii="仿宋" w:eastAsia="仿宋" w:hAnsi="仿宋" w:cs="宋体"/>
                <w:szCs w:val="21"/>
              </w:rPr>
              <w:t xml:space="preserve"> </w:t>
            </w:r>
          </w:p>
          <w:p w14:paraId="333A3E5F" w14:textId="6105CC22" w:rsidR="000924C7" w:rsidRPr="00837C4C" w:rsidRDefault="000924C7" w:rsidP="002E12EF">
            <w:pPr>
              <w:jc w:val="left"/>
              <w:rPr>
                <w:rFonts w:ascii="仿宋" w:eastAsia="仿宋" w:hAnsi="仿宋" w:cs="宋体"/>
                <w:szCs w:val="21"/>
              </w:rPr>
            </w:pPr>
            <w:r w:rsidRPr="00837C4C">
              <w:rPr>
                <w:rFonts w:ascii="仿宋" w:eastAsia="仿宋" w:hAnsi="仿宋" w:cs="宋体" w:hint="eastAsia"/>
                <w:szCs w:val="21"/>
              </w:rPr>
              <w:t>4.支持汇总统计管辖范围内各个区域的量化考核综合排名；</w:t>
            </w:r>
            <w:r w:rsidR="002E12EF" w:rsidRPr="00837C4C">
              <w:rPr>
                <w:rFonts w:ascii="仿宋" w:eastAsia="仿宋" w:hAnsi="仿宋" w:cs="宋体" w:hint="eastAsia"/>
                <w:szCs w:val="21"/>
              </w:rPr>
              <w:t>支持滚动显示近期采购情况；支持大数据看板和管理后台切换使用系统；</w:t>
            </w:r>
          </w:p>
          <w:p w14:paraId="2ED3643C" w14:textId="20A37C1A" w:rsidR="000924C7" w:rsidRPr="00837C4C" w:rsidRDefault="000924C7" w:rsidP="002E12EF">
            <w:pPr>
              <w:jc w:val="left"/>
              <w:rPr>
                <w:rFonts w:ascii="仿宋" w:eastAsia="仿宋" w:hAnsi="仿宋" w:cs="宋体"/>
                <w:szCs w:val="21"/>
              </w:rPr>
            </w:pPr>
            <w:r w:rsidRPr="00837C4C">
              <w:rPr>
                <w:rFonts w:ascii="仿宋" w:eastAsia="仿宋" w:hAnsi="仿宋" w:cs="宋体" w:hint="eastAsia"/>
                <w:szCs w:val="21"/>
              </w:rPr>
              <w:t>5.支持图表统计管辖范围内学校食堂经营模式和量化定级；</w:t>
            </w:r>
            <w:r w:rsidRPr="00837C4C">
              <w:rPr>
                <w:rFonts w:ascii="仿宋" w:eastAsia="仿宋" w:hAnsi="仿宋" w:cs="宋体" w:hint="eastAsia"/>
                <w:b/>
                <w:bCs/>
                <w:szCs w:val="21"/>
              </w:rPr>
              <w:t>（需提供软件截图）</w:t>
            </w:r>
          </w:p>
        </w:tc>
        <w:tc>
          <w:tcPr>
            <w:tcW w:w="960" w:type="dxa"/>
            <w:vMerge w:val="restart"/>
            <w:tcBorders>
              <w:top w:val="nil"/>
              <w:left w:val="nil"/>
              <w:right w:val="single" w:sz="4" w:space="0" w:color="auto"/>
            </w:tcBorders>
            <w:shd w:val="clear" w:color="auto" w:fill="auto"/>
            <w:vAlign w:val="center"/>
          </w:tcPr>
          <w:p w14:paraId="7EB919F3" w14:textId="43F69B10" w:rsidR="000924C7" w:rsidRPr="00837C4C" w:rsidRDefault="000924C7" w:rsidP="000924C7">
            <w:pPr>
              <w:jc w:val="center"/>
              <w:rPr>
                <w:rFonts w:ascii="仿宋" w:eastAsia="仿宋" w:hAnsi="仿宋" w:cs="宋体"/>
                <w:kern w:val="0"/>
                <w:szCs w:val="21"/>
              </w:rPr>
            </w:pPr>
            <w:r w:rsidRPr="00837C4C">
              <w:rPr>
                <w:rFonts w:ascii="仿宋" w:eastAsia="仿宋" w:hAnsi="仿宋" w:cs="宋体" w:hint="eastAsia"/>
                <w:kern w:val="0"/>
                <w:szCs w:val="21"/>
              </w:rPr>
              <w:t>套</w:t>
            </w:r>
          </w:p>
        </w:tc>
        <w:tc>
          <w:tcPr>
            <w:tcW w:w="960" w:type="dxa"/>
            <w:vMerge w:val="restart"/>
            <w:tcBorders>
              <w:top w:val="nil"/>
              <w:left w:val="nil"/>
              <w:right w:val="single" w:sz="4" w:space="0" w:color="auto"/>
            </w:tcBorders>
            <w:shd w:val="clear" w:color="auto" w:fill="auto"/>
            <w:vAlign w:val="center"/>
          </w:tcPr>
          <w:p w14:paraId="1E257C69" w14:textId="02AA52C7" w:rsidR="000924C7" w:rsidRPr="00837C4C" w:rsidRDefault="000924C7" w:rsidP="000924C7">
            <w:pPr>
              <w:jc w:val="center"/>
              <w:rPr>
                <w:rFonts w:ascii="仿宋" w:eastAsia="仿宋" w:hAnsi="仿宋" w:cs="宋体"/>
                <w:kern w:val="0"/>
                <w:szCs w:val="21"/>
              </w:rPr>
            </w:pPr>
            <w:r w:rsidRPr="00837C4C">
              <w:rPr>
                <w:rFonts w:ascii="仿宋" w:eastAsia="仿宋" w:hAnsi="仿宋" w:cs="宋体" w:hint="eastAsia"/>
                <w:kern w:val="0"/>
                <w:szCs w:val="21"/>
              </w:rPr>
              <w:t>1</w:t>
            </w:r>
          </w:p>
        </w:tc>
      </w:tr>
      <w:tr w:rsidR="00837C4C" w:rsidRPr="00837C4C" w14:paraId="4E34D40A" w14:textId="77777777" w:rsidTr="000924C7">
        <w:trPr>
          <w:trHeight w:val="1763"/>
        </w:trPr>
        <w:tc>
          <w:tcPr>
            <w:tcW w:w="500" w:type="dxa"/>
            <w:vMerge/>
            <w:tcBorders>
              <w:left w:val="single" w:sz="4" w:space="0" w:color="auto"/>
              <w:right w:val="single" w:sz="4" w:space="0" w:color="auto"/>
            </w:tcBorders>
            <w:shd w:val="clear" w:color="auto" w:fill="auto"/>
            <w:vAlign w:val="center"/>
          </w:tcPr>
          <w:p w14:paraId="26191D7D" w14:textId="77777777" w:rsidR="000924C7" w:rsidRPr="00837C4C" w:rsidRDefault="000924C7" w:rsidP="00E472B4">
            <w:pPr>
              <w:pStyle w:val="af8"/>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2C8D017A"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387E8095" w14:textId="3836DFF9"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1B2D4A89" w14:textId="339121BE" w:rsidR="000924C7" w:rsidRPr="00837C4C" w:rsidRDefault="000924C7" w:rsidP="000924C7">
            <w:pPr>
              <w:pStyle w:val="afa"/>
              <w:ind w:firstLineChars="0" w:firstLine="0"/>
              <w:rPr>
                <w:rFonts w:ascii="仿宋" w:eastAsia="仿宋" w:hAnsi="仿宋"/>
                <w:b/>
                <w:bCs/>
                <w:sz w:val="21"/>
                <w:szCs w:val="21"/>
              </w:rPr>
            </w:pPr>
            <w:r w:rsidRPr="00837C4C">
              <w:rPr>
                <w:rFonts w:ascii="仿宋" w:eastAsia="仿宋" w:hAnsi="仿宋" w:cstheme="minorEastAsia" w:hint="eastAsia"/>
                <w:b/>
                <w:bCs/>
                <w:sz w:val="21"/>
                <w:szCs w:val="21"/>
              </w:rPr>
              <w:t>大数据分析子系统</w:t>
            </w:r>
          </w:p>
          <w:p w14:paraId="62CF3F62" w14:textId="10CED816" w:rsidR="000924C7" w:rsidRPr="00837C4C" w:rsidRDefault="002E12EF" w:rsidP="002E12EF">
            <w:pPr>
              <w:jc w:val="left"/>
              <w:rPr>
                <w:rFonts w:ascii="仿宋" w:eastAsia="仿宋" w:hAnsi="仿宋" w:cstheme="minorEastAsia"/>
                <w:szCs w:val="21"/>
              </w:rPr>
            </w:pPr>
            <w:r w:rsidRPr="00837C4C">
              <w:rPr>
                <w:rFonts w:ascii="仿宋" w:eastAsia="仿宋" w:hAnsi="仿宋" w:cstheme="minorEastAsia" w:hint="eastAsia"/>
                <w:szCs w:val="21"/>
              </w:rPr>
              <w:t>1.</w:t>
            </w:r>
            <w:r w:rsidR="000924C7" w:rsidRPr="00837C4C">
              <w:rPr>
                <w:rFonts w:ascii="仿宋" w:eastAsia="仿宋" w:hAnsi="仿宋" w:cstheme="minorEastAsia" w:hint="eastAsia"/>
                <w:szCs w:val="21"/>
              </w:rPr>
              <w:t>支持汇总统计管辖区域内的学校、食堂、就餐、营养改善计划、餐位数、食堂面积、视频接入情况等信息；支持以图表汇总统计办学类型以及占比情况；</w:t>
            </w:r>
            <w:r w:rsidRPr="00837C4C">
              <w:rPr>
                <w:rFonts w:ascii="仿宋" w:eastAsia="仿宋" w:hAnsi="仿宋" w:cstheme="minorEastAsia" w:hint="eastAsia"/>
                <w:szCs w:val="21"/>
              </w:rPr>
              <w:t>支持汇总近期采购商家排名；支持以图表形式分析采购来源、供货来源；</w:t>
            </w:r>
            <w:r w:rsidRPr="00837C4C">
              <w:rPr>
                <w:rFonts w:ascii="仿宋" w:eastAsia="仿宋" w:hAnsi="仿宋" w:cstheme="minorEastAsia" w:hint="eastAsia"/>
                <w:kern w:val="0"/>
                <w:szCs w:val="21"/>
              </w:rPr>
              <w:t>支持从不同维度对数据进行筛选分析，监督各个环节流程；支持从业人员分析，包含工勤人员男</w:t>
            </w:r>
            <w:r w:rsidRPr="00837C4C">
              <w:rPr>
                <w:rFonts w:ascii="仿宋" w:eastAsia="仿宋" w:hAnsi="仿宋" w:cstheme="minorEastAsia" w:hint="eastAsia"/>
                <w:kern w:val="0"/>
                <w:szCs w:val="21"/>
              </w:rPr>
              <w:lastRenderedPageBreak/>
              <w:t>女比例统计分析，学历统计分析，职工就职稳定性分析，年龄统计分析等；支持根据平台的各项数据分析，包括：采购分析、库存分析，出库分析，入库分析、库存</w:t>
            </w:r>
            <w:proofErr w:type="gramStart"/>
            <w:r w:rsidRPr="00837C4C">
              <w:rPr>
                <w:rFonts w:ascii="仿宋" w:eastAsia="仿宋" w:hAnsi="仿宋" w:cstheme="minorEastAsia" w:hint="eastAsia"/>
                <w:kern w:val="0"/>
                <w:szCs w:val="21"/>
              </w:rPr>
              <w:t>食材类型占比分析</w:t>
            </w:r>
            <w:proofErr w:type="gramEnd"/>
            <w:r w:rsidRPr="00837C4C">
              <w:rPr>
                <w:rFonts w:ascii="仿宋" w:eastAsia="仿宋" w:hAnsi="仿宋" w:cstheme="minorEastAsia" w:hint="eastAsia"/>
                <w:kern w:val="0"/>
                <w:szCs w:val="21"/>
              </w:rPr>
              <w:t>等；支持直观查询</w:t>
            </w:r>
            <w:proofErr w:type="gramStart"/>
            <w:r w:rsidRPr="00837C4C">
              <w:rPr>
                <w:rFonts w:ascii="仿宋" w:eastAsia="仿宋" w:hAnsi="仿宋" w:cstheme="minorEastAsia" w:hint="eastAsia"/>
                <w:kern w:val="0"/>
                <w:szCs w:val="21"/>
              </w:rPr>
              <w:t>食材不同</w:t>
            </w:r>
            <w:proofErr w:type="gramEnd"/>
            <w:r w:rsidRPr="00837C4C">
              <w:rPr>
                <w:rFonts w:ascii="仿宋" w:eastAsia="仿宋" w:hAnsi="仿宋" w:cstheme="minorEastAsia" w:hint="eastAsia"/>
                <w:kern w:val="0"/>
                <w:szCs w:val="21"/>
              </w:rPr>
              <w:t>食堂的采购价格红绿灯分析，防止采购虚高报价；支持耗损分析；</w:t>
            </w:r>
          </w:p>
          <w:p w14:paraId="449C703A" w14:textId="4EF873B6" w:rsidR="000924C7" w:rsidRPr="00837C4C" w:rsidRDefault="002E12EF" w:rsidP="002E12EF">
            <w:pPr>
              <w:jc w:val="left"/>
              <w:rPr>
                <w:rFonts w:ascii="仿宋" w:eastAsia="仿宋" w:hAnsi="仿宋" w:cstheme="minorEastAsia"/>
                <w:szCs w:val="21"/>
              </w:rPr>
            </w:pPr>
            <w:r w:rsidRPr="00837C4C">
              <w:rPr>
                <w:rFonts w:ascii="仿宋" w:eastAsia="仿宋" w:hAnsi="仿宋" w:cstheme="minorEastAsia"/>
                <w:szCs w:val="21"/>
              </w:rPr>
              <w:t>2</w:t>
            </w:r>
            <w:r w:rsidR="000924C7" w:rsidRPr="00837C4C">
              <w:rPr>
                <w:rFonts w:ascii="仿宋" w:eastAsia="仿宋" w:hAnsi="仿宋" w:cstheme="minorEastAsia" w:hint="eastAsia"/>
                <w:szCs w:val="21"/>
              </w:rPr>
              <w:t>.支持汇总辖区范围内学校日常工作量化考核排名情况；</w:t>
            </w:r>
            <w:r w:rsidRPr="00837C4C">
              <w:rPr>
                <w:rFonts w:ascii="仿宋" w:eastAsia="仿宋" w:hAnsi="仿宋" w:cstheme="minorEastAsia" w:hint="eastAsia"/>
                <w:szCs w:val="21"/>
              </w:rPr>
              <w:t>支持汇总学校出入库情况、人均食用分析；支持以图表汇总统计不同办学类型的就餐人数情况，包括但不限于民办幼儿园、公办幼儿园、民办中小学、公办中小学、大中专院校等；</w:t>
            </w:r>
            <w:r w:rsidR="000924C7" w:rsidRPr="00837C4C">
              <w:rPr>
                <w:rFonts w:ascii="仿宋" w:eastAsia="仿宋" w:hAnsi="仿宋" w:cstheme="minorEastAsia" w:hint="eastAsia"/>
                <w:b/>
                <w:bCs/>
                <w:szCs w:val="21"/>
              </w:rPr>
              <w:t>（需提供软件截图）</w:t>
            </w:r>
          </w:p>
        </w:tc>
        <w:tc>
          <w:tcPr>
            <w:tcW w:w="960" w:type="dxa"/>
            <w:vMerge/>
            <w:tcBorders>
              <w:left w:val="nil"/>
              <w:right w:val="single" w:sz="4" w:space="0" w:color="auto"/>
            </w:tcBorders>
            <w:shd w:val="clear" w:color="auto" w:fill="auto"/>
            <w:vAlign w:val="center"/>
          </w:tcPr>
          <w:p w14:paraId="408A2841" w14:textId="49D67941"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0F370E86" w14:textId="7CEBF1DB" w:rsidR="000924C7" w:rsidRPr="00837C4C" w:rsidRDefault="000924C7" w:rsidP="000924C7">
            <w:pPr>
              <w:widowControl/>
              <w:jc w:val="center"/>
              <w:rPr>
                <w:rFonts w:ascii="仿宋" w:eastAsia="仿宋" w:hAnsi="仿宋" w:cs="宋体"/>
                <w:kern w:val="0"/>
                <w:szCs w:val="21"/>
              </w:rPr>
            </w:pPr>
          </w:p>
        </w:tc>
      </w:tr>
      <w:tr w:rsidR="00837C4C" w:rsidRPr="00837C4C" w14:paraId="725F385C" w14:textId="77777777" w:rsidTr="000924C7">
        <w:trPr>
          <w:trHeight w:val="3333"/>
        </w:trPr>
        <w:tc>
          <w:tcPr>
            <w:tcW w:w="500" w:type="dxa"/>
            <w:vMerge/>
            <w:tcBorders>
              <w:left w:val="single" w:sz="4" w:space="0" w:color="auto"/>
              <w:right w:val="single" w:sz="4" w:space="0" w:color="auto"/>
            </w:tcBorders>
            <w:shd w:val="clear" w:color="auto" w:fill="auto"/>
            <w:vAlign w:val="center"/>
          </w:tcPr>
          <w:p w14:paraId="24CFF0F7" w14:textId="77777777" w:rsidR="000924C7" w:rsidRPr="00837C4C" w:rsidRDefault="000924C7" w:rsidP="00E472B4">
            <w:pPr>
              <w:pStyle w:val="af8"/>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585BF30B"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5A87D97E"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1AFED0B9" w14:textId="77777777" w:rsidR="000924C7" w:rsidRPr="00837C4C" w:rsidRDefault="000924C7" w:rsidP="000924C7">
            <w:pPr>
              <w:pStyle w:val="afa"/>
              <w:ind w:firstLineChars="0" w:firstLine="0"/>
              <w:rPr>
                <w:rFonts w:ascii="仿宋" w:eastAsia="仿宋" w:hAnsi="仿宋" w:cstheme="minorEastAsia"/>
                <w:b/>
                <w:bCs/>
                <w:sz w:val="21"/>
                <w:szCs w:val="21"/>
              </w:rPr>
            </w:pPr>
            <w:r w:rsidRPr="00837C4C">
              <w:rPr>
                <w:rFonts w:ascii="仿宋" w:eastAsia="仿宋" w:hAnsi="仿宋" w:cstheme="minorEastAsia" w:hint="eastAsia"/>
                <w:b/>
                <w:bCs/>
                <w:sz w:val="21"/>
                <w:szCs w:val="21"/>
              </w:rPr>
              <w:t>疫情防控子系统</w:t>
            </w:r>
          </w:p>
          <w:p w14:paraId="28AF9137" w14:textId="248A4CEA" w:rsidR="000924C7" w:rsidRPr="00837C4C" w:rsidRDefault="000924C7" w:rsidP="000924C7">
            <w:pPr>
              <w:pStyle w:val="afa"/>
              <w:ind w:firstLineChars="0" w:firstLine="0"/>
              <w:rPr>
                <w:rFonts w:ascii="仿宋" w:eastAsia="仿宋" w:hAnsi="仿宋" w:cstheme="minorEastAsia"/>
                <w:sz w:val="21"/>
                <w:szCs w:val="21"/>
              </w:rPr>
            </w:pPr>
            <w:proofErr w:type="gramStart"/>
            <w:r w:rsidRPr="00837C4C">
              <w:rPr>
                <w:rFonts w:ascii="仿宋" w:eastAsia="仿宋" w:hAnsi="仿宋" w:cstheme="minorEastAsia" w:hint="eastAsia"/>
                <w:sz w:val="21"/>
                <w:szCs w:val="21"/>
              </w:rPr>
              <w:t>支持分</w:t>
            </w:r>
            <w:proofErr w:type="gramEnd"/>
            <w:r w:rsidRPr="00837C4C">
              <w:rPr>
                <w:rFonts w:ascii="仿宋" w:eastAsia="仿宋" w:hAnsi="仿宋" w:cstheme="minorEastAsia" w:hint="eastAsia"/>
                <w:sz w:val="21"/>
                <w:szCs w:val="21"/>
              </w:rPr>
              <w:t>区域巡查管辖区域内的学校/食堂从业人员复工返程情况；</w:t>
            </w:r>
            <w:proofErr w:type="gramStart"/>
            <w:r w:rsidRPr="00837C4C">
              <w:rPr>
                <w:rFonts w:ascii="仿宋" w:eastAsia="仿宋" w:hAnsi="仿宋" w:cstheme="minorEastAsia" w:hint="eastAsia"/>
                <w:sz w:val="21"/>
                <w:szCs w:val="21"/>
              </w:rPr>
              <w:t>支持分</w:t>
            </w:r>
            <w:proofErr w:type="gramEnd"/>
            <w:r w:rsidRPr="00837C4C">
              <w:rPr>
                <w:rFonts w:ascii="仿宋" w:eastAsia="仿宋" w:hAnsi="仿宋" w:cstheme="minorEastAsia" w:hint="eastAsia"/>
                <w:sz w:val="21"/>
                <w:szCs w:val="21"/>
              </w:rPr>
              <w:t>区域巡查管辖区域内的学校/食堂从业人员每日健康打卡情况；支持数据查询、统计、打印和导出疫情防控数据；</w:t>
            </w:r>
          </w:p>
        </w:tc>
        <w:tc>
          <w:tcPr>
            <w:tcW w:w="960" w:type="dxa"/>
            <w:vMerge/>
            <w:tcBorders>
              <w:left w:val="nil"/>
              <w:right w:val="single" w:sz="4" w:space="0" w:color="auto"/>
            </w:tcBorders>
            <w:shd w:val="clear" w:color="auto" w:fill="auto"/>
            <w:vAlign w:val="center"/>
          </w:tcPr>
          <w:p w14:paraId="7262A7AB"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4DC75045" w14:textId="77777777" w:rsidR="000924C7" w:rsidRPr="00837C4C" w:rsidRDefault="000924C7" w:rsidP="000924C7">
            <w:pPr>
              <w:widowControl/>
              <w:jc w:val="center"/>
              <w:rPr>
                <w:rFonts w:ascii="仿宋" w:eastAsia="仿宋" w:hAnsi="仿宋" w:cs="宋体"/>
                <w:kern w:val="0"/>
                <w:szCs w:val="21"/>
              </w:rPr>
            </w:pPr>
          </w:p>
        </w:tc>
      </w:tr>
      <w:tr w:rsidR="00837C4C" w:rsidRPr="00837C4C" w14:paraId="1F218939"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4FCD1747" w14:textId="77777777" w:rsidR="000924C7" w:rsidRPr="00837C4C" w:rsidRDefault="000924C7" w:rsidP="00E472B4">
            <w:pPr>
              <w:pStyle w:val="af8"/>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0A02E141"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2B8821A7"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53A9992F" w14:textId="77777777" w:rsidR="000924C7" w:rsidRPr="00837C4C" w:rsidRDefault="000924C7" w:rsidP="000924C7">
            <w:pPr>
              <w:pStyle w:val="afa"/>
              <w:ind w:firstLineChars="0" w:firstLine="0"/>
              <w:rPr>
                <w:rFonts w:ascii="仿宋" w:eastAsia="仿宋" w:hAnsi="仿宋" w:cstheme="minorEastAsia"/>
                <w:b/>
                <w:bCs/>
                <w:sz w:val="21"/>
                <w:szCs w:val="21"/>
              </w:rPr>
            </w:pPr>
            <w:r w:rsidRPr="00837C4C">
              <w:rPr>
                <w:rFonts w:ascii="仿宋" w:eastAsia="仿宋" w:hAnsi="仿宋" w:cstheme="minorEastAsia" w:hint="eastAsia"/>
                <w:b/>
                <w:bCs/>
                <w:sz w:val="21"/>
                <w:szCs w:val="21"/>
              </w:rPr>
              <w:t>基本档案子系统</w:t>
            </w:r>
          </w:p>
          <w:p w14:paraId="05DF5DB6" w14:textId="31D7E63E" w:rsidR="00DF50E2" w:rsidRPr="00837C4C" w:rsidRDefault="000924C7" w:rsidP="00DF50E2">
            <w:pPr>
              <w:pStyle w:val="afa"/>
              <w:ind w:firstLineChars="0" w:firstLine="0"/>
              <w:rPr>
                <w:rFonts w:ascii="仿宋" w:eastAsia="仿宋" w:hAnsi="仿宋" w:cstheme="minorEastAsia"/>
                <w:sz w:val="21"/>
                <w:szCs w:val="21"/>
              </w:rPr>
            </w:pPr>
            <w:r w:rsidRPr="00837C4C">
              <w:rPr>
                <w:rFonts w:ascii="仿宋" w:eastAsia="仿宋" w:hAnsi="仿宋" w:cstheme="minorEastAsia" w:hint="eastAsia"/>
                <w:sz w:val="21"/>
                <w:szCs w:val="21"/>
              </w:rPr>
              <w:t>1.支持学校基本信息巡查，包括但不限于学校名称、学校简称、地理位置、校长、联系方式、办学类型、年度资料、经营许可证、法人身份证等；</w:t>
            </w:r>
            <w:r w:rsidR="002E12EF" w:rsidRPr="00837C4C">
              <w:rPr>
                <w:rFonts w:ascii="仿宋" w:eastAsia="仿宋" w:hAnsi="仿宋" w:cstheme="minorEastAsia" w:hint="eastAsia"/>
                <w:sz w:val="21"/>
                <w:szCs w:val="21"/>
              </w:rPr>
              <w:t>支持管辖区域内的固定资产巡查，包括资产现值、是否闲置、资产折旧、报损情况等</w:t>
            </w:r>
            <w:r w:rsidR="002E12EF" w:rsidRPr="00837C4C">
              <w:rPr>
                <w:rFonts w:ascii="仿宋" w:eastAsia="仿宋" w:hAnsi="仿宋" w:cstheme="minorEastAsia"/>
                <w:sz w:val="21"/>
                <w:szCs w:val="21"/>
              </w:rPr>
              <w:t>；</w:t>
            </w:r>
            <w:r w:rsidR="002E12EF" w:rsidRPr="00837C4C">
              <w:rPr>
                <w:rFonts w:ascii="仿宋" w:eastAsia="仿宋" w:hAnsi="仿宋" w:cstheme="minorEastAsia" w:hint="eastAsia"/>
                <w:sz w:val="21"/>
                <w:szCs w:val="21"/>
              </w:rPr>
              <w:t>支持自动生成日常档案汇总报告，包括但不限于从业人员信息统计报表，学校基本情况表，学校人数汇总表等；支持所有报表、档案查询、打印和导出；</w:t>
            </w:r>
            <w:r w:rsidRPr="00837C4C">
              <w:rPr>
                <w:rFonts w:ascii="仿宋" w:eastAsia="仿宋" w:hAnsi="仿宋" w:cstheme="minorEastAsia" w:hint="eastAsia"/>
                <w:sz w:val="21"/>
                <w:szCs w:val="21"/>
              </w:rPr>
              <w:t>支持食堂基本信息巡查，包括但不限于食堂名称、</w:t>
            </w:r>
            <w:r w:rsidRPr="00837C4C">
              <w:rPr>
                <w:rFonts w:ascii="仿宋" w:eastAsia="仿宋" w:hAnsi="仿宋" w:cstheme="minorEastAsia" w:hint="eastAsia"/>
                <w:sz w:val="21"/>
                <w:szCs w:val="21"/>
              </w:rPr>
              <w:lastRenderedPageBreak/>
              <w:t>地理位置、量化分级、负责人、联系方式、食品安全员信息、经营模式、就餐面积、餐厨垃圾收运商及相关资质等；</w:t>
            </w:r>
            <w:r w:rsidR="00DF50E2" w:rsidRPr="00837C4C">
              <w:rPr>
                <w:rFonts w:ascii="仿宋" w:eastAsia="仿宋" w:hAnsi="仿宋" w:cstheme="minorEastAsia" w:hint="eastAsia"/>
                <w:sz w:val="21"/>
                <w:szCs w:val="21"/>
              </w:rPr>
              <w:t>支持从业人员信息巡查，包括但不限于身份信息、联系方式、居住地址、健康证情况；</w:t>
            </w:r>
          </w:p>
          <w:p w14:paraId="207FCF7F" w14:textId="5AB303C5" w:rsidR="000924C7" w:rsidRPr="00837C4C" w:rsidRDefault="00B6107E" w:rsidP="00DF50E2">
            <w:pPr>
              <w:pStyle w:val="afa"/>
              <w:ind w:firstLineChars="0" w:firstLine="0"/>
              <w:rPr>
                <w:rFonts w:ascii="仿宋" w:eastAsia="仿宋" w:hAnsi="仿宋" w:cstheme="minorEastAsia"/>
                <w:b/>
                <w:bCs/>
                <w:sz w:val="21"/>
                <w:szCs w:val="21"/>
              </w:rPr>
            </w:pPr>
            <w:r w:rsidRPr="00837C4C">
              <w:rPr>
                <w:rFonts w:ascii="仿宋" w:eastAsia="仿宋" w:hAnsi="仿宋" w:cstheme="minorEastAsia"/>
                <w:sz w:val="21"/>
                <w:szCs w:val="21"/>
              </w:rPr>
              <w:t>2</w:t>
            </w:r>
            <w:r w:rsidR="00DF50E2" w:rsidRPr="00837C4C">
              <w:rPr>
                <w:rFonts w:ascii="仿宋" w:eastAsia="仿宋" w:hAnsi="仿宋" w:cstheme="minorEastAsia" w:hint="eastAsia"/>
                <w:sz w:val="21"/>
                <w:szCs w:val="21"/>
              </w:rPr>
              <w:t>.支持配送企业基本信息巡查，包括但不限于企业名称、经营主体、供货方式、供应范围、协议服务内容、服务周期、法人、联系电话、资质证件等；支持管辖区域内的食品安全员信息巡查，包括但不限于食品安全员档案、任命书、证件资质等；</w:t>
            </w:r>
            <w:r w:rsidR="000924C7" w:rsidRPr="00837C4C">
              <w:rPr>
                <w:rFonts w:ascii="仿宋" w:eastAsia="仿宋" w:hAnsi="仿宋" w:cstheme="minorEastAsia" w:hint="eastAsia"/>
                <w:b/>
                <w:bCs/>
                <w:sz w:val="21"/>
                <w:szCs w:val="21"/>
              </w:rPr>
              <w:t>（需提供软件截图）</w:t>
            </w:r>
          </w:p>
        </w:tc>
        <w:tc>
          <w:tcPr>
            <w:tcW w:w="960" w:type="dxa"/>
            <w:vMerge/>
            <w:tcBorders>
              <w:left w:val="nil"/>
              <w:right w:val="single" w:sz="4" w:space="0" w:color="auto"/>
            </w:tcBorders>
            <w:shd w:val="clear" w:color="auto" w:fill="auto"/>
            <w:vAlign w:val="center"/>
          </w:tcPr>
          <w:p w14:paraId="62480E15"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01511865" w14:textId="77777777" w:rsidR="000924C7" w:rsidRPr="00837C4C" w:rsidRDefault="000924C7" w:rsidP="000924C7">
            <w:pPr>
              <w:widowControl/>
              <w:jc w:val="center"/>
              <w:rPr>
                <w:rFonts w:ascii="仿宋" w:eastAsia="仿宋" w:hAnsi="仿宋" w:cs="宋体"/>
                <w:kern w:val="0"/>
                <w:szCs w:val="21"/>
              </w:rPr>
            </w:pPr>
          </w:p>
        </w:tc>
      </w:tr>
      <w:tr w:rsidR="00837C4C" w:rsidRPr="00837C4C" w14:paraId="06628111"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31EA6645" w14:textId="77777777" w:rsidR="000924C7" w:rsidRPr="00837C4C" w:rsidRDefault="000924C7" w:rsidP="00E472B4">
            <w:pPr>
              <w:pStyle w:val="af8"/>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0862268F"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386DE5FC"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1FC6BB30" w14:textId="77777777" w:rsidR="000924C7" w:rsidRPr="00837C4C" w:rsidRDefault="000924C7" w:rsidP="000924C7">
            <w:pPr>
              <w:pStyle w:val="afa"/>
              <w:ind w:firstLineChars="0" w:firstLine="0"/>
              <w:rPr>
                <w:rFonts w:ascii="仿宋" w:eastAsia="仿宋" w:hAnsi="仿宋" w:cstheme="minorEastAsia"/>
                <w:b/>
                <w:bCs/>
                <w:sz w:val="21"/>
                <w:szCs w:val="21"/>
              </w:rPr>
            </w:pPr>
            <w:r w:rsidRPr="00837C4C">
              <w:rPr>
                <w:rFonts w:ascii="仿宋" w:eastAsia="仿宋" w:hAnsi="仿宋" w:cstheme="minorEastAsia" w:hint="eastAsia"/>
                <w:b/>
                <w:bCs/>
                <w:sz w:val="21"/>
                <w:szCs w:val="21"/>
              </w:rPr>
              <w:t>溯源采购子系统</w:t>
            </w:r>
          </w:p>
          <w:p w14:paraId="5A995F43" w14:textId="5C484A68" w:rsidR="000924C7" w:rsidRPr="00837C4C" w:rsidRDefault="000924C7" w:rsidP="00DF50E2">
            <w:pPr>
              <w:pStyle w:val="afa"/>
              <w:ind w:firstLineChars="0" w:firstLine="0"/>
              <w:rPr>
                <w:rFonts w:ascii="仿宋" w:eastAsia="仿宋" w:hAnsi="仿宋" w:cstheme="minorEastAsia"/>
                <w:sz w:val="21"/>
                <w:szCs w:val="21"/>
              </w:rPr>
            </w:pPr>
            <w:r w:rsidRPr="00837C4C">
              <w:rPr>
                <w:rFonts w:ascii="仿宋" w:eastAsia="仿宋" w:hAnsi="仿宋" w:cstheme="minorEastAsia" w:hint="eastAsia"/>
                <w:sz w:val="21"/>
                <w:szCs w:val="21"/>
              </w:rPr>
              <w:t>1.</w:t>
            </w:r>
            <w:proofErr w:type="gramStart"/>
            <w:r w:rsidRPr="00837C4C">
              <w:rPr>
                <w:rFonts w:ascii="仿宋" w:eastAsia="仿宋" w:hAnsi="仿宋" w:cstheme="minorEastAsia" w:hint="eastAsia"/>
                <w:sz w:val="21"/>
                <w:szCs w:val="21"/>
              </w:rPr>
              <w:t>支持分</w:t>
            </w:r>
            <w:proofErr w:type="gramEnd"/>
            <w:r w:rsidRPr="00837C4C">
              <w:rPr>
                <w:rFonts w:ascii="仿宋" w:eastAsia="仿宋" w:hAnsi="仿宋" w:cstheme="minorEastAsia" w:hint="eastAsia"/>
                <w:sz w:val="21"/>
                <w:szCs w:val="21"/>
              </w:rPr>
              <w:t>区域巡检辖区范围内的学校食堂采购情况、入库情况、出库情况、库存情况；</w:t>
            </w:r>
            <w:r w:rsidR="00DF50E2" w:rsidRPr="00837C4C">
              <w:rPr>
                <w:rFonts w:ascii="仿宋" w:eastAsia="仿宋" w:hAnsi="仿宋" w:cstheme="minorEastAsia" w:hint="eastAsia"/>
                <w:sz w:val="21"/>
                <w:szCs w:val="21"/>
              </w:rPr>
              <w:t>支持自定义验收项、索票索证类型</w:t>
            </w:r>
            <w:r w:rsidR="00DF50E2" w:rsidRPr="00837C4C">
              <w:rPr>
                <w:rFonts w:ascii="仿宋" w:eastAsia="仿宋" w:hAnsi="仿宋" w:cstheme="minorEastAsia"/>
                <w:sz w:val="21"/>
                <w:szCs w:val="21"/>
              </w:rPr>
              <w:t>；</w:t>
            </w:r>
            <w:r w:rsidR="00DF50E2" w:rsidRPr="00837C4C">
              <w:rPr>
                <w:rFonts w:ascii="仿宋" w:eastAsia="仿宋" w:hAnsi="仿宋" w:cstheme="minorEastAsia" w:hint="eastAsia"/>
                <w:sz w:val="21"/>
                <w:szCs w:val="21"/>
              </w:rPr>
              <w:t>支持申请采购、下单采购、临时入库多种采购模式；支持</w:t>
            </w:r>
            <w:proofErr w:type="gramStart"/>
            <w:r w:rsidR="00DF50E2" w:rsidRPr="00837C4C">
              <w:rPr>
                <w:rFonts w:ascii="仿宋" w:eastAsia="仿宋" w:hAnsi="仿宋" w:cstheme="minorEastAsia" w:hint="eastAsia"/>
                <w:sz w:val="21"/>
                <w:szCs w:val="21"/>
              </w:rPr>
              <w:t>营养餐非营养</w:t>
            </w:r>
            <w:proofErr w:type="gramEnd"/>
            <w:r w:rsidR="00DF50E2" w:rsidRPr="00837C4C">
              <w:rPr>
                <w:rFonts w:ascii="仿宋" w:eastAsia="仿宋" w:hAnsi="仿宋" w:cstheme="minorEastAsia" w:hint="eastAsia"/>
                <w:sz w:val="21"/>
                <w:szCs w:val="21"/>
              </w:rPr>
              <w:t>餐分库管理；支持打印、导出相关采购报表；支持自定义审批流程；支持巡检添加剂领用及使用情况；支持巡检辖区范围内学校的全入全出退货、向库房退货、向商家退货情况；</w:t>
            </w:r>
          </w:p>
          <w:p w14:paraId="6B1CCA90" w14:textId="25E6957B" w:rsidR="000924C7" w:rsidRPr="00837C4C" w:rsidRDefault="000924C7" w:rsidP="006E1B12">
            <w:pPr>
              <w:pStyle w:val="afa"/>
              <w:ind w:firstLineChars="0" w:firstLine="0"/>
              <w:rPr>
                <w:rFonts w:ascii="仿宋" w:eastAsia="仿宋" w:hAnsi="仿宋" w:cstheme="minorEastAsia"/>
                <w:sz w:val="21"/>
                <w:szCs w:val="21"/>
              </w:rPr>
            </w:pPr>
            <w:r w:rsidRPr="00837C4C">
              <w:rPr>
                <w:rFonts w:ascii="仿宋" w:eastAsia="仿宋" w:hAnsi="仿宋" w:cstheme="minorEastAsia" w:hint="eastAsia"/>
                <w:sz w:val="21"/>
                <w:szCs w:val="21"/>
              </w:rPr>
              <w:t>2.</w:t>
            </w:r>
            <w:proofErr w:type="gramStart"/>
            <w:r w:rsidRPr="00837C4C">
              <w:rPr>
                <w:rFonts w:ascii="仿宋" w:eastAsia="仿宋" w:hAnsi="仿宋" w:cstheme="minorEastAsia" w:hint="eastAsia"/>
                <w:sz w:val="21"/>
                <w:szCs w:val="21"/>
              </w:rPr>
              <w:t>支持分</w:t>
            </w:r>
            <w:proofErr w:type="gramEnd"/>
            <w:r w:rsidRPr="00837C4C">
              <w:rPr>
                <w:rFonts w:ascii="仿宋" w:eastAsia="仿宋" w:hAnsi="仿宋" w:cstheme="minorEastAsia" w:hint="eastAsia"/>
                <w:sz w:val="21"/>
                <w:szCs w:val="21"/>
              </w:rPr>
              <w:t>区域巡检辖区范围内的学校索票索证、溯源情况</w:t>
            </w:r>
          </w:p>
        </w:tc>
        <w:tc>
          <w:tcPr>
            <w:tcW w:w="960" w:type="dxa"/>
            <w:vMerge/>
            <w:tcBorders>
              <w:left w:val="nil"/>
              <w:right w:val="single" w:sz="4" w:space="0" w:color="auto"/>
            </w:tcBorders>
            <w:shd w:val="clear" w:color="auto" w:fill="auto"/>
            <w:vAlign w:val="center"/>
          </w:tcPr>
          <w:p w14:paraId="4A93E43B"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26A79742" w14:textId="77777777" w:rsidR="000924C7" w:rsidRPr="00837C4C" w:rsidRDefault="000924C7" w:rsidP="000924C7">
            <w:pPr>
              <w:widowControl/>
              <w:jc w:val="center"/>
              <w:rPr>
                <w:rFonts w:ascii="仿宋" w:eastAsia="仿宋" w:hAnsi="仿宋" w:cs="宋体"/>
                <w:kern w:val="0"/>
                <w:szCs w:val="21"/>
              </w:rPr>
            </w:pPr>
          </w:p>
        </w:tc>
      </w:tr>
      <w:tr w:rsidR="00837C4C" w:rsidRPr="00837C4C" w14:paraId="54F33D6A"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2FCDA727" w14:textId="77777777" w:rsidR="000924C7" w:rsidRPr="00837C4C" w:rsidRDefault="000924C7" w:rsidP="00E472B4">
            <w:pPr>
              <w:pStyle w:val="af8"/>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7F923D62"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2849DDFA"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3D3564A6" w14:textId="28EDA836" w:rsidR="000924C7" w:rsidRPr="00837C4C" w:rsidRDefault="000924C7" w:rsidP="000924C7">
            <w:pPr>
              <w:widowControl/>
              <w:jc w:val="left"/>
              <w:rPr>
                <w:rFonts w:ascii="仿宋" w:eastAsia="仿宋" w:hAnsi="仿宋" w:cstheme="minorEastAsia"/>
                <w:b/>
                <w:bCs/>
                <w:kern w:val="0"/>
                <w:szCs w:val="21"/>
              </w:rPr>
            </w:pPr>
            <w:r w:rsidRPr="00837C4C">
              <w:rPr>
                <w:rFonts w:ascii="仿宋" w:eastAsia="仿宋" w:hAnsi="仿宋" w:cstheme="minorEastAsia" w:hint="eastAsia"/>
                <w:b/>
                <w:bCs/>
                <w:kern w:val="0"/>
                <w:szCs w:val="21"/>
              </w:rPr>
              <w:t>明厨亮灶子系统</w:t>
            </w:r>
          </w:p>
          <w:p w14:paraId="34D57F96" w14:textId="2F453254" w:rsidR="000924C7" w:rsidRPr="00837C4C" w:rsidRDefault="000924C7" w:rsidP="00DF50E2">
            <w:pPr>
              <w:widowControl/>
              <w:jc w:val="left"/>
              <w:rPr>
                <w:rFonts w:ascii="仿宋" w:eastAsia="仿宋" w:hAnsi="仿宋" w:cstheme="minorEastAsia"/>
                <w:kern w:val="0"/>
                <w:szCs w:val="21"/>
              </w:rPr>
            </w:pPr>
            <w:r w:rsidRPr="00837C4C">
              <w:rPr>
                <w:rFonts w:ascii="仿宋" w:eastAsia="仿宋" w:hAnsi="仿宋" w:cstheme="minorEastAsia" w:hint="eastAsia"/>
                <w:kern w:val="0"/>
                <w:szCs w:val="21"/>
              </w:rPr>
              <w:t>支持自定义学校影像留痕取证现场。如：学校（饭菜成品、分餐现场、光盘行动）等；支持线上巡检重要监管环节的影像留痕取证现场。如：饭菜成品、分餐现场、光盘行动等；支持对取证影像质量和视频巡检异常信息在线评价，评价内容以消息</w:t>
            </w:r>
            <w:r w:rsidRPr="00837C4C">
              <w:rPr>
                <w:rFonts w:ascii="仿宋" w:eastAsia="仿宋" w:hAnsi="仿宋" w:cstheme="minorEastAsia" w:hint="eastAsia"/>
                <w:kern w:val="0"/>
                <w:szCs w:val="21"/>
              </w:rPr>
              <w:lastRenderedPageBreak/>
              <w:t>的形式推送至相关负责人员，强化监管降低食品安全风险；支持取证影像采集后自动上传，自动生成拍摄时间、拍摄人、拍摄地点（GPS定位）等不可篡改的‘水纹印’信息，确保真实取证；支持在线视频巡检；监管部门可通过电脑端或移动端以视频直播的方式实时查看食堂后厨摄像头的直播画面；</w:t>
            </w:r>
            <w:r w:rsidRPr="00837C4C">
              <w:rPr>
                <w:rFonts w:ascii="仿宋" w:eastAsia="仿宋" w:hAnsi="仿宋" w:cstheme="minorEastAsia" w:hint="eastAsia"/>
                <w:szCs w:val="21"/>
              </w:rPr>
              <w:t>支持巡查任意时间段监控画面异动追溯快照，快照存储周期可配置；</w:t>
            </w:r>
          </w:p>
        </w:tc>
        <w:tc>
          <w:tcPr>
            <w:tcW w:w="960" w:type="dxa"/>
            <w:vMerge/>
            <w:tcBorders>
              <w:left w:val="nil"/>
              <w:right w:val="single" w:sz="4" w:space="0" w:color="auto"/>
            </w:tcBorders>
            <w:shd w:val="clear" w:color="auto" w:fill="auto"/>
            <w:vAlign w:val="center"/>
          </w:tcPr>
          <w:p w14:paraId="7D8C6711"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0E5B059E" w14:textId="77777777" w:rsidR="000924C7" w:rsidRPr="00837C4C" w:rsidRDefault="000924C7" w:rsidP="000924C7">
            <w:pPr>
              <w:widowControl/>
              <w:jc w:val="center"/>
              <w:rPr>
                <w:rFonts w:ascii="仿宋" w:eastAsia="仿宋" w:hAnsi="仿宋" w:cs="宋体"/>
                <w:kern w:val="0"/>
                <w:szCs w:val="21"/>
              </w:rPr>
            </w:pPr>
          </w:p>
        </w:tc>
      </w:tr>
      <w:tr w:rsidR="00837C4C" w:rsidRPr="00837C4C" w14:paraId="0D52AE08"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799172BE" w14:textId="77777777" w:rsidR="000924C7" w:rsidRPr="00837C4C" w:rsidRDefault="000924C7" w:rsidP="00E472B4">
            <w:pPr>
              <w:pStyle w:val="af8"/>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5BEBD2F7"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010935F6"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7A271172" w14:textId="2A18A6F8" w:rsidR="000924C7" w:rsidRPr="00837C4C" w:rsidRDefault="000924C7" w:rsidP="000924C7">
            <w:pPr>
              <w:pStyle w:val="afa"/>
              <w:ind w:firstLineChars="0" w:firstLine="0"/>
              <w:rPr>
                <w:rFonts w:ascii="仿宋" w:eastAsia="仿宋" w:hAnsi="仿宋"/>
                <w:b/>
                <w:bCs/>
                <w:sz w:val="21"/>
                <w:szCs w:val="21"/>
              </w:rPr>
            </w:pPr>
            <w:r w:rsidRPr="00837C4C">
              <w:rPr>
                <w:rFonts w:ascii="仿宋" w:eastAsia="仿宋" w:hAnsi="仿宋" w:hint="eastAsia"/>
                <w:b/>
                <w:bCs/>
                <w:sz w:val="21"/>
                <w:szCs w:val="21"/>
              </w:rPr>
              <w:t>过程管理子系统</w:t>
            </w:r>
          </w:p>
          <w:p w14:paraId="76492EF8" w14:textId="06F1AAE8" w:rsidR="000924C7" w:rsidRPr="00837C4C" w:rsidRDefault="00DF50E2" w:rsidP="00DF50E2">
            <w:pPr>
              <w:widowControl/>
              <w:tabs>
                <w:tab w:val="left" w:pos="312"/>
              </w:tabs>
              <w:spacing w:after="0" w:line="240" w:lineRule="auto"/>
              <w:jc w:val="left"/>
              <w:rPr>
                <w:rFonts w:ascii="仿宋" w:eastAsia="仿宋" w:hAnsi="仿宋" w:cstheme="minorEastAsia"/>
                <w:b/>
                <w:bCs/>
                <w:szCs w:val="21"/>
              </w:rPr>
            </w:pPr>
            <w:r w:rsidRPr="00837C4C">
              <w:rPr>
                <w:rFonts w:ascii="仿宋" w:eastAsia="仿宋" w:hAnsi="仿宋" w:cstheme="minorEastAsia" w:hint="eastAsia"/>
                <w:szCs w:val="21"/>
              </w:rPr>
              <w:t>1.</w:t>
            </w:r>
            <w:r w:rsidR="000924C7" w:rsidRPr="00837C4C">
              <w:rPr>
                <w:rFonts w:ascii="仿宋" w:eastAsia="仿宋" w:hAnsi="仿宋" w:cstheme="minorEastAsia" w:hint="eastAsia"/>
                <w:szCs w:val="21"/>
              </w:rPr>
              <w:t>支持</w:t>
            </w:r>
            <w:proofErr w:type="gramStart"/>
            <w:r w:rsidR="000924C7" w:rsidRPr="00837C4C">
              <w:rPr>
                <w:rFonts w:ascii="仿宋" w:eastAsia="仿宋" w:hAnsi="仿宋" w:cstheme="minorEastAsia" w:hint="eastAsia"/>
                <w:szCs w:val="21"/>
              </w:rPr>
              <w:t>巡检员工</w:t>
            </w:r>
            <w:proofErr w:type="gramEnd"/>
            <w:r w:rsidR="000924C7" w:rsidRPr="00837C4C">
              <w:rPr>
                <w:rFonts w:ascii="仿宋" w:eastAsia="仿宋" w:hAnsi="仿宋" w:cstheme="minorEastAsia" w:hint="eastAsia"/>
                <w:szCs w:val="21"/>
              </w:rPr>
              <w:t>日检，包括但不限于晨检、午检、</w:t>
            </w:r>
            <w:proofErr w:type="gramStart"/>
            <w:r w:rsidR="000924C7" w:rsidRPr="00837C4C">
              <w:rPr>
                <w:rFonts w:ascii="仿宋" w:eastAsia="仿宋" w:hAnsi="仿宋" w:cstheme="minorEastAsia" w:hint="eastAsia"/>
                <w:szCs w:val="21"/>
              </w:rPr>
              <w:t>晚检针对</w:t>
            </w:r>
            <w:proofErr w:type="gramEnd"/>
            <w:r w:rsidR="000924C7" w:rsidRPr="00837C4C">
              <w:rPr>
                <w:rFonts w:ascii="仿宋" w:eastAsia="仿宋" w:hAnsi="仿宋" w:cstheme="minorEastAsia" w:hint="eastAsia"/>
                <w:szCs w:val="21"/>
              </w:rPr>
              <w:t>员工体温、考勤状态、个人卫生、疾病、影像等情况进行巡检；</w:t>
            </w:r>
            <w:r w:rsidRPr="00837C4C">
              <w:rPr>
                <w:rFonts w:ascii="仿宋" w:eastAsia="仿宋" w:hAnsi="仿宋" w:cstheme="minorEastAsia" w:hint="eastAsia"/>
                <w:szCs w:val="21"/>
              </w:rPr>
              <w:t>支持巡检辖区范围内学校食堂的餐饮具消毒、场所设备消毒、垃圾消毒情况；支持巡查管辖区域内的学校食堂领导陪餐情况，包括陪餐人、职务、陪餐人数、亮点、不足、陪餐影像等；支持巡检学校食堂每天的菜品试尝情况；支持上传、下载学校食堂在线学习相关</w:t>
            </w:r>
            <w:proofErr w:type="gramStart"/>
            <w:r w:rsidRPr="00837C4C">
              <w:rPr>
                <w:rFonts w:ascii="仿宋" w:eastAsia="仿宋" w:hAnsi="仿宋" w:cstheme="minorEastAsia" w:hint="eastAsia"/>
                <w:szCs w:val="21"/>
              </w:rPr>
              <w:t>的食安知识</w:t>
            </w:r>
            <w:proofErr w:type="gramEnd"/>
            <w:r w:rsidRPr="00837C4C">
              <w:rPr>
                <w:rFonts w:ascii="仿宋" w:eastAsia="仿宋" w:hAnsi="仿宋" w:cstheme="minorEastAsia" w:hint="eastAsia"/>
                <w:szCs w:val="21"/>
              </w:rPr>
              <w:t>，包括但不限于：</w:t>
            </w:r>
            <w:proofErr w:type="gramStart"/>
            <w:r w:rsidRPr="00837C4C">
              <w:rPr>
                <w:rFonts w:ascii="仿宋" w:eastAsia="仿宋" w:hAnsi="仿宋" w:cstheme="minorEastAsia" w:hint="eastAsia"/>
                <w:szCs w:val="21"/>
              </w:rPr>
              <w:t>食安知识</w:t>
            </w:r>
            <w:proofErr w:type="gramEnd"/>
            <w:r w:rsidRPr="00837C4C">
              <w:rPr>
                <w:rFonts w:ascii="仿宋" w:eastAsia="仿宋" w:hAnsi="仿宋" w:cstheme="minorEastAsia" w:hint="eastAsia"/>
                <w:szCs w:val="21"/>
              </w:rPr>
              <w:t>、管理制度、法律法规等</w:t>
            </w:r>
            <w:r w:rsidR="000924C7" w:rsidRPr="00837C4C">
              <w:rPr>
                <w:rFonts w:ascii="仿宋" w:eastAsia="仿宋" w:hAnsi="仿宋" w:cstheme="minorEastAsia" w:hint="eastAsia"/>
                <w:b/>
                <w:bCs/>
                <w:szCs w:val="21"/>
              </w:rPr>
              <w:t>（提供软件平台截图）</w:t>
            </w:r>
          </w:p>
          <w:p w14:paraId="3A0F63B7" w14:textId="77777777" w:rsidR="006E1B12" w:rsidRPr="00837C4C" w:rsidRDefault="000924C7" w:rsidP="006E1B12">
            <w:pPr>
              <w:jc w:val="left"/>
              <w:rPr>
                <w:rFonts w:ascii="仿宋" w:eastAsia="仿宋" w:hAnsi="仿宋" w:cstheme="minorEastAsia"/>
                <w:b/>
                <w:bCs/>
                <w:szCs w:val="21"/>
              </w:rPr>
            </w:pPr>
            <w:r w:rsidRPr="00837C4C">
              <w:rPr>
                <w:rFonts w:ascii="仿宋" w:eastAsia="仿宋" w:hAnsi="仿宋" w:cstheme="minorEastAsia" w:hint="eastAsia"/>
                <w:szCs w:val="21"/>
              </w:rPr>
              <w:t>2.支持巡检常规日检，常规</w:t>
            </w:r>
            <w:proofErr w:type="gramStart"/>
            <w:r w:rsidRPr="00837C4C">
              <w:rPr>
                <w:rFonts w:ascii="仿宋" w:eastAsia="仿宋" w:hAnsi="仿宋" w:cstheme="minorEastAsia" w:hint="eastAsia"/>
                <w:szCs w:val="21"/>
              </w:rPr>
              <w:t>日检项与</w:t>
            </w:r>
            <w:proofErr w:type="gramEnd"/>
            <w:r w:rsidRPr="00837C4C">
              <w:rPr>
                <w:rFonts w:ascii="仿宋" w:eastAsia="仿宋" w:hAnsi="仿宋" w:cstheme="minorEastAsia" w:hint="eastAsia"/>
                <w:szCs w:val="21"/>
              </w:rPr>
              <w:t>四川省教育厅学校食堂食品安全智能化管理系统平台数据一致；</w:t>
            </w:r>
          </w:p>
          <w:p w14:paraId="5967C4E1" w14:textId="42756285" w:rsidR="000924C7" w:rsidRPr="00837C4C" w:rsidRDefault="00DF50E2" w:rsidP="006E1B12">
            <w:pPr>
              <w:jc w:val="left"/>
              <w:rPr>
                <w:rFonts w:ascii="仿宋" w:eastAsia="仿宋" w:hAnsi="仿宋" w:cstheme="minorEastAsia"/>
                <w:szCs w:val="21"/>
              </w:rPr>
            </w:pPr>
            <w:r w:rsidRPr="00837C4C">
              <w:rPr>
                <w:rFonts w:ascii="仿宋" w:eastAsia="仿宋" w:hAnsi="仿宋" w:cstheme="minorEastAsia"/>
                <w:szCs w:val="21"/>
              </w:rPr>
              <w:t>3</w:t>
            </w:r>
            <w:r w:rsidR="000924C7" w:rsidRPr="00837C4C">
              <w:rPr>
                <w:rFonts w:ascii="仿宋" w:eastAsia="仿宋" w:hAnsi="仿宋" w:cstheme="minorEastAsia" w:hint="eastAsia"/>
                <w:szCs w:val="21"/>
              </w:rPr>
              <w:t>.支持巡查管辖区域内的学校食堂每周食谱计划；支持巡查管辖区域内的学校食堂每日留样情况，包括留样时间、样品名称及重量（样品重量自定义）、处理时间、留样影像等；支持巡查管辖区域内的学校食堂每日就餐人数情况，包括预计和实际人数；支持巡查管辖区域内的学校食堂每日餐厨垃圾处理情况，包括垃圾处理影像；支持巡检学校食堂每天的投诉反馈、处理情况</w:t>
            </w:r>
            <w:r w:rsidRPr="00837C4C">
              <w:rPr>
                <w:rFonts w:ascii="仿宋" w:eastAsia="仿宋" w:hAnsi="仿宋" w:cstheme="minorEastAsia"/>
                <w:szCs w:val="21"/>
              </w:rPr>
              <w:t>；</w:t>
            </w:r>
            <w:r w:rsidR="000924C7" w:rsidRPr="00837C4C">
              <w:rPr>
                <w:rFonts w:ascii="仿宋" w:eastAsia="仿宋" w:hAnsi="仿宋" w:cstheme="minorEastAsia" w:hint="eastAsia"/>
                <w:szCs w:val="21"/>
              </w:rPr>
              <w:t>支持巡检学校食堂培训情况，包括但不限于：培训时间、培训地点、培训时长、培训课时、主题、实到人数等</w:t>
            </w:r>
          </w:p>
        </w:tc>
        <w:tc>
          <w:tcPr>
            <w:tcW w:w="960" w:type="dxa"/>
            <w:vMerge/>
            <w:tcBorders>
              <w:left w:val="nil"/>
              <w:right w:val="single" w:sz="4" w:space="0" w:color="auto"/>
            </w:tcBorders>
            <w:shd w:val="clear" w:color="auto" w:fill="auto"/>
            <w:vAlign w:val="center"/>
          </w:tcPr>
          <w:p w14:paraId="7CF8D383"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70D743D8" w14:textId="77777777" w:rsidR="000924C7" w:rsidRPr="00837C4C" w:rsidRDefault="000924C7" w:rsidP="000924C7">
            <w:pPr>
              <w:widowControl/>
              <w:jc w:val="center"/>
              <w:rPr>
                <w:rFonts w:ascii="仿宋" w:eastAsia="仿宋" w:hAnsi="仿宋" w:cs="宋体"/>
                <w:kern w:val="0"/>
                <w:szCs w:val="21"/>
              </w:rPr>
            </w:pPr>
          </w:p>
        </w:tc>
      </w:tr>
      <w:tr w:rsidR="00837C4C" w:rsidRPr="00837C4C" w14:paraId="29E68A3D"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6C9F0283" w14:textId="77777777" w:rsidR="000924C7" w:rsidRPr="00837C4C" w:rsidRDefault="000924C7" w:rsidP="00E472B4">
            <w:pPr>
              <w:pStyle w:val="af8"/>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2B304324"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758C971D"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34D68A0C" w14:textId="4F3E8F05" w:rsidR="000924C7" w:rsidRPr="00837C4C" w:rsidRDefault="000924C7" w:rsidP="000924C7">
            <w:pPr>
              <w:widowControl/>
              <w:jc w:val="left"/>
              <w:rPr>
                <w:rFonts w:ascii="仿宋" w:eastAsia="仿宋" w:hAnsi="仿宋" w:cstheme="minorEastAsia"/>
                <w:b/>
                <w:bCs/>
                <w:szCs w:val="21"/>
              </w:rPr>
            </w:pPr>
            <w:r w:rsidRPr="00837C4C">
              <w:rPr>
                <w:rFonts w:ascii="仿宋" w:eastAsia="仿宋" w:hAnsi="仿宋" w:cstheme="minorEastAsia" w:hint="eastAsia"/>
                <w:b/>
                <w:bCs/>
                <w:szCs w:val="21"/>
              </w:rPr>
              <w:t>督查管理子系统</w:t>
            </w:r>
          </w:p>
          <w:p w14:paraId="2B902914" w14:textId="4C666511" w:rsidR="00DF50E2" w:rsidRPr="00837C4C" w:rsidRDefault="000924C7" w:rsidP="00DF50E2">
            <w:pPr>
              <w:widowControl/>
              <w:jc w:val="left"/>
              <w:rPr>
                <w:rFonts w:ascii="仿宋" w:eastAsia="仿宋" w:hAnsi="仿宋" w:cstheme="minorEastAsia"/>
                <w:szCs w:val="21"/>
              </w:rPr>
            </w:pPr>
            <w:r w:rsidRPr="00837C4C">
              <w:rPr>
                <w:rFonts w:ascii="仿宋" w:eastAsia="仿宋" w:hAnsi="仿宋" w:cstheme="minorEastAsia" w:hint="eastAsia"/>
                <w:szCs w:val="21"/>
              </w:rPr>
              <w:t>1.支持快速巡检</w:t>
            </w:r>
            <w:proofErr w:type="gramStart"/>
            <w:r w:rsidRPr="00837C4C">
              <w:rPr>
                <w:rFonts w:ascii="仿宋" w:eastAsia="仿宋" w:hAnsi="仿宋" w:cstheme="minorEastAsia" w:hint="eastAsia"/>
                <w:szCs w:val="21"/>
              </w:rPr>
              <w:t>学校十关工作</w:t>
            </w:r>
            <w:proofErr w:type="gramEnd"/>
            <w:r w:rsidRPr="00837C4C">
              <w:rPr>
                <w:rFonts w:ascii="仿宋" w:eastAsia="仿宋" w:hAnsi="仿宋" w:cstheme="minorEastAsia" w:hint="eastAsia"/>
                <w:szCs w:val="21"/>
              </w:rPr>
              <w:t>完成情况，快速生成巡检记录，巡检过程中存在异常时，自动推送给负责人提醒整改，整改后进行审批，直到整改合格为止。</w:t>
            </w:r>
            <w:proofErr w:type="gramStart"/>
            <w:r w:rsidRPr="00837C4C">
              <w:rPr>
                <w:rFonts w:ascii="仿宋" w:eastAsia="仿宋" w:hAnsi="仿宋" w:cstheme="minorEastAsia" w:hint="eastAsia"/>
                <w:szCs w:val="21"/>
              </w:rPr>
              <w:t>十关巡检</w:t>
            </w:r>
            <w:proofErr w:type="gramEnd"/>
            <w:r w:rsidRPr="00837C4C">
              <w:rPr>
                <w:rFonts w:ascii="仿宋" w:eastAsia="仿宋" w:hAnsi="仿宋" w:cstheme="minorEastAsia" w:hint="eastAsia"/>
                <w:szCs w:val="21"/>
              </w:rPr>
              <w:t>内容包含：①学校基本情况②学校工勤人员情况③索票索证情况④食品添加剂使用情况⑤废弃物处理情况⑥餐饮具消毒情况⑦场所设备消毒情况⑧食品留样情况⑨食堂自查情况⑩视频行为分析异常情况。</w:t>
            </w:r>
          </w:p>
          <w:p w14:paraId="523ECB89" w14:textId="64FA7706" w:rsidR="000924C7" w:rsidRPr="00837C4C" w:rsidRDefault="000924C7" w:rsidP="00DF50E2">
            <w:pPr>
              <w:widowControl/>
              <w:jc w:val="left"/>
              <w:rPr>
                <w:rFonts w:ascii="仿宋" w:eastAsia="仿宋" w:hAnsi="仿宋" w:cstheme="minorEastAsia"/>
                <w:szCs w:val="21"/>
              </w:rPr>
            </w:pPr>
            <w:r w:rsidRPr="00837C4C">
              <w:rPr>
                <w:rFonts w:ascii="仿宋" w:eastAsia="仿宋" w:hAnsi="仿宋" w:cstheme="minorEastAsia" w:hint="eastAsia"/>
                <w:szCs w:val="21"/>
              </w:rPr>
              <w:t>2.支持现场</w:t>
            </w:r>
            <w:proofErr w:type="gramStart"/>
            <w:r w:rsidRPr="00837C4C">
              <w:rPr>
                <w:rFonts w:ascii="仿宋" w:eastAsia="仿宋" w:hAnsi="仿宋" w:cstheme="minorEastAsia" w:hint="eastAsia"/>
                <w:szCs w:val="21"/>
              </w:rPr>
              <w:t>巡检线</w:t>
            </w:r>
            <w:proofErr w:type="gramEnd"/>
            <w:r w:rsidRPr="00837C4C">
              <w:rPr>
                <w:rFonts w:ascii="仿宋" w:eastAsia="仿宋" w:hAnsi="仿宋" w:cstheme="minorEastAsia" w:hint="eastAsia"/>
                <w:szCs w:val="21"/>
              </w:rPr>
              <w:t>上登记，包括但不限于：巡检地点、巡检登记人、登记时间、巡检部门、一同参加巡检的人、巡检内容、巡检影像等，如需整改学校提交整改信息，进行审批直到整改合格</w:t>
            </w:r>
            <w:r w:rsidR="00DF50E2" w:rsidRPr="00837C4C">
              <w:rPr>
                <w:rFonts w:ascii="仿宋" w:eastAsia="仿宋" w:hAnsi="仿宋" w:cstheme="minorEastAsia" w:hint="eastAsia"/>
                <w:szCs w:val="21"/>
              </w:rPr>
              <w:t>；支持管辖区域内的日常抽检巡查</w:t>
            </w:r>
            <w:r w:rsidR="00DF50E2" w:rsidRPr="00837C4C">
              <w:rPr>
                <w:rFonts w:ascii="仿宋" w:eastAsia="仿宋" w:hAnsi="仿宋" w:cstheme="minorEastAsia"/>
                <w:szCs w:val="21"/>
              </w:rPr>
              <w:t>；</w:t>
            </w:r>
            <w:r w:rsidR="00DF50E2" w:rsidRPr="00837C4C">
              <w:rPr>
                <w:rFonts w:ascii="仿宋" w:eastAsia="仿宋" w:hAnsi="仿宋" w:cstheme="minorEastAsia" w:hint="eastAsia"/>
                <w:szCs w:val="21"/>
              </w:rPr>
              <w:t>支持管辖区域内的日常快检巡检。</w:t>
            </w:r>
          </w:p>
          <w:p w14:paraId="4E132EC6" w14:textId="46DCFBA6" w:rsidR="000924C7" w:rsidRPr="00837C4C" w:rsidRDefault="000924C7" w:rsidP="000924C7">
            <w:pPr>
              <w:pStyle w:val="aa"/>
              <w:jc w:val="left"/>
              <w:rPr>
                <w:rFonts w:ascii="仿宋" w:eastAsia="仿宋" w:hAnsi="仿宋" w:cstheme="minorEastAsia"/>
                <w:b/>
                <w:bCs/>
                <w:szCs w:val="21"/>
              </w:rPr>
            </w:pPr>
            <w:r w:rsidRPr="00837C4C">
              <w:rPr>
                <w:rFonts w:ascii="仿宋" w:eastAsia="仿宋" w:hAnsi="仿宋" w:cstheme="minorEastAsia" w:hint="eastAsia"/>
                <w:szCs w:val="21"/>
              </w:rPr>
              <w:t>3.支持巡检食堂安全</w:t>
            </w:r>
            <w:proofErr w:type="gramStart"/>
            <w:r w:rsidRPr="00837C4C">
              <w:rPr>
                <w:rFonts w:ascii="仿宋" w:eastAsia="仿宋" w:hAnsi="仿宋" w:cstheme="minorEastAsia" w:hint="eastAsia"/>
                <w:szCs w:val="21"/>
              </w:rPr>
              <w:t>自查台</w:t>
            </w:r>
            <w:proofErr w:type="gramEnd"/>
            <w:r w:rsidRPr="00837C4C">
              <w:rPr>
                <w:rFonts w:ascii="仿宋" w:eastAsia="仿宋" w:hAnsi="仿宋" w:cstheme="minorEastAsia" w:hint="eastAsia"/>
                <w:szCs w:val="21"/>
              </w:rPr>
              <w:t>账，各区域自查模板可自定义，自查明细可打印或导出；</w:t>
            </w:r>
            <w:r w:rsidR="00481510" w:rsidRPr="00837C4C">
              <w:rPr>
                <w:rFonts w:ascii="仿宋" w:eastAsia="仿宋" w:hAnsi="仿宋" w:cstheme="minorEastAsia" w:hint="eastAsia"/>
                <w:szCs w:val="21"/>
              </w:rPr>
              <w:t>支持巡查管辖区域内的量化分级检查情况，登记登记后系统自动生成检查结果（一般项合格率、得分、评定结果）</w:t>
            </w:r>
            <w:r w:rsidRPr="00837C4C">
              <w:rPr>
                <w:rFonts w:ascii="仿宋" w:eastAsia="仿宋" w:hAnsi="仿宋" w:cstheme="minorEastAsia" w:hint="eastAsia"/>
                <w:b/>
                <w:bCs/>
                <w:szCs w:val="21"/>
              </w:rPr>
              <w:t>（需提供软件截图）</w:t>
            </w:r>
          </w:p>
          <w:p w14:paraId="50F630E7" w14:textId="6577E7E2" w:rsidR="000924C7" w:rsidRPr="00837C4C" w:rsidRDefault="000924C7" w:rsidP="000924C7">
            <w:pPr>
              <w:pStyle w:val="aa"/>
              <w:jc w:val="left"/>
              <w:rPr>
                <w:rFonts w:ascii="仿宋" w:eastAsia="仿宋" w:hAnsi="仿宋" w:cstheme="minorEastAsia"/>
                <w:szCs w:val="21"/>
              </w:rPr>
            </w:pPr>
            <w:r w:rsidRPr="00837C4C">
              <w:rPr>
                <w:rFonts w:ascii="仿宋" w:eastAsia="仿宋" w:hAnsi="仿宋" w:cstheme="minorEastAsia" w:hint="eastAsia"/>
                <w:szCs w:val="21"/>
              </w:rPr>
              <w:t>4.支持巡检管辖范围内不同用户巡检记录，包括但不限于：食品安全员、后勤主任、分管校长、校长、教育局、市场监管局、政府巡检记录，巡检次数是否达标一目了然</w:t>
            </w:r>
            <w:r w:rsidR="006E1B12" w:rsidRPr="00837C4C">
              <w:rPr>
                <w:rFonts w:ascii="仿宋" w:eastAsia="仿宋" w:hAnsi="仿宋" w:cstheme="minorEastAsia" w:hint="eastAsia"/>
                <w:b/>
                <w:bCs/>
                <w:szCs w:val="21"/>
              </w:rPr>
              <w:t>。</w:t>
            </w:r>
          </w:p>
          <w:p w14:paraId="2D8E27FA" w14:textId="77C89DC4" w:rsidR="000924C7" w:rsidRPr="00837C4C" w:rsidRDefault="00481510" w:rsidP="006E1B12">
            <w:pPr>
              <w:jc w:val="left"/>
              <w:rPr>
                <w:rFonts w:ascii="仿宋" w:eastAsia="仿宋" w:hAnsi="仿宋" w:cstheme="minorEastAsia"/>
                <w:szCs w:val="21"/>
              </w:rPr>
            </w:pPr>
            <w:r w:rsidRPr="00837C4C">
              <w:rPr>
                <w:rFonts w:ascii="仿宋" w:eastAsia="仿宋" w:hAnsi="仿宋" w:cstheme="minorEastAsia"/>
                <w:szCs w:val="21"/>
              </w:rPr>
              <w:t>5</w:t>
            </w:r>
            <w:r w:rsidR="000924C7" w:rsidRPr="00837C4C">
              <w:rPr>
                <w:rFonts w:ascii="仿宋" w:eastAsia="仿宋" w:hAnsi="仿宋" w:cstheme="minorEastAsia" w:hint="eastAsia"/>
                <w:szCs w:val="21"/>
              </w:rPr>
              <w:t>.支持针对巡检过程中严重的隐患问题，进行处罚登记，包括但不限于责令整改通知书、行政处罚通知书、处罚影像等，由学校（食堂）上报整改情况，进行审核，审核不通过继续整改直到整改合格为止，支持查询历史处罚和整改记录。</w:t>
            </w:r>
          </w:p>
        </w:tc>
        <w:tc>
          <w:tcPr>
            <w:tcW w:w="960" w:type="dxa"/>
            <w:vMerge/>
            <w:tcBorders>
              <w:left w:val="nil"/>
              <w:right w:val="single" w:sz="4" w:space="0" w:color="auto"/>
            </w:tcBorders>
            <w:shd w:val="clear" w:color="auto" w:fill="auto"/>
            <w:vAlign w:val="center"/>
          </w:tcPr>
          <w:p w14:paraId="41A05FC9"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4087842D" w14:textId="77777777" w:rsidR="000924C7" w:rsidRPr="00837C4C" w:rsidRDefault="000924C7" w:rsidP="000924C7">
            <w:pPr>
              <w:widowControl/>
              <w:jc w:val="center"/>
              <w:rPr>
                <w:rFonts w:ascii="仿宋" w:eastAsia="仿宋" w:hAnsi="仿宋" w:cs="宋体"/>
                <w:kern w:val="0"/>
                <w:szCs w:val="21"/>
              </w:rPr>
            </w:pPr>
          </w:p>
        </w:tc>
      </w:tr>
      <w:tr w:rsidR="00837C4C" w:rsidRPr="00837C4C" w14:paraId="6DF05CA6" w14:textId="77777777" w:rsidTr="006E1B12">
        <w:trPr>
          <w:trHeight w:val="771"/>
        </w:trPr>
        <w:tc>
          <w:tcPr>
            <w:tcW w:w="500" w:type="dxa"/>
            <w:vMerge/>
            <w:tcBorders>
              <w:left w:val="single" w:sz="4" w:space="0" w:color="auto"/>
              <w:right w:val="single" w:sz="4" w:space="0" w:color="auto"/>
            </w:tcBorders>
            <w:shd w:val="clear" w:color="auto" w:fill="auto"/>
            <w:vAlign w:val="center"/>
          </w:tcPr>
          <w:p w14:paraId="74EF592A" w14:textId="391F2D90"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1D3C8B1C"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36B1658C"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0CEDF5AA" w14:textId="555185FC" w:rsidR="000924C7" w:rsidRPr="00837C4C" w:rsidRDefault="000924C7" w:rsidP="000924C7">
            <w:pPr>
              <w:pStyle w:val="aa"/>
              <w:jc w:val="left"/>
              <w:rPr>
                <w:rFonts w:ascii="仿宋" w:eastAsia="仿宋" w:hAnsi="仿宋" w:cstheme="minorEastAsia"/>
                <w:b/>
                <w:bCs/>
                <w:szCs w:val="21"/>
              </w:rPr>
            </w:pPr>
            <w:r w:rsidRPr="00837C4C">
              <w:rPr>
                <w:rFonts w:ascii="仿宋" w:eastAsia="仿宋" w:hAnsi="仿宋" w:cstheme="minorEastAsia" w:hint="eastAsia"/>
                <w:b/>
                <w:bCs/>
                <w:szCs w:val="21"/>
              </w:rPr>
              <w:t>考核目标子系统</w:t>
            </w:r>
          </w:p>
          <w:p w14:paraId="48301119" w14:textId="7BB7D161" w:rsidR="000924C7" w:rsidRPr="00837C4C" w:rsidRDefault="000924C7" w:rsidP="000924C7">
            <w:pPr>
              <w:pStyle w:val="aa"/>
              <w:jc w:val="left"/>
              <w:rPr>
                <w:rFonts w:ascii="仿宋" w:eastAsia="仿宋" w:hAnsi="仿宋" w:cstheme="minorEastAsia"/>
                <w:szCs w:val="21"/>
              </w:rPr>
            </w:pPr>
            <w:r w:rsidRPr="00837C4C">
              <w:rPr>
                <w:rFonts w:ascii="仿宋" w:eastAsia="仿宋" w:hAnsi="仿宋" w:cstheme="minorEastAsia" w:hint="eastAsia"/>
                <w:szCs w:val="21"/>
              </w:rPr>
              <w:t>1.支持针对学校、教育局自定义考核目标</w:t>
            </w:r>
            <w:r w:rsidR="00481510" w:rsidRPr="00837C4C">
              <w:rPr>
                <w:rFonts w:ascii="仿宋" w:eastAsia="仿宋" w:hAnsi="仿宋" w:cstheme="minorEastAsia" w:hint="eastAsia"/>
                <w:szCs w:val="21"/>
              </w:rPr>
              <w:t>；支持登记和巡查教育局考核目标完成情况、整改情况。</w:t>
            </w:r>
          </w:p>
          <w:p w14:paraId="4E91846D" w14:textId="0E6BF684" w:rsidR="000924C7" w:rsidRPr="00837C4C" w:rsidRDefault="000924C7" w:rsidP="006E1B12">
            <w:pPr>
              <w:jc w:val="left"/>
              <w:rPr>
                <w:rFonts w:ascii="仿宋" w:eastAsia="仿宋" w:hAnsi="仿宋" w:cstheme="minorEastAsia"/>
                <w:szCs w:val="21"/>
              </w:rPr>
            </w:pPr>
            <w:r w:rsidRPr="00837C4C">
              <w:rPr>
                <w:rFonts w:ascii="仿宋" w:eastAsia="仿宋" w:hAnsi="仿宋" w:cstheme="minorEastAsia" w:hint="eastAsia"/>
                <w:szCs w:val="21"/>
              </w:rPr>
              <w:lastRenderedPageBreak/>
              <w:t>2.支持登记和巡查学校考核目标完成情况、整改情况。</w:t>
            </w:r>
          </w:p>
        </w:tc>
        <w:tc>
          <w:tcPr>
            <w:tcW w:w="960" w:type="dxa"/>
            <w:vMerge/>
            <w:tcBorders>
              <w:left w:val="nil"/>
              <w:right w:val="single" w:sz="4" w:space="0" w:color="auto"/>
            </w:tcBorders>
            <w:shd w:val="clear" w:color="auto" w:fill="auto"/>
            <w:vAlign w:val="center"/>
          </w:tcPr>
          <w:p w14:paraId="3F9217E6"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62ABA546" w14:textId="77777777" w:rsidR="000924C7" w:rsidRPr="00837C4C" w:rsidRDefault="000924C7" w:rsidP="000924C7">
            <w:pPr>
              <w:widowControl/>
              <w:jc w:val="center"/>
              <w:rPr>
                <w:rFonts w:ascii="仿宋" w:eastAsia="仿宋" w:hAnsi="仿宋" w:cs="宋体"/>
                <w:kern w:val="0"/>
                <w:szCs w:val="21"/>
              </w:rPr>
            </w:pPr>
          </w:p>
        </w:tc>
      </w:tr>
      <w:tr w:rsidR="00837C4C" w:rsidRPr="00837C4C" w14:paraId="2DB89A68"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4A23C40D" w14:textId="7777777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5924FE16"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7B348A40"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62174AFF" w14:textId="32A51505" w:rsidR="000924C7" w:rsidRPr="00837C4C" w:rsidRDefault="000924C7" w:rsidP="000924C7">
            <w:pPr>
              <w:pStyle w:val="afa"/>
              <w:ind w:firstLineChars="0" w:firstLine="0"/>
              <w:rPr>
                <w:rFonts w:ascii="仿宋" w:eastAsia="仿宋" w:hAnsi="仿宋"/>
                <w:b/>
                <w:bCs/>
                <w:sz w:val="21"/>
                <w:szCs w:val="21"/>
              </w:rPr>
            </w:pPr>
            <w:r w:rsidRPr="00837C4C">
              <w:rPr>
                <w:rFonts w:ascii="仿宋" w:eastAsia="仿宋" w:hAnsi="仿宋" w:cstheme="minorEastAsia" w:hint="eastAsia"/>
                <w:b/>
                <w:bCs/>
                <w:sz w:val="21"/>
                <w:szCs w:val="21"/>
              </w:rPr>
              <w:t>风险预警子系统</w:t>
            </w:r>
          </w:p>
          <w:p w14:paraId="69D3398A" w14:textId="10A0E2BA" w:rsidR="000924C7" w:rsidRPr="00837C4C" w:rsidRDefault="000924C7" w:rsidP="000924C7">
            <w:pPr>
              <w:pStyle w:val="aa"/>
              <w:numPr>
                <w:ilvl w:val="0"/>
                <w:numId w:val="43"/>
              </w:numPr>
              <w:jc w:val="left"/>
              <w:rPr>
                <w:rFonts w:ascii="仿宋" w:eastAsia="仿宋" w:hAnsi="仿宋" w:cstheme="minorEastAsia"/>
                <w:szCs w:val="21"/>
              </w:rPr>
            </w:pPr>
            <w:r w:rsidRPr="00837C4C">
              <w:rPr>
                <w:rFonts w:ascii="仿宋" w:eastAsia="仿宋" w:hAnsi="仿宋" w:cstheme="minorEastAsia" w:hint="eastAsia"/>
                <w:szCs w:val="21"/>
              </w:rPr>
              <w:t>支持巡</w:t>
            </w:r>
            <w:r w:rsidR="00BF6E67" w:rsidRPr="00837C4C">
              <w:rPr>
                <w:rFonts w:ascii="仿宋" w:eastAsia="仿宋" w:hAnsi="仿宋" w:cstheme="minorEastAsia" w:hint="eastAsia"/>
                <w:szCs w:val="21"/>
              </w:rPr>
              <w:t>检无证预警信息，包括但不限于无证食堂、无证从业人员、无证商家等；支持巡检管辖区域内的库存不足预警情况；</w:t>
            </w:r>
            <w:r w:rsidRPr="00837C4C">
              <w:rPr>
                <w:rFonts w:ascii="仿宋" w:eastAsia="仿宋" w:hAnsi="仿宋" w:cstheme="minorEastAsia" w:hint="eastAsia"/>
                <w:b/>
                <w:bCs/>
                <w:szCs w:val="21"/>
              </w:rPr>
              <w:t>（需提供软件截图）</w:t>
            </w:r>
          </w:p>
          <w:p w14:paraId="29A8A78C" w14:textId="3032E776" w:rsidR="000924C7" w:rsidRPr="00837C4C" w:rsidRDefault="000924C7" w:rsidP="00BF6E67">
            <w:pPr>
              <w:pStyle w:val="aa"/>
              <w:jc w:val="left"/>
              <w:rPr>
                <w:rFonts w:ascii="仿宋" w:eastAsia="仿宋" w:hAnsi="仿宋" w:cstheme="minorEastAsia"/>
                <w:szCs w:val="21"/>
              </w:rPr>
            </w:pPr>
            <w:r w:rsidRPr="00837C4C">
              <w:rPr>
                <w:rFonts w:ascii="仿宋" w:eastAsia="仿宋" w:hAnsi="仿宋" w:cstheme="minorEastAsia" w:hint="eastAsia"/>
                <w:szCs w:val="21"/>
              </w:rPr>
              <w:t>2.支持巡检违规异常行为分析，智能抓拍AI快照，包括陌生人、未戴帽子、未戴口罩、老鼠、抽烟、耍手机等（识别正确率需达98%以上），智能生成异常情况统计；支持巡检即将过期预警，包括</w:t>
            </w:r>
            <w:proofErr w:type="gramStart"/>
            <w:r w:rsidRPr="00837C4C">
              <w:rPr>
                <w:rFonts w:ascii="仿宋" w:eastAsia="仿宋" w:hAnsi="仿宋" w:cstheme="minorEastAsia" w:hint="eastAsia"/>
                <w:szCs w:val="21"/>
              </w:rPr>
              <w:t>食材即将</w:t>
            </w:r>
            <w:proofErr w:type="gramEnd"/>
            <w:r w:rsidRPr="00837C4C">
              <w:rPr>
                <w:rFonts w:ascii="仿宋" w:eastAsia="仿宋" w:hAnsi="仿宋" w:cstheme="minorEastAsia" w:hint="eastAsia"/>
                <w:szCs w:val="21"/>
              </w:rPr>
              <w:t>过期、从业人员证件即将过期；支持巡检过期预警，</w:t>
            </w:r>
            <w:proofErr w:type="gramStart"/>
            <w:r w:rsidRPr="00837C4C">
              <w:rPr>
                <w:rFonts w:ascii="仿宋" w:eastAsia="仿宋" w:hAnsi="仿宋" w:cstheme="minorEastAsia" w:hint="eastAsia"/>
                <w:szCs w:val="21"/>
              </w:rPr>
              <w:t>包括食材过期</w:t>
            </w:r>
            <w:proofErr w:type="gramEnd"/>
            <w:r w:rsidRPr="00837C4C">
              <w:rPr>
                <w:rFonts w:ascii="仿宋" w:eastAsia="仿宋" w:hAnsi="仿宋" w:cstheme="minorEastAsia" w:hint="eastAsia"/>
                <w:szCs w:val="21"/>
              </w:rPr>
              <w:t>预警、从业人员证件过期预警、学校证件过期预警；支持巡检管辖区域内的快检异常、抽检异常；支持预警信息层级推送，支持预警层级推送设置</w:t>
            </w:r>
            <w:r w:rsidR="00BF6E67" w:rsidRPr="00837C4C">
              <w:rPr>
                <w:rFonts w:ascii="仿宋" w:eastAsia="仿宋" w:hAnsi="仿宋" w:cstheme="minorEastAsia" w:hint="eastAsia"/>
                <w:szCs w:val="21"/>
              </w:rPr>
              <w:t>。</w:t>
            </w:r>
          </w:p>
        </w:tc>
        <w:tc>
          <w:tcPr>
            <w:tcW w:w="960" w:type="dxa"/>
            <w:vMerge/>
            <w:tcBorders>
              <w:left w:val="nil"/>
              <w:right w:val="single" w:sz="4" w:space="0" w:color="auto"/>
            </w:tcBorders>
            <w:shd w:val="clear" w:color="auto" w:fill="auto"/>
            <w:vAlign w:val="center"/>
          </w:tcPr>
          <w:p w14:paraId="463067B9"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4A07F115" w14:textId="77777777" w:rsidR="000924C7" w:rsidRPr="00837C4C" w:rsidRDefault="000924C7" w:rsidP="000924C7">
            <w:pPr>
              <w:widowControl/>
              <w:jc w:val="center"/>
              <w:rPr>
                <w:rFonts w:ascii="仿宋" w:eastAsia="仿宋" w:hAnsi="仿宋" w:cs="宋体"/>
                <w:kern w:val="0"/>
                <w:szCs w:val="21"/>
              </w:rPr>
            </w:pPr>
          </w:p>
        </w:tc>
      </w:tr>
      <w:tr w:rsidR="00837C4C" w:rsidRPr="00837C4C" w14:paraId="1C3A0A70"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64BA1109" w14:textId="7777777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512C63B4"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2EF9DDA3"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42714669" w14:textId="0FB608CF" w:rsidR="000924C7" w:rsidRPr="00837C4C" w:rsidRDefault="000924C7" w:rsidP="000924C7">
            <w:pPr>
              <w:widowControl/>
              <w:jc w:val="left"/>
              <w:rPr>
                <w:rFonts w:ascii="仿宋" w:eastAsia="仿宋" w:hAnsi="仿宋" w:cstheme="minorEastAsia"/>
                <w:b/>
                <w:bCs/>
                <w:szCs w:val="21"/>
              </w:rPr>
            </w:pPr>
            <w:r w:rsidRPr="00837C4C">
              <w:rPr>
                <w:rFonts w:ascii="仿宋" w:eastAsia="仿宋" w:hAnsi="仿宋" w:cstheme="minorEastAsia" w:hint="eastAsia"/>
                <w:b/>
                <w:bCs/>
                <w:szCs w:val="21"/>
              </w:rPr>
              <w:t>信息中心子系统</w:t>
            </w:r>
          </w:p>
          <w:p w14:paraId="04C79E06" w14:textId="5452C37C" w:rsidR="000924C7" w:rsidRPr="00837C4C" w:rsidRDefault="000924C7" w:rsidP="00BF6E67">
            <w:pPr>
              <w:widowControl/>
              <w:jc w:val="left"/>
              <w:rPr>
                <w:rFonts w:ascii="仿宋" w:eastAsia="仿宋" w:hAnsi="仿宋" w:cstheme="minorEastAsia"/>
                <w:kern w:val="0"/>
                <w:szCs w:val="21"/>
              </w:rPr>
            </w:pPr>
            <w:r w:rsidRPr="00837C4C">
              <w:rPr>
                <w:rFonts w:ascii="仿宋" w:eastAsia="仿宋" w:hAnsi="仿宋" w:cstheme="minorEastAsia" w:hint="eastAsia"/>
                <w:szCs w:val="21"/>
              </w:rPr>
              <w:t>1.</w:t>
            </w:r>
            <w:proofErr w:type="gramStart"/>
            <w:r w:rsidRPr="00837C4C">
              <w:rPr>
                <w:rFonts w:ascii="仿宋" w:eastAsia="仿宋" w:hAnsi="仿宋" w:cstheme="minorEastAsia" w:hint="eastAsia"/>
                <w:kern w:val="0"/>
                <w:szCs w:val="21"/>
              </w:rPr>
              <w:t>支持分</w:t>
            </w:r>
            <w:proofErr w:type="gramEnd"/>
            <w:r w:rsidRPr="00837C4C">
              <w:rPr>
                <w:rFonts w:ascii="仿宋" w:eastAsia="仿宋" w:hAnsi="仿宋" w:cstheme="minorEastAsia" w:hint="eastAsia"/>
                <w:kern w:val="0"/>
                <w:szCs w:val="21"/>
              </w:rPr>
              <w:t>类型发布公告，包含但不限于：学校公告、食堂公告、教育局公告、</w:t>
            </w:r>
            <w:proofErr w:type="gramStart"/>
            <w:r w:rsidRPr="00837C4C">
              <w:rPr>
                <w:rFonts w:ascii="仿宋" w:eastAsia="仿宋" w:hAnsi="仿宋" w:cstheme="minorEastAsia" w:hint="eastAsia"/>
                <w:kern w:val="0"/>
                <w:szCs w:val="21"/>
              </w:rPr>
              <w:t>学区办公告</w:t>
            </w:r>
            <w:proofErr w:type="gramEnd"/>
            <w:r w:rsidRPr="00837C4C">
              <w:rPr>
                <w:rFonts w:ascii="仿宋" w:eastAsia="仿宋" w:hAnsi="仿宋" w:cstheme="minorEastAsia" w:hint="eastAsia"/>
                <w:kern w:val="0"/>
                <w:szCs w:val="21"/>
              </w:rPr>
              <w:t>、市场监管局公告、供应商公告、附件上传、下载；</w:t>
            </w:r>
            <w:r w:rsidRPr="00837C4C">
              <w:rPr>
                <w:rFonts w:ascii="仿宋" w:eastAsia="仿宋" w:hAnsi="仿宋" w:cstheme="minorEastAsia" w:hint="eastAsia"/>
                <w:b/>
                <w:bCs/>
                <w:szCs w:val="21"/>
              </w:rPr>
              <w:t>（需提供软件截图）</w:t>
            </w:r>
          </w:p>
          <w:p w14:paraId="78A32561" w14:textId="1F9608CD" w:rsidR="000924C7" w:rsidRPr="00837C4C" w:rsidRDefault="000924C7" w:rsidP="00BF6E67">
            <w:pPr>
              <w:widowControl/>
              <w:jc w:val="left"/>
              <w:rPr>
                <w:rFonts w:ascii="仿宋" w:eastAsia="仿宋" w:hAnsi="仿宋" w:cstheme="minorEastAsia"/>
                <w:kern w:val="0"/>
                <w:szCs w:val="21"/>
              </w:rPr>
            </w:pPr>
            <w:r w:rsidRPr="00837C4C">
              <w:rPr>
                <w:rFonts w:ascii="仿宋" w:eastAsia="仿宋" w:hAnsi="仿宋" w:cstheme="minorEastAsia" w:hint="eastAsia"/>
                <w:kern w:val="0"/>
                <w:szCs w:val="21"/>
              </w:rPr>
              <w:t>2.支持公告在云景播放公示大屏上显示</w:t>
            </w:r>
            <w:r w:rsidR="00BF6E67" w:rsidRPr="00837C4C">
              <w:rPr>
                <w:rFonts w:ascii="仿宋" w:eastAsia="仿宋" w:hAnsi="仿宋" w:cstheme="minorEastAsia" w:hint="eastAsia"/>
                <w:kern w:val="0"/>
                <w:szCs w:val="21"/>
              </w:rPr>
              <w:t>；</w:t>
            </w:r>
            <w:r w:rsidRPr="00837C4C">
              <w:rPr>
                <w:rFonts w:ascii="仿宋" w:eastAsia="仿宋" w:hAnsi="仿宋" w:cstheme="minorEastAsia" w:hint="eastAsia"/>
                <w:kern w:val="0"/>
                <w:szCs w:val="21"/>
              </w:rPr>
              <w:t>支持查看公告阅读情况；</w:t>
            </w:r>
            <w:r w:rsidR="00BF6E67" w:rsidRPr="00837C4C">
              <w:rPr>
                <w:rFonts w:ascii="仿宋" w:eastAsia="仿宋" w:hAnsi="仿宋" w:cstheme="minorEastAsia" w:hint="eastAsia"/>
                <w:kern w:val="0"/>
                <w:szCs w:val="21"/>
              </w:rPr>
              <w:t>支持实时接收短信、</w:t>
            </w:r>
            <w:proofErr w:type="gramStart"/>
            <w:r w:rsidR="00BF6E67" w:rsidRPr="00837C4C">
              <w:rPr>
                <w:rFonts w:ascii="仿宋" w:eastAsia="仿宋" w:hAnsi="仿宋" w:cstheme="minorEastAsia" w:hint="eastAsia"/>
                <w:kern w:val="0"/>
                <w:szCs w:val="21"/>
              </w:rPr>
              <w:t>微信或</w:t>
            </w:r>
            <w:proofErr w:type="gramEnd"/>
            <w:r w:rsidR="00BF6E67" w:rsidRPr="00837C4C">
              <w:rPr>
                <w:rFonts w:ascii="仿宋" w:eastAsia="仿宋" w:hAnsi="仿宋" w:cstheme="minorEastAsia" w:hint="eastAsia"/>
                <w:kern w:val="0"/>
                <w:szCs w:val="21"/>
              </w:rPr>
              <w:t>电脑端的消息推送；支持历史消息查看；</w:t>
            </w:r>
            <w:r w:rsidR="00BF6E67" w:rsidRPr="00837C4C">
              <w:rPr>
                <w:rFonts w:ascii="仿宋" w:eastAsia="仿宋" w:hAnsi="仿宋" w:cstheme="minorEastAsia" w:hint="eastAsia"/>
                <w:szCs w:val="21"/>
              </w:rPr>
              <w:t>支持每日简报推送；</w:t>
            </w:r>
          </w:p>
          <w:p w14:paraId="42B8899C" w14:textId="4D48C29E" w:rsidR="000924C7" w:rsidRPr="00837C4C" w:rsidRDefault="00BF6E67" w:rsidP="006E1B12">
            <w:pPr>
              <w:pStyle w:val="aa"/>
              <w:jc w:val="left"/>
              <w:rPr>
                <w:rFonts w:ascii="仿宋" w:eastAsia="仿宋" w:hAnsi="仿宋" w:cstheme="minorEastAsia"/>
                <w:b/>
                <w:bCs/>
                <w:szCs w:val="21"/>
              </w:rPr>
            </w:pPr>
            <w:r w:rsidRPr="00837C4C">
              <w:rPr>
                <w:rFonts w:ascii="仿宋" w:eastAsia="仿宋" w:hAnsi="仿宋" w:cstheme="minorEastAsia"/>
                <w:kern w:val="0"/>
                <w:szCs w:val="21"/>
              </w:rPr>
              <w:t>3</w:t>
            </w:r>
            <w:r w:rsidR="000924C7" w:rsidRPr="00837C4C">
              <w:rPr>
                <w:rFonts w:ascii="仿宋" w:eastAsia="仿宋" w:hAnsi="仿宋" w:cstheme="minorEastAsia" w:hint="eastAsia"/>
                <w:kern w:val="0"/>
                <w:szCs w:val="21"/>
              </w:rPr>
              <w:t>.支持在线传达重要文件，可针对不同单位下发，也可针对个人下发，相关单位或个人进行在线阅读查看、附件下载和上交回执资料便于随时查看资料上交情况、回执情况，传达重要文件；</w:t>
            </w:r>
            <w:r w:rsidR="006E1B12" w:rsidRPr="00837C4C">
              <w:rPr>
                <w:rFonts w:ascii="仿宋" w:eastAsia="仿宋" w:hAnsi="仿宋" w:cstheme="minorEastAsia"/>
                <w:b/>
                <w:bCs/>
                <w:szCs w:val="21"/>
              </w:rPr>
              <w:t xml:space="preserve"> </w:t>
            </w:r>
          </w:p>
        </w:tc>
        <w:tc>
          <w:tcPr>
            <w:tcW w:w="960" w:type="dxa"/>
            <w:vMerge/>
            <w:tcBorders>
              <w:left w:val="nil"/>
              <w:right w:val="single" w:sz="4" w:space="0" w:color="auto"/>
            </w:tcBorders>
            <w:shd w:val="clear" w:color="auto" w:fill="auto"/>
            <w:vAlign w:val="center"/>
          </w:tcPr>
          <w:p w14:paraId="3C8405E1"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2FE26B45" w14:textId="77777777" w:rsidR="000924C7" w:rsidRPr="00837C4C" w:rsidRDefault="000924C7" w:rsidP="000924C7">
            <w:pPr>
              <w:widowControl/>
              <w:jc w:val="center"/>
              <w:rPr>
                <w:rFonts w:ascii="仿宋" w:eastAsia="仿宋" w:hAnsi="仿宋" w:cs="宋体"/>
                <w:kern w:val="0"/>
                <w:szCs w:val="21"/>
              </w:rPr>
            </w:pPr>
          </w:p>
        </w:tc>
      </w:tr>
      <w:tr w:rsidR="00837C4C" w:rsidRPr="00837C4C" w14:paraId="6A67E458"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3CD5D9C1" w14:textId="7777777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730FA032"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39818B43"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2904A055" w14:textId="570D4FC5" w:rsidR="000924C7" w:rsidRPr="00837C4C" w:rsidRDefault="000924C7" w:rsidP="000924C7">
            <w:pPr>
              <w:widowControl/>
              <w:jc w:val="left"/>
              <w:rPr>
                <w:rFonts w:ascii="仿宋" w:eastAsia="仿宋" w:hAnsi="仿宋" w:cstheme="minorEastAsia"/>
                <w:b/>
                <w:bCs/>
                <w:kern w:val="0"/>
                <w:szCs w:val="21"/>
              </w:rPr>
            </w:pPr>
            <w:r w:rsidRPr="00837C4C">
              <w:rPr>
                <w:rFonts w:ascii="仿宋" w:eastAsia="仿宋" w:hAnsi="仿宋" w:cstheme="minorEastAsia" w:hint="eastAsia"/>
                <w:b/>
                <w:bCs/>
                <w:kern w:val="0"/>
                <w:szCs w:val="21"/>
              </w:rPr>
              <w:t>报表中心子系统</w:t>
            </w:r>
          </w:p>
          <w:p w14:paraId="39C84ECD" w14:textId="47D16FA3" w:rsidR="000924C7" w:rsidRPr="00837C4C" w:rsidRDefault="000924C7" w:rsidP="00BF6E67">
            <w:pPr>
              <w:widowControl/>
              <w:jc w:val="left"/>
              <w:rPr>
                <w:rFonts w:ascii="仿宋" w:eastAsia="仿宋" w:hAnsi="仿宋" w:cstheme="minorEastAsia"/>
                <w:kern w:val="0"/>
                <w:szCs w:val="21"/>
              </w:rPr>
            </w:pPr>
            <w:r w:rsidRPr="00837C4C">
              <w:rPr>
                <w:rFonts w:ascii="仿宋" w:eastAsia="仿宋" w:hAnsi="仿宋" w:cstheme="minorEastAsia" w:hint="eastAsia"/>
                <w:kern w:val="0"/>
                <w:szCs w:val="21"/>
              </w:rPr>
              <w:t>1.支持巡查采购报表，包括：供货汇总表、入库汇总表、出入库明细账、索票索证台账、添加剂领用台账、出入库月报表；支持巡查过程管理报表，包含：员工日检汇总表、消毒汇总表、食谱汇总表、</w:t>
            </w:r>
            <w:r w:rsidRPr="00837C4C">
              <w:rPr>
                <w:rFonts w:ascii="仿宋" w:eastAsia="仿宋" w:hAnsi="仿宋" w:cstheme="minorEastAsia" w:hint="eastAsia"/>
                <w:kern w:val="0"/>
                <w:szCs w:val="21"/>
              </w:rPr>
              <w:lastRenderedPageBreak/>
              <w:t>试尝汇总表、留样汇总表、陪餐汇总表、餐厨垃圾汇总、就餐人数汇总等；支持巡查档案汇总表，包含：学校档案汇总、人数汇总、从业人员汇总等；支持自定义评分标准，对管辖食堂运营情况进行量化评估；自动生成得分走势、明细汇总；支持巡查实施情况统计表、数据质量分析表；所有报表支持打印、导出；</w:t>
            </w:r>
            <w:r w:rsidRPr="00837C4C">
              <w:rPr>
                <w:rFonts w:ascii="仿宋" w:eastAsia="仿宋" w:hAnsi="仿宋" w:cstheme="minorEastAsia" w:hint="eastAsia"/>
                <w:szCs w:val="21"/>
              </w:rPr>
              <w:t>支持查看系统操作日志；</w:t>
            </w:r>
          </w:p>
        </w:tc>
        <w:tc>
          <w:tcPr>
            <w:tcW w:w="960" w:type="dxa"/>
            <w:vMerge/>
            <w:tcBorders>
              <w:left w:val="nil"/>
              <w:right w:val="single" w:sz="4" w:space="0" w:color="auto"/>
            </w:tcBorders>
            <w:shd w:val="clear" w:color="auto" w:fill="auto"/>
            <w:vAlign w:val="center"/>
          </w:tcPr>
          <w:p w14:paraId="5483D08F"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5FE4DFBB" w14:textId="77777777" w:rsidR="000924C7" w:rsidRPr="00837C4C" w:rsidRDefault="000924C7" w:rsidP="000924C7">
            <w:pPr>
              <w:widowControl/>
              <w:jc w:val="center"/>
              <w:rPr>
                <w:rFonts w:ascii="仿宋" w:eastAsia="仿宋" w:hAnsi="仿宋" w:cs="宋体"/>
                <w:kern w:val="0"/>
                <w:szCs w:val="21"/>
              </w:rPr>
            </w:pPr>
          </w:p>
        </w:tc>
      </w:tr>
      <w:tr w:rsidR="00837C4C" w:rsidRPr="00837C4C" w14:paraId="300A97DA"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1212B8F3" w14:textId="7777777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734DEE68"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0FC00B76"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262E8AB6" w14:textId="0F4A1C91" w:rsidR="000924C7" w:rsidRPr="00837C4C" w:rsidRDefault="000924C7" w:rsidP="000924C7">
            <w:pPr>
              <w:widowControl/>
              <w:jc w:val="left"/>
              <w:rPr>
                <w:rFonts w:ascii="仿宋" w:eastAsia="仿宋" w:hAnsi="仿宋" w:cstheme="minorEastAsia"/>
                <w:b/>
                <w:bCs/>
                <w:kern w:val="0"/>
                <w:szCs w:val="21"/>
              </w:rPr>
            </w:pPr>
            <w:r w:rsidRPr="00837C4C">
              <w:rPr>
                <w:rFonts w:ascii="仿宋" w:eastAsia="仿宋" w:hAnsi="仿宋" w:cstheme="minorEastAsia" w:hint="eastAsia"/>
                <w:b/>
                <w:bCs/>
                <w:kern w:val="0"/>
                <w:szCs w:val="21"/>
              </w:rPr>
              <w:t>阳光公示子系统</w:t>
            </w:r>
          </w:p>
          <w:p w14:paraId="4B14A572" w14:textId="6389527E" w:rsidR="000924C7" w:rsidRPr="00837C4C" w:rsidRDefault="000924C7" w:rsidP="000924C7">
            <w:pPr>
              <w:widowControl/>
              <w:jc w:val="left"/>
              <w:rPr>
                <w:rFonts w:ascii="仿宋" w:eastAsia="仿宋" w:hAnsi="仿宋" w:cstheme="minorEastAsia"/>
                <w:kern w:val="0"/>
                <w:szCs w:val="21"/>
              </w:rPr>
            </w:pPr>
            <w:r w:rsidRPr="00837C4C">
              <w:rPr>
                <w:rFonts w:ascii="仿宋" w:eastAsia="仿宋" w:hAnsi="仿宋" w:cstheme="minorEastAsia" w:hint="eastAsia"/>
                <w:kern w:val="0"/>
                <w:szCs w:val="21"/>
              </w:rPr>
              <w:t>1.支持自定义公示模板；</w:t>
            </w:r>
          </w:p>
          <w:p w14:paraId="5584751F" w14:textId="721BE558" w:rsidR="000924C7" w:rsidRPr="00837C4C" w:rsidRDefault="000924C7" w:rsidP="000924C7">
            <w:pPr>
              <w:pStyle w:val="afa"/>
              <w:ind w:firstLineChars="0" w:firstLine="0"/>
              <w:rPr>
                <w:rFonts w:ascii="仿宋" w:eastAsia="仿宋" w:hAnsi="仿宋" w:cstheme="minorEastAsia"/>
                <w:b/>
                <w:bCs/>
                <w:sz w:val="21"/>
                <w:szCs w:val="21"/>
              </w:rPr>
            </w:pPr>
            <w:r w:rsidRPr="00837C4C">
              <w:rPr>
                <w:rFonts w:ascii="仿宋" w:eastAsia="仿宋" w:hAnsi="仿宋" w:cstheme="minorEastAsia" w:hint="eastAsia"/>
                <w:sz w:val="21"/>
                <w:szCs w:val="21"/>
              </w:rPr>
              <w:t>2.自定义大屏公示内容，包括：直播、溯源、公告、视频、图片、留痕影像、工勤人员信息、消毒、留样、日检、餐厨处理等；</w:t>
            </w:r>
            <w:r w:rsidRPr="00837C4C">
              <w:rPr>
                <w:rFonts w:ascii="仿宋" w:eastAsia="仿宋" w:hAnsi="仿宋" w:cstheme="minorEastAsia" w:hint="eastAsia"/>
                <w:b/>
                <w:bCs/>
                <w:sz w:val="21"/>
                <w:szCs w:val="21"/>
              </w:rPr>
              <w:t>（需提供软件截图）</w:t>
            </w:r>
          </w:p>
        </w:tc>
        <w:tc>
          <w:tcPr>
            <w:tcW w:w="960" w:type="dxa"/>
            <w:vMerge/>
            <w:tcBorders>
              <w:left w:val="nil"/>
              <w:right w:val="single" w:sz="4" w:space="0" w:color="auto"/>
            </w:tcBorders>
            <w:shd w:val="clear" w:color="auto" w:fill="auto"/>
            <w:vAlign w:val="center"/>
          </w:tcPr>
          <w:p w14:paraId="558E1C7F"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47E8261A" w14:textId="77777777" w:rsidR="000924C7" w:rsidRPr="00837C4C" w:rsidRDefault="000924C7" w:rsidP="000924C7">
            <w:pPr>
              <w:widowControl/>
              <w:jc w:val="center"/>
              <w:rPr>
                <w:rFonts w:ascii="仿宋" w:eastAsia="仿宋" w:hAnsi="仿宋" w:cs="宋体"/>
                <w:kern w:val="0"/>
                <w:szCs w:val="21"/>
              </w:rPr>
            </w:pPr>
          </w:p>
        </w:tc>
      </w:tr>
      <w:tr w:rsidR="00837C4C" w:rsidRPr="00837C4C" w14:paraId="175C1AB6" w14:textId="77777777" w:rsidTr="000E1707">
        <w:trPr>
          <w:trHeight w:val="1480"/>
        </w:trPr>
        <w:tc>
          <w:tcPr>
            <w:tcW w:w="500" w:type="dxa"/>
            <w:vMerge/>
            <w:tcBorders>
              <w:left w:val="single" w:sz="4" w:space="0" w:color="auto"/>
              <w:right w:val="single" w:sz="4" w:space="0" w:color="auto"/>
            </w:tcBorders>
            <w:shd w:val="clear" w:color="auto" w:fill="auto"/>
            <w:vAlign w:val="center"/>
          </w:tcPr>
          <w:p w14:paraId="49267772" w14:textId="7777777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63C12F7F"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0548083C"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530E380E" w14:textId="3F1F9CB9" w:rsidR="000924C7" w:rsidRPr="00837C4C" w:rsidRDefault="000924C7" w:rsidP="000924C7">
            <w:pPr>
              <w:widowControl/>
              <w:jc w:val="left"/>
              <w:rPr>
                <w:rFonts w:ascii="仿宋" w:eastAsia="仿宋" w:hAnsi="仿宋" w:cstheme="minorEastAsia"/>
                <w:szCs w:val="21"/>
              </w:rPr>
            </w:pPr>
            <w:r w:rsidRPr="00837C4C">
              <w:rPr>
                <w:rFonts w:ascii="仿宋" w:eastAsia="仿宋" w:hAnsi="仿宋" w:cstheme="minorEastAsia" w:hint="eastAsia"/>
                <w:szCs w:val="21"/>
              </w:rPr>
              <w:t>管理端APP</w:t>
            </w:r>
          </w:p>
          <w:p w14:paraId="19C97267" w14:textId="16F2A6F5" w:rsidR="000924C7" w:rsidRPr="00837C4C" w:rsidRDefault="000924C7" w:rsidP="00BF6E67">
            <w:pPr>
              <w:widowControl/>
              <w:jc w:val="left"/>
              <w:rPr>
                <w:rFonts w:ascii="仿宋" w:eastAsia="仿宋" w:hAnsi="仿宋" w:cstheme="minorEastAsia"/>
                <w:szCs w:val="21"/>
              </w:rPr>
            </w:pPr>
            <w:r w:rsidRPr="00837C4C">
              <w:rPr>
                <w:rFonts w:ascii="仿宋" w:eastAsia="仿宋" w:hAnsi="仿宋" w:cstheme="minorEastAsia" w:hint="eastAsia"/>
                <w:szCs w:val="21"/>
              </w:rPr>
              <w:t>1.支持自主注册系统用户；支持系统更新在线升级；支持个人密码找回功能;</w:t>
            </w:r>
            <w:r w:rsidR="00BF6E67" w:rsidRPr="00837C4C">
              <w:rPr>
                <w:rFonts w:ascii="仿宋" w:eastAsia="仿宋" w:hAnsi="仿宋" w:cstheme="minorEastAsia" w:hint="eastAsia"/>
                <w:szCs w:val="21"/>
              </w:rPr>
              <w:t>支持在线远程巡检管辖区域内的任意学校；</w:t>
            </w:r>
            <w:proofErr w:type="gramStart"/>
            <w:r w:rsidR="00BF6E67" w:rsidRPr="00837C4C">
              <w:rPr>
                <w:rFonts w:ascii="仿宋" w:eastAsia="仿宋" w:hAnsi="仿宋" w:cstheme="minorEastAsia" w:hint="eastAsia"/>
                <w:szCs w:val="21"/>
              </w:rPr>
              <w:t>巡检巡检</w:t>
            </w:r>
            <w:proofErr w:type="gramEnd"/>
            <w:r w:rsidR="00BF6E67" w:rsidRPr="00837C4C">
              <w:rPr>
                <w:rFonts w:ascii="仿宋" w:eastAsia="仿宋" w:hAnsi="仿宋" w:cstheme="minorEastAsia" w:hint="eastAsia"/>
                <w:szCs w:val="21"/>
              </w:rPr>
              <w:t>管辖区域内学校日常影像留痕；支持巡检管辖区域内学校日常采购；支持巡检管辖区域内食谱计划；支持巡查每日留样情况，包括留样时间、样品名称及重量、处理时间、留样影像等；支持巡查每日陪餐情况，包括陪餐人、陪餐影像、职务、优点、不足等；支持巡查就餐人数情况，支持查看预警和实际人数；支持巡查每日餐厨垃圾处理情况；支持巡查常规日检情况；支持</w:t>
            </w:r>
            <w:proofErr w:type="gramStart"/>
            <w:r w:rsidR="00BF6E67" w:rsidRPr="00837C4C">
              <w:rPr>
                <w:rFonts w:ascii="仿宋" w:eastAsia="仿宋" w:hAnsi="仿宋" w:cstheme="minorEastAsia" w:hint="eastAsia"/>
                <w:szCs w:val="21"/>
              </w:rPr>
              <w:t>巡检员工</w:t>
            </w:r>
            <w:proofErr w:type="gramEnd"/>
            <w:r w:rsidR="00BF6E67" w:rsidRPr="00837C4C">
              <w:rPr>
                <w:rFonts w:ascii="仿宋" w:eastAsia="仿宋" w:hAnsi="仿宋" w:cstheme="minorEastAsia" w:hint="eastAsia"/>
                <w:szCs w:val="21"/>
              </w:rPr>
              <w:t>日检情况；</w:t>
            </w:r>
          </w:p>
          <w:p w14:paraId="0CA5288B" w14:textId="77777777" w:rsidR="006E1B12" w:rsidRPr="00837C4C" w:rsidRDefault="00BF6E67" w:rsidP="006E1B12">
            <w:pPr>
              <w:widowControl/>
              <w:jc w:val="left"/>
              <w:rPr>
                <w:rFonts w:ascii="仿宋" w:eastAsia="仿宋" w:hAnsi="仿宋" w:cstheme="minorEastAsia"/>
                <w:b/>
                <w:bCs/>
                <w:szCs w:val="21"/>
              </w:rPr>
            </w:pPr>
            <w:r w:rsidRPr="00837C4C">
              <w:rPr>
                <w:rFonts w:ascii="仿宋" w:eastAsia="仿宋" w:hAnsi="仿宋" w:cstheme="minorEastAsia"/>
                <w:szCs w:val="21"/>
              </w:rPr>
              <w:t>2</w:t>
            </w:r>
            <w:r w:rsidR="000924C7" w:rsidRPr="00837C4C">
              <w:rPr>
                <w:rFonts w:ascii="仿宋" w:eastAsia="仿宋" w:hAnsi="仿宋" w:cstheme="minorEastAsia" w:hint="eastAsia"/>
                <w:szCs w:val="21"/>
              </w:rPr>
              <w:t>.支持巡检食堂后</w:t>
            </w:r>
            <w:proofErr w:type="gramStart"/>
            <w:r w:rsidR="000924C7" w:rsidRPr="00837C4C">
              <w:rPr>
                <w:rFonts w:ascii="仿宋" w:eastAsia="仿宋" w:hAnsi="仿宋" w:cstheme="minorEastAsia" w:hint="eastAsia"/>
                <w:szCs w:val="21"/>
              </w:rPr>
              <w:t>厨工作</w:t>
            </w:r>
            <w:proofErr w:type="gramEnd"/>
            <w:r w:rsidR="000924C7" w:rsidRPr="00837C4C">
              <w:rPr>
                <w:rFonts w:ascii="仿宋" w:eastAsia="仿宋" w:hAnsi="仿宋" w:cstheme="minorEastAsia" w:hint="eastAsia"/>
                <w:szCs w:val="21"/>
              </w:rPr>
              <w:t>监控视频（查看视频需流畅）；</w:t>
            </w:r>
          </w:p>
          <w:p w14:paraId="3770AB42" w14:textId="67EC5859" w:rsidR="000924C7" w:rsidRPr="00837C4C" w:rsidRDefault="00BF6E67" w:rsidP="006E1B12">
            <w:pPr>
              <w:widowControl/>
              <w:jc w:val="left"/>
              <w:rPr>
                <w:rFonts w:ascii="仿宋" w:eastAsia="仿宋" w:hAnsi="仿宋" w:cstheme="minorEastAsia"/>
                <w:b/>
                <w:bCs/>
                <w:szCs w:val="21"/>
              </w:rPr>
            </w:pPr>
            <w:r w:rsidRPr="00837C4C">
              <w:rPr>
                <w:rFonts w:ascii="仿宋" w:eastAsia="仿宋" w:hAnsi="仿宋" w:cstheme="minorEastAsia"/>
                <w:szCs w:val="21"/>
              </w:rPr>
              <w:t>3</w:t>
            </w:r>
            <w:r w:rsidR="000924C7" w:rsidRPr="00837C4C">
              <w:rPr>
                <w:rFonts w:ascii="仿宋" w:eastAsia="仿宋" w:hAnsi="仿宋" w:cstheme="minorEastAsia" w:hint="eastAsia"/>
                <w:szCs w:val="21"/>
              </w:rPr>
              <w:t>.支持多维度汇总辖区范围内的学校、食堂、就餐、采购、办学类型、量化考核、日常巡检情况，筛选学校巡检；</w:t>
            </w:r>
            <w:r w:rsidR="006E1B12" w:rsidRPr="00837C4C">
              <w:rPr>
                <w:rFonts w:ascii="仿宋" w:eastAsia="仿宋" w:hAnsi="仿宋" w:cstheme="minorEastAsia"/>
                <w:b/>
                <w:bCs/>
                <w:szCs w:val="21"/>
              </w:rPr>
              <w:t xml:space="preserve"> </w:t>
            </w:r>
          </w:p>
        </w:tc>
        <w:tc>
          <w:tcPr>
            <w:tcW w:w="960" w:type="dxa"/>
            <w:vMerge/>
            <w:tcBorders>
              <w:left w:val="nil"/>
              <w:right w:val="single" w:sz="4" w:space="0" w:color="auto"/>
            </w:tcBorders>
            <w:shd w:val="clear" w:color="auto" w:fill="auto"/>
            <w:vAlign w:val="center"/>
          </w:tcPr>
          <w:p w14:paraId="7866C50F"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19A2D899" w14:textId="77777777" w:rsidR="000924C7" w:rsidRPr="00837C4C" w:rsidRDefault="000924C7" w:rsidP="000924C7">
            <w:pPr>
              <w:widowControl/>
              <w:jc w:val="center"/>
              <w:rPr>
                <w:rFonts w:ascii="仿宋" w:eastAsia="仿宋" w:hAnsi="仿宋" w:cs="宋体"/>
                <w:kern w:val="0"/>
                <w:szCs w:val="21"/>
              </w:rPr>
            </w:pPr>
          </w:p>
        </w:tc>
      </w:tr>
      <w:tr w:rsidR="00837C4C" w:rsidRPr="00837C4C" w14:paraId="3B9653E9" w14:textId="77777777" w:rsidTr="00BF6E67">
        <w:trPr>
          <w:trHeight w:val="771"/>
        </w:trPr>
        <w:tc>
          <w:tcPr>
            <w:tcW w:w="500" w:type="dxa"/>
            <w:vMerge/>
            <w:tcBorders>
              <w:left w:val="single" w:sz="4" w:space="0" w:color="auto"/>
              <w:right w:val="single" w:sz="4" w:space="0" w:color="auto"/>
            </w:tcBorders>
            <w:shd w:val="clear" w:color="auto" w:fill="auto"/>
            <w:vAlign w:val="center"/>
          </w:tcPr>
          <w:p w14:paraId="3C2BAC95" w14:textId="7777777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right w:val="single" w:sz="4" w:space="0" w:color="auto"/>
            </w:tcBorders>
            <w:vAlign w:val="center"/>
          </w:tcPr>
          <w:p w14:paraId="7288A339"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right w:val="single" w:sz="4" w:space="0" w:color="auto"/>
            </w:tcBorders>
            <w:shd w:val="clear" w:color="auto" w:fill="auto"/>
            <w:vAlign w:val="center"/>
          </w:tcPr>
          <w:p w14:paraId="7EEAAC67"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459363F3" w14:textId="7EAF1A2F" w:rsidR="000924C7" w:rsidRPr="00837C4C" w:rsidRDefault="000924C7" w:rsidP="000924C7">
            <w:pPr>
              <w:jc w:val="left"/>
              <w:rPr>
                <w:rFonts w:ascii="仿宋" w:eastAsia="仿宋" w:hAnsi="仿宋" w:cs="宋体"/>
                <w:b/>
                <w:bCs/>
                <w:kern w:val="0"/>
                <w:szCs w:val="21"/>
              </w:rPr>
            </w:pPr>
            <w:r w:rsidRPr="00837C4C">
              <w:rPr>
                <w:rFonts w:ascii="仿宋" w:eastAsia="仿宋" w:hAnsi="仿宋" w:cs="宋体" w:hint="eastAsia"/>
                <w:b/>
                <w:bCs/>
                <w:kern w:val="0"/>
                <w:szCs w:val="21"/>
              </w:rPr>
              <w:t>操作端APP</w:t>
            </w:r>
          </w:p>
          <w:p w14:paraId="683F5B79" w14:textId="199ACC2E" w:rsidR="000924C7" w:rsidRPr="00837C4C" w:rsidRDefault="000924C7" w:rsidP="000924C7">
            <w:pPr>
              <w:jc w:val="left"/>
              <w:rPr>
                <w:rFonts w:ascii="仿宋" w:eastAsia="仿宋" w:hAnsi="仿宋" w:cs="宋体"/>
                <w:kern w:val="0"/>
                <w:szCs w:val="21"/>
              </w:rPr>
            </w:pPr>
            <w:r w:rsidRPr="00837C4C">
              <w:rPr>
                <w:rFonts w:ascii="仿宋" w:eastAsia="仿宋" w:hAnsi="仿宋" w:cs="宋体" w:hint="eastAsia"/>
                <w:kern w:val="0"/>
                <w:szCs w:val="21"/>
              </w:rPr>
              <w:t>1.</w:t>
            </w:r>
            <w:r w:rsidR="00BF6E67" w:rsidRPr="00837C4C">
              <w:rPr>
                <w:rFonts w:ascii="仿宋" w:eastAsia="仿宋" w:hAnsi="仿宋" w:cs="宋体" w:hint="eastAsia"/>
                <w:kern w:val="0"/>
                <w:szCs w:val="21"/>
              </w:rPr>
              <w:t>支持查看后</w:t>
            </w:r>
            <w:proofErr w:type="gramStart"/>
            <w:r w:rsidR="00BF6E67" w:rsidRPr="00837C4C">
              <w:rPr>
                <w:rFonts w:ascii="仿宋" w:eastAsia="仿宋" w:hAnsi="仿宋" w:cs="宋体" w:hint="eastAsia"/>
                <w:kern w:val="0"/>
                <w:szCs w:val="21"/>
              </w:rPr>
              <w:t>厨工作</w:t>
            </w:r>
            <w:proofErr w:type="gramEnd"/>
            <w:r w:rsidR="00BF6E67" w:rsidRPr="00837C4C">
              <w:rPr>
                <w:rFonts w:ascii="仿宋" w:eastAsia="仿宋" w:hAnsi="仿宋" w:cs="宋体" w:hint="eastAsia"/>
                <w:kern w:val="0"/>
                <w:szCs w:val="21"/>
              </w:rPr>
              <w:t>监控视频（查看视频需流畅）；</w:t>
            </w:r>
            <w:r w:rsidRPr="00837C4C">
              <w:rPr>
                <w:rFonts w:ascii="仿宋" w:eastAsia="仿宋" w:hAnsi="仿宋" w:cs="宋体" w:hint="eastAsia"/>
                <w:kern w:val="0"/>
                <w:szCs w:val="21"/>
              </w:rPr>
              <w:t>支持采集和查看上级部门要求的留痕影像；</w:t>
            </w:r>
            <w:r w:rsidR="00BF6E67" w:rsidRPr="00837C4C">
              <w:rPr>
                <w:rFonts w:ascii="仿宋" w:eastAsia="仿宋" w:hAnsi="仿宋" w:cs="宋体" w:hint="eastAsia"/>
                <w:kern w:val="0"/>
                <w:szCs w:val="21"/>
              </w:rPr>
              <w:t>支持申请采购、在线下单、临时入库多种采购模式采买食材；支持实时查看库存剩余情况；支持营养餐/非营养餐分开出入库，自动生成相关报账凭证；支持填报和查看每周食谱计划；支持填报和查看每日留样信息，包括留样时间、样品名称及重量、处理时间、留样影像等；支持填报和查看巡查每日陪餐信息，包括陪餐人、陪餐影像、职务、优点、不足等；支持填报和查看</w:t>
            </w:r>
            <w:proofErr w:type="gramStart"/>
            <w:r w:rsidR="00BF6E67" w:rsidRPr="00837C4C">
              <w:rPr>
                <w:rFonts w:ascii="仿宋" w:eastAsia="仿宋" w:hAnsi="仿宋" w:cs="宋体" w:hint="eastAsia"/>
                <w:kern w:val="0"/>
                <w:szCs w:val="21"/>
              </w:rPr>
              <w:t>餐人数</w:t>
            </w:r>
            <w:proofErr w:type="gramEnd"/>
            <w:r w:rsidR="00BF6E67" w:rsidRPr="00837C4C">
              <w:rPr>
                <w:rFonts w:ascii="仿宋" w:eastAsia="仿宋" w:hAnsi="仿宋" w:cs="宋体" w:hint="eastAsia"/>
                <w:kern w:val="0"/>
                <w:szCs w:val="21"/>
              </w:rPr>
              <w:t>情况，支持填报预计和实际就餐人数；支持填报和查看每日餐厨垃圾处理情况，包括餐厨垃圾处理影像；支持填报和查看员工日检情况，包括晨午晚检影像；支持供餐餐次设置、假期设置；</w:t>
            </w:r>
          </w:p>
          <w:p w14:paraId="61A513C9" w14:textId="04B5FFA0" w:rsidR="000924C7" w:rsidRPr="00837C4C" w:rsidRDefault="00BF6E67" w:rsidP="000924C7">
            <w:pPr>
              <w:jc w:val="left"/>
              <w:rPr>
                <w:rFonts w:ascii="仿宋" w:eastAsia="仿宋" w:hAnsi="仿宋" w:cs="宋体"/>
                <w:kern w:val="0"/>
                <w:szCs w:val="21"/>
              </w:rPr>
            </w:pPr>
            <w:r w:rsidRPr="00837C4C">
              <w:rPr>
                <w:rFonts w:ascii="仿宋" w:eastAsia="仿宋" w:hAnsi="仿宋" w:cs="宋体"/>
                <w:kern w:val="0"/>
                <w:szCs w:val="21"/>
              </w:rPr>
              <w:t>2</w:t>
            </w:r>
            <w:r w:rsidR="000924C7" w:rsidRPr="00837C4C">
              <w:rPr>
                <w:rFonts w:ascii="仿宋" w:eastAsia="仿宋" w:hAnsi="仿宋" w:cs="宋体" w:hint="eastAsia"/>
                <w:kern w:val="0"/>
                <w:szCs w:val="21"/>
              </w:rPr>
              <w:t>.支持汇总统计每日工作完成情况，待办事项一目了然；</w:t>
            </w:r>
            <w:r w:rsidRPr="00837C4C">
              <w:rPr>
                <w:rFonts w:ascii="仿宋" w:eastAsia="仿宋" w:hAnsi="仿宋" w:cs="宋体" w:hint="eastAsia"/>
                <w:szCs w:val="21"/>
              </w:rPr>
              <w:t>支持针对疫情防控打卡签订承诺书，并提交每日打卡信息。</w:t>
            </w:r>
            <w:r w:rsidR="000924C7" w:rsidRPr="00837C4C">
              <w:rPr>
                <w:rFonts w:ascii="仿宋" w:eastAsia="仿宋" w:hAnsi="仿宋" w:cs="宋体" w:hint="eastAsia"/>
                <w:b/>
                <w:bCs/>
                <w:kern w:val="0"/>
                <w:szCs w:val="21"/>
              </w:rPr>
              <w:t>（需提供软件截图）</w:t>
            </w:r>
          </w:p>
          <w:p w14:paraId="272E378C" w14:textId="77777777" w:rsidR="006E1B12" w:rsidRPr="00837C4C" w:rsidRDefault="00BF6E67" w:rsidP="006E1B12">
            <w:pPr>
              <w:jc w:val="left"/>
              <w:rPr>
                <w:rFonts w:ascii="仿宋" w:eastAsia="仿宋" w:hAnsi="仿宋" w:cs="宋体"/>
                <w:b/>
                <w:bCs/>
                <w:kern w:val="0"/>
                <w:szCs w:val="21"/>
              </w:rPr>
            </w:pPr>
            <w:r w:rsidRPr="00837C4C">
              <w:rPr>
                <w:rFonts w:ascii="仿宋" w:eastAsia="仿宋" w:hAnsi="仿宋" w:cs="宋体"/>
                <w:kern w:val="0"/>
                <w:szCs w:val="21"/>
              </w:rPr>
              <w:t>3</w:t>
            </w:r>
            <w:r w:rsidR="000924C7" w:rsidRPr="00837C4C">
              <w:rPr>
                <w:rFonts w:ascii="仿宋" w:eastAsia="仿宋" w:hAnsi="仿宋" w:cs="宋体" w:hint="eastAsia"/>
                <w:kern w:val="0"/>
                <w:szCs w:val="21"/>
              </w:rPr>
              <w:t>.支持申请采购、下单采购针对不同的学校配置不同的审核人，业务自动流转审批，审批时可进行电子签章，审核各环节在采购单打印时自动显示，无需手动签字；</w:t>
            </w:r>
          </w:p>
          <w:p w14:paraId="0BE4DE70" w14:textId="6BEDD9F7" w:rsidR="000924C7" w:rsidRPr="00837C4C" w:rsidRDefault="00BF6E67" w:rsidP="006E1B12">
            <w:pPr>
              <w:jc w:val="left"/>
              <w:rPr>
                <w:rFonts w:ascii="仿宋" w:eastAsia="仿宋" w:hAnsi="仿宋" w:cs="宋体"/>
                <w:kern w:val="0"/>
                <w:szCs w:val="21"/>
              </w:rPr>
            </w:pPr>
            <w:r w:rsidRPr="00837C4C">
              <w:rPr>
                <w:rFonts w:ascii="仿宋" w:eastAsia="仿宋" w:hAnsi="仿宋" w:cs="宋体"/>
                <w:kern w:val="0"/>
                <w:szCs w:val="21"/>
              </w:rPr>
              <w:t>4</w:t>
            </w:r>
            <w:r w:rsidR="000924C7" w:rsidRPr="00837C4C">
              <w:rPr>
                <w:rFonts w:ascii="仿宋" w:eastAsia="仿宋" w:hAnsi="仿宋" w:cs="宋体" w:hint="eastAsia"/>
                <w:kern w:val="0"/>
                <w:szCs w:val="21"/>
              </w:rPr>
              <w:t>.支持全入全出退货、向商家退货、向库房退货多种退货方式，退货成功后，在历史出入库单据查看处有相应的退货标识，点击可查看退货详情，退货详情包括但不限于退货单号，退货时间，退货人，退货数量，退货原因，退货影像等；</w:t>
            </w:r>
            <w:r w:rsidR="006E1B12" w:rsidRPr="00837C4C">
              <w:rPr>
                <w:rFonts w:ascii="仿宋" w:eastAsia="仿宋" w:hAnsi="仿宋" w:cs="宋体"/>
                <w:kern w:val="0"/>
                <w:szCs w:val="21"/>
              </w:rPr>
              <w:t xml:space="preserve"> </w:t>
            </w:r>
          </w:p>
        </w:tc>
        <w:tc>
          <w:tcPr>
            <w:tcW w:w="960" w:type="dxa"/>
            <w:vMerge/>
            <w:tcBorders>
              <w:left w:val="nil"/>
              <w:right w:val="single" w:sz="4" w:space="0" w:color="auto"/>
            </w:tcBorders>
            <w:shd w:val="clear" w:color="auto" w:fill="auto"/>
            <w:vAlign w:val="center"/>
          </w:tcPr>
          <w:p w14:paraId="66361B45"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right w:val="single" w:sz="4" w:space="0" w:color="auto"/>
            </w:tcBorders>
            <w:shd w:val="clear" w:color="auto" w:fill="auto"/>
            <w:vAlign w:val="center"/>
          </w:tcPr>
          <w:p w14:paraId="44C102D4" w14:textId="77777777" w:rsidR="000924C7" w:rsidRPr="00837C4C" w:rsidRDefault="000924C7" w:rsidP="000924C7">
            <w:pPr>
              <w:widowControl/>
              <w:jc w:val="center"/>
              <w:rPr>
                <w:rFonts w:ascii="仿宋" w:eastAsia="仿宋" w:hAnsi="仿宋" w:cs="宋体"/>
                <w:kern w:val="0"/>
                <w:szCs w:val="21"/>
              </w:rPr>
            </w:pPr>
          </w:p>
        </w:tc>
      </w:tr>
      <w:tr w:rsidR="00837C4C" w:rsidRPr="00837C4C" w14:paraId="65CE3ECA" w14:textId="77777777" w:rsidTr="000E1707">
        <w:trPr>
          <w:trHeight w:val="1480"/>
        </w:trPr>
        <w:tc>
          <w:tcPr>
            <w:tcW w:w="500" w:type="dxa"/>
            <w:vMerge/>
            <w:tcBorders>
              <w:left w:val="single" w:sz="4" w:space="0" w:color="auto"/>
              <w:bottom w:val="single" w:sz="4" w:space="0" w:color="auto"/>
              <w:right w:val="single" w:sz="4" w:space="0" w:color="auto"/>
            </w:tcBorders>
            <w:shd w:val="clear" w:color="auto" w:fill="auto"/>
            <w:vAlign w:val="center"/>
          </w:tcPr>
          <w:p w14:paraId="680AE596" w14:textId="7777777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vMerge/>
            <w:tcBorders>
              <w:left w:val="single" w:sz="4" w:space="0" w:color="auto"/>
              <w:bottom w:val="single" w:sz="4" w:space="0" w:color="000000"/>
              <w:right w:val="single" w:sz="4" w:space="0" w:color="auto"/>
            </w:tcBorders>
            <w:vAlign w:val="center"/>
          </w:tcPr>
          <w:p w14:paraId="05169213" w14:textId="77777777" w:rsidR="000924C7" w:rsidRPr="00837C4C" w:rsidRDefault="000924C7" w:rsidP="000924C7">
            <w:pPr>
              <w:widowControl/>
              <w:jc w:val="left"/>
              <w:rPr>
                <w:rFonts w:ascii="仿宋" w:eastAsia="仿宋" w:hAnsi="仿宋" w:cs="宋体"/>
                <w:kern w:val="0"/>
                <w:szCs w:val="21"/>
              </w:rPr>
            </w:pPr>
          </w:p>
        </w:tc>
        <w:tc>
          <w:tcPr>
            <w:tcW w:w="992" w:type="dxa"/>
            <w:vMerge/>
            <w:tcBorders>
              <w:left w:val="nil"/>
              <w:bottom w:val="single" w:sz="4" w:space="0" w:color="auto"/>
              <w:right w:val="single" w:sz="4" w:space="0" w:color="auto"/>
            </w:tcBorders>
            <w:shd w:val="clear" w:color="auto" w:fill="auto"/>
            <w:vAlign w:val="center"/>
          </w:tcPr>
          <w:p w14:paraId="4DEE8991" w14:textId="77777777" w:rsidR="000924C7" w:rsidRPr="00837C4C" w:rsidRDefault="000924C7" w:rsidP="000924C7">
            <w:pPr>
              <w:widowControl/>
              <w:jc w:val="center"/>
              <w:rPr>
                <w:rFonts w:ascii="仿宋" w:eastAsia="仿宋" w:hAnsi="仿宋" w:cs="宋体"/>
                <w:kern w:val="0"/>
                <w:szCs w:val="21"/>
              </w:rPr>
            </w:pPr>
          </w:p>
        </w:tc>
        <w:tc>
          <w:tcPr>
            <w:tcW w:w="4111" w:type="dxa"/>
            <w:tcBorders>
              <w:top w:val="nil"/>
              <w:left w:val="nil"/>
              <w:bottom w:val="single" w:sz="4" w:space="0" w:color="auto"/>
              <w:right w:val="single" w:sz="4" w:space="0" w:color="auto"/>
            </w:tcBorders>
            <w:shd w:val="clear" w:color="auto" w:fill="auto"/>
            <w:vAlign w:val="center"/>
          </w:tcPr>
          <w:p w14:paraId="0CDFB76D" w14:textId="1C6DCAEE" w:rsidR="000924C7" w:rsidRPr="00837C4C" w:rsidRDefault="000924C7" w:rsidP="000924C7">
            <w:pPr>
              <w:widowControl/>
              <w:jc w:val="left"/>
              <w:rPr>
                <w:rFonts w:ascii="仿宋" w:eastAsia="仿宋" w:hAnsi="仿宋"/>
                <w:b/>
                <w:bCs/>
                <w:szCs w:val="21"/>
              </w:rPr>
            </w:pPr>
            <w:r w:rsidRPr="00837C4C">
              <w:rPr>
                <w:rFonts w:ascii="仿宋" w:eastAsia="仿宋" w:hAnsi="仿宋" w:hint="eastAsia"/>
                <w:b/>
                <w:bCs/>
                <w:szCs w:val="21"/>
              </w:rPr>
              <w:t>物联网子系统</w:t>
            </w:r>
          </w:p>
          <w:p w14:paraId="53204F06" w14:textId="73A78C21" w:rsidR="000924C7" w:rsidRPr="00837C4C" w:rsidRDefault="000924C7" w:rsidP="00BF6E67">
            <w:pPr>
              <w:widowControl/>
              <w:jc w:val="left"/>
              <w:rPr>
                <w:rFonts w:ascii="仿宋" w:eastAsia="仿宋" w:hAnsi="仿宋"/>
                <w:szCs w:val="21"/>
              </w:rPr>
            </w:pPr>
            <w:r w:rsidRPr="00837C4C">
              <w:rPr>
                <w:rFonts w:ascii="仿宋" w:eastAsia="仿宋" w:hAnsi="仿宋" w:hint="eastAsia"/>
                <w:szCs w:val="21"/>
              </w:rPr>
              <w:t>支持对接智能晨午</w:t>
            </w:r>
            <w:proofErr w:type="gramStart"/>
            <w:r w:rsidRPr="00837C4C">
              <w:rPr>
                <w:rFonts w:ascii="仿宋" w:eastAsia="仿宋" w:hAnsi="仿宋" w:hint="eastAsia"/>
                <w:szCs w:val="21"/>
              </w:rPr>
              <w:t>晚检仪数据数据</w:t>
            </w:r>
            <w:proofErr w:type="gramEnd"/>
            <w:r w:rsidRPr="00837C4C">
              <w:rPr>
                <w:rFonts w:ascii="仿宋" w:eastAsia="仿宋" w:hAnsi="仿宋" w:hint="eastAsia"/>
                <w:szCs w:val="21"/>
              </w:rPr>
              <w:t>与平台同步，自动生成员工日检记录；支持智能取证电子</w:t>
            </w:r>
            <w:proofErr w:type="gramStart"/>
            <w:r w:rsidRPr="00837C4C">
              <w:rPr>
                <w:rFonts w:ascii="仿宋" w:eastAsia="仿宋" w:hAnsi="仿宋" w:hint="eastAsia"/>
                <w:szCs w:val="21"/>
              </w:rPr>
              <w:t>秤数据</w:t>
            </w:r>
            <w:proofErr w:type="gramEnd"/>
            <w:r w:rsidRPr="00837C4C">
              <w:rPr>
                <w:rFonts w:ascii="仿宋" w:eastAsia="仿宋" w:hAnsi="仿宋" w:hint="eastAsia"/>
                <w:szCs w:val="21"/>
              </w:rPr>
              <w:t>与平台同步，自动生成</w:t>
            </w:r>
            <w:proofErr w:type="gramStart"/>
            <w:r w:rsidRPr="00837C4C">
              <w:rPr>
                <w:rFonts w:ascii="仿宋" w:eastAsia="仿宋" w:hAnsi="仿宋" w:hint="eastAsia"/>
                <w:szCs w:val="21"/>
              </w:rPr>
              <w:t>入库台</w:t>
            </w:r>
            <w:proofErr w:type="gramEnd"/>
            <w:r w:rsidRPr="00837C4C">
              <w:rPr>
                <w:rFonts w:ascii="仿宋" w:eastAsia="仿宋" w:hAnsi="仿宋" w:hint="eastAsia"/>
                <w:szCs w:val="21"/>
              </w:rPr>
              <w:t>账；支持智能门禁数据与平台同步，</w:t>
            </w:r>
            <w:r w:rsidRPr="00837C4C">
              <w:rPr>
                <w:rFonts w:ascii="仿宋" w:eastAsia="仿宋" w:hAnsi="仿宋" w:hint="eastAsia"/>
                <w:szCs w:val="21"/>
              </w:rPr>
              <w:lastRenderedPageBreak/>
              <w:t>自动生成门禁考勤记录；支持流媒体网关控制接入监控直播视频流；支持公示播放设备数据接入平台；支持其它物联网设备接入平台。</w:t>
            </w:r>
          </w:p>
        </w:tc>
        <w:tc>
          <w:tcPr>
            <w:tcW w:w="960" w:type="dxa"/>
            <w:vMerge/>
            <w:tcBorders>
              <w:left w:val="nil"/>
              <w:bottom w:val="single" w:sz="4" w:space="0" w:color="auto"/>
              <w:right w:val="single" w:sz="4" w:space="0" w:color="auto"/>
            </w:tcBorders>
            <w:shd w:val="clear" w:color="auto" w:fill="auto"/>
            <w:vAlign w:val="center"/>
          </w:tcPr>
          <w:p w14:paraId="198480BC" w14:textId="77777777" w:rsidR="000924C7" w:rsidRPr="00837C4C" w:rsidRDefault="000924C7" w:rsidP="000924C7">
            <w:pPr>
              <w:widowControl/>
              <w:jc w:val="center"/>
              <w:rPr>
                <w:rFonts w:ascii="仿宋" w:eastAsia="仿宋" w:hAnsi="仿宋" w:cs="宋体"/>
                <w:kern w:val="0"/>
                <w:szCs w:val="21"/>
              </w:rPr>
            </w:pPr>
          </w:p>
        </w:tc>
        <w:tc>
          <w:tcPr>
            <w:tcW w:w="960" w:type="dxa"/>
            <w:vMerge/>
            <w:tcBorders>
              <w:left w:val="nil"/>
              <w:bottom w:val="single" w:sz="4" w:space="0" w:color="auto"/>
              <w:right w:val="single" w:sz="4" w:space="0" w:color="auto"/>
            </w:tcBorders>
            <w:shd w:val="clear" w:color="auto" w:fill="auto"/>
            <w:vAlign w:val="center"/>
          </w:tcPr>
          <w:p w14:paraId="0B4B60D3" w14:textId="77777777" w:rsidR="000924C7" w:rsidRPr="00837C4C" w:rsidRDefault="000924C7" w:rsidP="000924C7">
            <w:pPr>
              <w:widowControl/>
              <w:jc w:val="center"/>
              <w:rPr>
                <w:rFonts w:ascii="仿宋" w:eastAsia="仿宋" w:hAnsi="仿宋" w:cs="宋体"/>
                <w:kern w:val="0"/>
                <w:szCs w:val="21"/>
              </w:rPr>
            </w:pPr>
          </w:p>
        </w:tc>
      </w:tr>
      <w:tr w:rsidR="00837C4C" w:rsidRPr="00837C4C" w14:paraId="7B908E11" w14:textId="77777777">
        <w:trPr>
          <w:trHeight w:val="774"/>
        </w:trPr>
        <w:tc>
          <w:tcPr>
            <w:tcW w:w="500" w:type="dxa"/>
            <w:tcBorders>
              <w:top w:val="nil"/>
              <w:left w:val="single" w:sz="4" w:space="0" w:color="auto"/>
              <w:bottom w:val="single" w:sz="4" w:space="0" w:color="auto"/>
              <w:right w:val="single" w:sz="4" w:space="0" w:color="auto"/>
            </w:tcBorders>
            <w:shd w:val="clear" w:color="auto" w:fill="auto"/>
            <w:vAlign w:val="center"/>
          </w:tcPr>
          <w:p w14:paraId="5BB767A9" w14:textId="61B1EFD7" w:rsidR="000924C7" w:rsidRPr="00837C4C" w:rsidRDefault="000924C7" w:rsidP="00E472B4">
            <w:pPr>
              <w:pStyle w:val="af8"/>
              <w:widowControl/>
              <w:numPr>
                <w:ilvl w:val="0"/>
                <w:numId w:val="44"/>
              </w:numPr>
              <w:ind w:firstLineChars="0"/>
              <w:jc w:val="center"/>
              <w:rPr>
                <w:rFonts w:ascii="仿宋" w:eastAsia="仿宋" w:hAnsi="仿宋" w:cs="宋体"/>
                <w:kern w:val="0"/>
                <w:szCs w:val="21"/>
              </w:rPr>
            </w:pPr>
          </w:p>
        </w:tc>
        <w:tc>
          <w:tcPr>
            <w:tcW w:w="771" w:type="dxa"/>
            <w:tcBorders>
              <w:top w:val="nil"/>
              <w:left w:val="nil"/>
              <w:bottom w:val="single" w:sz="4" w:space="0" w:color="auto"/>
              <w:right w:val="single" w:sz="4" w:space="0" w:color="auto"/>
            </w:tcBorders>
            <w:shd w:val="clear" w:color="auto" w:fill="auto"/>
            <w:vAlign w:val="center"/>
          </w:tcPr>
          <w:p w14:paraId="2610AB0B" w14:textId="77777777" w:rsidR="000924C7" w:rsidRPr="00837C4C" w:rsidRDefault="000924C7" w:rsidP="000924C7">
            <w:pPr>
              <w:widowControl/>
              <w:jc w:val="center"/>
              <w:rPr>
                <w:rFonts w:ascii="仿宋" w:eastAsia="仿宋" w:hAnsi="仿宋" w:cs="宋体"/>
                <w:kern w:val="0"/>
                <w:szCs w:val="21"/>
              </w:rPr>
            </w:pPr>
            <w:r w:rsidRPr="00837C4C">
              <w:rPr>
                <w:rFonts w:ascii="仿宋" w:eastAsia="仿宋" w:hAnsi="仿宋" w:cs="宋体" w:hint="eastAsia"/>
                <w:kern w:val="0"/>
                <w:szCs w:val="21"/>
              </w:rPr>
              <w:t>云平台</w:t>
            </w:r>
          </w:p>
        </w:tc>
        <w:tc>
          <w:tcPr>
            <w:tcW w:w="992" w:type="dxa"/>
            <w:tcBorders>
              <w:top w:val="nil"/>
              <w:left w:val="nil"/>
              <w:bottom w:val="single" w:sz="4" w:space="0" w:color="auto"/>
              <w:right w:val="single" w:sz="4" w:space="0" w:color="auto"/>
            </w:tcBorders>
            <w:shd w:val="clear" w:color="auto" w:fill="auto"/>
            <w:vAlign w:val="center"/>
          </w:tcPr>
          <w:p w14:paraId="687E8701" w14:textId="77777777" w:rsidR="000924C7" w:rsidRPr="00837C4C" w:rsidRDefault="000924C7" w:rsidP="000924C7">
            <w:pPr>
              <w:widowControl/>
              <w:jc w:val="center"/>
              <w:rPr>
                <w:rFonts w:ascii="仿宋" w:eastAsia="仿宋" w:hAnsi="仿宋" w:cs="宋体"/>
                <w:kern w:val="0"/>
                <w:szCs w:val="21"/>
              </w:rPr>
            </w:pPr>
            <w:r w:rsidRPr="00837C4C">
              <w:rPr>
                <w:rFonts w:ascii="仿宋" w:eastAsia="仿宋" w:hAnsi="仿宋" w:cs="宋体" w:hint="eastAsia"/>
                <w:kern w:val="0"/>
                <w:szCs w:val="21"/>
              </w:rPr>
              <w:t>云平台租赁费</w:t>
            </w:r>
          </w:p>
        </w:tc>
        <w:tc>
          <w:tcPr>
            <w:tcW w:w="4111" w:type="dxa"/>
            <w:tcBorders>
              <w:top w:val="nil"/>
              <w:left w:val="nil"/>
              <w:bottom w:val="single" w:sz="4" w:space="0" w:color="auto"/>
              <w:right w:val="single" w:sz="4" w:space="0" w:color="auto"/>
            </w:tcBorders>
            <w:shd w:val="clear" w:color="auto" w:fill="auto"/>
          </w:tcPr>
          <w:p w14:paraId="590E328A" w14:textId="77777777" w:rsidR="000924C7" w:rsidRPr="00837C4C" w:rsidRDefault="000924C7" w:rsidP="000924C7">
            <w:pPr>
              <w:widowControl/>
              <w:jc w:val="left"/>
              <w:rPr>
                <w:rFonts w:ascii="仿宋" w:eastAsia="仿宋" w:hAnsi="仿宋" w:cs="宋体"/>
                <w:kern w:val="0"/>
                <w:szCs w:val="21"/>
              </w:rPr>
            </w:pPr>
            <w:r w:rsidRPr="00837C4C">
              <w:rPr>
                <w:rFonts w:ascii="仿宋" w:eastAsia="仿宋" w:hAnsi="仿宋" w:cs="宋体" w:hint="eastAsia"/>
                <w:kern w:val="0"/>
                <w:szCs w:val="21"/>
              </w:rPr>
              <w:t>16核vCPU、64G内存的弹性云主机2台，2T存储空间，100M带宽（不低于以上配置），</w:t>
            </w:r>
            <w:proofErr w:type="gramStart"/>
            <w:r w:rsidRPr="00837C4C">
              <w:rPr>
                <w:rFonts w:ascii="仿宋" w:eastAsia="仿宋" w:hAnsi="仿宋" w:cs="宋体" w:hint="eastAsia"/>
                <w:kern w:val="0"/>
                <w:szCs w:val="21"/>
              </w:rPr>
              <w:t>包括微信小</w:t>
            </w:r>
            <w:proofErr w:type="gramEnd"/>
            <w:r w:rsidRPr="00837C4C">
              <w:rPr>
                <w:rFonts w:ascii="仿宋" w:eastAsia="仿宋" w:hAnsi="仿宋" w:cs="宋体" w:hint="eastAsia"/>
                <w:kern w:val="0"/>
                <w:szCs w:val="21"/>
              </w:rPr>
              <w:t>程序、域名租赁，三年云平台租赁费</w:t>
            </w:r>
          </w:p>
        </w:tc>
        <w:tc>
          <w:tcPr>
            <w:tcW w:w="960" w:type="dxa"/>
            <w:tcBorders>
              <w:top w:val="nil"/>
              <w:left w:val="nil"/>
              <w:bottom w:val="single" w:sz="4" w:space="0" w:color="auto"/>
              <w:right w:val="single" w:sz="4" w:space="0" w:color="auto"/>
            </w:tcBorders>
            <w:shd w:val="clear" w:color="auto" w:fill="auto"/>
            <w:vAlign w:val="center"/>
          </w:tcPr>
          <w:p w14:paraId="10B5B7AB" w14:textId="77777777" w:rsidR="000924C7" w:rsidRPr="00837C4C" w:rsidRDefault="000924C7" w:rsidP="000924C7">
            <w:pPr>
              <w:widowControl/>
              <w:jc w:val="center"/>
              <w:rPr>
                <w:rFonts w:ascii="仿宋" w:eastAsia="仿宋" w:hAnsi="仿宋" w:cs="宋体"/>
                <w:kern w:val="0"/>
                <w:szCs w:val="21"/>
              </w:rPr>
            </w:pPr>
            <w:r w:rsidRPr="00837C4C">
              <w:rPr>
                <w:rFonts w:ascii="仿宋" w:eastAsia="仿宋" w:hAnsi="仿宋" w:cs="宋体" w:hint="eastAsia"/>
                <w:kern w:val="0"/>
                <w:szCs w:val="21"/>
              </w:rPr>
              <w:t>项</w:t>
            </w:r>
          </w:p>
        </w:tc>
        <w:tc>
          <w:tcPr>
            <w:tcW w:w="960" w:type="dxa"/>
            <w:tcBorders>
              <w:top w:val="nil"/>
              <w:left w:val="nil"/>
              <w:bottom w:val="single" w:sz="4" w:space="0" w:color="auto"/>
              <w:right w:val="single" w:sz="4" w:space="0" w:color="auto"/>
            </w:tcBorders>
            <w:shd w:val="clear" w:color="auto" w:fill="auto"/>
            <w:vAlign w:val="center"/>
          </w:tcPr>
          <w:p w14:paraId="2653E54D" w14:textId="77777777" w:rsidR="000924C7" w:rsidRPr="00837C4C" w:rsidRDefault="000924C7" w:rsidP="000924C7">
            <w:pPr>
              <w:widowControl/>
              <w:jc w:val="center"/>
              <w:rPr>
                <w:rFonts w:ascii="仿宋" w:eastAsia="仿宋" w:hAnsi="仿宋" w:cs="宋体"/>
                <w:kern w:val="0"/>
                <w:szCs w:val="21"/>
              </w:rPr>
            </w:pPr>
            <w:r w:rsidRPr="00837C4C">
              <w:rPr>
                <w:rFonts w:ascii="仿宋" w:eastAsia="仿宋" w:hAnsi="仿宋" w:cs="宋体" w:hint="eastAsia"/>
                <w:kern w:val="0"/>
                <w:szCs w:val="21"/>
              </w:rPr>
              <w:t>1</w:t>
            </w:r>
          </w:p>
        </w:tc>
      </w:tr>
    </w:tbl>
    <w:p w14:paraId="73A70CDF" w14:textId="77777777" w:rsidR="001920A4" w:rsidRPr="00837C4C" w:rsidRDefault="00E24A6C">
      <w:pPr>
        <w:pStyle w:val="a7"/>
        <w:spacing w:line="400" w:lineRule="exact"/>
        <w:ind w:firstLine="420"/>
        <w:rPr>
          <w:rFonts w:ascii="仿宋" w:eastAsia="仿宋" w:hAnsi="仿宋"/>
          <w:bCs/>
          <w:sz w:val="24"/>
        </w:rPr>
      </w:pPr>
      <w:r w:rsidRPr="00837C4C">
        <w:tab/>
      </w:r>
    </w:p>
    <w:p w14:paraId="6AA5BA06" w14:textId="77777777" w:rsidR="001920A4" w:rsidRPr="00837C4C" w:rsidRDefault="00E24A6C">
      <w:pPr>
        <w:tabs>
          <w:tab w:val="left" w:pos="744"/>
        </w:tabs>
        <w:sectPr w:rsidR="001920A4" w:rsidRPr="00837C4C">
          <w:footerReference w:type="default" r:id="rId133"/>
          <w:pgSz w:w="11906" w:h="16838"/>
          <w:pgMar w:top="1440" w:right="1800" w:bottom="1440" w:left="1800" w:header="851" w:footer="992" w:gutter="0"/>
          <w:cols w:space="720"/>
          <w:docGrid w:type="lines" w:linePitch="312"/>
        </w:sectPr>
      </w:pPr>
      <w:r w:rsidRPr="00837C4C">
        <w:tab/>
      </w:r>
    </w:p>
    <w:p w14:paraId="72DE717C" w14:textId="77777777" w:rsidR="001920A4" w:rsidRPr="00837C4C" w:rsidRDefault="00E24A6C">
      <w:pPr>
        <w:pStyle w:val="14"/>
        <w:spacing w:line="400" w:lineRule="exact"/>
        <w:jc w:val="center"/>
        <w:rPr>
          <w:rFonts w:ascii="仿宋" w:eastAsia="仿宋" w:hAnsi="仿宋"/>
          <w:sz w:val="36"/>
          <w:szCs w:val="36"/>
        </w:rPr>
      </w:pPr>
      <w:bookmarkStart w:id="342" w:name="_Toc88214509"/>
      <w:r w:rsidRPr="00837C4C">
        <w:rPr>
          <w:rFonts w:ascii="仿宋" w:eastAsia="仿宋" w:hAnsi="仿宋" w:hint="eastAsia"/>
          <w:sz w:val="36"/>
          <w:szCs w:val="36"/>
        </w:rPr>
        <w:lastRenderedPageBreak/>
        <w:t>第七章  评标办法</w:t>
      </w:r>
      <w:bookmarkStart w:id="343" w:name="_Hlt101846155"/>
      <w:bookmarkStart w:id="344" w:name="_Toc217446097"/>
      <w:bookmarkStart w:id="345" w:name="_Toc183582280"/>
      <w:bookmarkStart w:id="346" w:name="_Toc208849007"/>
      <w:bookmarkStart w:id="347" w:name="_Toc183682415"/>
      <w:bookmarkEnd w:id="163"/>
      <w:bookmarkEnd w:id="342"/>
      <w:bookmarkEnd w:id="343"/>
    </w:p>
    <w:p w14:paraId="5AB4A52C" w14:textId="77777777" w:rsidR="001920A4" w:rsidRPr="00837C4C" w:rsidRDefault="00E24A6C">
      <w:pPr>
        <w:pStyle w:val="22"/>
        <w:rPr>
          <w:rFonts w:ascii="仿宋" w:eastAsia="仿宋" w:hAnsi="仿宋"/>
          <w:sz w:val="24"/>
          <w:szCs w:val="24"/>
        </w:rPr>
      </w:pPr>
      <w:r w:rsidRPr="00837C4C">
        <w:rPr>
          <w:rFonts w:ascii="仿宋" w:eastAsia="仿宋" w:hAnsi="仿宋" w:hint="eastAsia"/>
          <w:sz w:val="24"/>
          <w:szCs w:val="24"/>
        </w:rPr>
        <w:t>1. 总则</w:t>
      </w:r>
      <w:bookmarkEnd w:id="344"/>
      <w:bookmarkEnd w:id="345"/>
      <w:bookmarkEnd w:id="346"/>
      <w:bookmarkEnd w:id="347"/>
    </w:p>
    <w:p w14:paraId="5F315E0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1.1 根据《中华人民共和国政府采购法》、《中华人民共和国政府采购法实施条例》、《政府采购货物和服务招标投标管理办法》等法律制度，结合采购项目特点制定本评标办法。</w:t>
      </w:r>
    </w:p>
    <w:p w14:paraId="03F1129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1.2 公开招标采购项目开标结束后，采购人或者采购代理机构应当依法对投标人的资格进行审查。依据法律法规和本招标文件的规定，对投标文件是否按照规定要求提供资格性证明材料等</w:t>
      </w:r>
      <w:r w:rsidRPr="00837C4C">
        <w:rPr>
          <w:rFonts w:ascii="仿宋" w:eastAsia="仿宋" w:hAnsi="仿宋"/>
          <w:sz w:val="24"/>
        </w:rPr>
        <w:t>进行审查</w:t>
      </w:r>
      <w:r w:rsidRPr="00837C4C">
        <w:rPr>
          <w:rFonts w:ascii="仿宋" w:eastAsia="仿宋" w:hAnsi="仿宋" w:hint="eastAsia"/>
          <w:sz w:val="24"/>
        </w:rPr>
        <w:t>，以确定投标供应商是否具备投标资格。</w:t>
      </w:r>
    </w:p>
    <w:p w14:paraId="5263728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合格投标人不足三家的，不得评标。</w:t>
      </w:r>
    </w:p>
    <w:p w14:paraId="4C2DF4BE"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14:paraId="1A130A5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1.3 评标工作应遵循公平、公正、科学及择优的原则，并以相同的评标程序和标准对待所有的投标人。</w:t>
      </w:r>
    </w:p>
    <w:p w14:paraId="6780AC55"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1.4 评标委员会按照招标文件规定的评标方法和标准进行评标，并独立履行下列职责：</w:t>
      </w:r>
    </w:p>
    <w:p w14:paraId="4E6014F7" w14:textId="77777777" w:rsidR="001920A4" w:rsidRPr="00837C4C" w:rsidRDefault="00E24A6C">
      <w:pPr>
        <w:spacing w:line="400" w:lineRule="exact"/>
        <w:ind w:firstLineChars="200" w:firstLine="480"/>
        <w:rPr>
          <w:rFonts w:ascii="仿宋" w:eastAsia="仿宋" w:hAnsi="仿宋"/>
          <w:sz w:val="24"/>
        </w:rPr>
      </w:pPr>
      <w:bookmarkStart w:id="348" w:name="_Toc217446098"/>
      <w:r w:rsidRPr="00837C4C">
        <w:rPr>
          <w:rFonts w:ascii="仿宋" w:eastAsia="仿宋" w:hAnsi="仿宋" w:hint="eastAsia"/>
          <w:sz w:val="24"/>
        </w:rPr>
        <w:t>（一）熟悉和理解招标文件；</w:t>
      </w:r>
    </w:p>
    <w:p w14:paraId="57112AA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（二）审查供应商（已通过资格审查）的投标文件是否满足招标文件要求，并</w:t>
      </w:r>
      <w:proofErr w:type="gramStart"/>
      <w:r w:rsidRPr="00837C4C">
        <w:rPr>
          <w:rFonts w:ascii="仿宋" w:eastAsia="仿宋" w:hAnsi="仿宋" w:hint="eastAsia"/>
          <w:sz w:val="24"/>
        </w:rPr>
        <w:t>作出</w:t>
      </w:r>
      <w:proofErr w:type="gramEnd"/>
      <w:r w:rsidRPr="00837C4C">
        <w:rPr>
          <w:rFonts w:ascii="仿宋" w:eastAsia="仿宋" w:hAnsi="仿宋" w:hint="eastAsia"/>
          <w:sz w:val="24"/>
        </w:rPr>
        <w:t>评价；</w:t>
      </w:r>
    </w:p>
    <w:p w14:paraId="489D8010"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（三）根据需要要求招标采购单位对招标文件</w:t>
      </w:r>
      <w:proofErr w:type="gramStart"/>
      <w:r w:rsidRPr="00837C4C">
        <w:rPr>
          <w:rFonts w:ascii="仿宋" w:eastAsia="仿宋" w:hAnsi="仿宋" w:hint="eastAsia"/>
          <w:sz w:val="24"/>
        </w:rPr>
        <w:t>作出</w:t>
      </w:r>
      <w:proofErr w:type="gramEnd"/>
      <w:r w:rsidRPr="00837C4C">
        <w:rPr>
          <w:rFonts w:ascii="仿宋" w:eastAsia="仿宋" w:hAnsi="仿宋" w:hint="eastAsia"/>
          <w:sz w:val="24"/>
        </w:rPr>
        <w:t>解释；根据需要要求供应商对投标文件有关事项</w:t>
      </w:r>
      <w:proofErr w:type="gramStart"/>
      <w:r w:rsidRPr="00837C4C">
        <w:rPr>
          <w:rFonts w:ascii="仿宋" w:eastAsia="仿宋" w:hAnsi="仿宋" w:hint="eastAsia"/>
          <w:sz w:val="24"/>
        </w:rPr>
        <w:t>作出</w:t>
      </w:r>
      <w:proofErr w:type="gramEnd"/>
      <w:r w:rsidRPr="00837C4C">
        <w:rPr>
          <w:rFonts w:ascii="仿宋" w:eastAsia="仿宋" w:hAnsi="仿宋" w:hint="eastAsia"/>
          <w:sz w:val="24"/>
        </w:rPr>
        <w:t>澄清、说明或者更正；</w:t>
      </w:r>
    </w:p>
    <w:p w14:paraId="5D46BF4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（四）推荐中标候选供应商，或者受采购人委托确定中标供应商；</w:t>
      </w:r>
    </w:p>
    <w:p w14:paraId="7E24DBF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（五）起草评标报告并进行签署；</w:t>
      </w:r>
    </w:p>
    <w:p w14:paraId="6718408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（六）向招标采购单位、财政部门或者其他监督部门报告非法干预评标工作的行为；</w:t>
      </w:r>
    </w:p>
    <w:p w14:paraId="2870E0D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（七）法律、法规和规章规定的其他职责。</w:t>
      </w:r>
    </w:p>
    <w:p w14:paraId="0D6EC23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1.5 评标过程独立、保密。投标人非法干预评标过程的行为将导致其投标文件作为无效处理。</w:t>
      </w:r>
    </w:p>
    <w:p w14:paraId="6D1CB81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1.6 评标委员会评价投标文件的响应性，对于投标人而言，除评标委员会要求其澄清、</w:t>
      </w:r>
      <w:r w:rsidRPr="00837C4C">
        <w:rPr>
          <w:rFonts w:ascii="仿宋" w:eastAsia="仿宋" w:hAnsi="仿宋" w:hint="eastAsia"/>
          <w:sz w:val="24"/>
        </w:rPr>
        <w:lastRenderedPageBreak/>
        <w:t>说明或者更正而提供的资料外，仅依据投标文件本身的内容，不寻求其他外部证据。</w:t>
      </w:r>
    </w:p>
    <w:p w14:paraId="01CEAEC9" w14:textId="77777777" w:rsidR="001920A4" w:rsidRPr="00837C4C" w:rsidRDefault="00E24A6C">
      <w:pPr>
        <w:pStyle w:val="22"/>
        <w:rPr>
          <w:rFonts w:ascii="仿宋" w:eastAsia="仿宋" w:hAnsi="仿宋"/>
          <w:sz w:val="24"/>
          <w:szCs w:val="24"/>
        </w:rPr>
      </w:pPr>
      <w:r w:rsidRPr="00837C4C">
        <w:rPr>
          <w:rFonts w:ascii="仿宋" w:eastAsia="仿宋" w:hAnsi="仿宋" w:hint="eastAsia"/>
          <w:sz w:val="24"/>
          <w:szCs w:val="24"/>
        </w:rPr>
        <w:t>2.评标</w:t>
      </w:r>
      <w:bookmarkEnd w:id="348"/>
      <w:r w:rsidRPr="00837C4C">
        <w:rPr>
          <w:rFonts w:ascii="仿宋" w:eastAsia="仿宋" w:hAnsi="仿宋" w:hint="eastAsia"/>
          <w:sz w:val="24"/>
          <w:szCs w:val="24"/>
        </w:rPr>
        <w:t>方法</w:t>
      </w:r>
    </w:p>
    <w:p w14:paraId="71140E7D" w14:textId="77777777" w:rsidR="001920A4" w:rsidRPr="00837C4C" w:rsidRDefault="00E24A6C">
      <w:pPr>
        <w:spacing w:line="360" w:lineRule="auto"/>
        <w:ind w:firstLineChars="200" w:firstLine="480"/>
        <w:rPr>
          <w:rFonts w:ascii="仿宋" w:eastAsia="仿宋" w:hAnsi="仿宋"/>
          <w:sz w:val="24"/>
        </w:rPr>
      </w:pPr>
      <w:bookmarkStart w:id="349" w:name="_Toc217446103"/>
      <w:bookmarkStart w:id="350" w:name="_Toc217446099"/>
      <w:r w:rsidRPr="00837C4C">
        <w:rPr>
          <w:rFonts w:ascii="仿宋" w:eastAsia="仿宋" w:hAnsi="仿宋" w:hint="eastAsia"/>
          <w:sz w:val="24"/>
        </w:rPr>
        <w:t>2.1本项目评标方法为：</w:t>
      </w:r>
      <w:r w:rsidRPr="00837C4C">
        <w:rPr>
          <w:rFonts w:ascii="仿宋" w:eastAsia="仿宋" w:hAnsi="仿宋" w:hint="eastAsia"/>
          <w:b/>
          <w:bCs/>
          <w:sz w:val="24"/>
        </w:rPr>
        <w:t>综合评分法</w:t>
      </w:r>
      <w:r w:rsidRPr="00837C4C">
        <w:rPr>
          <w:rFonts w:ascii="仿宋" w:eastAsia="仿宋" w:hAnsi="仿宋" w:hint="eastAsia"/>
          <w:sz w:val="24"/>
        </w:rPr>
        <w:t>。</w:t>
      </w:r>
    </w:p>
    <w:p w14:paraId="297CB777" w14:textId="77777777" w:rsidR="001920A4" w:rsidRPr="00837C4C" w:rsidRDefault="00E24A6C">
      <w:pPr>
        <w:pStyle w:val="22"/>
        <w:rPr>
          <w:rFonts w:ascii="仿宋" w:eastAsia="仿宋" w:hAnsi="仿宋"/>
          <w:sz w:val="24"/>
          <w:szCs w:val="24"/>
        </w:rPr>
      </w:pPr>
      <w:r w:rsidRPr="00837C4C">
        <w:rPr>
          <w:rFonts w:ascii="仿宋" w:eastAsia="仿宋" w:hAnsi="仿宋" w:hint="eastAsia"/>
          <w:sz w:val="24"/>
          <w:szCs w:val="24"/>
        </w:rPr>
        <w:t>3.评标程序</w:t>
      </w:r>
    </w:p>
    <w:p w14:paraId="309729E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3.1熟悉和理解招标文件和停止评标。</w:t>
      </w:r>
    </w:p>
    <w:p w14:paraId="3230067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77750B3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3.1.2评标委员会熟悉和理解招标文件以及评标过程中，发现本招标文件有下列情形之一的，评标委员会应当停止评标：</w:t>
      </w:r>
    </w:p>
    <w:p w14:paraId="603C7D8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（1）招标文件的规定存在歧义、重大缺陷的；</w:t>
      </w:r>
    </w:p>
    <w:p w14:paraId="0BA936CF"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（2）招标文件明显以不合理条件对供应商实行差别待遇或者歧视待遇的；</w:t>
      </w:r>
    </w:p>
    <w:p w14:paraId="75A85998"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（3）采购项目属于国家规定的优先、强制采购范围，但是招标文件未依法体现优先、强制采购相关规定的；</w:t>
      </w:r>
    </w:p>
    <w:p w14:paraId="5682177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（4）采购项目属于政府采购促进中小企业发展的范围，但是招标文件未依法体现促进中小企业发展相关规定的；</w:t>
      </w:r>
    </w:p>
    <w:p w14:paraId="57CB758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（5）招标文件规定的评标方法是综合评分法、最低评标价法之外的评标方法，或者虽然名称为综合评分法、最低评标价法，但实际上不符合国家规定；</w:t>
      </w:r>
    </w:p>
    <w:p w14:paraId="33682CC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（6）招标文件将投标人的资格条件列为评分因素的；</w:t>
      </w:r>
    </w:p>
    <w:p w14:paraId="3E89E638"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（7）招标文件有违反国家其他有关强制性规定的情形。</w:t>
      </w:r>
    </w:p>
    <w:p w14:paraId="4B51C0B8"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3.1.3出现本条3.1.2规定应当停止评标情形的，评标委员会成员应当通过“政府采购云平台”向招标采购单位书面说明情况。除本条规定和评标委员会无法依法组建的情形外，评标委员会成员不得以任何方式和理由停止评标。</w:t>
      </w:r>
    </w:p>
    <w:p w14:paraId="1A5B2C8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3.2符合性检查。</w:t>
      </w:r>
    </w:p>
    <w:p w14:paraId="36C84781"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3.2.1评标委员会依据本招标文件的</w:t>
      </w:r>
      <w:r w:rsidRPr="00837C4C">
        <w:rPr>
          <w:rFonts w:ascii="仿宋" w:eastAsia="仿宋" w:hAnsi="仿宋" w:hint="eastAsia"/>
          <w:b/>
          <w:bCs/>
          <w:sz w:val="24"/>
        </w:rPr>
        <w:t>实质性要求及无效投标情形</w:t>
      </w:r>
      <w:r w:rsidRPr="00837C4C">
        <w:rPr>
          <w:rFonts w:ascii="仿宋" w:eastAsia="仿宋" w:hAnsi="仿宋" w:hint="eastAsia"/>
          <w:sz w:val="24"/>
        </w:rPr>
        <w:t>，对符合资格的投标文件进行审查，以确定其是否满足本招标文件的符合性要求（如下表）。本项目符合性审</w:t>
      </w:r>
      <w:r w:rsidRPr="00837C4C">
        <w:rPr>
          <w:rFonts w:ascii="仿宋" w:eastAsia="仿宋" w:hAnsi="仿宋" w:hint="eastAsia"/>
          <w:sz w:val="24"/>
        </w:rPr>
        <w:lastRenderedPageBreak/>
        <w:t>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Style w:val="af1"/>
        <w:tblW w:w="5436" w:type="pct"/>
        <w:tblInd w:w="-687" w:type="dxa"/>
        <w:tblLook w:val="04A0" w:firstRow="1" w:lastRow="0" w:firstColumn="1" w:lastColumn="0" w:noHBand="0" w:noVBand="1"/>
      </w:tblPr>
      <w:tblGrid>
        <w:gridCol w:w="1097"/>
        <w:gridCol w:w="1768"/>
        <w:gridCol w:w="4538"/>
        <w:gridCol w:w="2758"/>
      </w:tblGrid>
      <w:tr w:rsidR="00837C4C" w:rsidRPr="00837C4C" w14:paraId="1682329E" w14:textId="77777777">
        <w:trPr>
          <w:trHeight w:val="797"/>
        </w:trPr>
        <w:tc>
          <w:tcPr>
            <w:tcW w:w="5000" w:type="pct"/>
            <w:gridSpan w:val="4"/>
            <w:vAlign w:val="center"/>
          </w:tcPr>
          <w:p w14:paraId="3C6C017F" w14:textId="77777777" w:rsidR="001920A4" w:rsidRPr="00837C4C" w:rsidRDefault="00E24A6C">
            <w:pPr>
              <w:spacing w:line="360" w:lineRule="auto"/>
              <w:jc w:val="center"/>
              <w:rPr>
                <w:rFonts w:ascii="仿宋" w:eastAsia="仿宋" w:hAnsi="仿宋" w:cs="仿宋"/>
                <w:b/>
                <w:sz w:val="24"/>
              </w:rPr>
            </w:pPr>
            <w:r w:rsidRPr="00837C4C">
              <w:rPr>
                <w:rFonts w:ascii="仿宋" w:eastAsia="仿宋" w:hAnsi="仿宋" w:cs="仿宋" w:hint="eastAsia"/>
                <w:b/>
                <w:sz w:val="24"/>
              </w:rPr>
              <w:t>符合性审查表</w:t>
            </w:r>
          </w:p>
        </w:tc>
      </w:tr>
      <w:tr w:rsidR="00837C4C" w:rsidRPr="00837C4C" w14:paraId="78359AC1" w14:textId="77777777">
        <w:trPr>
          <w:trHeight w:val="90"/>
        </w:trPr>
        <w:tc>
          <w:tcPr>
            <w:tcW w:w="540" w:type="pct"/>
            <w:vAlign w:val="center"/>
          </w:tcPr>
          <w:p w14:paraId="1BDC83D5" w14:textId="77777777" w:rsidR="001920A4" w:rsidRPr="00837C4C" w:rsidRDefault="00E24A6C">
            <w:pPr>
              <w:tabs>
                <w:tab w:val="left" w:pos="851"/>
              </w:tabs>
              <w:spacing w:line="360" w:lineRule="auto"/>
              <w:jc w:val="center"/>
              <w:rPr>
                <w:rFonts w:ascii="仿宋" w:eastAsia="仿宋" w:hAnsi="仿宋" w:cs="仿宋"/>
                <w:bCs/>
                <w:sz w:val="24"/>
              </w:rPr>
            </w:pPr>
            <w:r w:rsidRPr="00837C4C">
              <w:rPr>
                <w:rFonts w:ascii="仿宋" w:eastAsia="仿宋" w:hAnsi="仿宋" w:cs="仿宋" w:hint="eastAsia"/>
                <w:bCs/>
                <w:sz w:val="24"/>
              </w:rPr>
              <w:t>序号</w:t>
            </w:r>
          </w:p>
        </w:tc>
        <w:tc>
          <w:tcPr>
            <w:tcW w:w="870" w:type="pct"/>
            <w:vAlign w:val="center"/>
          </w:tcPr>
          <w:p w14:paraId="75BA5133" w14:textId="77777777" w:rsidR="001920A4" w:rsidRPr="00837C4C" w:rsidRDefault="00E24A6C">
            <w:pPr>
              <w:tabs>
                <w:tab w:val="left" w:pos="851"/>
              </w:tabs>
              <w:spacing w:line="360" w:lineRule="auto"/>
              <w:jc w:val="center"/>
              <w:rPr>
                <w:rFonts w:ascii="仿宋" w:eastAsia="仿宋" w:hAnsi="仿宋" w:cs="仿宋"/>
                <w:bCs/>
                <w:sz w:val="24"/>
              </w:rPr>
            </w:pPr>
            <w:r w:rsidRPr="00837C4C">
              <w:rPr>
                <w:rFonts w:ascii="仿宋" w:eastAsia="仿宋" w:hAnsi="仿宋" w:cs="仿宋" w:hint="eastAsia"/>
                <w:bCs/>
                <w:sz w:val="24"/>
              </w:rPr>
              <w:t>招标文件条目</w:t>
            </w:r>
          </w:p>
        </w:tc>
        <w:tc>
          <w:tcPr>
            <w:tcW w:w="2233" w:type="pct"/>
          </w:tcPr>
          <w:p w14:paraId="07CA1508" w14:textId="77777777" w:rsidR="001920A4" w:rsidRPr="00837C4C" w:rsidRDefault="00E24A6C">
            <w:pPr>
              <w:tabs>
                <w:tab w:val="left" w:pos="851"/>
              </w:tabs>
              <w:spacing w:line="360" w:lineRule="auto"/>
              <w:jc w:val="center"/>
              <w:rPr>
                <w:rFonts w:ascii="仿宋" w:eastAsia="仿宋" w:hAnsi="仿宋" w:cs="仿宋"/>
                <w:bCs/>
                <w:sz w:val="24"/>
              </w:rPr>
            </w:pPr>
            <w:r w:rsidRPr="00837C4C">
              <w:rPr>
                <w:rFonts w:ascii="仿宋" w:eastAsia="仿宋" w:hAnsi="仿宋" w:cs="仿宋" w:hint="eastAsia"/>
                <w:bCs/>
                <w:sz w:val="24"/>
              </w:rPr>
              <w:t>实质性要求及无效投标情形</w:t>
            </w:r>
          </w:p>
        </w:tc>
        <w:tc>
          <w:tcPr>
            <w:tcW w:w="1357" w:type="pct"/>
          </w:tcPr>
          <w:p w14:paraId="6E957EFD" w14:textId="77777777" w:rsidR="001920A4" w:rsidRPr="00837C4C" w:rsidRDefault="00E24A6C">
            <w:pPr>
              <w:spacing w:line="360" w:lineRule="auto"/>
              <w:jc w:val="center"/>
              <w:rPr>
                <w:rFonts w:ascii="仿宋" w:eastAsia="仿宋" w:hAnsi="仿宋" w:cs="仿宋"/>
                <w:bCs/>
                <w:sz w:val="24"/>
              </w:rPr>
            </w:pPr>
            <w:r w:rsidRPr="00837C4C">
              <w:rPr>
                <w:rFonts w:ascii="仿宋" w:eastAsia="仿宋" w:hAnsi="仿宋" w:cs="仿宋" w:hint="eastAsia"/>
                <w:bCs/>
                <w:sz w:val="24"/>
              </w:rPr>
              <w:t>要求说明</w:t>
            </w:r>
          </w:p>
        </w:tc>
      </w:tr>
      <w:tr w:rsidR="00837C4C" w:rsidRPr="00837C4C" w14:paraId="6CFC5FDC" w14:textId="77777777">
        <w:tc>
          <w:tcPr>
            <w:tcW w:w="540" w:type="pct"/>
          </w:tcPr>
          <w:p w14:paraId="3B7EDF37" w14:textId="77777777" w:rsidR="001920A4" w:rsidRPr="00837C4C" w:rsidRDefault="00E24A6C">
            <w:pPr>
              <w:jc w:val="center"/>
              <w:rPr>
                <w:rFonts w:ascii="仿宋" w:eastAsia="仿宋" w:hAnsi="仿宋" w:cs="仿宋"/>
                <w:bCs/>
                <w:sz w:val="24"/>
              </w:rPr>
            </w:pPr>
            <w:r w:rsidRPr="00837C4C">
              <w:rPr>
                <w:rFonts w:ascii="仿宋" w:eastAsia="仿宋" w:hAnsi="仿宋" w:cs="仿宋" w:hint="eastAsia"/>
                <w:bCs/>
                <w:sz w:val="24"/>
              </w:rPr>
              <w:t>1</w:t>
            </w:r>
          </w:p>
        </w:tc>
        <w:tc>
          <w:tcPr>
            <w:tcW w:w="870" w:type="pct"/>
          </w:tcPr>
          <w:p w14:paraId="0D4619A0" w14:textId="77777777" w:rsidR="001920A4" w:rsidRPr="00837C4C" w:rsidRDefault="00E24A6C">
            <w:pPr>
              <w:widowControl/>
              <w:rPr>
                <w:rFonts w:ascii="仿宋" w:eastAsia="仿宋" w:hAnsi="仿宋" w:cs="仿宋"/>
                <w:bCs/>
                <w:kern w:val="0"/>
                <w:sz w:val="24"/>
              </w:rPr>
            </w:pPr>
            <w:r w:rsidRPr="00837C4C">
              <w:rPr>
                <w:rFonts w:ascii="仿宋" w:eastAsia="仿宋" w:hAnsi="仿宋" w:cs="仿宋" w:hint="eastAsia"/>
                <w:bCs/>
                <w:sz w:val="24"/>
              </w:rPr>
              <w:t>招标文件第二章一、投标人须知附表序号1采购预算</w:t>
            </w:r>
          </w:p>
          <w:p w14:paraId="5551BE07" w14:textId="77777777" w:rsidR="001920A4" w:rsidRPr="00837C4C" w:rsidRDefault="001920A4">
            <w:pPr>
              <w:rPr>
                <w:rFonts w:ascii="仿宋" w:eastAsia="仿宋" w:hAnsi="仿宋" w:cs="仿宋"/>
                <w:bCs/>
                <w:sz w:val="24"/>
              </w:rPr>
            </w:pPr>
          </w:p>
        </w:tc>
        <w:tc>
          <w:tcPr>
            <w:tcW w:w="2233" w:type="pct"/>
          </w:tcPr>
          <w:p w14:paraId="3BF40782" w14:textId="77777777" w:rsidR="001920A4" w:rsidRPr="00837C4C" w:rsidRDefault="00E24A6C">
            <w:pPr>
              <w:widowControl/>
              <w:rPr>
                <w:rFonts w:ascii="仿宋" w:eastAsia="仿宋" w:hAnsi="仿宋" w:cs="仿宋"/>
                <w:bCs/>
                <w:kern w:val="0"/>
                <w:sz w:val="24"/>
              </w:rPr>
            </w:pPr>
            <w:r w:rsidRPr="00837C4C">
              <w:rPr>
                <w:rFonts w:ascii="仿宋" w:eastAsia="仿宋" w:hAnsi="仿宋" w:cs="仿宋" w:hint="eastAsia"/>
                <w:bCs/>
                <w:kern w:val="0"/>
                <w:sz w:val="24"/>
              </w:rPr>
              <w:t>本项目采购预算为</w:t>
            </w:r>
            <w:r w:rsidRPr="00837C4C">
              <w:rPr>
                <w:rFonts w:ascii="仿宋" w:eastAsia="仿宋" w:hAnsi="仿宋" w:cs="仿宋"/>
                <w:bCs/>
                <w:kern w:val="0"/>
                <w:sz w:val="24"/>
              </w:rPr>
              <w:t>440</w:t>
            </w:r>
            <w:r w:rsidRPr="00837C4C">
              <w:rPr>
                <w:rFonts w:ascii="仿宋" w:eastAsia="仿宋" w:hAnsi="仿宋" w:cs="仿宋" w:hint="eastAsia"/>
                <w:bCs/>
                <w:kern w:val="0"/>
                <w:sz w:val="24"/>
              </w:rPr>
              <w:t>万元</w:t>
            </w:r>
          </w:p>
          <w:p w14:paraId="1BD0CE76" w14:textId="77777777" w:rsidR="001920A4" w:rsidRPr="00837C4C" w:rsidRDefault="00E24A6C">
            <w:pPr>
              <w:widowControl/>
              <w:rPr>
                <w:rFonts w:ascii="仿宋" w:eastAsia="仿宋" w:hAnsi="仿宋" w:cs="仿宋"/>
                <w:bCs/>
                <w:sz w:val="24"/>
              </w:rPr>
            </w:pPr>
            <w:r w:rsidRPr="00837C4C">
              <w:rPr>
                <w:rFonts w:ascii="仿宋" w:eastAsia="仿宋" w:hAnsi="仿宋" w:cs="仿宋" w:hint="eastAsia"/>
                <w:bCs/>
                <w:sz w:val="24"/>
              </w:rPr>
              <w:t>超过采购预算的投标为无效投标。</w:t>
            </w:r>
          </w:p>
          <w:p w14:paraId="348D3C3D" w14:textId="77777777" w:rsidR="001920A4" w:rsidRPr="00837C4C" w:rsidRDefault="00E24A6C">
            <w:pPr>
              <w:widowControl/>
              <w:rPr>
                <w:rFonts w:ascii="仿宋" w:eastAsia="仿宋" w:hAnsi="仿宋" w:cs="仿宋"/>
                <w:bCs/>
                <w:kern w:val="0"/>
                <w:sz w:val="24"/>
              </w:rPr>
            </w:pPr>
            <w:r w:rsidRPr="00837C4C">
              <w:rPr>
                <w:rFonts w:ascii="仿宋" w:eastAsia="仿宋" w:hAnsi="仿宋" w:cs="仿宋" w:hint="eastAsia"/>
                <w:bCs/>
                <w:kern w:val="0"/>
                <w:sz w:val="24"/>
              </w:rPr>
              <w:t>本项目最高限价为</w:t>
            </w:r>
            <w:r w:rsidRPr="00837C4C">
              <w:rPr>
                <w:rFonts w:ascii="仿宋" w:eastAsia="仿宋" w:hAnsi="仿宋" w:cs="仿宋"/>
                <w:bCs/>
                <w:kern w:val="0"/>
                <w:sz w:val="24"/>
              </w:rPr>
              <w:t>440</w:t>
            </w:r>
            <w:r w:rsidRPr="00837C4C">
              <w:rPr>
                <w:rFonts w:ascii="仿宋" w:eastAsia="仿宋" w:hAnsi="仿宋" w:cs="仿宋" w:hint="eastAsia"/>
                <w:bCs/>
                <w:kern w:val="0"/>
                <w:sz w:val="24"/>
              </w:rPr>
              <w:t>万元</w:t>
            </w:r>
          </w:p>
          <w:p w14:paraId="294CD2E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超过最高限价的报价为无效投标。</w:t>
            </w:r>
          </w:p>
        </w:tc>
        <w:tc>
          <w:tcPr>
            <w:tcW w:w="1357" w:type="pct"/>
          </w:tcPr>
          <w:p w14:paraId="03444449"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投标人根据招标文件第三章格式2-4填写。评标委员会对上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按照招标文件要求进行评                审。</w:t>
            </w:r>
          </w:p>
        </w:tc>
      </w:tr>
      <w:tr w:rsidR="00837C4C" w:rsidRPr="00837C4C" w14:paraId="0AA4894B" w14:textId="77777777">
        <w:tc>
          <w:tcPr>
            <w:tcW w:w="540" w:type="pct"/>
          </w:tcPr>
          <w:p w14:paraId="28F675BC" w14:textId="77777777" w:rsidR="001920A4" w:rsidRPr="00837C4C" w:rsidRDefault="00E24A6C">
            <w:pPr>
              <w:jc w:val="center"/>
              <w:rPr>
                <w:rFonts w:ascii="仿宋" w:eastAsia="仿宋" w:hAnsi="仿宋" w:cs="仿宋"/>
                <w:bCs/>
                <w:sz w:val="24"/>
              </w:rPr>
            </w:pPr>
            <w:r w:rsidRPr="00837C4C">
              <w:rPr>
                <w:rFonts w:ascii="仿宋" w:eastAsia="仿宋" w:hAnsi="仿宋" w:cs="仿宋" w:hint="eastAsia"/>
                <w:bCs/>
                <w:sz w:val="24"/>
              </w:rPr>
              <w:t>2</w:t>
            </w:r>
          </w:p>
        </w:tc>
        <w:tc>
          <w:tcPr>
            <w:tcW w:w="870" w:type="pct"/>
          </w:tcPr>
          <w:p w14:paraId="120F6C9D" w14:textId="77777777" w:rsidR="001920A4" w:rsidRPr="00837C4C" w:rsidRDefault="00E24A6C">
            <w:pPr>
              <w:widowControl/>
              <w:rPr>
                <w:rFonts w:ascii="仿宋" w:eastAsia="仿宋" w:hAnsi="仿宋" w:cs="仿宋"/>
                <w:bCs/>
                <w:kern w:val="0"/>
                <w:sz w:val="24"/>
              </w:rPr>
            </w:pPr>
            <w:r w:rsidRPr="00837C4C">
              <w:rPr>
                <w:rFonts w:ascii="仿宋" w:eastAsia="仿宋" w:hAnsi="仿宋" w:cs="仿宋" w:hint="eastAsia"/>
                <w:bCs/>
                <w:sz w:val="24"/>
              </w:rPr>
              <w:t>招标文件第二章一、投标人须知附表序号2不正当竞争预防措施</w:t>
            </w:r>
          </w:p>
          <w:p w14:paraId="74C6892A" w14:textId="77777777" w:rsidR="001920A4" w:rsidRPr="00837C4C" w:rsidRDefault="001920A4">
            <w:pPr>
              <w:rPr>
                <w:rFonts w:ascii="仿宋" w:eastAsia="仿宋" w:hAnsi="仿宋" w:cs="仿宋"/>
                <w:bCs/>
                <w:sz w:val="24"/>
              </w:rPr>
            </w:pPr>
          </w:p>
        </w:tc>
        <w:tc>
          <w:tcPr>
            <w:tcW w:w="2233" w:type="pct"/>
          </w:tcPr>
          <w:p w14:paraId="7F89110E" w14:textId="77777777" w:rsidR="001920A4" w:rsidRPr="00837C4C" w:rsidRDefault="00E24A6C">
            <w:pPr>
              <w:pStyle w:val="af6"/>
              <w:jc w:val="both"/>
              <w:rPr>
                <w:rFonts w:ascii="仿宋" w:eastAsia="仿宋" w:hAnsi="仿宋" w:cs="仿宋"/>
                <w:bCs/>
              </w:rPr>
            </w:pPr>
            <w:r w:rsidRPr="00837C4C">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48604F94"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注：</w:t>
            </w:r>
            <w:r w:rsidRPr="00837C4C">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837C4C">
              <w:rPr>
                <w:rFonts w:ascii="仿宋" w:eastAsia="仿宋" w:hAnsi="仿宋" w:cs="仿宋" w:hint="eastAsia"/>
                <w:bCs/>
                <w:sz w:val="24"/>
              </w:rPr>
              <w:t>30分钟，供应商已明确表示澄清、说明完毕的除外</w:t>
            </w:r>
            <w:r w:rsidRPr="00837C4C">
              <w:rPr>
                <w:rFonts w:ascii="仿宋" w:eastAsia="仿宋" w:hAnsi="仿宋" w:cs="仿宋" w:hint="eastAsia"/>
                <w:bCs/>
                <w:sz w:val="24"/>
                <w:lang w:val="zh-CN"/>
              </w:rPr>
              <w:t>）。如因系统故障（</w:t>
            </w:r>
            <w:r w:rsidRPr="00837C4C">
              <w:rPr>
                <w:rFonts w:ascii="仿宋" w:eastAsia="仿宋" w:hAnsi="仿宋" w:hint="eastAsia"/>
                <w:sz w:val="24"/>
              </w:rPr>
              <w:t>包括组织场所停电、断网等）</w:t>
            </w:r>
            <w:r w:rsidRPr="00837C4C">
              <w:rPr>
                <w:rFonts w:ascii="仿宋" w:eastAsia="仿宋" w:hAnsi="仿宋" w:cs="仿宋" w:hint="eastAsia"/>
                <w:bCs/>
                <w:sz w:val="24"/>
                <w:lang w:val="zh-CN"/>
              </w:rPr>
              <w:t>导致系统无法使用的，由投标人按评标委员会的要求进行澄清或者说明。</w:t>
            </w:r>
          </w:p>
        </w:tc>
        <w:tc>
          <w:tcPr>
            <w:tcW w:w="1357" w:type="pct"/>
          </w:tcPr>
          <w:p w14:paraId="31D9C698"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，不对本项上传的材料</w:t>
            </w:r>
            <w:proofErr w:type="gramStart"/>
            <w:r w:rsidRPr="00837C4C">
              <w:rPr>
                <w:rFonts w:ascii="仿宋" w:eastAsia="仿宋" w:hAnsi="仿宋" w:cs="仿宋" w:hint="eastAsia"/>
                <w:bCs/>
                <w:sz w:val="24"/>
              </w:rPr>
              <w:t>作符合</w:t>
            </w:r>
            <w:proofErr w:type="gramEnd"/>
            <w:r w:rsidRPr="00837C4C">
              <w:rPr>
                <w:rFonts w:ascii="仿宋" w:eastAsia="仿宋" w:hAnsi="仿宋" w:cs="仿宋" w:hint="eastAsia"/>
                <w:bCs/>
                <w:sz w:val="24"/>
              </w:rPr>
              <w:t>性审查。若有需要请按评标委员会要求提供书面说明、相关证明材料</w:t>
            </w:r>
            <w:r w:rsidRPr="00837C4C">
              <w:rPr>
                <w:rFonts w:ascii="仿宋" w:eastAsia="仿宋" w:hAnsi="仿宋" w:cs="仿宋" w:hint="eastAsia"/>
                <w:bCs/>
                <w:sz w:val="24"/>
                <w:lang w:val="zh-CN"/>
              </w:rPr>
              <w:t>（如涉及）</w:t>
            </w:r>
            <w:r w:rsidRPr="00837C4C">
              <w:rPr>
                <w:rFonts w:ascii="仿宋" w:eastAsia="仿宋" w:hAnsi="仿宋" w:cs="仿宋" w:hint="eastAsia"/>
                <w:bCs/>
                <w:sz w:val="24"/>
              </w:rPr>
              <w:t>。</w:t>
            </w:r>
          </w:p>
        </w:tc>
      </w:tr>
      <w:tr w:rsidR="00837C4C" w:rsidRPr="00837C4C" w14:paraId="55334A18" w14:textId="77777777">
        <w:tc>
          <w:tcPr>
            <w:tcW w:w="540" w:type="pct"/>
          </w:tcPr>
          <w:p w14:paraId="6533AE14"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3</w:t>
            </w:r>
          </w:p>
        </w:tc>
        <w:tc>
          <w:tcPr>
            <w:tcW w:w="870" w:type="pct"/>
          </w:tcPr>
          <w:p w14:paraId="0AAA1913"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招标文件第二章一、投标人须知附表序号3进口产品</w:t>
            </w:r>
          </w:p>
        </w:tc>
        <w:tc>
          <w:tcPr>
            <w:tcW w:w="2233" w:type="pct"/>
          </w:tcPr>
          <w:p w14:paraId="3A909F48"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7" w:type="pct"/>
          </w:tcPr>
          <w:p w14:paraId="593B5B88" w14:textId="77777777" w:rsidR="001920A4" w:rsidRPr="00837C4C" w:rsidRDefault="00E24A6C">
            <w:pPr>
              <w:rPr>
                <w:rFonts w:ascii="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，不对本项上传的材料</w:t>
            </w:r>
            <w:proofErr w:type="gramStart"/>
            <w:r w:rsidRPr="00837C4C">
              <w:rPr>
                <w:rFonts w:ascii="仿宋" w:eastAsia="仿宋" w:hAnsi="仿宋" w:cs="仿宋" w:hint="eastAsia"/>
                <w:bCs/>
                <w:sz w:val="24"/>
              </w:rPr>
              <w:t>作符合</w:t>
            </w:r>
            <w:proofErr w:type="gramEnd"/>
            <w:r w:rsidRPr="00837C4C">
              <w:rPr>
                <w:rFonts w:ascii="仿宋" w:eastAsia="仿宋" w:hAnsi="仿宋" w:cs="仿宋" w:hint="eastAsia"/>
                <w:bCs/>
                <w:sz w:val="24"/>
              </w:rPr>
              <w:t>性审查。评标委员会根据投标产品响应情况评审。</w:t>
            </w:r>
          </w:p>
        </w:tc>
      </w:tr>
      <w:tr w:rsidR="00837C4C" w:rsidRPr="00837C4C" w14:paraId="4B6F5BBA" w14:textId="77777777">
        <w:tc>
          <w:tcPr>
            <w:tcW w:w="540" w:type="pct"/>
          </w:tcPr>
          <w:p w14:paraId="2BAE64D2"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4</w:t>
            </w:r>
          </w:p>
        </w:tc>
        <w:tc>
          <w:tcPr>
            <w:tcW w:w="870" w:type="pct"/>
          </w:tcPr>
          <w:p w14:paraId="5C5E878E" w14:textId="77777777" w:rsidR="001920A4" w:rsidRPr="00837C4C" w:rsidRDefault="00E24A6C">
            <w:pPr>
              <w:spacing w:after="0" w:line="340" w:lineRule="exact"/>
              <w:ind w:rightChars="50" w:right="105"/>
              <w:rPr>
                <w:rFonts w:ascii="仿宋" w:eastAsia="仿宋" w:hAnsi="仿宋" w:cs="仿宋"/>
                <w:bCs/>
                <w:sz w:val="24"/>
              </w:rPr>
            </w:pPr>
            <w:r w:rsidRPr="00837C4C">
              <w:rPr>
                <w:rFonts w:ascii="仿宋" w:eastAsia="仿宋" w:hAnsi="仿宋" w:cs="仿宋" w:hint="eastAsia"/>
                <w:bCs/>
                <w:sz w:val="24"/>
              </w:rPr>
              <w:t>招标文件第二章一、投标人须知附表序号</w:t>
            </w:r>
            <w:r w:rsidRPr="00837C4C">
              <w:rPr>
                <w:rFonts w:ascii="仿宋" w:eastAsia="仿宋" w:hAnsi="仿宋" w:cs="仿宋" w:hint="eastAsia"/>
                <w:bCs/>
                <w:sz w:val="24"/>
              </w:rPr>
              <w:lastRenderedPageBreak/>
              <w:t>5</w:t>
            </w:r>
            <w:r w:rsidRPr="00837C4C">
              <w:rPr>
                <w:rFonts w:ascii="仿宋" w:eastAsia="仿宋" w:hAnsi="仿宋" w:cs="仿宋" w:hint="eastAsia"/>
                <w:bCs/>
                <w:kern w:val="0"/>
                <w:sz w:val="24"/>
              </w:rPr>
              <w:t>节能、环保及无线局域网产品政府采购政策</w:t>
            </w:r>
          </w:p>
        </w:tc>
        <w:tc>
          <w:tcPr>
            <w:tcW w:w="2233" w:type="pct"/>
          </w:tcPr>
          <w:p w14:paraId="3183466D" w14:textId="77777777" w:rsidR="001920A4" w:rsidRPr="00837C4C" w:rsidRDefault="00E24A6C">
            <w:pPr>
              <w:spacing w:after="0" w:line="340" w:lineRule="exact"/>
              <w:ind w:rightChars="50" w:right="105"/>
              <w:rPr>
                <w:rFonts w:ascii="仿宋" w:eastAsia="仿宋" w:hAnsi="仿宋" w:cs="仿宋"/>
                <w:bCs/>
                <w:sz w:val="24"/>
              </w:rPr>
            </w:pPr>
            <w:r w:rsidRPr="00837C4C">
              <w:rPr>
                <w:rFonts w:ascii="仿宋" w:eastAsia="仿宋" w:hAnsi="仿宋" w:cs="仿宋" w:hint="eastAsia"/>
                <w:bCs/>
                <w:sz w:val="24"/>
              </w:rPr>
              <w:lastRenderedPageBreak/>
              <w:t>一、节能、环保产品政府采购政策：</w:t>
            </w:r>
          </w:p>
          <w:p w14:paraId="14319665" w14:textId="77777777" w:rsidR="001920A4" w:rsidRPr="00837C4C" w:rsidRDefault="00E24A6C">
            <w:pPr>
              <w:spacing w:after="0" w:line="340" w:lineRule="exact"/>
              <w:ind w:rightChars="50" w:right="105"/>
              <w:rPr>
                <w:rFonts w:ascii="仿宋" w:eastAsia="仿宋" w:hAnsi="仿宋" w:cs="仿宋"/>
                <w:bCs/>
                <w:sz w:val="24"/>
              </w:rPr>
            </w:pPr>
            <w:r w:rsidRPr="00837C4C">
              <w:rPr>
                <w:rFonts w:ascii="仿宋" w:eastAsia="仿宋" w:hAnsi="仿宋" w:cs="仿宋" w:hint="eastAsia"/>
                <w:bCs/>
                <w:sz w:val="24"/>
              </w:rPr>
              <w:t>根据《财政部 发展改革委 生态环境部 市场监管总局关于调整优化节能产品、环</w:t>
            </w:r>
            <w:r w:rsidRPr="00837C4C">
              <w:rPr>
                <w:rFonts w:ascii="仿宋" w:eastAsia="仿宋" w:hAnsi="仿宋" w:cs="仿宋" w:hint="eastAsia"/>
                <w:bCs/>
                <w:sz w:val="24"/>
              </w:rPr>
              <w:lastRenderedPageBreak/>
              <w:t>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4D636F84" w14:textId="77777777" w:rsidR="001920A4" w:rsidRPr="00837C4C" w:rsidRDefault="00E24A6C">
            <w:pPr>
              <w:spacing w:after="0" w:line="340" w:lineRule="exact"/>
              <w:ind w:rightChars="50" w:right="105"/>
              <w:rPr>
                <w:rFonts w:ascii="仿宋" w:eastAsia="仿宋" w:hAnsi="仿宋" w:cs="仿宋"/>
                <w:bCs/>
                <w:sz w:val="24"/>
              </w:rPr>
            </w:pPr>
            <w:r w:rsidRPr="00837C4C">
              <w:rPr>
                <w:rFonts w:ascii="仿宋" w:eastAsia="仿宋" w:hAnsi="仿宋" w:cs="仿宋" w:hint="eastAsia"/>
                <w:bCs/>
                <w:sz w:val="24"/>
              </w:rPr>
              <w:t>本项目采购的产品属于品目清单强制采购范围的，供应商应按上述要求提供产品认证证书复印件并加盖供应商单位公章，否则投标无效。</w:t>
            </w:r>
          </w:p>
        </w:tc>
        <w:tc>
          <w:tcPr>
            <w:tcW w:w="1357" w:type="pct"/>
          </w:tcPr>
          <w:p w14:paraId="7AB9F816"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若不涉及上传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，若涉及按照要求提供证明材料，评标委员会根</w:t>
            </w:r>
            <w:r w:rsidRPr="00837C4C">
              <w:rPr>
                <w:rFonts w:ascii="仿宋" w:eastAsia="仿宋" w:hAnsi="仿宋" w:cs="仿宋" w:hint="eastAsia"/>
                <w:bCs/>
                <w:sz w:val="24"/>
              </w:rPr>
              <w:lastRenderedPageBreak/>
              <w:t>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进行评审。</w:t>
            </w:r>
          </w:p>
        </w:tc>
      </w:tr>
      <w:tr w:rsidR="00837C4C" w:rsidRPr="00837C4C" w14:paraId="593FDF60" w14:textId="77777777">
        <w:tc>
          <w:tcPr>
            <w:tcW w:w="540" w:type="pct"/>
          </w:tcPr>
          <w:p w14:paraId="0A1ED29A"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5</w:t>
            </w:r>
          </w:p>
        </w:tc>
        <w:tc>
          <w:tcPr>
            <w:tcW w:w="870" w:type="pct"/>
          </w:tcPr>
          <w:p w14:paraId="5B82243A"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招标文件第二章一、投标人须知附表序号9合同分包</w:t>
            </w:r>
          </w:p>
        </w:tc>
        <w:tc>
          <w:tcPr>
            <w:tcW w:w="2233" w:type="pct"/>
          </w:tcPr>
          <w:p w14:paraId="2AB4AD72" w14:textId="77777777" w:rsidR="001920A4" w:rsidRPr="00837C4C" w:rsidRDefault="00E24A6C">
            <w:pPr>
              <w:pStyle w:val="af6"/>
              <w:spacing w:line="360" w:lineRule="auto"/>
              <w:jc w:val="both"/>
              <w:rPr>
                <w:rFonts w:ascii="仿宋" w:eastAsia="仿宋" w:hAnsi="仿宋" w:cs="仿宋"/>
                <w:bCs/>
                <w:kern w:val="2"/>
              </w:rPr>
            </w:pPr>
            <w:r w:rsidRPr="00837C4C">
              <w:rPr>
                <w:rFonts w:ascii="仿宋" w:eastAsia="仿宋" w:hAnsi="仿宋" w:cs="仿宋" w:hint="eastAsia"/>
                <w:bCs/>
                <w:kern w:val="2"/>
              </w:rPr>
              <w:t>☑本项目不接受合同分包。</w:t>
            </w:r>
            <w:r w:rsidRPr="00837C4C">
              <w:rPr>
                <w:rFonts w:ascii="仿宋" w:eastAsia="仿宋" w:hAnsi="仿宋" w:cs="仿宋"/>
                <w:bCs/>
                <w:kern w:val="2"/>
              </w:rPr>
              <w:br/>
            </w:r>
            <w:r w:rsidRPr="00837C4C">
              <w:rPr>
                <w:rFonts w:ascii="仿宋" w:eastAsia="仿宋" w:hAnsi="仿宋" w:cs="仿宋" w:hint="eastAsia"/>
                <w:bCs/>
                <w:kern w:val="2"/>
              </w:rPr>
              <w:t>□本项目接受合同分包，具体要求如下：</w:t>
            </w:r>
          </w:p>
          <w:p w14:paraId="706EC939" w14:textId="77777777" w:rsidR="001920A4" w:rsidRPr="00837C4C" w:rsidRDefault="00E24A6C">
            <w:pPr>
              <w:pStyle w:val="af6"/>
              <w:spacing w:line="360" w:lineRule="auto"/>
              <w:jc w:val="both"/>
              <w:rPr>
                <w:rFonts w:ascii="仿宋" w:eastAsia="仿宋" w:hAnsi="仿宋" w:cs="仿宋"/>
                <w:bCs/>
                <w:kern w:val="2"/>
              </w:rPr>
            </w:pPr>
            <w:r w:rsidRPr="00837C4C">
              <w:rPr>
                <w:rFonts w:ascii="仿宋" w:eastAsia="仿宋" w:hAnsi="仿宋" w:cs="仿宋" w:hint="eastAsia"/>
                <w:bCs/>
                <w:kern w:val="2"/>
              </w:rPr>
              <w:t>1.投标人根据招标文件的规定和采购项目的实际情况，拟在中标后将中标项目的非主体、非关键性工作分包的，应当在投标文件中载明分包承担主体，分包承担主体应当具备相应资质条件且不得再次分包。分包供应</w:t>
            </w:r>
            <w:proofErr w:type="gramStart"/>
            <w:r w:rsidRPr="00837C4C">
              <w:rPr>
                <w:rFonts w:ascii="仿宋" w:eastAsia="仿宋" w:hAnsi="仿宋" w:cs="仿宋" w:hint="eastAsia"/>
                <w:bCs/>
                <w:kern w:val="2"/>
              </w:rPr>
              <w:t>商履行</w:t>
            </w:r>
            <w:proofErr w:type="gramEnd"/>
            <w:r w:rsidRPr="00837C4C">
              <w:rPr>
                <w:rFonts w:ascii="仿宋" w:eastAsia="仿宋" w:hAnsi="仿宋" w:cs="仿宋" w:hint="eastAsia"/>
                <w:bCs/>
                <w:kern w:val="2"/>
              </w:rPr>
              <w:t>的分包项目的品牌、规格型号及技术要求等，必须与中标的一致。</w:t>
            </w:r>
          </w:p>
          <w:p w14:paraId="652A959A"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2.分包履行合同的部分应当为采购项目的非主体、非关键性工作，不属于中标人的主要合同义务。本项目可以分包履行的具体内容、金额或者比例：</w:t>
            </w:r>
          </w:p>
        </w:tc>
        <w:tc>
          <w:tcPr>
            <w:tcW w:w="1357" w:type="pct"/>
          </w:tcPr>
          <w:p w14:paraId="2DBA2590"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w:t>
            </w:r>
            <w:r w:rsidRPr="00837C4C">
              <w:rPr>
                <w:rFonts w:ascii="仿宋" w:eastAsia="仿宋" w:hAnsi="仿宋" w:cs="仿宋" w:hint="eastAsia"/>
                <w:sz w:val="24"/>
                <w:szCs w:val="28"/>
              </w:rPr>
              <w:t>不对本项上传的材料</w:t>
            </w:r>
            <w:proofErr w:type="gramStart"/>
            <w:r w:rsidRPr="00837C4C">
              <w:rPr>
                <w:rFonts w:ascii="仿宋" w:eastAsia="仿宋" w:hAnsi="仿宋" w:cs="仿宋" w:hint="eastAsia"/>
                <w:sz w:val="24"/>
                <w:szCs w:val="28"/>
              </w:rPr>
              <w:t>作符合</w:t>
            </w:r>
            <w:proofErr w:type="gramEnd"/>
            <w:r w:rsidRPr="00837C4C">
              <w:rPr>
                <w:rFonts w:ascii="仿宋" w:eastAsia="仿宋" w:hAnsi="仿宋" w:cs="仿宋" w:hint="eastAsia"/>
                <w:sz w:val="24"/>
                <w:szCs w:val="28"/>
              </w:rPr>
              <w:t>性审查。</w:t>
            </w:r>
          </w:p>
        </w:tc>
      </w:tr>
      <w:tr w:rsidR="00837C4C" w:rsidRPr="00837C4C" w14:paraId="7B51BFF3" w14:textId="77777777">
        <w:tc>
          <w:tcPr>
            <w:tcW w:w="540" w:type="pct"/>
          </w:tcPr>
          <w:p w14:paraId="02694C75"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6</w:t>
            </w:r>
          </w:p>
        </w:tc>
        <w:tc>
          <w:tcPr>
            <w:tcW w:w="870" w:type="pct"/>
          </w:tcPr>
          <w:p w14:paraId="1CA6CB2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招标文件第二章一、投标人须知附表序号20</w:t>
            </w:r>
            <w:r w:rsidRPr="00837C4C">
              <w:rPr>
                <w:rFonts w:ascii="仿宋" w:eastAsia="仿宋" w:hAnsi="仿宋" w:cs="仿宋" w:hint="eastAsia"/>
                <w:bCs/>
                <w:sz w:val="24"/>
                <w:lang w:val="zh-CN"/>
              </w:rPr>
              <w:t>联合体</w:t>
            </w:r>
          </w:p>
        </w:tc>
        <w:tc>
          <w:tcPr>
            <w:tcW w:w="2233" w:type="pct"/>
          </w:tcPr>
          <w:p w14:paraId="45CCFFF9" w14:textId="77777777" w:rsidR="001920A4" w:rsidRPr="00837C4C" w:rsidRDefault="00E24A6C">
            <w:pPr>
              <w:pStyle w:val="af6"/>
              <w:jc w:val="both"/>
              <w:rPr>
                <w:rFonts w:ascii="仿宋" w:eastAsia="仿宋" w:hAnsi="仿宋" w:cs="仿宋"/>
                <w:bCs/>
                <w:lang w:val="zh-CN"/>
              </w:rPr>
            </w:pPr>
            <w:r w:rsidRPr="00837C4C">
              <w:rPr>
                <w:rFonts w:ascii="仿宋" w:eastAsia="仿宋" w:hAnsi="仿宋" w:cs="仿宋" w:hint="eastAsia"/>
                <w:bCs/>
                <w:kern w:val="2"/>
              </w:rPr>
              <w:t>☑</w:t>
            </w:r>
            <w:r w:rsidRPr="00837C4C">
              <w:rPr>
                <w:rFonts w:ascii="仿宋" w:eastAsia="仿宋" w:hAnsi="仿宋" w:cs="仿宋" w:hint="eastAsia"/>
                <w:bCs/>
                <w:lang w:val="zh-CN"/>
              </w:rPr>
              <w:t xml:space="preserve">本项目不允许联合体参加    </w:t>
            </w:r>
          </w:p>
          <w:p w14:paraId="6484CBA5"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lang w:val="zh-CN"/>
              </w:rPr>
              <w:t>□本项目允许联合体参加</w:t>
            </w:r>
          </w:p>
        </w:tc>
        <w:tc>
          <w:tcPr>
            <w:tcW w:w="1357" w:type="pct"/>
          </w:tcPr>
          <w:p w14:paraId="55857120"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w:t>
            </w:r>
            <w:r w:rsidRPr="00837C4C">
              <w:rPr>
                <w:rFonts w:ascii="仿宋" w:eastAsia="仿宋" w:hAnsi="仿宋" w:cs="仿宋" w:hint="eastAsia"/>
                <w:sz w:val="24"/>
                <w:szCs w:val="28"/>
              </w:rPr>
              <w:t>不对本项上传的材料</w:t>
            </w:r>
            <w:proofErr w:type="gramStart"/>
            <w:r w:rsidRPr="00837C4C">
              <w:rPr>
                <w:rFonts w:ascii="仿宋" w:eastAsia="仿宋" w:hAnsi="仿宋" w:cs="仿宋" w:hint="eastAsia"/>
                <w:sz w:val="24"/>
                <w:szCs w:val="28"/>
              </w:rPr>
              <w:t>作符合</w:t>
            </w:r>
            <w:proofErr w:type="gramEnd"/>
            <w:r w:rsidRPr="00837C4C">
              <w:rPr>
                <w:rFonts w:ascii="仿宋" w:eastAsia="仿宋" w:hAnsi="仿宋" w:cs="仿宋" w:hint="eastAsia"/>
                <w:sz w:val="24"/>
                <w:szCs w:val="28"/>
              </w:rPr>
              <w:t>性审查。评标委员会根据招标文件要求进行评审。</w:t>
            </w:r>
          </w:p>
        </w:tc>
      </w:tr>
      <w:tr w:rsidR="00837C4C" w:rsidRPr="00837C4C" w14:paraId="7974FC7A" w14:textId="77777777">
        <w:tc>
          <w:tcPr>
            <w:tcW w:w="540" w:type="pct"/>
          </w:tcPr>
          <w:p w14:paraId="0A3DB9A1"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7</w:t>
            </w:r>
          </w:p>
        </w:tc>
        <w:tc>
          <w:tcPr>
            <w:tcW w:w="870" w:type="pct"/>
          </w:tcPr>
          <w:p w14:paraId="7D06FBC6"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rPr>
              <w:t>招标文件</w:t>
            </w:r>
            <w:r w:rsidRPr="00837C4C">
              <w:rPr>
                <w:rFonts w:ascii="仿宋" w:eastAsia="仿宋" w:hAnsi="仿宋" w:cs="仿宋" w:hint="eastAsia"/>
                <w:bCs/>
                <w:sz w:val="24"/>
                <w:lang w:val="zh-CN"/>
              </w:rPr>
              <w:t>第二章</w:t>
            </w:r>
            <w:r w:rsidRPr="00837C4C">
              <w:rPr>
                <w:rFonts w:ascii="仿宋" w:eastAsia="仿宋" w:hAnsi="仿宋" w:cs="仿宋" w:hint="eastAsia"/>
                <w:bCs/>
                <w:sz w:val="24"/>
              </w:rPr>
              <w:t>4.</w:t>
            </w:r>
            <w:r w:rsidRPr="00837C4C">
              <w:rPr>
                <w:rFonts w:ascii="仿宋" w:eastAsia="仿宋" w:hAnsi="仿宋" w:cs="仿宋" w:hint="eastAsia"/>
                <w:bCs/>
                <w:sz w:val="24"/>
                <w:lang w:val="zh-CN"/>
              </w:rPr>
              <w:t>投标费用</w:t>
            </w:r>
          </w:p>
        </w:tc>
        <w:tc>
          <w:tcPr>
            <w:tcW w:w="2233" w:type="pct"/>
          </w:tcPr>
          <w:p w14:paraId="0FF5D42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lang w:val="zh-CN"/>
              </w:rPr>
              <w:t>投标人参加投标的有关费用由投标人自行承担。</w:t>
            </w:r>
          </w:p>
        </w:tc>
        <w:tc>
          <w:tcPr>
            <w:tcW w:w="1357" w:type="pct"/>
          </w:tcPr>
          <w:p w14:paraId="64D92533"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投标人根据招标文件第三章格式2-3填写，评标委员会根据上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进行评审。</w:t>
            </w:r>
          </w:p>
        </w:tc>
      </w:tr>
      <w:tr w:rsidR="00837C4C" w:rsidRPr="00837C4C" w14:paraId="763179B1" w14:textId="77777777">
        <w:tc>
          <w:tcPr>
            <w:tcW w:w="540" w:type="pct"/>
          </w:tcPr>
          <w:p w14:paraId="1806C431"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8</w:t>
            </w:r>
          </w:p>
        </w:tc>
        <w:tc>
          <w:tcPr>
            <w:tcW w:w="870" w:type="pct"/>
          </w:tcPr>
          <w:p w14:paraId="56A1469E"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rPr>
              <w:t>招标文件</w:t>
            </w:r>
            <w:r w:rsidRPr="00837C4C">
              <w:rPr>
                <w:rFonts w:ascii="仿宋" w:eastAsia="仿宋" w:hAnsi="仿宋" w:cs="仿宋" w:hint="eastAsia"/>
                <w:bCs/>
                <w:sz w:val="24"/>
                <w:lang w:val="zh-CN"/>
              </w:rPr>
              <w:t>第二章5.充分、公</w:t>
            </w:r>
            <w:r w:rsidRPr="00837C4C">
              <w:rPr>
                <w:rFonts w:ascii="仿宋" w:eastAsia="仿宋" w:hAnsi="仿宋" w:cs="仿宋" w:hint="eastAsia"/>
                <w:bCs/>
                <w:sz w:val="24"/>
                <w:lang w:val="zh-CN"/>
              </w:rPr>
              <w:lastRenderedPageBreak/>
              <w:t>平竞争保障措施</w:t>
            </w:r>
          </w:p>
        </w:tc>
        <w:tc>
          <w:tcPr>
            <w:tcW w:w="2233" w:type="pct"/>
          </w:tcPr>
          <w:p w14:paraId="041F0BC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5.1 提供相同品牌产品处理。</w:t>
            </w:r>
          </w:p>
          <w:p w14:paraId="36142FE8" w14:textId="69242CCB"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5.1.1 非单一产品采购项目中，采购人根据采购项目技术构成、产品价格比重等合理确定核心产品。多家投标人提供的任一核心产品品牌相同的，视为提供相同品牌产品。本采购项目核心产品为：</w:t>
            </w:r>
            <w:r w:rsidR="00305F45" w:rsidRPr="00837C4C">
              <w:rPr>
                <w:rFonts w:ascii="仿宋" w:eastAsia="仿宋" w:hAnsi="仿宋" w:cs="仿宋" w:hint="eastAsia"/>
                <w:bCs/>
                <w:sz w:val="24"/>
              </w:rPr>
              <w:t>单</w:t>
            </w:r>
            <w:r w:rsidRPr="00837C4C">
              <w:rPr>
                <w:rFonts w:ascii="仿宋" w:eastAsia="仿宋" w:hAnsi="仿宋" w:cs="仿宋" w:hint="eastAsia"/>
                <w:bCs/>
                <w:sz w:val="24"/>
              </w:rPr>
              <w:t>开门磁力锁。</w:t>
            </w:r>
          </w:p>
          <w:p w14:paraId="3F7EA3DC"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5.1.2 采用综合评分法的采购项目。</w:t>
            </w:r>
          </w:p>
          <w:p w14:paraId="3B834A91" w14:textId="2BD74AF4" w:rsidR="001920A4" w:rsidRPr="00837C4C" w:rsidRDefault="00E24A6C" w:rsidP="00305F45">
            <w:pPr>
              <w:rPr>
                <w:rFonts w:ascii="仿宋" w:eastAsia="仿宋" w:hAnsi="仿宋" w:cs="仿宋"/>
                <w:bCs/>
                <w:sz w:val="24"/>
              </w:rPr>
            </w:pPr>
            <w:r w:rsidRPr="00837C4C">
              <w:rPr>
                <w:rFonts w:ascii="仿宋" w:eastAsia="仿宋" w:hAnsi="仿宋" w:cs="仿宋" w:hint="eastAsia"/>
                <w:bCs/>
                <w:sz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tc>
        <w:tc>
          <w:tcPr>
            <w:tcW w:w="1357" w:type="pct"/>
          </w:tcPr>
          <w:p w14:paraId="36D07551"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w:t>
            </w:r>
            <w:r w:rsidRPr="00837C4C">
              <w:rPr>
                <w:rFonts w:ascii="仿宋" w:eastAsia="仿宋" w:hAnsi="仿宋" w:cs="仿宋" w:hint="eastAsia"/>
                <w:sz w:val="24"/>
                <w:szCs w:val="28"/>
              </w:rPr>
              <w:t>不对本项上传的材料</w:t>
            </w:r>
            <w:proofErr w:type="gramStart"/>
            <w:r w:rsidRPr="00837C4C">
              <w:rPr>
                <w:rFonts w:ascii="仿宋" w:eastAsia="仿宋" w:hAnsi="仿宋" w:cs="仿宋" w:hint="eastAsia"/>
                <w:sz w:val="24"/>
                <w:szCs w:val="28"/>
              </w:rPr>
              <w:t>作符合</w:t>
            </w:r>
            <w:proofErr w:type="gramEnd"/>
            <w:r w:rsidRPr="00837C4C">
              <w:rPr>
                <w:rFonts w:ascii="仿宋" w:eastAsia="仿宋" w:hAnsi="仿宋" w:cs="仿宋" w:hint="eastAsia"/>
                <w:sz w:val="24"/>
                <w:szCs w:val="28"/>
              </w:rPr>
              <w:t>性</w:t>
            </w:r>
            <w:r w:rsidRPr="00837C4C">
              <w:rPr>
                <w:rFonts w:ascii="仿宋" w:eastAsia="仿宋" w:hAnsi="仿宋" w:cs="仿宋" w:hint="eastAsia"/>
                <w:sz w:val="24"/>
                <w:szCs w:val="28"/>
              </w:rPr>
              <w:lastRenderedPageBreak/>
              <w:t>审查。评标委员会根据招标文件要求进行评审。</w:t>
            </w:r>
          </w:p>
        </w:tc>
      </w:tr>
      <w:tr w:rsidR="00837C4C" w:rsidRPr="00837C4C" w14:paraId="6942AAD5" w14:textId="77777777">
        <w:trPr>
          <w:trHeight w:val="3252"/>
        </w:trPr>
        <w:tc>
          <w:tcPr>
            <w:tcW w:w="540" w:type="pct"/>
          </w:tcPr>
          <w:p w14:paraId="63167043"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9</w:t>
            </w:r>
          </w:p>
        </w:tc>
        <w:tc>
          <w:tcPr>
            <w:tcW w:w="870" w:type="pct"/>
          </w:tcPr>
          <w:p w14:paraId="6EDDA902"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招标文件</w:t>
            </w:r>
            <w:r w:rsidRPr="00837C4C">
              <w:rPr>
                <w:rFonts w:ascii="仿宋" w:eastAsia="仿宋" w:hAnsi="仿宋" w:cs="仿宋" w:hint="eastAsia"/>
                <w:bCs/>
                <w:sz w:val="24"/>
                <w:lang w:val="zh-CN"/>
              </w:rPr>
              <w:t>第二章5.充分、公平竞争保障措施</w:t>
            </w:r>
          </w:p>
        </w:tc>
        <w:tc>
          <w:tcPr>
            <w:tcW w:w="2233" w:type="pct"/>
          </w:tcPr>
          <w:p w14:paraId="48A9966E" w14:textId="77777777" w:rsidR="001920A4" w:rsidRPr="00837C4C" w:rsidRDefault="00E24A6C">
            <w:pPr>
              <w:pStyle w:val="16"/>
              <w:spacing w:line="460" w:lineRule="exact"/>
              <w:ind w:left="1"/>
              <w:rPr>
                <w:rFonts w:ascii="仿宋" w:eastAsia="仿宋" w:hAnsi="仿宋" w:cs="仿宋"/>
                <w:bCs/>
                <w:sz w:val="24"/>
                <w:szCs w:val="24"/>
              </w:rPr>
            </w:pPr>
            <w:r w:rsidRPr="00837C4C">
              <w:rPr>
                <w:rFonts w:ascii="仿宋" w:eastAsia="仿宋" w:hAnsi="仿宋" w:cs="仿宋" w:hint="eastAsia"/>
                <w:bCs/>
                <w:sz w:val="24"/>
                <w:szCs w:val="24"/>
              </w:rPr>
              <w:t>5.2 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2CFCD899" w14:textId="77777777" w:rsidR="001920A4" w:rsidRPr="00837C4C" w:rsidRDefault="00E24A6C">
            <w:pPr>
              <w:pStyle w:val="16"/>
              <w:spacing w:line="460" w:lineRule="exact"/>
              <w:ind w:left="1"/>
              <w:rPr>
                <w:rFonts w:ascii="仿宋" w:eastAsia="仿宋" w:hAnsi="仿宋" w:cs="仿宋"/>
                <w:bCs/>
                <w:sz w:val="24"/>
                <w:szCs w:val="24"/>
              </w:rPr>
            </w:pPr>
            <w:r w:rsidRPr="00837C4C">
              <w:rPr>
                <w:rFonts w:ascii="仿宋" w:eastAsia="仿宋" w:hAnsi="仿宋" w:cs="仿宋" w:hint="eastAsia"/>
                <w:bCs/>
                <w:sz w:val="24"/>
                <w:szCs w:val="24"/>
              </w:rPr>
              <w:t>5.3 前期参与供应商处理。为采购项目提供整体设计、规范编制或者项目管理、监理、检测等服务的供应商，不得再参加该采购项目的其他采购活动。</w:t>
            </w:r>
          </w:p>
        </w:tc>
        <w:tc>
          <w:tcPr>
            <w:tcW w:w="1357" w:type="pct"/>
          </w:tcPr>
          <w:p w14:paraId="7B0E28DD"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投标人根据招标文件第三章格式2-3填写，评标委员会根据上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进行评审。</w:t>
            </w:r>
          </w:p>
        </w:tc>
      </w:tr>
      <w:tr w:rsidR="00837C4C" w:rsidRPr="00837C4C" w14:paraId="1615E2AC" w14:textId="77777777">
        <w:tc>
          <w:tcPr>
            <w:tcW w:w="540" w:type="pct"/>
          </w:tcPr>
          <w:p w14:paraId="3DA093A8"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10</w:t>
            </w:r>
          </w:p>
        </w:tc>
        <w:tc>
          <w:tcPr>
            <w:tcW w:w="870" w:type="pct"/>
          </w:tcPr>
          <w:p w14:paraId="544D6B8C"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招标文件</w:t>
            </w:r>
            <w:r w:rsidRPr="00837C4C">
              <w:rPr>
                <w:rFonts w:ascii="仿宋" w:eastAsia="仿宋" w:hAnsi="仿宋" w:cs="仿宋" w:hint="eastAsia"/>
                <w:bCs/>
                <w:sz w:val="24"/>
                <w:lang w:val="zh-CN"/>
              </w:rPr>
              <w:t>第二章10．计量单位</w:t>
            </w:r>
          </w:p>
        </w:tc>
        <w:tc>
          <w:tcPr>
            <w:tcW w:w="2233" w:type="pct"/>
          </w:tcPr>
          <w:p w14:paraId="3923B9B2"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lang w:val="zh-CN"/>
              </w:rPr>
              <w:t>除招标文件中另有规定外，本次采购项目所有合同项下的投标均采用国家法定的计量单位。</w:t>
            </w:r>
          </w:p>
        </w:tc>
        <w:tc>
          <w:tcPr>
            <w:tcW w:w="1357" w:type="pct"/>
          </w:tcPr>
          <w:p w14:paraId="2A97A15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w:t>
            </w:r>
            <w:r w:rsidRPr="00837C4C">
              <w:rPr>
                <w:rFonts w:ascii="仿宋" w:eastAsia="仿宋" w:hAnsi="仿宋" w:cs="仿宋" w:hint="eastAsia"/>
                <w:sz w:val="24"/>
                <w:szCs w:val="28"/>
              </w:rPr>
              <w:t>不对本项上传的材料</w:t>
            </w:r>
            <w:proofErr w:type="gramStart"/>
            <w:r w:rsidRPr="00837C4C">
              <w:rPr>
                <w:rFonts w:ascii="仿宋" w:eastAsia="仿宋" w:hAnsi="仿宋" w:cs="仿宋" w:hint="eastAsia"/>
                <w:sz w:val="24"/>
                <w:szCs w:val="28"/>
              </w:rPr>
              <w:t>作符合</w:t>
            </w:r>
            <w:proofErr w:type="gramEnd"/>
            <w:r w:rsidRPr="00837C4C">
              <w:rPr>
                <w:rFonts w:ascii="仿宋" w:eastAsia="仿宋" w:hAnsi="仿宋" w:cs="仿宋" w:hint="eastAsia"/>
                <w:sz w:val="24"/>
                <w:szCs w:val="28"/>
              </w:rPr>
              <w:t>性审查，</w:t>
            </w:r>
            <w:r w:rsidRPr="00837C4C">
              <w:rPr>
                <w:rFonts w:ascii="仿宋" w:eastAsia="仿宋" w:hAnsi="仿宋" w:cs="仿宋" w:hint="eastAsia"/>
                <w:bCs/>
                <w:sz w:val="24"/>
              </w:rPr>
              <w:t>评审委员会根据投标文件评审。</w:t>
            </w:r>
          </w:p>
        </w:tc>
      </w:tr>
      <w:tr w:rsidR="00837C4C" w:rsidRPr="00837C4C" w14:paraId="07B831F1" w14:textId="77777777">
        <w:tc>
          <w:tcPr>
            <w:tcW w:w="540" w:type="pct"/>
          </w:tcPr>
          <w:p w14:paraId="60A5A651"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11</w:t>
            </w:r>
          </w:p>
        </w:tc>
        <w:tc>
          <w:tcPr>
            <w:tcW w:w="870" w:type="pct"/>
          </w:tcPr>
          <w:p w14:paraId="4DEA565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lang w:val="zh-CN"/>
              </w:rPr>
              <w:t>招标文件第二章11. 投标货</w:t>
            </w:r>
            <w:r w:rsidRPr="00837C4C">
              <w:rPr>
                <w:rFonts w:ascii="仿宋" w:eastAsia="仿宋" w:hAnsi="仿宋" w:cs="仿宋" w:hint="eastAsia"/>
                <w:bCs/>
                <w:sz w:val="24"/>
                <w:lang w:val="zh-CN"/>
              </w:rPr>
              <w:lastRenderedPageBreak/>
              <w:t>币</w:t>
            </w:r>
          </w:p>
        </w:tc>
        <w:tc>
          <w:tcPr>
            <w:tcW w:w="2233" w:type="pct"/>
          </w:tcPr>
          <w:p w14:paraId="31FFAE3C"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lang w:val="zh-CN"/>
              </w:rPr>
              <w:lastRenderedPageBreak/>
              <w:t>本次招标项目的投标均以人民币报价。</w:t>
            </w:r>
          </w:p>
        </w:tc>
        <w:tc>
          <w:tcPr>
            <w:tcW w:w="1357" w:type="pct"/>
          </w:tcPr>
          <w:p w14:paraId="38CC1115"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w:t>
            </w:r>
            <w:r w:rsidRPr="00837C4C">
              <w:rPr>
                <w:rFonts w:ascii="仿宋" w:eastAsia="仿宋" w:hAnsi="仿宋" w:cs="仿宋" w:hint="eastAsia"/>
                <w:sz w:val="24"/>
                <w:szCs w:val="28"/>
              </w:rPr>
              <w:t>不对本项上传的材料</w:t>
            </w:r>
            <w:proofErr w:type="gramStart"/>
            <w:r w:rsidRPr="00837C4C">
              <w:rPr>
                <w:rFonts w:ascii="仿宋" w:eastAsia="仿宋" w:hAnsi="仿宋" w:cs="仿宋" w:hint="eastAsia"/>
                <w:sz w:val="24"/>
                <w:szCs w:val="28"/>
              </w:rPr>
              <w:t>作符合</w:t>
            </w:r>
            <w:proofErr w:type="gramEnd"/>
            <w:r w:rsidRPr="00837C4C">
              <w:rPr>
                <w:rFonts w:ascii="仿宋" w:eastAsia="仿宋" w:hAnsi="仿宋" w:cs="仿宋" w:hint="eastAsia"/>
                <w:sz w:val="24"/>
                <w:szCs w:val="28"/>
              </w:rPr>
              <w:t>性</w:t>
            </w:r>
            <w:r w:rsidRPr="00837C4C">
              <w:rPr>
                <w:rFonts w:ascii="仿宋" w:eastAsia="仿宋" w:hAnsi="仿宋" w:cs="仿宋" w:hint="eastAsia"/>
                <w:sz w:val="24"/>
                <w:szCs w:val="28"/>
              </w:rPr>
              <w:lastRenderedPageBreak/>
              <w:t>审查，</w:t>
            </w:r>
            <w:r w:rsidRPr="00837C4C">
              <w:rPr>
                <w:rFonts w:ascii="仿宋" w:eastAsia="仿宋" w:hAnsi="仿宋" w:cs="仿宋" w:hint="eastAsia"/>
                <w:bCs/>
                <w:sz w:val="24"/>
              </w:rPr>
              <w:t>评审委员会根据投标文件评审。</w:t>
            </w:r>
          </w:p>
        </w:tc>
      </w:tr>
      <w:tr w:rsidR="00837C4C" w:rsidRPr="00837C4C" w14:paraId="0CDFED07" w14:textId="77777777">
        <w:tc>
          <w:tcPr>
            <w:tcW w:w="540" w:type="pct"/>
          </w:tcPr>
          <w:p w14:paraId="40609FD3"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12</w:t>
            </w:r>
          </w:p>
        </w:tc>
        <w:tc>
          <w:tcPr>
            <w:tcW w:w="870" w:type="pct"/>
          </w:tcPr>
          <w:p w14:paraId="55E0411C"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招标文件第二章13. 知识产权</w:t>
            </w:r>
          </w:p>
        </w:tc>
        <w:tc>
          <w:tcPr>
            <w:tcW w:w="2233" w:type="pct"/>
          </w:tcPr>
          <w:p w14:paraId="172EB8C0"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76724E9A"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13.2 采购人享有本项目实施过程中产生的知识成果及知识产权。</w:t>
            </w:r>
          </w:p>
          <w:p w14:paraId="1A3E5445"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14:paraId="6433AB50"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7" w:type="pct"/>
          </w:tcPr>
          <w:p w14:paraId="2D400A82"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投标人根据招标文件第三章格式2-3填写，评标委员会根据上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进行评审。</w:t>
            </w:r>
          </w:p>
        </w:tc>
      </w:tr>
      <w:tr w:rsidR="00837C4C" w:rsidRPr="00837C4C" w14:paraId="61686435" w14:textId="77777777">
        <w:tc>
          <w:tcPr>
            <w:tcW w:w="540" w:type="pct"/>
          </w:tcPr>
          <w:p w14:paraId="0594EA2E"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13</w:t>
            </w:r>
          </w:p>
        </w:tc>
        <w:tc>
          <w:tcPr>
            <w:tcW w:w="870" w:type="pct"/>
          </w:tcPr>
          <w:p w14:paraId="3CE8A8E0"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招标文件第二章14．投标文件的组成，其他响应性投标文件（一）报价部分</w:t>
            </w:r>
          </w:p>
        </w:tc>
        <w:tc>
          <w:tcPr>
            <w:tcW w:w="2233" w:type="pct"/>
          </w:tcPr>
          <w:p w14:paraId="44A35BC3"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2、本次招标报价要求：</w:t>
            </w:r>
          </w:p>
          <w:p w14:paraId="4A041F22"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1357" w:type="pct"/>
          </w:tcPr>
          <w:p w14:paraId="1B2B2648"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投标人根据招标文件第三章格式2-3填写，评标委员会根据上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进行评审。</w:t>
            </w:r>
          </w:p>
        </w:tc>
      </w:tr>
      <w:tr w:rsidR="00837C4C" w:rsidRPr="00837C4C" w14:paraId="1931B5E7" w14:textId="77777777">
        <w:trPr>
          <w:trHeight w:val="90"/>
        </w:trPr>
        <w:tc>
          <w:tcPr>
            <w:tcW w:w="540" w:type="pct"/>
          </w:tcPr>
          <w:p w14:paraId="7CD92D1A"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14</w:t>
            </w:r>
          </w:p>
        </w:tc>
        <w:tc>
          <w:tcPr>
            <w:tcW w:w="870" w:type="pct"/>
          </w:tcPr>
          <w:p w14:paraId="32A43535"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招标文件第二章16．投标有效期</w:t>
            </w:r>
          </w:p>
          <w:p w14:paraId="609A0858" w14:textId="77777777" w:rsidR="001920A4" w:rsidRPr="00837C4C" w:rsidRDefault="001920A4">
            <w:pPr>
              <w:rPr>
                <w:rFonts w:ascii="仿宋" w:eastAsia="仿宋" w:hAnsi="仿宋" w:cs="仿宋"/>
                <w:bCs/>
                <w:sz w:val="24"/>
                <w:lang w:val="zh-CN"/>
              </w:rPr>
            </w:pPr>
          </w:p>
        </w:tc>
        <w:tc>
          <w:tcPr>
            <w:tcW w:w="2233" w:type="pct"/>
          </w:tcPr>
          <w:p w14:paraId="103F0CDC"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5DDD152F"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16.2 因不可抗力事件，采购人可于投标有效期届满之前与投标人协商延长投标有效期。投标人拒绝延长投标有效期的，不得再参与该项目后续采购活动，但由此给投</w:t>
            </w:r>
            <w:r w:rsidRPr="00837C4C">
              <w:rPr>
                <w:rFonts w:ascii="仿宋" w:eastAsia="仿宋" w:hAnsi="仿宋" w:cs="仿宋" w:hint="eastAsia"/>
                <w:bCs/>
                <w:sz w:val="24"/>
                <w:lang w:val="zh-CN"/>
              </w:rPr>
              <w:lastRenderedPageBreak/>
              <w:t xml:space="preserve">标人造成的损失，采购人可以自主决定是否可以给予适当补偿。投标人同意延长投标有效期的，不能修改投标文件。 </w:t>
            </w:r>
          </w:p>
          <w:p w14:paraId="05828DEF"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16.3 因采购人采购需求</w:t>
            </w:r>
            <w:proofErr w:type="gramStart"/>
            <w:r w:rsidRPr="00837C4C">
              <w:rPr>
                <w:rFonts w:ascii="仿宋" w:eastAsia="仿宋" w:hAnsi="仿宋" w:cs="仿宋" w:hint="eastAsia"/>
                <w:bCs/>
                <w:sz w:val="24"/>
                <w:lang w:val="zh-CN"/>
              </w:rPr>
              <w:t>作出</w:t>
            </w:r>
            <w:proofErr w:type="gramEnd"/>
            <w:r w:rsidRPr="00837C4C">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1357" w:type="pct"/>
          </w:tcPr>
          <w:p w14:paraId="7C8BC5D7"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投标人按照招标文件第三章格式2-2填写，评标委员会根据上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评审。</w:t>
            </w:r>
          </w:p>
        </w:tc>
      </w:tr>
      <w:tr w:rsidR="00837C4C" w:rsidRPr="00837C4C" w14:paraId="293B971A" w14:textId="77777777">
        <w:tc>
          <w:tcPr>
            <w:tcW w:w="540" w:type="pct"/>
          </w:tcPr>
          <w:p w14:paraId="231C2EDE" w14:textId="77777777" w:rsidR="001920A4" w:rsidRPr="00837C4C" w:rsidRDefault="001920A4">
            <w:pPr>
              <w:rPr>
                <w:rFonts w:ascii="仿宋" w:eastAsia="仿宋" w:hAnsi="仿宋" w:cs="仿宋"/>
                <w:bCs/>
                <w:sz w:val="24"/>
              </w:rPr>
            </w:pPr>
          </w:p>
          <w:p w14:paraId="0B3ECD39"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15</w:t>
            </w:r>
          </w:p>
        </w:tc>
        <w:tc>
          <w:tcPr>
            <w:tcW w:w="870" w:type="pct"/>
          </w:tcPr>
          <w:p w14:paraId="0353BDA1"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招标文件第二章27.合同分包</w:t>
            </w:r>
          </w:p>
        </w:tc>
        <w:tc>
          <w:tcPr>
            <w:tcW w:w="2233" w:type="pct"/>
          </w:tcPr>
          <w:p w14:paraId="3E9E8CA0"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27.1本项目合同接受分包与否，以“投标人须知附表”</w:t>
            </w:r>
            <w:proofErr w:type="gramStart"/>
            <w:r w:rsidRPr="00837C4C">
              <w:rPr>
                <w:rFonts w:ascii="仿宋" w:eastAsia="仿宋" w:hAnsi="仿宋" w:cs="仿宋" w:hint="eastAsia"/>
                <w:bCs/>
                <w:sz w:val="24"/>
                <w:lang w:val="zh-CN"/>
              </w:rPr>
              <w:t>勾</w:t>
            </w:r>
            <w:proofErr w:type="gramEnd"/>
            <w:r w:rsidRPr="00837C4C">
              <w:rPr>
                <w:rFonts w:ascii="仿宋" w:eastAsia="仿宋" w:hAnsi="仿宋" w:cs="仿宋" w:hint="eastAsia"/>
                <w:bCs/>
                <w:sz w:val="24"/>
                <w:lang w:val="zh-CN"/>
              </w:rPr>
              <w:t>选项为准。</w:t>
            </w:r>
          </w:p>
          <w:p w14:paraId="6385A660"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27.2 中小企业依据《政府采购促进中小企业发展管理办法》（财库〔2020〕46号）规定的政策获取政府采购合同后，小型、微型企业不得分包或转包给大型、中型企业，中型企业不得分包或转包给大型企业。</w:t>
            </w:r>
          </w:p>
        </w:tc>
        <w:tc>
          <w:tcPr>
            <w:tcW w:w="1357" w:type="pct"/>
          </w:tcPr>
          <w:p w14:paraId="194C8FF6"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投标人按照招标文件第三章格式2-3填写，评标委员会根据上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评审。</w:t>
            </w:r>
          </w:p>
        </w:tc>
      </w:tr>
      <w:tr w:rsidR="00837C4C" w:rsidRPr="00837C4C" w14:paraId="08CC3E4E" w14:textId="77777777">
        <w:tc>
          <w:tcPr>
            <w:tcW w:w="540" w:type="pct"/>
          </w:tcPr>
          <w:p w14:paraId="6E2085E7"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16</w:t>
            </w:r>
          </w:p>
        </w:tc>
        <w:tc>
          <w:tcPr>
            <w:tcW w:w="870" w:type="pct"/>
          </w:tcPr>
          <w:p w14:paraId="70BDD75E"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招标文件第二章2</w:t>
            </w:r>
            <w:r w:rsidRPr="00837C4C">
              <w:rPr>
                <w:rFonts w:ascii="仿宋" w:eastAsia="仿宋" w:hAnsi="仿宋" w:cs="仿宋" w:hint="eastAsia"/>
                <w:bCs/>
                <w:sz w:val="24"/>
              </w:rPr>
              <w:t>8</w:t>
            </w:r>
            <w:r w:rsidRPr="00837C4C">
              <w:rPr>
                <w:rFonts w:ascii="仿宋" w:eastAsia="仿宋" w:hAnsi="仿宋" w:cs="仿宋" w:hint="eastAsia"/>
                <w:bCs/>
                <w:sz w:val="24"/>
                <w:lang w:val="zh-CN"/>
              </w:rPr>
              <w:t>.合同分包</w:t>
            </w:r>
          </w:p>
        </w:tc>
        <w:tc>
          <w:tcPr>
            <w:tcW w:w="2233" w:type="pct"/>
          </w:tcPr>
          <w:p w14:paraId="3DFC1315"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28.合同转包</w:t>
            </w:r>
          </w:p>
          <w:p w14:paraId="0A74CFB1"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3E508295"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中标人转包的，视同拒绝履行政府采购合同义务，将依法追究法律责任。</w:t>
            </w:r>
          </w:p>
        </w:tc>
        <w:tc>
          <w:tcPr>
            <w:tcW w:w="1357" w:type="pct"/>
          </w:tcPr>
          <w:p w14:paraId="31AE5A55"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投标人按照招标文件第三章格式2-3填写，评审委员会根据上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评审。</w:t>
            </w:r>
          </w:p>
        </w:tc>
      </w:tr>
      <w:tr w:rsidR="00837C4C" w:rsidRPr="00837C4C" w14:paraId="162F4CBF" w14:textId="77777777">
        <w:trPr>
          <w:trHeight w:val="2852"/>
        </w:trPr>
        <w:tc>
          <w:tcPr>
            <w:tcW w:w="540" w:type="pct"/>
          </w:tcPr>
          <w:p w14:paraId="1E7EFE7F"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17</w:t>
            </w:r>
          </w:p>
        </w:tc>
        <w:tc>
          <w:tcPr>
            <w:tcW w:w="870" w:type="pct"/>
          </w:tcPr>
          <w:p w14:paraId="08F5FE8B"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招标文件第二章30. 履约保证金</w:t>
            </w:r>
          </w:p>
        </w:tc>
        <w:tc>
          <w:tcPr>
            <w:tcW w:w="2233" w:type="pct"/>
          </w:tcPr>
          <w:p w14:paraId="6032DB02" w14:textId="77777777" w:rsidR="001920A4" w:rsidRPr="00837C4C" w:rsidRDefault="00E24A6C">
            <w:pPr>
              <w:spacing w:line="400" w:lineRule="exact"/>
              <w:rPr>
                <w:rFonts w:ascii="仿宋" w:eastAsia="仿宋" w:hAnsi="仿宋" w:cs="仿宋"/>
                <w:sz w:val="24"/>
              </w:rPr>
            </w:pPr>
            <w:r w:rsidRPr="00837C4C">
              <w:rPr>
                <w:rFonts w:ascii="仿宋" w:eastAsia="仿宋" w:hAnsi="仿宋" w:cs="仿宋" w:hint="eastAsia"/>
                <w:sz w:val="24"/>
              </w:rPr>
              <w:t>30.1 中标人应在合同签订之前交纳招标文件规定数额的履约保证金。</w:t>
            </w:r>
          </w:p>
          <w:p w14:paraId="1A08C4A1" w14:textId="77777777" w:rsidR="001920A4" w:rsidRPr="00837C4C" w:rsidRDefault="00E24A6C">
            <w:pPr>
              <w:spacing w:line="400" w:lineRule="exact"/>
              <w:rPr>
                <w:rFonts w:ascii="仿宋" w:eastAsia="仿宋" w:hAnsi="仿宋" w:cs="仿宋"/>
                <w:bCs/>
                <w:sz w:val="24"/>
                <w:lang w:val="zh-CN"/>
              </w:rPr>
            </w:pPr>
            <w:r w:rsidRPr="00837C4C">
              <w:rPr>
                <w:rFonts w:ascii="仿宋" w:eastAsia="仿宋" w:hAnsi="仿宋" w:cs="仿宋" w:hint="eastAsia"/>
                <w:sz w:val="24"/>
              </w:rPr>
              <w:t>30.2 如果中标人在规定的合同签订时间内，没有按照招标文件的规定交纳履约保证金，且又无正当理由的，将视为放弃中标。</w:t>
            </w:r>
          </w:p>
        </w:tc>
        <w:tc>
          <w:tcPr>
            <w:tcW w:w="1357" w:type="pct"/>
          </w:tcPr>
          <w:p w14:paraId="5D6C135A"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投标人按照招标文件第三章格式2-3填写，评审委员会根据上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评审。</w:t>
            </w:r>
          </w:p>
        </w:tc>
      </w:tr>
      <w:tr w:rsidR="00837C4C" w:rsidRPr="00837C4C" w14:paraId="1D7D96FF" w14:textId="77777777">
        <w:tc>
          <w:tcPr>
            <w:tcW w:w="540" w:type="pct"/>
          </w:tcPr>
          <w:p w14:paraId="2FA00831"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18</w:t>
            </w:r>
          </w:p>
        </w:tc>
        <w:tc>
          <w:tcPr>
            <w:tcW w:w="870" w:type="pct"/>
          </w:tcPr>
          <w:p w14:paraId="2966FA3F"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w:t>
            </w:r>
            <w:r w:rsidRPr="00837C4C">
              <w:rPr>
                <w:rFonts w:ascii="仿宋" w:eastAsia="仿宋" w:hAnsi="仿宋" w:cs="仿宋" w:hint="eastAsia"/>
                <w:bCs/>
                <w:sz w:val="24"/>
              </w:rPr>
              <w:t>41</w:t>
            </w:r>
          </w:p>
        </w:tc>
        <w:tc>
          <w:tcPr>
            <w:tcW w:w="2233" w:type="pct"/>
          </w:tcPr>
          <w:p w14:paraId="6E9B106F"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国家或行业主管部门对采购产品的技术标准、质量标准和资格资质条件等有强制性</w:t>
            </w:r>
            <w:r w:rsidRPr="00837C4C">
              <w:rPr>
                <w:rFonts w:ascii="仿宋" w:eastAsia="仿宋" w:hAnsi="仿宋" w:cs="仿宋" w:hint="eastAsia"/>
                <w:bCs/>
                <w:sz w:val="24"/>
                <w:lang w:val="zh-CN"/>
              </w:rPr>
              <w:lastRenderedPageBreak/>
              <w:t>规定的，必须符合其要求。</w:t>
            </w:r>
          </w:p>
        </w:tc>
        <w:tc>
          <w:tcPr>
            <w:tcW w:w="1357" w:type="pct"/>
          </w:tcPr>
          <w:p w14:paraId="4DD27273"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lastRenderedPageBreak/>
              <w:t>投标人按照招标文件第三章格式2-3填写，评标委员会根据上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评</w:t>
            </w:r>
            <w:r w:rsidRPr="00837C4C">
              <w:rPr>
                <w:rFonts w:ascii="仿宋" w:eastAsia="仿宋" w:hAnsi="仿宋" w:cs="仿宋" w:hint="eastAsia"/>
                <w:bCs/>
                <w:sz w:val="24"/>
              </w:rPr>
              <w:lastRenderedPageBreak/>
              <w:t>审。</w:t>
            </w:r>
          </w:p>
        </w:tc>
      </w:tr>
      <w:tr w:rsidR="00837C4C" w:rsidRPr="00837C4C" w14:paraId="2B78C15D" w14:textId="77777777">
        <w:tc>
          <w:tcPr>
            <w:tcW w:w="540" w:type="pct"/>
          </w:tcPr>
          <w:p w14:paraId="761679B8"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19</w:t>
            </w:r>
          </w:p>
        </w:tc>
        <w:tc>
          <w:tcPr>
            <w:tcW w:w="870" w:type="pct"/>
          </w:tcPr>
          <w:p w14:paraId="574873D0" w14:textId="77777777" w:rsidR="001920A4" w:rsidRPr="00837C4C" w:rsidRDefault="00E24A6C">
            <w:pPr>
              <w:spacing w:line="500" w:lineRule="exact"/>
              <w:rPr>
                <w:rFonts w:ascii="仿宋" w:eastAsia="仿宋" w:hAnsi="仿宋" w:cs="仿宋"/>
                <w:bCs/>
                <w:sz w:val="24"/>
              </w:rPr>
            </w:pPr>
            <w:r w:rsidRPr="00837C4C">
              <w:rPr>
                <w:rFonts w:ascii="仿宋" w:eastAsia="仿宋" w:hAnsi="仿宋" w:cs="仿宋" w:hint="eastAsia"/>
                <w:bCs/>
                <w:sz w:val="24"/>
              </w:rPr>
              <w:t>招标文件第六章二.商务要求</w:t>
            </w:r>
          </w:p>
        </w:tc>
        <w:tc>
          <w:tcPr>
            <w:tcW w:w="2233" w:type="pct"/>
          </w:tcPr>
          <w:p w14:paraId="0BCE5B68" w14:textId="50C31D06" w:rsidR="001920A4" w:rsidRPr="00837C4C" w:rsidRDefault="00305F45">
            <w:pPr>
              <w:spacing w:line="500" w:lineRule="exact"/>
              <w:rPr>
                <w:rFonts w:ascii="仿宋" w:eastAsia="仿宋" w:hAnsi="仿宋" w:cs="仿宋"/>
                <w:bCs/>
                <w:sz w:val="24"/>
              </w:rPr>
            </w:pPr>
            <w:r w:rsidRPr="00837C4C">
              <w:rPr>
                <w:rFonts w:ascii="仿宋" w:eastAsia="仿宋" w:hAnsi="仿宋" w:cs="仿宋" w:hint="eastAsia"/>
                <w:bCs/>
                <w:sz w:val="24"/>
              </w:rPr>
              <w:t>招标文件第六章“*二、商务要求”中的所有参数</w:t>
            </w:r>
          </w:p>
        </w:tc>
        <w:tc>
          <w:tcPr>
            <w:tcW w:w="1357" w:type="pct"/>
          </w:tcPr>
          <w:p w14:paraId="06955F61"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投标人按照招标文件第三章格式2-6填写，评委会根据上</w:t>
            </w:r>
            <w:proofErr w:type="gramStart"/>
            <w:r w:rsidRPr="00837C4C">
              <w:rPr>
                <w:rFonts w:ascii="仿宋" w:eastAsia="仿宋" w:hAnsi="仿宋" w:cs="仿宋" w:hint="eastAsia"/>
                <w:bCs/>
                <w:sz w:val="24"/>
              </w:rPr>
              <w:t>传内容</w:t>
            </w:r>
            <w:proofErr w:type="gramEnd"/>
            <w:r w:rsidRPr="00837C4C">
              <w:rPr>
                <w:rFonts w:ascii="仿宋" w:eastAsia="仿宋" w:hAnsi="仿宋" w:cs="仿宋" w:hint="eastAsia"/>
                <w:bCs/>
                <w:sz w:val="24"/>
              </w:rPr>
              <w:t>评审。</w:t>
            </w:r>
          </w:p>
        </w:tc>
      </w:tr>
      <w:tr w:rsidR="00837C4C" w:rsidRPr="00837C4C" w14:paraId="4BDA3CBA" w14:textId="77777777">
        <w:tc>
          <w:tcPr>
            <w:tcW w:w="540" w:type="pct"/>
          </w:tcPr>
          <w:p w14:paraId="529EDE4E"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2</w:t>
            </w:r>
            <w:r w:rsidRPr="00837C4C">
              <w:rPr>
                <w:rFonts w:ascii="仿宋" w:eastAsia="仿宋" w:hAnsi="仿宋" w:cs="仿宋"/>
                <w:bCs/>
                <w:sz w:val="24"/>
              </w:rPr>
              <w:t>0</w:t>
            </w:r>
          </w:p>
        </w:tc>
        <w:tc>
          <w:tcPr>
            <w:tcW w:w="870" w:type="pct"/>
          </w:tcPr>
          <w:p w14:paraId="33C34827"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招标文件第二章14．投标文件的组成，其他响应性投标文件（一）报价部分</w:t>
            </w:r>
          </w:p>
        </w:tc>
        <w:tc>
          <w:tcPr>
            <w:tcW w:w="2233" w:type="pct"/>
          </w:tcPr>
          <w:p w14:paraId="65B3D6A2" w14:textId="77777777" w:rsidR="001920A4" w:rsidRPr="00837C4C" w:rsidRDefault="00E24A6C">
            <w:pPr>
              <w:numPr>
                <w:ilvl w:val="0"/>
                <w:numId w:val="5"/>
              </w:numPr>
              <w:rPr>
                <w:rFonts w:ascii="仿宋" w:eastAsia="仿宋" w:hAnsi="仿宋"/>
                <w:sz w:val="24"/>
              </w:rPr>
            </w:pPr>
            <w:r w:rsidRPr="00837C4C">
              <w:rPr>
                <w:rFonts w:ascii="仿宋" w:eastAsia="仿宋" w:hAnsi="仿宋" w:hint="eastAsia"/>
                <w:sz w:val="24"/>
              </w:rPr>
              <w:t>本次招标报价要求：</w:t>
            </w:r>
          </w:p>
          <w:p w14:paraId="3F3DF638"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（2）投标人每种货物只允许有一个报价，并且在合同履行过程中是固定不变的，任何有选择或可调整的报价将不予接受，并按无效投标处理。</w:t>
            </w:r>
          </w:p>
          <w:p w14:paraId="471B955D" w14:textId="77777777" w:rsidR="001920A4" w:rsidRPr="00837C4C" w:rsidRDefault="001920A4">
            <w:pPr>
              <w:rPr>
                <w:rFonts w:ascii="仿宋" w:eastAsia="仿宋" w:hAnsi="仿宋" w:cs="仿宋"/>
                <w:bCs/>
                <w:sz w:val="24"/>
                <w:lang w:val="zh-CN"/>
              </w:rPr>
            </w:pPr>
          </w:p>
        </w:tc>
        <w:tc>
          <w:tcPr>
            <w:tcW w:w="1357" w:type="pct"/>
          </w:tcPr>
          <w:p w14:paraId="083DF485"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，评标委员会根据投标文件并按照招标文件要求进行评审。</w:t>
            </w:r>
          </w:p>
        </w:tc>
      </w:tr>
      <w:tr w:rsidR="00837C4C" w:rsidRPr="00837C4C" w14:paraId="54544839" w14:textId="77777777">
        <w:tc>
          <w:tcPr>
            <w:tcW w:w="540" w:type="pct"/>
          </w:tcPr>
          <w:p w14:paraId="0E587E12"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2</w:t>
            </w:r>
            <w:r w:rsidRPr="00837C4C">
              <w:rPr>
                <w:rFonts w:ascii="仿宋" w:eastAsia="仿宋" w:hAnsi="仿宋" w:cs="仿宋"/>
                <w:bCs/>
                <w:sz w:val="24"/>
              </w:rPr>
              <w:t>1</w:t>
            </w:r>
          </w:p>
        </w:tc>
        <w:tc>
          <w:tcPr>
            <w:tcW w:w="870" w:type="pct"/>
          </w:tcPr>
          <w:p w14:paraId="73E92B7D"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lang w:val="zh-CN"/>
              </w:rPr>
              <w:t>招标文件第二章</w:t>
            </w:r>
            <w:r w:rsidRPr="00837C4C">
              <w:rPr>
                <w:rFonts w:ascii="仿宋" w:eastAsia="仿宋" w:hAnsi="仿宋" w:cs="仿宋" w:hint="eastAsia"/>
                <w:bCs/>
                <w:sz w:val="24"/>
              </w:rPr>
              <w:t>38</w:t>
            </w:r>
          </w:p>
        </w:tc>
        <w:tc>
          <w:tcPr>
            <w:tcW w:w="2233" w:type="pct"/>
          </w:tcPr>
          <w:p w14:paraId="53364808"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38. 投标人有下列情形之一的，视为投标人串通投标，其投标无效：</w:t>
            </w:r>
          </w:p>
          <w:p w14:paraId="64762ADA"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（1）不同投标人的投标文件由同一单位或者个人编制；</w:t>
            </w:r>
          </w:p>
          <w:p w14:paraId="2456E622"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（2）不同投标人委托同一单位或者个人办理投标事宜；</w:t>
            </w:r>
          </w:p>
          <w:p w14:paraId="34C76046"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（3）不同投标人的投标文件载明的项目管理成员或者联系人员为同一人；</w:t>
            </w:r>
          </w:p>
          <w:p w14:paraId="5FC52090"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（4）不同投标人的投标文件异常一致或者投标报价呈规律性差异；</w:t>
            </w:r>
          </w:p>
          <w:p w14:paraId="287F2AED"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（5）不同投标人的投标文件相互混装；</w:t>
            </w:r>
          </w:p>
          <w:p w14:paraId="319E8E2E" w14:textId="77777777" w:rsidR="001920A4" w:rsidRPr="00837C4C" w:rsidRDefault="00E24A6C">
            <w:pPr>
              <w:rPr>
                <w:rFonts w:ascii="仿宋" w:eastAsia="仿宋" w:hAnsi="仿宋" w:cs="仿宋"/>
                <w:bCs/>
                <w:sz w:val="24"/>
                <w:lang w:val="zh-CN"/>
              </w:rPr>
            </w:pPr>
            <w:r w:rsidRPr="00837C4C">
              <w:rPr>
                <w:rFonts w:ascii="仿宋" w:eastAsia="仿宋" w:hAnsi="仿宋" w:cs="仿宋" w:hint="eastAsia"/>
                <w:bCs/>
                <w:sz w:val="24"/>
                <w:lang w:val="zh-CN"/>
              </w:rPr>
              <w:t>（6）不同投标人的投标保证金从同一单位或者个人的账户转出。</w:t>
            </w:r>
          </w:p>
        </w:tc>
        <w:tc>
          <w:tcPr>
            <w:tcW w:w="1357" w:type="pct"/>
          </w:tcPr>
          <w:p w14:paraId="2AC14A83"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，评标委员会根据投标文件并按照招标文件要求进行评审。</w:t>
            </w:r>
          </w:p>
        </w:tc>
      </w:tr>
      <w:tr w:rsidR="00837C4C" w:rsidRPr="00837C4C" w14:paraId="285CA031" w14:textId="77777777">
        <w:trPr>
          <w:trHeight w:val="1393"/>
        </w:trPr>
        <w:tc>
          <w:tcPr>
            <w:tcW w:w="540" w:type="pct"/>
          </w:tcPr>
          <w:p w14:paraId="40639B3B"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2</w:t>
            </w:r>
            <w:r w:rsidRPr="00837C4C">
              <w:rPr>
                <w:rFonts w:ascii="仿宋" w:eastAsia="仿宋" w:hAnsi="仿宋" w:cs="仿宋"/>
                <w:bCs/>
                <w:sz w:val="24"/>
              </w:rPr>
              <w:t>2</w:t>
            </w:r>
          </w:p>
        </w:tc>
        <w:tc>
          <w:tcPr>
            <w:tcW w:w="870" w:type="pct"/>
          </w:tcPr>
          <w:p w14:paraId="48470F2F" w14:textId="77777777" w:rsidR="001920A4" w:rsidRPr="00837C4C" w:rsidRDefault="00E24A6C">
            <w:pPr>
              <w:spacing w:line="400" w:lineRule="exact"/>
              <w:rPr>
                <w:rFonts w:ascii="仿宋" w:eastAsia="仿宋" w:hAnsi="仿宋" w:cs="仿宋"/>
                <w:bCs/>
                <w:sz w:val="24"/>
              </w:rPr>
            </w:pPr>
            <w:r w:rsidRPr="00837C4C">
              <w:rPr>
                <w:rFonts w:ascii="仿宋" w:eastAsia="仿宋" w:hAnsi="仿宋" w:cs="仿宋" w:hint="eastAsia"/>
                <w:bCs/>
                <w:sz w:val="24"/>
              </w:rPr>
              <w:t>招标文件第七章3.2.3</w:t>
            </w:r>
          </w:p>
          <w:p w14:paraId="691E555D" w14:textId="77777777" w:rsidR="001920A4" w:rsidRPr="00837C4C" w:rsidRDefault="001920A4">
            <w:pPr>
              <w:spacing w:line="400" w:lineRule="exact"/>
              <w:ind w:firstLineChars="200" w:firstLine="480"/>
              <w:rPr>
                <w:rFonts w:ascii="仿宋" w:eastAsia="仿宋" w:hAnsi="仿宋" w:cs="仿宋"/>
                <w:bCs/>
                <w:sz w:val="24"/>
              </w:rPr>
            </w:pPr>
          </w:p>
          <w:p w14:paraId="4BBDC214" w14:textId="77777777" w:rsidR="001920A4" w:rsidRPr="00837C4C" w:rsidRDefault="001920A4">
            <w:pPr>
              <w:rPr>
                <w:rFonts w:ascii="仿宋" w:eastAsia="仿宋" w:hAnsi="仿宋" w:cs="仿宋"/>
                <w:bCs/>
                <w:sz w:val="24"/>
                <w:lang w:val="zh-CN"/>
              </w:rPr>
            </w:pPr>
          </w:p>
        </w:tc>
        <w:tc>
          <w:tcPr>
            <w:tcW w:w="2233" w:type="pct"/>
          </w:tcPr>
          <w:p w14:paraId="49CB4551" w14:textId="77777777" w:rsidR="001920A4" w:rsidRPr="00837C4C" w:rsidRDefault="00E24A6C">
            <w:pPr>
              <w:spacing w:line="400" w:lineRule="exact"/>
              <w:rPr>
                <w:rFonts w:ascii="仿宋" w:eastAsia="仿宋" w:hAnsi="仿宋" w:cs="仿宋"/>
                <w:bCs/>
                <w:sz w:val="24"/>
                <w:lang w:val="zh-CN"/>
              </w:rPr>
            </w:pPr>
            <w:r w:rsidRPr="00837C4C">
              <w:rPr>
                <w:rFonts w:ascii="仿宋" w:eastAsia="仿宋" w:hAnsi="仿宋" w:cs="仿宋" w:hint="eastAsia"/>
                <w:bCs/>
                <w:sz w:val="24"/>
              </w:rPr>
              <w:t>投标文件组成明显不符合招标文件的规定要求，影响评标委员会评判的。</w:t>
            </w:r>
          </w:p>
        </w:tc>
        <w:tc>
          <w:tcPr>
            <w:tcW w:w="1357" w:type="pct"/>
          </w:tcPr>
          <w:p w14:paraId="162F1C47" w14:textId="77777777" w:rsidR="001920A4" w:rsidRPr="00837C4C" w:rsidRDefault="00E24A6C">
            <w:pPr>
              <w:rPr>
                <w:rFonts w:ascii="仿宋" w:eastAsia="仿宋" w:hAnsi="仿宋" w:cs="仿宋"/>
                <w:bCs/>
                <w:sz w:val="24"/>
              </w:rPr>
            </w:pPr>
            <w:r w:rsidRPr="00837C4C">
              <w:rPr>
                <w:rFonts w:ascii="仿宋" w:eastAsia="仿宋" w:hAnsi="仿宋" w:cs="仿宋" w:hint="eastAsia"/>
                <w:bCs/>
                <w:sz w:val="24"/>
              </w:rPr>
              <w:t>上传</w:t>
            </w:r>
            <w:proofErr w:type="gramStart"/>
            <w:r w:rsidRPr="00837C4C">
              <w:rPr>
                <w:rFonts w:ascii="仿宋" w:eastAsia="仿宋" w:hAnsi="仿宋" w:cs="仿宋" w:hint="eastAsia"/>
                <w:bCs/>
                <w:sz w:val="24"/>
              </w:rPr>
              <w:t>空白页即可</w:t>
            </w:r>
            <w:proofErr w:type="gramEnd"/>
            <w:r w:rsidRPr="00837C4C">
              <w:rPr>
                <w:rFonts w:ascii="仿宋" w:eastAsia="仿宋" w:hAnsi="仿宋" w:cs="仿宋" w:hint="eastAsia"/>
                <w:bCs/>
                <w:sz w:val="24"/>
              </w:rPr>
              <w:t>，评审委员会根据投标文件按照招标文件第七章3.2.3</w:t>
            </w:r>
            <w:proofErr w:type="gramStart"/>
            <w:r w:rsidRPr="00837C4C">
              <w:rPr>
                <w:rFonts w:ascii="仿宋" w:eastAsia="仿宋" w:hAnsi="仿宋" w:cs="仿宋" w:hint="eastAsia"/>
                <w:bCs/>
                <w:sz w:val="24"/>
              </w:rPr>
              <w:t>第进行</w:t>
            </w:r>
            <w:proofErr w:type="gramEnd"/>
            <w:r w:rsidRPr="00837C4C">
              <w:rPr>
                <w:rFonts w:ascii="仿宋" w:eastAsia="仿宋" w:hAnsi="仿宋" w:cs="仿宋" w:hint="eastAsia"/>
                <w:bCs/>
                <w:sz w:val="24"/>
              </w:rPr>
              <w:t>评审。</w:t>
            </w:r>
          </w:p>
        </w:tc>
      </w:tr>
    </w:tbl>
    <w:p w14:paraId="047A4DD3" w14:textId="77777777" w:rsidR="001920A4" w:rsidRPr="00837C4C" w:rsidRDefault="001920A4">
      <w:pPr>
        <w:spacing w:line="400" w:lineRule="exact"/>
        <w:ind w:firstLineChars="200" w:firstLine="480"/>
        <w:rPr>
          <w:rFonts w:ascii="仿宋" w:eastAsia="仿宋" w:hAnsi="仿宋"/>
          <w:sz w:val="24"/>
        </w:rPr>
      </w:pPr>
    </w:p>
    <w:p w14:paraId="630838D8"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3.2.2投标文件出现其他不影响采购项目实质性要求的情形，不作为符合性审查事项，不得作为无效投标处理。</w:t>
      </w:r>
    </w:p>
    <w:p w14:paraId="4D79A23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lastRenderedPageBreak/>
        <w:t>3.2.3除政府采购法律制度规定的情形外，本项目投标人或者其投标文件有下列情形之一的，作为无效投标处理：投标文件组成明显不符合招标文件的规定要求，影响评标委员会评判的。</w:t>
      </w:r>
    </w:p>
    <w:p w14:paraId="4E50F97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3.3比较与评价。按招标文件中规定的评标方法和标准，对未作无效投标处理的投标文件进行技术、服务、商务等方面评估，综合比较与评价。</w:t>
      </w:r>
    </w:p>
    <w:p w14:paraId="137F09C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3.4复核。评分汇总结束后，评标委员会应当进行复核，特别要对拟推荐为中标候选供应商的、报价最低的、投标文件被认定为无效的进行重点复核。</w:t>
      </w:r>
    </w:p>
    <w:p w14:paraId="0BA6A59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837C4C">
        <w:rPr>
          <w:rFonts w:ascii="仿宋" w:eastAsia="仿宋" w:hAnsi="仿宋" w:hint="eastAsia"/>
          <w:sz w:val="24"/>
        </w:rPr>
        <w:t>商注册</w:t>
      </w:r>
      <w:proofErr w:type="gramEnd"/>
      <w:r w:rsidRPr="00837C4C">
        <w:rPr>
          <w:rFonts w:ascii="仿宋" w:eastAsia="仿宋" w:hAnsi="仿宋" w:hint="eastAsia"/>
          <w:sz w:val="24"/>
        </w:rPr>
        <w:t>地为少数民族地区。）</w:t>
      </w:r>
    </w:p>
    <w:p w14:paraId="132BF96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190B08C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3.6出具评标报告。评标委员会推荐中标候选供应商后，应当向招标采购单位出具评标报告。评标报告应当包括下列内容：</w:t>
      </w:r>
    </w:p>
    <w:p w14:paraId="575CB4E0"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（一）招标公告刊登的媒体名称、开标日期和地点；</w:t>
      </w:r>
    </w:p>
    <w:p w14:paraId="1A93D58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（二）获取招标文件的投标人名单和评标委员会成员名单；</w:t>
      </w:r>
    </w:p>
    <w:p w14:paraId="3472B7C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（三）评标方法和标准；</w:t>
      </w:r>
    </w:p>
    <w:p w14:paraId="300198E0"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（四）开标记录和评标情况及说明，包括无效投标人名单及原因；</w:t>
      </w:r>
    </w:p>
    <w:p w14:paraId="485290B5"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（五）评标结果和中标候选供应商排序表；</w:t>
      </w:r>
    </w:p>
    <w:p w14:paraId="2286469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（六）评标委员会授标建议；</w:t>
      </w:r>
    </w:p>
    <w:p w14:paraId="144F2311"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（七）报价最高的投标人为中标候选人的，评标委员会应当对其报价的合理性予以特别说明。</w:t>
      </w:r>
    </w:p>
    <w:p w14:paraId="3B01019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w:t>
      </w:r>
      <w:r w:rsidRPr="00837C4C">
        <w:rPr>
          <w:rFonts w:ascii="仿宋" w:eastAsia="仿宋" w:hAnsi="仿宋" w:hint="eastAsia"/>
          <w:sz w:val="24"/>
        </w:rPr>
        <w:lastRenderedPageBreak/>
        <w:t>拒不签字又未另行书面说明其不同意见和理由的，视同同意评标结果。</w:t>
      </w:r>
    </w:p>
    <w:p w14:paraId="30A6E37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0D70E50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3.8供应商应当书面澄清、说明或者更正。</w:t>
      </w:r>
    </w:p>
    <w:p w14:paraId="3F0F427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3.8.1在评标过程中，评标委员会对投标文件中含义不明确、同类问题表述不一致或者有明显文字和计算错误的内容，应当以书面形式（须由评标委员会全体成员签字）要求供应商</w:t>
      </w:r>
      <w:proofErr w:type="gramStart"/>
      <w:r w:rsidRPr="00837C4C">
        <w:rPr>
          <w:rFonts w:ascii="仿宋" w:eastAsia="仿宋" w:hAnsi="仿宋" w:hint="eastAsia"/>
          <w:sz w:val="24"/>
        </w:rPr>
        <w:t>作出</w:t>
      </w:r>
      <w:proofErr w:type="gramEnd"/>
      <w:r w:rsidRPr="00837C4C">
        <w:rPr>
          <w:rFonts w:ascii="仿宋" w:eastAsia="仿宋" w:hAnsi="仿宋" w:hint="eastAsia"/>
          <w:sz w:val="24"/>
        </w:rPr>
        <w:t>必要的书面澄清、说明或者更正，并给予供应</w:t>
      </w:r>
      <w:proofErr w:type="gramStart"/>
      <w:r w:rsidRPr="00837C4C">
        <w:rPr>
          <w:rFonts w:ascii="仿宋" w:eastAsia="仿宋" w:hAnsi="仿宋" w:hint="eastAsia"/>
          <w:sz w:val="24"/>
        </w:rPr>
        <w:t>商必要</w:t>
      </w:r>
      <w:proofErr w:type="gramEnd"/>
      <w:r w:rsidRPr="00837C4C">
        <w:rPr>
          <w:rFonts w:ascii="仿宋" w:eastAsia="仿宋" w:hAnsi="仿宋" w:hint="eastAsia"/>
          <w:sz w:val="24"/>
        </w:rPr>
        <w:t>的反馈时间。</w:t>
      </w:r>
    </w:p>
    <w:p w14:paraId="4775B1E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3.8.2</w:t>
      </w:r>
      <w:r w:rsidRPr="00837C4C">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837C4C">
        <w:rPr>
          <w:rFonts w:ascii="仿宋" w:eastAsia="仿宋" w:hAnsi="仿宋" w:hint="eastAsia"/>
          <w:sz w:val="24"/>
        </w:rPr>
        <w:t>澄清、说明或者更正不影响投标文件的效力，有效的澄清、说明或者更正材料，是投标文件的组成部分。</w:t>
      </w:r>
      <w:r w:rsidRPr="00837C4C">
        <w:rPr>
          <w:rFonts w:ascii="仿宋" w:eastAsia="仿宋" w:hAnsi="仿宋" w:hint="eastAsia"/>
          <w:sz w:val="24"/>
          <w:lang w:val="zh-CN"/>
        </w:rPr>
        <w:t>如因系统故障</w:t>
      </w:r>
      <w:r w:rsidRPr="00837C4C">
        <w:rPr>
          <w:rFonts w:ascii="仿宋" w:eastAsia="仿宋" w:hAnsi="仿宋" w:cs="仿宋" w:hint="eastAsia"/>
          <w:bCs/>
          <w:sz w:val="24"/>
          <w:lang w:val="zh-CN"/>
        </w:rPr>
        <w:t>（</w:t>
      </w:r>
      <w:r w:rsidRPr="00837C4C">
        <w:rPr>
          <w:rFonts w:ascii="仿宋" w:eastAsia="仿宋" w:hAnsi="仿宋" w:hint="eastAsia"/>
          <w:sz w:val="24"/>
        </w:rPr>
        <w:t>包括组织场所停电、断网等）</w:t>
      </w:r>
      <w:r w:rsidRPr="00837C4C">
        <w:rPr>
          <w:rFonts w:ascii="仿宋" w:eastAsia="仿宋" w:hAnsi="仿宋" w:hint="eastAsia"/>
          <w:sz w:val="24"/>
          <w:lang w:val="zh-CN"/>
        </w:rPr>
        <w:t>导致系统无法使用的，由投标人按评标委员会的要求进行澄清或者说明。</w:t>
      </w:r>
    </w:p>
    <w:p w14:paraId="093719F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14:paraId="21EB651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（一）按财政部规定应当在评标时不予承认的投标文件内容事项；</w:t>
      </w:r>
    </w:p>
    <w:p w14:paraId="5E9290E0"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（二）投标文件中已经明确的内容事项；</w:t>
      </w:r>
    </w:p>
    <w:p w14:paraId="37CCD9EF"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3.8.4 本项目采购过程中，投标文件报价出现前后不一致的，按照下列规定修正：</w:t>
      </w:r>
    </w:p>
    <w:p w14:paraId="48D189A1"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（一）投标文件中开标一览表（报价表）内容与投标文件中相应内容不一致的，以开标一览表（报价表）为准；</w:t>
      </w:r>
    </w:p>
    <w:p w14:paraId="2999BD3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（二）大写金额和小写金额不一致的，以大写金额为准；</w:t>
      </w:r>
    </w:p>
    <w:p w14:paraId="09FD4ED0"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（三）单价金额小数点或者百分比有明显错位的，以开标一览表的总价为准，并修改单价；</w:t>
      </w:r>
    </w:p>
    <w:p w14:paraId="55C534E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（四）总价金额与按单价汇总金额不一致的，以单价金额计算结果为准。</w:t>
      </w:r>
    </w:p>
    <w:p w14:paraId="098AD291"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同时出现两种以上不一致的，按照前款规定的顺序修正。修正后的报价按照本章</w:t>
      </w:r>
      <w:r w:rsidRPr="00837C4C">
        <w:rPr>
          <w:rFonts w:ascii="仿宋" w:eastAsia="仿宋" w:hAnsi="仿宋" w:hint="eastAsia"/>
          <w:sz w:val="24"/>
        </w:rPr>
        <w:lastRenderedPageBreak/>
        <w:t>3.8.1-3.8.3的规定经投标人确认后产生约束力，投标人不确认的，其投标无效。</w:t>
      </w:r>
    </w:p>
    <w:p w14:paraId="2DBCBFF2" w14:textId="77777777" w:rsidR="001920A4" w:rsidRPr="00837C4C" w:rsidRDefault="00E24A6C">
      <w:pPr>
        <w:spacing w:line="400" w:lineRule="exact"/>
        <w:ind w:firstLineChars="200" w:firstLine="482"/>
        <w:rPr>
          <w:rFonts w:ascii="仿宋" w:eastAsia="仿宋" w:hAnsi="仿宋"/>
          <w:b/>
          <w:sz w:val="24"/>
        </w:rPr>
      </w:pPr>
      <w:r w:rsidRPr="00837C4C">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3D1C7464"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3.9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07A9F321" w14:textId="77777777" w:rsidR="001920A4" w:rsidRPr="00837C4C" w:rsidRDefault="00E24A6C">
      <w:pPr>
        <w:pStyle w:val="af6"/>
        <w:ind w:firstLineChars="200" w:firstLine="482"/>
        <w:jc w:val="both"/>
        <w:rPr>
          <w:rFonts w:ascii="仿宋" w:eastAsia="仿宋" w:hAnsi="仿宋"/>
        </w:rPr>
      </w:pPr>
      <w:r w:rsidRPr="00837C4C">
        <w:rPr>
          <w:rFonts w:ascii="仿宋" w:eastAsia="仿宋" w:hAnsi="仿宋" w:hint="eastAsia"/>
          <w:b/>
          <w:bCs/>
        </w:rPr>
        <w:t>注：</w:t>
      </w:r>
      <w:r w:rsidRPr="00837C4C">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sidRPr="00837C4C">
        <w:rPr>
          <w:rFonts w:ascii="仿宋" w:eastAsia="仿宋" w:hAnsi="仿宋" w:hint="eastAsia"/>
          <w:b/>
          <w:bCs/>
        </w:rPr>
        <w:t>30分钟，供应商已明确表示澄清、说明完毕的除外</w:t>
      </w:r>
      <w:r w:rsidRPr="00837C4C">
        <w:rPr>
          <w:rFonts w:ascii="仿宋" w:eastAsia="仿宋" w:hAnsi="仿宋" w:hint="eastAsia"/>
          <w:b/>
          <w:bCs/>
          <w:lang w:val="zh-CN"/>
        </w:rPr>
        <w:t>）。如因系统故障（</w:t>
      </w:r>
      <w:r w:rsidRPr="00837C4C">
        <w:rPr>
          <w:rFonts w:ascii="仿宋" w:eastAsia="仿宋" w:hAnsi="仿宋" w:hint="eastAsia"/>
          <w:b/>
          <w:bCs/>
        </w:rPr>
        <w:t>包括组织场所停电、断网等）</w:t>
      </w:r>
      <w:r w:rsidRPr="00837C4C">
        <w:rPr>
          <w:rFonts w:ascii="仿宋" w:eastAsia="仿宋" w:hAnsi="仿宋" w:hint="eastAsia"/>
          <w:b/>
          <w:bCs/>
          <w:lang w:val="zh-CN"/>
        </w:rPr>
        <w:t>导致系统无法使用的，由投标人按评标委员会的要求进行澄清或者说明。</w:t>
      </w:r>
    </w:p>
    <w:p w14:paraId="1DE0E174"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3.10招标采购单位现场复核评标结果。</w:t>
      </w:r>
    </w:p>
    <w:p w14:paraId="5735D5EA"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475C4361"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（一）分值汇总计算错误的；</w:t>
      </w:r>
    </w:p>
    <w:p w14:paraId="3991C41E"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（二）分项评分超出评分标准范围的；</w:t>
      </w:r>
    </w:p>
    <w:p w14:paraId="281D919C"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（三）客观评分不一致的；</w:t>
      </w:r>
    </w:p>
    <w:p w14:paraId="1167D7EE"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（四）经评标委员会认定评分畸高</w:t>
      </w:r>
      <w:proofErr w:type="gramStart"/>
      <w:r w:rsidRPr="00837C4C">
        <w:rPr>
          <w:rFonts w:ascii="仿宋" w:eastAsia="仿宋" w:hAnsi="仿宋" w:hint="eastAsia"/>
        </w:rPr>
        <w:t>畸</w:t>
      </w:r>
      <w:proofErr w:type="gramEnd"/>
      <w:r w:rsidRPr="00837C4C">
        <w:rPr>
          <w:rFonts w:ascii="仿宋" w:eastAsia="仿宋" w:hAnsi="仿宋" w:hint="eastAsia"/>
        </w:rPr>
        <w:t>低的。</w:t>
      </w:r>
    </w:p>
    <w:p w14:paraId="57D37929"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66DC0078"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3.10.2有下列情形之一的，不得修改评标结果或者重新评审：</w:t>
      </w:r>
    </w:p>
    <w:p w14:paraId="210AEEFC"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（一）招标采购单位现场复核时，复核工作人员数量不足的；</w:t>
      </w:r>
    </w:p>
    <w:p w14:paraId="3B7F08E6"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（二）招标采购单位现场复核时，没有采购监督人员现场监督的；</w:t>
      </w:r>
    </w:p>
    <w:p w14:paraId="138520BF"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（三）招标采购单位现场复核内容超出规定范围的；</w:t>
      </w:r>
    </w:p>
    <w:p w14:paraId="7545F3E9"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（四）招标采购单位未提供书面建议的。</w:t>
      </w:r>
    </w:p>
    <w:p w14:paraId="17AB1826"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lastRenderedPageBreak/>
        <w:t xml:space="preserve">3.10.3出现下列情形之一的，应当中止电子化采购活动，并保留相关证明材料备查： </w:t>
      </w:r>
    </w:p>
    <w:p w14:paraId="19CA2FDE"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（一）系统发生故障（包括感染病毒、应用或数据库出错）而无法正常使用的；</w:t>
      </w:r>
    </w:p>
    <w:p w14:paraId="7C9B04C0"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（二）因组织场所停电、断网等原因，导致采购活动无法继续通过交易系统实施的；</w:t>
      </w:r>
    </w:p>
    <w:p w14:paraId="6212474A"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（三）其他无法保证电子化交易的公平、公正和安全的情况。</w:t>
      </w:r>
    </w:p>
    <w:p w14:paraId="7245C05D"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出现前款规定的情形，不影响采购公平、公正的，待上述情形消除后继续组织采购活动；影响或者可能影响采购公平、公正的，应当依法</w:t>
      </w:r>
      <w:proofErr w:type="gramStart"/>
      <w:r w:rsidRPr="00837C4C">
        <w:rPr>
          <w:rFonts w:ascii="仿宋" w:eastAsia="仿宋" w:hAnsi="仿宋" w:hint="eastAsia"/>
        </w:rPr>
        <w:t>废标或者</w:t>
      </w:r>
      <w:proofErr w:type="gramEnd"/>
      <w:r w:rsidRPr="00837C4C">
        <w:rPr>
          <w:rFonts w:ascii="仿宋" w:eastAsia="仿宋" w:hAnsi="仿宋" w:hint="eastAsia"/>
        </w:rPr>
        <w:t>终止采购活动。</w:t>
      </w:r>
    </w:p>
    <w:p w14:paraId="78F1B1DC" w14:textId="77777777" w:rsidR="001920A4" w:rsidRPr="00837C4C" w:rsidRDefault="00E24A6C">
      <w:pPr>
        <w:pStyle w:val="22"/>
        <w:rPr>
          <w:rFonts w:ascii="仿宋" w:eastAsia="仿宋" w:hAnsi="仿宋"/>
          <w:sz w:val="24"/>
          <w:szCs w:val="24"/>
        </w:rPr>
      </w:pPr>
      <w:r w:rsidRPr="00837C4C">
        <w:rPr>
          <w:rFonts w:ascii="仿宋" w:eastAsia="仿宋" w:hAnsi="仿宋" w:hint="eastAsia"/>
          <w:sz w:val="24"/>
          <w:szCs w:val="24"/>
        </w:rPr>
        <w:t>4.评标细则及标准</w:t>
      </w:r>
      <w:bookmarkEnd w:id="349"/>
    </w:p>
    <w:p w14:paraId="6B412B59"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4.1本项目采用综合评分法，评分因素详见综合评分明细表。</w:t>
      </w:r>
    </w:p>
    <w:p w14:paraId="3E28DADC" w14:textId="77777777" w:rsidR="001920A4" w:rsidRPr="00837C4C" w:rsidRDefault="00E24A6C">
      <w:pPr>
        <w:pStyle w:val="af6"/>
        <w:ind w:firstLineChars="200" w:firstLine="480"/>
        <w:jc w:val="both"/>
        <w:rPr>
          <w:rFonts w:ascii="仿宋" w:eastAsia="仿宋" w:hAnsi="仿宋"/>
        </w:rPr>
      </w:pPr>
      <w:r w:rsidRPr="00837C4C">
        <w:rPr>
          <w:rFonts w:ascii="仿宋" w:eastAsia="仿宋" w:hAnsi="仿宋" w:hint="eastAsia"/>
        </w:rPr>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4061088E" w14:textId="77777777" w:rsidR="001920A4" w:rsidRPr="00837C4C" w:rsidRDefault="00E24A6C">
      <w:pPr>
        <w:pStyle w:val="ab"/>
        <w:tabs>
          <w:tab w:val="left" w:pos="600"/>
        </w:tabs>
        <w:spacing w:line="400" w:lineRule="exact"/>
        <w:ind w:firstLineChars="200" w:firstLine="480"/>
        <w:rPr>
          <w:rFonts w:ascii="仿宋" w:eastAsia="仿宋" w:hAnsi="仿宋"/>
          <w:sz w:val="24"/>
          <w:szCs w:val="24"/>
        </w:rPr>
      </w:pPr>
      <w:r w:rsidRPr="00837C4C">
        <w:rPr>
          <w:rFonts w:ascii="仿宋" w:eastAsia="仿宋" w:hAnsi="仿宋" w:hint="eastAsia"/>
          <w:sz w:val="24"/>
          <w:szCs w:val="24"/>
        </w:rPr>
        <w:t>4.3综合评分明细表</w:t>
      </w:r>
    </w:p>
    <w:p w14:paraId="6592193C" w14:textId="77777777" w:rsidR="001920A4" w:rsidRPr="00837C4C" w:rsidRDefault="00E24A6C">
      <w:pPr>
        <w:pStyle w:val="ab"/>
        <w:tabs>
          <w:tab w:val="left" w:pos="600"/>
        </w:tabs>
        <w:spacing w:line="400" w:lineRule="exact"/>
        <w:ind w:firstLineChars="200" w:firstLine="480"/>
        <w:rPr>
          <w:rFonts w:ascii="仿宋" w:eastAsia="仿宋" w:hAnsi="仿宋"/>
          <w:sz w:val="24"/>
          <w:szCs w:val="24"/>
        </w:rPr>
      </w:pPr>
      <w:r w:rsidRPr="00837C4C">
        <w:rPr>
          <w:rFonts w:ascii="仿宋" w:eastAsia="仿宋" w:hAnsi="仿宋" w:hint="eastAsia"/>
          <w:sz w:val="24"/>
          <w:szCs w:val="24"/>
        </w:rPr>
        <w:t>4.3.1综合评分明细表的制定以科学合理、降低评委会自由裁量权为原则。</w:t>
      </w:r>
    </w:p>
    <w:p w14:paraId="30DEF0FC" w14:textId="77777777" w:rsidR="001920A4" w:rsidRPr="00837C4C" w:rsidRDefault="00E24A6C">
      <w:pPr>
        <w:widowControl/>
        <w:ind w:firstLineChars="200" w:firstLine="480"/>
        <w:jc w:val="left"/>
        <w:rPr>
          <w:rFonts w:ascii="仿宋" w:eastAsia="仿宋" w:hAnsi="仿宋"/>
          <w:sz w:val="24"/>
        </w:rPr>
      </w:pPr>
      <w:r w:rsidRPr="00837C4C">
        <w:rPr>
          <w:rFonts w:ascii="仿宋" w:eastAsia="仿宋" w:hAnsi="仿宋" w:hint="eastAsia"/>
          <w:sz w:val="24"/>
        </w:rPr>
        <w:t>4.3.2 综合评分明细表按须知表中的相关要求进行价格调整，再参与价格分评审。</w:t>
      </w:r>
    </w:p>
    <w:p w14:paraId="73CFB362" w14:textId="77777777" w:rsidR="001920A4" w:rsidRPr="00837C4C" w:rsidRDefault="00E24A6C">
      <w:pPr>
        <w:pStyle w:val="ab"/>
        <w:tabs>
          <w:tab w:val="left" w:pos="600"/>
        </w:tabs>
        <w:spacing w:line="400" w:lineRule="exact"/>
        <w:ind w:firstLineChars="200" w:firstLine="480"/>
        <w:rPr>
          <w:rFonts w:ascii="仿宋" w:eastAsia="仿宋" w:hAnsi="仿宋"/>
          <w:sz w:val="24"/>
          <w:szCs w:val="24"/>
        </w:rPr>
      </w:pPr>
      <w:r w:rsidRPr="00837C4C">
        <w:rPr>
          <w:rFonts w:ascii="仿宋" w:eastAsia="仿宋" w:hAnsi="仿宋" w:hint="eastAsia"/>
          <w:sz w:val="24"/>
          <w:szCs w:val="24"/>
        </w:rPr>
        <w:t>4.3.3综合评分明细表</w:t>
      </w:r>
    </w:p>
    <w:tbl>
      <w:tblPr>
        <w:tblW w:w="8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119"/>
        <w:gridCol w:w="561"/>
        <w:gridCol w:w="4000"/>
        <w:gridCol w:w="987"/>
        <w:gridCol w:w="1277"/>
      </w:tblGrid>
      <w:tr w:rsidR="00837C4C" w:rsidRPr="00837C4C" w14:paraId="657D0246" w14:textId="77777777">
        <w:trPr>
          <w:cantSplit/>
          <w:trHeight w:val="402"/>
        </w:trPr>
        <w:tc>
          <w:tcPr>
            <w:tcW w:w="577" w:type="dxa"/>
            <w:vAlign w:val="center"/>
          </w:tcPr>
          <w:p w14:paraId="0221AD84"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序号</w:t>
            </w:r>
          </w:p>
        </w:tc>
        <w:tc>
          <w:tcPr>
            <w:tcW w:w="1119" w:type="dxa"/>
            <w:vAlign w:val="center"/>
          </w:tcPr>
          <w:p w14:paraId="610A5E9E"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评分因素</w:t>
            </w:r>
          </w:p>
          <w:p w14:paraId="65DCC00B"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及权重</w:t>
            </w:r>
          </w:p>
        </w:tc>
        <w:tc>
          <w:tcPr>
            <w:tcW w:w="561" w:type="dxa"/>
            <w:vAlign w:val="center"/>
          </w:tcPr>
          <w:p w14:paraId="60C0655F"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分　值</w:t>
            </w:r>
          </w:p>
        </w:tc>
        <w:tc>
          <w:tcPr>
            <w:tcW w:w="4000" w:type="dxa"/>
            <w:vAlign w:val="center"/>
          </w:tcPr>
          <w:p w14:paraId="4FFDE59F"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评分标准</w:t>
            </w:r>
          </w:p>
        </w:tc>
        <w:tc>
          <w:tcPr>
            <w:tcW w:w="987" w:type="dxa"/>
            <w:vAlign w:val="center"/>
          </w:tcPr>
          <w:p w14:paraId="5A5EE51E" w14:textId="77777777" w:rsidR="001920A4" w:rsidRPr="00837C4C" w:rsidRDefault="00E24A6C">
            <w:pPr>
              <w:spacing w:line="400" w:lineRule="exact"/>
              <w:jc w:val="center"/>
              <w:rPr>
                <w:rFonts w:ascii="仿宋" w:eastAsia="仿宋" w:hAnsi="仿宋"/>
                <w:szCs w:val="21"/>
              </w:rPr>
            </w:pPr>
            <w:r w:rsidRPr="00837C4C">
              <w:rPr>
                <w:rFonts w:ascii="仿宋" w:eastAsia="仿宋" w:hAnsi="仿宋" w:hint="eastAsia"/>
                <w:szCs w:val="21"/>
              </w:rPr>
              <w:t>备注</w:t>
            </w:r>
          </w:p>
        </w:tc>
        <w:tc>
          <w:tcPr>
            <w:tcW w:w="1277" w:type="dxa"/>
            <w:vAlign w:val="center"/>
          </w:tcPr>
          <w:p w14:paraId="0588A05F" w14:textId="77777777" w:rsidR="001920A4" w:rsidRPr="00837C4C" w:rsidRDefault="00E24A6C">
            <w:pPr>
              <w:spacing w:line="400" w:lineRule="exact"/>
              <w:jc w:val="center"/>
              <w:rPr>
                <w:rFonts w:ascii="仿宋" w:eastAsia="仿宋" w:hAnsi="仿宋"/>
                <w:szCs w:val="21"/>
              </w:rPr>
            </w:pPr>
            <w:r w:rsidRPr="00837C4C">
              <w:rPr>
                <w:rFonts w:ascii="仿宋" w:eastAsia="仿宋" w:hAnsi="仿宋" w:hint="eastAsia"/>
                <w:szCs w:val="21"/>
              </w:rPr>
              <w:t>说明</w:t>
            </w:r>
          </w:p>
        </w:tc>
      </w:tr>
      <w:tr w:rsidR="00837C4C" w:rsidRPr="00837C4C" w14:paraId="0EBC058A" w14:textId="77777777">
        <w:trPr>
          <w:cantSplit/>
          <w:trHeight w:val="402"/>
        </w:trPr>
        <w:tc>
          <w:tcPr>
            <w:tcW w:w="577" w:type="dxa"/>
            <w:vAlign w:val="center"/>
          </w:tcPr>
          <w:p w14:paraId="07CD2641"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1</w:t>
            </w:r>
          </w:p>
        </w:tc>
        <w:tc>
          <w:tcPr>
            <w:tcW w:w="1119" w:type="dxa"/>
            <w:vAlign w:val="center"/>
          </w:tcPr>
          <w:p w14:paraId="64413186" w14:textId="77777777" w:rsidR="001920A4" w:rsidRPr="00837C4C" w:rsidRDefault="00E24A6C">
            <w:pPr>
              <w:rPr>
                <w:rFonts w:ascii="仿宋" w:eastAsia="仿宋" w:hAnsi="仿宋"/>
                <w:szCs w:val="21"/>
              </w:rPr>
            </w:pPr>
            <w:r w:rsidRPr="00837C4C">
              <w:rPr>
                <w:rFonts w:ascii="仿宋" w:eastAsia="仿宋" w:hAnsi="仿宋" w:hint="eastAsia"/>
                <w:szCs w:val="21"/>
              </w:rPr>
              <w:t>报价</w:t>
            </w:r>
            <w:r w:rsidRPr="00837C4C">
              <w:rPr>
                <w:rFonts w:ascii="仿宋" w:eastAsia="仿宋" w:hAnsi="仿宋"/>
                <w:szCs w:val="21"/>
              </w:rPr>
              <w:t>30</w:t>
            </w:r>
            <w:r w:rsidRPr="00837C4C">
              <w:rPr>
                <w:rFonts w:ascii="仿宋" w:eastAsia="仿宋" w:hAnsi="仿宋" w:hint="eastAsia"/>
                <w:szCs w:val="21"/>
              </w:rPr>
              <w:t>%</w:t>
            </w:r>
          </w:p>
          <w:p w14:paraId="3415DE70" w14:textId="77777777" w:rsidR="001920A4" w:rsidRPr="00837C4C" w:rsidRDefault="00E24A6C">
            <w:pPr>
              <w:rPr>
                <w:rFonts w:ascii="仿宋" w:eastAsia="仿宋" w:hAnsi="仿宋"/>
                <w:szCs w:val="21"/>
              </w:rPr>
            </w:pPr>
            <w:r w:rsidRPr="00837C4C">
              <w:rPr>
                <w:rFonts w:ascii="仿宋" w:eastAsia="仿宋" w:hAnsi="仿宋" w:hint="eastAsia"/>
                <w:szCs w:val="21"/>
              </w:rPr>
              <w:t>（主要评分因素）</w:t>
            </w:r>
          </w:p>
        </w:tc>
        <w:tc>
          <w:tcPr>
            <w:tcW w:w="561" w:type="dxa"/>
            <w:vAlign w:val="center"/>
          </w:tcPr>
          <w:p w14:paraId="460332B9" w14:textId="77777777" w:rsidR="001920A4" w:rsidRPr="00837C4C" w:rsidRDefault="00E24A6C">
            <w:pPr>
              <w:rPr>
                <w:rFonts w:ascii="仿宋" w:eastAsia="仿宋" w:hAnsi="仿宋"/>
                <w:szCs w:val="21"/>
              </w:rPr>
            </w:pPr>
            <w:r w:rsidRPr="00837C4C">
              <w:rPr>
                <w:rFonts w:ascii="仿宋" w:eastAsia="仿宋" w:hAnsi="仿宋"/>
                <w:szCs w:val="21"/>
              </w:rPr>
              <w:t>30</w:t>
            </w:r>
            <w:r w:rsidRPr="00837C4C">
              <w:rPr>
                <w:rFonts w:ascii="仿宋" w:eastAsia="仿宋" w:hAnsi="仿宋" w:hint="eastAsia"/>
                <w:szCs w:val="21"/>
              </w:rPr>
              <w:t>分</w:t>
            </w:r>
          </w:p>
        </w:tc>
        <w:tc>
          <w:tcPr>
            <w:tcW w:w="4000" w:type="dxa"/>
            <w:vAlign w:val="center"/>
          </w:tcPr>
          <w:p w14:paraId="03BDBA5A" w14:textId="77777777" w:rsidR="001920A4" w:rsidRPr="00837C4C" w:rsidRDefault="00E24A6C">
            <w:pPr>
              <w:rPr>
                <w:rFonts w:ascii="仿宋" w:eastAsia="仿宋" w:hAnsi="仿宋"/>
                <w:szCs w:val="21"/>
              </w:rPr>
            </w:pPr>
            <w:r w:rsidRPr="00837C4C">
              <w:rPr>
                <w:rFonts w:ascii="仿宋" w:eastAsia="仿宋" w:hAnsi="仿宋" w:hint="eastAsia"/>
                <w:szCs w:val="21"/>
              </w:rPr>
              <w:t>满足招标文件要求且投标价格最低的报价为基准价，其价格分为满分。其他供应商的价格</w:t>
            </w:r>
            <w:proofErr w:type="gramStart"/>
            <w:r w:rsidRPr="00837C4C">
              <w:rPr>
                <w:rFonts w:ascii="仿宋" w:eastAsia="仿宋" w:hAnsi="仿宋" w:hint="eastAsia"/>
                <w:szCs w:val="21"/>
              </w:rPr>
              <w:t>分统一</w:t>
            </w:r>
            <w:proofErr w:type="gramEnd"/>
            <w:r w:rsidRPr="00837C4C">
              <w:rPr>
                <w:rFonts w:ascii="仿宋" w:eastAsia="仿宋" w:hAnsi="仿宋" w:hint="eastAsia"/>
                <w:szCs w:val="21"/>
              </w:rPr>
              <w:t xml:space="preserve">按照下列公式计算：报价得分=(基准价／报价)* </w:t>
            </w:r>
            <w:r w:rsidRPr="00837C4C">
              <w:rPr>
                <w:rFonts w:ascii="仿宋" w:eastAsia="仿宋" w:hAnsi="仿宋"/>
                <w:szCs w:val="21"/>
              </w:rPr>
              <w:t>30</w:t>
            </w:r>
            <w:r w:rsidRPr="00837C4C">
              <w:rPr>
                <w:rFonts w:ascii="仿宋" w:eastAsia="仿宋" w:hAnsi="仿宋" w:hint="eastAsia"/>
                <w:szCs w:val="21"/>
              </w:rPr>
              <w:t>%*100</w:t>
            </w:r>
          </w:p>
        </w:tc>
        <w:tc>
          <w:tcPr>
            <w:tcW w:w="987" w:type="dxa"/>
            <w:vAlign w:val="center"/>
          </w:tcPr>
          <w:p w14:paraId="20A2CBB0" w14:textId="77777777" w:rsidR="001920A4" w:rsidRPr="00837C4C" w:rsidRDefault="00E24A6C">
            <w:pPr>
              <w:jc w:val="center"/>
              <w:rPr>
                <w:rFonts w:ascii="仿宋" w:eastAsia="仿宋" w:hAnsi="仿宋"/>
                <w:szCs w:val="21"/>
              </w:rPr>
            </w:pPr>
            <w:r w:rsidRPr="00837C4C">
              <w:rPr>
                <w:rFonts w:ascii="仿宋" w:eastAsia="仿宋" w:hAnsi="仿宋" w:hint="eastAsia"/>
                <w:szCs w:val="21"/>
              </w:rPr>
              <w:t>/</w:t>
            </w:r>
          </w:p>
        </w:tc>
        <w:tc>
          <w:tcPr>
            <w:tcW w:w="1277" w:type="dxa"/>
            <w:vAlign w:val="center"/>
          </w:tcPr>
          <w:p w14:paraId="206CF33C" w14:textId="77777777" w:rsidR="001920A4" w:rsidRPr="00837C4C" w:rsidRDefault="00E24A6C">
            <w:pPr>
              <w:rPr>
                <w:rFonts w:ascii="仿宋" w:eastAsia="仿宋" w:hAnsi="仿宋"/>
                <w:szCs w:val="21"/>
              </w:rPr>
            </w:pPr>
            <w:r w:rsidRPr="00837C4C">
              <w:rPr>
                <w:rFonts w:ascii="仿宋" w:eastAsia="仿宋" w:hAnsi="仿宋" w:hint="eastAsia"/>
                <w:szCs w:val="21"/>
              </w:rPr>
              <w:t>共同评分因素</w:t>
            </w:r>
          </w:p>
        </w:tc>
      </w:tr>
      <w:tr w:rsidR="00837C4C" w:rsidRPr="00837C4C" w14:paraId="6E4DDAA9" w14:textId="77777777">
        <w:trPr>
          <w:cantSplit/>
          <w:trHeight w:val="402"/>
        </w:trPr>
        <w:tc>
          <w:tcPr>
            <w:tcW w:w="577" w:type="dxa"/>
            <w:vAlign w:val="center"/>
          </w:tcPr>
          <w:p w14:paraId="5E2D3036" w14:textId="77777777" w:rsidR="00391E81" w:rsidRPr="00837C4C" w:rsidRDefault="00391E81" w:rsidP="00391E81">
            <w:pPr>
              <w:spacing w:line="400" w:lineRule="exact"/>
              <w:ind w:firstLine="28"/>
              <w:jc w:val="center"/>
              <w:rPr>
                <w:rFonts w:ascii="仿宋" w:eastAsia="仿宋" w:hAnsi="仿宋"/>
                <w:szCs w:val="21"/>
              </w:rPr>
            </w:pPr>
            <w:r w:rsidRPr="00837C4C">
              <w:rPr>
                <w:rFonts w:ascii="仿宋" w:eastAsia="仿宋" w:hAnsi="仿宋" w:hint="eastAsia"/>
                <w:szCs w:val="21"/>
              </w:rPr>
              <w:t>2</w:t>
            </w:r>
          </w:p>
        </w:tc>
        <w:tc>
          <w:tcPr>
            <w:tcW w:w="1119" w:type="dxa"/>
            <w:vAlign w:val="center"/>
          </w:tcPr>
          <w:p w14:paraId="069F607C" w14:textId="77777777" w:rsidR="00391E81" w:rsidRPr="00837C4C" w:rsidRDefault="00391E81" w:rsidP="00391E81">
            <w:pPr>
              <w:rPr>
                <w:rFonts w:ascii="仿宋" w:eastAsia="仿宋" w:hAnsi="仿宋"/>
                <w:szCs w:val="21"/>
              </w:rPr>
            </w:pPr>
            <w:r w:rsidRPr="00837C4C">
              <w:rPr>
                <w:rFonts w:ascii="仿宋" w:eastAsia="仿宋" w:hAnsi="仿宋" w:hint="eastAsia"/>
                <w:szCs w:val="21"/>
              </w:rPr>
              <w:t>技术、服务要求</w:t>
            </w:r>
            <w:r w:rsidRPr="00837C4C">
              <w:rPr>
                <w:rFonts w:ascii="仿宋" w:eastAsia="仿宋" w:hAnsi="仿宋"/>
                <w:szCs w:val="21"/>
              </w:rPr>
              <w:t>20</w:t>
            </w:r>
            <w:r w:rsidRPr="00837C4C">
              <w:rPr>
                <w:rFonts w:ascii="仿宋" w:eastAsia="仿宋" w:hAnsi="仿宋" w:hint="eastAsia"/>
                <w:szCs w:val="21"/>
              </w:rPr>
              <w:t>%（主要评分因素）</w:t>
            </w:r>
          </w:p>
        </w:tc>
        <w:tc>
          <w:tcPr>
            <w:tcW w:w="561" w:type="dxa"/>
            <w:vAlign w:val="center"/>
          </w:tcPr>
          <w:p w14:paraId="2B4538DC" w14:textId="77777777" w:rsidR="00391E81" w:rsidRPr="00837C4C" w:rsidRDefault="00391E81" w:rsidP="00391E81">
            <w:pPr>
              <w:rPr>
                <w:rFonts w:ascii="仿宋" w:eastAsia="仿宋" w:hAnsi="仿宋"/>
                <w:szCs w:val="21"/>
              </w:rPr>
            </w:pPr>
            <w:r w:rsidRPr="00837C4C">
              <w:rPr>
                <w:rFonts w:ascii="仿宋" w:eastAsia="仿宋" w:hAnsi="仿宋"/>
                <w:szCs w:val="21"/>
              </w:rPr>
              <w:t>20</w:t>
            </w:r>
          </w:p>
          <w:p w14:paraId="19A31229" w14:textId="77777777" w:rsidR="00391E81" w:rsidRPr="00837C4C" w:rsidRDefault="00391E81" w:rsidP="00391E81">
            <w:pPr>
              <w:rPr>
                <w:rFonts w:ascii="仿宋" w:eastAsia="仿宋" w:hAnsi="仿宋"/>
                <w:szCs w:val="21"/>
              </w:rPr>
            </w:pPr>
            <w:r w:rsidRPr="00837C4C">
              <w:rPr>
                <w:rFonts w:ascii="仿宋" w:eastAsia="仿宋" w:hAnsi="仿宋" w:hint="eastAsia"/>
                <w:szCs w:val="21"/>
              </w:rPr>
              <w:t>分</w:t>
            </w:r>
          </w:p>
        </w:tc>
        <w:tc>
          <w:tcPr>
            <w:tcW w:w="4000" w:type="dxa"/>
            <w:vAlign w:val="center"/>
          </w:tcPr>
          <w:p w14:paraId="1FFC7840" w14:textId="38E9EF65" w:rsidR="00391E81" w:rsidRPr="00837C4C" w:rsidRDefault="00391E81" w:rsidP="001D3AA0">
            <w:pPr>
              <w:rPr>
                <w:rFonts w:ascii="仿宋" w:eastAsia="仿宋" w:hAnsi="仿宋"/>
                <w:szCs w:val="21"/>
              </w:rPr>
            </w:pPr>
            <w:r w:rsidRPr="00837C4C">
              <w:rPr>
                <w:rFonts w:ascii="仿宋" w:eastAsia="仿宋" w:hAnsi="仿宋" w:hint="eastAsia"/>
                <w:szCs w:val="21"/>
              </w:rPr>
              <w:t>完全符合招标文件第六章技术、服务要求没有负偏离得</w:t>
            </w:r>
            <w:r w:rsidRPr="00837C4C">
              <w:rPr>
                <w:rFonts w:ascii="仿宋" w:eastAsia="仿宋" w:hAnsi="仿宋"/>
                <w:szCs w:val="21"/>
              </w:rPr>
              <w:t>20</w:t>
            </w:r>
            <w:r w:rsidRPr="00837C4C">
              <w:rPr>
                <w:rFonts w:ascii="仿宋" w:eastAsia="仿宋" w:hAnsi="仿宋" w:hint="eastAsia"/>
                <w:szCs w:val="21"/>
              </w:rPr>
              <w:t>分；</w:t>
            </w:r>
            <w:proofErr w:type="gramStart"/>
            <w:r w:rsidRPr="00837C4C">
              <w:rPr>
                <w:rFonts w:ascii="仿宋" w:eastAsia="仿宋" w:hAnsi="仿宋" w:hint="eastAsia"/>
                <w:szCs w:val="21"/>
              </w:rPr>
              <w:t>低</w:t>
            </w:r>
            <w:r w:rsidR="00B24FCC" w:rsidRPr="00837C4C">
              <w:rPr>
                <w:rFonts w:ascii="仿宋" w:eastAsia="仿宋" w:hAnsi="仿宋" w:hint="eastAsia"/>
                <w:szCs w:val="21"/>
              </w:rPr>
              <w:t>若有</w:t>
            </w:r>
            <w:proofErr w:type="gramEnd"/>
            <w:r w:rsidR="00B24FCC" w:rsidRPr="00837C4C">
              <w:rPr>
                <w:rFonts w:ascii="仿宋" w:eastAsia="仿宋" w:hAnsi="仿宋" w:hint="eastAsia"/>
                <w:szCs w:val="21"/>
              </w:rPr>
              <w:t>一处参数低于招标文件要求的（负偏离），则扣除对应分值，扣完为止。</w:t>
            </w:r>
          </w:p>
        </w:tc>
        <w:tc>
          <w:tcPr>
            <w:tcW w:w="987" w:type="dxa"/>
            <w:vAlign w:val="center"/>
          </w:tcPr>
          <w:p w14:paraId="339E026C" w14:textId="6489D182" w:rsidR="00391E81" w:rsidRPr="00837C4C" w:rsidRDefault="001D3AA0" w:rsidP="00391E81">
            <w:pPr>
              <w:jc w:val="center"/>
              <w:rPr>
                <w:rFonts w:ascii="仿宋" w:eastAsia="仿宋" w:hAnsi="仿宋"/>
                <w:szCs w:val="21"/>
              </w:rPr>
            </w:pPr>
            <w:r w:rsidRPr="00837C4C">
              <w:rPr>
                <w:rFonts w:ascii="仿宋" w:eastAsia="仿宋" w:hAnsi="仿宋" w:hint="eastAsia"/>
                <w:szCs w:val="21"/>
              </w:rPr>
              <w:t>▲参数根据设备技术参数中对应的要求进行评审</w:t>
            </w:r>
          </w:p>
        </w:tc>
        <w:tc>
          <w:tcPr>
            <w:tcW w:w="1277" w:type="dxa"/>
            <w:vAlign w:val="center"/>
          </w:tcPr>
          <w:p w14:paraId="4FCFB489" w14:textId="77777777" w:rsidR="00391E81" w:rsidRPr="00837C4C" w:rsidRDefault="00391E81" w:rsidP="00391E81">
            <w:pPr>
              <w:rPr>
                <w:rFonts w:ascii="仿宋" w:eastAsia="仿宋" w:hAnsi="仿宋"/>
                <w:szCs w:val="21"/>
              </w:rPr>
            </w:pPr>
            <w:r w:rsidRPr="00837C4C">
              <w:rPr>
                <w:rFonts w:ascii="仿宋" w:eastAsia="仿宋" w:hAnsi="仿宋" w:hint="eastAsia"/>
                <w:szCs w:val="21"/>
              </w:rPr>
              <w:t>技术类评分因素</w:t>
            </w:r>
          </w:p>
        </w:tc>
      </w:tr>
      <w:tr w:rsidR="00837C4C" w:rsidRPr="00837C4C" w14:paraId="3BF8B684" w14:textId="77777777">
        <w:trPr>
          <w:cantSplit/>
          <w:trHeight w:val="402"/>
        </w:trPr>
        <w:tc>
          <w:tcPr>
            <w:tcW w:w="577" w:type="dxa"/>
            <w:vAlign w:val="center"/>
          </w:tcPr>
          <w:p w14:paraId="3BCA7F01"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3</w:t>
            </w:r>
          </w:p>
        </w:tc>
        <w:tc>
          <w:tcPr>
            <w:tcW w:w="1119" w:type="dxa"/>
            <w:vAlign w:val="center"/>
          </w:tcPr>
          <w:p w14:paraId="62771BB5" w14:textId="77777777" w:rsidR="001920A4" w:rsidRPr="00837C4C" w:rsidRDefault="00E24A6C">
            <w:pPr>
              <w:rPr>
                <w:rFonts w:ascii="仿宋" w:eastAsia="仿宋" w:hAnsi="仿宋"/>
                <w:szCs w:val="21"/>
              </w:rPr>
            </w:pPr>
            <w:r w:rsidRPr="00837C4C">
              <w:rPr>
                <w:rFonts w:ascii="仿宋" w:eastAsia="仿宋" w:hAnsi="仿宋" w:hint="eastAsia"/>
                <w:szCs w:val="21"/>
              </w:rPr>
              <w:t>项目实施方案</w:t>
            </w:r>
            <w:r w:rsidRPr="00837C4C">
              <w:rPr>
                <w:rFonts w:ascii="仿宋" w:eastAsia="仿宋" w:hAnsi="仿宋"/>
                <w:szCs w:val="21"/>
              </w:rPr>
              <w:t>38</w:t>
            </w:r>
            <w:r w:rsidRPr="00837C4C">
              <w:rPr>
                <w:rFonts w:ascii="仿宋" w:eastAsia="仿宋" w:hAnsi="仿宋" w:hint="eastAsia"/>
                <w:szCs w:val="21"/>
              </w:rPr>
              <w:t>%</w:t>
            </w:r>
          </w:p>
        </w:tc>
        <w:tc>
          <w:tcPr>
            <w:tcW w:w="561" w:type="dxa"/>
            <w:vAlign w:val="center"/>
          </w:tcPr>
          <w:p w14:paraId="0E6EE080" w14:textId="77777777" w:rsidR="001920A4" w:rsidRPr="00837C4C" w:rsidRDefault="00E24A6C">
            <w:pPr>
              <w:rPr>
                <w:rFonts w:ascii="仿宋" w:eastAsia="仿宋" w:hAnsi="仿宋"/>
                <w:szCs w:val="21"/>
              </w:rPr>
            </w:pPr>
            <w:r w:rsidRPr="00837C4C">
              <w:rPr>
                <w:rFonts w:ascii="仿宋" w:eastAsia="仿宋" w:hAnsi="仿宋" w:hint="eastAsia"/>
                <w:szCs w:val="21"/>
              </w:rPr>
              <w:t>3</w:t>
            </w:r>
            <w:r w:rsidRPr="00837C4C">
              <w:rPr>
                <w:rFonts w:ascii="仿宋" w:eastAsia="仿宋" w:hAnsi="仿宋"/>
                <w:szCs w:val="21"/>
              </w:rPr>
              <w:t>8分</w:t>
            </w:r>
          </w:p>
        </w:tc>
        <w:tc>
          <w:tcPr>
            <w:tcW w:w="4000" w:type="dxa"/>
            <w:vAlign w:val="center"/>
          </w:tcPr>
          <w:p w14:paraId="4EA737A3" w14:textId="77777777" w:rsidR="001920A4" w:rsidRPr="00837C4C" w:rsidRDefault="00E24A6C">
            <w:pPr>
              <w:rPr>
                <w:rFonts w:ascii="仿宋" w:eastAsia="仿宋" w:hAnsi="仿宋"/>
                <w:szCs w:val="21"/>
              </w:rPr>
            </w:pPr>
            <w:r w:rsidRPr="00837C4C">
              <w:rPr>
                <w:rFonts w:ascii="仿宋" w:eastAsia="仿宋" w:hAnsi="仿宋"/>
                <w:szCs w:val="21"/>
              </w:rPr>
              <w:t>根据供应商</w:t>
            </w:r>
            <w:r w:rsidRPr="00837C4C">
              <w:rPr>
                <w:rFonts w:ascii="仿宋" w:eastAsia="仿宋" w:hAnsi="仿宋" w:hint="eastAsia"/>
                <w:szCs w:val="21"/>
              </w:rPr>
              <w:t>提供的项目实施方案进行评审</w:t>
            </w:r>
            <w:r w:rsidRPr="00837C4C">
              <w:rPr>
                <w:rFonts w:ascii="仿宋" w:eastAsia="仿宋" w:hAnsi="仿宋"/>
                <w:szCs w:val="21"/>
              </w:rPr>
              <w:t>，</w:t>
            </w:r>
            <w:r w:rsidRPr="00837C4C">
              <w:rPr>
                <w:rFonts w:ascii="仿宋" w:eastAsia="仿宋" w:hAnsi="仿宋" w:hint="eastAsia"/>
                <w:szCs w:val="21"/>
              </w:rPr>
              <w:t>方案内容包括：</w:t>
            </w:r>
            <w:r w:rsidRPr="00837C4C">
              <w:rPr>
                <w:rFonts w:ascii="仿宋" w:eastAsia="仿宋" w:hAnsi="仿宋"/>
                <w:szCs w:val="21"/>
              </w:rPr>
              <w:t>①</w:t>
            </w:r>
            <w:r w:rsidRPr="00837C4C">
              <w:rPr>
                <w:rFonts w:ascii="仿宋" w:eastAsia="仿宋" w:hAnsi="仿宋" w:hint="eastAsia"/>
                <w:szCs w:val="21"/>
              </w:rPr>
              <w:t>项目实施进度计划、</w:t>
            </w:r>
            <w:r w:rsidRPr="00837C4C">
              <w:rPr>
                <w:rFonts w:ascii="仿宋" w:eastAsia="仿宋" w:hAnsi="仿宋"/>
                <w:szCs w:val="21"/>
              </w:rPr>
              <w:t>②产品运输方案</w:t>
            </w:r>
            <w:r w:rsidRPr="00837C4C">
              <w:rPr>
                <w:rFonts w:ascii="仿宋" w:eastAsia="仿宋" w:hAnsi="仿宋" w:hint="eastAsia"/>
                <w:szCs w:val="21"/>
              </w:rPr>
              <w:t>、③现场产品保护方案、④安装调试方案、⑤改造、增补方案、⑥实施安全管理方案、⑦项目人员配置方案，以上方案内容齐全得</w:t>
            </w:r>
            <w:r w:rsidRPr="00837C4C">
              <w:rPr>
                <w:rFonts w:ascii="仿宋" w:eastAsia="仿宋" w:hAnsi="仿宋"/>
                <w:szCs w:val="21"/>
              </w:rPr>
              <w:t>28</w:t>
            </w:r>
            <w:r w:rsidRPr="00837C4C">
              <w:rPr>
                <w:rFonts w:ascii="仿宋" w:eastAsia="仿宋" w:hAnsi="仿宋" w:hint="eastAsia"/>
                <w:szCs w:val="21"/>
              </w:rPr>
              <w:t>分，每有一项内容缺失扣</w:t>
            </w:r>
            <w:r w:rsidRPr="00837C4C">
              <w:rPr>
                <w:rFonts w:ascii="仿宋" w:eastAsia="仿宋" w:hAnsi="仿宋"/>
                <w:szCs w:val="21"/>
              </w:rPr>
              <w:t>4</w:t>
            </w:r>
            <w:r w:rsidRPr="00837C4C">
              <w:rPr>
                <w:rFonts w:ascii="仿宋" w:eastAsia="仿宋" w:hAnsi="仿宋" w:hint="eastAsia"/>
                <w:szCs w:val="21"/>
              </w:rPr>
              <w:t>分，每有一项内容有缺陷的扣</w:t>
            </w:r>
            <w:r w:rsidRPr="00837C4C">
              <w:rPr>
                <w:rFonts w:ascii="仿宋" w:eastAsia="仿宋" w:hAnsi="仿宋"/>
                <w:szCs w:val="21"/>
              </w:rPr>
              <w:t>2</w:t>
            </w:r>
            <w:r w:rsidRPr="00837C4C">
              <w:rPr>
                <w:rFonts w:ascii="仿宋" w:eastAsia="仿宋" w:hAnsi="仿宋" w:hint="eastAsia"/>
                <w:szCs w:val="21"/>
              </w:rPr>
              <w:t>分，直至本项分值扣完为止。（注：内容缺陷是指：内容非专门针对本项目或不适用项目特性的情形、内容不完整或缺少关键节点、套用其他项目方案、内容前后矛盾、涉及的规范及标准错误、不利于项目实施、不可能实现的情形等任意一种情形。）</w:t>
            </w:r>
          </w:p>
          <w:p w14:paraId="000E3758" w14:textId="77777777" w:rsidR="001920A4" w:rsidRPr="00837C4C" w:rsidRDefault="00E24A6C">
            <w:pPr>
              <w:rPr>
                <w:rFonts w:ascii="仿宋" w:eastAsia="仿宋" w:hAnsi="仿宋"/>
                <w:szCs w:val="21"/>
              </w:rPr>
            </w:pPr>
            <w:r w:rsidRPr="00837C4C">
              <w:rPr>
                <w:rFonts w:ascii="仿宋" w:eastAsia="仿宋" w:hAnsi="仿宋" w:hint="eastAsia"/>
                <w:szCs w:val="21"/>
              </w:rPr>
              <w:t>根据以上实施方案，供应商能够额外提供针对本项目的实施方案，且更有利于</w:t>
            </w:r>
            <w:r w:rsidRPr="00837C4C">
              <w:rPr>
                <w:rFonts w:ascii="仿宋" w:eastAsia="仿宋" w:hAnsi="仿宋" w:hint="eastAsia"/>
                <w:bCs/>
                <w:sz w:val="24"/>
              </w:rPr>
              <w:t>市、省级</w:t>
            </w:r>
            <w:r w:rsidRPr="00837C4C">
              <w:rPr>
                <w:rFonts w:ascii="仿宋" w:eastAsia="仿宋" w:hAnsi="仿宋" w:hint="eastAsia"/>
                <w:szCs w:val="21"/>
              </w:rPr>
              <w:t>平台对接、受众群体的使用及接受、设备设施的维护、更符合每个学校实际情况等，每有一项加</w:t>
            </w:r>
            <w:r w:rsidRPr="00837C4C">
              <w:rPr>
                <w:rFonts w:ascii="仿宋" w:eastAsia="仿宋" w:hAnsi="仿宋"/>
                <w:szCs w:val="21"/>
              </w:rPr>
              <w:t>2</w:t>
            </w:r>
            <w:r w:rsidRPr="00837C4C">
              <w:rPr>
                <w:rFonts w:ascii="仿宋" w:eastAsia="仿宋" w:hAnsi="仿宋" w:hint="eastAsia"/>
                <w:szCs w:val="21"/>
              </w:rPr>
              <w:t>分，最多加</w:t>
            </w:r>
            <w:r w:rsidRPr="00837C4C">
              <w:rPr>
                <w:rFonts w:ascii="仿宋" w:eastAsia="仿宋" w:hAnsi="仿宋"/>
                <w:szCs w:val="21"/>
              </w:rPr>
              <w:t>10分。</w:t>
            </w:r>
          </w:p>
        </w:tc>
        <w:tc>
          <w:tcPr>
            <w:tcW w:w="987" w:type="dxa"/>
            <w:vAlign w:val="center"/>
          </w:tcPr>
          <w:p w14:paraId="3C6DD740" w14:textId="77777777" w:rsidR="001920A4" w:rsidRPr="00837C4C" w:rsidRDefault="00E24A6C">
            <w:pPr>
              <w:jc w:val="center"/>
              <w:rPr>
                <w:rFonts w:ascii="仿宋" w:eastAsia="仿宋" w:hAnsi="仿宋"/>
                <w:szCs w:val="21"/>
              </w:rPr>
            </w:pPr>
            <w:r w:rsidRPr="00837C4C">
              <w:rPr>
                <w:rFonts w:ascii="仿宋" w:eastAsia="仿宋" w:hAnsi="仿宋" w:hint="eastAsia"/>
                <w:szCs w:val="21"/>
              </w:rPr>
              <w:t>/</w:t>
            </w:r>
          </w:p>
        </w:tc>
        <w:tc>
          <w:tcPr>
            <w:tcW w:w="1277" w:type="dxa"/>
            <w:vAlign w:val="center"/>
          </w:tcPr>
          <w:p w14:paraId="5CE79980" w14:textId="77777777" w:rsidR="001920A4" w:rsidRPr="00837C4C" w:rsidRDefault="00E24A6C">
            <w:pPr>
              <w:rPr>
                <w:rFonts w:ascii="仿宋" w:eastAsia="仿宋" w:hAnsi="仿宋"/>
                <w:szCs w:val="21"/>
              </w:rPr>
            </w:pPr>
            <w:r w:rsidRPr="00837C4C">
              <w:rPr>
                <w:rFonts w:ascii="仿宋" w:eastAsia="仿宋" w:hAnsi="仿宋" w:hint="eastAsia"/>
                <w:szCs w:val="21"/>
              </w:rPr>
              <w:t>技术类评分因素</w:t>
            </w:r>
          </w:p>
        </w:tc>
      </w:tr>
      <w:tr w:rsidR="00837C4C" w:rsidRPr="00837C4C" w14:paraId="1CF5E4B5" w14:textId="77777777">
        <w:trPr>
          <w:cantSplit/>
          <w:trHeight w:val="402"/>
        </w:trPr>
        <w:tc>
          <w:tcPr>
            <w:tcW w:w="577" w:type="dxa"/>
            <w:vAlign w:val="center"/>
          </w:tcPr>
          <w:p w14:paraId="4F7EB8D3"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hint="eastAsia"/>
                <w:szCs w:val="21"/>
              </w:rPr>
              <w:t>4</w:t>
            </w:r>
          </w:p>
        </w:tc>
        <w:tc>
          <w:tcPr>
            <w:tcW w:w="1119" w:type="dxa"/>
            <w:vAlign w:val="center"/>
          </w:tcPr>
          <w:p w14:paraId="4B854C72" w14:textId="77777777" w:rsidR="001920A4" w:rsidRPr="00837C4C" w:rsidRDefault="00E24A6C">
            <w:pPr>
              <w:rPr>
                <w:rFonts w:ascii="仿宋" w:eastAsia="仿宋" w:hAnsi="仿宋"/>
                <w:szCs w:val="21"/>
              </w:rPr>
            </w:pPr>
            <w:r w:rsidRPr="00837C4C">
              <w:rPr>
                <w:rFonts w:ascii="仿宋" w:eastAsia="仿宋" w:hAnsi="仿宋" w:hint="eastAsia"/>
                <w:szCs w:val="21"/>
              </w:rPr>
              <w:t>售后服务方案</w:t>
            </w:r>
            <w:r w:rsidRPr="00837C4C">
              <w:rPr>
                <w:rFonts w:ascii="仿宋" w:eastAsia="仿宋" w:hAnsi="仿宋"/>
                <w:szCs w:val="21"/>
              </w:rPr>
              <w:t>8</w:t>
            </w:r>
            <w:r w:rsidRPr="00837C4C">
              <w:rPr>
                <w:rFonts w:ascii="仿宋" w:eastAsia="仿宋" w:hAnsi="仿宋" w:hint="eastAsia"/>
                <w:szCs w:val="21"/>
              </w:rPr>
              <w:t>%</w:t>
            </w:r>
          </w:p>
        </w:tc>
        <w:tc>
          <w:tcPr>
            <w:tcW w:w="561" w:type="dxa"/>
            <w:vAlign w:val="center"/>
          </w:tcPr>
          <w:p w14:paraId="53D28A6E" w14:textId="77777777" w:rsidR="001920A4" w:rsidRPr="00837C4C" w:rsidRDefault="00E24A6C">
            <w:pPr>
              <w:rPr>
                <w:rFonts w:ascii="仿宋" w:eastAsia="仿宋" w:hAnsi="仿宋"/>
                <w:szCs w:val="21"/>
              </w:rPr>
            </w:pPr>
            <w:r w:rsidRPr="00837C4C">
              <w:rPr>
                <w:rFonts w:ascii="仿宋" w:eastAsia="仿宋" w:hAnsi="仿宋"/>
                <w:szCs w:val="21"/>
              </w:rPr>
              <w:t>8分</w:t>
            </w:r>
          </w:p>
        </w:tc>
        <w:tc>
          <w:tcPr>
            <w:tcW w:w="4000" w:type="dxa"/>
            <w:vAlign w:val="center"/>
          </w:tcPr>
          <w:p w14:paraId="4F156FB5" w14:textId="77777777" w:rsidR="001920A4" w:rsidRPr="00837C4C" w:rsidRDefault="00E24A6C">
            <w:pPr>
              <w:rPr>
                <w:rFonts w:ascii="仿宋" w:eastAsia="仿宋" w:hAnsi="仿宋"/>
                <w:szCs w:val="21"/>
              </w:rPr>
            </w:pPr>
            <w:r w:rsidRPr="00837C4C">
              <w:rPr>
                <w:rFonts w:ascii="仿宋" w:eastAsia="仿宋" w:hAnsi="仿宋"/>
                <w:szCs w:val="21"/>
              </w:rPr>
              <w:t>根据供应商</w:t>
            </w:r>
            <w:r w:rsidRPr="00837C4C">
              <w:rPr>
                <w:rFonts w:ascii="仿宋" w:eastAsia="仿宋" w:hAnsi="仿宋" w:hint="eastAsia"/>
                <w:szCs w:val="21"/>
              </w:rPr>
              <w:t>提供的售后服务方案进行评审</w:t>
            </w:r>
            <w:r w:rsidRPr="00837C4C">
              <w:rPr>
                <w:rFonts w:ascii="仿宋" w:eastAsia="仿宋" w:hAnsi="仿宋"/>
                <w:szCs w:val="21"/>
              </w:rPr>
              <w:t>，</w:t>
            </w:r>
            <w:r w:rsidRPr="00837C4C">
              <w:rPr>
                <w:rFonts w:ascii="仿宋" w:eastAsia="仿宋" w:hAnsi="仿宋" w:hint="eastAsia"/>
                <w:szCs w:val="21"/>
              </w:rPr>
              <w:t>方案内容包括：</w:t>
            </w:r>
            <w:r w:rsidRPr="00837C4C">
              <w:rPr>
                <w:rFonts w:ascii="仿宋" w:eastAsia="仿宋" w:hAnsi="仿宋"/>
                <w:szCs w:val="21"/>
              </w:rPr>
              <w:t>①</w:t>
            </w:r>
            <w:r w:rsidRPr="00837C4C">
              <w:rPr>
                <w:rFonts w:ascii="仿宋" w:eastAsia="仿宋" w:hAnsi="仿宋" w:hint="eastAsia"/>
                <w:szCs w:val="21"/>
              </w:rPr>
              <w:t>故障报修后的服务流程、</w:t>
            </w:r>
            <w:r w:rsidRPr="00837C4C">
              <w:rPr>
                <w:rFonts w:ascii="仿宋" w:eastAsia="仿宋" w:hAnsi="仿宋"/>
                <w:szCs w:val="21"/>
              </w:rPr>
              <w:t>②</w:t>
            </w:r>
            <w:r w:rsidRPr="00837C4C">
              <w:rPr>
                <w:rFonts w:ascii="仿宋" w:eastAsia="仿宋" w:hAnsi="仿宋" w:hint="eastAsia"/>
                <w:szCs w:val="21"/>
              </w:rPr>
              <w:t>培训方案、</w:t>
            </w:r>
            <w:r w:rsidRPr="00837C4C">
              <w:rPr>
                <w:rFonts w:ascii="仿宋" w:eastAsia="仿宋" w:hAnsi="仿宋"/>
                <w:szCs w:val="21"/>
              </w:rPr>
              <w:t>③</w:t>
            </w:r>
            <w:r w:rsidRPr="00837C4C">
              <w:rPr>
                <w:rFonts w:ascii="仿宋" w:eastAsia="仿宋" w:hAnsi="仿宋" w:hint="eastAsia"/>
                <w:szCs w:val="21"/>
              </w:rPr>
              <w:t>质量保障措施、④应急方案，以上方案内容齐全得</w:t>
            </w:r>
            <w:r w:rsidRPr="00837C4C">
              <w:rPr>
                <w:rFonts w:ascii="仿宋" w:eastAsia="仿宋" w:hAnsi="仿宋"/>
                <w:szCs w:val="21"/>
              </w:rPr>
              <w:t>8</w:t>
            </w:r>
            <w:r w:rsidRPr="00837C4C">
              <w:rPr>
                <w:rFonts w:ascii="仿宋" w:eastAsia="仿宋" w:hAnsi="仿宋" w:hint="eastAsia"/>
                <w:szCs w:val="21"/>
              </w:rPr>
              <w:t>分，每有一项内容缺失扣</w:t>
            </w:r>
            <w:r w:rsidRPr="00837C4C">
              <w:rPr>
                <w:rFonts w:ascii="仿宋" w:eastAsia="仿宋" w:hAnsi="仿宋"/>
                <w:szCs w:val="21"/>
              </w:rPr>
              <w:t>2</w:t>
            </w:r>
            <w:r w:rsidRPr="00837C4C">
              <w:rPr>
                <w:rFonts w:ascii="仿宋" w:eastAsia="仿宋" w:hAnsi="仿宋" w:hint="eastAsia"/>
                <w:szCs w:val="21"/>
              </w:rPr>
              <w:t>分，每有一项内容有缺陷的扣</w:t>
            </w:r>
            <w:r w:rsidRPr="00837C4C">
              <w:rPr>
                <w:rFonts w:ascii="仿宋" w:eastAsia="仿宋" w:hAnsi="仿宋"/>
                <w:szCs w:val="21"/>
              </w:rPr>
              <w:t>1</w:t>
            </w:r>
            <w:r w:rsidRPr="00837C4C">
              <w:rPr>
                <w:rFonts w:ascii="仿宋" w:eastAsia="仿宋" w:hAnsi="仿宋" w:hint="eastAsia"/>
                <w:szCs w:val="21"/>
              </w:rPr>
              <w:t>分，直至本项分值扣完为止。（注：内容缺陷是指：内容非专门针对本项目或不适用项目特性的情形、内容不完整或缺少关键节点、套用其他项目方案、内容前后矛盾、涉及的规范及标准错误、不利于项目实施、不可能实现的情形等任意一种情形。）</w:t>
            </w:r>
          </w:p>
        </w:tc>
        <w:tc>
          <w:tcPr>
            <w:tcW w:w="987" w:type="dxa"/>
            <w:vAlign w:val="center"/>
          </w:tcPr>
          <w:p w14:paraId="046B531E" w14:textId="77777777" w:rsidR="001920A4" w:rsidRPr="00837C4C" w:rsidRDefault="00E24A6C">
            <w:pPr>
              <w:jc w:val="center"/>
              <w:rPr>
                <w:rFonts w:ascii="仿宋" w:eastAsia="仿宋" w:hAnsi="仿宋"/>
                <w:szCs w:val="21"/>
              </w:rPr>
            </w:pPr>
            <w:r w:rsidRPr="00837C4C">
              <w:rPr>
                <w:rFonts w:ascii="仿宋" w:eastAsia="仿宋" w:hAnsi="仿宋" w:hint="eastAsia"/>
                <w:szCs w:val="21"/>
              </w:rPr>
              <w:t>/</w:t>
            </w:r>
          </w:p>
        </w:tc>
        <w:tc>
          <w:tcPr>
            <w:tcW w:w="1277" w:type="dxa"/>
            <w:vAlign w:val="center"/>
          </w:tcPr>
          <w:p w14:paraId="246049A4" w14:textId="77777777" w:rsidR="001920A4" w:rsidRPr="00837C4C" w:rsidRDefault="00E24A6C">
            <w:pPr>
              <w:rPr>
                <w:rFonts w:ascii="仿宋" w:eastAsia="仿宋" w:hAnsi="仿宋"/>
                <w:szCs w:val="21"/>
              </w:rPr>
            </w:pPr>
            <w:r w:rsidRPr="00837C4C">
              <w:rPr>
                <w:rFonts w:ascii="仿宋" w:eastAsia="仿宋" w:hAnsi="仿宋" w:hint="eastAsia"/>
                <w:szCs w:val="21"/>
              </w:rPr>
              <w:t>技术类评分因素</w:t>
            </w:r>
          </w:p>
        </w:tc>
      </w:tr>
      <w:tr w:rsidR="00837C4C" w:rsidRPr="00837C4C" w14:paraId="53A9949D" w14:textId="77777777">
        <w:trPr>
          <w:cantSplit/>
          <w:trHeight w:val="402"/>
        </w:trPr>
        <w:tc>
          <w:tcPr>
            <w:tcW w:w="577" w:type="dxa"/>
            <w:vAlign w:val="center"/>
          </w:tcPr>
          <w:p w14:paraId="2053BC36"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szCs w:val="21"/>
              </w:rPr>
              <w:t>5</w:t>
            </w:r>
          </w:p>
        </w:tc>
        <w:tc>
          <w:tcPr>
            <w:tcW w:w="1119" w:type="dxa"/>
            <w:vAlign w:val="center"/>
          </w:tcPr>
          <w:p w14:paraId="47682FE5" w14:textId="77777777" w:rsidR="001920A4" w:rsidRPr="00837C4C" w:rsidRDefault="00E24A6C">
            <w:pPr>
              <w:rPr>
                <w:rFonts w:ascii="仿宋" w:eastAsia="仿宋" w:hAnsi="仿宋"/>
                <w:szCs w:val="21"/>
              </w:rPr>
            </w:pPr>
            <w:r w:rsidRPr="00837C4C">
              <w:rPr>
                <w:rFonts w:ascii="仿宋" w:eastAsia="仿宋" w:hAnsi="仿宋" w:hint="eastAsia"/>
                <w:szCs w:val="21"/>
              </w:rPr>
              <w:t>业绩</w:t>
            </w:r>
            <w:r w:rsidRPr="00837C4C">
              <w:rPr>
                <w:rFonts w:ascii="仿宋" w:eastAsia="仿宋" w:hAnsi="仿宋"/>
                <w:szCs w:val="21"/>
              </w:rPr>
              <w:t>2</w:t>
            </w:r>
            <w:r w:rsidRPr="00837C4C">
              <w:rPr>
                <w:rFonts w:ascii="仿宋" w:eastAsia="仿宋" w:hAnsi="仿宋" w:hint="eastAsia"/>
                <w:szCs w:val="21"/>
              </w:rPr>
              <w:t>%</w:t>
            </w:r>
          </w:p>
        </w:tc>
        <w:tc>
          <w:tcPr>
            <w:tcW w:w="561" w:type="dxa"/>
            <w:vAlign w:val="center"/>
          </w:tcPr>
          <w:p w14:paraId="03023A96" w14:textId="77777777" w:rsidR="001920A4" w:rsidRPr="00837C4C" w:rsidRDefault="00E24A6C">
            <w:pPr>
              <w:rPr>
                <w:rFonts w:ascii="仿宋" w:eastAsia="仿宋" w:hAnsi="仿宋"/>
                <w:szCs w:val="21"/>
              </w:rPr>
            </w:pPr>
            <w:r w:rsidRPr="00837C4C">
              <w:rPr>
                <w:rFonts w:ascii="仿宋" w:eastAsia="仿宋" w:hAnsi="仿宋"/>
                <w:szCs w:val="21"/>
              </w:rPr>
              <w:t>2</w:t>
            </w:r>
            <w:r w:rsidRPr="00837C4C">
              <w:rPr>
                <w:rFonts w:ascii="仿宋" w:eastAsia="仿宋" w:hAnsi="仿宋" w:hint="eastAsia"/>
                <w:szCs w:val="21"/>
              </w:rPr>
              <w:t>分</w:t>
            </w:r>
          </w:p>
        </w:tc>
        <w:tc>
          <w:tcPr>
            <w:tcW w:w="4000" w:type="dxa"/>
            <w:vAlign w:val="center"/>
          </w:tcPr>
          <w:p w14:paraId="078E5088" w14:textId="77777777" w:rsidR="001920A4" w:rsidRPr="00837C4C" w:rsidRDefault="00E24A6C">
            <w:pPr>
              <w:rPr>
                <w:rFonts w:ascii="仿宋" w:eastAsia="仿宋" w:hAnsi="仿宋"/>
                <w:szCs w:val="21"/>
              </w:rPr>
            </w:pPr>
            <w:r w:rsidRPr="00837C4C">
              <w:rPr>
                <w:rFonts w:ascii="仿宋" w:eastAsia="仿宋" w:hAnsi="仿宋" w:hint="eastAsia"/>
                <w:szCs w:val="21"/>
              </w:rPr>
              <w:t>根据供应</w:t>
            </w:r>
            <w:proofErr w:type="gramStart"/>
            <w:r w:rsidRPr="00837C4C">
              <w:rPr>
                <w:rFonts w:ascii="仿宋" w:eastAsia="仿宋" w:hAnsi="仿宋" w:hint="eastAsia"/>
                <w:szCs w:val="21"/>
              </w:rPr>
              <w:t>商类似</w:t>
            </w:r>
            <w:proofErr w:type="gramEnd"/>
            <w:r w:rsidRPr="00837C4C">
              <w:rPr>
                <w:rFonts w:ascii="仿宋" w:eastAsia="仿宋" w:hAnsi="仿宋" w:hint="eastAsia"/>
                <w:szCs w:val="21"/>
              </w:rPr>
              <w:t>业绩（</w:t>
            </w:r>
            <w:r w:rsidRPr="00837C4C">
              <w:rPr>
                <w:rFonts w:ascii="仿宋" w:eastAsia="仿宋" w:hAnsi="仿宋"/>
                <w:szCs w:val="21"/>
              </w:rPr>
              <w:t>2018</w:t>
            </w:r>
            <w:r w:rsidRPr="00837C4C">
              <w:rPr>
                <w:rFonts w:ascii="仿宋" w:eastAsia="仿宋" w:hAnsi="仿宋" w:hint="eastAsia"/>
                <w:szCs w:val="21"/>
              </w:rPr>
              <w:t>年1月1日-至递交投标文件截止日）进行评定，每提供</w:t>
            </w:r>
            <w:r w:rsidRPr="00837C4C">
              <w:rPr>
                <w:rFonts w:ascii="仿宋" w:eastAsia="仿宋" w:hAnsi="仿宋"/>
                <w:szCs w:val="21"/>
              </w:rPr>
              <w:t>一个业绩得</w:t>
            </w:r>
            <w:r w:rsidRPr="00837C4C">
              <w:rPr>
                <w:rFonts w:ascii="仿宋" w:eastAsia="仿宋" w:hAnsi="仿宋" w:hint="eastAsia"/>
                <w:szCs w:val="21"/>
              </w:rPr>
              <w:t>1分</w:t>
            </w:r>
            <w:r w:rsidRPr="00837C4C">
              <w:rPr>
                <w:rFonts w:ascii="仿宋" w:eastAsia="仿宋" w:hAnsi="仿宋"/>
                <w:szCs w:val="21"/>
              </w:rPr>
              <w:t>，最多得2</w:t>
            </w:r>
            <w:r w:rsidRPr="00837C4C">
              <w:rPr>
                <w:rFonts w:ascii="仿宋" w:eastAsia="仿宋" w:hAnsi="仿宋" w:hint="eastAsia"/>
                <w:szCs w:val="21"/>
              </w:rPr>
              <w:t>分。</w:t>
            </w:r>
          </w:p>
        </w:tc>
        <w:tc>
          <w:tcPr>
            <w:tcW w:w="987" w:type="dxa"/>
            <w:vAlign w:val="center"/>
          </w:tcPr>
          <w:p w14:paraId="79B4222F" w14:textId="77777777" w:rsidR="001920A4" w:rsidRPr="00837C4C" w:rsidRDefault="00E24A6C">
            <w:pPr>
              <w:rPr>
                <w:rFonts w:ascii="仿宋" w:eastAsia="仿宋" w:hAnsi="仿宋"/>
                <w:szCs w:val="21"/>
              </w:rPr>
            </w:pPr>
            <w:r w:rsidRPr="00837C4C">
              <w:rPr>
                <w:rFonts w:ascii="仿宋" w:eastAsia="仿宋" w:hAnsi="仿宋" w:hint="eastAsia"/>
                <w:szCs w:val="21"/>
              </w:rPr>
              <w:t>提供合同或中标（成交）通知书复印件</w:t>
            </w:r>
          </w:p>
        </w:tc>
        <w:tc>
          <w:tcPr>
            <w:tcW w:w="1277" w:type="dxa"/>
            <w:vAlign w:val="center"/>
          </w:tcPr>
          <w:p w14:paraId="0E905F6D" w14:textId="77777777" w:rsidR="001920A4" w:rsidRPr="00837C4C" w:rsidRDefault="00E24A6C">
            <w:pPr>
              <w:rPr>
                <w:rFonts w:ascii="仿宋" w:eastAsia="仿宋" w:hAnsi="仿宋"/>
                <w:szCs w:val="21"/>
              </w:rPr>
            </w:pPr>
            <w:r w:rsidRPr="00837C4C">
              <w:rPr>
                <w:rFonts w:ascii="仿宋" w:eastAsia="仿宋" w:hAnsi="仿宋" w:hint="eastAsia"/>
                <w:szCs w:val="21"/>
              </w:rPr>
              <w:t>共同评分因素</w:t>
            </w:r>
          </w:p>
        </w:tc>
      </w:tr>
      <w:tr w:rsidR="00837C4C" w:rsidRPr="00837C4C" w14:paraId="52496A54" w14:textId="77777777">
        <w:trPr>
          <w:cantSplit/>
          <w:trHeight w:val="402"/>
        </w:trPr>
        <w:tc>
          <w:tcPr>
            <w:tcW w:w="577" w:type="dxa"/>
            <w:vAlign w:val="center"/>
          </w:tcPr>
          <w:p w14:paraId="2BB737D5" w14:textId="77777777" w:rsidR="001920A4" w:rsidRPr="00837C4C" w:rsidRDefault="00E24A6C">
            <w:pPr>
              <w:spacing w:line="400" w:lineRule="exact"/>
              <w:ind w:firstLine="28"/>
              <w:jc w:val="center"/>
              <w:rPr>
                <w:rFonts w:ascii="仿宋" w:eastAsia="仿宋" w:hAnsi="仿宋"/>
                <w:szCs w:val="21"/>
              </w:rPr>
            </w:pPr>
            <w:r w:rsidRPr="00837C4C">
              <w:rPr>
                <w:rFonts w:ascii="仿宋" w:eastAsia="仿宋" w:hAnsi="仿宋"/>
                <w:szCs w:val="21"/>
              </w:rPr>
              <w:t>6</w:t>
            </w:r>
          </w:p>
        </w:tc>
        <w:tc>
          <w:tcPr>
            <w:tcW w:w="1119" w:type="dxa"/>
            <w:vAlign w:val="center"/>
          </w:tcPr>
          <w:p w14:paraId="2EE5B654" w14:textId="77777777" w:rsidR="001920A4" w:rsidRPr="00837C4C" w:rsidRDefault="00E24A6C">
            <w:pPr>
              <w:rPr>
                <w:rFonts w:ascii="仿宋" w:eastAsia="仿宋" w:hAnsi="仿宋"/>
                <w:szCs w:val="21"/>
              </w:rPr>
            </w:pPr>
            <w:r w:rsidRPr="00837C4C">
              <w:rPr>
                <w:rFonts w:ascii="仿宋" w:eastAsia="仿宋" w:hAnsi="仿宋" w:hint="eastAsia"/>
                <w:szCs w:val="21"/>
              </w:rPr>
              <w:t>节能、环境标志、无线局域网产品</w:t>
            </w:r>
            <w:r w:rsidRPr="00837C4C">
              <w:rPr>
                <w:rFonts w:ascii="仿宋" w:eastAsia="仿宋" w:hAnsi="仿宋"/>
                <w:szCs w:val="21"/>
              </w:rPr>
              <w:t>2</w:t>
            </w:r>
            <w:r w:rsidRPr="00837C4C">
              <w:rPr>
                <w:rFonts w:ascii="仿宋" w:eastAsia="仿宋" w:hAnsi="仿宋" w:hint="eastAsia"/>
                <w:szCs w:val="21"/>
              </w:rPr>
              <w:t>%</w:t>
            </w:r>
          </w:p>
        </w:tc>
        <w:tc>
          <w:tcPr>
            <w:tcW w:w="561" w:type="dxa"/>
            <w:vAlign w:val="center"/>
          </w:tcPr>
          <w:p w14:paraId="3D908716" w14:textId="77777777" w:rsidR="001920A4" w:rsidRPr="00837C4C" w:rsidRDefault="00E24A6C">
            <w:pPr>
              <w:rPr>
                <w:rFonts w:ascii="仿宋" w:eastAsia="仿宋" w:hAnsi="仿宋"/>
                <w:szCs w:val="21"/>
              </w:rPr>
            </w:pPr>
            <w:r w:rsidRPr="00837C4C">
              <w:rPr>
                <w:rFonts w:ascii="仿宋" w:eastAsia="仿宋" w:hAnsi="仿宋"/>
                <w:szCs w:val="21"/>
              </w:rPr>
              <w:t>2</w:t>
            </w:r>
            <w:r w:rsidRPr="00837C4C">
              <w:rPr>
                <w:rFonts w:ascii="仿宋" w:eastAsia="仿宋" w:hAnsi="仿宋" w:hint="eastAsia"/>
                <w:szCs w:val="21"/>
              </w:rPr>
              <w:t>分</w:t>
            </w:r>
          </w:p>
        </w:tc>
        <w:tc>
          <w:tcPr>
            <w:tcW w:w="4000" w:type="dxa"/>
            <w:vAlign w:val="center"/>
          </w:tcPr>
          <w:p w14:paraId="6C9B3746" w14:textId="77777777" w:rsidR="001920A4" w:rsidRPr="00837C4C" w:rsidRDefault="00E24A6C">
            <w:pPr>
              <w:rPr>
                <w:rFonts w:ascii="仿宋" w:eastAsia="仿宋" w:hAnsi="仿宋"/>
                <w:szCs w:val="21"/>
              </w:rPr>
            </w:pPr>
            <w:r w:rsidRPr="00837C4C">
              <w:rPr>
                <w:rFonts w:ascii="仿宋" w:eastAsia="仿宋" w:hAnsi="仿宋" w:hint="eastAsia"/>
                <w:szCs w:val="21"/>
              </w:rPr>
              <w:t>投标产品中属于政府采购优先采购范围的，则每有一项为节能产品或者环境标志产品或者无线局域网产品的得0.5分，非节能、环境标志产品的、无线局域网产品的不得分。本项最多得</w:t>
            </w:r>
            <w:r w:rsidRPr="00837C4C">
              <w:rPr>
                <w:rFonts w:ascii="仿宋" w:eastAsia="仿宋" w:hAnsi="仿宋"/>
                <w:szCs w:val="21"/>
              </w:rPr>
              <w:t>2</w:t>
            </w:r>
            <w:r w:rsidRPr="00837C4C">
              <w:rPr>
                <w:rFonts w:ascii="仿宋" w:eastAsia="仿宋" w:hAnsi="仿宋" w:hint="eastAsia"/>
                <w:szCs w:val="21"/>
              </w:rPr>
              <w:t>分。</w:t>
            </w:r>
          </w:p>
          <w:p w14:paraId="19A461EE" w14:textId="77777777" w:rsidR="001920A4" w:rsidRPr="00837C4C" w:rsidRDefault="00E24A6C">
            <w:pPr>
              <w:rPr>
                <w:rFonts w:ascii="仿宋" w:eastAsia="仿宋" w:hAnsi="仿宋"/>
                <w:kern w:val="0"/>
                <w:szCs w:val="21"/>
              </w:rPr>
            </w:pPr>
            <w:r w:rsidRPr="00837C4C">
              <w:rPr>
                <w:rFonts w:ascii="仿宋" w:eastAsia="仿宋" w:hAnsi="仿宋" w:hint="eastAsia"/>
                <w:szCs w:val="21"/>
              </w:rPr>
              <w:t>注：1. 节能产品、环境标志产品优先采购范围</w:t>
            </w:r>
            <w:r w:rsidRPr="00837C4C">
              <w:rPr>
                <w:rFonts w:ascii="仿宋" w:eastAsia="仿宋" w:hAnsi="仿宋" w:hint="eastAsia"/>
                <w:kern w:val="0"/>
                <w:szCs w:val="21"/>
              </w:rPr>
              <w:t>以品目清单为准</w:t>
            </w:r>
            <w:r w:rsidRPr="00837C4C">
              <w:rPr>
                <w:rFonts w:ascii="仿宋" w:eastAsia="仿宋" w:hAnsi="仿宋"/>
                <w:kern w:val="0"/>
                <w:szCs w:val="21"/>
              </w:rPr>
              <w:t>。</w:t>
            </w:r>
            <w:r w:rsidRPr="00837C4C">
              <w:rPr>
                <w:rFonts w:ascii="仿宋" w:eastAsia="仿宋" w:hAnsi="仿宋" w:hint="eastAsia"/>
                <w:kern w:val="0"/>
                <w:szCs w:val="21"/>
              </w:rPr>
              <w:t>财政部、发展改革委、生态环境部等部门根据产品节能环保性能、技术水平和市场成熟程度等因素，确定实施政府优先采购和强制采购的产品类别及所依据的相关标准规范，以品目清单的形式发布并适时调整。</w:t>
            </w:r>
            <w:r w:rsidRPr="00837C4C">
              <w:rPr>
                <w:rFonts w:ascii="仿宋" w:eastAsia="仿宋" w:hAnsi="仿宋" w:hint="eastAsia"/>
                <w:szCs w:val="21"/>
              </w:rPr>
              <w:t>无线局域网产品优先采购范围</w:t>
            </w:r>
            <w:r w:rsidRPr="00837C4C">
              <w:rPr>
                <w:rFonts w:ascii="仿宋" w:eastAsia="仿宋" w:hAnsi="仿宋" w:hint="eastAsia"/>
                <w:kern w:val="0"/>
                <w:szCs w:val="21"/>
              </w:rPr>
              <w:t>以中国</w:t>
            </w:r>
            <w:r w:rsidRPr="00837C4C">
              <w:rPr>
                <w:rFonts w:ascii="仿宋" w:eastAsia="仿宋" w:hAnsi="仿宋"/>
                <w:kern w:val="0"/>
                <w:szCs w:val="21"/>
              </w:rPr>
              <w:t>政府采购网公布的</w:t>
            </w:r>
            <w:r w:rsidRPr="00837C4C">
              <w:rPr>
                <w:rFonts w:ascii="仿宋" w:eastAsia="仿宋" w:hAnsi="仿宋" w:hint="eastAsia"/>
                <w:kern w:val="0"/>
                <w:szCs w:val="21"/>
              </w:rPr>
              <w:t>《无线局域网认证产品政府采购清单》为准</w:t>
            </w:r>
            <w:r w:rsidRPr="00837C4C">
              <w:rPr>
                <w:rFonts w:ascii="仿宋" w:eastAsia="仿宋" w:hAnsi="仿宋"/>
                <w:kern w:val="0"/>
                <w:szCs w:val="21"/>
              </w:rPr>
              <w:t>。</w:t>
            </w:r>
          </w:p>
          <w:p w14:paraId="524DB7B5" w14:textId="77777777" w:rsidR="001920A4" w:rsidRPr="00837C4C" w:rsidRDefault="00E24A6C">
            <w:pPr>
              <w:rPr>
                <w:rFonts w:ascii="仿宋" w:eastAsia="仿宋" w:hAnsi="仿宋"/>
                <w:kern w:val="0"/>
                <w:szCs w:val="21"/>
              </w:rPr>
            </w:pPr>
            <w:r w:rsidRPr="00837C4C">
              <w:rPr>
                <w:rFonts w:ascii="仿宋" w:eastAsia="仿宋" w:hAnsi="仿宋" w:hint="eastAsia"/>
                <w:kern w:val="0"/>
                <w:szCs w:val="21"/>
              </w:rPr>
              <w:t>2.</w:t>
            </w:r>
            <w:r w:rsidRPr="00837C4C">
              <w:rPr>
                <w:rFonts w:ascii="仿宋" w:eastAsia="仿宋" w:hAnsi="仿宋" w:hint="eastAsia"/>
                <w:szCs w:val="21"/>
              </w:rPr>
              <w:t>投标产品属于</w:t>
            </w:r>
            <w:r w:rsidRPr="00837C4C">
              <w:rPr>
                <w:rFonts w:ascii="仿宋" w:eastAsia="仿宋" w:hAnsi="仿宋" w:hint="eastAsia"/>
                <w:kern w:val="0"/>
                <w:szCs w:val="21"/>
              </w:rPr>
              <w:t>优先</w:t>
            </w:r>
            <w:r w:rsidRPr="00837C4C">
              <w:rPr>
                <w:rFonts w:ascii="仿宋" w:eastAsia="仿宋" w:hAnsi="仿宋"/>
                <w:kern w:val="0"/>
                <w:szCs w:val="21"/>
              </w:rPr>
              <w:t>采购范围内的</w:t>
            </w:r>
            <w:r w:rsidRPr="00837C4C">
              <w:rPr>
                <w:rFonts w:ascii="仿宋" w:eastAsia="仿宋" w:hAnsi="仿宋" w:hint="eastAsia"/>
                <w:szCs w:val="21"/>
              </w:rPr>
              <w:t>节能产品或者环境标志产品的</w:t>
            </w:r>
            <w:r w:rsidRPr="00837C4C">
              <w:rPr>
                <w:rFonts w:ascii="仿宋" w:eastAsia="仿宋" w:hAnsi="仿宋"/>
                <w:szCs w:val="21"/>
              </w:rPr>
              <w:t>，</w:t>
            </w:r>
            <w:r w:rsidRPr="00837C4C">
              <w:rPr>
                <w:rFonts w:ascii="仿宋" w:eastAsia="仿宋" w:hAnsi="仿宋" w:hint="eastAsia"/>
                <w:kern w:val="0"/>
                <w:szCs w:val="21"/>
              </w:rPr>
              <w:t>提供国家确定的认证机构出具的、处于有效期之内的节能产品、环境标志产品认证证书复印件加盖</w:t>
            </w:r>
            <w:r w:rsidRPr="00837C4C">
              <w:rPr>
                <w:rFonts w:ascii="仿宋" w:eastAsia="仿宋" w:hAnsi="仿宋"/>
                <w:kern w:val="0"/>
                <w:szCs w:val="21"/>
              </w:rPr>
              <w:t>供应商公章</w:t>
            </w:r>
            <w:r w:rsidRPr="00837C4C">
              <w:rPr>
                <w:rFonts w:ascii="仿宋" w:eastAsia="仿宋" w:hAnsi="仿宋" w:hint="eastAsia"/>
                <w:kern w:val="0"/>
                <w:szCs w:val="21"/>
              </w:rPr>
              <w:t>。</w:t>
            </w:r>
          </w:p>
          <w:p w14:paraId="0A8D8934" w14:textId="77777777" w:rsidR="001920A4" w:rsidRPr="00837C4C" w:rsidRDefault="00E24A6C">
            <w:pPr>
              <w:rPr>
                <w:rFonts w:ascii="仿宋" w:eastAsia="仿宋" w:hAnsi="仿宋"/>
                <w:szCs w:val="21"/>
              </w:rPr>
            </w:pPr>
            <w:r w:rsidRPr="00837C4C">
              <w:rPr>
                <w:rFonts w:ascii="仿宋" w:eastAsia="仿宋" w:hAnsi="仿宋"/>
                <w:kern w:val="0"/>
                <w:szCs w:val="21"/>
              </w:rPr>
              <w:t>3.</w:t>
            </w:r>
            <w:r w:rsidRPr="00837C4C">
              <w:rPr>
                <w:rFonts w:ascii="仿宋" w:eastAsia="仿宋" w:hAnsi="仿宋" w:hint="eastAsia"/>
                <w:kern w:val="0"/>
                <w:szCs w:val="21"/>
              </w:rPr>
              <w:t>投标产品属于优先</w:t>
            </w:r>
            <w:r w:rsidRPr="00837C4C">
              <w:rPr>
                <w:rFonts w:ascii="仿宋" w:eastAsia="仿宋" w:hAnsi="仿宋"/>
                <w:kern w:val="0"/>
                <w:szCs w:val="21"/>
              </w:rPr>
              <w:t>采购范围内的</w:t>
            </w:r>
            <w:r w:rsidRPr="00837C4C">
              <w:rPr>
                <w:rFonts w:ascii="仿宋" w:eastAsia="仿宋" w:hAnsi="仿宋" w:hint="eastAsia"/>
                <w:szCs w:val="21"/>
              </w:rPr>
              <w:t>无线局域网产品的，</w:t>
            </w:r>
            <w:r w:rsidRPr="00837C4C">
              <w:rPr>
                <w:rFonts w:ascii="仿宋" w:eastAsia="仿宋" w:hAnsi="仿宋" w:hint="eastAsia"/>
                <w:kern w:val="0"/>
                <w:szCs w:val="21"/>
              </w:rPr>
              <w:t>提供政府采购清单</w:t>
            </w:r>
            <w:proofErr w:type="gramStart"/>
            <w:r w:rsidRPr="00837C4C">
              <w:rPr>
                <w:rFonts w:ascii="仿宋" w:eastAsia="仿宋" w:hAnsi="仿宋" w:hint="eastAsia"/>
                <w:kern w:val="0"/>
                <w:szCs w:val="21"/>
              </w:rPr>
              <w:t>对应页并加盖</w:t>
            </w:r>
            <w:proofErr w:type="gramEnd"/>
            <w:r w:rsidRPr="00837C4C">
              <w:rPr>
                <w:rFonts w:ascii="仿宋" w:eastAsia="仿宋" w:hAnsi="仿宋" w:hint="eastAsia"/>
                <w:kern w:val="0"/>
                <w:szCs w:val="21"/>
              </w:rPr>
              <w:t>供应商单位公章。</w:t>
            </w:r>
          </w:p>
        </w:tc>
        <w:tc>
          <w:tcPr>
            <w:tcW w:w="987" w:type="dxa"/>
            <w:vAlign w:val="center"/>
          </w:tcPr>
          <w:p w14:paraId="72D53953" w14:textId="77777777" w:rsidR="001920A4" w:rsidRPr="00837C4C" w:rsidRDefault="00E24A6C">
            <w:pPr>
              <w:rPr>
                <w:rFonts w:ascii="仿宋" w:eastAsia="仿宋" w:hAnsi="仿宋"/>
                <w:szCs w:val="21"/>
              </w:rPr>
            </w:pPr>
            <w:r w:rsidRPr="00837C4C">
              <w:rPr>
                <w:rFonts w:ascii="仿宋" w:eastAsia="仿宋" w:hAnsi="仿宋" w:hint="eastAsia"/>
                <w:szCs w:val="21"/>
              </w:rPr>
              <w:t>/</w:t>
            </w:r>
          </w:p>
        </w:tc>
        <w:tc>
          <w:tcPr>
            <w:tcW w:w="1277" w:type="dxa"/>
            <w:vAlign w:val="center"/>
          </w:tcPr>
          <w:p w14:paraId="79051026" w14:textId="77777777" w:rsidR="001920A4" w:rsidRPr="00837C4C" w:rsidRDefault="00E24A6C">
            <w:pPr>
              <w:rPr>
                <w:rFonts w:ascii="仿宋" w:eastAsia="仿宋" w:hAnsi="仿宋"/>
                <w:szCs w:val="21"/>
              </w:rPr>
            </w:pPr>
            <w:r w:rsidRPr="00837C4C">
              <w:rPr>
                <w:rFonts w:ascii="仿宋" w:eastAsia="仿宋" w:hAnsi="仿宋" w:hint="eastAsia"/>
                <w:szCs w:val="21"/>
              </w:rPr>
              <w:t>政策类评分因素</w:t>
            </w:r>
          </w:p>
        </w:tc>
      </w:tr>
    </w:tbl>
    <w:p w14:paraId="65810157" w14:textId="77777777" w:rsidR="001920A4" w:rsidRPr="00837C4C" w:rsidRDefault="001920A4">
      <w:pPr>
        <w:ind w:firstLineChars="150" w:firstLine="360"/>
        <w:rPr>
          <w:rFonts w:ascii="仿宋" w:eastAsia="仿宋" w:hAnsi="仿宋"/>
          <w:sz w:val="24"/>
        </w:rPr>
      </w:pPr>
    </w:p>
    <w:p w14:paraId="211D44DE" w14:textId="77777777" w:rsidR="001920A4" w:rsidRPr="00837C4C" w:rsidRDefault="00E24A6C">
      <w:pPr>
        <w:ind w:firstLineChars="150" w:firstLine="360"/>
        <w:rPr>
          <w:rFonts w:ascii="仿宋" w:eastAsia="仿宋" w:hAnsi="仿宋"/>
          <w:sz w:val="24"/>
        </w:rPr>
      </w:pPr>
      <w:r w:rsidRPr="00837C4C">
        <w:rPr>
          <w:rFonts w:ascii="仿宋" w:eastAsia="仿宋" w:hAnsi="仿宋" w:hint="eastAsia"/>
          <w:sz w:val="24"/>
        </w:rPr>
        <w:t>注： 评分的取值按四舍五入法，保留小数点后两位。</w:t>
      </w:r>
    </w:p>
    <w:p w14:paraId="7AE7BF74" w14:textId="77777777" w:rsidR="001920A4" w:rsidRPr="00837C4C" w:rsidRDefault="00E24A6C">
      <w:pPr>
        <w:pStyle w:val="a9"/>
        <w:ind w:firstLineChars="175" w:firstLine="420"/>
        <w:rPr>
          <w:rFonts w:ascii="仿宋" w:eastAsia="仿宋" w:hAnsi="仿宋"/>
          <w:sz w:val="24"/>
        </w:rPr>
      </w:pPr>
      <w:bookmarkStart w:id="351" w:name="_Toc217446059"/>
      <w:r w:rsidRPr="00837C4C">
        <w:rPr>
          <w:rFonts w:ascii="仿宋" w:eastAsia="仿宋" w:hAnsi="仿宋" w:hint="eastAsia"/>
          <w:sz w:val="24"/>
        </w:rPr>
        <w:t xml:space="preserve">4.3.4 本次综合评分法由评标委员会各成员独立对通过初审（资格检查和符合性检查）的投标人的投标文件进行评审和打分，    </w:t>
      </w:r>
    </w:p>
    <w:p w14:paraId="27A8B7EF" w14:textId="77777777" w:rsidR="001920A4" w:rsidRPr="00837C4C" w:rsidRDefault="00E24A6C">
      <w:pPr>
        <w:pStyle w:val="a9"/>
        <w:rPr>
          <w:rFonts w:ascii="仿宋" w:eastAsia="仿宋" w:hAnsi="仿宋"/>
          <w:sz w:val="24"/>
        </w:rPr>
      </w:pPr>
      <w:r w:rsidRPr="00837C4C">
        <w:rPr>
          <w:rFonts w:ascii="仿宋" w:eastAsia="仿宋" w:hAnsi="仿宋" w:hint="eastAsia"/>
          <w:sz w:val="24"/>
        </w:rPr>
        <w:t>评标得分＝（A1＋A2＋……＋An）/N</w:t>
      </w:r>
      <w:r w:rsidRPr="00837C4C">
        <w:rPr>
          <w:rFonts w:ascii="仿宋" w:eastAsia="仿宋" w:hAnsi="仿宋" w:hint="eastAsia"/>
          <w:sz w:val="24"/>
          <w:vertAlign w:val="subscript"/>
        </w:rPr>
        <w:t>A</w:t>
      </w:r>
      <w:r w:rsidRPr="00837C4C">
        <w:rPr>
          <w:rFonts w:ascii="仿宋" w:eastAsia="仿宋" w:hAnsi="仿宋" w:hint="eastAsia"/>
          <w:sz w:val="24"/>
        </w:rPr>
        <w:t>＋（B1＋B2＋……＋Bn）/ N</w:t>
      </w:r>
      <w:r w:rsidRPr="00837C4C">
        <w:rPr>
          <w:rFonts w:ascii="仿宋" w:eastAsia="仿宋" w:hAnsi="仿宋" w:hint="eastAsia"/>
          <w:sz w:val="24"/>
          <w:vertAlign w:val="subscript"/>
        </w:rPr>
        <w:t>B</w:t>
      </w:r>
      <w:r w:rsidRPr="00837C4C">
        <w:rPr>
          <w:rFonts w:ascii="仿宋" w:eastAsia="仿宋" w:hAnsi="仿宋" w:hint="eastAsia"/>
          <w:sz w:val="24"/>
        </w:rPr>
        <w:t>＋（C1＋C2＋……＋Cn）/ N</w:t>
      </w:r>
      <w:r w:rsidRPr="00837C4C">
        <w:rPr>
          <w:rFonts w:ascii="仿宋" w:eastAsia="仿宋" w:hAnsi="仿宋" w:hint="eastAsia"/>
          <w:sz w:val="24"/>
          <w:vertAlign w:val="subscript"/>
        </w:rPr>
        <w:t>C</w:t>
      </w:r>
      <w:r w:rsidRPr="00837C4C">
        <w:rPr>
          <w:rFonts w:ascii="仿宋" w:eastAsia="仿宋" w:hAnsi="仿宋" w:hint="eastAsia"/>
          <w:sz w:val="24"/>
        </w:rPr>
        <w:t>＋（D1＋D2＋……＋Dn）/ N</w:t>
      </w:r>
      <w:r w:rsidRPr="00837C4C">
        <w:rPr>
          <w:rFonts w:ascii="仿宋" w:eastAsia="仿宋" w:hAnsi="仿宋" w:hint="eastAsia"/>
          <w:sz w:val="24"/>
          <w:vertAlign w:val="subscript"/>
        </w:rPr>
        <w:t>D</w:t>
      </w:r>
    </w:p>
    <w:p w14:paraId="0EA509CB" w14:textId="77777777" w:rsidR="001920A4" w:rsidRPr="00837C4C" w:rsidRDefault="00E24A6C">
      <w:pPr>
        <w:pStyle w:val="a9"/>
        <w:rPr>
          <w:rFonts w:ascii="仿宋" w:eastAsia="仿宋" w:hAnsi="仿宋"/>
          <w:bCs/>
          <w:sz w:val="24"/>
        </w:rPr>
      </w:pPr>
      <w:r w:rsidRPr="00837C4C">
        <w:rPr>
          <w:rFonts w:ascii="仿宋" w:eastAsia="仿宋" w:hAnsi="仿宋" w:hint="eastAsia"/>
          <w:sz w:val="24"/>
        </w:rPr>
        <w:t>A1、A2……An分别为每个经济类评委（经济类专家）的打分，N</w:t>
      </w:r>
      <w:r w:rsidRPr="00837C4C">
        <w:rPr>
          <w:rFonts w:ascii="仿宋" w:eastAsia="仿宋" w:hAnsi="仿宋" w:hint="eastAsia"/>
          <w:sz w:val="24"/>
          <w:vertAlign w:val="subscript"/>
        </w:rPr>
        <w:t>A</w:t>
      </w:r>
      <w:r w:rsidRPr="00837C4C">
        <w:rPr>
          <w:rFonts w:ascii="仿宋" w:eastAsia="仿宋" w:hAnsi="仿宋" w:hint="eastAsia"/>
          <w:sz w:val="24"/>
        </w:rPr>
        <w:t>为经济类评委（经济类专家）人数；B1、B2＋……Bn 分别为每个技术类评委（技术类专家和采购人代表）的打分，N</w:t>
      </w:r>
      <w:r w:rsidRPr="00837C4C">
        <w:rPr>
          <w:rFonts w:ascii="仿宋" w:eastAsia="仿宋" w:hAnsi="仿宋" w:hint="eastAsia"/>
          <w:sz w:val="24"/>
          <w:vertAlign w:val="subscript"/>
        </w:rPr>
        <w:t>B</w:t>
      </w:r>
      <w:r w:rsidRPr="00837C4C">
        <w:rPr>
          <w:rFonts w:ascii="仿宋" w:eastAsia="仿宋" w:hAnsi="仿宋" w:hint="eastAsia"/>
          <w:sz w:val="24"/>
        </w:rPr>
        <w:t>为技术类评委（技术类专家和采购人代表）人数；C1、C2……Cn 分别为每个政策合同类评委（法律类专家）的打分，N</w:t>
      </w:r>
      <w:r w:rsidRPr="00837C4C">
        <w:rPr>
          <w:rFonts w:ascii="仿宋" w:eastAsia="仿宋" w:hAnsi="仿宋" w:hint="eastAsia"/>
          <w:sz w:val="24"/>
          <w:vertAlign w:val="subscript"/>
        </w:rPr>
        <w:t>C</w:t>
      </w:r>
      <w:r w:rsidRPr="00837C4C">
        <w:rPr>
          <w:rFonts w:ascii="仿宋" w:eastAsia="仿宋" w:hAnsi="仿宋" w:hint="eastAsia"/>
          <w:sz w:val="24"/>
        </w:rPr>
        <w:t>为政策合同类评委（法律类专家）人数；D1、D2……Dn 分别为评审委员会每个成员的打分（共同评分类），N</w:t>
      </w:r>
      <w:r w:rsidRPr="00837C4C">
        <w:rPr>
          <w:rFonts w:ascii="仿宋" w:eastAsia="仿宋" w:hAnsi="仿宋" w:hint="eastAsia"/>
          <w:sz w:val="24"/>
          <w:vertAlign w:val="subscript"/>
        </w:rPr>
        <w:t>D</w:t>
      </w:r>
      <w:r w:rsidRPr="00837C4C">
        <w:rPr>
          <w:rFonts w:ascii="仿宋" w:eastAsia="仿宋" w:hAnsi="仿宋" w:hint="eastAsia"/>
          <w:sz w:val="24"/>
        </w:rPr>
        <w:t>为评标委员会人</w:t>
      </w:r>
      <w:r w:rsidRPr="00837C4C">
        <w:rPr>
          <w:rFonts w:ascii="仿宋" w:eastAsia="仿宋" w:hAnsi="仿宋" w:hint="eastAsia"/>
          <w:bCs/>
          <w:sz w:val="24"/>
        </w:rPr>
        <w:t>数。</w:t>
      </w:r>
    </w:p>
    <w:p w14:paraId="6C756C89" w14:textId="77777777" w:rsidR="001920A4" w:rsidRPr="00837C4C" w:rsidRDefault="00E24A6C">
      <w:pPr>
        <w:pStyle w:val="22"/>
        <w:numPr>
          <w:ilvl w:val="0"/>
          <w:numId w:val="6"/>
        </w:numPr>
        <w:spacing w:line="400" w:lineRule="exact"/>
        <w:ind w:firstLineChars="196" w:firstLine="472"/>
        <w:rPr>
          <w:rFonts w:ascii="仿宋" w:eastAsia="仿宋" w:hAnsi="仿宋"/>
          <w:sz w:val="24"/>
          <w:szCs w:val="24"/>
        </w:rPr>
      </w:pPr>
      <w:bookmarkStart w:id="352" w:name="_Toc217446060"/>
      <w:bookmarkEnd w:id="351"/>
      <w:r w:rsidRPr="00837C4C">
        <w:rPr>
          <w:rFonts w:ascii="仿宋" w:eastAsia="仿宋" w:hAnsi="仿宋" w:hint="eastAsia"/>
          <w:sz w:val="24"/>
          <w:szCs w:val="24"/>
        </w:rPr>
        <w:lastRenderedPageBreak/>
        <w:t>废标</w:t>
      </w:r>
    </w:p>
    <w:p w14:paraId="6FD1C205"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5.1本次政府采购活动中，出现下列情形之一的，予以废标：</w:t>
      </w:r>
    </w:p>
    <w:p w14:paraId="5D0D3C91"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（1）符合专业条件的供应商或者对招标文件作实质响应的供应商不足三家的；</w:t>
      </w:r>
    </w:p>
    <w:p w14:paraId="5FD95F2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（2）出现影响采购公正的违法、违规行为的；</w:t>
      </w:r>
    </w:p>
    <w:p w14:paraId="3124BBF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（3）投标人的报价均超过了采购预算，采购人不能支付的；</w:t>
      </w:r>
    </w:p>
    <w:p w14:paraId="694B567B"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（4）因重大变故，采购任务取消的。</w:t>
      </w:r>
    </w:p>
    <w:p w14:paraId="0A419A88" w14:textId="77777777" w:rsidR="001920A4" w:rsidRPr="00837C4C" w:rsidRDefault="00E24A6C">
      <w:pPr>
        <w:spacing w:line="400" w:lineRule="exact"/>
        <w:ind w:firstLineChars="200" w:firstLine="480"/>
        <w:rPr>
          <w:rFonts w:ascii="仿宋" w:eastAsia="仿宋" w:hAnsi="仿宋"/>
          <w:sz w:val="24"/>
        </w:rPr>
      </w:pPr>
      <w:proofErr w:type="gramStart"/>
      <w:r w:rsidRPr="00837C4C">
        <w:rPr>
          <w:rFonts w:ascii="仿宋" w:eastAsia="仿宋" w:hAnsi="仿宋" w:hint="eastAsia"/>
          <w:sz w:val="24"/>
        </w:rPr>
        <w:t>废标后</w:t>
      </w:r>
      <w:proofErr w:type="gramEnd"/>
      <w:r w:rsidRPr="00837C4C">
        <w:rPr>
          <w:rFonts w:ascii="仿宋" w:eastAsia="仿宋" w:hAnsi="仿宋" w:hint="eastAsia"/>
          <w:sz w:val="24"/>
        </w:rPr>
        <w:t>，采购代理机构应在四川政府采购网上公告，并公告废标的情形。投标人需要知晓</w:t>
      </w:r>
      <w:proofErr w:type="gramStart"/>
      <w:r w:rsidRPr="00837C4C">
        <w:rPr>
          <w:rFonts w:ascii="仿宋" w:eastAsia="仿宋" w:hAnsi="仿宋" w:hint="eastAsia"/>
          <w:sz w:val="24"/>
        </w:rPr>
        <w:t>导致废标情形</w:t>
      </w:r>
      <w:proofErr w:type="gramEnd"/>
      <w:r w:rsidRPr="00837C4C">
        <w:rPr>
          <w:rFonts w:ascii="仿宋" w:eastAsia="仿宋" w:hAnsi="仿宋" w:hint="eastAsia"/>
          <w:sz w:val="24"/>
        </w:rPr>
        <w:t>的具体原因和理由的，可以通过书面形式询问招标采购单位。</w:t>
      </w:r>
    </w:p>
    <w:p w14:paraId="11D211D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14:paraId="43028AE4" w14:textId="77777777" w:rsidR="001920A4" w:rsidRPr="00837C4C" w:rsidRDefault="001920A4">
      <w:pPr>
        <w:spacing w:line="400" w:lineRule="exact"/>
        <w:ind w:firstLineChars="200" w:firstLine="480"/>
        <w:rPr>
          <w:rFonts w:ascii="仿宋" w:eastAsia="仿宋" w:hAnsi="仿宋"/>
          <w:sz w:val="24"/>
        </w:rPr>
      </w:pPr>
    </w:p>
    <w:p w14:paraId="5397325B" w14:textId="77777777" w:rsidR="001920A4" w:rsidRPr="00837C4C" w:rsidRDefault="00E24A6C">
      <w:pPr>
        <w:pStyle w:val="22"/>
        <w:spacing w:line="400" w:lineRule="exact"/>
        <w:ind w:firstLineChars="196" w:firstLine="472"/>
        <w:rPr>
          <w:rFonts w:ascii="仿宋" w:eastAsia="仿宋" w:hAnsi="仿宋"/>
          <w:sz w:val="24"/>
          <w:szCs w:val="24"/>
        </w:rPr>
      </w:pPr>
      <w:r w:rsidRPr="00837C4C">
        <w:rPr>
          <w:rFonts w:ascii="仿宋" w:eastAsia="仿宋" w:hAnsi="仿宋" w:hint="eastAsia"/>
          <w:sz w:val="24"/>
          <w:szCs w:val="24"/>
        </w:rPr>
        <w:t>6.定标</w:t>
      </w:r>
      <w:bookmarkStart w:id="353" w:name="_Toc217446061"/>
      <w:bookmarkEnd w:id="352"/>
    </w:p>
    <w:p w14:paraId="6A73AB9E"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6.1. 定标原则</w:t>
      </w:r>
      <w:bookmarkEnd w:id="353"/>
      <w:r w:rsidRPr="00837C4C">
        <w:rPr>
          <w:rFonts w:ascii="仿宋" w:eastAsia="仿宋" w:hAnsi="仿宋" w:hint="eastAsia"/>
          <w:sz w:val="24"/>
        </w:rPr>
        <w:t>：本项目根据评标委员会推荐的中标候选供应商名单，按顺序确定中标供应商。</w:t>
      </w:r>
    </w:p>
    <w:p w14:paraId="728BAF14" w14:textId="77777777" w:rsidR="001920A4" w:rsidRPr="00837C4C" w:rsidRDefault="00E24A6C">
      <w:pPr>
        <w:spacing w:line="400" w:lineRule="exact"/>
        <w:ind w:firstLineChars="200" w:firstLine="480"/>
        <w:rPr>
          <w:rFonts w:ascii="仿宋" w:eastAsia="仿宋" w:hAnsi="仿宋"/>
          <w:sz w:val="24"/>
        </w:rPr>
      </w:pPr>
      <w:bookmarkStart w:id="354" w:name="_Toc217446062"/>
      <w:r w:rsidRPr="00837C4C">
        <w:rPr>
          <w:rFonts w:ascii="仿宋" w:eastAsia="仿宋" w:hAnsi="仿宋" w:hint="eastAsia"/>
          <w:sz w:val="24"/>
        </w:rPr>
        <w:t>6.2. 定标程序</w:t>
      </w:r>
      <w:bookmarkEnd w:id="354"/>
    </w:p>
    <w:p w14:paraId="73C8749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6.2.1 评标委员会将评标情况写出书面报告，推荐中标候选供应商。</w:t>
      </w:r>
    </w:p>
    <w:p w14:paraId="6C2CEAD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6.2.2 采购代理机构在评标结束后2个工作日内将评标报告送采购人。</w:t>
      </w:r>
    </w:p>
    <w:p w14:paraId="123B1AC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6.2.3 采购人在收到评标报告后5个工作日内，按照评标报告中推荐的中标候选供应商顺序确定中标供应商。中标候选供应商并列的，由采购人自主采取公平、择优的方式选择中标供应商。</w:t>
      </w:r>
    </w:p>
    <w:p w14:paraId="007FB6F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6.2.4 根据采购人确定的中标供应商，采购代理机构在四川政府采购网上发布中标公告，并自采购人确定中标之日起2个工作日内向中标供应商发出中标通知书。</w:t>
      </w:r>
    </w:p>
    <w:p w14:paraId="3E9BC833"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6.2.5 招标采购单位不退回投标人投标文件和其他投标资料。</w:t>
      </w:r>
    </w:p>
    <w:bookmarkEnd w:id="350"/>
    <w:p w14:paraId="795C2085" w14:textId="77777777" w:rsidR="001920A4" w:rsidRPr="00837C4C" w:rsidRDefault="00E24A6C">
      <w:pPr>
        <w:pStyle w:val="22"/>
        <w:spacing w:line="400" w:lineRule="exact"/>
        <w:ind w:firstLineChars="200" w:firstLine="482"/>
        <w:rPr>
          <w:rFonts w:ascii="仿宋" w:eastAsia="仿宋" w:hAnsi="仿宋"/>
          <w:bCs w:val="0"/>
          <w:sz w:val="24"/>
          <w:szCs w:val="24"/>
        </w:rPr>
      </w:pPr>
      <w:r w:rsidRPr="00837C4C">
        <w:rPr>
          <w:rFonts w:ascii="仿宋" w:eastAsia="仿宋" w:hAnsi="仿宋" w:hint="eastAsia"/>
          <w:bCs w:val="0"/>
          <w:sz w:val="24"/>
          <w:szCs w:val="24"/>
        </w:rPr>
        <w:t>8.评标专家在政府采购活动中应当遵守以下工作纪律：</w:t>
      </w:r>
    </w:p>
    <w:p w14:paraId="5E588B5F"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（一）遵行《政府采购法》第十二条和《政府采购法实施条例》第九条及财政部关于回避的规定。</w:t>
      </w:r>
    </w:p>
    <w:p w14:paraId="05E79B80"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lastRenderedPageBreak/>
        <w:t>（二）评标前，应当将通讯工具或者相关电子设备交由招标采购单位统一保管。</w:t>
      </w:r>
    </w:p>
    <w:p w14:paraId="214524C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（三）评标过程中，不得与外界联系，因发生不可预见情况，确实需要与外界联系的，应当在监督人员监督之下办理。</w:t>
      </w:r>
    </w:p>
    <w:p w14:paraId="74A02D92"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400126FC"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（五）在评标过程中和评标结束后，不得记录、复制或带走任何评标资料，除因规定的义务外，不得向外界透露评标内容。</w:t>
      </w:r>
    </w:p>
    <w:p w14:paraId="07416F96"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（六）服从评标现场招标采购单位的现场秩序管理，接受评标现场监督人员的合法监督。</w:t>
      </w:r>
    </w:p>
    <w:p w14:paraId="74627F6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（七）遵守有关廉洁自律规定，不得私下接触供应商，不得收受供应商及有关业务单位和个人的财物或好处，不得接受采购组织单位的请托。</w:t>
      </w:r>
    </w:p>
    <w:p w14:paraId="01BE1E7C" w14:textId="77777777" w:rsidR="001920A4" w:rsidRPr="00837C4C" w:rsidRDefault="00E24A6C">
      <w:pPr>
        <w:pStyle w:val="14"/>
        <w:spacing w:line="400" w:lineRule="exact"/>
        <w:jc w:val="center"/>
        <w:rPr>
          <w:rFonts w:ascii="仿宋" w:eastAsia="仿宋" w:hAnsi="仿宋"/>
          <w:sz w:val="36"/>
          <w:szCs w:val="36"/>
        </w:rPr>
      </w:pPr>
      <w:bookmarkStart w:id="355" w:name="_Toc23042"/>
      <w:r w:rsidRPr="00837C4C">
        <w:rPr>
          <w:rFonts w:ascii="仿宋" w:eastAsia="仿宋" w:hAnsi="仿宋" w:hint="eastAsia"/>
          <w:sz w:val="36"/>
          <w:szCs w:val="36"/>
        </w:rPr>
        <w:br w:type="page"/>
      </w:r>
      <w:bookmarkStart w:id="356" w:name="_Toc88214510"/>
      <w:bookmarkEnd w:id="355"/>
      <w:r w:rsidRPr="00837C4C">
        <w:rPr>
          <w:rFonts w:ascii="仿宋" w:eastAsia="仿宋" w:hAnsi="仿宋" w:hint="eastAsia"/>
          <w:sz w:val="36"/>
          <w:szCs w:val="36"/>
        </w:rPr>
        <w:lastRenderedPageBreak/>
        <w:t>第八章</w:t>
      </w:r>
      <w:r w:rsidRPr="00837C4C">
        <w:rPr>
          <w:rFonts w:ascii="仿宋" w:eastAsia="仿宋" w:hAnsi="仿宋"/>
          <w:sz w:val="36"/>
          <w:szCs w:val="36"/>
        </w:rPr>
        <w:t xml:space="preserve">  </w:t>
      </w:r>
      <w:r w:rsidRPr="00837C4C">
        <w:rPr>
          <w:rFonts w:ascii="仿宋" w:eastAsia="仿宋" w:hAnsi="仿宋" w:hint="eastAsia"/>
          <w:sz w:val="36"/>
          <w:szCs w:val="36"/>
        </w:rPr>
        <w:t>政府采购合同</w:t>
      </w:r>
      <w:bookmarkEnd w:id="356"/>
    </w:p>
    <w:p w14:paraId="75A437F6" w14:textId="77777777" w:rsidR="001920A4" w:rsidRPr="00837C4C" w:rsidRDefault="001920A4">
      <w:pPr>
        <w:spacing w:line="400" w:lineRule="exact"/>
        <w:rPr>
          <w:rFonts w:ascii="仿宋" w:eastAsia="仿宋" w:hAnsi="仿宋"/>
        </w:rPr>
      </w:pPr>
    </w:p>
    <w:p w14:paraId="3803CC0F" w14:textId="77777777" w:rsidR="001920A4" w:rsidRPr="00837C4C" w:rsidRDefault="00E24A6C">
      <w:pPr>
        <w:spacing w:line="360" w:lineRule="auto"/>
        <w:ind w:firstLineChars="200" w:firstLine="480"/>
        <w:rPr>
          <w:rFonts w:ascii="仿宋" w:eastAsia="仿宋" w:hAnsi="仿宋"/>
          <w:sz w:val="24"/>
        </w:rPr>
      </w:pPr>
      <w:r w:rsidRPr="00837C4C">
        <w:rPr>
          <w:rFonts w:ascii="仿宋" w:eastAsia="仿宋" w:hAnsi="仿宋" w:hint="eastAsia"/>
          <w:sz w:val="24"/>
        </w:rPr>
        <w:t>合同编号：</w:t>
      </w:r>
      <w:r w:rsidRPr="00837C4C">
        <w:rPr>
          <w:rFonts w:ascii="仿宋" w:eastAsia="仿宋" w:hAnsi="仿宋" w:hint="eastAsia"/>
          <w:szCs w:val="21"/>
        </w:rPr>
        <w:t>XXXX。</w:t>
      </w:r>
    </w:p>
    <w:p w14:paraId="04B83764" w14:textId="77777777" w:rsidR="001920A4" w:rsidRPr="00837C4C" w:rsidRDefault="00E24A6C">
      <w:pPr>
        <w:spacing w:line="360" w:lineRule="auto"/>
        <w:ind w:firstLineChars="200" w:firstLine="480"/>
        <w:rPr>
          <w:rFonts w:ascii="仿宋" w:eastAsia="仿宋" w:hAnsi="仿宋"/>
          <w:sz w:val="24"/>
        </w:rPr>
      </w:pPr>
      <w:r w:rsidRPr="00837C4C">
        <w:rPr>
          <w:rFonts w:ascii="仿宋" w:eastAsia="仿宋" w:hAnsi="仿宋" w:hint="eastAsia"/>
          <w:sz w:val="24"/>
        </w:rPr>
        <w:t>签订地点：</w:t>
      </w:r>
      <w:r w:rsidRPr="00837C4C">
        <w:rPr>
          <w:rFonts w:ascii="仿宋" w:eastAsia="仿宋" w:hAnsi="仿宋" w:hint="eastAsia"/>
          <w:szCs w:val="21"/>
        </w:rPr>
        <w:t>XXXX。</w:t>
      </w:r>
    </w:p>
    <w:p w14:paraId="2A31A5EF" w14:textId="77777777" w:rsidR="001920A4" w:rsidRPr="00837C4C" w:rsidRDefault="00E24A6C">
      <w:pPr>
        <w:spacing w:line="360" w:lineRule="auto"/>
        <w:ind w:firstLineChars="200" w:firstLine="480"/>
        <w:rPr>
          <w:rFonts w:ascii="仿宋" w:eastAsia="仿宋" w:hAnsi="仿宋"/>
          <w:sz w:val="24"/>
        </w:rPr>
      </w:pPr>
      <w:r w:rsidRPr="00837C4C">
        <w:rPr>
          <w:rFonts w:ascii="仿宋" w:eastAsia="仿宋" w:hAnsi="仿宋" w:hint="eastAsia"/>
          <w:sz w:val="24"/>
        </w:rPr>
        <w:t>签订时间：</w:t>
      </w:r>
      <w:r w:rsidRPr="00837C4C">
        <w:rPr>
          <w:rFonts w:ascii="仿宋" w:eastAsia="仿宋" w:hAnsi="仿宋" w:hint="eastAsia"/>
          <w:szCs w:val="21"/>
        </w:rPr>
        <w:t>XXXX</w:t>
      </w:r>
      <w:r w:rsidRPr="00837C4C">
        <w:rPr>
          <w:rFonts w:ascii="仿宋" w:eastAsia="仿宋" w:hAnsi="仿宋" w:hint="eastAsia"/>
          <w:sz w:val="24"/>
        </w:rPr>
        <w:t>年</w:t>
      </w:r>
      <w:r w:rsidRPr="00837C4C">
        <w:rPr>
          <w:rFonts w:ascii="仿宋" w:eastAsia="仿宋" w:hAnsi="仿宋" w:hint="eastAsia"/>
          <w:szCs w:val="21"/>
        </w:rPr>
        <w:t>XX</w:t>
      </w:r>
      <w:r w:rsidRPr="00837C4C">
        <w:rPr>
          <w:rFonts w:ascii="仿宋" w:eastAsia="仿宋" w:hAnsi="仿宋" w:hint="eastAsia"/>
          <w:sz w:val="24"/>
        </w:rPr>
        <w:t>月</w:t>
      </w:r>
      <w:r w:rsidRPr="00837C4C">
        <w:rPr>
          <w:rFonts w:ascii="仿宋" w:eastAsia="仿宋" w:hAnsi="仿宋" w:hint="eastAsia"/>
          <w:szCs w:val="21"/>
        </w:rPr>
        <w:t>XX</w:t>
      </w:r>
      <w:r w:rsidRPr="00837C4C">
        <w:rPr>
          <w:rFonts w:ascii="仿宋" w:eastAsia="仿宋" w:hAnsi="仿宋" w:hint="eastAsia"/>
          <w:sz w:val="24"/>
        </w:rPr>
        <w:t>日。</w:t>
      </w:r>
    </w:p>
    <w:p w14:paraId="4DB79AEA" w14:textId="77777777" w:rsidR="001920A4" w:rsidRPr="00837C4C" w:rsidRDefault="00E24A6C">
      <w:pPr>
        <w:spacing w:line="360" w:lineRule="auto"/>
        <w:ind w:firstLineChars="200" w:firstLine="480"/>
        <w:rPr>
          <w:rFonts w:ascii="仿宋" w:eastAsia="仿宋" w:hAnsi="仿宋"/>
          <w:sz w:val="24"/>
        </w:rPr>
      </w:pPr>
      <w:r w:rsidRPr="00837C4C">
        <w:rPr>
          <w:rFonts w:ascii="仿宋" w:eastAsia="仿宋" w:hAnsi="仿宋" w:hint="eastAsia"/>
          <w:sz w:val="24"/>
        </w:rPr>
        <w:t>采购人（甲方）：</w:t>
      </w:r>
    </w:p>
    <w:p w14:paraId="17BEDBBA" w14:textId="77777777" w:rsidR="001920A4" w:rsidRPr="00837C4C" w:rsidRDefault="00E24A6C">
      <w:pPr>
        <w:spacing w:line="360" w:lineRule="auto"/>
        <w:ind w:firstLineChars="200" w:firstLine="480"/>
        <w:rPr>
          <w:rFonts w:ascii="仿宋" w:eastAsia="仿宋" w:hAnsi="仿宋"/>
          <w:sz w:val="24"/>
        </w:rPr>
      </w:pPr>
      <w:r w:rsidRPr="00837C4C">
        <w:rPr>
          <w:rFonts w:ascii="仿宋" w:eastAsia="仿宋" w:hAnsi="仿宋" w:hint="eastAsia"/>
          <w:sz w:val="24"/>
        </w:rPr>
        <w:t>供应商（乙</w:t>
      </w:r>
      <w:r w:rsidRPr="00837C4C">
        <w:rPr>
          <w:rFonts w:ascii="仿宋" w:eastAsia="仿宋" w:hAnsi="仿宋"/>
          <w:sz w:val="24"/>
        </w:rPr>
        <w:t>方</w:t>
      </w:r>
      <w:r w:rsidRPr="00837C4C">
        <w:rPr>
          <w:rFonts w:ascii="仿宋" w:eastAsia="仿宋" w:hAnsi="仿宋" w:hint="eastAsia"/>
          <w:sz w:val="24"/>
        </w:rPr>
        <w:t>）</w:t>
      </w:r>
      <w:r w:rsidRPr="00837C4C">
        <w:rPr>
          <w:rFonts w:ascii="仿宋" w:eastAsia="仿宋" w:hAnsi="仿宋"/>
          <w:sz w:val="24"/>
        </w:rPr>
        <w:t>：</w:t>
      </w:r>
    </w:p>
    <w:p w14:paraId="10002472" w14:textId="77777777" w:rsidR="001920A4" w:rsidRPr="00837C4C" w:rsidRDefault="001920A4">
      <w:pPr>
        <w:spacing w:line="400" w:lineRule="exact"/>
        <w:rPr>
          <w:rFonts w:ascii="仿宋" w:eastAsia="仿宋" w:hAnsi="仿宋"/>
          <w:sz w:val="24"/>
        </w:rPr>
      </w:pPr>
    </w:p>
    <w:p w14:paraId="7082F3E4" w14:textId="77777777" w:rsidR="001920A4" w:rsidRPr="00837C4C" w:rsidRDefault="00E24A6C">
      <w:pPr>
        <w:pStyle w:val="24"/>
        <w:ind w:firstLine="480"/>
        <w:rPr>
          <w:rFonts w:ascii="仿宋" w:eastAsia="仿宋" w:hAnsi="仿宋"/>
        </w:rPr>
      </w:pPr>
      <w:r w:rsidRPr="00837C4C">
        <w:rPr>
          <w:rFonts w:ascii="仿宋" w:eastAsia="仿宋" w:hAnsi="仿宋" w:hint="eastAsia"/>
        </w:rPr>
        <w:t>根据《中华人民共和国政府采购法》、《中华人民共和国民法典》及</w:t>
      </w:r>
      <w:r w:rsidRPr="00837C4C">
        <w:rPr>
          <w:rFonts w:ascii="仿宋" w:eastAsia="仿宋" w:hAnsi="仿宋" w:hint="eastAsia"/>
          <w:szCs w:val="21"/>
        </w:rPr>
        <w:t>XXXX</w:t>
      </w:r>
      <w:r w:rsidRPr="00837C4C">
        <w:rPr>
          <w:rFonts w:ascii="仿宋" w:eastAsia="仿宋" w:hAnsi="仿宋" w:hint="eastAsia"/>
        </w:rPr>
        <w:t>采购项目（项目编号：</w:t>
      </w:r>
      <w:r w:rsidRPr="00837C4C">
        <w:rPr>
          <w:rFonts w:ascii="仿宋" w:eastAsia="仿宋" w:hAnsi="仿宋" w:hint="eastAsia"/>
          <w:szCs w:val="21"/>
        </w:rPr>
        <w:t>XX</w:t>
      </w:r>
      <w:r w:rsidRPr="00837C4C">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6AD360CB" w14:textId="77777777" w:rsidR="001920A4" w:rsidRPr="00837C4C" w:rsidRDefault="00E24A6C">
      <w:pPr>
        <w:pStyle w:val="22"/>
        <w:spacing w:line="400" w:lineRule="exact"/>
        <w:ind w:firstLineChars="200" w:firstLine="482"/>
        <w:rPr>
          <w:rFonts w:ascii="仿宋" w:eastAsia="仿宋" w:hAnsi="仿宋"/>
          <w:sz w:val="24"/>
          <w:szCs w:val="24"/>
        </w:rPr>
      </w:pPr>
      <w:bookmarkStart w:id="357" w:name="_Toc217446107"/>
      <w:r w:rsidRPr="00837C4C">
        <w:rPr>
          <w:rFonts w:ascii="仿宋" w:eastAsia="仿宋" w:hAnsi="仿宋" w:hint="eastAsia"/>
          <w:sz w:val="24"/>
          <w:szCs w:val="24"/>
        </w:rPr>
        <w:t>一、合同货物</w:t>
      </w:r>
      <w:bookmarkEnd w:id="357"/>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837C4C" w:rsidRPr="00837C4C" w14:paraId="437DA225" w14:textId="77777777">
        <w:trPr>
          <w:trHeight w:val="583"/>
        </w:trPr>
        <w:tc>
          <w:tcPr>
            <w:tcW w:w="1575" w:type="dxa"/>
            <w:tcBorders>
              <w:top w:val="single" w:sz="4" w:space="0" w:color="auto"/>
              <w:left w:val="single" w:sz="4" w:space="0" w:color="auto"/>
              <w:bottom w:val="single" w:sz="4" w:space="0" w:color="auto"/>
              <w:right w:val="single" w:sz="4" w:space="0" w:color="auto"/>
            </w:tcBorders>
            <w:vAlign w:val="center"/>
          </w:tcPr>
          <w:p w14:paraId="4A354C66" w14:textId="77777777" w:rsidR="001920A4" w:rsidRPr="00837C4C" w:rsidRDefault="00E24A6C">
            <w:pPr>
              <w:spacing w:line="400" w:lineRule="exact"/>
              <w:ind w:firstLineChars="100" w:firstLine="240"/>
              <w:rPr>
                <w:rFonts w:ascii="仿宋" w:eastAsia="仿宋" w:hAnsi="仿宋"/>
                <w:sz w:val="24"/>
              </w:rPr>
            </w:pPr>
            <w:r w:rsidRPr="00837C4C">
              <w:rPr>
                <w:rFonts w:ascii="仿宋" w:eastAsia="仿宋" w:hAnsi="仿宋" w:cs="Arial" w:hint="eastAsia"/>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14:paraId="79C0BA3F" w14:textId="77777777" w:rsidR="001920A4" w:rsidRPr="00837C4C" w:rsidRDefault="00E24A6C">
            <w:pPr>
              <w:spacing w:line="400" w:lineRule="exact"/>
              <w:jc w:val="center"/>
              <w:rPr>
                <w:rFonts w:ascii="仿宋" w:eastAsia="仿宋" w:hAnsi="仿宋" w:cs="Arial"/>
                <w:sz w:val="24"/>
              </w:rPr>
            </w:pPr>
            <w:r w:rsidRPr="00837C4C">
              <w:rPr>
                <w:rFonts w:ascii="仿宋" w:eastAsia="仿宋" w:hAnsi="仿宋" w:cs="Arial" w:hint="eastAsia"/>
                <w:sz w:val="24"/>
              </w:rPr>
              <w:t>规格</w:t>
            </w:r>
          </w:p>
          <w:p w14:paraId="71B5F0E1" w14:textId="77777777" w:rsidR="001920A4" w:rsidRPr="00837C4C" w:rsidRDefault="00E24A6C">
            <w:pPr>
              <w:spacing w:line="400" w:lineRule="exact"/>
              <w:jc w:val="center"/>
              <w:rPr>
                <w:rFonts w:ascii="仿宋" w:eastAsia="仿宋" w:hAnsi="仿宋"/>
                <w:sz w:val="24"/>
              </w:rPr>
            </w:pPr>
            <w:r w:rsidRPr="00837C4C">
              <w:rPr>
                <w:rFonts w:ascii="仿宋" w:eastAsia="仿宋" w:hAnsi="仿宋" w:cs="Arial" w:hint="eastAsia"/>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14:paraId="6BE6DA73" w14:textId="77777777" w:rsidR="001920A4" w:rsidRPr="00837C4C" w:rsidRDefault="00E24A6C">
            <w:pPr>
              <w:spacing w:line="400" w:lineRule="exact"/>
              <w:rPr>
                <w:rFonts w:ascii="仿宋" w:eastAsia="仿宋" w:hAnsi="仿宋"/>
                <w:sz w:val="24"/>
              </w:rPr>
            </w:pPr>
            <w:r w:rsidRPr="00837C4C">
              <w:rPr>
                <w:rFonts w:ascii="仿宋" w:eastAsia="仿宋" w:hAnsi="仿宋" w:cs="Arial" w:hint="eastAsia"/>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14:paraId="12577194" w14:textId="77777777" w:rsidR="001920A4" w:rsidRPr="00837C4C" w:rsidRDefault="00E24A6C">
            <w:pPr>
              <w:spacing w:line="400" w:lineRule="exact"/>
              <w:ind w:firstLineChars="50" w:firstLine="120"/>
              <w:rPr>
                <w:rFonts w:ascii="仿宋" w:eastAsia="仿宋" w:hAnsi="仿宋"/>
                <w:sz w:val="24"/>
              </w:rPr>
            </w:pPr>
            <w:r w:rsidRPr="00837C4C">
              <w:rPr>
                <w:rFonts w:ascii="仿宋" w:eastAsia="仿宋" w:hAnsi="仿宋" w:cs="Arial" w:hint="eastAsia"/>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14:paraId="3FAD01B9" w14:textId="77777777" w:rsidR="001920A4" w:rsidRPr="00837C4C" w:rsidRDefault="00E24A6C">
            <w:pPr>
              <w:spacing w:line="400" w:lineRule="exact"/>
              <w:ind w:firstLineChars="50" w:firstLine="120"/>
              <w:jc w:val="center"/>
              <w:rPr>
                <w:rFonts w:ascii="仿宋" w:eastAsia="仿宋" w:hAnsi="仿宋" w:cs="Arial"/>
                <w:sz w:val="24"/>
              </w:rPr>
            </w:pPr>
            <w:r w:rsidRPr="00837C4C">
              <w:rPr>
                <w:rFonts w:ascii="仿宋" w:eastAsia="仿宋" w:hAnsi="仿宋" w:cs="Arial" w:hint="eastAsia"/>
                <w:sz w:val="24"/>
              </w:rPr>
              <w:t>单价</w:t>
            </w:r>
          </w:p>
          <w:p w14:paraId="6B27F091" w14:textId="77777777" w:rsidR="001920A4" w:rsidRPr="00837C4C" w:rsidRDefault="00E24A6C">
            <w:pPr>
              <w:spacing w:line="400" w:lineRule="exact"/>
              <w:jc w:val="center"/>
              <w:rPr>
                <w:rFonts w:ascii="仿宋" w:eastAsia="仿宋" w:hAnsi="仿宋" w:cs="Arial"/>
                <w:sz w:val="24"/>
              </w:rPr>
            </w:pPr>
            <w:r w:rsidRPr="00837C4C">
              <w:rPr>
                <w:rFonts w:ascii="仿宋" w:eastAsia="仿宋" w:hAnsi="仿宋" w:cs="Arial" w:hint="eastAsia"/>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14:paraId="7644ED1F" w14:textId="77777777" w:rsidR="001920A4" w:rsidRPr="00837C4C" w:rsidRDefault="00E24A6C">
            <w:pPr>
              <w:spacing w:line="400" w:lineRule="exact"/>
              <w:ind w:firstLineChars="100" w:firstLine="240"/>
              <w:rPr>
                <w:rFonts w:ascii="仿宋" w:eastAsia="仿宋" w:hAnsi="仿宋" w:cs="Arial"/>
                <w:sz w:val="24"/>
              </w:rPr>
            </w:pPr>
            <w:r w:rsidRPr="00837C4C">
              <w:rPr>
                <w:rFonts w:ascii="仿宋" w:eastAsia="仿宋" w:hAnsi="仿宋" w:cs="Arial" w:hint="eastAsia"/>
                <w:sz w:val="24"/>
              </w:rPr>
              <w:t>总价</w:t>
            </w:r>
          </w:p>
          <w:p w14:paraId="4D49C79B" w14:textId="77777777" w:rsidR="001920A4" w:rsidRPr="00837C4C" w:rsidRDefault="00E24A6C">
            <w:pPr>
              <w:spacing w:line="400" w:lineRule="exact"/>
              <w:rPr>
                <w:rFonts w:ascii="仿宋" w:eastAsia="仿宋" w:hAnsi="仿宋"/>
                <w:sz w:val="24"/>
              </w:rPr>
            </w:pPr>
            <w:r w:rsidRPr="00837C4C">
              <w:rPr>
                <w:rFonts w:ascii="仿宋" w:eastAsia="仿宋" w:hAnsi="仿宋" w:cs="Arial" w:hint="eastAsia"/>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14:paraId="227B5D34" w14:textId="77777777" w:rsidR="001920A4" w:rsidRPr="00837C4C" w:rsidRDefault="00E24A6C">
            <w:pPr>
              <w:spacing w:line="400" w:lineRule="exact"/>
              <w:jc w:val="center"/>
              <w:rPr>
                <w:rFonts w:ascii="仿宋" w:eastAsia="仿宋" w:hAnsi="仿宋" w:cs="Arial"/>
                <w:sz w:val="24"/>
              </w:rPr>
            </w:pPr>
            <w:r w:rsidRPr="00837C4C">
              <w:rPr>
                <w:rFonts w:ascii="仿宋" w:eastAsia="仿宋" w:hAnsi="仿宋" w:cs="Arial" w:hint="eastAsia"/>
                <w:sz w:val="24"/>
              </w:rPr>
              <w:t>随机</w:t>
            </w:r>
          </w:p>
          <w:p w14:paraId="71B349D6" w14:textId="77777777" w:rsidR="001920A4" w:rsidRPr="00837C4C" w:rsidRDefault="00E24A6C">
            <w:pPr>
              <w:spacing w:line="400" w:lineRule="exact"/>
              <w:jc w:val="center"/>
              <w:rPr>
                <w:rFonts w:ascii="仿宋" w:eastAsia="仿宋" w:hAnsi="仿宋"/>
                <w:sz w:val="24"/>
              </w:rPr>
            </w:pPr>
            <w:r w:rsidRPr="00837C4C">
              <w:rPr>
                <w:rFonts w:ascii="仿宋" w:eastAsia="仿宋" w:hAnsi="仿宋" w:cs="Arial" w:hint="eastAsia"/>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14:paraId="06248E8E" w14:textId="77777777" w:rsidR="001920A4" w:rsidRPr="00837C4C" w:rsidRDefault="00E24A6C">
            <w:pPr>
              <w:spacing w:line="400" w:lineRule="exact"/>
              <w:ind w:firstLineChars="50" w:firstLine="120"/>
              <w:rPr>
                <w:rFonts w:ascii="仿宋" w:eastAsia="仿宋" w:hAnsi="仿宋"/>
                <w:sz w:val="24"/>
              </w:rPr>
            </w:pPr>
            <w:r w:rsidRPr="00837C4C">
              <w:rPr>
                <w:rFonts w:ascii="仿宋" w:eastAsia="仿宋" w:hAnsi="仿宋" w:cs="Arial" w:hint="eastAsia"/>
                <w:sz w:val="24"/>
              </w:rPr>
              <w:t>交货期</w:t>
            </w:r>
          </w:p>
        </w:tc>
      </w:tr>
      <w:tr w:rsidR="00837C4C" w:rsidRPr="00837C4C" w14:paraId="309DB4E8"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45C246FF" w14:textId="77777777" w:rsidR="001920A4" w:rsidRPr="00837C4C" w:rsidRDefault="001920A4">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492A9182" w14:textId="77777777" w:rsidR="001920A4" w:rsidRPr="00837C4C" w:rsidRDefault="001920A4">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011CFF26" w14:textId="77777777" w:rsidR="001920A4" w:rsidRPr="00837C4C" w:rsidRDefault="001920A4">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5074FCE4" w14:textId="77777777" w:rsidR="001920A4" w:rsidRPr="00837C4C" w:rsidRDefault="001920A4">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3316977D" w14:textId="77777777" w:rsidR="001920A4" w:rsidRPr="00837C4C" w:rsidRDefault="001920A4">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04BE617E" w14:textId="77777777" w:rsidR="001920A4" w:rsidRPr="00837C4C" w:rsidRDefault="001920A4">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16AED267" w14:textId="77777777" w:rsidR="001920A4" w:rsidRPr="00837C4C" w:rsidRDefault="001920A4">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4BCA72AA" w14:textId="77777777" w:rsidR="001920A4" w:rsidRPr="00837C4C" w:rsidRDefault="001920A4">
            <w:pPr>
              <w:spacing w:line="400" w:lineRule="exact"/>
              <w:jc w:val="center"/>
              <w:rPr>
                <w:rFonts w:ascii="仿宋" w:eastAsia="仿宋" w:hAnsi="仿宋"/>
                <w:sz w:val="24"/>
              </w:rPr>
            </w:pPr>
          </w:p>
        </w:tc>
      </w:tr>
      <w:tr w:rsidR="00837C4C" w:rsidRPr="00837C4C" w14:paraId="4411F09B"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2D31F742" w14:textId="77777777" w:rsidR="001920A4" w:rsidRPr="00837C4C" w:rsidRDefault="001920A4">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70E763AF" w14:textId="77777777" w:rsidR="001920A4" w:rsidRPr="00837C4C" w:rsidRDefault="001920A4">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77E82010" w14:textId="77777777" w:rsidR="001920A4" w:rsidRPr="00837C4C" w:rsidRDefault="001920A4">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F2310CF" w14:textId="77777777" w:rsidR="001920A4" w:rsidRPr="00837C4C" w:rsidRDefault="001920A4">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1F488694" w14:textId="77777777" w:rsidR="001920A4" w:rsidRPr="00837C4C" w:rsidRDefault="001920A4">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3C5FAA24" w14:textId="77777777" w:rsidR="001920A4" w:rsidRPr="00837C4C" w:rsidRDefault="001920A4">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3D0F00C5" w14:textId="77777777" w:rsidR="001920A4" w:rsidRPr="00837C4C" w:rsidRDefault="001920A4">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039D494E" w14:textId="77777777" w:rsidR="001920A4" w:rsidRPr="00837C4C" w:rsidRDefault="001920A4">
            <w:pPr>
              <w:spacing w:line="400" w:lineRule="exact"/>
              <w:jc w:val="center"/>
              <w:rPr>
                <w:rFonts w:ascii="仿宋" w:eastAsia="仿宋" w:hAnsi="仿宋"/>
                <w:sz w:val="24"/>
              </w:rPr>
            </w:pPr>
          </w:p>
        </w:tc>
      </w:tr>
    </w:tbl>
    <w:p w14:paraId="7F4837C8" w14:textId="77777777" w:rsidR="001920A4" w:rsidRPr="00837C4C" w:rsidRDefault="00E24A6C">
      <w:pPr>
        <w:pStyle w:val="22"/>
        <w:spacing w:line="400" w:lineRule="exact"/>
        <w:ind w:firstLineChars="200" w:firstLine="482"/>
        <w:rPr>
          <w:rFonts w:ascii="仿宋" w:eastAsia="仿宋" w:hAnsi="仿宋"/>
          <w:sz w:val="24"/>
          <w:szCs w:val="24"/>
        </w:rPr>
      </w:pPr>
      <w:bookmarkStart w:id="358" w:name="_Toc217446108"/>
      <w:r w:rsidRPr="00837C4C">
        <w:rPr>
          <w:rFonts w:ascii="仿宋" w:eastAsia="仿宋" w:hAnsi="仿宋" w:hint="eastAsia"/>
          <w:sz w:val="24"/>
          <w:szCs w:val="24"/>
        </w:rPr>
        <w:t>二、合同总价</w:t>
      </w:r>
      <w:bookmarkEnd w:id="358"/>
    </w:p>
    <w:p w14:paraId="1090ECD2" w14:textId="77777777" w:rsidR="001920A4" w:rsidRPr="00837C4C" w:rsidRDefault="00E24A6C">
      <w:pPr>
        <w:pStyle w:val="a7"/>
        <w:spacing w:line="400" w:lineRule="exact"/>
        <w:ind w:firstLineChars="175" w:firstLine="420"/>
        <w:rPr>
          <w:rFonts w:ascii="仿宋" w:eastAsia="仿宋" w:hAnsi="仿宋"/>
          <w:sz w:val="24"/>
        </w:rPr>
      </w:pPr>
      <w:r w:rsidRPr="00837C4C">
        <w:rPr>
          <w:rFonts w:ascii="仿宋" w:eastAsia="仿宋" w:hAnsi="仿宋" w:hint="eastAsia"/>
          <w:sz w:val="24"/>
        </w:rPr>
        <w:t>合同总价为人民币大写：元，即RMB￥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14:paraId="22D9DCD4" w14:textId="77777777" w:rsidR="001920A4" w:rsidRPr="00837C4C" w:rsidRDefault="00E24A6C">
      <w:pPr>
        <w:pStyle w:val="22"/>
        <w:spacing w:line="400" w:lineRule="exact"/>
        <w:ind w:firstLineChars="200" w:firstLine="482"/>
        <w:rPr>
          <w:rFonts w:ascii="仿宋" w:eastAsia="仿宋" w:hAnsi="仿宋"/>
          <w:sz w:val="24"/>
          <w:szCs w:val="24"/>
        </w:rPr>
      </w:pPr>
      <w:bookmarkStart w:id="359" w:name="_Toc217446109"/>
      <w:r w:rsidRPr="00837C4C">
        <w:rPr>
          <w:rFonts w:ascii="仿宋" w:eastAsia="仿宋" w:hAnsi="仿宋" w:hint="eastAsia"/>
          <w:sz w:val="24"/>
          <w:szCs w:val="24"/>
        </w:rPr>
        <w:lastRenderedPageBreak/>
        <w:t>三、质量要求</w:t>
      </w:r>
      <w:bookmarkEnd w:id="359"/>
    </w:p>
    <w:p w14:paraId="1AF96EC2" w14:textId="77777777" w:rsidR="001920A4" w:rsidRPr="00837C4C" w:rsidRDefault="00E24A6C">
      <w:pPr>
        <w:pStyle w:val="24"/>
        <w:ind w:firstLine="480"/>
        <w:rPr>
          <w:rFonts w:ascii="仿宋" w:eastAsia="仿宋" w:hAnsi="仿宋"/>
        </w:rPr>
      </w:pPr>
      <w:r w:rsidRPr="00837C4C">
        <w:rPr>
          <w:rFonts w:ascii="仿宋" w:eastAsia="仿宋" w:hAnsi="仿宋" w:hint="eastAsia"/>
        </w:rPr>
        <w:t>1、乙方须提供全新的货物（含零部件、配件等），表面无划伤、无碰撞痕迹，且权属清楚，不得侵害他人的知识产权。</w:t>
      </w:r>
    </w:p>
    <w:p w14:paraId="6E1AD5BA" w14:textId="77777777" w:rsidR="001920A4" w:rsidRPr="00837C4C" w:rsidRDefault="00E24A6C">
      <w:pPr>
        <w:pStyle w:val="24"/>
        <w:ind w:firstLine="480"/>
        <w:rPr>
          <w:rFonts w:ascii="仿宋" w:eastAsia="仿宋" w:hAnsi="仿宋"/>
        </w:rPr>
      </w:pPr>
      <w:r w:rsidRPr="00837C4C">
        <w:rPr>
          <w:rFonts w:ascii="仿宋" w:eastAsia="仿宋" w:hAnsi="仿宋" w:hint="eastAsia"/>
        </w:rPr>
        <w:t>2、货物必须符合或优于国家（行业）标准，以及本项目招标文件的质量要求和技术指标与出厂标准。</w:t>
      </w:r>
    </w:p>
    <w:p w14:paraId="168624D4" w14:textId="77777777" w:rsidR="001920A4" w:rsidRPr="00837C4C" w:rsidRDefault="00E24A6C">
      <w:pPr>
        <w:pStyle w:val="24"/>
        <w:ind w:firstLine="480"/>
        <w:rPr>
          <w:rFonts w:ascii="仿宋" w:eastAsia="仿宋" w:hAnsi="仿宋"/>
        </w:rPr>
      </w:pPr>
      <w:r w:rsidRPr="00837C4C">
        <w:rPr>
          <w:rFonts w:ascii="仿宋" w:eastAsia="仿宋" w:hAnsi="仿宋" w:hint="eastAsia"/>
        </w:rPr>
        <w:t>3、乙方须在本合同签订之日起日内送交货物成品样品给甲方确认，在甲方出具样品确认书并封存成品样品外观尺寸后，乙方才能按样生产，并以此样品作为验收样品；每台货物上均应有产品质量检验合格标志。</w:t>
      </w:r>
    </w:p>
    <w:p w14:paraId="333F8DFE" w14:textId="77777777" w:rsidR="001920A4" w:rsidRPr="00837C4C" w:rsidRDefault="00E24A6C">
      <w:pPr>
        <w:pStyle w:val="24"/>
        <w:ind w:firstLine="480"/>
        <w:rPr>
          <w:rFonts w:ascii="仿宋" w:eastAsia="仿宋" w:hAnsi="仿宋"/>
        </w:rPr>
      </w:pPr>
      <w:r w:rsidRPr="00837C4C">
        <w:rPr>
          <w:rFonts w:ascii="仿宋" w:eastAsia="仿宋" w:hAnsi="仿宋" w:hint="eastAsia"/>
        </w:rPr>
        <w:t>4、货物制造质量出现问题，乙方应负责三包（包修、包换、包退），费用由乙方负担，甲方有权到乙方生产场地检查货物质量和生产进度。</w:t>
      </w:r>
    </w:p>
    <w:p w14:paraId="28370CDC" w14:textId="77777777" w:rsidR="001920A4" w:rsidRPr="00837C4C" w:rsidRDefault="00E24A6C">
      <w:pPr>
        <w:pStyle w:val="24"/>
        <w:ind w:firstLine="480"/>
        <w:rPr>
          <w:rFonts w:ascii="仿宋" w:eastAsia="仿宋" w:hAnsi="仿宋"/>
        </w:rPr>
      </w:pPr>
      <w:r w:rsidRPr="00837C4C">
        <w:rPr>
          <w:rFonts w:ascii="仿宋" w:eastAsia="仿宋" w:hAnsi="仿宋" w:hint="eastAsia"/>
        </w:rPr>
        <w:t>5、货到现场后由于甲方保管不当造成的质量问题，乙方亦应负责修理，但费用由甲方负担。</w:t>
      </w:r>
    </w:p>
    <w:p w14:paraId="62F5279D" w14:textId="77777777" w:rsidR="001920A4" w:rsidRPr="00837C4C" w:rsidRDefault="00E24A6C">
      <w:pPr>
        <w:pStyle w:val="22"/>
        <w:spacing w:line="400" w:lineRule="exact"/>
        <w:ind w:firstLineChars="200" w:firstLine="482"/>
        <w:rPr>
          <w:rFonts w:ascii="仿宋" w:eastAsia="仿宋" w:hAnsi="仿宋"/>
          <w:sz w:val="24"/>
          <w:szCs w:val="24"/>
        </w:rPr>
      </w:pPr>
      <w:bookmarkStart w:id="360" w:name="_Toc217446110"/>
      <w:r w:rsidRPr="00837C4C">
        <w:rPr>
          <w:rFonts w:ascii="仿宋" w:eastAsia="仿宋" w:hAnsi="仿宋" w:hint="eastAsia"/>
          <w:sz w:val="24"/>
          <w:szCs w:val="24"/>
        </w:rPr>
        <w:t>四、交货及验收</w:t>
      </w:r>
      <w:bookmarkEnd w:id="360"/>
    </w:p>
    <w:p w14:paraId="71FDAE1D" w14:textId="77777777" w:rsidR="001920A4" w:rsidRPr="00837C4C" w:rsidRDefault="00E24A6C">
      <w:pPr>
        <w:pStyle w:val="24"/>
        <w:ind w:firstLine="480"/>
        <w:rPr>
          <w:rFonts w:ascii="仿宋" w:eastAsia="仿宋" w:hAnsi="仿宋"/>
        </w:rPr>
      </w:pPr>
      <w:r w:rsidRPr="00837C4C">
        <w:rPr>
          <w:rFonts w:ascii="仿宋" w:eastAsia="仿宋" w:hAnsi="仿宋" w:hint="eastAsia"/>
        </w:rPr>
        <w:t>1、乙方交货期限为合同签订生效后的</w:t>
      </w:r>
      <w:r w:rsidRPr="00837C4C">
        <w:rPr>
          <w:rFonts w:ascii="仿宋" w:eastAsia="仿宋" w:hAnsi="仿宋" w:hint="eastAsia"/>
          <w:szCs w:val="21"/>
        </w:rPr>
        <w:t>XX</w:t>
      </w:r>
      <w:r w:rsidRPr="00837C4C">
        <w:rPr>
          <w:rFonts w:ascii="仿宋" w:eastAsia="仿宋" w:hAnsi="仿宋" w:hint="eastAsia"/>
        </w:rPr>
        <w:t>日内，在合同签订生效之日起</w:t>
      </w:r>
      <w:r w:rsidRPr="00837C4C">
        <w:rPr>
          <w:rFonts w:ascii="仿宋" w:eastAsia="仿宋" w:hAnsi="仿宋" w:hint="eastAsia"/>
          <w:szCs w:val="21"/>
        </w:rPr>
        <w:t>XX</w:t>
      </w:r>
      <w:r w:rsidRPr="00837C4C">
        <w:rPr>
          <w:rFonts w:ascii="仿宋" w:eastAsia="仿宋" w:hAnsi="仿宋" w:hint="eastAsia"/>
        </w:rPr>
        <w:t>天内交货到甲方指定地点，随即在</w:t>
      </w:r>
      <w:r w:rsidRPr="00837C4C">
        <w:rPr>
          <w:rFonts w:ascii="仿宋" w:eastAsia="仿宋" w:hAnsi="仿宋" w:hint="eastAsia"/>
          <w:szCs w:val="21"/>
        </w:rPr>
        <w:t>XX</w:t>
      </w:r>
      <w:r w:rsidRPr="00837C4C">
        <w:rPr>
          <w:rFonts w:ascii="仿宋" w:eastAsia="仿宋" w:hAnsi="仿宋" w:hint="eastAsia"/>
        </w:rPr>
        <w:t>日内全部完成安装调试验收合格交付使用，并且最迟应在</w:t>
      </w:r>
      <w:r w:rsidRPr="00837C4C">
        <w:rPr>
          <w:rFonts w:ascii="仿宋" w:eastAsia="仿宋" w:hAnsi="仿宋" w:hint="eastAsia"/>
          <w:szCs w:val="21"/>
        </w:rPr>
        <w:t>XX</w:t>
      </w:r>
      <w:r w:rsidRPr="00837C4C">
        <w:rPr>
          <w:rFonts w:ascii="仿宋" w:eastAsia="仿宋" w:hAnsi="仿宋" w:hint="eastAsia"/>
        </w:rPr>
        <w:t>年</w:t>
      </w:r>
      <w:r w:rsidRPr="00837C4C">
        <w:rPr>
          <w:rFonts w:ascii="仿宋" w:eastAsia="仿宋" w:hAnsi="仿宋" w:hint="eastAsia"/>
          <w:szCs w:val="21"/>
        </w:rPr>
        <w:t>XX</w:t>
      </w:r>
      <w:r w:rsidRPr="00837C4C">
        <w:rPr>
          <w:rFonts w:ascii="仿宋" w:eastAsia="仿宋" w:hAnsi="仿宋" w:hint="eastAsia"/>
        </w:rPr>
        <w:t>月</w:t>
      </w:r>
      <w:r w:rsidRPr="00837C4C">
        <w:rPr>
          <w:rFonts w:ascii="仿宋" w:eastAsia="仿宋" w:hAnsi="仿宋" w:hint="eastAsia"/>
          <w:szCs w:val="21"/>
        </w:rPr>
        <w:t>XX</w:t>
      </w:r>
      <w:r w:rsidRPr="00837C4C">
        <w:rPr>
          <w:rFonts w:ascii="仿宋" w:eastAsia="仿宋" w:hAnsi="仿宋" w:hint="eastAsia"/>
        </w:rPr>
        <w:t>日前全部完成安装调试验收合格交付使用(如由于采购人的原因造成合同延迟签订或验收的，时间顺延)。交货验收时须提供产品质检部门从同类产品中抽样检查合格的检测报告。</w:t>
      </w:r>
    </w:p>
    <w:p w14:paraId="2C0D86F2" w14:textId="77777777" w:rsidR="001920A4" w:rsidRPr="00837C4C" w:rsidRDefault="00E24A6C">
      <w:pPr>
        <w:pStyle w:val="24"/>
        <w:ind w:firstLine="480"/>
        <w:rPr>
          <w:rFonts w:ascii="仿宋" w:eastAsia="仿宋" w:hAnsi="仿宋"/>
        </w:rPr>
      </w:pPr>
      <w:r w:rsidRPr="00837C4C">
        <w:rPr>
          <w:rFonts w:ascii="仿宋" w:eastAsia="仿宋" w:hAnsi="仿宋" w:hint="eastAsia"/>
        </w:rPr>
        <w:t>2、验收由甲方组织，乙方配合进行：</w:t>
      </w:r>
    </w:p>
    <w:p w14:paraId="1DFEC7DC" w14:textId="77777777" w:rsidR="001920A4" w:rsidRPr="00837C4C" w:rsidRDefault="00E24A6C">
      <w:pPr>
        <w:pStyle w:val="24"/>
        <w:ind w:firstLine="480"/>
        <w:rPr>
          <w:rFonts w:ascii="仿宋" w:eastAsia="仿宋" w:hAnsi="仿宋"/>
        </w:rPr>
      </w:pPr>
      <w:r w:rsidRPr="00837C4C">
        <w:rPr>
          <w:rFonts w:ascii="仿宋" w:eastAsia="仿宋" w:hAnsi="仿宋" w:hint="eastAsia"/>
        </w:rPr>
        <w:t>(1) 货物在乙方通知安装调试完毕后日内初步验收。初步验收合格后，进入试用期；试用期间发生重大质量问题，修复后试用相应顺延；试用期结束后日内完成最终验收；</w:t>
      </w:r>
    </w:p>
    <w:p w14:paraId="52460382" w14:textId="77777777" w:rsidR="001920A4" w:rsidRPr="00837C4C" w:rsidRDefault="00E24A6C">
      <w:pPr>
        <w:pStyle w:val="24"/>
        <w:ind w:firstLine="480"/>
        <w:rPr>
          <w:rFonts w:ascii="仿宋" w:eastAsia="仿宋" w:hAnsi="仿宋"/>
        </w:rPr>
      </w:pPr>
      <w:r w:rsidRPr="00837C4C">
        <w:rPr>
          <w:rFonts w:ascii="仿宋" w:eastAsia="仿宋" w:hAnsi="仿宋" w:hint="eastAsia"/>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14:paraId="63018218" w14:textId="77777777" w:rsidR="001920A4" w:rsidRPr="00837C4C" w:rsidRDefault="00E24A6C">
      <w:pPr>
        <w:pStyle w:val="24"/>
        <w:ind w:firstLine="480"/>
        <w:rPr>
          <w:rFonts w:ascii="仿宋" w:eastAsia="仿宋" w:hAnsi="仿宋"/>
        </w:rPr>
      </w:pPr>
      <w:r w:rsidRPr="00837C4C">
        <w:rPr>
          <w:rFonts w:ascii="仿宋" w:eastAsia="仿宋" w:hAnsi="仿宋" w:hint="eastAsia"/>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14:paraId="4BE8B3D3" w14:textId="77777777" w:rsidR="001920A4" w:rsidRPr="00837C4C" w:rsidRDefault="00E24A6C">
      <w:pPr>
        <w:pStyle w:val="24"/>
        <w:ind w:firstLine="480"/>
        <w:rPr>
          <w:rFonts w:ascii="仿宋" w:eastAsia="仿宋" w:hAnsi="仿宋"/>
        </w:rPr>
      </w:pPr>
      <w:r w:rsidRPr="00837C4C">
        <w:rPr>
          <w:rFonts w:ascii="仿宋" w:eastAsia="仿宋" w:hAnsi="仿宋" w:hint="eastAsia"/>
        </w:rPr>
        <w:lastRenderedPageBreak/>
        <w:t>(4) 如质量验收合格，双方签署质量验收报告。</w:t>
      </w:r>
    </w:p>
    <w:p w14:paraId="39478F14" w14:textId="77777777" w:rsidR="001920A4" w:rsidRPr="00837C4C" w:rsidRDefault="00E24A6C">
      <w:pPr>
        <w:pStyle w:val="24"/>
        <w:ind w:firstLine="480"/>
        <w:rPr>
          <w:rFonts w:ascii="仿宋" w:eastAsia="仿宋" w:hAnsi="仿宋"/>
        </w:rPr>
      </w:pPr>
      <w:r w:rsidRPr="00837C4C">
        <w:rPr>
          <w:rFonts w:ascii="仿宋" w:eastAsia="仿宋" w:hAnsi="仿宋" w:hint="eastAsia"/>
        </w:rPr>
        <w:t>3、货物安装完成后日内，甲方无故不进行验收工作并已使用货物的，视同已安装调试完成并验收合格。</w:t>
      </w:r>
    </w:p>
    <w:p w14:paraId="0948BB8D" w14:textId="77777777" w:rsidR="001920A4" w:rsidRPr="00837C4C" w:rsidRDefault="00E24A6C">
      <w:pPr>
        <w:pStyle w:val="24"/>
        <w:ind w:firstLine="480"/>
        <w:rPr>
          <w:rFonts w:ascii="仿宋" w:eastAsia="仿宋" w:hAnsi="仿宋"/>
        </w:rPr>
      </w:pPr>
      <w:r w:rsidRPr="00837C4C">
        <w:rPr>
          <w:rFonts w:ascii="仿宋" w:eastAsia="仿宋" w:hAnsi="仿宋" w:hint="eastAsia"/>
        </w:rPr>
        <w:t>4、乙方应将所提供货物的装箱清单、配件、随机工具、用户使用手册、原厂保修卡等资料交付给甲方；乙方不能完整交付货物及本款规定的单证和工具的，必须负责补齐，否则视为未按合同约定交货。</w:t>
      </w:r>
    </w:p>
    <w:p w14:paraId="464FB610" w14:textId="77777777" w:rsidR="001920A4" w:rsidRPr="00837C4C" w:rsidRDefault="00E24A6C">
      <w:pPr>
        <w:pStyle w:val="24"/>
        <w:ind w:firstLine="480"/>
        <w:rPr>
          <w:rFonts w:ascii="仿宋" w:eastAsia="仿宋" w:hAnsi="仿宋"/>
        </w:rPr>
      </w:pPr>
      <w:r w:rsidRPr="00837C4C">
        <w:rPr>
          <w:rFonts w:ascii="仿宋" w:eastAsia="仿宋" w:hAnsi="仿宋" w:hint="eastAsia"/>
        </w:rPr>
        <w:t>5、如货物经</w:t>
      </w:r>
      <w:proofErr w:type="gramStart"/>
      <w:r w:rsidRPr="00837C4C">
        <w:rPr>
          <w:rFonts w:ascii="仿宋" w:eastAsia="仿宋" w:hAnsi="仿宋" w:hint="eastAsia"/>
        </w:rPr>
        <w:t>乙方次</w:t>
      </w:r>
      <w:proofErr w:type="gramEnd"/>
      <w:r w:rsidRPr="00837C4C">
        <w:rPr>
          <w:rFonts w:ascii="仿宋" w:eastAsia="仿宋" w:hAnsi="仿宋" w:hint="eastAsia"/>
        </w:rPr>
        <w:t>维修仍不能达到合同约定的质量标准，甲方有权退货，并视作乙方不能交付货物而须支付违约赔偿金给甲方，甲方还可依法追究乙方的违约责任。</w:t>
      </w:r>
      <w:r w:rsidRPr="00837C4C">
        <w:rPr>
          <w:rFonts w:eastAsia="仿宋" w:cs="Calibri"/>
        </w:rPr>
        <w:t> </w:t>
      </w:r>
    </w:p>
    <w:p w14:paraId="7B08533C" w14:textId="77777777" w:rsidR="001920A4" w:rsidRPr="00837C4C" w:rsidRDefault="00E24A6C">
      <w:pPr>
        <w:pStyle w:val="24"/>
        <w:ind w:firstLine="480"/>
        <w:rPr>
          <w:rFonts w:ascii="仿宋" w:eastAsia="仿宋" w:hAnsi="仿宋"/>
        </w:rPr>
      </w:pPr>
      <w:r w:rsidRPr="00837C4C">
        <w:rPr>
          <w:rFonts w:ascii="仿宋" w:eastAsia="仿宋" w:hAnsi="仿宋" w:hint="eastAsia"/>
        </w:rPr>
        <w:t>6、其他未尽事宜应严格按照《财政部关于进一步加强政府采购需求和履约验收管理的指导意见》（财库〔2016〕205号）等政府采购相关法律法规的要求进行。</w:t>
      </w:r>
    </w:p>
    <w:p w14:paraId="096E1352" w14:textId="77777777" w:rsidR="001920A4" w:rsidRPr="00837C4C" w:rsidRDefault="00E24A6C">
      <w:pPr>
        <w:pStyle w:val="22"/>
        <w:spacing w:line="400" w:lineRule="exact"/>
        <w:ind w:firstLineChars="200" w:firstLine="482"/>
        <w:rPr>
          <w:rFonts w:ascii="仿宋" w:eastAsia="仿宋" w:hAnsi="仿宋"/>
          <w:sz w:val="24"/>
          <w:szCs w:val="24"/>
        </w:rPr>
      </w:pPr>
      <w:bookmarkStart w:id="361" w:name="_Toc217446111"/>
      <w:r w:rsidRPr="00837C4C">
        <w:rPr>
          <w:rFonts w:ascii="仿宋" w:eastAsia="仿宋" w:hAnsi="仿宋" w:hint="eastAsia"/>
          <w:sz w:val="24"/>
          <w:szCs w:val="24"/>
        </w:rPr>
        <w:t>五、付款方式</w:t>
      </w:r>
      <w:bookmarkEnd w:id="361"/>
    </w:p>
    <w:p w14:paraId="5EE7E144" w14:textId="77777777" w:rsidR="001920A4" w:rsidRPr="00837C4C" w:rsidRDefault="00E24A6C">
      <w:pPr>
        <w:pStyle w:val="24"/>
        <w:ind w:firstLine="480"/>
        <w:rPr>
          <w:rFonts w:ascii="仿宋" w:eastAsia="仿宋" w:hAnsi="仿宋"/>
        </w:rPr>
      </w:pPr>
      <w:r w:rsidRPr="00837C4C">
        <w:rPr>
          <w:rFonts w:ascii="仿宋" w:eastAsia="仿宋" w:hAnsi="仿宋" w:hint="eastAsia"/>
        </w:rPr>
        <w:t>（一）适用于无预付款采购项目</w:t>
      </w:r>
    </w:p>
    <w:p w14:paraId="00B9DB8D" w14:textId="77777777" w:rsidR="001920A4" w:rsidRPr="00837C4C" w:rsidRDefault="00E24A6C">
      <w:pPr>
        <w:pStyle w:val="24"/>
        <w:ind w:firstLine="480"/>
        <w:rPr>
          <w:rFonts w:ascii="仿宋" w:eastAsia="仿宋" w:hAnsi="仿宋"/>
        </w:rPr>
      </w:pPr>
      <w:r w:rsidRPr="00837C4C">
        <w:rPr>
          <w:rFonts w:ascii="仿宋" w:eastAsia="仿宋" w:hAnsi="仿宋" w:hint="eastAsia"/>
        </w:rPr>
        <w:t>1、全部货物安装调试完毕并验收合格之日起，甲方接到乙方通知与票据凭证资料以后的日内，按照财政性资金支付有关规定，向乙方支付合同价款￥元，人民币</w:t>
      </w:r>
      <w:proofErr w:type="gramStart"/>
      <w:r w:rsidRPr="00837C4C">
        <w:rPr>
          <w:rFonts w:ascii="仿宋" w:eastAsia="仿宋" w:hAnsi="仿宋" w:hint="eastAsia"/>
        </w:rPr>
        <w:t>大写元整</w:t>
      </w:r>
      <w:proofErr w:type="gramEnd"/>
      <w:r w:rsidRPr="00837C4C">
        <w:rPr>
          <w:rFonts w:ascii="仿宋" w:eastAsia="仿宋" w:hAnsi="仿宋" w:hint="eastAsia"/>
        </w:rPr>
        <w:t>；</w:t>
      </w:r>
    </w:p>
    <w:p w14:paraId="75286EA3" w14:textId="77777777" w:rsidR="001920A4" w:rsidRPr="00837C4C" w:rsidRDefault="00E24A6C">
      <w:pPr>
        <w:pStyle w:val="24"/>
        <w:ind w:firstLine="480"/>
        <w:rPr>
          <w:rFonts w:ascii="仿宋" w:eastAsia="仿宋" w:hAnsi="仿宋"/>
        </w:rPr>
      </w:pPr>
      <w:r w:rsidRPr="00837C4C">
        <w:rPr>
          <w:rFonts w:ascii="仿宋" w:eastAsia="仿宋" w:hAnsi="仿宋" w:hint="eastAsia"/>
        </w:rPr>
        <w:t>2、履约保证金退还：在货物验收合格满后，甲方接到乙方通知和支付凭证资料文件，以及由甲方确认本合同货物质量与服务等约定事项已经履行完毕的正式书面文件后的日内，递交结算凭证资料给银行并由其向乙方支付价款￥元， 人民币大写：元整；乙方履约不合格的，履约保证金不予退还。</w:t>
      </w:r>
    </w:p>
    <w:p w14:paraId="2B2948D2" w14:textId="77777777" w:rsidR="001920A4" w:rsidRPr="00837C4C" w:rsidRDefault="00E24A6C">
      <w:pPr>
        <w:pStyle w:val="24"/>
        <w:ind w:firstLine="480"/>
        <w:rPr>
          <w:rFonts w:ascii="仿宋" w:eastAsia="仿宋" w:hAnsi="仿宋"/>
        </w:rPr>
      </w:pPr>
      <w:r w:rsidRPr="00837C4C">
        <w:rPr>
          <w:rFonts w:ascii="仿宋" w:eastAsia="仿宋" w:hAnsi="仿宋" w:hint="eastAsia"/>
        </w:rPr>
        <w:t>3、乙方须向甲方出具合法有效完整的完税发票及凭证资料进行支付结算。</w:t>
      </w:r>
    </w:p>
    <w:p w14:paraId="69DB6AFE" w14:textId="77777777" w:rsidR="001920A4" w:rsidRPr="00837C4C" w:rsidRDefault="00E24A6C">
      <w:pPr>
        <w:pStyle w:val="24"/>
        <w:ind w:firstLine="480"/>
        <w:rPr>
          <w:rFonts w:ascii="仿宋" w:eastAsia="仿宋" w:hAnsi="仿宋"/>
        </w:rPr>
      </w:pPr>
      <w:r w:rsidRPr="00837C4C">
        <w:rPr>
          <w:rFonts w:ascii="仿宋" w:eastAsia="仿宋" w:hAnsi="仿宋" w:hint="eastAsia"/>
        </w:rPr>
        <w:t>（二）适用于有预付款采购项目（预付款建议不超过政府采购合同金额的30%）</w:t>
      </w:r>
    </w:p>
    <w:p w14:paraId="21A46FC9" w14:textId="77777777" w:rsidR="001920A4" w:rsidRPr="00837C4C" w:rsidRDefault="00E24A6C">
      <w:pPr>
        <w:pStyle w:val="24"/>
        <w:ind w:firstLine="480"/>
        <w:rPr>
          <w:rFonts w:ascii="仿宋" w:eastAsia="仿宋" w:hAnsi="仿宋"/>
        </w:rPr>
      </w:pPr>
      <w:r w:rsidRPr="00837C4C">
        <w:rPr>
          <w:rFonts w:ascii="仿宋" w:eastAsia="仿宋" w:hAnsi="仿宋" w:hint="eastAsia"/>
        </w:rPr>
        <w:t>1、甲方在本合同签订生效之日</w:t>
      </w:r>
      <w:proofErr w:type="gramStart"/>
      <w:r w:rsidRPr="00837C4C">
        <w:rPr>
          <w:rFonts w:ascii="仿宋" w:eastAsia="仿宋" w:hAnsi="仿宋" w:hint="eastAsia"/>
        </w:rPr>
        <w:t>起接到</w:t>
      </w:r>
      <w:proofErr w:type="gramEnd"/>
      <w:r w:rsidRPr="00837C4C">
        <w:rPr>
          <w:rFonts w:ascii="仿宋" w:eastAsia="仿宋" w:hAnsi="仿宋" w:hint="eastAsia"/>
        </w:rPr>
        <w:t>乙方通知和票据凭证资料以及乙方交给甲方的合同履约保证金（按合同总价的百分之  计算款额￥元，人民币大写：元整）后的日内支付合同金额百分之的价款；</w:t>
      </w:r>
    </w:p>
    <w:p w14:paraId="3C613FDF" w14:textId="77777777" w:rsidR="001920A4" w:rsidRPr="00837C4C" w:rsidRDefault="00E24A6C">
      <w:pPr>
        <w:pStyle w:val="24"/>
        <w:ind w:firstLine="480"/>
        <w:rPr>
          <w:rFonts w:ascii="仿宋" w:eastAsia="仿宋" w:hAnsi="仿宋"/>
        </w:rPr>
      </w:pPr>
      <w:r w:rsidRPr="00837C4C">
        <w:rPr>
          <w:rFonts w:ascii="仿宋" w:eastAsia="仿宋" w:hAnsi="仿宋" w:hint="eastAsia"/>
        </w:rPr>
        <w:t>2、全部货物安装调试完毕并验收合格之日起，甲方接到乙方通知与票据凭证资料以后的日内，提交支付凭证资料给财政国库支付执行机构办理财政国库支付手续，并由其向乙方核拨合同总价的百分之款项：￥元，人民币</w:t>
      </w:r>
      <w:proofErr w:type="gramStart"/>
      <w:r w:rsidRPr="00837C4C">
        <w:rPr>
          <w:rFonts w:ascii="仿宋" w:eastAsia="仿宋" w:hAnsi="仿宋" w:hint="eastAsia"/>
        </w:rPr>
        <w:t>大写元整</w:t>
      </w:r>
      <w:proofErr w:type="gramEnd"/>
      <w:r w:rsidRPr="00837C4C">
        <w:rPr>
          <w:rFonts w:ascii="仿宋" w:eastAsia="仿宋" w:hAnsi="仿宋" w:hint="eastAsia"/>
        </w:rPr>
        <w:t>；</w:t>
      </w:r>
    </w:p>
    <w:p w14:paraId="79DC1D48" w14:textId="77777777" w:rsidR="001920A4" w:rsidRPr="00837C4C" w:rsidRDefault="00E24A6C">
      <w:pPr>
        <w:pStyle w:val="24"/>
        <w:ind w:firstLine="480"/>
        <w:rPr>
          <w:rFonts w:ascii="仿宋" w:eastAsia="仿宋" w:hAnsi="仿宋"/>
        </w:rPr>
      </w:pPr>
      <w:r w:rsidRPr="00837C4C">
        <w:rPr>
          <w:rFonts w:ascii="仿宋" w:eastAsia="仿宋" w:hAnsi="仿宋" w:hint="eastAsia"/>
        </w:rPr>
        <w:t>3、履约保证金退还：在货物验收合格满后，甲方接到乙方通知和支付凭证资料文件，以及由甲方确认本合同货物质量与服务等约定事项已经履行完毕的正式书面文件后的日内，递交结算凭证资料给银行并由其向乙方支付价款￥元， 人民币大写：元整；乙方履约</w:t>
      </w:r>
      <w:r w:rsidRPr="00837C4C">
        <w:rPr>
          <w:rFonts w:ascii="仿宋" w:eastAsia="仿宋" w:hAnsi="仿宋" w:hint="eastAsia"/>
        </w:rPr>
        <w:lastRenderedPageBreak/>
        <w:t>不合格的，履约保证金不予退还。</w:t>
      </w:r>
    </w:p>
    <w:p w14:paraId="0C5C5A1B" w14:textId="77777777" w:rsidR="001920A4" w:rsidRPr="00837C4C" w:rsidRDefault="00E24A6C">
      <w:pPr>
        <w:pStyle w:val="24"/>
        <w:ind w:firstLine="480"/>
        <w:rPr>
          <w:rFonts w:ascii="仿宋" w:eastAsia="仿宋" w:hAnsi="仿宋"/>
        </w:rPr>
      </w:pPr>
      <w:r w:rsidRPr="00837C4C">
        <w:rPr>
          <w:rFonts w:ascii="仿宋" w:eastAsia="仿宋" w:hAnsi="仿宋" w:hint="eastAsia"/>
        </w:rPr>
        <w:t>4、乙方须向甲方出具合法有效完整的完税发票及凭证资料进行支付结算。</w:t>
      </w:r>
    </w:p>
    <w:p w14:paraId="4DF97687" w14:textId="77777777" w:rsidR="001920A4" w:rsidRPr="00837C4C" w:rsidRDefault="00E24A6C">
      <w:pPr>
        <w:pStyle w:val="22"/>
        <w:spacing w:line="400" w:lineRule="exact"/>
        <w:ind w:firstLineChars="200" w:firstLine="482"/>
        <w:rPr>
          <w:rFonts w:ascii="仿宋" w:eastAsia="仿宋" w:hAnsi="仿宋"/>
          <w:sz w:val="24"/>
          <w:szCs w:val="24"/>
        </w:rPr>
      </w:pPr>
      <w:bookmarkStart w:id="362" w:name="_Toc217446112"/>
      <w:r w:rsidRPr="00837C4C">
        <w:rPr>
          <w:rFonts w:ascii="仿宋" w:eastAsia="仿宋" w:hAnsi="仿宋" w:hint="eastAsia"/>
          <w:sz w:val="24"/>
          <w:szCs w:val="24"/>
        </w:rPr>
        <w:t>六、售后服务</w:t>
      </w:r>
      <w:bookmarkEnd w:id="362"/>
    </w:p>
    <w:p w14:paraId="76450623" w14:textId="77777777" w:rsidR="001920A4" w:rsidRPr="00837C4C" w:rsidRDefault="00E24A6C">
      <w:pPr>
        <w:pStyle w:val="24"/>
        <w:ind w:firstLine="480"/>
        <w:rPr>
          <w:rFonts w:ascii="仿宋" w:eastAsia="仿宋" w:hAnsi="仿宋"/>
        </w:rPr>
      </w:pPr>
      <w:r w:rsidRPr="00837C4C">
        <w:rPr>
          <w:rFonts w:ascii="仿宋" w:eastAsia="仿宋" w:hAnsi="仿宋" w:hint="eastAsia"/>
        </w:rPr>
        <w:t>1、质保期为验收合格后</w:t>
      </w:r>
      <w:r w:rsidRPr="00837C4C">
        <w:rPr>
          <w:rFonts w:ascii="仿宋" w:eastAsia="仿宋" w:hAnsi="仿宋" w:hint="eastAsia"/>
          <w:szCs w:val="21"/>
        </w:rPr>
        <w:t>XX</w:t>
      </w:r>
      <w:r w:rsidRPr="00837C4C">
        <w:rPr>
          <w:rFonts w:ascii="仿宋" w:eastAsia="仿宋" w:hAnsi="仿宋" w:hint="eastAsia"/>
        </w:rPr>
        <w:t>年，质保期内出现质量问题，乙方在接到通知后小时内响应到场，小时内完成维修或更换，并承担修理调换的费用；如货物经</w:t>
      </w:r>
      <w:proofErr w:type="gramStart"/>
      <w:r w:rsidRPr="00837C4C">
        <w:rPr>
          <w:rFonts w:ascii="仿宋" w:eastAsia="仿宋" w:hAnsi="仿宋" w:hint="eastAsia"/>
        </w:rPr>
        <w:t>乙方次</w:t>
      </w:r>
      <w:proofErr w:type="gramEnd"/>
      <w:r w:rsidRPr="00837C4C">
        <w:rPr>
          <w:rFonts w:ascii="仿宋" w:eastAsia="仿宋" w:hAnsi="仿宋" w:hint="eastAsia"/>
        </w:rPr>
        <w:t>维修仍不能达到本合同约定的质量标准，视作乙方未能按时交货，甲方有权退货并追究乙方的违约责任。货到现场后由于甲方保管不当造成的问题，乙方亦应负责修复，但费用由甲方负担。</w:t>
      </w:r>
    </w:p>
    <w:p w14:paraId="51095889" w14:textId="77777777" w:rsidR="001920A4" w:rsidRPr="00837C4C" w:rsidRDefault="00E24A6C">
      <w:pPr>
        <w:pStyle w:val="24"/>
        <w:ind w:firstLine="480"/>
        <w:rPr>
          <w:rFonts w:ascii="仿宋" w:eastAsia="仿宋" w:hAnsi="仿宋"/>
        </w:rPr>
      </w:pPr>
      <w:r w:rsidRPr="00837C4C">
        <w:rPr>
          <w:rFonts w:ascii="仿宋" w:eastAsia="仿宋" w:hAnsi="仿宋" w:hint="eastAsia"/>
        </w:rPr>
        <w:t>2、乙方须指派专人负责与甲方联系售后服务事宜。</w:t>
      </w:r>
      <w:r w:rsidRPr="00837C4C">
        <w:rPr>
          <w:rFonts w:eastAsia="仿宋" w:cs="Calibri"/>
        </w:rPr>
        <w:t> </w:t>
      </w:r>
    </w:p>
    <w:p w14:paraId="6E96684B" w14:textId="77777777" w:rsidR="001920A4" w:rsidRPr="00837C4C" w:rsidRDefault="00E24A6C">
      <w:pPr>
        <w:pStyle w:val="22"/>
        <w:spacing w:line="400" w:lineRule="exact"/>
        <w:ind w:firstLineChars="200" w:firstLine="482"/>
        <w:rPr>
          <w:rFonts w:ascii="仿宋" w:eastAsia="仿宋" w:hAnsi="仿宋"/>
          <w:sz w:val="24"/>
          <w:szCs w:val="24"/>
        </w:rPr>
      </w:pPr>
      <w:bookmarkStart w:id="363" w:name="_Toc217446113"/>
      <w:r w:rsidRPr="00837C4C">
        <w:rPr>
          <w:rFonts w:ascii="仿宋" w:eastAsia="仿宋" w:hAnsi="仿宋" w:hint="eastAsia"/>
          <w:sz w:val="24"/>
          <w:szCs w:val="24"/>
        </w:rPr>
        <w:t>七、违约责任</w:t>
      </w:r>
      <w:bookmarkEnd w:id="363"/>
    </w:p>
    <w:p w14:paraId="1B2BEE00" w14:textId="77777777" w:rsidR="001920A4" w:rsidRPr="00837C4C" w:rsidRDefault="00E24A6C">
      <w:pPr>
        <w:pStyle w:val="24"/>
        <w:ind w:firstLine="480"/>
        <w:rPr>
          <w:rFonts w:ascii="仿宋" w:eastAsia="仿宋" w:hAnsi="仿宋"/>
        </w:rPr>
      </w:pPr>
      <w:r w:rsidRPr="00837C4C">
        <w:rPr>
          <w:rFonts w:ascii="仿宋" w:eastAsia="仿宋" w:hAnsi="仿宋" w:hint="eastAsia"/>
        </w:rPr>
        <w:t>1、甲方违约责任</w:t>
      </w:r>
    </w:p>
    <w:p w14:paraId="7F562713" w14:textId="77777777" w:rsidR="001920A4" w:rsidRPr="00837C4C" w:rsidRDefault="00E24A6C">
      <w:pPr>
        <w:pStyle w:val="24"/>
        <w:ind w:firstLine="480"/>
        <w:rPr>
          <w:rFonts w:ascii="仿宋" w:eastAsia="仿宋" w:hAnsi="仿宋"/>
        </w:rPr>
      </w:pPr>
      <w:r w:rsidRPr="00837C4C">
        <w:rPr>
          <w:rFonts w:ascii="仿宋" w:eastAsia="仿宋" w:hAnsi="仿宋" w:hint="eastAsia"/>
        </w:rPr>
        <w:t>（1） 甲方无正当理由拒收货物的，甲方应偿付合同总价百分之  的违约金；</w:t>
      </w:r>
    </w:p>
    <w:p w14:paraId="27260322" w14:textId="77777777" w:rsidR="001920A4" w:rsidRPr="00837C4C" w:rsidRDefault="00E24A6C">
      <w:pPr>
        <w:pStyle w:val="24"/>
        <w:ind w:firstLine="480"/>
        <w:rPr>
          <w:rFonts w:ascii="仿宋" w:eastAsia="仿宋" w:hAnsi="仿宋"/>
        </w:rPr>
      </w:pPr>
      <w:r w:rsidRPr="00837C4C">
        <w:rPr>
          <w:rFonts w:ascii="仿宋" w:eastAsia="仿宋" w:hAnsi="仿宋" w:hint="eastAsia"/>
        </w:rPr>
        <w:t>（2） 甲方逾期支付货款的，除应及时付足货款外，应向乙方偿付欠款总额万分之/天的违约金；逾期付款超过天的，乙方有权终止合同；</w:t>
      </w:r>
    </w:p>
    <w:p w14:paraId="7852F34F" w14:textId="77777777" w:rsidR="001920A4" w:rsidRPr="00837C4C" w:rsidRDefault="00E24A6C">
      <w:pPr>
        <w:pStyle w:val="24"/>
        <w:ind w:firstLine="480"/>
        <w:rPr>
          <w:rFonts w:ascii="仿宋" w:eastAsia="仿宋" w:hAnsi="仿宋"/>
        </w:rPr>
      </w:pPr>
      <w:r w:rsidRPr="00837C4C">
        <w:rPr>
          <w:rFonts w:ascii="仿宋" w:eastAsia="仿宋" w:hAnsi="仿宋" w:hint="eastAsia"/>
        </w:rPr>
        <w:t>（3） 甲方偿付的违约金不足以弥补乙方损失的，还应按乙方损失尚未弥补的部分，支付赔偿金给乙方。</w:t>
      </w:r>
    </w:p>
    <w:p w14:paraId="214D143D" w14:textId="77777777" w:rsidR="001920A4" w:rsidRPr="00837C4C" w:rsidRDefault="00E24A6C">
      <w:pPr>
        <w:pStyle w:val="24"/>
        <w:ind w:firstLine="480"/>
        <w:rPr>
          <w:rFonts w:ascii="仿宋" w:eastAsia="仿宋" w:hAnsi="仿宋"/>
        </w:rPr>
      </w:pPr>
      <w:r w:rsidRPr="00837C4C">
        <w:rPr>
          <w:rFonts w:ascii="仿宋" w:eastAsia="仿宋" w:hAnsi="仿宋" w:hint="eastAsia"/>
        </w:rPr>
        <w:t>2、乙方违约责任</w:t>
      </w:r>
    </w:p>
    <w:p w14:paraId="250E296D" w14:textId="77777777" w:rsidR="001920A4" w:rsidRPr="00837C4C" w:rsidRDefault="00E24A6C">
      <w:pPr>
        <w:pStyle w:val="24"/>
        <w:ind w:firstLine="480"/>
        <w:rPr>
          <w:rFonts w:ascii="仿宋" w:eastAsia="仿宋" w:hAnsi="仿宋"/>
        </w:rPr>
      </w:pPr>
      <w:r w:rsidRPr="00837C4C">
        <w:rPr>
          <w:rFonts w:ascii="仿宋" w:eastAsia="仿宋" w:hAnsi="仿宋" w:hint="eastAsia"/>
        </w:rPr>
        <w:t>（1）乙方交付的货物质量不符合合同规定的，乙方应向甲方支付合同总价的百分之的违约金，并须在合同规定的交货时间内更换合格的货物给甲方，否则，视作乙方不能交付货物而违约，按本条本款下述第“（2）”项规定由乙方偿付违约赔偿金给甲方。</w:t>
      </w:r>
    </w:p>
    <w:p w14:paraId="2B57F618" w14:textId="77777777" w:rsidR="001920A4" w:rsidRPr="00837C4C" w:rsidRDefault="00E24A6C">
      <w:pPr>
        <w:pStyle w:val="24"/>
        <w:ind w:firstLine="480"/>
        <w:rPr>
          <w:rFonts w:ascii="仿宋" w:eastAsia="仿宋" w:hAnsi="仿宋"/>
        </w:rPr>
      </w:pPr>
      <w:r w:rsidRPr="00837C4C">
        <w:rPr>
          <w:rFonts w:ascii="仿宋" w:eastAsia="仿宋" w:hAnsi="仿宋" w:hint="eastAsia"/>
        </w:rPr>
        <w:t>（2）乙方不能交付货物或逾期交付货物而违约的，除应及时交足货物外，应向甲方偿付逾期交货部分货款总额的万分之/天的违约金；逾期交货超过</w:t>
      </w:r>
      <w:r w:rsidRPr="00837C4C">
        <w:rPr>
          <w:rFonts w:ascii="仿宋" w:eastAsia="仿宋" w:hAnsi="仿宋" w:hint="eastAsia"/>
          <w:szCs w:val="21"/>
        </w:rPr>
        <w:t>XX</w:t>
      </w:r>
      <w:r w:rsidRPr="00837C4C">
        <w:rPr>
          <w:rFonts w:ascii="仿宋" w:eastAsia="仿宋" w:hAnsi="仿宋" w:hint="eastAsia"/>
        </w:rPr>
        <w:t>天，甲方有权终止合同，乙方则应按合同总价的百分之的款额向甲方偿付赔偿金，并须全额退还甲方已经付给乙方的货款及其利息。</w:t>
      </w:r>
    </w:p>
    <w:p w14:paraId="6888B2BC" w14:textId="77777777" w:rsidR="001920A4" w:rsidRPr="00837C4C" w:rsidRDefault="00E24A6C">
      <w:pPr>
        <w:pStyle w:val="24"/>
        <w:ind w:firstLine="480"/>
        <w:rPr>
          <w:rFonts w:ascii="仿宋" w:eastAsia="仿宋" w:hAnsi="仿宋"/>
        </w:rPr>
      </w:pPr>
      <w:r w:rsidRPr="00837C4C">
        <w:rPr>
          <w:rFonts w:ascii="仿宋" w:eastAsia="仿宋" w:hAnsi="仿宋" w:hint="eastAsia"/>
        </w:rPr>
        <w:t>（3）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14:paraId="5F3DC317" w14:textId="77777777" w:rsidR="001920A4" w:rsidRPr="00837C4C" w:rsidRDefault="00E24A6C">
      <w:pPr>
        <w:pStyle w:val="24"/>
        <w:ind w:firstLine="480"/>
        <w:rPr>
          <w:rFonts w:ascii="仿宋" w:eastAsia="仿宋" w:hAnsi="仿宋"/>
        </w:rPr>
      </w:pPr>
      <w:r w:rsidRPr="00837C4C">
        <w:rPr>
          <w:rFonts w:ascii="仿宋" w:eastAsia="仿宋" w:hAnsi="仿宋" w:hint="eastAsia"/>
        </w:rPr>
        <w:t>（4）乙方保证本合同货物的权利无瑕疵，包括货物所有权及知识产权等权利无瑕疵。</w:t>
      </w:r>
      <w:r w:rsidRPr="00837C4C">
        <w:rPr>
          <w:rFonts w:ascii="仿宋" w:eastAsia="仿宋" w:hAnsi="仿宋" w:hint="eastAsia"/>
        </w:rPr>
        <w:lastRenderedPageBreak/>
        <w:t>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14:paraId="5F723FAA" w14:textId="77777777" w:rsidR="001920A4" w:rsidRPr="00837C4C" w:rsidRDefault="00E24A6C">
      <w:pPr>
        <w:pStyle w:val="24"/>
        <w:ind w:firstLine="480"/>
        <w:rPr>
          <w:rFonts w:ascii="仿宋" w:eastAsia="仿宋" w:hAnsi="仿宋"/>
        </w:rPr>
      </w:pPr>
      <w:r w:rsidRPr="00837C4C">
        <w:rPr>
          <w:rFonts w:ascii="仿宋" w:eastAsia="仿宋" w:hAnsi="仿宋" w:hint="eastAsia"/>
        </w:rPr>
        <w:t>（5）乙方偿付的违约金不足以弥补甲方损失的，还应按甲方损失尚未弥补的部分，支付赔偿金给甲方。</w:t>
      </w:r>
    </w:p>
    <w:p w14:paraId="3D0155B1" w14:textId="77777777" w:rsidR="001920A4" w:rsidRPr="00837C4C" w:rsidRDefault="00E24A6C">
      <w:pPr>
        <w:pStyle w:val="22"/>
        <w:spacing w:line="400" w:lineRule="exact"/>
        <w:ind w:firstLineChars="200" w:firstLine="482"/>
        <w:rPr>
          <w:rFonts w:ascii="仿宋" w:eastAsia="仿宋" w:hAnsi="仿宋"/>
          <w:sz w:val="24"/>
          <w:szCs w:val="24"/>
        </w:rPr>
      </w:pPr>
      <w:bookmarkStart w:id="364" w:name="_Toc217446114"/>
      <w:r w:rsidRPr="00837C4C">
        <w:rPr>
          <w:rFonts w:ascii="仿宋" w:eastAsia="仿宋" w:hAnsi="仿宋" w:hint="eastAsia"/>
          <w:sz w:val="24"/>
          <w:szCs w:val="24"/>
        </w:rPr>
        <w:t>八、争议解决办法</w:t>
      </w:r>
      <w:bookmarkEnd w:id="364"/>
    </w:p>
    <w:p w14:paraId="77414795" w14:textId="77777777" w:rsidR="001920A4" w:rsidRPr="00837C4C" w:rsidRDefault="00E24A6C">
      <w:pPr>
        <w:pStyle w:val="24"/>
        <w:ind w:firstLine="480"/>
        <w:rPr>
          <w:rFonts w:ascii="仿宋" w:eastAsia="仿宋" w:hAnsi="仿宋"/>
        </w:rPr>
      </w:pPr>
      <w:r w:rsidRPr="00837C4C">
        <w:rPr>
          <w:rFonts w:ascii="仿宋" w:eastAsia="仿宋" w:hAnsi="仿宋" w:hint="eastAsia"/>
        </w:rPr>
        <w:t>1、因货物的质量问题发生争议，由质量技术监督部门或其指定的质量鉴定机构进行质量鉴定。货物符合标准的，鉴定费由甲方承担；货物不符合质量标准的，鉴定费由乙方承担。</w:t>
      </w:r>
    </w:p>
    <w:p w14:paraId="1E6408A1" w14:textId="77777777" w:rsidR="001920A4" w:rsidRPr="00837C4C" w:rsidRDefault="00E24A6C">
      <w:pPr>
        <w:pStyle w:val="24"/>
        <w:ind w:firstLine="480"/>
        <w:rPr>
          <w:rFonts w:ascii="仿宋" w:eastAsia="仿宋" w:hAnsi="仿宋"/>
        </w:rPr>
      </w:pPr>
      <w:r w:rsidRPr="00837C4C">
        <w:rPr>
          <w:rFonts w:ascii="仿宋" w:eastAsia="仿宋" w:hAnsi="仿宋" w:hint="eastAsia"/>
        </w:rPr>
        <w:t>2、合同履行期间,若双方发生争议，可协商或由有关部门调解解决，协商或调解不成的，由当事人依法维护其合法权益。</w:t>
      </w:r>
    </w:p>
    <w:p w14:paraId="7EABD8BC" w14:textId="77777777" w:rsidR="001920A4" w:rsidRPr="00837C4C" w:rsidRDefault="00E24A6C">
      <w:pPr>
        <w:pStyle w:val="22"/>
        <w:spacing w:line="400" w:lineRule="exact"/>
        <w:ind w:firstLineChars="200" w:firstLine="482"/>
        <w:rPr>
          <w:rFonts w:ascii="仿宋" w:eastAsia="仿宋" w:hAnsi="仿宋"/>
          <w:sz w:val="24"/>
          <w:szCs w:val="24"/>
        </w:rPr>
      </w:pPr>
      <w:bookmarkStart w:id="365" w:name="_Toc217446115"/>
      <w:r w:rsidRPr="00837C4C">
        <w:rPr>
          <w:rFonts w:ascii="仿宋" w:eastAsia="仿宋" w:hAnsi="仿宋" w:hint="eastAsia"/>
          <w:sz w:val="24"/>
          <w:szCs w:val="24"/>
        </w:rPr>
        <w:t>九、其他</w:t>
      </w:r>
      <w:bookmarkEnd w:id="365"/>
    </w:p>
    <w:p w14:paraId="21A692BE" w14:textId="77777777" w:rsidR="001920A4" w:rsidRPr="00837C4C" w:rsidRDefault="00E24A6C">
      <w:pPr>
        <w:pStyle w:val="24"/>
        <w:ind w:firstLine="480"/>
        <w:rPr>
          <w:rFonts w:ascii="仿宋" w:eastAsia="仿宋" w:hAnsi="仿宋"/>
        </w:rPr>
      </w:pPr>
      <w:r w:rsidRPr="00837C4C">
        <w:rPr>
          <w:rFonts w:ascii="仿宋" w:eastAsia="仿宋" w:hAnsi="仿宋" w:hint="eastAsia"/>
        </w:rPr>
        <w:t>1、如有未尽事宜，由双方依法订立补充合同。</w:t>
      </w:r>
    </w:p>
    <w:p w14:paraId="0E5852FA" w14:textId="77777777" w:rsidR="001920A4" w:rsidRPr="00837C4C" w:rsidRDefault="00E24A6C">
      <w:pPr>
        <w:pStyle w:val="24"/>
        <w:ind w:firstLine="480"/>
        <w:rPr>
          <w:rFonts w:ascii="仿宋" w:eastAsia="仿宋" w:hAnsi="仿宋"/>
        </w:rPr>
      </w:pPr>
      <w:r w:rsidRPr="00837C4C">
        <w:rPr>
          <w:rFonts w:ascii="仿宋" w:eastAsia="仿宋" w:hAnsi="仿宋" w:hint="eastAsia"/>
        </w:rPr>
        <w:t>2、本合同一式六份，自双方签章之日起生效。甲方三份，乙方、政府采购管理部门、采购代理机构各一份。</w:t>
      </w:r>
    </w:p>
    <w:p w14:paraId="6D73ED07" w14:textId="77777777" w:rsidR="001920A4" w:rsidRPr="00837C4C" w:rsidRDefault="001920A4">
      <w:pPr>
        <w:spacing w:line="400" w:lineRule="exact"/>
        <w:rPr>
          <w:rFonts w:ascii="仿宋" w:eastAsia="仿宋" w:hAnsi="仿宋"/>
          <w:sz w:val="24"/>
        </w:rPr>
      </w:pPr>
    </w:p>
    <w:p w14:paraId="135905D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 xml:space="preserve">甲方：   （盖章）   </w:t>
      </w:r>
      <w:r w:rsidRPr="00837C4C">
        <w:rPr>
          <w:rFonts w:ascii="仿宋" w:eastAsia="仿宋" w:hAnsi="仿宋" w:hint="eastAsia"/>
          <w:sz w:val="24"/>
        </w:rPr>
        <w:tab/>
      </w:r>
      <w:r w:rsidRPr="00837C4C">
        <w:rPr>
          <w:rFonts w:ascii="仿宋" w:eastAsia="仿宋" w:hAnsi="仿宋" w:hint="eastAsia"/>
          <w:sz w:val="24"/>
        </w:rPr>
        <w:tab/>
      </w:r>
      <w:r w:rsidRPr="00837C4C">
        <w:rPr>
          <w:rFonts w:ascii="仿宋" w:eastAsia="仿宋" w:hAnsi="仿宋" w:hint="eastAsia"/>
          <w:sz w:val="24"/>
        </w:rPr>
        <w:tab/>
        <w:t xml:space="preserve">       乙方：   （盖章）</w:t>
      </w:r>
    </w:p>
    <w:p w14:paraId="5941593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法定代表人/单位负责人：            法定代表人/单位负责人：</w:t>
      </w:r>
    </w:p>
    <w:p w14:paraId="3B08DD4A"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地    址：                         地    址：</w:t>
      </w:r>
    </w:p>
    <w:p w14:paraId="5E1E23D7"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开户银行：                         开户银行：</w:t>
      </w:r>
    </w:p>
    <w:p w14:paraId="4551E5A4"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账号：                             账号：</w:t>
      </w:r>
    </w:p>
    <w:p w14:paraId="71E3AC0D"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电    话：                         电    话：</w:t>
      </w:r>
    </w:p>
    <w:p w14:paraId="464C6901" w14:textId="77777777" w:rsidR="001920A4" w:rsidRPr="00837C4C" w:rsidRDefault="00E24A6C">
      <w:pPr>
        <w:spacing w:line="400" w:lineRule="exact"/>
        <w:ind w:firstLineChars="200" w:firstLine="480"/>
        <w:rPr>
          <w:rFonts w:ascii="仿宋" w:eastAsia="仿宋" w:hAnsi="仿宋"/>
          <w:sz w:val="24"/>
        </w:rPr>
      </w:pPr>
      <w:r w:rsidRPr="00837C4C">
        <w:rPr>
          <w:rFonts w:ascii="仿宋" w:eastAsia="仿宋" w:hAnsi="仿宋" w:hint="eastAsia"/>
          <w:sz w:val="24"/>
        </w:rPr>
        <w:t>传    真：                         传    真：</w:t>
      </w:r>
    </w:p>
    <w:p w14:paraId="7C6535FC" w14:textId="77777777" w:rsidR="001920A4" w:rsidRPr="00837C4C" w:rsidRDefault="00E24A6C">
      <w:pPr>
        <w:spacing w:line="400" w:lineRule="exact"/>
        <w:ind w:firstLineChars="200" w:firstLine="420"/>
        <w:rPr>
          <w:rFonts w:ascii="仿宋" w:eastAsia="仿宋" w:hAnsi="仿宋"/>
          <w:szCs w:val="21"/>
        </w:rPr>
      </w:pPr>
      <w:r w:rsidRPr="00837C4C">
        <w:rPr>
          <w:rFonts w:ascii="仿宋" w:eastAsia="仿宋" w:hAnsi="仿宋" w:hint="eastAsia"/>
        </w:rPr>
        <w:t>签约日期：</w:t>
      </w:r>
      <w:r w:rsidRPr="00837C4C">
        <w:rPr>
          <w:rFonts w:ascii="仿宋" w:eastAsia="仿宋" w:hAnsi="仿宋" w:hint="eastAsia"/>
          <w:szCs w:val="21"/>
        </w:rPr>
        <w:t>XX</w:t>
      </w:r>
      <w:r w:rsidRPr="00837C4C">
        <w:rPr>
          <w:rFonts w:ascii="仿宋" w:eastAsia="仿宋" w:hAnsi="仿宋" w:hint="eastAsia"/>
        </w:rPr>
        <w:t>年</w:t>
      </w:r>
      <w:r w:rsidRPr="00837C4C">
        <w:rPr>
          <w:rFonts w:ascii="仿宋" w:eastAsia="仿宋" w:hAnsi="仿宋" w:hint="eastAsia"/>
          <w:szCs w:val="21"/>
        </w:rPr>
        <w:t>XX</w:t>
      </w:r>
      <w:r w:rsidRPr="00837C4C">
        <w:rPr>
          <w:rFonts w:ascii="仿宋" w:eastAsia="仿宋" w:hAnsi="仿宋" w:hint="eastAsia"/>
        </w:rPr>
        <w:t>月</w:t>
      </w:r>
      <w:r w:rsidRPr="00837C4C">
        <w:rPr>
          <w:rFonts w:ascii="仿宋" w:eastAsia="仿宋" w:hAnsi="仿宋" w:hint="eastAsia"/>
          <w:szCs w:val="21"/>
        </w:rPr>
        <w:t>XX</w:t>
      </w:r>
      <w:r w:rsidRPr="00837C4C">
        <w:rPr>
          <w:rFonts w:ascii="仿宋" w:eastAsia="仿宋" w:hAnsi="仿宋" w:hint="eastAsia"/>
        </w:rPr>
        <w:t xml:space="preserve">日 </w:t>
      </w:r>
      <w:r w:rsidRPr="00837C4C">
        <w:rPr>
          <w:rFonts w:ascii="仿宋" w:eastAsia="仿宋" w:hAnsi="仿宋" w:hint="eastAsia"/>
        </w:rPr>
        <w:tab/>
      </w:r>
      <w:r w:rsidRPr="00837C4C">
        <w:rPr>
          <w:rFonts w:ascii="仿宋" w:eastAsia="仿宋" w:hAnsi="仿宋" w:hint="eastAsia"/>
        </w:rPr>
        <w:tab/>
      </w:r>
      <w:r w:rsidRPr="00837C4C">
        <w:rPr>
          <w:rFonts w:ascii="仿宋" w:eastAsia="仿宋" w:hAnsi="仿宋" w:hint="eastAsia"/>
        </w:rPr>
        <w:tab/>
        <w:t>签约日期：</w:t>
      </w:r>
      <w:r w:rsidRPr="00837C4C">
        <w:rPr>
          <w:rFonts w:ascii="仿宋" w:eastAsia="仿宋" w:hAnsi="仿宋" w:hint="eastAsia"/>
          <w:szCs w:val="21"/>
        </w:rPr>
        <w:t>XX</w:t>
      </w:r>
      <w:r w:rsidRPr="00837C4C">
        <w:rPr>
          <w:rFonts w:ascii="仿宋" w:eastAsia="仿宋" w:hAnsi="仿宋" w:hint="eastAsia"/>
        </w:rPr>
        <w:t>年</w:t>
      </w:r>
      <w:r w:rsidRPr="00837C4C">
        <w:rPr>
          <w:rFonts w:ascii="仿宋" w:eastAsia="仿宋" w:hAnsi="仿宋" w:hint="eastAsia"/>
          <w:szCs w:val="21"/>
        </w:rPr>
        <w:t>XX</w:t>
      </w:r>
      <w:r w:rsidRPr="00837C4C">
        <w:rPr>
          <w:rFonts w:ascii="仿宋" w:eastAsia="仿宋" w:hAnsi="仿宋" w:hint="eastAsia"/>
        </w:rPr>
        <w:t>月</w:t>
      </w:r>
      <w:r w:rsidRPr="00837C4C">
        <w:rPr>
          <w:rFonts w:ascii="仿宋" w:eastAsia="仿宋" w:hAnsi="仿宋" w:hint="eastAsia"/>
          <w:szCs w:val="21"/>
        </w:rPr>
        <w:t>XX日</w:t>
      </w:r>
    </w:p>
    <w:p w14:paraId="51D4F098" w14:textId="77777777" w:rsidR="001920A4" w:rsidRPr="00837C4C" w:rsidRDefault="00E24A6C">
      <w:pPr>
        <w:rPr>
          <w:rFonts w:ascii="仿宋" w:eastAsia="仿宋" w:hAnsi="仿宋"/>
          <w:szCs w:val="21"/>
        </w:rPr>
      </w:pPr>
      <w:r w:rsidRPr="00837C4C">
        <w:rPr>
          <w:rFonts w:ascii="仿宋" w:eastAsia="仿宋" w:hAnsi="仿宋" w:hint="eastAsia"/>
          <w:szCs w:val="21"/>
        </w:rPr>
        <w:br w:type="page"/>
      </w:r>
    </w:p>
    <w:p w14:paraId="711ECE5C" w14:textId="77777777" w:rsidR="001920A4" w:rsidRPr="00837C4C" w:rsidRDefault="00E24A6C">
      <w:pPr>
        <w:spacing w:line="360" w:lineRule="auto"/>
        <w:outlineLvl w:val="1"/>
        <w:rPr>
          <w:rFonts w:ascii="宋体" w:hAnsi="宋体" w:cs="宋体"/>
          <w:szCs w:val="21"/>
        </w:rPr>
      </w:pPr>
      <w:r w:rsidRPr="00837C4C">
        <w:rPr>
          <w:rFonts w:ascii="宋体" w:hAnsi="宋体" w:cs="宋体" w:hint="eastAsia"/>
          <w:b/>
          <w:bCs/>
          <w:szCs w:val="21"/>
        </w:rPr>
        <w:lastRenderedPageBreak/>
        <w:t>附件一：《四川省财政厅关于推进四川省政府采购供应商信用融资工作的通知》</w:t>
      </w:r>
      <w:bookmarkEnd w:id="160"/>
    </w:p>
    <w:p w14:paraId="45DF82C7" w14:textId="77777777" w:rsidR="001920A4" w:rsidRPr="00837C4C" w:rsidRDefault="00E24A6C">
      <w:pPr>
        <w:spacing w:line="360" w:lineRule="auto"/>
      </w:pPr>
      <w:r w:rsidRPr="00837C4C">
        <w:rPr>
          <w:noProof/>
        </w:rPr>
        <w:drawing>
          <wp:inline distT="0" distB="0" distL="0" distR="0" wp14:anchorId="6D77B16B" wp14:editId="23DE3E49">
            <wp:extent cx="5270500" cy="7487285"/>
            <wp:effectExtent l="0" t="0" r="6350" b="0"/>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14:paraId="2AA8E0BD" w14:textId="77777777" w:rsidR="001920A4" w:rsidRPr="00837C4C" w:rsidRDefault="00E24A6C">
      <w:r w:rsidRPr="00837C4C">
        <w:rPr>
          <w:noProof/>
        </w:rPr>
        <w:lastRenderedPageBreak/>
        <w:drawing>
          <wp:inline distT="0" distB="0" distL="0" distR="0" wp14:anchorId="200841AD" wp14:editId="77CC4470">
            <wp:extent cx="5796915" cy="8134985"/>
            <wp:effectExtent l="0" t="0" r="0" b="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rsidRPr="00837C4C">
        <w:br w:type="page"/>
      </w:r>
    </w:p>
    <w:p w14:paraId="2BC28156" w14:textId="77777777" w:rsidR="001920A4" w:rsidRPr="00837C4C" w:rsidRDefault="00E24A6C">
      <w:r w:rsidRPr="00837C4C">
        <w:rPr>
          <w:noProof/>
        </w:rPr>
        <w:lastRenderedPageBreak/>
        <w:drawing>
          <wp:inline distT="0" distB="0" distL="0" distR="0" wp14:anchorId="726A7E89" wp14:editId="7A8545BA">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sidRPr="00837C4C">
        <w:br w:type="page"/>
      </w:r>
    </w:p>
    <w:p w14:paraId="5FE88F71" w14:textId="77777777" w:rsidR="001920A4" w:rsidRPr="00837C4C" w:rsidRDefault="00E24A6C">
      <w:r w:rsidRPr="00837C4C">
        <w:rPr>
          <w:noProof/>
        </w:rPr>
        <w:lastRenderedPageBreak/>
        <w:drawing>
          <wp:inline distT="0" distB="0" distL="0" distR="0" wp14:anchorId="65D0E96D" wp14:editId="1A97FA5A">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sidRPr="00837C4C">
        <w:br w:type="page"/>
      </w:r>
    </w:p>
    <w:p w14:paraId="77D3BBA9" w14:textId="77777777" w:rsidR="001920A4" w:rsidRPr="00837C4C" w:rsidRDefault="00E24A6C">
      <w:r w:rsidRPr="00837C4C">
        <w:rPr>
          <w:noProof/>
        </w:rPr>
        <w:lastRenderedPageBreak/>
        <w:drawing>
          <wp:inline distT="0" distB="0" distL="0" distR="0" wp14:anchorId="536C1CEB" wp14:editId="759E557C">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sidRPr="00837C4C">
        <w:br w:type="page"/>
      </w:r>
    </w:p>
    <w:p w14:paraId="10D34BE4" w14:textId="77777777" w:rsidR="001920A4" w:rsidRPr="00837C4C" w:rsidRDefault="00E24A6C">
      <w:r w:rsidRPr="00837C4C">
        <w:rPr>
          <w:noProof/>
        </w:rPr>
        <w:lastRenderedPageBreak/>
        <w:drawing>
          <wp:inline distT="0" distB="0" distL="0" distR="0" wp14:anchorId="56426863" wp14:editId="4CAB7EFF">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sidRPr="00837C4C">
        <w:br w:type="page"/>
      </w:r>
    </w:p>
    <w:p w14:paraId="1513294C" w14:textId="77777777" w:rsidR="001920A4" w:rsidRPr="00837C4C" w:rsidRDefault="00E24A6C">
      <w:r w:rsidRPr="00837C4C">
        <w:rPr>
          <w:noProof/>
        </w:rPr>
        <w:lastRenderedPageBreak/>
        <w:drawing>
          <wp:inline distT="0" distB="0" distL="0" distR="0" wp14:anchorId="6A33DF17" wp14:editId="6302691E">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sidRPr="00837C4C">
        <w:br w:type="page"/>
      </w:r>
    </w:p>
    <w:p w14:paraId="1B23F651" w14:textId="77777777" w:rsidR="001920A4" w:rsidRPr="00837C4C" w:rsidRDefault="00E24A6C">
      <w:r w:rsidRPr="00837C4C">
        <w:rPr>
          <w:noProof/>
        </w:rPr>
        <w:lastRenderedPageBreak/>
        <w:drawing>
          <wp:inline distT="0" distB="0" distL="0" distR="0" wp14:anchorId="6E879616" wp14:editId="6295C34D">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sidRPr="00837C4C">
        <w:br w:type="page"/>
      </w:r>
    </w:p>
    <w:p w14:paraId="4DAD539F" w14:textId="77777777" w:rsidR="001920A4" w:rsidRPr="00837C4C" w:rsidRDefault="00E24A6C">
      <w:r w:rsidRPr="00837C4C">
        <w:rPr>
          <w:noProof/>
        </w:rPr>
        <w:lastRenderedPageBreak/>
        <w:drawing>
          <wp:inline distT="0" distB="0" distL="0" distR="0" wp14:anchorId="26723DD0" wp14:editId="07BA0A11">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sidRPr="00837C4C">
        <w:br w:type="page"/>
      </w:r>
    </w:p>
    <w:p w14:paraId="0D6DDE92" w14:textId="77777777" w:rsidR="001920A4" w:rsidRPr="00837C4C" w:rsidRDefault="00E24A6C">
      <w:r w:rsidRPr="00837C4C">
        <w:rPr>
          <w:noProof/>
        </w:rPr>
        <w:lastRenderedPageBreak/>
        <w:drawing>
          <wp:inline distT="0" distB="0" distL="0" distR="0" wp14:anchorId="0720D5D1" wp14:editId="11B769C7">
            <wp:extent cx="5941060" cy="8197850"/>
            <wp:effectExtent l="0" t="0" r="254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sidRPr="00837C4C">
        <w:rPr>
          <w:noProof/>
        </w:rPr>
        <w:lastRenderedPageBreak/>
        <w:drawing>
          <wp:inline distT="0" distB="0" distL="0" distR="0" wp14:anchorId="4461A945" wp14:editId="71A79BD2">
            <wp:extent cx="5941060" cy="8289290"/>
            <wp:effectExtent l="0" t="0" r="254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4B00386B" w14:textId="77777777" w:rsidR="001920A4" w:rsidRPr="00837C4C" w:rsidRDefault="001920A4">
      <w:pPr>
        <w:spacing w:line="400" w:lineRule="exact"/>
        <w:rPr>
          <w:rFonts w:ascii="宋体" w:hAnsi="宋体" w:cs="Tahoma"/>
          <w:b/>
          <w:sz w:val="30"/>
          <w:szCs w:val="30"/>
        </w:rPr>
      </w:pPr>
    </w:p>
    <w:p w14:paraId="62812F3F" w14:textId="77777777" w:rsidR="001920A4" w:rsidRPr="00837C4C" w:rsidRDefault="001920A4">
      <w:pPr>
        <w:spacing w:line="400" w:lineRule="exact"/>
        <w:rPr>
          <w:rFonts w:ascii="宋体" w:hAnsi="宋体" w:cs="Tahoma"/>
          <w:b/>
          <w:sz w:val="30"/>
          <w:szCs w:val="30"/>
        </w:rPr>
      </w:pPr>
    </w:p>
    <w:p w14:paraId="10FE5D94" w14:textId="77777777" w:rsidR="001920A4" w:rsidRPr="00837C4C" w:rsidRDefault="00E24A6C">
      <w:pPr>
        <w:spacing w:line="400" w:lineRule="exact"/>
        <w:outlineLvl w:val="1"/>
        <w:rPr>
          <w:rFonts w:ascii="仿宋_GB2312" w:eastAsia="仿宋_GB2312" w:hAnsi="仿宋_GB2312" w:cs="仿宋_GB2312"/>
          <w:b/>
          <w:szCs w:val="21"/>
        </w:rPr>
      </w:pPr>
      <w:r w:rsidRPr="00837C4C">
        <w:rPr>
          <w:rFonts w:ascii="宋体" w:hAnsi="宋体" w:cs="宋体" w:hint="eastAsia"/>
          <w:b/>
          <w:szCs w:val="21"/>
        </w:rPr>
        <w:t>附件二：《成都市中小企业政府采购信用融资暂行办法》和《成都市级支持中小企业政府采购信用融资实施方案》</w:t>
      </w:r>
    </w:p>
    <w:p w14:paraId="0958BA81" w14:textId="77777777" w:rsidR="001920A4" w:rsidRPr="00837C4C" w:rsidRDefault="00E24A6C">
      <w:r w:rsidRPr="00837C4C">
        <w:rPr>
          <w:rFonts w:hint="eastAsia"/>
          <w:noProof/>
        </w:rPr>
        <w:drawing>
          <wp:inline distT="0" distB="0" distL="0" distR="0" wp14:anchorId="4611CCBC" wp14:editId="33E83578">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14:paraId="2BF7A222" w14:textId="77777777" w:rsidR="001920A4" w:rsidRPr="00837C4C" w:rsidRDefault="001920A4"/>
    <w:p w14:paraId="5613BFD4" w14:textId="77777777" w:rsidR="001920A4" w:rsidRPr="00837C4C" w:rsidRDefault="00E24A6C">
      <w:r w:rsidRPr="00837C4C">
        <w:rPr>
          <w:rFonts w:hint="eastAsia"/>
          <w:noProof/>
        </w:rPr>
        <w:lastRenderedPageBreak/>
        <w:drawing>
          <wp:inline distT="0" distB="0" distL="0" distR="0" wp14:anchorId="6E580905" wp14:editId="425EE925">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4EB2FAD0" w14:textId="77777777" w:rsidR="001920A4" w:rsidRPr="00837C4C" w:rsidRDefault="001920A4"/>
    <w:p w14:paraId="434CCC63" w14:textId="77777777" w:rsidR="001920A4" w:rsidRPr="00837C4C" w:rsidRDefault="00E24A6C">
      <w:r w:rsidRPr="00837C4C">
        <w:rPr>
          <w:rFonts w:hint="eastAsia"/>
          <w:noProof/>
        </w:rPr>
        <w:lastRenderedPageBreak/>
        <w:drawing>
          <wp:inline distT="0" distB="0" distL="0" distR="0" wp14:anchorId="4E2312AC" wp14:editId="32902F58">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7449CF19" w14:textId="77777777" w:rsidR="001920A4" w:rsidRPr="00837C4C" w:rsidRDefault="001920A4"/>
    <w:p w14:paraId="4E9AE9D1" w14:textId="77777777" w:rsidR="001920A4" w:rsidRPr="00837C4C" w:rsidRDefault="00E24A6C">
      <w:r w:rsidRPr="00837C4C">
        <w:rPr>
          <w:rFonts w:hint="eastAsia"/>
          <w:noProof/>
        </w:rPr>
        <w:lastRenderedPageBreak/>
        <w:drawing>
          <wp:inline distT="0" distB="0" distL="0" distR="0" wp14:anchorId="60751B28" wp14:editId="079FC5B8">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2808DAF5" w14:textId="77777777" w:rsidR="001920A4" w:rsidRPr="00837C4C" w:rsidRDefault="001920A4"/>
    <w:p w14:paraId="76C4AF49" w14:textId="77777777" w:rsidR="001920A4" w:rsidRPr="00837C4C" w:rsidRDefault="00E24A6C">
      <w:r w:rsidRPr="00837C4C">
        <w:rPr>
          <w:rFonts w:hint="eastAsia"/>
          <w:noProof/>
        </w:rPr>
        <w:lastRenderedPageBreak/>
        <w:drawing>
          <wp:inline distT="0" distB="0" distL="0" distR="0" wp14:anchorId="1770E4CF" wp14:editId="61069F2E">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72856BE4" w14:textId="77777777" w:rsidR="001920A4" w:rsidRPr="00837C4C" w:rsidRDefault="001920A4"/>
    <w:p w14:paraId="03890B15" w14:textId="77777777" w:rsidR="001920A4" w:rsidRPr="00837C4C" w:rsidRDefault="00E24A6C">
      <w:r w:rsidRPr="00837C4C">
        <w:rPr>
          <w:rFonts w:hint="eastAsia"/>
          <w:noProof/>
        </w:rPr>
        <w:lastRenderedPageBreak/>
        <w:drawing>
          <wp:inline distT="0" distB="0" distL="0" distR="0" wp14:anchorId="56159A93" wp14:editId="15D7E4B4">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3B7AE4D8" w14:textId="77777777" w:rsidR="001920A4" w:rsidRPr="00837C4C" w:rsidRDefault="001920A4"/>
    <w:p w14:paraId="74A9FF7E" w14:textId="77777777" w:rsidR="001920A4" w:rsidRPr="00837C4C" w:rsidRDefault="00E24A6C">
      <w:r w:rsidRPr="00837C4C">
        <w:rPr>
          <w:rFonts w:hint="eastAsia"/>
          <w:noProof/>
        </w:rPr>
        <w:lastRenderedPageBreak/>
        <w:drawing>
          <wp:inline distT="0" distB="0" distL="0" distR="0" wp14:anchorId="166D8511" wp14:editId="02968F15">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38BB7A7D" w14:textId="77777777" w:rsidR="001920A4" w:rsidRPr="00837C4C" w:rsidRDefault="001920A4"/>
    <w:p w14:paraId="0B56CEAD" w14:textId="77777777" w:rsidR="001920A4" w:rsidRPr="00837C4C" w:rsidRDefault="00E24A6C">
      <w:r w:rsidRPr="00837C4C">
        <w:rPr>
          <w:rFonts w:hint="eastAsia"/>
          <w:noProof/>
        </w:rPr>
        <w:lastRenderedPageBreak/>
        <w:drawing>
          <wp:inline distT="0" distB="0" distL="0" distR="0" wp14:anchorId="64FBCB0E" wp14:editId="2AA9BB4C">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1C437E58" w14:textId="77777777" w:rsidR="001920A4" w:rsidRPr="00837C4C" w:rsidRDefault="001920A4"/>
    <w:p w14:paraId="6452B1FC" w14:textId="77777777" w:rsidR="001920A4" w:rsidRPr="00837C4C" w:rsidRDefault="00E24A6C">
      <w:r w:rsidRPr="00837C4C">
        <w:rPr>
          <w:rFonts w:hint="eastAsia"/>
          <w:noProof/>
        </w:rPr>
        <w:lastRenderedPageBreak/>
        <w:drawing>
          <wp:inline distT="0" distB="0" distL="0" distR="0" wp14:anchorId="4C83099B" wp14:editId="5A146596">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5382FD58" w14:textId="77777777" w:rsidR="001920A4" w:rsidRPr="00837C4C" w:rsidRDefault="001920A4"/>
    <w:p w14:paraId="633DE8EA" w14:textId="77777777" w:rsidR="001920A4" w:rsidRPr="00837C4C" w:rsidRDefault="00E24A6C">
      <w:r w:rsidRPr="00837C4C">
        <w:rPr>
          <w:rFonts w:hint="eastAsia"/>
          <w:noProof/>
        </w:rPr>
        <w:lastRenderedPageBreak/>
        <w:drawing>
          <wp:inline distT="0" distB="0" distL="0" distR="0" wp14:anchorId="5B8A0302" wp14:editId="58A2438F">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591D51F1" w14:textId="77777777" w:rsidR="001920A4" w:rsidRPr="00837C4C" w:rsidRDefault="001920A4"/>
    <w:p w14:paraId="54DD6AD5" w14:textId="77777777" w:rsidR="001920A4" w:rsidRPr="00837C4C" w:rsidRDefault="00E24A6C">
      <w:r w:rsidRPr="00837C4C">
        <w:rPr>
          <w:rFonts w:hint="eastAsia"/>
          <w:noProof/>
        </w:rPr>
        <w:lastRenderedPageBreak/>
        <w:drawing>
          <wp:inline distT="0" distB="0" distL="0" distR="0" wp14:anchorId="6406AB00" wp14:editId="6EDB07F9">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4D5856E1" w14:textId="77777777" w:rsidR="001920A4" w:rsidRPr="00837C4C" w:rsidRDefault="001920A4"/>
    <w:p w14:paraId="5109C5FC" w14:textId="77777777" w:rsidR="001920A4" w:rsidRPr="00837C4C" w:rsidRDefault="00E24A6C">
      <w:r w:rsidRPr="00837C4C">
        <w:rPr>
          <w:rFonts w:hint="eastAsia"/>
          <w:noProof/>
        </w:rPr>
        <w:lastRenderedPageBreak/>
        <w:drawing>
          <wp:inline distT="0" distB="0" distL="0" distR="0" wp14:anchorId="63CDC7A7" wp14:editId="68713698">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7EFD42FD" w14:textId="77777777" w:rsidR="001920A4" w:rsidRPr="00837C4C" w:rsidRDefault="001920A4"/>
    <w:p w14:paraId="54FFDA12" w14:textId="77777777" w:rsidR="001920A4" w:rsidRPr="00837C4C" w:rsidRDefault="00E24A6C">
      <w:r w:rsidRPr="00837C4C">
        <w:rPr>
          <w:rFonts w:hint="eastAsia"/>
          <w:noProof/>
        </w:rPr>
        <w:lastRenderedPageBreak/>
        <w:drawing>
          <wp:inline distT="0" distB="0" distL="0" distR="0" wp14:anchorId="5A4858C2" wp14:editId="2481E7C4">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765DCF9C" w14:textId="77777777" w:rsidR="001920A4" w:rsidRPr="00837C4C" w:rsidRDefault="001920A4"/>
    <w:p w14:paraId="07F2832B" w14:textId="77777777" w:rsidR="001920A4" w:rsidRPr="00837C4C" w:rsidRDefault="00E24A6C">
      <w:r w:rsidRPr="00837C4C">
        <w:rPr>
          <w:rFonts w:hint="eastAsia"/>
          <w:noProof/>
        </w:rPr>
        <w:lastRenderedPageBreak/>
        <w:drawing>
          <wp:inline distT="0" distB="0" distL="0" distR="0" wp14:anchorId="26A50327" wp14:editId="2376A472">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7D9EC6E2" w14:textId="77777777" w:rsidR="001920A4" w:rsidRPr="00837C4C" w:rsidRDefault="001920A4"/>
    <w:p w14:paraId="4F40CA21" w14:textId="77777777" w:rsidR="001920A4" w:rsidRPr="00837C4C" w:rsidRDefault="001920A4"/>
    <w:p w14:paraId="039741E9" w14:textId="77777777" w:rsidR="001920A4" w:rsidRPr="00837C4C" w:rsidRDefault="00E24A6C">
      <w:r w:rsidRPr="00837C4C">
        <w:rPr>
          <w:rFonts w:hint="eastAsia"/>
          <w:noProof/>
        </w:rPr>
        <w:drawing>
          <wp:inline distT="0" distB="0" distL="0" distR="0" wp14:anchorId="198F6283" wp14:editId="2CC2FECD">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5CC84D07" w14:textId="77777777" w:rsidR="001920A4" w:rsidRPr="00837C4C" w:rsidRDefault="001920A4"/>
    <w:p w14:paraId="0B3FE707" w14:textId="77777777" w:rsidR="001920A4" w:rsidRPr="00837C4C" w:rsidRDefault="00E24A6C">
      <w:r w:rsidRPr="00837C4C">
        <w:rPr>
          <w:noProof/>
        </w:rPr>
        <w:lastRenderedPageBreak/>
        <w:drawing>
          <wp:inline distT="0" distB="0" distL="0" distR="0" wp14:anchorId="4FB5D5B0" wp14:editId="0DD3AB44">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60"/>
                    <a:stretch>
                      <a:fillRect/>
                    </a:stretch>
                  </pic:blipFill>
                  <pic:spPr>
                    <a:xfrm>
                      <a:off x="0" y="0"/>
                      <a:ext cx="5629275" cy="7543800"/>
                    </a:xfrm>
                    <a:prstGeom prst="rect">
                      <a:avLst/>
                    </a:prstGeom>
                  </pic:spPr>
                </pic:pic>
              </a:graphicData>
            </a:graphic>
          </wp:inline>
        </w:drawing>
      </w:r>
    </w:p>
    <w:p w14:paraId="2D8EB715" w14:textId="77777777" w:rsidR="001920A4" w:rsidRPr="00837C4C" w:rsidRDefault="00E24A6C">
      <w:r w:rsidRPr="00837C4C">
        <w:rPr>
          <w:noProof/>
        </w:rPr>
        <w:lastRenderedPageBreak/>
        <w:drawing>
          <wp:inline distT="0" distB="0" distL="0" distR="0" wp14:anchorId="0C5DF984" wp14:editId="0C39FE12">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61"/>
                    <a:stretch>
                      <a:fillRect/>
                    </a:stretch>
                  </pic:blipFill>
                  <pic:spPr>
                    <a:xfrm>
                      <a:off x="0" y="0"/>
                      <a:ext cx="5591175" cy="8143875"/>
                    </a:xfrm>
                    <a:prstGeom prst="rect">
                      <a:avLst/>
                    </a:prstGeom>
                  </pic:spPr>
                </pic:pic>
              </a:graphicData>
            </a:graphic>
          </wp:inline>
        </w:drawing>
      </w:r>
    </w:p>
    <w:p w14:paraId="57127BAA" w14:textId="77777777" w:rsidR="001920A4" w:rsidRPr="00837C4C" w:rsidRDefault="00E24A6C">
      <w:r w:rsidRPr="00837C4C">
        <w:rPr>
          <w:noProof/>
        </w:rPr>
        <w:lastRenderedPageBreak/>
        <w:drawing>
          <wp:inline distT="0" distB="0" distL="0" distR="0" wp14:anchorId="27D4A619" wp14:editId="23F4D158">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62"/>
                    <a:stretch>
                      <a:fillRect/>
                    </a:stretch>
                  </pic:blipFill>
                  <pic:spPr>
                    <a:xfrm>
                      <a:off x="0" y="0"/>
                      <a:ext cx="5941060" cy="3790950"/>
                    </a:xfrm>
                    <a:prstGeom prst="rect">
                      <a:avLst/>
                    </a:prstGeom>
                  </pic:spPr>
                </pic:pic>
              </a:graphicData>
            </a:graphic>
          </wp:inline>
        </w:drawing>
      </w:r>
    </w:p>
    <w:p w14:paraId="7B1F1D31" w14:textId="77777777" w:rsidR="001920A4" w:rsidRPr="00837C4C" w:rsidRDefault="00E24A6C">
      <w:r w:rsidRPr="00837C4C">
        <w:br w:type="page"/>
      </w:r>
    </w:p>
    <w:p w14:paraId="73AFEB57" w14:textId="77777777" w:rsidR="001920A4" w:rsidRPr="00837C4C" w:rsidRDefault="001920A4">
      <w:pPr>
        <w:sectPr w:rsidR="001920A4" w:rsidRPr="00837C4C">
          <w:footerReference w:type="even" r:id="rId163"/>
          <w:footerReference w:type="default" r:id="rId164"/>
          <w:pgSz w:w="11906" w:h="16838"/>
          <w:pgMar w:top="720" w:right="1274" w:bottom="720" w:left="1276" w:header="851" w:footer="992" w:gutter="0"/>
          <w:cols w:space="720"/>
          <w:docGrid w:type="linesAndChars" w:linePitch="312"/>
        </w:sectPr>
      </w:pPr>
    </w:p>
    <w:p w14:paraId="3EE46343" w14:textId="77777777" w:rsidR="001920A4" w:rsidRPr="00837C4C" w:rsidRDefault="00E24A6C">
      <w:pPr>
        <w:outlineLvl w:val="1"/>
        <w:rPr>
          <w:rFonts w:ascii="宋体" w:hAnsi="宋体" w:cs="宋体"/>
          <w:b/>
          <w:bCs/>
          <w:sz w:val="24"/>
          <w:szCs w:val="32"/>
        </w:rPr>
      </w:pPr>
      <w:r w:rsidRPr="00837C4C">
        <w:rPr>
          <w:rFonts w:ascii="宋体" w:hAnsi="宋体" w:cs="宋体" w:hint="eastAsia"/>
          <w:b/>
          <w:bCs/>
          <w:sz w:val="24"/>
          <w:szCs w:val="32"/>
        </w:rPr>
        <w:lastRenderedPageBreak/>
        <w:t>附件三：政府采购云平台使用介绍（具体模块名称</w:t>
      </w:r>
      <w:proofErr w:type="gramStart"/>
      <w:r w:rsidRPr="00837C4C">
        <w:rPr>
          <w:rFonts w:ascii="宋体" w:hAnsi="宋体" w:cs="宋体" w:hint="eastAsia"/>
          <w:b/>
          <w:bCs/>
          <w:sz w:val="24"/>
          <w:szCs w:val="32"/>
        </w:rPr>
        <w:t>以官网公布</w:t>
      </w:r>
      <w:proofErr w:type="gramEnd"/>
      <w:r w:rsidRPr="00837C4C">
        <w:rPr>
          <w:rFonts w:ascii="宋体" w:hAnsi="宋体" w:cs="宋体" w:hint="eastAsia"/>
          <w:b/>
          <w:bCs/>
          <w:sz w:val="24"/>
          <w:szCs w:val="32"/>
        </w:rPr>
        <w:t>为准）</w:t>
      </w:r>
    </w:p>
    <w:p w14:paraId="5AC0E884" w14:textId="77777777" w:rsidR="001920A4" w:rsidRPr="00837C4C" w:rsidRDefault="00E24A6C">
      <w:pPr>
        <w:rPr>
          <w:rFonts w:ascii="宋体" w:hAnsi="宋体" w:cs="宋体"/>
          <w:b/>
          <w:bCs/>
          <w:sz w:val="24"/>
          <w:szCs w:val="32"/>
        </w:rPr>
      </w:pPr>
      <w:r w:rsidRPr="00837C4C">
        <w:rPr>
          <w:rFonts w:ascii="宋体" w:hAnsi="宋体" w:cs="宋体" w:hint="eastAsia"/>
          <w:b/>
          <w:bCs/>
          <w:sz w:val="24"/>
          <w:szCs w:val="32"/>
        </w:rPr>
        <w:t>1.输入网址：</w:t>
      </w:r>
      <w:hyperlink r:id="rId165" w:history="1">
        <w:r w:rsidRPr="00837C4C">
          <w:rPr>
            <w:rStyle w:val="af4"/>
            <w:rFonts w:ascii="宋体" w:hAnsi="宋体" w:cs="宋体" w:hint="eastAsia"/>
            <w:b/>
            <w:bCs/>
            <w:color w:val="auto"/>
            <w:sz w:val="24"/>
            <w:szCs w:val="32"/>
          </w:rPr>
          <w:t>https://www.zcygov.cn</w:t>
        </w:r>
      </w:hyperlink>
    </w:p>
    <w:p w14:paraId="35A4EE5D" w14:textId="77777777" w:rsidR="001920A4" w:rsidRPr="00837C4C" w:rsidRDefault="00E24A6C">
      <w:pPr>
        <w:rPr>
          <w:rFonts w:ascii="宋体" w:hAnsi="宋体" w:cs="宋体"/>
          <w:b/>
          <w:bCs/>
          <w:sz w:val="24"/>
          <w:szCs w:val="32"/>
        </w:rPr>
      </w:pPr>
      <w:r w:rsidRPr="00837C4C">
        <w:rPr>
          <w:rFonts w:ascii="宋体" w:hAnsi="宋体" w:cs="宋体" w:hint="eastAsia"/>
          <w:b/>
          <w:bCs/>
          <w:sz w:val="24"/>
          <w:szCs w:val="32"/>
        </w:rPr>
        <w:t>2.选择与项目对应的行政区域如：四川省-成都市-成都市本级</w:t>
      </w:r>
    </w:p>
    <w:p w14:paraId="13593A88" w14:textId="77777777" w:rsidR="001920A4" w:rsidRPr="00837C4C" w:rsidRDefault="00E24A6C">
      <w:r w:rsidRPr="00837C4C">
        <w:rPr>
          <w:noProof/>
        </w:rPr>
        <w:drawing>
          <wp:inline distT="0" distB="0" distL="114300" distR="114300" wp14:anchorId="020FE2A8" wp14:editId="3676F7A9">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66"/>
                    <a:stretch>
                      <a:fillRect/>
                    </a:stretch>
                  </pic:blipFill>
                  <pic:spPr>
                    <a:xfrm>
                      <a:off x="0" y="0"/>
                      <a:ext cx="4653915" cy="2910840"/>
                    </a:xfrm>
                    <a:prstGeom prst="rect">
                      <a:avLst/>
                    </a:prstGeom>
                    <a:noFill/>
                    <a:ln>
                      <a:noFill/>
                    </a:ln>
                  </pic:spPr>
                </pic:pic>
              </a:graphicData>
            </a:graphic>
          </wp:inline>
        </w:drawing>
      </w:r>
    </w:p>
    <w:p w14:paraId="61273797" w14:textId="77777777" w:rsidR="001920A4" w:rsidRPr="00837C4C" w:rsidRDefault="001920A4"/>
    <w:p w14:paraId="388C80EF" w14:textId="77777777" w:rsidR="001920A4" w:rsidRPr="00837C4C" w:rsidRDefault="00E24A6C">
      <w:pPr>
        <w:numPr>
          <w:ilvl w:val="0"/>
          <w:numId w:val="7"/>
        </w:numPr>
        <w:rPr>
          <w:rFonts w:ascii="宋体" w:hAnsi="宋体" w:cs="宋体"/>
          <w:b/>
          <w:bCs/>
          <w:sz w:val="24"/>
          <w:szCs w:val="32"/>
        </w:rPr>
      </w:pPr>
      <w:r w:rsidRPr="00837C4C">
        <w:rPr>
          <w:rFonts w:ascii="宋体" w:hAnsi="宋体" w:cs="宋体" w:hint="eastAsia"/>
          <w:b/>
          <w:bCs/>
          <w:sz w:val="24"/>
          <w:szCs w:val="32"/>
        </w:rPr>
        <w:t>点击操作指南-供应商</w:t>
      </w:r>
    </w:p>
    <w:p w14:paraId="013B2BF1" w14:textId="77777777" w:rsidR="001920A4" w:rsidRPr="00837C4C" w:rsidRDefault="00E24A6C">
      <w:pPr>
        <w:rPr>
          <w:b/>
          <w:bCs/>
        </w:rPr>
      </w:pPr>
      <w:r w:rsidRPr="00837C4C">
        <w:rPr>
          <w:noProof/>
        </w:rPr>
        <w:lastRenderedPageBreak/>
        <w:drawing>
          <wp:inline distT="0" distB="0" distL="114300" distR="114300" wp14:anchorId="0D07E3D2" wp14:editId="02BB961B">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67"/>
                    <a:stretch>
                      <a:fillRect/>
                    </a:stretch>
                  </pic:blipFill>
                  <pic:spPr>
                    <a:xfrm>
                      <a:off x="0" y="0"/>
                      <a:ext cx="8854440" cy="4585335"/>
                    </a:xfrm>
                    <a:prstGeom prst="rect">
                      <a:avLst/>
                    </a:prstGeom>
                    <a:noFill/>
                    <a:ln>
                      <a:noFill/>
                    </a:ln>
                  </pic:spPr>
                </pic:pic>
              </a:graphicData>
            </a:graphic>
          </wp:inline>
        </w:drawing>
      </w:r>
      <w:r w:rsidRPr="00837C4C">
        <w:br w:type="page"/>
      </w:r>
      <w:r w:rsidRPr="00837C4C">
        <w:rPr>
          <w:rFonts w:ascii="宋体" w:hAnsi="宋体" w:cs="宋体" w:hint="eastAsia"/>
          <w:b/>
          <w:bCs/>
          <w:sz w:val="24"/>
          <w:szCs w:val="32"/>
        </w:rPr>
        <w:lastRenderedPageBreak/>
        <w:t>4.进入政</w:t>
      </w:r>
      <w:proofErr w:type="gramStart"/>
      <w:r w:rsidRPr="00837C4C">
        <w:rPr>
          <w:rFonts w:ascii="宋体" w:hAnsi="宋体" w:cs="宋体" w:hint="eastAsia"/>
          <w:b/>
          <w:bCs/>
          <w:sz w:val="24"/>
          <w:szCs w:val="32"/>
        </w:rPr>
        <w:t>采云</w:t>
      </w:r>
      <w:proofErr w:type="gramEnd"/>
      <w:r w:rsidRPr="00837C4C">
        <w:rPr>
          <w:rFonts w:ascii="宋体" w:hAnsi="宋体" w:cs="宋体" w:hint="eastAsia"/>
          <w:b/>
          <w:bCs/>
          <w:sz w:val="24"/>
          <w:szCs w:val="32"/>
        </w:rPr>
        <w:t>供应</w:t>
      </w:r>
      <w:proofErr w:type="gramStart"/>
      <w:r w:rsidRPr="00837C4C">
        <w:rPr>
          <w:rFonts w:ascii="宋体" w:hAnsi="宋体" w:cs="宋体" w:hint="eastAsia"/>
          <w:b/>
          <w:bCs/>
          <w:sz w:val="24"/>
          <w:szCs w:val="32"/>
        </w:rPr>
        <w:t>商学习</w:t>
      </w:r>
      <w:proofErr w:type="gramEnd"/>
      <w:r w:rsidRPr="00837C4C">
        <w:rPr>
          <w:rFonts w:ascii="宋体" w:hAnsi="宋体" w:cs="宋体" w:hint="eastAsia"/>
          <w:b/>
          <w:bCs/>
          <w:sz w:val="24"/>
          <w:szCs w:val="32"/>
        </w:rPr>
        <w:t>专题页面</w:t>
      </w:r>
      <w:r w:rsidRPr="00837C4C">
        <w:rPr>
          <w:rFonts w:hint="eastAsia"/>
          <w:b/>
          <w:bCs/>
        </w:rPr>
        <w:t>（</w:t>
      </w:r>
      <w:r w:rsidRPr="00837C4C">
        <w:rPr>
          <w:rFonts w:hint="eastAsia"/>
          <w:b/>
          <w:bCs/>
        </w:rPr>
        <w:t>https://edu.zcygov.cn/luban/xxzt-chengdu-gys?utm=a0017.b1347.cl50.5.0917bc90b7bb11eb807c353645758db6</w:t>
      </w:r>
      <w:r w:rsidRPr="00837C4C">
        <w:rPr>
          <w:rFonts w:hint="eastAsia"/>
          <w:b/>
          <w:bCs/>
        </w:rPr>
        <w:t>）</w:t>
      </w:r>
    </w:p>
    <w:p w14:paraId="56116B3B" w14:textId="77777777" w:rsidR="001920A4" w:rsidRPr="00837C4C" w:rsidRDefault="00E24A6C">
      <w:r w:rsidRPr="00837C4C">
        <w:rPr>
          <w:noProof/>
        </w:rPr>
        <w:drawing>
          <wp:inline distT="0" distB="0" distL="114300" distR="114300" wp14:anchorId="717A40BA" wp14:editId="7A12253E">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68"/>
                    <a:stretch>
                      <a:fillRect/>
                    </a:stretch>
                  </pic:blipFill>
                  <pic:spPr>
                    <a:xfrm>
                      <a:off x="0" y="0"/>
                      <a:ext cx="7841615" cy="3902710"/>
                    </a:xfrm>
                    <a:prstGeom prst="rect">
                      <a:avLst/>
                    </a:prstGeom>
                    <a:noFill/>
                    <a:ln>
                      <a:noFill/>
                    </a:ln>
                  </pic:spPr>
                </pic:pic>
              </a:graphicData>
            </a:graphic>
          </wp:inline>
        </w:drawing>
      </w:r>
    </w:p>
    <w:p w14:paraId="754B967D" w14:textId="77777777" w:rsidR="001920A4" w:rsidRPr="00837C4C" w:rsidRDefault="00E24A6C">
      <w:pPr>
        <w:rPr>
          <w:rFonts w:ascii="宋体" w:hAnsi="宋体" w:cs="宋体"/>
          <w:b/>
          <w:bCs/>
          <w:sz w:val="24"/>
          <w:szCs w:val="32"/>
        </w:rPr>
      </w:pPr>
      <w:r w:rsidRPr="00837C4C">
        <w:rPr>
          <w:rFonts w:hint="eastAsia"/>
        </w:rPr>
        <w:br w:type="page"/>
      </w:r>
      <w:r w:rsidRPr="00837C4C">
        <w:rPr>
          <w:rFonts w:ascii="宋体" w:hAnsi="宋体" w:cs="宋体" w:hint="eastAsia"/>
          <w:b/>
          <w:bCs/>
          <w:sz w:val="24"/>
          <w:szCs w:val="32"/>
        </w:rPr>
        <w:lastRenderedPageBreak/>
        <w:t>5.供应商资讯服务渠道</w:t>
      </w:r>
    </w:p>
    <w:p w14:paraId="6FD93FD4" w14:textId="77777777" w:rsidR="001920A4" w:rsidRPr="00837C4C" w:rsidRDefault="00E24A6C">
      <w:r w:rsidRPr="00837C4C">
        <w:rPr>
          <w:noProof/>
        </w:rPr>
        <w:drawing>
          <wp:inline distT="0" distB="0" distL="114300" distR="114300" wp14:anchorId="252BAE3E" wp14:editId="17C83799">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169"/>
                    <a:stretch>
                      <a:fillRect/>
                    </a:stretch>
                  </pic:blipFill>
                  <pic:spPr>
                    <a:xfrm>
                      <a:off x="0" y="0"/>
                      <a:ext cx="9380855" cy="3362960"/>
                    </a:xfrm>
                    <a:prstGeom prst="rect">
                      <a:avLst/>
                    </a:prstGeom>
                    <a:noFill/>
                    <a:ln>
                      <a:noFill/>
                    </a:ln>
                  </pic:spPr>
                </pic:pic>
              </a:graphicData>
            </a:graphic>
          </wp:inline>
        </w:drawing>
      </w:r>
    </w:p>
    <w:p w14:paraId="7C72A31F" w14:textId="77777777" w:rsidR="001920A4" w:rsidRPr="00837C4C" w:rsidRDefault="00E24A6C">
      <w:r w:rsidRPr="00837C4C">
        <w:br w:type="page"/>
      </w:r>
      <w:r w:rsidRPr="00837C4C">
        <w:rPr>
          <w:rFonts w:ascii="宋体" w:hAnsi="宋体" w:cs="宋体" w:hint="eastAsia"/>
          <w:b/>
          <w:bCs/>
          <w:sz w:val="24"/>
          <w:szCs w:val="32"/>
        </w:rPr>
        <w:lastRenderedPageBreak/>
        <w:t>6.入驻政府采购云平台（注册）</w:t>
      </w:r>
    </w:p>
    <w:p w14:paraId="54E8C6E2" w14:textId="77777777" w:rsidR="001920A4" w:rsidRPr="00837C4C" w:rsidRDefault="00E24A6C">
      <w:r w:rsidRPr="00837C4C">
        <w:rPr>
          <w:noProof/>
        </w:rPr>
        <w:drawing>
          <wp:inline distT="0" distB="0" distL="114300" distR="114300" wp14:anchorId="7709AF76" wp14:editId="499D3BA0">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170"/>
                    <a:stretch>
                      <a:fillRect/>
                    </a:stretch>
                  </pic:blipFill>
                  <pic:spPr>
                    <a:xfrm>
                      <a:off x="0" y="0"/>
                      <a:ext cx="8853805" cy="3604895"/>
                    </a:xfrm>
                    <a:prstGeom prst="rect">
                      <a:avLst/>
                    </a:prstGeom>
                    <a:noFill/>
                    <a:ln>
                      <a:noFill/>
                    </a:ln>
                  </pic:spPr>
                </pic:pic>
              </a:graphicData>
            </a:graphic>
          </wp:inline>
        </w:drawing>
      </w:r>
    </w:p>
    <w:p w14:paraId="0122B83A" w14:textId="77777777" w:rsidR="001920A4" w:rsidRPr="00837C4C" w:rsidRDefault="00E24A6C">
      <w:r w:rsidRPr="00837C4C">
        <w:br w:type="page"/>
      </w:r>
      <w:r w:rsidRPr="00837C4C">
        <w:rPr>
          <w:rFonts w:ascii="宋体" w:hAnsi="宋体" w:cs="宋体" w:hint="eastAsia"/>
          <w:b/>
          <w:bCs/>
          <w:sz w:val="24"/>
          <w:szCs w:val="32"/>
        </w:rPr>
        <w:lastRenderedPageBreak/>
        <w:t>7.下载《供应商政府采购项目电子交易操作指南》</w:t>
      </w:r>
    </w:p>
    <w:p w14:paraId="2C0240AB" w14:textId="77777777" w:rsidR="001920A4" w:rsidRPr="00837C4C" w:rsidRDefault="00E24A6C">
      <w:r w:rsidRPr="00837C4C">
        <w:rPr>
          <w:noProof/>
        </w:rPr>
        <w:drawing>
          <wp:inline distT="0" distB="0" distL="114300" distR="114300" wp14:anchorId="30054969" wp14:editId="55DE0447">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171"/>
                    <a:stretch>
                      <a:fillRect/>
                    </a:stretch>
                  </pic:blipFill>
                  <pic:spPr>
                    <a:xfrm>
                      <a:off x="0" y="0"/>
                      <a:ext cx="8860155" cy="4909185"/>
                    </a:xfrm>
                    <a:prstGeom prst="rect">
                      <a:avLst/>
                    </a:prstGeom>
                    <a:noFill/>
                    <a:ln>
                      <a:noFill/>
                    </a:ln>
                  </pic:spPr>
                </pic:pic>
              </a:graphicData>
            </a:graphic>
          </wp:inline>
        </w:drawing>
      </w:r>
      <w:bookmarkStart w:id="366" w:name="_GoBack"/>
      <w:bookmarkEnd w:id="366"/>
    </w:p>
    <w:sectPr w:rsidR="001920A4" w:rsidRPr="00837C4C">
      <w:pgSz w:w="16838" w:h="11906" w:orient="landscape"/>
      <w:pgMar w:top="1800" w:right="1440" w:bottom="1800" w:left="144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C6D5F3" w14:textId="77777777" w:rsidR="000D75DB" w:rsidRDefault="000D75DB">
      <w:pPr>
        <w:spacing w:after="0" w:line="240" w:lineRule="auto"/>
      </w:pPr>
      <w:r>
        <w:separator/>
      </w:r>
    </w:p>
  </w:endnote>
  <w:endnote w:type="continuationSeparator" w:id="0">
    <w:p w14:paraId="3CD77147" w14:textId="77777777" w:rsidR="000D75DB" w:rsidRDefault="000D75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Eʩ">
    <w:altName w:val="微软雅黑"/>
    <w:charset w:val="00"/>
    <w:family w:val="auto"/>
    <w:pitch w:val="default"/>
    <w:sig w:usb0="00000000" w:usb1="00000000" w:usb2="00000000" w:usb3="00000000" w:csb0="00040001"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等线">
    <w:altName w:val="Arial Unicode MS"/>
    <w:charset w:val="86"/>
    <w:family w:val="auto"/>
    <w:pitch w:val="variable"/>
    <w:sig w:usb0="00000000" w:usb1="38CF7CFA" w:usb2="00000016" w:usb3="00000000" w:csb0="0004000F" w:csb1="00000000"/>
  </w:font>
  <w:font w:name="楷体_GB2312">
    <w:panose1 w:val="02010609030101010101"/>
    <w:charset w:val="86"/>
    <w:family w:val="modern"/>
    <w:pitch w:val="fixed"/>
    <w:sig w:usb0="00000001" w:usb1="080E0000" w:usb2="00000010" w:usb3="00000000" w:csb0="00040000" w:csb1="00000000"/>
  </w:font>
  <w:font w:name="等线 Light">
    <w:charset w:val="86"/>
    <w:family w:val="auto"/>
    <w:pitch w:val="variable"/>
    <w:sig w:usb0="A00002BF" w:usb1="38CF7CFA" w:usb2="00000016" w:usb3="00000000" w:csb0="0004000F" w:csb1="00000000"/>
  </w:font>
  <w:font w:name="MetaNormalLF-Roman">
    <w:altName w:val="微软雅黑"/>
    <w:charset w:val="00"/>
    <w:family w:val="swiss"/>
    <w:pitch w:val="default"/>
    <w:sig w:usb0="00000000" w:usb1="00000000" w:usb2="00000010" w:usb3="00000000" w:csb0="00040001"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FZXiaoBiaoSong-B05">
    <w:altName w:val="Arial"/>
    <w:charset w:val="00"/>
    <w:family w:val="swiss"/>
    <w:pitch w:val="default"/>
    <w:sig w:usb0="00000000"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PMingLiU">
    <w:altName w:val="新細明體"/>
    <w:panose1 w:val="02020500000000000000"/>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Heiti SC Medium">
    <w:altName w:val="Yu Gothic"/>
    <w:charset w:val="80"/>
    <w:family w:val="auto"/>
    <w:pitch w:val="variable"/>
    <w:sig w:usb0="8000002F" w:usb1="0807004A" w:usb2="00000010" w:usb3="00000000" w:csb0="003E0001" w:csb1="00000000"/>
  </w:font>
  <w:font w:name="Segoe UI Symbol">
    <w:panose1 w:val="020B0502040204020203"/>
    <w:charset w:val="00"/>
    <w:family w:val="swiss"/>
    <w:pitch w:val="variable"/>
    <w:sig w:usb0="8000006F" w:usb1="1200FBEF" w:usb2="0064C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9D7824" w14:textId="77777777" w:rsidR="00BF6E67" w:rsidRDefault="00BF6E67">
    <w:pPr>
      <w:pStyle w:val="ad"/>
      <w:framePr w:wrap="around" w:vAnchor="text" w:hAnchor="margin" w:xAlign="center" w:y="1"/>
      <w:rPr>
        <w:rStyle w:val="af2"/>
      </w:rPr>
    </w:pPr>
    <w:r>
      <w:fldChar w:fldCharType="begin"/>
    </w:r>
    <w:r>
      <w:rPr>
        <w:rStyle w:val="af2"/>
      </w:rPr>
      <w:instrText xml:space="preserve">PAGE  </w:instrText>
    </w:r>
    <w:r>
      <w:fldChar w:fldCharType="separate"/>
    </w:r>
    <w:r>
      <w:rPr>
        <w:rStyle w:val="af2"/>
      </w:rPr>
      <w:t>10</w:t>
    </w:r>
    <w:r>
      <w:fldChar w:fldCharType="end"/>
    </w:r>
  </w:p>
  <w:p w14:paraId="3F16C276" w14:textId="77777777" w:rsidR="00BF6E67" w:rsidRDefault="00BF6E67">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CDE3D" w14:textId="407C2BD9" w:rsidR="00BF6E67" w:rsidRDefault="00BF6E67">
    <w:pPr>
      <w:pStyle w:val="ad"/>
      <w:framePr w:wrap="around" w:vAnchor="text" w:hAnchor="margin" w:xAlign="center" w:y="1"/>
      <w:jc w:val="center"/>
      <w:rPr>
        <w:rStyle w:val="af2"/>
      </w:rPr>
    </w:pPr>
    <w:r>
      <w:fldChar w:fldCharType="begin"/>
    </w:r>
    <w:r>
      <w:rPr>
        <w:rStyle w:val="af2"/>
      </w:rPr>
      <w:instrText xml:space="preserve">PAGE  </w:instrText>
    </w:r>
    <w:r>
      <w:fldChar w:fldCharType="separate"/>
    </w:r>
    <w:r w:rsidR="00837C4C">
      <w:rPr>
        <w:rStyle w:val="af2"/>
        <w:noProof/>
      </w:rPr>
      <w:t>24</w:t>
    </w:r>
    <w:r>
      <w:fldChar w:fldCharType="end"/>
    </w:r>
  </w:p>
  <w:p w14:paraId="0CD67ED7" w14:textId="77777777" w:rsidR="00BF6E67" w:rsidRDefault="00BF6E67">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AEBAE" w14:textId="72868D11" w:rsidR="00BF6E67" w:rsidRDefault="00BF6E67">
    <w:pPr>
      <w:pStyle w:val="ad"/>
      <w:framePr w:wrap="around" w:vAnchor="text" w:hAnchor="margin" w:xAlign="center" w:y="1"/>
      <w:jc w:val="center"/>
      <w:rPr>
        <w:rStyle w:val="af2"/>
      </w:rPr>
    </w:pPr>
    <w:r>
      <w:fldChar w:fldCharType="begin"/>
    </w:r>
    <w:r>
      <w:rPr>
        <w:rStyle w:val="af2"/>
      </w:rPr>
      <w:instrText xml:space="preserve">PAGE  </w:instrText>
    </w:r>
    <w:r>
      <w:fldChar w:fldCharType="separate"/>
    </w:r>
    <w:r w:rsidR="00315B5B">
      <w:rPr>
        <w:rStyle w:val="af2"/>
        <w:noProof/>
      </w:rPr>
      <w:t>41</w:t>
    </w:r>
    <w:r>
      <w:fldChar w:fldCharType="end"/>
    </w:r>
  </w:p>
  <w:p w14:paraId="1260276A" w14:textId="77777777" w:rsidR="00BF6E67" w:rsidRDefault="00BF6E67">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C8978C" w14:textId="1B826152" w:rsidR="00BF6E67" w:rsidRDefault="00BF6E67">
    <w:pPr>
      <w:pStyle w:val="ad"/>
      <w:framePr w:wrap="around" w:vAnchor="text" w:hAnchor="margin" w:xAlign="center" w:y="1"/>
      <w:jc w:val="center"/>
      <w:rPr>
        <w:rStyle w:val="af2"/>
      </w:rPr>
    </w:pPr>
    <w:r>
      <w:fldChar w:fldCharType="begin"/>
    </w:r>
    <w:r>
      <w:rPr>
        <w:rStyle w:val="af2"/>
      </w:rPr>
      <w:instrText xml:space="preserve">PAGE  </w:instrText>
    </w:r>
    <w:r>
      <w:fldChar w:fldCharType="separate"/>
    </w:r>
    <w:r w:rsidR="00315B5B">
      <w:rPr>
        <w:rStyle w:val="af2"/>
        <w:noProof/>
      </w:rPr>
      <w:t>149</w:t>
    </w:r>
    <w:r>
      <w:fldChar w:fldCharType="end"/>
    </w:r>
  </w:p>
  <w:p w14:paraId="6B6AACB3" w14:textId="77777777" w:rsidR="00BF6E67" w:rsidRDefault="00BF6E67">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DC1BF1" w14:textId="77777777" w:rsidR="00BF6E67" w:rsidRDefault="00BF6E67">
    <w:pPr>
      <w:pStyle w:val="ad"/>
      <w:framePr w:wrap="around" w:vAnchor="text" w:hAnchor="margin" w:xAlign="center" w:y="1"/>
      <w:rPr>
        <w:rStyle w:val="af2"/>
      </w:rPr>
    </w:pPr>
    <w:r>
      <w:fldChar w:fldCharType="begin"/>
    </w:r>
    <w:r>
      <w:rPr>
        <w:rStyle w:val="af2"/>
      </w:rPr>
      <w:instrText xml:space="preserve">PAGE  </w:instrText>
    </w:r>
    <w:r>
      <w:fldChar w:fldCharType="separate"/>
    </w:r>
    <w:r>
      <w:rPr>
        <w:rStyle w:val="af2"/>
      </w:rPr>
      <w:t>110</w:t>
    </w:r>
    <w:r>
      <w:fldChar w:fldCharType="end"/>
    </w:r>
  </w:p>
  <w:p w14:paraId="7928B9CC" w14:textId="77777777" w:rsidR="00BF6E67" w:rsidRDefault="00BF6E67">
    <w:pPr>
      <w:pStyle w:val="ad"/>
      <w:ind w:right="360"/>
    </w:pPr>
  </w:p>
  <w:p w14:paraId="2A6CD1BA" w14:textId="77777777" w:rsidR="00BF6E67" w:rsidRDefault="00BF6E67"/>
  <w:p w14:paraId="2BB6A7E9" w14:textId="77777777" w:rsidR="00BF6E67" w:rsidRDefault="00BF6E67"/>
  <w:p w14:paraId="1954593C" w14:textId="77777777" w:rsidR="00BF6E67" w:rsidRDefault="00BF6E67"/>
  <w:p w14:paraId="53F00021" w14:textId="77777777" w:rsidR="00BF6E67" w:rsidRDefault="00BF6E6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73CCD" w14:textId="5B0899A8" w:rsidR="00BF6E67" w:rsidRDefault="00BF6E67">
    <w:pPr>
      <w:pStyle w:val="ad"/>
      <w:framePr w:wrap="around" w:vAnchor="text" w:hAnchor="margin" w:xAlign="center" w:y="1"/>
      <w:rPr>
        <w:rStyle w:val="af2"/>
      </w:rPr>
    </w:pPr>
    <w:r>
      <w:fldChar w:fldCharType="begin"/>
    </w:r>
    <w:r>
      <w:rPr>
        <w:rStyle w:val="af2"/>
      </w:rPr>
      <w:instrText xml:space="preserve">PAGE  </w:instrText>
    </w:r>
    <w:r>
      <w:fldChar w:fldCharType="separate"/>
    </w:r>
    <w:r w:rsidR="00315B5B">
      <w:rPr>
        <w:rStyle w:val="af2"/>
        <w:noProof/>
      </w:rPr>
      <w:t>168</w:t>
    </w:r>
    <w:r>
      <w:fldChar w:fldCharType="end"/>
    </w:r>
  </w:p>
  <w:p w14:paraId="64045A57" w14:textId="77777777" w:rsidR="00BF6E67" w:rsidRDefault="00BF6E6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260487" w14:textId="77777777" w:rsidR="000D75DB" w:rsidRDefault="000D75DB">
      <w:pPr>
        <w:spacing w:after="0" w:line="240" w:lineRule="auto"/>
      </w:pPr>
      <w:r>
        <w:separator/>
      </w:r>
    </w:p>
  </w:footnote>
  <w:footnote w:type="continuationSeparator" w:id="0">
    <w:p w14:paraId="6F88D65D" w14:textId="77777777" w:rsidR="000D75DB" w:rsidRDefault="000D75D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41DAD" w14:textId="77777777" w:rsidR="00BF6E67" w:rsidRDefault="00BF6E67">
    <w:pPr>
      <w:pStyle w:val="ae"/>
      <w:jc w:val="right"/>
    </w:pPr>
    <w:r>
      <w:rPr>
        <w:rFonts w:hint="eastAsia"/>
        <w:noProof/>
      </w:rPr>
      <w:drawing>
        <wp:inline distT="0" distB="0" distL="114300" distR="114300" wp14:anchorId="0114F86C" wp14:editId="1C8AE775">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DEAEA4" w14:textId="77777777" w:rsidR="00BF6E67" w:rsidRDefault="00BF6E67">
    <w:pPr>
      <w:pStyle w:val="ae"/>
      <w:tabs>
        <w:tab w:val="left" w:pos="1190"/>
      </w:tabs>
      <w:jc w:val="right"/>
    </w:pPr>
    <w:r>
      <w:rPr>
        <w:noProof/>
      </w:rPr>
      <w:drawing>
        <wp:inline distT="0" distB="0" distL="0" distR="0" wp14:anchorId="17DE2B08" wp14:editId="41258160">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02271C" w14:textId="77777777" w:rsidR="00BF6E67" w:rsidRDefault="00BF6E67">
    <w:pPr>
      <w:pStyle w:val="ae"/>
      <w:jc w:val="right"/>
    </w:pPr>
    <w:r>
      <w:rPr>
        <w:noProof/>
      </w:rPr>
      <w:drawing>
        <wp:inline distT="0" distB="0" distL="0" distR="0" wp14:anchorId="56E10931" wp14:editId="122A7FB6">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3E32411"/>
    <w:multiLevelType w:val="singleLevel"/>
    <w:tmpl w:val="83E32411"/>
    <w:lvl w:ilvl="0">
      <w:start w:val="1"/>
      <w:numFmt w:val="decimal"/>
      <w:pStyle w:val="2"/>
      <w:lvlText w:val="%1."/>
      <w:lvlJc w:val="left"/>
      <w:pPr>
        <w:tabs>
          <w:tab w:val="left" w:pos="312"/>
        </w:tabs>
      </w:pPr>
    </w:lvl>
  </w:abstractNum>
  <w:abstractNum w:abstractNumId="1">
    <w:nsid w:val="85431BDD"/>
    <w:multiLevelType w:val="singleLevel"/>
    <w:tmpl w:val="85431BDD"/>
    <w:lvl w:ilvl="0">
      <w:start w:val="1"/>
      <w:numFmt w:val="decimal"/>
      <w:lvlText w:val="%1."/>
      <w:lvlJc w:val="left"/>
      <w:pPr>
        <w:tabs>
          <w:tab w:val="left" w:pos="312"/>
        </w:tabs>
      </w:pPr>
    </w:lvl>
  </w:abstractNum>
  <w:abstractNum w:abstractNumId="2">
    <w:nsid w:val="95EADDD9"/>
    <w:multiLevelType w:val="singleLevel"/>
    <w:tmpl w:val="95EADDD9"/>
    <w:lvl w:ilvl="0">
      <w:start w:val="5"/>
      <w:numFmt w:val="decimal"/>
      <w:pStyle w:val="1"/>
      <w:suff w:val="space"/>
      <w:lvlText w:val="%1."/>
      <w:lvlJc w:val="left"/>
    </w:lvl>
  </w:abstractNum>
  <w:abstractNum w:abstractNumId="3">
    <w:nsid w:val="B1FC979B"/>
    <w:multiLevelType w:val="singleLevel"/>
    <w:tmpl w:val="B1FC979B"/>
    <w:lvl w:ilvl="0">
      <w:start w:val="1"/>
      <w:numFmt w:val="decimal"/>
      <w:lvlText w:val="%1."/>
      <w:lvlJc w:val="left"/>
      <w:pPr>
        <w:tabs>
          <w:tab w:val="left" w:pos="312"/>
        </w:tabs>
      </w:pPr>
    </w:lvl>
  </w:abstractNum>
  <w:abstractNum w:abstractNumId="4">
    <w:nsid w:val="DB5227E7"/>
    <w:multiLevelType w:val="singleLevel"/>
    <w:tmpl w:val="DB5227E7"/>
    <w:lvl w:ilvl="0">
      <w:start w:val="1"/>
      <w:numFmt w:val="decimal"/>
      <w:lvlText w:val="%1."/>
      <w:lvlJc w:val="left"/>
      <w:pPr>
        <w:tabs>
          <w:tab w:val="left" w:pos="312"/>
        </w:tabs>
      </w:pPr>
    </w:lvl>
  </w:abstractNum>
  <w:abstractNum w:abstractNumId="5">
    <w:nsid w:val="DD24C3E0"/>
    <w:multiLevelType w:val="singleLevel"/>
    <w:tmpl w:val="DD24C3E0"/>
    <w:lvl w:ilvl="0">
      <w:start w:val="2"/>
      <w:numFmt w:val="decimal"/>
      <w:pStyle w:val="a"/>
      <w:suff w:val="nothing"/>
      <w:lvlText w:val="%1、"/>
      <w:lvlJc w:val="left"/>
      <w:pPr>
        <w:ind w:left="420" w:firstLine="0"/>
      </w:pPr>
    </w:lvl>
  </w:abstractNum>
  <w:abstractNum w:abstractNumId="6">
    <w:nsid w:val="EA07E826"/>
    <w:multiLevelType w:val="singleLevel"/>
    <w:tmpl w:val="EA07E826"/>
    <w:lvl w:ilvl="0">
      <w:start w:val="1"/>
      <w:numFmt w:val="decimal"/>
      <w:lvlText w:val="%1."/>
      <w:lvlJc w:val="left"/>
      <w:pPr>
        <w:tabs>
          <w:tab w:val="left" w:pos="312"/>
        </w:tabs>
      </w:pPr>
    </w:lvl>
  </w:abstractNum>
  <w:abstractNum w:abstractNumId="7">
    <w:nsid w:val="FDDB2E65"/>
    <w:multiLevelType w:val="singleLevel"/>
    <w:tmpl w:val="FDDB2E65"/>
    <w:lvl w:ilvl="0">
      <w:start w:val="5"/>
      <w:numFmt w:val="decimal"/>
      <w:lvlText w:val="%1."/>
      <w:lvlJc w:val="left"/>
      <w:pPr>
        <w:tabs>
          <w:tab w:val="left" w:pos="312"/>
        </w:tabs>
      </w:pPr>
    </w:lvl>
  </w:abstractNum>
  <w:abstractNum w:abstractNumId="8">
    <w:nsid w:val="FFFFFF7D"/>
    <w:multiLevelType w:val="singleLevel"/>
    <w:tmpl w:val="FFFFFF7D"/>
    <w:lvl w:ilvl="0">
      <w:start w:val="1"/>
      <w:numFmt w:val="decimal"/>
      <w:pStyle w:val="4"/>
      <w:lvlText w:val="%1."/>
      <w:lvlJc w:val="left"/>
      <w:pPr>
        <w:tabs>
          <w:tab w:val="left" w:pos="1620"/>
        </w:tabs>
        <w:ind w:leftChars="600" w:left="1620" w:hangingChars="200" w:hanging="360"/>
      </w:pPr>
    </w:lvl>
  </w:abstractNum>
  <w:abstractNum w:abstractNumId="9">
    <w:nsid w:val="07DA6D5C"/>
    <w:multiLevelType w:val="multilevel"/>
    <w:tmpl w:val="44AE4D7E"/>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isLg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0">
    <w:nsid w:val="1517B247"/>
    <w:multiLevelType w:val="singleLevel"/>
    <w:tmpl w:val="1517B247"/>
    <w:lvl w:ilvl="0">
      <w:start w:val="3"/>
      <w:numFmt w:val="decimal"/>
      <w:pStyle w:val="Bullet"/>
      <w:lvlText w:val="%1."/>
      <w:lvlJc w:val="left"/>
      <w:pPr>
        <w:tabs>
          <w:tab w:val="left" w:pos="312"/>
        </w:tabs>
      </w:pPr>
    </w:lvl>
  </w:abstractNum>
  <w:abstractNum w:abstractNumId="11">
    <w:nsid w:val="1B763EA8"/>
    <w:multiLevelType w:val="multilevel"/>
    <w:tmpl w:val="1B763EA8"/>
    <w:lvl w:ilvl="0">
      <w:start w:val="1"/>
      <w:numFmt w:val="bullet"/>
      <w:lvlText w:val=""/>
      <w:lvlJc w:val="left"/>
      <w:pPr>
        <w:tabs>
          <w:tab w:val="num" w:pos="2507"/>
        </w:tabs>
        <w:ind w:left="2507" w:hanging="420"/>
      </w:pPr>
      <w:rPr>
        <w:rFonts w:ascii="Symbol" w:hAnsi="Symbol" w:hint="default"/>
      </w:rPr>
    </w:lvl>
    <w:lvl w:ilvl="1">
      <w:start w:val="1"/>
      <w:numFmt w:val="decimal"/>
      <w:lvlText w:val="%1.%2."/>
      <w:lvlJc w:val="left"/>
      <w:pPr>
        <w:tabs>
          <w:tab w:val="num" w:pos="1337"/>
        </w:tabs>
        <w:ind w:left="1337" w:hanging="432"/>
      </w:pPr>
      <w:rPr>
        <w:rFonts w:hint="eastAsia"/>
      </w:rPr>
    </w:lvl>
    <w:lvl w:ilvl="2">
      <w:start w:val="1"/>
      <w:numFmt w:val="decimal"/>
      <w:lvlText w:val="%1.%2.%3."/>
      <w:lvlJc w:val="left"/>
      <w:pPr>
        <w:tabs>
          <w:tab w:val="num" w:pos="1769"/>
        </w:tabs>
        <w:ind w:left="1769" w:hanging="504"/>
      </w:pPr>
      <w:rPr>
        <w:rFonts w:hint="eastAsia"/>
      </w:rPr>
    </w:lvl>
    <w:lvl w:ilvl="3">
      <w:start w:val="1"/>
      <w:numFmt w:val="decimal"/>
      <w:lvlText w:val="%1.%2.%3.%4."/>
      <w:lvlJc w:val="left"/>
      <w:pPr>
        <w:tabs>
          <w:tab w:val="num" w:pos="2273"/>
        </w:tabs>
        <w:ind w:left="2273" w:hanging="648"/>
      </w:pPr>
      <w:rPr>
        <w:rFonts w:hint="eastAsia"/>
      </w:rPr>
    </w:lvl>
    <w:lvl w:ilvl="4">
      <w:start w:val="1"/>
      <w:numFmt w:val="decimal"/>
      <w:lvlText w:val="%1.%2.%3.%4.%5."/>
      <w:lvlJc w:val="left"/>
      <w:pPr>
        <w:tabs>
          <w:tab w:val="num" w:pos="2777"/>
        </w:tabs>
        <w:ind w:left="2777" w:hanging="792"/>
      </w:pPr>
      <w:rPr>
        <w:rFonts w:hint="eastAsia"/>
      </w:rPr>
    </w:lvl>
    <w:lvl w:ilvl="5">
      <w:start w:val="1"/>
      <w:numFmt w:val="decimal"/>
      <w:lvlText w:val="%1.%2.%3.%4.%5.%6."/>
      <w:lvlJc w:val="left"/>
      <w:pPr>
        <w:tabs>
          <w:tab w:val="num" w:pos="3281"/>
        </w:tabs>
        <w:ind w:left="3281" w:hanging="936"/>
      </w:pPr>
      <w:rPr>
        <w:rFonts w:hint="eastAsia"/>
      </w:rPr>
    </w:lvl>
    <w:lvl w:ilvl="6">
      <w:start w:val="1"/>
      <w:numFmt w:val="decimal"/>
      <w:lvlText w:val="%1.%2.%3.%4.%5.%6.%7."/>
      <w:lvlJc w:val="left"/>
      <w:pPr>
        <w:tabs>
          <w:tab w:val="num" w:pos="3785"/>
        </w:tabs>
        <w:ind w:left="3785" w:hanging="1080"/>
      </w:pPr>
      <w:rPr>
        <w:rFonts w:hint="eastAsia"/>
      </w:rPr>
    </w:lvl>
    <w:lvl w:ilvl="7">
      <w:start w:val="1"/>
      <w:numFmt w:val="decimal"/>
      <w:lvlText w:val="%1.%2.%3.%4.%5.%6.%7.%8."/>
      <w:lvlJc w:val="left"/>
      <w:pPr>
        <w:tabs>
          <w:tab w:val="num" w:pos="4289"/>
        </w:tabs>
        <w:ind w:left="4289" w:hanging="1224"/>
      </w:pPr>
      <w:rPr>
        <w:rFonts w:hint="eastAsia"/>
      </w:rPr>
    </w:lvl>
    <w:lvl w:ilvl="8">
      <w:start w:val="1"/>
      <w:numFmt w:val="decimal"/>
      <w:lvlText w:val="%1.%2.%3.%4.%5.%6.%7.%8.%9."/>
      <w:lvlJc w:val="left"/>
      <w:pPr>
        <w:tabs>
          <w:tab w:val="num" w:pos="4865"/>
        </w:tabs>
        <w:ind w:left="4865" w:hanging="1440"/>
      </w:pPr>
      <w:rPr>
        <w:rFonts w:hint="eastAsia"/>
      </w:rPr>
    </w:lvl>
  </w:abstractNum>
  <w:abstractNum w:abstractNumId="12">
    <w:nsid w:val="207D6FBD"/>
    <w:multiLevelType w:val="singleLevel"/>
    <w:tmpl w:val="207D6FBD"/>
    <w:lvl w:ilvl="0">
      <w:start w:val="2"/>
      <w:numFmt w:val="decimal"/>
      <w:pStyle w:val="3"/>
      <w:suff w:val="nothing"/>
      <w:lvlText w:val="%1、"/>
      <w:lvlJc w:val="left"/>
    </w:lvl>
  </w:abstractNum>
  <w:abstractNum w:abstractNumId="13">
    <w:nsid w:val="2C5E4449"/>
    <w:multiLevelType w:val="multilevel"/>
    <w:tmpl w:val="2C5E4449"/>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none"/>
      <w:isLgl/>
      <w:suff w:val="space"/>
      <w:lvlText w:val=""/>
      <w:lvlJc w:val="left"/>
      <w:pPr>
        <w:ind w:left="0" w:firstLine="0"/>
      </w:pPr>
      <w:rPr>
        <w:rFonts w:hint="eastAsia"/>
      </w:rPr>
    </w:lvl>
    <w:lvl w:ilvl="5">
      <w:start w:val="1"/>
      <w:numFmt w:val="none"/>
      <w:isLgl/>
      <w:suff w:val="space"/>
      <w:lvlText w:val=""/>
      <w:lvlJc w:val="left"/>
      <w:pPr>
        <w:ind w:left="0" w:firstLine="0"/>
      </w:pPr>
      <w:rPr>
        <w:rFonts w:hint="eastAsia"/>
      </w:rPr>
    </w:lvl>
    <w:lvl w:ilvl="6">
      <w:start w:val="1"/>
      <w:numFmt w:val="none"/>
      <w:isLgl/>
      <w:suff w:val="space"/>
      <w:lvlText w:val=""/>
      <w:lvlJc w:val="left"/>
      <w:pPr>
        <w:ind w:left="0" w:firstLine="0"/>
      </w:pPr>
      <w:rPr>
        <w:rFonts w:hint="eastAsia"/>
      </w:rPr>
    </w:lvl>
    <w:lvl w:ilvl="7">
      <w:start w:val="1"/>
      <w:numFmt w:val="none"/>
      <w:isLgl/>
      <w:suff w:val="space"/>
      <w:lvlText w:val=""/>
      <w:lvlJc w:val="left"/>
      <w:pPr>
        <w:ind w:left="0" w:firstLine="0"/>
      </w:pPr>
      <w:rPr>
        <w:rFonts w:hint="eastAsia"/>
      </w:rPr>
    </w:lvl>
    <w:lvl w:ilvl="8">
      <w:start w:val="1"/>
      <w:numFmt w:val="decimal"/>
      <w:isLgl/>
      <w:suff w:val="space"/>
      <w:lvlText w:val="5.%5.%6.%7.%8.%9"/>
      <w:lvlJc w:val="left"/>
      <w:pPr>
        <w:ind w:left="0" w:firstLine="0"/>
      </w:pPr>
      <w:rPr>
        <w:rFonts w:hint="eastAsia"/>
      </w:rPr>
    </w:lvl>
  </w:abstractNum>
  <w:abstractNum w:abstractNumId="14">
    <w:nsid w:val="3AD363DB"/>
    <w:multiLevelType w:val="multilevel"/>
    <w:tmpl w:val="3AD363DB"/>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nsid w:val="3C9301E0"/>
    <w:multiLevelType w:val="multilevel"/>
    <w:tmpl w:val="3C9301E0"/>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16">
    <w:nsid w:val="3EBB3C91"/>
    <w:multiLevelType w:val="multilevel"/>
    <w:tmpl w:val="094AA308"/>
    <w:lvl w:ilvl="0">
      <w:start w:val="1"/>
      <w:numFmt w:val="decimal"/>
      <w:pStyle w:val="10"/>
      <w:suff w:val="space"/>
      <w:lvlText w:val="%1. "/>
      <w:lvlJc w:val="left"/>
      <w:pPr>
        <w:ind w:left="907" w:hanging="907"/>
      </w:pPr>
      <w:rPr>
        <w:rFonts w:hint="eastAsia"/>
      </w:rPr>
    </w:lvl>
    <w:lvl w:ilvl="1">
      <w:start w:val="1"/>
      <w:numFmt w:val="decimal"/>
      <w:pStyle w:val="20"/>
      <w:isLgl/>
      <w:suff w:val="space"/>
      <w:lvlText w:val="%1.%2 "/>
      <w:lvlJc w:val="left"/>
      <w:pPr>
        <w:ind w:left="794" w:hanging="794"/>
      </w:pPr>
      <w:rPr>
        <w:rFonts w:hint="eastAsia"/>
      </w:rPr>
    </w:lvl>
    <w:lvl w:ilvl="2">
      <w:start w:val="1"/>
      <w:numFmt w:val="decimal"/>
      <w:pStyle w:val="30"/>
      <w:isLgl/>
      <w:suff w:val="space"/>
      <w:lvlText w:val="%1.%2.%3 "/>
      <w:lvlJc w:val="left"/>
      <w:pPr>
        <w:ind w:left="907" w:hanging="907"/>
      </w:pPr>
      <w:rPr>
        <w:rFonts w:hint="eastAsia"/>
        <w:sz w:val="24"/>
        <w:szCs w:val="24"/>
      </w:rPr>
    </w:lvl>
    <w:lvl w:ilvl="3">
      <w:start w:val="1"/>
      <w:numFmt w:val="decimal"/>
      <w:pStyle w:val="40"/>
      <w:isLgl/>
      <w:suff w:val="space"/>
      <w:lvlText w:val="%1.%2.%3.%4 "/>
      <w:lvlJc w:val="left"/>
      <w:pPr>
        <w:ind w:left="1021" w:hanging="1021"/>
      </w:pPr>
      <w:rPr>
        <w:rFonts w:hint="eastAsia"/>
      </w:rPr>
    </w:lvl>
    <w:lvl w:ilvl="4">
      <w:start w:val="1"/>
      <w:numFmt w:val="decimal"/>
      <w:pStyle w:val="5"/>
      <w:isLgl/>
      <w:suff w:val="space"/>
      <w:lvlText w:val="%1.%2.%3.%4.%5 "/>
      <w:lvlJc w:val="left"/>
      <w:pPr>
        <w:ind w:left="0" w:firstLine="0"/>
      </w:pPr>
      <w:rPr>
        <w:rFonts w:cs="Times New Roman" w:hint="eastAsia"/>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pStyle w:val="6"/>
      <w:isLgl/>
      <w:suff w:val="space"/>
      <w:lvlText w:val="%1.%2.%3.%4.%5.%6 "/>
      <w:lvlJc w:val="left"/>
      <w:pPr>
        <w:ind w:left="1247" w:hanging="1247"/>
      </w:pPr>
      <w:rPr>
        <w:rFonts w:hint="eastAsia"/>
      </w:rPr>
    </w:lvl>
    <w:lvl w:ilvl="6">
      <w:start w:val="1"/>
      <w:numFmt w:val="decimal"/>
      <w:lvlRestart w:val="1"/>
      <w:pStyle w:val="a0"/>
      <w:isLgl/>
      <w:suff w:val="space"/>
      <w:lvlText w:val="图 %1.%7 "/>
      <w:lvlJc w:val="left"/>
      <w:pPr>
        <w:ind w:left="0" w:firstLine="0"/>
      </w:pPr>
      <w:rPr>
        <w:rFonts w:hint="eastAsia"/>
      </w:rPr>
    </w:lvl>
    <w:lvl w:ilvl="7">
      <w:start w:val="1"/>
      <w:numFmt w:val="decimal"/>
      <w:lvlRestart w:val="1"/>
      <w:pStyle w:val="a1"/>
      <w:isLgl/>
      <w:suff w:val="space"/>
      <w:lvlText w:val="表 %1.%8 "/>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7">
    <w:nsid w:val="4CA75A52"/>
    <w:multiLevelType w:val="multilevel"/>
    <w:tmpl w:val="DCA06756"/>
    <w:lvl w:ilvl="0">
      <w:start w:val="1"/>
      <w:numFmt w:val="decimal"/>
      <w:pStyle w:val="11"/>
      <w:suff w:val="nothing"/>
      <w:lvlText w:val="（%1）"/>
      <w:lvlJc w:val="left"/>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rPr>
    </w:lvl>
    <w:lvl w:ilvl="1">
      <w:start w:val="1"/>
      <w:numFmt w:val="decimal"/>
      <w:suff w:val="nothing"/>
      <w:lvlText w:val="%2）"/>
      <w:lvlJc w:val="left"/>
      <w:pPr>
        <w:ind w:left="274" w:firstLine="0"/>
      </w:pPr>
      <w:rPr>
        <w:rFonts w:hint="eastAsia"/>
      </w:rPr>
    </w:lvl>
    <w:lvl w:ilvl="2">
      <w:start w:val="1"/>
      <w:numFmt w:val="lowerRoman"/>
      <w:lvlText w:val="%3."/>
      <w:lvlJc w:val="right"/>
      <w:pPr>
        <w:ind w:left="694" w:firstLine="0"/>
      </w:pPr>
      <w:rPr>
        <w:rFonts w:hint="eastAsia"/>
      </w:rPr>
    </w:lvl>
    <w:lvl w:ilvl="3">
      <w:start w:val="1"/>
      <w:numFmt w:val="decimal"/>
      <w:lvlText w:val="%4）"/>
      <w:lvlJc w:val="left"/>
      <w:pPr>
        <w:ind w:left="1114" w:firstLine="0"/>
      </w:pPr>
      <w:rPr>
        <w:rFonts w:hint="eastAsia"/>
      </w:rPr>
    </w:lvl>
    <w:lvl w:ilvl="4">
      <w:start w:val="1"/>
      <w:numFmt w:val="lowerLetter"/>
      <w:lvlText w:val="%5)"/>
      <w:lvlJc w:val="left"/>
      <w:pPr>
        <w:ind w:left="1534" w:firstLine="0"/>
      </w:pPr>
      <w:rPr>
        <w:rFonts w:hint="eastAsia"/>
      </w:rPr>
    </w:lvl>
    <w:lvl w:ilvl="5">
      <w:start w:val="1"/>
      <w:numFmt w:val="lowerRoman"/>
      <w:lvlText w:val="%6."/>
      <w:lvlJc w:val="right"/>
      <w:pPr>
        <w:ind w:left="1954" w:firstLine="0"/>
      </w:pPr>
      <w:rPr>
        <w:rFonts w:hint="eastAsia"/>
      </w:rPr>
    </w:lvl>
    <w:lvl w:ilvl="6">
      <w:start w:val="1"/>
      <w:numFmt w:val="decimal"/>
      <w:lvlText w:val="%7."/>
      <w:lvlJc w:val="left"/>
      <w:pPr>
        <w:ind w:left="2374" w:firstLine="0"/>
      </w:pPr>
      <w:rPr>
        <w:rFonts w:hint="eastAsia"/>
      </w:rPr>
    </w:lvl>
    <w:lvl w:ilvl="7">
      <w:start w:val="1"/>
      <w:numFmt w:val="lowerLetter"/>
      <w:lvlText w:val="%8)"/>
      <w:lvlJc w:val="left"/>
      <w:pPr>
        <w:ind w:left="2794" w:firstLine="0"/>
      </w:pPr>
      <w:rPr>
        <w:rFonts w:hint="eastAsia"/>
      </w:rPr>
    </w:lvl>
    <w:lvl w:ilvl="8">
      <w:start w:val="1"/>
      <w:numFmt w:val="lowerRoman"/>
      <w:lvlText w:val="%9."/>
      <w:lvlJc w:val="right"/>
      <w:pPr>
        <w:ind w:left="3214" w:firstLine="0"/>
      </w:pPr>
      <w:rPr>
        <w:rFonts w:hint="eastAsia"/>
      </w:rPr>
    </w:lvl>
  </w:abstractNum>
  <w:abstractNum w:abstractNumId="18">
    <w:nsid w:val="51C65199"/>
    <w:multiLevelType w:val="multilevel"/>
    <w:tmpl w:val="32790EA1"/>
    <w:lvl w:ilvl="0">
      <w:start w:val="1"/>
      <w:numFmt w:val="decimal"/>
      <w:lvlText w:val="（%1）"/>
      <w:lvlJc w:val="left"/>
      <w:pPr>
        <w:ind w:left="900" w:hanging="420"/>
      </w:pPr>
      <w:rPr>
        <w:rFonts w:hint="default"/>
        <w:b w:val="0"/>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9">
    <w:nsid w:val="57ED7581"/>
    <w:multiLevelType w:val="hybridMultilevel"/>
    <w:tmpl w:val="403EE638"/>
    <w:lvl w:ilvl="0" w:tplc="DC5A0032">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pStyle w:val="8"/>
      <w:lvlText w:val="%8)"/>
      <w:lvlJc w:val="left"/>
      <w:pPr>
        <w:ind w:left="3842" w:hanging="420"/>
      </w:pPr>
    </w:lvl>
    <w:lvl w:ilvl="8">
      <w:start w:val="1"/>
      <w:numFmt w:val="lowerRoman"/>
      <w:pStyle w:val="9"/>
      <w:lvlText w:val="%9."/>
      <w:lvlJc w:val="right"/>
      <w:pPr>
        <w:ind w:left="4262" w:hanging="420"/>
      </w:pPr>
    </w:lvl>
  </w:abstractNum>
  <w:abstractNum w:abstractNumId="21">
    <w:nsid w:val="59C07086"/>
    <w:multiLevelType w:val="singleLevel"/>
    <w:tmpl w:val="59C07086"/>
    <w:lvl w:ilvl="0">
      <w:start w:val="1"/>
      <w:numFmt w:val="decimal"/>
      <w:pStyle w:val="TOC11"/>
      <w:suff w:val="nothing"/>
      <w:lvlText w:val="%1、"/>
      <w:lvlJc w:val="left"/>
    </w:lvl>
  </w:abstractNum>
  <w:abstractNum w:abstractNumId="22">
    <w:nsid w:val="5DBA76F4"/>
    <w:multiLevelType w:val="multilevel"/>
    <w:tmpl w:val="5DBA76F4"/>
    <w:lvl w:ilvl="0">
      <w:start w:val="1"/>
      <w:numFmt w:val="decimal"/>
      <w:lvlText w:val="%1"/>
      <w:lvlJc w:val="left"/>
      <w:pPr>
        <w:ind w:left="425" w:hanging="425"/>
      </w:pPr>
      <w:rPr>
        <w:rFonts w:hint="eastAsia"/>
      </w:rPr>
    </w:lvl>
    <w:lvl w:ilvl="1">
      <w:start w:val="1"/>
      <w:numFmt w:val="decimal"/>
      <w:suff w:val="space"/>
      <w:lvlText w:val="%1.%2"/>
      <w:lvlJc w:val="left"/>
      <w:pPr>
        <w:ind w:left="709" w:hanging="709"/>
      </w:pPr>
      <w:rPr>
        <w:rFonts w:hint="eastAsia"/>
      </w:rPr>
    </w:lvl>
    <w:lvl w:ilvl="2">
      <w:start w:val="1"/>
      <w:numFmt w:val="decimal"/>
      <w:lvlText w:val="4.4.%3"/>
      <w:lvlJc w:val="left"/>
      <w:pPr>
        <w:ind w:left="567" w:hanging="567"/>
      </w:pPr>
      <w:rPr>
        <w:rFonts w:hint="eastAsia"/>
        <w:i w:val="0"/>
      </w:rPr>
    </w:lvl>
    <w:lvl w:ilvl="3">
      <w:start w:val="1"/>
      <w:numFmt w:val="decimal"/>
      <w:lvlText w:val="%1.%2.%3.%4"/>
      <w:lvlJc w:val="left"/>
      <w:pPr>
        <w:ind w:left="567" w:hanging="567"/>
      </w:pPr>
      <w:rPr>
        <w:rFonts w:hint="eastAsia"/>
      </w:rPr>
    </w:lvl>
    <w:lvl w:ilvl="4">
      <w:start w:val="1"/>
      <w:numFmt w:val="decimal"/>
      <w:lvlText w:val="%1.%2.%3.%4.%5"/>
      <w:lvlJc w:val="left"/>
      <w:pPr>
        <w:ind w:left="567" w:hanging="567"/>
      </w:pPr>
      <w:rPr>
        <w:rFonts w:hint="eastAsia"/>
        <w:i w:val="0"/>
      </w:rPr>
    </w:lvl>
    <w:lvl w:ilvl="5">
      <w:start w:val="1"/>
      <w:numFmt w:val="decimal"/>
      <w:lvlText w:val="%1.%2.%3.%4.%5.%6"/>
      <w:lvlJc w:val="left"/>
      <w:pPr>
        <w:ind w:left="0" w:firstLine="0"/>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3">
    <w:nsid w:val="70C45358"/>
    <w:multiLevelType w:val="multilevel"/>
    <w:tmpl w:val="FF76DD5A"/>
    <w:lvl w:ilvl="0">
      <w:start w:val="1"/>
      <w:numFmt w:val="decimal"/>
      <w:pStyle w:val="S1"/>
      <w:lvlText w:val="第%1章 "/>
      <w:lvlJc w:val="left"/>
      <w:pPr>
        <w:tabs>
          <w:tab w:val="num" w:pos="2552"/>
        </w:tabs>
        <w:ind w:left="1985" w:firstLine="0"/>
      </w:pPr>
      <w:rPr>
        <w:rFonts w:hint="eastAsia"/>
      </w:rPr>
    </w:lvl>
    <w:lvl w:ilvl="1">
      <w:start w:val="1"/>
      <w:numFmt w:val="decimal"/>
      <w:pStyle w:val="S2"/>
      <w:lvlText w:val="%1.%2"/>
      <w:lvlJc w:val="left"/>
      <w:pPr>
        <w:tabs>
          <w:tab w:val="num" w:pos="567"/>
        </w:tabs>
        <w:ind w:left="0" w:firstLine="0"/>
      </w:pPr>
      <w:rPr>
        <w:rFonts w:hint="eastAsia"/>
      </w:rPr>
    </w:lvl>
    <w:lvl w:ilvl="2">
      <w:start w:val="1"/>
      <w:numFmt w:val="decimal"/>
      <w:pStyle w:val="S3"/>
      <w:lvlText w:val="%1.%2.%3"/>
      <w:lvlJc w:val="left"/>
      <w:pPr>
        <w:tabs>
          <w:tab w:val="num" w:pos="850"/>
        </w:tabs>
        <w:ind w:left="283" w:firstLine="0"/>
      </w:pPr>
      <w:rPr>
        <w:rFonts w:hint="eastAsia"/>
      </w:rPr>
    </w:lvl>
    <w:lvl w:ilvl="3">
      <w:start w:val="1"/>
      <w:numFmt w:val="decimal"/>
      <w:pStyle w:val="S4"/>
      <w:lvlText w:val="%1.%2.%3.%4"/>
      <w:lvlJc w:val="left"/>
      <w:pPr>
        <w:tabs>
          <w:tab w:val="num" w:pos="567"/>
        </w:tabs>
        <w:ind w:left="0" w:firstLine="0"/>
      </w:pPr>
      <w:rPr>
        <w:rFonts w:hint="eastAsia"/>
      </w:rPr>
    </w:lvl>
    <w:lvl w:ilvl="4">
      <w:start w:val="1"/>
      <w:numFmt w:val="decimal"/>
      <w:pStyle w:val="S5"/>
      <w:lvlText w:val="%1.%2.%3.%4.%5"/>
      <w:lvlJc w:val="left"/>
      <w:pPr>
        <w:tabs>
          <w:tab w:val="num" w:pos="567"/>
        </w:tabs>
        <w:ind w:left="0" w:firstLine="0"/>
      </w:pPr>
      <w:rPr>
        <w:rFonts w:hint="eastAsia"/>
      </w:rPr>
    </w:lvl>
    <w:lvl w:ilvl="5">
      <w:start w:val="1"/>
      <w:numFmt w:val="decimal"/>
      <w:pStyle w:val="S6"/>
      <w:lvlText w:val="%1.%2.%3.%4.%5.%6."/>
      <w:lvlJc w:val="left"/>
      <w:pPr>
        <w:tabs>
          <w:tab w:val="num" w:pos="1134"/>
        </w:tabs>
        <w:ind w:left="1134" w:hanging="1134"/>
      </w:pPr>
      <w:rPr>
        <w:rFonts w:hint="eastAsia"/>
      </w:rPr>
    </w:lvl>
    <w:lvl w:ilvl="6">
      <w:start w:val="1"/>
      <w:numFmt w:val="decimal"/>
      <w:pStyle w:val="S7"/>
      <w:lvlText w:val="%1.%2.%3.%4.%5.%6.%7."/>
      <w:lvlJc w:val="left"/>
      <w:pPr>
        <w:tabs>
          <w:tab w:val="num" w:pos="1276"/>
        </w:tabs>
        <w:ind w:left="1276" w:hanging="1276"/>
      </w:pPr>
      <w:rPr>
        <w:rFonts w:hint="eastAsia"/>
      </w:rPr>
    </w:lvl>
    <w:lvl w:ilvl="7">
      <w:start w:val="1"/>
      <w:numFmt w:val="decimal"/>
      <w:pStyle w:val="S8"/>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4">
    <w:nsid w:val="747C0792"/>
    <w:multiLevelType w:val="multilevel"/>
    <w:tmpl w:val="747C0792"/>
    <w:lvl w:ilvl="0">
      <w:start w:val="1"/>
      <w:numFmt w:val="decimal"/>
      <w:lvlText w:val="%1."/>
      <w:lvlJc w:val="left"/>
      <w:pPr>
        <w:tabs>
          <w:tab w:val="num" w:pos="0"/>
        </w:tabs>
        <w:ind w:left="420" w:hanging="420"/>
      </w:pPr>
      <w:rPr>
        <w:rFonts w:hint="default"/>
        <w:lang w:val="en-US"/>
      </w:rPr>
    </w:lvl>
    <w:lvl w:ilvl="1">
      <w:start w:val="1"/>
      <w:numFmt w:val="bullet"/>
      <w:lvlRestart w:val="0"/>
      <w:lvlText w:val=""/>
      <w:lvlJc w:val="left"/>
      <w:pPr>
        <w:tabs>
          <w:tab w:val="num" w:pos="420"/>
        </w:tabs>
        <w:ind w:left="839" w:hanging="419"/>
      </w:pPr>
      <w:rPr>
        <w:rFonts w:hint="default"/>
      </w:rPr>
    </w:lvl>
    <w:lvl w:ilvl="2">
      <w:start w:val="1"/>
      <w:numFmt w:val="bullet"/>
      <w:lvlRestart w:val="1"/>
      <w:suff w:val="space"/>
      <w:lvlText w:val=""/>
      <w:lvlJc w:val="left"/>
      <w:pPr>
        <w:ind w:left="0" w:firstLine="0"/>
      </w:pPr>
      <w:rPr>
        <w:rFonts w:ascii="Wingdings" w:hAnsi="Wingdings" w:hint="default"/>
      </w:rPr>
    </w:lvl>
    <w:lvl w:ilvl="3">
      <w:start w:val="1"/>
      <w:numFmt w:val="bullet"/>
      <w:lvlRestart w:val="0"/>
      <w:suff w:val="space"/>
      <w:lvlText w:val=""/>
      <w:lvlJc w:val="left"/>
      <w:pPr>
        <w:ind w:left="0" w:firstLine="0"/>
      </w:pPr>
      <w:rPr>
        <w:rFonts w:ascii="Wingdings" w:hAnsi="Wingdings" w:hint="default"/>
      </w:rPr>
    </w:lvl>
    <w:lvl w:ilvl="4">
      <w:start w:val="1"/>
      <w:numFmt w:val="bullet"/>
      <w:lvlRestart w:val="3"/>
      <w:lvlText w:val=""/>
      <w:lvlJc w:val="left"/>
      <w:pPr>
        <w:tabs>
          <w:tab w:val="num" w:pos="426"/>
        </w:tabs>
        <w:ind w:left="0" w:firstLine="0"/>
      </w:pPr>
      <w:rPr>
        <w:rFonts w:ascii="Wingdings" w:hAnsi="Wingdings" w:hint="default"/>
      </w:rPr>
    </w:lvl>
    <w:lvl w:ilvl="5">
      <w:start w:val="1"/>
      <w:numFmt w:val="none"/>
      <w:lvlRestart w:val="0"/>
      <w:suff w:val="space"/>
      <w:lvlText w:val=""/>
      <w:lvlJc w:val="left"/>
      <w:pPr>
        <w:ind w:left="0" w:firstLine="0"/>
      </w:pPr>
      <w:rPr>
        <w:rFonts w:hint="default"/>
      </w:rPr>
    </w:lvl>
    <w:lvl w:ilvl="6">
      <w:start w:val="1"/>
      <w:numFmt w:val="none"/>
      <w:suff w:val="nothing"/>
      <w:lvlText w:val=""/>
      <w:lvlJc w:val="left"/>
      <w:pPr>
        <w:ind w:left="0" w:firstLine="0"/>
      </w:pPr>
      <w:rPr>
        <w:rFonts w:hint="eastAsia"/>
      </w:rPr>
    </w:lvl>
    <w:lvl w:ilvl="7">
      <w:start w:val="1"/>
      <w:numFmt w:val="decimal"/>
      <w:lvlRestart w:val="1"/>
      <w:isLgl/>
      <w:suff w:val="space"/>
      <w:lvlText w:val="%8"/>
      <w:lvlJc w:val="left"/>
      <w:pPr>
        <w:ind w:left="0" w:firstLine="0"/>
      </w:pPr>
      <w:rPr>
        <w:rFonts w:hint="eastAsia"/>
      </w:rPr>
    </w:lvl>
    <w:lvl w:ilvl="8">
      <w:start w:val="1"/>
      <w:numFmt w:val="decimal"/>
      <w:lvlRestart w:val="1"/>
      <w:isLgl/>
      <w:suff w:val="space"/>
      <w:lvlText w:val="%9"/>
      <w:lvlJc w:val="left"/>
      <w:pPr>
        <w:ind w:left="0" w:firstLine="0"/>
      </w:pPr>
      <w:rPr>
        <w:rFonts w:hint="eastAsia"/>
      </w:rPr>
    </w:lvl>
  </w:abstractNum>
  <w:abstractNum w:abstractNumId="25">
    <w:nsid w:val="75DE1C2D"/>
    <w:multiLevelType w:val="multilevel"/>
    <w:tmpl w:val="4AAE4212"/>
    <w:lvl w:ilvl="0">
      <w:start w:val="1"/>
      <w:numFmt w:val="bullet"/>
      <w:lvlText w:val=""/>
      <w:lvlJc w:val="left"/>
      <w:pPr>
        <w:ind w:left="420" w:hanging="42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76C530C6"/>
    <w:multiLevelType w:val="multilevel"/>
    <w:tmpl w:val="76C530C6"/>
    <w:styleLink w:val="12"/>
    <w:lvl w:ilvl="0">
      <w:start w:val="1"/>
      <w:numFmt w:val="chineseCountingThousand"/>
      <w:pStyle w:val="50"/>
      <w:suff w:val="space"/>
      <w:lvlText w:val="第%1章"/>
      <w:lvlJc w:val="left"/>
      <w:pPr>
        <w:ind w:left="142" w:firstLine="0"/>
      </w:pPr>
      <w:rPr>
        <w:rFonts w:ascii="Times New Roman" w:eastAsia="黑体" w:hAnsi="Times New Roman" w:cs="Times New Roman" w:hint="eastAsia"/>
        <w:b w:val="0"/>
        <w:bCs w:val="0"/>
        <w:i w:val="0"/>
        <w:iCs w:val="0"/>
        <w:caps w:val="0"/>
        <w:smallCaps w:val="0"/>
        <w:strike w:val="0"/>
        <w:dstrike w:val="0"/>
        <w:outline w:val="0"/>
        <w:shadow w:val="0"/>
        <w:emboss w:val="0"/>
        <w:imprint w:val="0"/>
        <w:vanish w:val="0"/>
        <w:color w:val="000000"/>
        <w:spacing w:val="0"/>
        <w:kern w:val="0"/>
        <w:position w:val="0"/>
        <w:u w:val="none"/>
        <w:vertAlign w:val="baseline"/>
        <w:em w:val="none"/>
        <w:lang w:val="en-US"/>
      </w:rPr>
    </w:lvl>
    <w:lvl w:ilvl="1">
      <w:start w:val="1"/>
      <w:numFmt w:val="decimal"/>
      <w:isLgl/>
      <w:suff w:val="space"/>
      <w:lvlText w:val="%1.%2"/>
      <w:lvlJc w:val="left"/>
      <w:pPr>
        <w:ind w:left="0" w:firstLine="0"/>
      </w:pPr>
      <w:rPr>
        <w:rFonts w:hint="eastAsia"/>
      </w:rPr>
    </w:lvl>
    <w:lvl w:ilvl="2">
      <w:start w:val="1"/>
      <w:numFmt w:val="decimal"/>
      <w:isLgl/>
      <w:suff w:val="space"/>
      <w:lvlText w:val="%1.%2.%3"/>
      <w:lvlJc w:val="left"/>
      <w:pPr>
        <w:ind w:left="0" w:firstLine="0"/>
      </w:pPr>
      <w:rPr>
        <w:rFonts w:ascii="Times New Roman" w:hAnsi="Times New Roman" w:cs="Times New Roman" w:hint="eastAsia"/>
        <w:b/>
        <w:bCs w:val="0"/>
        <w:i w:val="0"/>
        <w:iCs w:val="0"/>
        <w:caps w:val="0"/>
        <w:smallCaps w:val="0"/>
        <w:strike w:val="0"/>
        <w:dstrike w:val="0"/>
        <w:outline w:val="0"/>
        <w:shadow w:val="0"/>
        <w:emboss w:val="0"/>
        <w:imprint w:val="0"/>
        <w:vanish w:val="0"/>
        <w:color w:val="000000"/>
        <w:spacing w:val="0"/>
        <w:kern w:val="0"/>
        <w:position w:val="0"/>
        <w:u w:val="none"/>
        <w:vertAlign w:val="baseline"/>
        <w:em w:val="none"/>
      </w:rPr>
    </w:lvl>
    <w:lvl w:ilvl="3">
      <w:start w:val="1"/>
      <w:numFmt w:val="decimal"/>
      <w:isLgl/>
      <w:suff w:val="space"/>
      <w:lvlText w:val="%1.%2.%3.%4"/>
      <w:lvlJc w:val="left"/>
      <w:pPr>
        <w:ind w:left="0" w:firstLine="0"/>
      </w:pPr>
      <w:rPr>
        <w:rFonts w:hint="eastAsia"/>
        <w:sz w:val="24"/>
        <w:szCs w:val="24"/>
      </w:rPr>
    </w:lvl>
    <w:lvl w:ilvl="4">
      <w:start w:val="1"/>
      <w:numFmt w:val="decimal"/>
      <w:isLgl/>
      <w:suff w:val="space"/>
      <w:lvlText w:val="%1.%2.%3.%4.%5"/>
      <w:lvlJc w:val="left"/>
      <w:pPr>
        <w:ind w:left="284" w:firstLine="0"/>
      </w:pPr>
      <w:rPr>
        <w:rFonts w:hint="eastAsia"/>
      </w:rPr>
    </w:lvl>
    <w:lvl w:ilvl="5">
      <w:start w:val="1"/>
      <w:numFmt w:val="decimal"/>
      <w:isLgl/>
      <w:suff w:val="space"/>
      <w:lvlText w:val="%1.%2.%3.%4.%5.%6"/>
      <w:lvlJc w:val="lef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vanish w:val="0"/>
        <w:color w:val="000000"/>
        <w:spacing w:val="0"/>
        <w:kern w:val="0"/>
        <w:position w:val="0"/>
        <w:u w:val="none"/>
        <w:vertAlign w:val="baseline"/>
        <w:em w:val="none"/>
        <w:lang w:val="en-US"/>
      </w:rPr>
    </w:lvl>
    <w:lvl w:ilvl="6">
      <w:start w:val="1"/>
      <w:numFmt w:val="decimal"/>
      <w:isLgl/>
      <w:suff w:val="space"/>
      <w:lvlText w:val="%1.%2.%3.%4.%5.%6.%7"/>
      <w:lvlJc w:val="left"/>
      <w:pPr>
        <w:ind w:left="0" w:firstLine="0"/>
      </w:pPr>
      <w:rPr>
        <w:rFonts w:hint="eastAsia"/>
      </w:rPr>
    </w:lvl>
    <w:lvl w:ilvl="7">
      <w:start w:val="1"/>
      <w:numFmt w:val="decimal"/>
      <w:lvlRestart w:val="2"/>
      <w:isLgl/>
      <w:suff w:val="space"/>
      <w:lvlText w:val="表%1.%2-%8"/>
      <w:lvlJc w:val="center"/>
      <w:pPr>
        <w:ind w:left="0" w:firstLine="0"/>
      </w:pPr>
      <w:rPr>
        <w:rFonts w:hint="eastAsia"/>
      </w:rPr>
    </w:lvl>
    <w:lvl w:ilvl="8">
      <w:start w:val="1"/>
      <w:numFmt w:val="decimal"/>
      <w:isLgl/>
      <w:suff w:val="space"/>
      <w:lvlText w:val="图%1.%2-%9"/>
      <w:lvlJc w:val="center"/>
      <w:pPr>
        <w:ind w:left="0" w:firstLine="288"/>
      </w:pPr>
      <w:rPr>
        <w:rFonts w:ascii="Times New Roman" w:hAnsi="Times New Roman" w:cs="Times New Roman" w:hint="eastAsia"/>
        <w:b w:val="0"/>
        <w:bCs w:val="0"/>
        <w:i w:val="0"/>
        <w:iCs w:val="0"/>
        <w:caps w:val="0"/>
        <w:smallCaps w:val="0"/>
        <w:strike w:val="0"/>
        <w:dstrike w:val="0"/>
        <w:outline w:val="0"/>
        <w:shadow w:val="0"/>
        <w:emboss w:val="0"/>
        <w:imprint w:val="0"/>
        <w:vanish w:val="0"/>
        <w:color w:val="000000"/>
        <w:spacing w:val="0"/>
        <w:kern w:val="0"/>
        <w:position w:val="0"/>
        <w:u w:val="none"/>
        <w:vertAlign w:val="baseline"/>
        <w:em w:val="none"/>
      </w:rPr>
    </w:lvl>
  </w:abstractNum>
  <w:abstractNum w:abstractNumId="27">
    <w:nsid w:val="770D0329"/>
    <w:multiLevelType w:val="multilevel"/>
    <w:tmpl w:val="770D0329"/>
    <w:lvl w:ilvl="0">
      <w:start w:val="1"/>
      <w:numFmt w:val="decimal"/>
      <w:lvlText w:val="%1."/>
      <w:lvlJc w:val="left"/>
      <w:pPr>
        <w:tabs>
          <w:tab w:val="num" w:pos="0"/>
        </w:tabs>
        <w:ind w:left="420" w:hanging="420"/>
      </w:pPr>
      <w:rPr>
        <w:rFonts w:hint="default"/>
      </w:rPr>
    </w:lvl>
    <w:lvl w:ilvl="1">
      <w:start w:val="1"/>
      <w:numFmt w:val="decimal"/>
      <w:lvlText w:val="%2)"/>
      <w:lvlJc w:val="left"/>
      <w:pPr>
        <w:ind w:left="0" w:firstLine="403"/>
      </w:pPr>
      <w:rPr>
        <w:rFonts w:hint="default"/>
        <w:sz w:val="24"/>
      </w:rPr>
    </w:lvl>
    <w:lvl w:ilvl="2">
      <w:start w:val="1"/>
      <w:numFmt w:val="decimal"/>
      <w:lvlRestart w:val="1"/>
      <w:suff w:val="space"/>
      <w:lvlText w:val="%3、"/>
      <w:lvlJc w:val="left"/>
      <w:pPr>
        <w:ind w:left="-400" w:firstLine="400"/>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position w:val="0"/>
        <w:u w:val="none"/>
        <w:vertAlign w:val="baseline"/>
        <w:em w:val="none"/>
      </w:rPr>
    </w:lvl>
    <w:lvl w:ilvl="3">
      <w:start w:val="1"/>
      <w:numFmt w:val="decimal"/>
      <w:lvlRestart w:val="0"/>
      <w:suff w:val="space"/>
      <w:lvlText w:val="%4）"/>
      <w:lvlJc w:val="left"/>
      <w:pPr>
        <w:ind w:left="-136" w:firstLine="420"/>
      </w:pPr>
      <w:rPr>
        <w:rFonts w:hint="default"/>
      </w:rPr>
    </w:lvl>
    <w:lvl w:ilvl="4">
      <w:start w:val="1"/>
      <w:numFmt w:val="none"/>
      <w:lvlRestart w:val="3"/>
      <w:suff w:val="space"/>
      <w:lvlText w:val=""/>
      <w:lvlJc w:val="left"/>
      <w:pPr>
        <w:ind w:left="800" w:firstLine="0"/>
      </w:pPr>
      <w:rPr>
        <w:rFonts w:hint="default"/>
      </w:rPr>
    </w:lvl>
    <w:lvl w:ilvl="5">
      <w:start w:val="1"/>
      <w:numFmt w:val="none"/>
      <w:lvlRestart w:val="0"/>
      <w:suff w:val="space"/>
      <w:lvlText w:val=""/>
      <w:lvlJc w:val="left"/>
      <w:pPr>
        <w:ind w:left="0" w:firstLine="0"/>
      </w:pPr>
      <w:rPr>
        <w:rFonts w:hint="default"/>
      </w:rPr>
    </w:lvl>
    <w:lvl w:ilvl="6">
      <w:start w:val="1"/>
      <w:numFmt w:val="none"/>
      <w:suff w:val="nothing"/>
      <w:lvlText w:val=""/>
      <w:lvlJc w:val="left"/>
      <w:pPr>
        <w:ind w:left="0" w:firstLine="0"/>
      </w:pPr>
      <w:rPr>
        <w:rFonts w:hint="eastAsia"/>
      </w:rPr>
    </w:lvl>
    <w:lvl w:ilvl="7">
      <w:start w:val="1"/>
      <w:numFmt w:val="decimal"/>
      <w:lvlRestart w:val="1"/>
      <w:isLgl/>
      <w:suff w:val="space"/>
      <w:lvlText w:val="%8"/>
      <w:lvlJc w:val="left"/>
      <w:pPr>
        <w:ind w:left="0" w:firstLine="0"/>
      </w:pPr>
      <w:rPr>
        <w:rFonts w:hint="eastAsia"/>
      </w:rPr>
    </w:lvl>
    <w:lvl w:ilvl="8">
      <w:start w:val="1"/>
      <w:numFmt w:val="decimal"/>
      <w:lvlRestart w:val="1"/>
      <w:isLgl/>
      <w:suff w:val="space"/>
      <w:lvlText w:val="%9"/>
      <w:lvlJc w:val="left"/>
      <w:pPr>
        <w:ind w:left="0" w:firstLine="0"/>
      </w:pPr>
      <w:rPr>
        <w:rFonts w:hint="eastAsia"/>
      </w:rPr>
    </w:lvl>
  </w:abstractNum>
  <w:abstractNum w:abstractNumId="28">
    <w:nsid w:val="772A5F2A"/>
    <w:multiLevelType w:val="multilevel"/>
    <w:tmpl w:val="65AE3668"/>
    <w:lvl w:ilvl="0">
      <w:start w:val="1"/>
      <w:numFmt w:val="decimal"/>
      <w:pStyle w:val="13"/>
      <w:suff w:val="nothing"/>
      <w:lvlText w:val="%1）"/>
      <w:lvlJc w:val="left"/>
      <w:rPr>
        <w:rFonts w:ascii="Times New Roman" w:hAnsi="Times New Roman"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1">
      <w:start w:val="1"/>
      <w:numFmt w:val="lowerLetter"/>
      <w:suff w:val="space"/>
      <w:lvlText w:val="%2)"/>
      <w:lvlJc w:val="left"/>
      <w:pPr>
        <w:ind w:left="1225" w:firstLine="0"/>
      </w:pPr>
      <w:rPr>
        <w:rFonts w:hint="eastAsia"/>
      </w:rPr>
    </w:lvl>
    <w:lvl w:ilvl="2">
      <w:start w:val="1"/>
      <w:numFmt w:val="lowerRoman"/>
      <w:lvlText w:val="%3."/>
      <w:lvlJc w:val="right"/>
      <w:pPr>
        <w:tabs>
          <w:tab w:val="num" w:pos="806"/>
        </w:tabs>
        <w:ind w:left="1611" w:firstLine="0"/>
      </w:pPr>
      <w:rPr>
        <w:rFonts w:hint="eastAsia"/>
      </w:rPr>
    </w:lvl>
    <w:lvl w:ilvl="3">
      <w:start w:val="1"/>
      <w:numFmt w:val="decimal"/>
      <w:lvlText w:val="%4."/>
      <w:lvlJc w:val="left"/>
      <w:pPr>
        <w:tabs>
          <w:tab w:val="num" w:pos="999"/>
        </w:tabs>
        <w:ind w:left="1997" w:firstLine="0"/>
      </w:pPr>
      <w:rPr>
        <w:rFonts w:hint="eastAsia"/>
      </w:rPr>
    </w:lvl>
    <w:lvl w:ilvl="4">
      <w:start w:val="1"/>
      <w:numFmt w:val="lowerLetter"/>
      <w:pStyle w:val="505"/>
      <w:lvlText w:val="%5)"/>
      <w:lvlJc w:val="left"/>
      <w:pPr>
        <w:tabs>
          <w:tab w:val="num" w:pos="1192"/>
        </w:tabs>
        <w:ind w:left="2383" w:firstLine="0"/>
      </w:pPr>
      <w:rPr>
        <w:rFonts w:hint="eastAsia"/>
      </w:rPr>
    </w:lvl>
    <w:lvl w:ilvl="5">
      <w:start w:val="1"/>
      <w:numFmt w:val="lowerRoman"/>
      <w:pStyle w:val="60"/>
      <w:lvlText w:val="%6."/>
      <w:lvlJc w:val="right"/>
      <w:pPr>
        <w:tabs>
          <w:tab w:val="num" w:pos="1385"/>
        </w:tabs>
        <w:ind w:left="2769" w:firstLine="0"/>
      </w:pPr>
      <w:rPr>
        <w:rFonts w:hint="eastAsia"/>
      </w:rPr>
    </w:lvl>
    <w:lvl w:ilvl="6">
      <w:start w:val="1"/>
      <w:numFmt w:val="decimal"/>
      <w:pStyle w:val="7"/>
      <w:lvlText w:val="%7."/>
      <w:lvlJc w:val="left"/>
      <w:pPr>
        <w:tabs>
          <w:tab w:val="num" w:pos="1578"/>
        </w:tabs>
        <w:ind w:left="3155" w:firstLine="0"/>
      </w:pPr>
      <w:rPr>
        <w:rFonts w:hint="eastAsia"/>
      </w:rPr>
    </w:lvl>
    <w:lvl w:ilvl="7">
      <w:start w:val="1"/>
      <w:numFmt w:val="lowerLetter"/>
      <w:pStyle w:val="80"/>
      <w:lvlText w:val="%8)"/>
      <w:lvlJc w:val="left"/>
      <w:pPr>
        <w:tabs>
          <w:tab w:val="num" w:pos="1771"/>
        </w:tabs>
        <w:ind w:left="3541" w:firstLine="0"/>
      </w:pPr>
      <w:rPr>
        <w:rFonts w:hint="eastAsia"/>
      </w:rPr>
    </w:lvl>
    <w:lvl w:ilvl="8">
      <w:start w:val="1"/>
      <w:numFmt w:val="lowerRoman"/>
      <w:pStyle w:val="90"/>
      <w:lvlText w:val="%9."/>
      <w:lvlJc w:val="right"/>
      <w:pPr>
        <w:tabs>
          <w:tab w:val="num" w:pos="1964"/>
        </w:tabs>
        <w:ind w:left="3927" w:firstLine="0"/>
      </w:pPr>
      <w:rPr>
        <w:rFonts w:hint="eastAsia"/>
      </w:rPr>
    </w:lvl>
  </w:abstractNum>
  <w:abstractNum w:abstractNumId="29">
    <w:nsid w:val="7EAD105E"/>
    <w:multiLevelType w:val="multilevel"/>
    <w:tmpl w:val="7EAD105E"/>
    <w:lvl w:ilvl="0">
      <w:start w:val="5"/>
      <w:numFmt w:val="decimal"/>
      <w:lvlText w:val="%1."/>
      <w:lvlJc w:val="left"/>
      <w:pPr>
        <w:tabs>
          <w:tab w:val="left" w:pos="360"/>
        </w:tabs>
        <w:ind w:left="360" w:hanging="360"/>
      </w:pPr>
      <w:rPr>
        <w:rFonts w:hint="default"/>
      </w:rPr>
    </w:lvl>
    <w:lvl w:ilvl="1">
      <w:start w:val="1"/>
      <w:numFmt w:val="decimal"/>
      <w:pStyle w:val="21"/>
      <w:lvlText w:val="%1.%2."/>
      <w:lvlJc w:val="left"/>
      <w:pPr>
        <w:tabs>
          <w:tab w:val="left" w:pos="360"/>
        </w:tabs>
        <w:ind w:left="360" w:hanging="360"/>
      </w:pPr>
      <w:rPr>
        <w:rFonts w:cs="Times New Roman" w:hint="default"/>
      </w:rPr>
    </w:lvl>
    <w:lvl w:ilvl="2">
      <w:start w:val="1"/>
      <w:numFmt w:val="decimal"/>
      <w:lvlText w:val="%1.%2.%3."/>
      <w:lvlJc w:val="left"/>
      <w:pPr>
        <w:tabs>
          <w:tab w:val="left" w:pos="720"/>
        </w:tabs>
        <w:ind w:left="720" w:hanging="720"/>
      </w:pPr>
      <w:rPr>
        <w:rFonts w:cs="Times New Roman" w:hint="default"/>
      </w:rPr>
    </w:lvl>
    <w:lvl w:ilvl="3">
      <w:start w:val="1"/>
      <w:numFmt w:val="decimal"/>
      <w:lvlText w:val="%1.%2.%3.%4."/>
      <w:lvlJc w:val="left"/>
      <w:pPr>
        <w:tabs>
          <w:tab w:val="left" w:pos="720"/>
        </w:tabs>
        <w:ind w:left="720" w:hanging="720"/>
      </w:pPr>
      <w:rPr>
        <w:rFonts w:cs="Times New Roman" w:hint="default"/>
      </w:rPr>
    </w:lvl>
    <w:lvl w:ilvl="4">
      <w:start w:val="1"/>
      <w:numFmt w:val="decimal"/>
      <w:lvlText w:val="%1.%2.%3.%4.%5."/>
      <w:lvlJc w:val="left"/>
      <w:pPr>
        <w:tabs>
          <w:tab w:val="left" w:pos="1080"/>
        </w:tabs>
        <w:ind w:left="1080" w:hanging="1080"/>
      </w:pPr>
      <w:rPr>
        <w:rFonts w:cs="Times New Roman" w:hint="default"/>
      </w:rPr>
    </w:lvl>
    <w:lvl w:ilvl="5">
      <w:start w:val="1"/>
      <w:numFmt w:val="decimal"/>
      <w:lvlText w:val="%1.%2.%3.%4.%5.%6."/>
      <w:lvlJc w:val="left"/>
      <w:pPr>
        <w:tabs>
          <w:tab w:val="left" w:pos="1080"/>
        </w:tabs>
        <w:ind w:left="1080" w:hanging="1080"/>
      </w:pPr>
      <w:rPr>
        <w:rFonts w:cs="Times New Roman" w:hint="default"/>
      </w:rPr>
    </w:lvl>
    <w:lvl w:ilvl="6">
      <w:start w:val="1"/>
      <w:numFmt w:val="decimal"/>
      <w:lvlText w:val="%1.%2.%3.%4.%5.%6.%7."/>
      <w:lvlJc w:val="left"/>
      <w:pPr>
        <w:tabs>
          <w:tab w:val="left" w:pos="1440"/>
        </w:tabs>
        <w:ind w:left="1440" w:hanging="1440"/>
      </w:pPr>
      <w:rPr>
        <w:rFonts w:cs="Times New Roman" w:hint="default"/>
      </w:rPr>
    </w:lvl>
    <w:lvl w:ilvl="7">
      <w:start w:val="1"/>
      <w:numFmt w:val="decimal"/>
      <w:lvlText w:val="%1.%2.%3.%4.%5.%6.%7.%8."/>
      <w:lvlJc w:val="left"/>
      <w:pPr>
        <w:tabs>
          <w:tab w:val="left" w:pos="1440"/>
        </w:tabs>
        <w:ind w:left="1440" w:hanging="1440"/>
      </w:pPr>
      <w:rPr>
        <w:rFonts w:cs="Times New Roman" w:hint="default"/>
      </w:rPr>
    </w:lvl>
    <w:lvl w:ilvl="8">
      <w:start w:val="1"/>
      <w:numFmt w:val="decimal"/>
      <w:lvlText w:val="%1.%2.%3.%4.%5.%6.%7.%8.%9."/>
      <w:lvlJc w:val="left"/>
      <w:pPr>
        <w:tabs>
          <w:tab w:val="left" w:pos="1800"/>
        </w:tabs>
        <w:ind w:left="1800" w:hanging="1800"/>
      </w:pPr>
      <w:rPr>
        <w:rFonts w:cs="Times New Roman" w:hint="default"/>
      </w:rPr>
    </w:lvl>
  </w:abstractNum>
  <w:num w:numId="1">
    <w:abstractNumId w:val="5"/>
  </w:num>
  <w:num w:numId="2">
    <w:abstractNumId w:val="0"/>
  </w:num>
  <w:num w:numId="3">
    <w:abstractNumId w:val="20"/>
  </w:num>
  <w:num w:numId="4">
    <w:abstractNumId w:val="21"/>
  </w:num>
  <w:num w:numId="5">
    <w:abstractNumId w:val="12"/>
  </w:num>
  <w:num w:numId="6">
    <w:abstractNumId w:val="2"/>
  </w:num>
  <w:num w:numId="7">
    <w:abstractNumId w:val="10"/>
  </w:num>
  <w:num w:numId="8">
    <w:abstractNumId w:val="26"/>
    <w:lvlOverride w:ilvl="0">
      <w:lvl w:ilvl="0">
        <w:start w:val="1"/>
        <w:numFmt w:val="chineseCountingThousand"/>
        <w:pStyle w:val="50"/>
        <w:suff w:val="space"/>
        <w:lvlText w:val="第%1章"/>
        <w:lvlJc w:val="left"/>
        <w:pPr>
          <w:ind w:left="142" w:firstLine="0"/>
        </w:pPr>
        <w:rPr>
          <w:rFonts w:ascii="Times New Roman" w:eastAsia="黑体" w:hAnsi="Times New Roman" w:cs="Times New Roman" w:hint="eastAsia"/>
          <w:b w:val="0"/>
          <w:bCs w:val="0"/>
          <w:i w:val="0"/>
          <w:iCs w:val="0"/>
          <w:caps w:val="0"/>
          <w:smallCaps w:val="0"/>
          <w:strike w:val="0"/>
          <w:dstrike w:val="0"/>
          <w:outline w:val="0"/>
          <w:shadow w:val="0"/>
          <w:emboss w:val="0"/>
          <w:imprint w:val="0"/>
          <w:vanish w:val="0"/>
          <w:color w:val="000000"/>
          <w:spacing w:val="0"/>
          <w:kern w:val="0"/>
          <w:position w:val="0"/>
          <w:u w:val="none"/>
          <w:vertAlign w:val="baseline"/>
          <w:em w:val="none"/>
          <w:lang w:val="en-US"/>
        </w:rPr>
      </w:lvl>
    </w:lvlOverride>
    <w:lvlOverride w:ilvl="1">
      <w:lvl w:ilvl="1">
        <w:start w:val="1"/>
        <w:numFmt w:val="decimal"/>
        <w:isLgl/>
        <w:suff w:val="space"/>
        <w:lvlText w:val="%1.%2"/>
        <w:lvlJc w:val="left"/>
        <w:pPr>
          <w:ind w:left="0" w:firstLine="0"/>
        </w:pPr>
        <w:rPr>
          <w:rFonts w:hint="eastAsia"/>
        </w:rPr>
      </w:lvl>
    </w:lvlOverride>
    <w:lvlOverride w:ilvl="2">
      <w:lvl w:ilvl="2">
        <w:start w:val="1"/>
        <w:numFmt w:val="decimal"/>
        <w:isLgl/>
        <w:suff w:val="space"/>
        <w:lvlText w:val="%1.%2.%3"/>
        <w:lvlJc w:val="left"/>
        <w:pPr>
          <w:ind w:left="0" w:firstLine="0"/>
        </w:pPr>
        <w:rPr>
          <w:rFonts w:ascii="Times New Roman" w:hAnsi="Times New Roman" w:cs="Times New Roman" w:hint="eastAsia"/>
          <w:b/>
          <w:bCs w:val="0"/>
          <w:i w:val="0"/>
          <w:iCs w:val="0"/>
          <w:caps w:val="0"/>
          <w:smallCaps w:val="0"/>
          <w:strike w:val="0"/>
          <w:dstrike w:val="0"/>
          <w:outline w:val="0"/>
          <w:shadow w:val="0"/>
          <w:emboss w:val="0"/>
          <w:imprint w:val="0"/>
          <w:vanish w:val="0"/>
          <w:color w:val="000000"/>
          <w:spacing w:val="0"/>
          <w:kern w:val="0"/>
          <w:position w:val="0"/>
          <w:u w:val="none"/>
          <w:vertAlign w:val="baseline"/>
          <w:em w:val="none"/>
        </w:rPr>
      </w:lvl>
    </w:lvlOverride>
    <w:lvlOverride w:ilvl="3">
      <w:lvl w:ilvl="3">
        <w:start w:val="1"/>
        <w:numFmt w:val="decimal"/>
        <w:isLgl/>
        <w:suff w:val="space"/>
        <w:lvlText w:val="%1.%2.%3.%4"/>
        <w:lvlJc w:val="left"/>
        <w:pPr>
          <w:ind w:left="0" w:firstLine="0"/>
        </w:pPr>
        <w:rPr>
          <w:rFonts w:hint="eastAsia"/>
          <w:sz w:val="24"/>
          <w:szCs w:val="24"/>
        </w:rPr>
      </w:lvl>
    </w:lvlOverride>
    <w:lvlOverride w:ilvl="4">
      <w:lvl w:ilvl="4">
        <w:start w:val="1"/>
        <w:numFmt w:val="decimal"/>
        <w:isLgl/>
        <w:suff w:val="space"/>
        <w:lvlText w:val="%1.%2.%3.%4.%5"/>
        <w:lvlJc w:val="left"/>
        <w:pPr>
          <w:ind w:left="284" w:firstLine="0"/>
        </w:pPr>
        <w:rPr>
          <w:rFonts w:hint="eastAsia"/>
        </w:rPr>
      </w:lvl>
    </w:lvlOverride>
    <w:lvlOverride w:ilvl="5">
      <w:lvl w:ilvl="5">
        <w:start w:val="1"/>
        <w:numFmt w:val="decimal"/>
        <w:isLgl/>
        <w:suff w:val="space"/>
        <w:lvlText w:val="%1.%2.%3.%4.%5.%6"/>
        <w:lvlJc w:val="lef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vanish w:val="0"/>
          <w:color w:val="000000"/>
          <w:spacing w:val="0"/>
          <w:kern w:val="0"/>
          <w:position w:val="0"/>
          <w:u w:val="none"/>
          <w:vertAlign w:val="baseline"/>
          <w:em w:val="none"/>
          <w:lang w:val="en-US"/>
        </w:rPr>
      </w:lvl>
    </w:lvlOverride>
    <w:lvlOverride w:ilvl="6">
      <w:lvl w:ilvl="6">
        <w:start w:val="1"/>
        <w:numFmt w:val="decimal"/>
        <w:isLgl/>
        <w:suff w:val="space"/>
        <w:lvlText w:val="%1.%2.%3.%4.%5.%6.%7"/>
        <w:lvlJc w:val="left"/>
        <w:pPr>
          <w:ind w:left="0" w:firstLine="0"/>
        </w:pPr>
        <w:rPr>
          <w:rFonts w:hint="eastAsia"/>
        </w:rPr>
      </w:lvl>
    </w:lvlOverride>
    <w:lvlOverride w:ilvl="7">
      <w:lvl w:ilvl="7">
        <w:start w:val="1"/>
        <w:numFmt w:val="decimal"/>
        <w:lvlRestart w:val="2"/>
        <w:isLgl/>
        <w:suff w:val="space"/>
        <w:lvlText w:val="表%1.%2-%8"/>
        <w:lvlJc w:val="center"/>
        <w:pPr>
          <w:ind w:left="0" w:firstLine="0"/>
        </w:pPr>
        <w:rPr>
          <w:rFonts w:hint="eastAsia"/>
        </w:rPr>
      </w:lvl>
    </w:lvlOverride>
    <w:lvlOverride w:ilvl="8">
      <w:lvl w:ilvl="8">
        <w:start w:val="1"/>
        <w:numFmt w:val="decimal"/>
        <w:isLgl/>
        <w:suff w:val="space"/>
        <w:lvlText w:val="图%1.%2-%9"/>
        <w:lvlJc w:val="center"/>
        <w:pPr>
          <w:ind w:left="0" w:firstLine="288"/>
        </w:pPr>
        <w:rPr>
          <w:rFonts w:ascii="Times New Roman" w:hAnsi="Times New Roman" w:cs="Times New Roman" w:hint="eastAsia"/>
          <w:b w:val="0"/>
          <w:bCs w:val="0"/>
          <w:i w:val="0"/>
          <w:iCs w:val="0"/>
          <w:caps w:val="0"/>
          <w:smallCaps w:val="0"/>
          <w:strike w:val="0"/>
          <w:dstrike w:val="0"/>
          <w:outline w:val="0"/>
          <w:shadow w:val="0"/>
          <w:emboss w:val="0"/>
          <w:imprint w:val="0"/>
          <w:vanish w:val="0"/>
          <w:color w:val="000000"/>
          <w:spacing w:val="0"/>
          <w:kern w:val="0"/>
          <w:position w:val="0"/>
          <w:u w:val="none"/>
          <w:vertAlign w:val="baseline"/>
          <w:em w:val="none"/>
        </w:rPr>
      </w:lvl>
    </w:lvlOverride>
  </w:num>
  <w:num w:numId="9">
    <w:abstractNumId w:val="14"/>
  </w:num>
  <w:num w:numId="10">
    <w:abstractNumId w:val="13"/>
  </w:num>
  <w:num w:numId="11">
    <w:abstractNumId w:val="22"/>
  </w:num>
  <w:num w:numId="12">
    <w:abstractNumId w:val="24"/>
  </w:num>
  <w:num w:numId="13">
    <w:abstractNumId w:val="27"/>
  </w:num>
  <w:num w:numId="14">
    <w:abstractNumId w:val="11"/>
  </w:num>
  <w:num w:numId="15">
    <w:abstractNumId w:val="15"/>
  </w:num>
  <w:num w:numId="16">
    <w:abstractNumId w:val="8"/>
  </w:num>
  <w:num w:numId="17">
    <w:abstractNumId w:val="29"/>
  </w:num>
  <w:num w:numId="18">
    <w:abstractNumId w:val="23"/>
  </w:num>
  <w:num w:numId="19">
    <w:abstractNumId w:val="16"/>
  </w:num>
  <w:num w:numId="20">
    <w:abstractNumId w:val="17"/>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num>
  <w:num w:numId="3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 w:numId="38">
    <w:abstractNumId w:val="26"/>
  </w:num>
  <w:num w:numId="39">
    <w:abstractNumId w:val="3"/>
  </w:num>
  <w:num w:numId="40">
    <w:abstractNumId w:val="6"/>
  </w:num>
  <w:num w:numId="41">
    <w:abstractNumId w:val="1"/>
  </w:num>
  <w:num w:numId="42">
    <w:abstractNumId w:val="7"/>
  </w:num>
  <w:num w:numId="43">
    <w:abstractNumId w:val="4"/>
  </w:num>
  <w:num w:numId="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proofState w:grammar="clean"/>
  <w:defaultTabStop w:val="420"/>
  <w:drawingGridHorizontalSpacing w:val="105"/>
  <w:drawingGridVerticalSpacing w:val="319"/>
  <w:noPunctuationKerning/>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83D"/>
    <w:rsid w:val="00002E81"/>
    <w:rsid w:val="00007AD8"/>
    <w:rsid w:val="00010DEF"/>
    <w:rsid w:val="0001199C"/>
    <w:rsid w:val="0001226E"/>
    <w:rsid w:val="00017150"/>
    <w:rsid w:val="0002261B"/>
    <w:rsid w:val="00022634"/>
    <w:rsid w:val="00022E18"/>
    <w:rsid w:val="00026152"/>
    <w:rsid w:val="00031B04"/>
    <w:rsid w:val="00034908"/>
    <w:rsid w:val="00036751"/>
    <w:rsid w:val="00036EEF"/>
    <w:rsid w:val="00055CDC"/>
    <w:rsid w:val="000569EE"/>
    <w:rsid w:val="00060755"/>
    <w:rsid w:val="00060BF7"/>
    <w:rsid w:val="00062AA7"/>
    <w:rsid w:val="00063B2E"/>
    <w:rsid w:val="00064804"/>
    <w:rsid w:val="00064AB0"/>
    <w:rsid w:val="000705EB"/>
    <w:rsid w:val="00072E9C"/>
    <w:rsid w:val="00075C5E"/>
    <w:rsid w:val="000760E2"/>
    <w:rsid w:val="0008757B"/>
    <w:rsid w:val="00090339"/>
    <w:rsid w:val="00090B42"/>
    <w:rsid w:val="000912B1"/>
    <w:rsid w:val="00091BAB"/>
    <w:rsid w:val="000924C7"/>
    <w:rsid w:val="00093327"/>
    <w:rsid w:val="00095107"/>
    <w:rsid w:val="000965E1"/>
    <w:rsid w:val="000A133D"/>
    <w:rsid w:val="000A1509"/>
    <w:rsid w:val="000A246A"/>
    <w:rsid w:val="000A2840"/>
    <w:rsid w:val="000A2A8E"/>
    <w:rsid w:val="000A3DA2"/>
    <w:rsid w:val="000A5AC1"/>
    <w:rsid w:val="000A6D45"/>
    <w:rsid w:val="000A70F2"/>
    <w:rsid w:val="000B1FDA"/>
    <w:rsid w:val="000B36E8"/>
    <w:rsid w:val="000B4220"/>
    <w:rsid w:val="000C297C"/>
    <w:rsid w:val="000C3401"/>
    <w:rsid w:val="000C5ABD"/>
    <w:rsid w:val="000C6FE5"/>
    <w:rsid w:val="000D22E0"/>
    <w:rsid w:val="000D2B0E"/>
    <w:rsid w:val="000D670A"/>
    <w:rsid w:val="000D717B"/>
    <w:rsid w:val="000D75DB"/>
    <w:rsid w:val="000E06D5"/>
    <w:rsid w:val="000E1707"/>
    <w:rsid w:val="000F1224"/>
    <w:rsid w:val="000F3381"/>
    <w:rsid w:val="000F7505"/>
    <w:rsid w:val="0010159C"/>
    <w:rsid w:val="001040AB"/>
    <w:rsid w:val="001068FD"/>
    <w:rsid w:val="001069C1"/>
    <w:rsid w:val="00107A0B"/>
    <w:rsid w:val="00114138"/>
    <w:rsid w:val="0011592E"/>
    <w:rsid w:val="001169EC"/>
    <w:rsid w:val="001300AD"/>
    <w:rsid w:val="001324D0"/>
    <w:rsid w:val="00136C6E"/>
    <w:rsid w:val="001377E9"/>
    <w:rsid w:val="0014031B"/>
    <w:rsid w:val="00140525"/>
    <w:rsid w:val="001406AF"/>
    <w:rsid w:val="0014129A"/>
    <w:rsid w:val="001437C2"/>
    <w:rsid w:val="001567DA"/>
    <w:rsid w:val="001635E5"/>
    <w:rsid w:val="0016546D"/>
    <w:rsid w:val="00170FCA"/>
    <w:rsid w:val="0017673A"/>
    <w:rsid w:val="00176F15"/>
    <w:rsid w:val="00177C67"/>
    <w:rsid w:val="00181D0E"/>
    <w:rsid w:val="00187028"/>
    <w:rsid w:val="00190666"/>
    <w:rsid w:val="001920A4"/>
    <w:rsid w:val="0019289D"/>
    <w:rsid w:val="00194D30"/>
    <w:rsid w:val="00194FCB"/>
    <w:rsid w:val="00197444"/>
    <w:rsid w:val="0019755D"/>
    <w:rsid w:val="001A34F3"/>
    <w:rsid w:val="001A6131"/>
    <w:rsid w:val="001B171B"/>
    <w:rsid w:val="001B1735"/>
    <w:rsid w:val="001B3EC5"/>
    <w:rsid w:val="001B6CE3"/>
    <w:rsid w:val="001C03A0"/>
    <w:rsid w:val="001C2626"/>
    <w:rsid w:val="001C6ECA"/>
    <w:rsid w:val="001D39C4"/>
    <w:rsid w:val="001D3AA0"/>
    <w:rsid w:val="001D4748"/>
    <w:rsid w:val="001D4C75"/>
    <w:rsid w:val="001E4CD3"/>
    <w:rsid w:val="001E69D8"/>
    <w:rsid w:val="001E7DDD"/>
    <w:rsid w:val="001F126B"/>
    <w:rsid w:val="001F1980"/>
    <w:rsid w:val="001F1BA6"/>
    <w:rsid w:val="001F7393"/>
    <w:rsid w:val="001F76E7"/>
    <w:rsid w:val="001F79ED"/>
    <w:rsid w:val="0020039F"/>
    <w:rsid w:val="00202A19"/>
    <w:rsid w:val="00203A74"/>
    <w:rsid w:val="002120E1"/>
    <w:rsid w:val="002129B6"/>
    <w:rsid w:val="0021461E"/>
    <w:rsid w:val="00216109"/>
    <w:rsid w:val="00217312"/>
    <w:rsid w:val="0022001E"/>
    <w:rsid w:val="00225D67"/>
    <w:rsid w:val="00227213"/>
    <w:rsid w:val="00227396"/>
    <w:rsid w:val="002307B0"/>
    <w:rsid w:val="002345F1"/>
    <w:rsid w:val="00234CA2"/>
    <w:rsid w:val="0023577B"/>
    <w:rsid w:val="00237A7C"/>
    <w:rsid w:val="00262ACE"/>
    <w:rsid w:val="002636ED"/>
    <w:rsid w:val="002648FE"/>
    <w:rsid w:val="00266675"/>
    <w:rsid w:val="002703ED"/>
    <w:rsid w:val="002703F8"/>
    <w:rsid w:val="00273169"/>
    <w:rsid w:val="002732B1"/>
    <w:rsid w:val="00275EC7"/>
    <w:rsid w:val="00294AA6"/>
    <w:rsid w:val="002967CE"/>
    <w:rsid w:val="00297306"/>
    <w:rsid w:val="00297E79"/>
    <w:rsid w:val="002A03AB"/>
    <w:rsid w:val="002A3283"/>
    <w:rsid w:val="002A3DF8"/>
    <w:rsid w:val="002A63E7"/>
    <w:rsid w:val="002B0731"/>
    <w:rsid w:val="002B1E39"/>
    <w:rsid w:val="002B2897"/>
    <w:rsid w:val="002B3F90"/>
    <w:rsid w:val="002B734E"/>
    <w:rsid w:val="002C195F"/>
    <w:rsid w:val="002C48FA"/>
    <w:rsid w:val="002D042C"/>
    <w:rsid w:val="002D12DD"/>
    <w:rsid w:val="002D4ECA"/>
    <w:rsid w:val="002D52B6"/>
    <w:rsid w:val="002E12EF"/>
    <w:rsid w:val="002E328B"/>
    <w:rsid w:val="002E4062"/>
    <w:rsid w:val="002E649C"/>
    <w:rsid w:val="002F58CA"/>
    <w:rsid w:val="00301A28"/>
    <w:rsid w:val="003028D5"/>
    <w:rsid w:val="0030347A"/>
    <w:rsid w:val="00305F45"/>
    <w:rsid w:val="003070DB"/>
    <w:rsid w:val="003073D8"/>
    <w:rsid w:val="00307829"/>
    <w:rsid w:val="00313703"/>
    <w:rsid w:val="00314A71"/>
    <w:rsid w:val="00315B5B"/>
    <w:rsid w:val="00316EB4"/>
    <w:rsid w:val="003226A5"/>
    <w:rsid w:val="0032327E"/>
    <w:rsid w:val="003300C6"/>
    <w:rsid w:val="003300EE"/>
    <w:rsid w:val="00330FC4"/>
    <w:rsid w:val="00331608"/>
    <w:rsid w:val="00332D89"/>
    <w:rsid w:val="003354C8"/>
    <w:rsid w:val="00336716"/>
    <w:rsid w:val="00346B52"/>
    <w:rsid w:val="00347D55"/>
    <w:rsid w:val="00351DDE"/>
    <w:rsid w:val="00354F55"/>
    <w:rsid w:val="00361FF8"/>
    <w:rsid w:val="00363398"/>
    <w:rsid w:val="0036414E"/>
    <w:rsid w:val="003651A1"/>
    <w:rsid w:val="00367B8E"/>
    <w:rsid w:val="00370B3A"/>
    <w:rsid w:val="003733EE"/>
    <w:rsid w:val="003738E0"/>
    <w:rsid w:val="003739B7"/>
    <w:rsid w:val="00374A00"/>
    <w:rsid w:val="003759E8"/>
    <w:rsid w:val="00376884"/>
    <w:rsid w:val="00384E2D"/>
    <w:rsid w:val="00391E81"/>
    <w:rsid w:val="00394D48"/>
    <w:rsid w:val="00397CB0"/>
    <w:rsid w:val="003A079A"/>
    <w:rsid w:val="003A30C2"/>
    <w:rsid w:val="003A32A6"/>
    <w:rsid w:val="003A3336"/>
    <w:rsid w:val="003A6A7E"/>
    <w:rsid w:val="003B11F4"/>
    <w:rsid w:val="003C1555"/>
    <w:rsid w:val="003C3506"/>
    <w:rsid w:val="003C6641"/>
    <w:rsid w:val="003C6A49"/>
    <w:rsid w:val="003C6FC6"/>
    <w:rsid w:val="003D09DE"/>
    <w:rsid w:val="003D0A7B"/>
    <w:rsid w:val="003D2186"/>
    <w:rsid w:val="003D3C37"/>
    <w:rsid w:val="003E03F4"/>
    <w:rsid w:val="003E0BB3"/>
    <w:rsid w:val="003E15DF"/>
    <w:rsid w:val="003E1ABC"/>
    <w:rsid w:val="003E3647"/>
    <w:rsid w:val="003E5053"/>
    <w:rsid w:val="003F07BA"/>
    <w:rsid w:val="00414E18"/>
    <w:rsid w:val="00415F60"/>
    <w:rsid w:val="00416ED9"/>
    <w:rsid w:val="00431D6C"/>
    <w:rsid w:val="00434342"/>
    <w:rsid w:val="00437902"/>
    <w:rsid w:val="00445E84"/>
    <w:rsid w:val="004476A3"/>
    <w:rsid w:val="00447BA7"/>
    <w:rsid w:val="00450051"/>
    <w:rsid w:val="0045177D"/>
    <w:rsid w:val="004540B4"/>
    <w:rsid w:val="004557B0"/>
    <w:rsid w:val="00460537"/>
    <w:rsid w:val="00462067"/>
    <w:rsid w:val="0047571F"/>
    <w:rsid w:val="00481510"/>
    <w:rsid w:val="00482AB7"/>
    <w:rsid w:val="004836E9"/>
    <w:rsid w:val="00493260"/>
    <w:rsid w:val="00493894"/>
    <w:rsid w:val="00494396"/>
    <w:rsid w:val="004A0508"/>
    <w:rsid w:val="004A30DB"/>
    <w:rsid w:val="004A69C4"/>
    <w:rsid w:val="004B0037"/>
    <w:rsid w:val="004B30A1"/>
    <w:rsid w:val="004B4A5A"/>
    <w:rsid w:val="004C1784"/>
    <w:rsid w:val="004C42FC"/>
    <w:rsid w:val="004D1262"/>
    <w:rsid w:val="004D1906"/>
    <w:rsid w:val="004D288D"/>
    <w:rsid w:val="004D3115"/>
    <w:rsid w:val="004D491F"/>
    <w:rsid w:val="004E26F0"/>
    <w:rsid w:val="004E40B1"/>
    <w:rsid w:val="004E4B68"/>
    <w:rsid w:val="004E4E93"/>
    <w:rsid w:val="004F037A"/>
    <w:rsid w:val="004F258F"/>
    <w:rsid w:val="004F5CFF"/>
    <w:rsid w:val="00503DB5"/>
    <w:rsid w:val="005058AE"/>
    <w:rsid w:val="00506C10"/>
    <w:rsid w:val="00507FA7"/>
    <w:rsid w:val="00512FBE"/>
    <w:rsid w:val="00513636"/>
    <w:rsid w:val="00514469"/>
    <w:rsid w:val="00514A5A"/>
    <w:rsid w:val="00516CD7"/>
    <w:rsid w:val="005212C2"/>
    <w:rsid w:val="0052133F"/>
    <w:rsid w:val="00521724"/>
    <w:rsid w:val="00521906"/>
    <w:rsid w:val="00522C34"/>
    <w:rsid w:val="0052371A"/>
    <w:rsid w:val="005241DC"/>
    <w:rsid w:val="00526699"/>
    <w:rsid w:val="00534D59"/>
    <w:rsid w:val="00535A0F"/>
    <w:rsid w:val="005414A8"/>
    <w:rsid w:val="00542838"/>
    <w:rsid w:val="00550AED"/>
    <w:rsid w:val="00551D4E"/>
    <w:rsid w:val="00553CAF"/>
    <w:rsid w:val="00556240"/>
    <w:rsid w:val="00561BDA"/>
    <w:rsid w:val="00562C92"/>
    <w:rsid w:val="005717CE"/>
    <w:rsid w:val="005724DC"/>
    <w:rsid w:val="00572826"/>
    <w:rsid w:val="00575FAE"/>
    <w:rsid w:val="00576A9F"/>
    <w:rsid w:val="00580755"/>
    <w:rsid w:val="00583F6C"/>
    <w:rsid w:val="00584A71"/>
    <w:rsid w:val="00586BFF"/>
    <w:rsid w:val="005915B1"/>
    <w:rsid w:val="005929D6"/>
    <w:rsid w:val="0059308F"/>
    <w:rsid w:val="00593607"/>
    <w:rsid w:val="00594AC4"/>
    <w:rsid w:val="005962C4"/>
    <w:rsid w:val="005A2C8E"/>
    <w:rsid w:val="005A3B30"/>
    <w:rsid w:val="005A5D20"/>
    <w:rsid w:val="005A6B70"/>
    <w:rsid w:val="005A7E31"/>
    <w:rsid w:val="005B2A38"/>
    <w:rsid w:val="005B383D"/>
    <w:rsid w:val="005B5331"/>
    <w:rsid w:val="005B547C"/>
    <w:rsid w:val="005C1739"/>
    <w:rsid w:val="005C5F85"/>
    <w:rsid w:val="005C6399"/>
    <w:rsid w:val="005C7DD5"/>
    <w:rsid w:val="005D07BF"/>
    <w:rsid w:val="005D2D57"/>
    <w:rsid w:val="005D3A0A"/>
    <w:rsid w:val="005D7308"/>
    <w:rsid w:val="005E112B"/>
    <w:rsid w:val="005E25EC"/>
    <w:rsid w:val="005E4EBE"/>
    <w:rsid w:val="005E6359"/>
    <w:rsid w:val="005E709D"/>
    <w:rsid w:val="005F6D60"/>
    <w:rsid w:val="006005C1"/>
    <w:rsid w:val="0060236E"/>
    <w:rsid w:val="0060494D"/>
    <w:rsid w:val="00605736"/>
    <w:rsid w:val="00612EE9"/>
    <w:rsid w:val="00614A60"/>
    <w:rsid w:val="00614DC0"/>
    <w:rsid w:val="00615BA3"/>
    <w:rsid w:val="00615BEE"/>
    <w:rsid w:val="00621550"/>
    <w:rsid w:val="006243C6"/>
    <w:rsid w:val="00627859"/>
    <w:rsid w:val="006310EB"/>
    <w:rsid w:val="00632B8B"/>
    <w:rsid w:val="00634B10"/>
    <w:rsid w:val="006363E3"/>
    <w:rsid w:val="00636410"/>
    <w:rsid w:val="00640A83"/>
    <w:rsid w:val="00650AD0"/>
    <w:rsid w:val="00653EF4"/>
    <w:rsid w:val="0066396F"/>
    <w:rsid w:val="00665C6C"/>
    <w:rsid w:val="006728A0"/>
    <w:rsid w:val="00672C40"/>
    <w:rsid w:val="00680D58"/>
    <w:rsid w:val="0068412C"/>
    <w:rsid w:val="00685341"/>
    <w:rsid w:val="006853DD"/>
    <w:rsid w:val="00690CCA"/>
    <w:rsid w:val="00693385"/>
    <w:rsid w:val="006940AD"/>
    <w:rsid w:val="00696FA3"/>
    <w:rsid w:val="00697C2D"/>
    <w:rsid w:val="006A0A85"/>
    <w:rsid w:val="006A44FD"/>
    <w:rsid w:val="006A4F7D"/>
    <w:rsid w:val="006A5099"/>
    <w:rsid w:val="006B1BDD"/>
    <w:rsid w:val="006B4813"/>
    <w:rsid w:val="006B7484"/>
    <w:rsid w:val="006C34CB"/>
    <w:rsid w:val="006C5A79"/>
    <w:rsid w:val="006D6C86"/>
    <w:rsid w:val="006D76E4"/>
    <w:rsid w:val="006E0B95"/>
    <w:rsid w:val="006E1B12"/>
    <w:rsid w:val="006E2549"/>
    <w:rsid w:val="006E4C50"/>
    <w:rsid w:val="006E6822"/>
    <w:rsid w:val="006F1ACB"/>
    <w:rsid w:val="006F2FC8"/>
    <w:rsid w:val="006F52E3"/>
    <w:rsid w:val="006F6F3F"/>
    <w:rsid w:val="00700842"/>
    <w:rsid w:val="007014F1"/>
    <w:rsid w:val="00702FC0"/>
    <w:rsid w:val="00704120"/>
    <w:rsid w:val="00704D34"/>
    <w:rsid w:val="00706260"/>
    <w:rsid w:val="0070720E"/>
    <w:rsid w:val="00707412"/>
    <w:rsid w:val="00712969"/>
    <w:rsid w:val="00714713"/>
    <w:rsid w:val="007171DF"/>
    <w:rsid w:val="0071749F"/>
    <w:rsid w:val="00721BDE"/>
    <w:rsid w:val="00727510"/>
    <w:rsid w:val="00731235"/>
    <w:rsid w:val="00732B25"/>
    <w:rsid w:val="007343BC"/>
    <w:rsid w:val="00737C32"/>
    <w:rsid w:val="00741051"/>
    <w:rsid w:val="0075240E"/>
    <w:rsid w:val="00760C67"/>
    <w:rsid w:val="007716C1"/>
    <w:rsid w:val="00771E82"/>
    <w:rsid w:val="00774AB9"/>
    <w:rsid w:val="00775E7A"/>
    <w:rsid w:val="00776BF1"/>
    <w:rsid w:val="007802D4"/>
    <w:rsid w:val="007813CD"/>
    <w:rsid w:val="0078341B"/>
    <w:rsid w:val="007935F3"/>
    <w:rsid w:val="0079593C"/>
    <w:rsid w:val="007A18B5"/>
    <w:rsid w:val="007A5D3E"/>
    <w:rsid w:val="007A683D"/>
    <w:rsid w:val="007A6B50"/>
    <w:rsid w:val="007A6B90"/>
    <w:rsid w:val="007B008A"/>
    <w:rsid w:val="007B6747"/>
    <w:rsid w:val="007C4FFF"/>
    <w:rsid w:val="007C7FFE"/>
    <w:rsid w:val="007D0FB9"/>
    <w:rsid w:val="007D1567"/>
    <w:rsid w:val="007D7C0B"/>
    <w:rsid w:val="007E2E12"/>
    <w:rsid w:val="007E4426"/>
    <w:rsid w:val="007E61D1"/>
    <w:rsid w:val="007F0E10"/>
    <w:rsid w:val="007F2892"/>
    <w:rsid w:val="007F37F8"/>
    <w:rsid w:val="007F4A47"/>
    <w:rsid w:val="007F4B05"/>
    <w:rsid w:val="007F4CD2"/>
    <w:rsid w:val="007F5172"/>
    <w:rsid w:val="00806D28"/>
    <w:rsid w:val="00807ADB"/>
    <w:rsid w:val="008120D6"/>
    <w:rsid w:val="008126F6"/>
    <w:rsid w:val="00813637"/>
    <w:rsid w:val="00814FCC"/>
    <w:rsid w:val="00817496"/>
    <w:rsid w:val="00817AAE"/>
    <w:rsid w:val="00820389"/>
    <w:rsid w:val="008206D8"/>
    <w:rsid w:val="008231F3"/>
    <w:rsid w:val="0082431C"/>
    <w:rsid w:val="0082432B"/>
    <w:rsid w:val="008244D1"/>
    <w:rsid w:val="00824A1E"/>
    <w:rsid w:val="00827C45"/>
    <w:rsid w:val="00827C4C"/>
    <w:rsid w:val="00827FA3"/>
    <w:rsid w:val="00830EB8"/>
    <w:rsid w:val="00835F45"/>
    <w:rsid w:val="00837C4C"/>
    <w:rsid w:val="008401DA"/>
    <w:rsid w:val="00840853"/>
    <w:rsid w:val="0084215B"/>
    <w:rsid w:val="00842B97"/>
    <w:rsid w:val="00850BCA"/>
    <w:rsid w:val="00850CA7"/>
    <w:rsid w:val="00852BD7"/>
    <w:rsid w:val="00855FB8"/>
    <w:rsid w:val="00860DDC"/>
    <w:rsid w:val="00863B65"/>
    <w:rsid w:val="00863FD7"/>
    <w:rsid w:val="00864238"/>
    <w:rsid w:val="00874DE9"/>
    <w:rsid w:val="00876DBD"/>
    <w:rsid w:val="0088578D"/>
    <w:rsid w:val="00885B24"/>
    <w:rsid w:val="008915CC"/>
    <w:rsid w:val="0089237C"/>
    <w:rsid w:val="00893DAE"/>
    <w:rsid w:val="008A2AF9"/>
    <w:rsid w:val="008A3E70"/>
    <w:rsid w:val="008B1E46"/>
    <w:rsid w:val="008B5C9C"/>
    <w:rsid w:val="008D5F1C"/>
    <w:rsid w:val="008D6A9F"/>
    <w:rsid w:val="008E02F9"/>
    <w:rsid w:val="008E349C"/>
    <w:rsid w:val="008E36B3"/>
    <w:rsid w:val="008E489D"/>
    <w:rsid w:val="008E4AB1"/>
    <w:rsid w:val="008E5771"/>
    <w:rsid w:val="008F1DDF"/>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F97"/>
    <w:rsid w:val="009251C5"/>
    <w:rsid w:val="009257B9"/>
    <w:rsid w:val="00931E9C"/>
    <w:rsid w:val="00935B9F"/>
    <w:rsid w:val="00940945"/>
    <w:rsid w:val="0094114F"/>
    <w:rsid w:val="00944128"/>
    <w:rsid w:val="00944F84"/>
    <w:rsid w:val="00947BCD"/>
    <w:rsid w:val="009528CC"/>
    <w:rsid w:val="00953456"/>
    <w:rsid w:val="00964C19"/>
    <w:rsid w:val="00965B2F"/>
    <w:rsid w:val="009662BC"/>
    <w:rsid w:val="009667DB"/>
    <w:rsid w:val="009676AA"/>
    <w:rsid w:val="00971F91"/>
    <w:rsid w:val="00972516"/>
    <w:rsid w:val="009746B6"/>
    <w:rsid w:val="009756C6"/>
    <w:rsid w:val="009854D6"/>
    <w:rsid w:val="00987BBF"/>
    <w:rsid w:val="00990D83"/>
    <w:rsid w:val="00992DFA"/>
    <w:rsid w:val="00993802"/>
    <w:rsid w:val="0099546F"/>
    <w:rsid w:val="00996F31"/>
    <w:rsid w:val="009970A0"/>
    <w:rsid w:val="0099721C"/>
    <w:rsid w:val="009979FD"/>
    <w:rsid w:val="009A0A72"/>
    <w:rsid w:val="009A0B08"/>
    <w:rsid w:val="009A38FC"/>
    <w:rsid w:val="009A60E4"/>
    <w:rsid w:val="009B0775"/>
    <w:rsid w:val="009B1577"/>
    <w:rsid w:val="009B3F19"/>
    <w:rsid w:val="009B62F2"/>
    <w:rsid w:val="009B6D5B"/>
    <w:rsid w:val="009B7BA3"/>
    <w:rsid w:val="009C23E6"/>
    <w:rsid w:val="009C33F6"/>
    <w:rsid w:val="009C613A"/>
    <w:rsid w:val="009C6271"/>
    <w:rsid w:val="009C705F"/>
    <w:rsid w:val="009D5489"/>
    <w:rsid w:val="009D5C1C"/>
    <w:rsid w:val="009D60C2"/>
    <w:rsid w:val="009E31BE"/>
    <w:rsid w:val="009E5664"/>
    <w:rsid w:val="009E66AF"/>
    <w:rsid w:val="009F0956"/>
    <w:rsid w:val="009F0D87"/>
    <w:rsid w:val="009F2BDF"/>
    <w:rsid w:val="009F4AFF"/>
    <w:rsid w:val="009F72AD"/>
    <w:rsid w:val="00A00504"/>
    <w:rsid w:val="00A01D50"/>
    <w:rsid w:val="00A02ADE"/>
    <w:rsid w:val="00A0428C"/>
    <w:rsid w:val="00A0608C"/>
    <w:rsid w:val="00A12EDC"/>
    <w:rsid w:val="00A15E5D"/>
    <w:rsid w:val="00A17081"/>
    <w:rsid w:val="00A20D61"/>
    <w:rsid w:val="00A214F2"/>
    <w:rsid w:val="00A23584"/>
    <w:rsid w:val="00A30A91"/>
    <w:rsid w:val="00A30D68"/>
    <w:rsid w:val="00A34123"/>
    <w:rsid w:val="00A41976"/>
    <w:rsid w:val="00A43E09"/>
    <w:rsid w:val="00A44B42"/>
    <w:rsid w:val="00A44C13"/>
    <w:rsid w:val="00A52300"/>
    <w:rsid w:val="00A53201"/>
    <w:rsid w:val="00A55B4C"/>
    <w:rsid w:val="00A571B7"/>
    <w:rsid w:val="00A57FAB"/>
    <w:rsid w:val="00A61AC1"/>
    <w:rsid w:val="00A63261"/>
    <w:rsid w:val="00A632E6"/>
    <w:rsid w:val="00A64A7B"/>
    <w:rsid w:val="00A66FE3"/>
    <w:rsid w:val="00A72A4A"/>
    <w:rsid w:val="00A72EA0"/>
    <w:rsid w:val="00A73275"/>
    <w:rsid w:val="00A73AA3"/>
    <w:rsid w:val="00A73C7A"/>
    <w:rsid w:val="00A75066"/>
    <w:rsid w:val="00A77BAE"/>
    <w:rsid w:val="00A82873"/>
    <w:rsid w:val="00A82D03"/>
    <w:rsid w:val="00A95415"/>
    <w:rsid w:val="00AA07C9"/>
    <w:rsid w:val="00AA1C81"/>
    <w:rsid w:val="00AA3393"/>
    <w:rsid w:val="00AA6433"/>
    <w:rsid w:val="00AA66A0"/>
    <w:rsid w:val="00AB0302"/>
    <w:rsid w:val="00AB1265"/>
    <w:rsid w:val="00AB40B8"/>
    <w:rsid w:val="00AB7BF3"/>
    <w:rsid w:val="00AC1AA6"/>
    <w:rsid w:val="00AC3E85"/>
    <w:rsid w:val="00AC5321"/>
    <w:rsid w:val="00AC6736"/>
    <w:rsid w:val="00AD0386"/>
    <w:rsid w:val="00AD0A60"/>
    <w:rsid w:val="00AD1E49"/>
    <w:rsid w:val="00AD35B6"/>
    <w:rsid w:val="00AD40EC"/>
    <w:rsid w:val="00AD76EC"/>
    <w:rsid w:val="00AE0F63"/>
    <w:rsid w:val="00AE3136"/>
    <w:rsid w:val="00AE4C41"/>
    <w:rsid w:val="00AE5163"/>
    <w:rsid w:val="00AE55DC"/>
    <w:rsid w:val="00AF220B"/>
    <w:rsid w:val="00AF293D"/>
    <w:rsid w:val="00AF5EB2"/>
    <w:rsid w:val="00B122D1"/>
    <w:rsid w:val="00B150CC"/>
    <w:rsid w:val="00B171A3"/>
    <w:rsid w:val="00B2007F"/>
    <w:rsid w:val="00B238C8"/>
    <w:rsid w:val="00B243DE"/>
    <w:rsid w:val="00B24FCC"/>
    <w:rsid w:val="00B253EC"/>
    <w:rsid w:val="00B27E55"/>
    <w:rsid w:val="00B30B38"/>
    <w:rsid w:val="00B34B20"/>
    <w:rsid w:val="00B4327E"/>
    <w:rsid w:val="00B50900"/>
    <w:rsid w:val="00B5278E"/>
    <w:rsid w:val="00B52A1D"/>
    <w:rsid w:val="00B54097"/>
    <w:rsid w:val="00B55FA0"/>
    <w:rsid w:val="00B57B8A"/>
    <w:rsid w:val="00B6107E"/>
    <w:rsid w:val="00B62DA0"/>
    <w:rsid w:val="00B67AD7"/>
    <w:rsid w:val="00B76F0A"/>
    <w:rsid w:val="00B80536"/>
    <w:rsid w:val="00B8457B"/>
    <w:rsid w:val="00B849AD"/>
    <w:rsid w:val="00B85420"/>
    <w:rsid w:val="00B858C3"/>
    <w:rsid w:val="00B87940"/>
    <w:rsid w:val="00B919BB"/>
    <w:rsid w:val="00B95CB7"/>
    <w:rsid w:val="00B95F58"/>
    <w:rsid w:val="00B97136"/>
    <w:rsid w:val="00B9715A"/>
    <w:rsid w:val="00BA157F"/>
    <w:rsid w:val="00BA3C31"/>
    <w:rsid w:val="00BA56EA"/>
    <w:rsid w:val="00BA5A1E"/>
    <w:rsid w:val="00BA6484"/>
    <w:rsid w:val="00BA6D4C"/>
    <w:rsid w:val="00BB3849"/>
    <w:rsid w:val="00BB456F"/>
    <w:rsid w:val="00BB5969"/>
    <w:rsid w:val="00BC1700"/>
    <w:rsid w:val="00BC3689"/>
    <w:rsid w:val="00BC5BF2"/>
    <w:rsid w:val="00BC5FFF"/>
    <w:rsid w:val="00BC613E"/>
    <w:rsid w:val="00BD577F"/>
    <w:rsid w:val="00BE71D3"/>
    <w:rsid w:val="00BF1C57"/>
    <w:rsid w:val="00BF4179"/>
    <w:rsid w:val="00BF596E"/>
    <w:rsid w:val="00BF5AF4"/>
    <w:rsid w:val="00BF6E67"/>
    <w:rsid w:val="00C017FA"/>
    <w:rsid w:val="00C01ECC"/>
    <w:rsid w:val="00C027CC"/>
    <w:rsid w:val="00C049EB"/>
    <w:rsid w:val="00C06829"/>
    <w:rsid w:val="00C076EC"/>
    <w:rsid w:val="00C100AD"/>
    <w:rsid w:val="00C16C1B"/>
    <w:rsid w:val="00C177A5"/>
    <w:rsid w:val="00C21D6F"/>
    <w:rsid w:val="00C234D2"/>
    <w:rsid w:val="00C2388F"/>
    <w:rsid w:val="00C251CE"/>
    <w:rsid w:val="00C27400"/>
    <w:rsid w:val="00C31163"/>
    <w:rsid w:val="00C351E4"/>
    <w:rsid w:val="00C35DF4"/>
    <w:rsid w:val="00C36C73"/>
    <w:rsid w:val="00C421B6"/>
    <w:rsid w:val="00C5022C"/>
    <w:rsid w:val="00C508C1"/>
    <w:rsid w:val="00C54028"/>
    <w:rsid w:val="00C54267"/>
    <w:rsid w:val="00C573F3"/>
    <w:rsid w:val="00C60F3F"/>
    <w:rsid w:val="00C61134"/>
    <w:rsid w:val="00C63A38"/>
    <w:rsid w:val="00C71858"/>
    <w:rsid w:val="00C72D09"/>
    <w:rsid w:val="00C81912"/>
    <w:rsid w:val="00C8585D"/>
    <w:rsid w:val="00C865EB"/>
    <w:rsid w:val="00C92C56"/>
    <w:rsid w:val="00C955E0"/>
    <w:rsid w:val="00C958BF"/>
    <w:rsid w:val="00CA08BF"/>
    <w:rsid w:val="00CA136E"/>
    <w:rsid w:val="00CA2734"/>
    <w:rsid w:val="00CA5FC2"/>
    <w:rsid w:val="00CA67F2"/>
    <w:rsid w:val="00CB1E84"/>
    <w:rsid w:val="00CB2E61"/>
    <w:rsid w:val="00CB41D2"/>
    <w:rsid w:val="00CB48DC"/>
    <w:rsid w:val="00CB7CEF"/>
    <w:rsid w:val="00CC3183"/>
    <w:rsid w:val="00CC5F99"/>
    <w:rsid w:val="00CC6D2B"/>
    <w:rsid w:val="00CD1EE9"/>
    <w:rsid w:val="00CD23C8"/>
    <w:rsid w:val="00CD286C"/>
    <w:rsid w:val="00CE1B22"/>
    <w:rsid w:val="00CE4310"/>
    <w:rsid w:val="00CE4D93"/>
    <w:rsid w:val="00CE6CCF"/>
    <w:rsid w:val="00CF14CB"/>
    <w:rsid w:val="00CF1560"/>
    <w:rsid w:val="00CF27A1"/>
    <w:rsid w:val="00CF3CD2"/>
    <w:rsid w:val="00D000EC"/>
    <w:rsid w:val="00D01A9B"/>
    <w:rsid w:val="00D05321"/>
    <w:rsid w:val="00D13549"/>
    <w:rsid w:val="00D1590C"/>
    <w:rsid w:val="00D161C7"/>
    <w:rsid w:val="00D2353A"/>
    <w:rsid w:val="00D26E6D"/>
    <w:rsid w:val="00D30B02"/>
    <w:rsid w:val="00D316C7"/>
    <w:rsid w:val="00D3319D"/>
    <w:rsid w:val="00D35E79"/>
    <w:rsid w:val="00D42338"/>
    <w:rsid w:val="00D42F50"/>
    <w:rsid w:val="00D453B3"/>
    <w:rsid w:val="00D457E7"/>
    <w:rsid w:val="00D52173"/>
    <w:rsid w:val="00D52A47"/>
    <w:rsid w:val="00D53546"/>
    <w:rsid w:val="00D551CA"/>
    <w:rsid w:val="00D614AD"/>
    <w:rsid w:val="00D67157"/>
    <w:rsid w:val="00D7091B"/>
    <w:rsid w:val="00D731CA"/>
    <w:rsid w:val="00D73B4C"/>
    <w:rsid w:val="00D7441E"/>
    <w:rsid w:val="00D76165"/>
    <w:rsid w:val="00D773C7"/>
    <w:rsid w:val="00D805D4"/>
    <w:rsid w:val="00D82776"/>
    <w:rsid w:val="00D846B8"/>
    <w:rsid w:val="00D868C4"/>
    <w:rsid w:val="00D90F59"/>
    <w:rsid w:val="00D9143C"/>
    <w:rsid w:val="00D977CB"/>
    <w:rsid w:val="00DA1E5D"/>
    <w:rsid w:val="00DA4A29"/>
    <w:rsid w:val="00DA51BA"/>
    <w:rsid w:val="00DA6C14"/>
    <w:rsid w:val="00DA71C9"/>
    <w:rsid w:val="00DC09C7"/>
    <w:rsid w:val="00DC103C"/>
    <w:rsid w:val="00DC1A76"/>
    <w:rsid w:val="00DD1100"/>
    <w:rsid w:val="00DD4C4F"/>
    <w:rsid w:val="00DD5BDA"/>
    <w:rsid w:val="00DD773B"/>
    <w:rsid w:val="00DE10A8"/>
    <w:rsid w:val="00DE25B3"/>
    <w:rsid w:val="00DE3088"/>
    <w:rsid w:val="00DE3B1C"/>
    <w:rsid w:val="00DE40E4"/>
    <w:rsid w:val="00DE44FF"/>
    <w:rsid w:val="00DE4D28"/>
    <w:rsid w:val="00DE6BE6"/>
    <w:rsid w:val="00DF50E2"/>
    <w:rsid w:val="00E01326"/>
    <w:rsid w:val="00E01F8E"/>
    <w:rsid w:val="00E04587"/>
    <w:rsid w:val="00E04E6B"/>
    <w:rsid w:val="00E04FAA"/>
    <w:rsid w:val="00E12B3C"/>
    <w:rsid w:val="00E14F06"/>
    <w:rsid w:val="00E17D3C"/>
    <w:rsid w:val="00E21EEB"/>
    <w:rsid w:val="00E22F39"/>
    <w:rsid w:val="00E24A6C"/>
    <w:rsid w:val="00E275F6"/>
    <w:rsid w:val="00E310A1"/>
    <w:rsid w:val="00E3315B"/>
    <w:rsid w:val="00E35AE6"/>
    <w:rsid w:val="00E36411"/>
    <w:rsid w:val="00E36E25"/>
    <w:rsid w:val="00E46283"/>
    <w:rsid w:val="00E472B4"/>
    <w:rsid w:val="00E47B16"/>
    <w:rsid w:val="00E51527"/>
    <w:rsid w:val="00E51D6C"/>
    <w:rsid w:val="00E51E5E"/>
    <w:rsid w:val="00E55CA7"/>
    <w:rsid w:val="00E55E19"/>
    <w:rsid w:val="00E61C9F"/>
    <w:rsid w:val="00E62188"/>
    <w:rsid w:val="00E64F68"/>
    <w:rsid w:val="00E661D6"/>
    <w:rsid w:val="00E67189"/>
    <w:rsid w:val="00E716D6"/>
    <w:rsid w:val="00E71735"/>
    <w:rsid w:val="00E75990"/>
    <w:rsid w:val="00E7705C"/>
    <w:rsid w:val="00E77958"/>
    <w:rsid w:val="00E81B9F"/>
    <w:rsid w:val="00E837A1"/>
    <w:rsid w:val="00E83889"/>
    <w:rsid w:val="00E83AF9"/>
    <w:rsid w:val="00E84353"/>
    <w:rsid w:val="00E8533C"/>
    <w:rsid w:val="00E85B11"/>
    <w:rsid w:val="00E863AF"/>
    <w:rsid w:val="00E864DF"/>
    <w:rsid w:val="00E868B6"/>
    <w:rsid w:val="00E86ED2"/>
    <w:rsid w:val="00E90175"/>
    <w:rsid w:val="00E902A4"/>
    <w:rsid w:val="00E902A6"/>
    <w:rsid w:val="00EB54DE"/>
    <w:rsid w:val="00EB6418"/>
    <w:rsid w:val="00EB6A49"/>
    <w:rsid w:val="00EC166C"/>
    <w:rsid w:val="00EC4AC3"/>
    <w:rsid w:val="00ED2B68"/>
    <w:rsid w:val="00ED46D0"/>
    <w:rsid w:val="00ED4D98"/>
    <w:rsid w:val="00ED661A"/>
    <w:rsid w:val="00EF577B"/>
    <w:rsid w:val="00F148EA"/>
    <w:rsid w:val="00F24508"/>
    <w:rsid w:val="00F2458F"/>
    <w:rsid w:val="00F2461E"/>
    <w:rsid w:val="00F269E0"/>
    <w:rsid w:val="00F26FBC"/>
    <w:rsid w:val="00F308BA"/>
    <w:rsid w:val="00F32C53"/>
    <w:rsid w:val="00F3326A"/>
    <w:rsid w:val="00F3333D"/>
    <w:rsid w:val="00F364F0"/>
    <w:rsid w:val="00F42037"/>
    <w:rsid w:val="00F43258"/>
    <w:rsid w:val="00F43C59"/>
    <w:rsid w:val="00F529B1"/>
    <w:rsid w:val="00F55083"/>
    <w:rsid w:val="00F63291"/>
    <w:rsid w:val="00F6393F"/>
    <w:rsid w:val="00F64880"/>
    <w:rsid w:val="00F67E3B"/>
    <w:rsid w:val="00F74358"/>
    <w:rsid w:val="00F74FE4"/>
    <w:rsid w:val="00F75689"/>
    <w:rsid w:val="00F75D5E"/>
    <w:rsid w:val="00F77320"/>
    <w:rsid w:val="00F81882"/>
    <w:rsid w:val="00F8408E"/>
    <w:rsid w:val="00F86A5B"/>
    <w:rsid w:val="00F93819"/>
    <w:rsid w:val="00F93F50"/>
    <w:rsid w:val="00F94479"/>
    <w:rsid w:val="00F95A37"/>
    <w:rsid w:val="00F95AC4"/>
    <w:rsid w:val="00FA3199"/>
    <w:rsid w:val="00FA3562"/>
    <w:rsid w:val="00FA3653"/>
    <w:rsid w:val="00FA4264"/>
    <w:rsid w:val="00FB0145"/>
    <w:rsid w:val="00FB01D1"/>
    <w:rsid w:val="00FB0E17"/>
    <w:rsid w:val="00FB6C34"/>
    <w:rsid w:val="00FB7E82"/>
    <w:rsid w:val="00FC0553"/>
    <w:rsid w:val="00FC1AB5"/>
    <w:rsid w:val="00FC2AD1"/>
    <w:rsid w:val="00FC3E7F"/>
    <w:rsid w:val="00FC4006"/>
    <w:rsid w:val="00FC5AC5"/>
    <w:rsid w:val="00FC6E32"/>
    <w:rsid w:val="00FD14A7"/>
    <w:rsid w:val="00FD2977"/>
    <w:rsid w:val="00FD70DB"/>
    <w:rsid w:val="00FD787E"/>
    <w:rsid w:val="00FE0947"/>
    <w:rsid w:val="00FE3057"/>
    <w:rsid w:val="00FE31E8"/>
    <w:rsid w:val="00FE45BA"/>
    <w:rsid w:val="00FE5A31"/>
    <w:rsid w:val="00FE6AA7"/>
    <w:rsid w:val="00FE6B0B"/>
    <w:rsid w:val="00FF1086"/>
    <w:rsid w:val="00FF1FF8"/>
    <w:rsid w:val="00FF4EA8"/>
    <w:rsid w:val="00FF658A"/>
    <w:rsid w:val="00FF7B67"/>
    <w:rsid w:val="0145005F"/>
    <w:rsid w:val="016B3CA6"/>
    <w:rsid w:val="0174387C"/>
    <w:rsid w:val="01CD7511"/>
    <w:rsid w:val="022E6D4C"/>
    <w:rsid w:val="02317836"/>
    <w:rsid w:val="02430B2B"/>
    <w:rsid w:val="02952BA4"/>
    <w:rsid w:val="02A57C90"/>
    <w:rsid w:val="02E836CB"/>
    <w:rsid w:val="03386882"/>
    <w:rsid w:val="03C93DE4"/>
    <w:rsid w:val="03CF276F"/>
    <w:rsid w:val="03EC7951"/>
    <w:rsid w:val="03FE7515"/>
    <w:rsid w:val="04104985"/>
    <w:rsid w:val="045042B3"/>
    <w:rsid w:val="04BF58EE"/>
    <w:rsid w:val="05052E25"/>
    <w:rsid w:val="05216C82"/>
    <w:rsid w:val="053B290B"/>
    <w:rsid w:val="05E215FF"/>
    <w:rsid w:val="05F00348"/>
    <w:rsid w:val="062126EF"/>
    <w:rsid w:val="064916BB"/>
    <w:rsid w:val="0662250D"/>
    <w:rsid w:val="069756C9"/>
    <w:rsid w:val="06EA41D2"/>
    <w:rsid w:val="06F82B78"/>
    <w:rsid w:val="072E42E3"/>
    <w:rsid w:val="079A4421"/>
    <w:rsid w:val="07D729CE"/>
    <w:rsid w:val="083C0751"/>
    <w:rsid w:val="08404482"/>
    <w:rsid w:val="08F44C23"/>
    <w:rsid w:val="0968446C"/>
    <w:rsid w:val="09880AD8"/>
    <w:rsid w:val="0AA5328F"/>
    <w:rsid w:val="0B134589"/>
    <w:rsid w:val="0B1602F9"/>
    <w:rsid w:val="0B490AED"/>
    <w:rsid w:val="0B7E48FD"/>
    <w:rsid w:val="0BFB0153"/>
    <w:rsid w:val="0CA00E3D"/>
    <w:rsid w:val="0CFC2EE8"/>
    <w:rsid w:val="0D417D41"/>
    <w:rsid w:val="0DB22A1A"/>
    <w:rsid w:val="0DED3B13"/>
    <w:rsid w:val="0E2A05B8"/>
    <w:rsid w:val="0E2F068D"/>
    <w:rsid w:val="0E545AFA"/>
    <w:rsid w:val="0E836838"/>
    <w:rsid w:val="0EED4FA9"/>
    <w:rsid w:val="0F232DE6"/>
    <w:rsid w:val="0F3E4B7C"/>
    <w:rsid w:val="0F4628FA"/>
    <w:rsid w:val="0F594D76"/>
    <w:rsid w:val="0F917391"/>
    <w:rsid w:val="0F9B2B5E"/>
    <w:rsid w:val="0FB34829"/>
    <w:rsid w:val="0FD13773"/>
    <w:rsid w:val="0FF24AF1"/>
    <w:rsid w:val="10137AB8"/>
    <w:rsid w:val="105B51DC"/>
    <w:rsid w:val="10B02E63"/>
    <w:rsid w:val="10C14D02"/>
    <w:rsid w:val="10E84E5E"/>
    <w:rsid w:val="11010B39"/>
    <w:rsid w:val="11C22947"/>
    <w:rsid w:val="11C96F3F"/>
    <w:rsid w:val="12E75B9E"/>
    <w:rsid w:val="12FC0B1C"/>
    <w:rsid w:val="1308440F"/>
    <w:rsid w:val="1338292F"/>
    <w:rsid w:val="13404493"/>
    <w:rsid w:val="135607B7"/>
    <w:rsid w:val="135C33A8"/>
    <w:rsid w:val="13686C1A"/>
    <w:rsid w:val="13B6593C"/>
    <w:rsid w:val="13BB5EEE"/>
    <w:rsid w:val="13E27EBC"/>
    <w:rsid w:val="141C7FEF"/>
    <w:rsid w:val="143F3317"/>
    <w:rsid w:val="14537884"/>
    <w:rsid w:val="14593BBF"/>
    <w:rsid w:val="1474751E"/>
    <w:rsid w:val="14B538EB"/>
    <w:rsid w:val="14D56C28"/>
    <w:rsid w:val="14E666CE"/>
    <w:rsid w:val="151C338A"/>
    <w:rsid w:val="1565002B"/>
    <w:rsid w:val="15E45DCF"/>
    <w:rsid w:val="16266F2C"/>
    <w:rsid w:val="164973BC"/>
    <w:rsid w:val="16D229E9"/>
    <w:rsid w:val="16F3618C"/>
    <w:rsid w:val="173D66F2"/>
    <w:rsid w:val="17430389"/>
    <w:rsid w:val="175C0959"/>
    <w:rsid w:val="177941D0"/>
    <w:rsid w:val="17A2344F"/>
    <w:rsid w:val="17DC532F"/>
    <w:rsid w:val="17EF566D"/>
    <w:rsid w:val="18800267"/>
    <w:rsid w:val="18EC0617"/>
    <w:rsid w:val="19201D08"/>
    <w:rsid w:val="19731B79"/>
    <w:rsid w:val="197E3487"/>
    <w:rsid w:val="198122A9"/>
    <w:rsid w:val="1A024AC4"/>
    <w:rsid w:val="1A633496"/>
    <w:rsid w:val="1AA57B5F"/>
    <w:rsid w:val="1AA91E99"/>
    <w:rsid w:val="1AEA621F"/>
    <w:rsid w:val="1AFC40BA"/>
    <w:rsid w:val="1B163D24"/>
    <w:rsid w:val="1B260840"/>
    <w:rsid w:val="1B801254"/>
    <w:rsid w:val="1B8E24F5"/>
    <w:rsid w:val="1BE761D2"/>
    <w:rsid w:val="1BEB18E3"/>
    <w:rsid w:val="1C2407D2"/>
    <w:rsid w:val="1C34094F"/>
    <w:rsid w:val="1C392717"/>
    <w:rsid w:val="1D314742"/>
    <w:rsid w:val="1DB04E18"/>
    <w:rsid w:val="1DB73C31"/>
    <w:rsid w:val="1E5006DD"/>
    <w:rsid w:val="1E626810"/>
    <w:rsid w:val="1E643F2A"/>
    <w:rsid w:val="1E7661A0"/>
    <w:rsid w:val="1E7C1444"/>
    <w:rsid w:val="1ECC5A62"/>
    <w:rsid w:val="1EE44777"/>
    <w:rsid w:val="1F3A1F0D"/>
    <w:rsid w:val="1F515A41"/>
    <w:rsid w:val="1FBF3253"/>
    <w:rsid w:val="1FD34538"/>
    <w:rsid w:val="1FDB4E92"/>
    <w:rsid w:val="208E2D86"/>
    <w:rsid w:val="20A41BDD"/>
    <w:rsid w:val="20BA55C2"/>
    <w:rsid w:val="21354379"/>
    <w:rsid w:val="21432F64"/>
    <w:rsid w:val="21D218F6"/>
    <w:rsid w:val="21EE38EF"/>
    <w:rsid w:val="224A72AF"/>
    <w:rsid w:val="22547760"/>
    <w:rsid w:val="22651D06"/>
    <w:rsid w:val="22723839"/>
    <w:rsid w:val="230B6C59"/>
    <w:rsid w:val="231F4904"/>
    <w:rsid w:val="23660B9F"/>
    <w:rsid w:val="2382493C"/>
    <w:rsid w:val="23A77E92"/>
    <w:rsid w:val="23C823BC"/>
    <w:rsid w:val="23CA0328"/>
    <w:rsid w:val="24057464"/>
    <w:rsid w:val="24A42D4D"/>
    <w:rsid w:val="24BA0978"/>
    <w:rsid w:val="24D34D10"/>
    <w:rsid w:val="24F46692"/>
    <w:rsid w:val="25425BBA"/>
    <w:rsid w:val="25553120"/>
    <w:rsid w:val="25D57113"/>
    <w:rsid w:val="25E31C91"/>
    <w:rsid w:val="266A61AB"/>
    <w:rsid w:val="26903F8A"/>
    <w:rsid w:val="26A0572C"/>
    <w:rsid w:val="26D60601"/>
    <w:rsid w:val="26E51EF5"/>
    <w:rsid w:val="26FE01DA"/>
    <w:rsid w:val="27151CB3"/>
    <w:rsid w:val="274D1FF8"/>
    <w:rsid w:val="27EB2138"/>
    <w:rsid w:val="28012834"/>
    <w:rsid w:val="28017784"/>
    <w:rsid w:val="287F157E"/>
    <w:rsid w:val="28D41922"/>
    <w:rsid w:val="28DD78F7"/>
    <w:rsid w:val="293E7871"/>
    <w:rsid w:val="294474C6"/>
    <w:rsid w:val="29CC726F"/>
    <w:rsid w:val="29D5537D"/>
    <w:rsid w:val="29DB1DF7"/>
    <w:rsid w:val="2A1D07B5"/>
    <w:rsid w:val="2A7E5273"/>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3C15E7"/>
    <w:rsid w:val="2E596938"/>
    <w:rsid w:val="2E917FC7"/>
    <w:rsid w:val="2EB1759E"/>
    <w:rsid w:val="2EE72320"/>
    <w:rsid w:val="2EE8455C"/>
    <w:rsid w:val="2EFA76BB"/>
    <w:rsid w:val="2F00259C"/>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25368B3"/>
    <w:rsid w:val="3258682D"/>
    <w:rsid w:val="325A2ADE"/>
    <w:rsid w:val="32A658CE"/>
    <w:rsid w:val="32A81084"/>
    <w:rsid w:val="32B70B8F"/>
    <w:rsid w:val="32D70991"/>
    <w:rsid w:val="33417800"/>
    <w:rsid w:val="3357074F"/>
    <w:rsid w:val="335C29B5"/>
    <w:rsid w:val="33B2679E"/>
    <w:rsid w:val="33DC14FA"/>
    <w:rsid w:val="33F34B2E"/>
    <w:rsid w:val="343F66C6"/>
    <w:rsid w:val="34F34C56"/>
    <w:rsid w:val="35012000"/>
    <w:rsid w:val="357A5788"/>
    <w:rsid w:val="35E704C9"/>
    <w:rsid w:val="360308BC"/>
    <w:rsid w:val="36147632"/>
    <w:rsid w:val="36530971"/>
    <w:rsid w:val="36561BAE"/>
    <w:rsid w:val="365A0A03"/>
    <w:rsid w:val="36610C56"/>
    <w:rsid w:val="366B24CA"/>
    <w:rsid w:val="36970F78"/>
    <w:rsid w:val="37133678"/>
    <w:rsid w:val="37197C4A"/>
    <w:rsid w:val="376916D4"/>
    <w:rsid w:val="376E6E4C"/>
    <w:rsid w:val="377F4427"/>
    <w:rsid w:val="378C4A09"/>
    <w:rsid w:val="38095396"/>
    <w:rsid w:val="385666E5"/>
    <w:rsid w:val="389279F2"/>
    <w:rsid w:val="38BB254C"/>
    <w:rsid w:val="38D961D4"/>
    <w:rsid w:val="38DB70E7"/>
    <w:rsid w:val="398A13AE"/>
    <w:rsid w:val="39B92D7B"/>
    <w:rsid w:val="3AD16F1E"/>
    <w:rsid w:val="3B192EFF"/>
    <w:rsid w:val="3B2C7DCD"/>
    <w:rsid w:val="3B761ED5"/>
    <w:rsid w:val="3BC84390"/>
    <w:rsid w:val="3BCE25E6"/>
    <w:rsid w:val="3C1B106D"/>
    <w:rsid w:val="3CC32A56"/>
    <w:rsid w:val="3CDF52D1"/>
    <w:rsid w:val="3CE364D7"/>
    <w:rsid w:val="3CEA2ACF"/>
    <w:rsid w:val="3CED4200"/>
    <w:rsid w:val="3D0C77C5"/>
    <w:rsid w:val="3D48523F"/>
    <w:rsid w:val="3D4E282B"/>
    <w:rsid w:val="3D5B0C1D"/>
    <w:rsid w:val="3D8B06B4"/>
    <w:rsid w:val="3DC46A40"/>
    <w:rsid w:val="3DF67B30"/>
    <w:rsid w:val="3ED62FE6"/>
    <w:rsid w:val="3ED91469"/>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F338E"/>
    <w:rsid w:val="42E250CC"/>
    <w:rsid w:val="42FF3D11"/>
    <w:rsid w:val="43765341"/>
    <w:rsid w:val="43C24945"/>
    <w:rsid w:val="440F0583"/>
    <w:rsid w:val="44622E0D"/>
    <w:rsid w:val="44CC0FAB"/>
    <w:rsid w:val="44DB15FD"/>
    <w:rsid w:val="44E501AE"/>
    <w:rsid w:val="45B86851"/>
    <w:rsid w:val="45E60474"/>
    <w:rsid w:val="46216FF3"/>
    <w:rsid w:val="463C7FC4"/>
    <w:rsid w:val="465167D1"/>
    <w:rsid w:val="46886E13"/>
    <w:rsid w:val="46AA7E60"/>
    <w:rsid w:val="46C1077C"/>
    <w:rsid w:val="46CE0949"/>
    <w:rsid w:val="470D04CE"/>
    <w:rsid w:val="47493193"/>
    <w:rsid w:val="476756F9"/>
    <w:rsid w:val="47756B56"/>
    <w:rsid w:val="478F3EA7"/>
    <w:rsid w:val="47AD3F78"/>
    <w:rsid w:val="48087D38"/>
    <w:rsid w:val="48150B8F"/>
    <w:rsid w:val="482B5C12"/>
    <w:rsid w:val="48453147"/>
    <w:rsid w:val="48B6115F"/>
    <w:rsid w:val="48CC4993"/>
    <w:rsid w:val="48CD6541"/>
    <w:rsid w:val="492C3528"/>
    <w:rsid w:val="494279DC"/>
    <w:rsid w:val="49B4651F"/>
    <w:rsid w:val="49D066E0"/>
    <w:rsid w:val="49D639C4"/>
    <w:rsid w:val="49DF32E3"/>
    <w:rsid w:val="49E329B9"/>
    <w:rsid w:val="49EC63AF"/>
    <w:rsid w:val="4A260DC8"/>
    <w:rsid w:val="4A2A1285"/>
    <w:rsid w:val="4A3B6D2E"/>
    <w:rsid w:val="4A9C1DE8"/>
    <w:rsid w:val="4AED1B3A"/>
    <w:rsid w:val="4B50590F"/>
    <w:rsid w:val="4CAF06C4"/>
    <w:rsid w:val="4CE6400E"/>
    <w:rsid w:val="4CF906E8"/>
    <w:rsid w:val="4D5670A7"/>
    <w:rsid w:val="4D5D1F52"/>
    <w:rsid w:val="4DBC63C0"/>
    <w:rsid w:val="4DCE63B5"/>
    <w:rsid w:val="4DD74C49"/>
    <w:rsid w:val="4E540763"/>
    <w:rsid w:val="4E72442D"/>
    <w:rsid w:val="4EB0364A"/>
    <w:rsid w:val="4EDC47A0"/>
    <w:rsid w:val="4F5D7111"/>
    <w:rsid w:val="4F8E36B5"/>
    <w:rsid w:val="4FA45F82"/>
    <w:rsid w:val="4FC20AA7"/>
    <w:rsid w:val="4FE80B78"/>
    <w:rsid w:val="4FF026F6"/>
    <w:rsid w:val="50593034"/>
    <w:rsid w:val="505F1EFD"/>
    <w:rsid w:val="508041D1"/>
    <w:rsid w:val="50B70587"/>
    <w:rsid w:val="50C9698A"/>
    <w:rsid w:val="50F2027E"/>
    <w:rsid w:val="510A3089"/>
    <w:rsid w:val="513D1102"/>
    <w:rsid w:val="519A03E7"/>
    <w:rsid w:val="521024B8"/>
    <w:rsid w:val="523978C1"/>
    <w:rsid w:val="52D43B5B"/>
    <w:rsid w:val="52DD0A68"/>
    <w:rsid w:val="52EC7E76"/>
    <w:rsid w:val="5345588D"/>
    <w:rsid w:val="53B034DF"/>
    <w:rsid w:val="53F3622F"/>
    <w:rsid w:val="546304D8"/>
    <w:rsid w:val="548A24A3"/>
    <w:rsid w:val="54DE0F4F"/>
    <w:rsid w:val="54E53259"/>
    <w:rsid w:val="54E97D97"/>
    <w:rsid w:val="55797DFC"/>
    <w:rsid w:val="55B769EE"/>
    <w:rsid w:val="560B1770"/>
    <w:rsid w:val="563D07A6"/>
    <w:rsid w:val="564C1B13"/>
    <w:rsid w:val="567A3A28"/>
    <w:rsid w:val="568527A9"/>
    <w:rsid w:val="569F04F0"/>
    <w:rsid w:val="573F59E4"/>
    <w:rsid w:val="57787D9B"/>
    <w:rsid w:val="577C1E80"/>
    <w:rsid w:val="579E6879"/>
    <w:rsid w:val="57F33C4C"/>
    <w:rsid w:val="588C0AAD"/>
    <w:rsid w:val="58AA3B72"/>
    <w:rsid w:val="58F039C4"/>
    <w:rsid w:val="58F05AD9"/>
    <w:rsid w:val="59036554"/>
    <w:rsid w:val="59200143"/>
    <w:rsid w:val="5A181E84"/>
    <w:rsid w:val="5A812E59"/>
    <w:rsid w:val="5A995DAB"/>
    <w:rsid w:val="5AA45E1A"/>
    <w:rsid w:val="5AB636C2"/>
    <w:rsid w:val="5ABA7460"/>
    <w:rsid w:val="5AF779F8"/>
    <w:rsid w:val="5B651BD6"/>
    <w:rsid w:val="5B886A9C"/>
    <w:rsid w:val="5B9C24F1"/>
    <w:rsid w:val="5B9E50D3"/>
    <w:rsid w:val="5BB46CAC"/>
    <w:rsid w:val="5C105F94"/>
    <w:rsid w:val="5C251D7A"/>
    <w:rsid w:val="5C623448"/>
    <w:rsid w:val="5CBF064C"/>
    <w:rsid w:val="5CFA1CEF"/>
    <w:rsid w:val="5D0662B0"/>
    <w:rsid w:val="5D2C49EA"/>
    <w:rsid w:val="5D2D045A"/>
    <w:rsid w:val="5DA633CC"/>
    <w:rsid w:val="5DAD7E0A"/>
    <w:rsid w:val="5DB73653"/>
    <w:rsid w:val="5DE44F8E"/>
    <w:rsid w:val="5E1E0B33"/>
    <w:rsid w:val="5E2F576D"/>
    <w:rsid w:val="5E4274C8"/>
    <w:rsid w:val="5E5F712B"/>
    <w:rsid w:val="5E786BF8"/>
    <w:rsid w:val="5EC82C37"/>
    <w:rsid w:val="5EF210D2"/>
    <w:rsid w:val="5F042BD4"/>
    <w:rsid w:val="5F230F76"/>
    <w:rsid w:val="5F2447E2"/>
    <w:rsid w:val="602A170A"/>
    <w:rsid w:val="60437933"/>
    <w:rsid w:val="605659A7"/>
    <w:rsid w:val="605A28BD"/>
    <w:rsid w:val="60AD2947"/>
    <w:rsid w:val="60D35A78"/>
    <w:rsid w:val="610B183C"/>
    <w:rsid w:val="615820EA"/>
    <w:rsid w:val="61613AC5"/>
    <w:rsid w:val="618E296D"/>
    <w:rsid w:val="61D640C8"/>
    <w:rsid w:val="621D5FD0"/>
    <w:rsid w:val="625316A2"/>
    <w:rsid w:val="625351F3"/>
    <w:rsid w:val="62553A9B"/>
    <w:rsid w:val="62A954D2"/>
    <w:rsid w:val="62EB6DE9"/>
    <w:rsid w:val="638263B1"/>
    <w:rsid w:val="63D66D3A"/>
    <w:rsid w:val="63E32B36"/>
    <w:rsid w:val="6445786C"/>
    <w:rsid w:val="6508163D"/>
    <w:rsid w:val="651729DB"/>
    <w:rsid w:val="65364F13"/>
    <w:rsid w:val="657B7826"/>
    <w:rsid w:val="659C19FE"/>
    <w:rsid w:val="65AB1FBA"/>
    <w:rsid w:val="65C02314"/>
    <w:rsid w:val="65EB2044"/>
    <w:rsid w:val="65FA5B9B"/>
    <w:rsid w:val="65FE1909"/>
    <w:rsid w:val="66954AED"/>
    <w:rsid w:val="66DF0B3C"/>
    <w:rsid w:val="66F86B31"/>
    <w:rsid w:val="67432F8A"/>
    <w:rsid w:val="67557264"/>
    <w:rsid w:val="67AC14B0"/>
    <w:rsid w:val="68517281"/>
    <w:rsid w:val="68567627"/>
    <w:rsid w:val="68A4670E"/>
    <w:rsid w:val="69247457"/>
    <w:rsid w:val="698A4060"/>
    <w:rsid w:val="69E14866"/>
    <w:rsid w:val="6A3B5037"/>
    <w:rsid w:val="6A5C1ECD"/>
    <w:rsid w:val="6A88062B"/>
    <w:rsid w:val="6AD53F92"/>
    <w:rsid w:val="6B7867DE"/>
    <w:rsid w:val="6BA90006"/>
    <w:rsid w:val="6BC35EC5"/>
    <w:rsid w:val="6BF65381"/>
    <w:rsid w:val="6C002D2C"/>
    <w:rsid w:val="6C161E18"/>
    <w:rsid w:val="6CBB08C6"/>
    <w:rsid w:val="6D2A351D"/>
    <w:rsid w:val="6D2C5AA6"/>
    <w:rsid w:val="6D920D27"/>
    <w:rsid w:val="6E3431D3"/>
    <w:rsid w:val="6E7A6E44"/>
    <w:rsid w:val="6E815E20"/>
    <w:rsid w:val="6EC35D97"/>
    <w:rsid w:val="6F827E1F"/>
    <w:rsid w:val="6F9B680B"/>
    <w:rsid w:val="6FB43548"/>
    <w:rsid w:val="6FBE33DD"/>
    <w:rsid w:val="70695629"/>
    <w:rsid w:val="709E4961"/>
    <w:rsid w:val="70FC0720"/>
    <w:rsid w:val="712C7C3B"/>
    <w:rsid w:val="7158152F"/>
    <w:rsid w:val="7171054D"/>
    <w:rsid w:val="71C9438B"/>
    <w:rsid w:val="71E43391"/>
    <w:rsid w:val="71EB232F"/>
    <w:rsid w:val="71F22395"/>
    <w:rsid w:val="729964CB"/>
    <w:rsid w:val="72C73C0B"/>
    <w:rsid w:val="72E03AF4"/>
    <w:rsid w:val="73173DF0"/>
    <w:rsid w:val="732F3A9D"/>
    <w:rsid w:val="73310943"/>
    <w:rsid w:val="736E713E"/>
    <w:rsid w:val="73821076"/>
    <w:rsid w:val="73AA2969"/>
    <w:rsid w:val="73B22405"/>
    <w:rsid w:val="73CF1F2D"/>
    <w:rsid w:val="73D030F9"/>
    <w:rsid w:val="73FC1BEE"/>
    <w:rsid w:val="74822716"/>
    <w:rsid w:val="74A77D79"/>
    <w:rsid w:val="74BB2C8C"/>
    <w:rsid w:val="74EE2280"/>
    <w:rsid w:val="750D3D28"/>
    <w:rsid w:val="756176A1"/>
    <w:rsid w:val="7578666F"/>
    <w:rsid w:val="75C5459B"/>
    <w:rsid w:val="765866EF"/>
    <w:rsid w:val="766429FA"/>
    <w:rsid w:val="76D45B66"/>
    <w:rsid w:val="76FE2417"/>
    <w:rsid w:val="771E653D"/>
    <w:rsid w:val="77222009"/>
    <w:rsid w:val="7763578D"/>
    <w:rsid w:val="77791872"/>
    <w:rsid w:val="779A2BF8"/>
    <w:rsid w:val="77F80CBF"/>
    <w:rsid w:val="782B716F"/>
    <w:rsid w:val="785C39BF"/>
    <w:rsid w:val="788E700F"/>
    <w:rsid w:val="794006DB"/>
    <w:rsid w:val="79D85CE8"/>
    <w:rsid w:val="7A1E0BB7"/>
    <w:rsid w:val="7A322C02"/>
    <w:rsid w:val="7AF65F04"/>
    <w:rsid w:val="7B052BD7"/>
    <w:rsid w:val="7B072853"/>
    <w:rsid w:val="7B5B2FAF"/>
    <w:rsid w:val="7BA10F88"/>
    <w:rsid w:val="7BAE707C"/>
    <w:rsid w:val="7BCD4214"/>
    <w:rsid w:val="7C0127E9"/>
    <w:rsid w:val="7C065B19"/>
    <w:rsid w:val="7C07569B"/>
    <w:rsid w:val="7C5152A9"/>
    <w:rsid w:val="7C9C3EA8"/>
    <w:rsid w:val="7CA44252"/>
    <w:rsid w:val="7CF8757F"/>
    <w:rsid w:val="7D786AA6"/>
    <w:rsid w:val="7D9D52BD"/>
    <w:rsid w:val="7DA40457"/>
    <w:rsid w:val="7DB479EE"/>
    <w:rsid w:val="7DCD6635"/>
    <w:rsid w:val="7E1B21E0"/>
    <w:rsid w:val="7E39625F"/>
    <w:rsid w:val="7E9C1324"/>
    <w:rsid w:val="7EE36967"/>
    <w:rsid w:val="7EEA72DE"/>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A66D469"/>
  <w15:docId w15:val="{2BC2E615-B339-4EE5-9F83-03794543A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99"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qFormat="1"/>
    <w:lsdException w:name="List Number 3" w:semiHidden="1" w:unhideWhenUsed="1"/>
    <w:lsdException w:name="List Number 4" w:semiHidden="1" w:unhideWhenUsed="1" w:qFormat="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uiPriority="99"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qFormat="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iPriority="99" w:unhideWhenUsed="1" w:qFormat="1"/>
    <w:lsdException w:name="Body Text Indent 3" w:semiHidden="1" w:unhideWhenUsed="1"/>
    <w:lsdException w:name="Block Text" w:semiHidden="1" w:unhideWhenUsed="1"/>
    <w:lsdException w:name="Hyperlink" w:uiPriority="99" w:unhideWhenUsed="1" w:qFormat="1"/>
    <w:lsdException w:name="FollowedHyperlink" w:semiHidden="1" w:uiPriority="99" w:unhideWhenUsed="1" w:qFormat="1"/>
    <w:lsdException w:name="Strong" w:uiPriority="22" w:qFormat="1"/>
    <w:lsdException w:name="Emphasis" w:qFormat="1"/>
    <w:lsdException w:name="Document Map" w:uiPriority="99" w:qFormat="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pPr>
      <w:widowControl w:val="0"/>
      <w:spacing w:after="160" w:line="259" w:lineRule="auto"/>
      <w:jc w:val="both"/>
    </w:pPr>
    <w:rPr>
      <w:rFonts w:ascii="Calibri" w:hAnsi="Calibri"/>
      <w:kern w:val="2"/>
      <w:sz w:val="21"/>
      <w:szCs w:val="24"/>
    </w:rPr>
  </w:style>
  <w:style w:type="paragraph" w:styleId="14">
    <w:name w:val="heading 1"/>
    <w:aliases w:val="X1,章节,h1,H1,PIM 1,h11,h12,1.,123321,H11,H12,H111,H13,H112,1,Huvudrubrik,app heading 1,app heading 11,app heading 12,app heading 111,app heading 13,prop,Heading 11,II+,I,H14,H15,H16,H17,H18,H121,H131,H141,H151,H161,H171,H19,H122,H132,H142,H152,H162"/>
    <w:basedOn w:val="a2"/>
    <w:next w:val="a2"/>
    <w:link w:val="1Char"/>
    <w:qFormat/>
    <w:pPr>
      <w:keepNext/>
      <w:keepLines/>
      <w:spacing w:before="340" w:after="330" w:line="578" w:lineRule="auto"/>
      <w:outlineLvl w:val="0"/>
    </w:pPr>
    <w:rPr>
      <w:b/>
      <w:bCs/>
      <w:kern w:val="44"/>
      <w:sz w:val="44"/>
      <w:szCs w:val="44"/>
    </w:rPr>
  </w:style>
  <w:style w:type="paragraph" w:styleId="22">
    <w:name w:val="heading 2"/>
    <w:aliases w:val="X2,第一层条,Paragraaf,H2,h2,Header 2,Heading 2 Hidden,PIM2,Underrubrik1,body,prop2,Heading Heading 221,Table2,H21,H22,Arial 12 Fett Kursiv,heading 2,Heading 2 CCBS,第一章 标题 2,（一）,Titre3,HD2,sect 1.2,sect 1.21,sect 1.22,H211,sect 1.211,H23,sect 1.23,H212"/>
    <w:basedOn w:val="a2"/>
    <w:next w:val="a2"/>
    <w:link w:val="2Char1"/>
    <w:qFormat/>
    <w:pPr>
      <w:keepNext/>
      <w:keepLines/>
      <w:spacing w:before="260" w:after="260" w:line="415" w:lineRule="auto"/>
      <w:outlineLvl w:val="1"/>
    </w:pPr>
    <w:rPr>
      <w:rFonts w:ascii="Arial" w:eastAsia="黑体" w:hAnsi="Arial"/>
      <w:b/>
      <w:bCs/>
      <w:sz w:val="32"/>
      <w:szCs w:val="32"/>
    </w:rPr>
  </w:style>
  <w:style w:type="paragraph" w:styleId="31">
    <w:name w:val="heading 3"/>
    <w:aliases w:val="X3,第二层条,H3,h3,h31,h32,Bold Head,bh,(1.1.1),hd3,Heading 3 - old,Level 3 Head,level_3,PIM 3,sect1.2.3,sect1.2.31,sect1.2.32,sect1.2.311,sect1.2.33,sect1.2.312,prop3,3,3heading,heading 3,Heading 31,Heading 3 - old1,Level 3 Head1,H31,level_31,PIM 31,3级"/>
    <w:basedOn w:val="a2"/>
    <w:next w:val="a2"/>
    <w:link w:val="3Char1"/>
    <w:qFormat/>
    <w:pPr>
      <w:keepNext/>
      <w:keepLines/>
      <w:spacing w:before="260" w:after="260" w:line="415" w:lineRule="auto"/>
      <w:outlineLvl w:val="2"/>
    </w:pPr>
    <w:rPr>
      <w:b/>
      <w:bCs/>
      <w:sz w:val="32"/>
      <w:szCs w:val="32"/>
    </w:rPr>
  </w:style>
  <w:style w:type="paragraph" w:styleId="41">
    <w:name w:val="heading 4"/>
    <w:aliases w:val="X4,第三层条,第四层,h4,First Subheading,H4,sect 1.2.3.4,Ref Heading 1,rh1,sect 1.2.3.41,Ref Heading 11,rh11,sect 1.2.3.42,Ref Heading 12,rh12,sect 1.2.3.411,Ref Heading 111,rh111,sect 1.2.3.43,Ref Heading 13,rh13,sect 1.2.3.412,Ref Heading 112,rh112,PIM 4"/>
    <w:basedOn w:val="a2"/>
    <w:next w:val="a2"/>
    <w:link w:val="4Char1"/>
    <w:uiPriority w:val="9"/>
    <w:unhideWhenUsed/>
    <w:qFormat/>
    <w:rsid w:val="00F93819"/>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1">
    <w:name w:val="heading 5"/>
    <w:aliases w:val="X5,第四层条,dash,ds,dd,第五层,Roman list,h5,H5,PIM 5,heading 5,55,Block Label,c2标题 5,h51,heading 51,h52,heading 52,h53,heading 53,一.标题 5,Table label,l5,hm,mh2,Module heading 2,Head 5,list 5,5,1.1.1.1.1标题 5,标ghfhg题 5,ggg,Heading5,口,口1,口2,l5+to,一"/>
    <w:basedOn w:val="a2"/>
    <w:next w:val="a2"/>
    <w:link w:val="5Char"/>
    <w:uiPriority w:val="9"/>
    <w:unhideWhenUsed/>
    <w:qFormat/>
    <w:rsid w:val="00F93819"/>
    <w:pPr>
      <w:keepNext/>
      <w:keepLines/>
      <w:spacing w:before="280" w:after="290" w:line="376" w:lineRule="auto"/>
      <w:outlineLvl w:val="4"/>
    </w:pPr>
    <w:rPr>
      <w:b/>
      <w:bCs/>
      <w:sz w:val="28"/>
      <w:szCs w:val="28"/>
    </w:rPr>
  </w:style>
  <w:style w:type="paragraph" w:styleId="61">
    <w:name w:val="heading 6"/>
    <w:aliases w:val="X6,第五层条,Bullet list,H6,PIM 6,L6,h6,ITT t6,PA Appendix,T6,6,61,62,Third Subheading,BOD 4,heading 6,Bullet list1,Bullet list2,Bullet list11,Bullet list3,Bullet list12,Bullet list21,Bullet list111,Bullet lis,l6,hsm,submodule heading,正文六级标题,sub-dash,sd"/>
    <w:basedOn w:val="a2"/>
    <w:next w:val="a3"/>
    <w:link w:val="6Char"/>
    <w:uiPriority w:val="9"/>
    <w:qFormat/>
    <w:rsid w:val="00F93819"/>
    <w:pPr>
      <w:keepNext/>
      <w:keepLines/>
      <w:spacing w:before="120" w:after="120" w:line="240" w:lineRule="auto"/>
      <w:outlineLvl w:val="5"/>
    </w:pPr>
    <w:rPr>
      <w:bCs/>
      <w:sz w:val="24"/>
      <w:lang w:val="x-none" w:eastAsia="x-none"/>
    </w:rPr>
  </w:style>
  <w:style w:type="paragraph" w:styleId="70">
    <w:name w:val="heading 7"/>
    <w:aliases w:val="X7"/>
    <w:basedOn w:val="a2"/>
    <w:next w:val="a3"/>
    <w:link w:val="7Char"/>
    <w:uiPriority w:val="9"/>
    <w:qFormat/>
    <w:rsid w:val="00F93819"/>
    <w:pPr>
      <w:keepNext/>
      <w:keepLines/>
      <w:numPr>
        <w:ilvl w:val="6"/>
        <w:numId w:val="1"/>
      </w:numPr>
      <w:spacing w:before="120" w:after="120" w:line="240" w:lineRule="auto"/>
      <w:outlineLvl w:val="6"/>
    </w:pPr>
    <w:rPr>
      <w:bCs/>
      <w:sz w:val="24"/>
      <w:lang w:val="x-none" w:eastAsia="x-none"/>
    </w:rPr>
  </w:style>
  <w:style w:type="paragraph" w:styleId="8">
    <w:name w:val="heading 8"/>
    <w:aliases w:val="X8,表格名称"/>
    <w:basedOn w:val="a2"/>
    <w:next w:val="a2"/>
    <w:link w:val="8Char"/>
    <w:uiPriority w:val="9"/>
    <w:qFormat/>
    <w:rsid w:val="00F93819"/>
    <w:pPr>
      <w:keepNext/>
      <w:keepLines/>
      <w:numPr>
        <w:ilvl w:val="7"/>
        <w:numId w:val="3"/>
      </w:numPr>
      <w:spacing w:before="240" w:after="64" w:line="320" w:lineRule="auto"/>
      <w:outlineLvl w:val="7"/>
    </w:pPr>
    <w:rPr>
      <w:rFonts w:ascii="Arial" w:hAnsi="Arial"/>
      <w:b/>
      <w:sz w:val="24"/>
      <w:lang w:val="x-none" w:eastAsia="x-none"/>
    </w:rPr>
  </w:style>
  <w:style w:type="paragraph" w:styleId="9">
    <w:name w:val="heading 9"/>
    <w:aliases w:val="X9,示图名称"/>
    <w:basedOn w:val="a2"/>
    <w:next w:val="a2"/>
    <w:link w:val="9Char"/>
    <w:uiPriority w:val="9"/>
    <w:qFormat/>
    <w:rsid w:val="00F93819"/>
    <w:pPr>
      <w:keepNext/>
      <w:keepLines/>
      <w:numPr>
        <w:ilvl w:val="8"/>
        <w:numId w:val="3"/>
      </w:numPr>
      <w:spacing w:before="240" w:after="64" w:line="320" w:lineRule="auto"/>
      <w:outlineLvl w:val="8"/>
    </w:pPr>
    <w:rPr>
      <w:rFonts w:ascii="Arial" w:hAnsi="Arial"/>
      <w:b/>
      <w:szCs w:val="21"/>
      <w:lang w:val="x-none" w:eastAsia="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71">
    <w:name w:val="toc 7"/>
    <w:basedOn w:val="a2"/>
    <w:next w:val="a2"/>
    <w:uiPriority w:val="39"/>
    <w:qFormat/>
    <w:pPr>
      <w:ind w:leftChars="1200" w:left="2520"/>
    </w:pPr>
  </w:style>
  <w:style w:type="paragraph" w:styleId="a7">
    <w:name w:val="Normal Indent"/>
    <w:basedOn w:val="a2"/>
    <w:link w:val="Char"/>
    <w:uiPriority w:val="99"/>
    <w:qFormat/>
    <w:pPr>
      <w:ind w:firstLineChars="200" w:firstLine="200"/>
    </w:pPr>
  </w:style>
  <w:style w:type="paragraph" w:styleId="a8">
    <w:name w:val="Document Map"/>
    <w:basedOn w:val="a2"/>
    <w:link w:val="Char0"/>
    <w:uiPriority w:val="99"/>
    <w:qFormat/>
    <w:rPr>
      <w:rFonts w:ascii="宋体"/>
      <w:sz w:val="18"/>
      <w:szCs w:val="18"/>
    </w:rPr>
  </w:style>
  <w:style w:type="paragraph" w:styleId="a9">
    <w:name w:val="annotation text"/>
    <w:basedOn w:val="a2"/>
    <w:link w:val="Char2"/>
    <w:qFormat/>
    <w:pPr>
      <w:jc w:val="left"/>
    </w:pPr>
  </w:style>
  <w:style w:type="paragraph" w:styleId="aa">
    <w:name w:val="Body Text"/>
    <w:basedOn w:val="a2"/>
    <w:next w:val="a2"/>
    <w:link w:val="Char1"/>
    <w:uiPriority w:val="99"/>
    <w:qFormat/>
    <w:pPr>
      <w:spacing w:after="120" w:line="240" w:lineRule="auto"/>
    </w:pPr>
    <w:rPr>
      <w:rFonts w:asciiTheme="minorHAnsi" w:eastAsiaTheme="minorEastAsia" w:hAnsiTheme="minorHAnsi" w:cstheme="minorBidi"/>
    </w:rPr>
  </w:style>
  <w:style w:type="paragraph" w:styleId="ab">
    <w:name w:val="Body Text Indent"/>
    <w:basedOn w:val="a2"/>
    <w:link w:val="Char3"/>
    <w:qFormat/>
    <w:pPr>
      <w:ind w:firstLine="630"/>
    </w:pPr>
    <w:rPr>
      <w:sz w:val="32"/>
      <w:szCs w:val="20"/>
    </w:rPr>
  </w:style>
  <w:style w:type="paragraph" w:styleId="52">
    <w:name w:val="toc 5"/>
    <w:basedOn w:val="a2"/>
    <w:next w:val="a2"/>
    <w:uiPriority w:val="39"/>
    <w:qFormat/>
    <w:pPr>
      <w:ind w:leftChars="800" w:left="1680"/>
    </w:pPr>
  </w:style>
  <w:style w:type="paragraph" w:styleId="32">
    <w:name w:val="toc 3"/>
    <w:basedOn w:val="a2"/>
    <w:next w:val="a2"/>
    <w:uiPriority w:val="39"/>
    <w:qFormat/>
    <w:pPr>
      <w:ind w:leftChars="400" w:left="840"/>
    </w:pPr>
  </w:style>
  <w:style w:type="paragraph" w:styleId="81">
    <w:name w:val="toc 8"/>
    <w:basedOn w:val="a2"/>
    <w:next w:val="a2"/>
    <w:uiPriority w:val="39"/>
    <w:qFormat/>
    <w:pPr>
      <w:ind w:leftChars="1400" w:left="2940"/>
    </w:pPr>
  </w:style>
  <w:style w:type="paragraph" w:styleId="ac">
    <w:name w:val="Balloon Text"/>
    <w:basedOn w:val="a2"/>
    <w:link w:val="Char10"/>
    <w:qFormat/>
    <w:rPr>
      <w:sz w:val="18"/>
      <w:szCs w:val="18"/>
    </w:rPr>
  </w:style>
  <w:style w:type="paragraph" w:styleId="ad">
    <w:name w:val="footer"/>
    <w:basedOn w:val="a2"/>
    <w:link w:val="Char11"/>
    <w:uiPriority w:val="99"/>
    <w:qFormat/>
    <w:pPr>
      <w:tabs>
        <w:tab w:val="center" w:pos="4153"/>
        <w:tab w:val="right" w:pos="8306"/>
      </w:tabs>
      <w:snapToGrid w:val="0"/>
      <w:jc w:val="left"/>
    </w:pPr>
    <w:rPr>
      <w:sz w:val="18"/>
      <w:szCs w:val="20"/>
    </w:rPr>
  </w:style>
  <w:style w:type="paragraph" w:styleId="ae">
    <w:name w:val="header"/>
    <w:aliases w:val="SANGFOR_4_页眉,header odd,Broch,En-tête 1.1,PageHeader,ho,first,heading one,Odd Header,header odd1,header odd2,header odd11,header odd3,header odd12,header odd21,header odd111,header odd4,header odd5,header odd13,header odd22,header odd112,header odd31"/>
    <w:basedOn w:val="a2"/>
    <w:link w:val="Char12"/>
    <w:qFormat/>
    <w:pPr>
      <w:pBdr>
        <w:bottom w:val="single" w:sz="6" w:space="1" w:color="auto"/>
      </w:pBdr>
      <w:tabs>
        <w:tab w:val="center" w:pos="4153"/>
        <w:tab w:val="right" w:pos="8306"/>
      </w:tabs>
      <w:snapToGrid w:val="0"/>
      <w:jc w:val="center"/>
    </w:pPr>
    <w:rPr>
      <w:sz w:val="18"/>
      <w:szCs w:val="20"/>
    </w:rPr>
  </w:style>
  <w:style w:type="paragraph" w:styleId="15">
    <w:name w:val="toc 1"/>
    <w:basedOn w:val="a2"/>
    <w:next w:val="a2"/>
    <w:uiPriority w:val="39"/>
    <w:qFormat/>
  </w:style>
  <w:style w:type="paragraph" w:styleId="42">
    <w:name w:val="toc 4"/>
    <w:basedOn w:val="a2"/>
    <w:next w:val="a2"/>
    <w:uiPriority w:val="39"/>
    <w:qFormat/>
    <w:pPr>
      <w:ind w:leftChars="600" w:left="1260"/>
    </w:pPr>
  </w:style>
  <w:style w:type="paragraph" w:styleId="62">
    <w:name w:val="toc 6"/>
    <w:basedOn w:val="a2"/>
    <w:next w:val="a2"/>
    <w:uiPriority w:val="39"/>
    <w:qFormat/>
    <w:pPr>
      <w:ind w:leftChars="1000" w:left="2100"/>
    </w:pPr>
  </w:style>
  <w:style w:type="paragraph" w:styleId="23">
    <w:name w:val="toc 2"/>
    <w:basedOn w:val="a2"/>
    <w:next w:val="a2"/>
    <w:uiPriority w:val="39"/>
    <w:qFormat/>
    <w:pPr>
      <w:ind w:leftChars="200" w:left="420"/>
    </w:pPr>
  </w:style>
  <w:style w:type="paragraph" w:styleId="91">
    <w:name w:val="toc 9"/>
    <w:basedOn w:val="a2"/>
    <w:next w:val="a2"/>
    <w:uiPriority w:val="39"/>
    <w:qFormat/>
    <w:pPr>
      <w:ind w:leftChars="1600" w:left="3360"/>
    </w:pPr>
  </w:style>
  <w:style w:type="paragraph" w:styleId="af">
    <w:name w:val="Normal (Web)"/>
    <w:basedOn w:val="a2"/>
    <w:qFormat/>
    <w:pPr>
      <w:widowControl/>
      <w:spacing w:before="100" w:beforeAutospacing="1" w:after="100" w:afterAutospacing="1"/>
      <w:jc w:val="left"/>
    </w:pPr>
    <w:rPr>
      <w:rFonts w:ascii="宋体"/>
      <w:kern w:val="0"/>
      <w:sz w:val="18"/>
      <w:szCs w:val="18"/>
    </w:rPr>
  </w:style>
  <w:style w:type="paragraph" w:styleId="af0">
    <w:name w:val="annotation subject"/>
    <w:basedOn w:val="a9"/>
    <w:next w:val="a9"/>
    <w:link w:val="Char4"/>
    <w:qFormat/>
    <w:rPr>
      <w:b/>
      <w:bCs/>
    </w:rPr>
  </w:style>
  <w:style w:type="table" w:styleId="af1">
    <w:name w:val="Table Grid"/>
    <w:basedOn w:val="a5"/>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page number"/>
    <w:qFormat/>
  </w:style>
  <w:style w:type="character" w:styleId="af3">
    <w:name w:val="FollowedHyperlink"/>
    <w:basedOn w:val="a4"/>
    <w:uiPriority w:val="99"/>
    <w:unhideWhenUsed/>
    <w:qFormat/>
    <w:rPr>
      <w:color w:val="954F72" w:themeColor="followedHyperlink"/>
      <w:u w:val="single"/>
    </w:rPr>
  </w:style>
  <w:style w:type="character" w:styleId="af4">
    <w:name w:val="Hyperlink"/>
    <w:basedOn w:val="a4"/>
    <w:uiPriority w:val="99"/>
    <w:unhideWhenUsed/>
    <w:qFormat/>
    <w:rPr>
      <w:color w:val="0563C1" w:themeColor="hyperlink"/>
      <w:u w:val="single"/>
    </w:rPr>
  </w:style>
  <w:style w:type="character" w:styleId="af5">
    <w:name w:val="annotation reference"/>
    <w:qFormat/>
    <w:rPr>
      <w:sz w:val="21"/>
      <w:szCs w:val="21"/>
    </w:rPr>
  </w:style>
  <w:style w:type="character" w:customStyle="1" w:styleId="Char10">
    <w:name w:val="批注框文本 Char1"/>
    <w:link w:val="ac"/>
    <w:qFormat/>
    <w:rPr>
      <w:kern w:val="2"/>
      <w:sz w:val="18"/>
      <w:szCs w:val="18"/>
    </w:rPr>
  </w:style>
  <w:style w:type="character" w:customStyle="1" w:styleId="Char2">
    <w:name w:val="批注文字 Char2"/>
    <w:link w:val="a9"/>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0">
    <w:name w:val="文档结构图 Char"/>
    <w:link w:val="a8"/>
    <w:uiPriority w:val="99"/>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Char4">
    <w:name w:val="批注主题 Char"/>
    <w:link w:val="af0"/>
    <w:qFormat/>
    <w:rPr>
      <w:b/>
      <w:bCs/>
      <w:kern w:val="2"/>
      <w:sz w:val="21"/>
      <w:szCs w:val="24"/>
    </w:rPr>
  </w:style>
  <w:style w:type="character" w:customStyle="1" w:styleId="1Char">
    <w:name w:val="标题 1 Char"/>
    <w:aliases w:val="X1 Char,章节 Char,h1 Char,H1 Char,PIM 1 Char,h11 Char,h12 Char,1. Char,123321 Char,H11 Char,H12 Char,H111 Char,H13 Char,H112 Char,1 Char,Huvudrubrik Char,app heading 1 Char,app heading 11 Char,app heading 12 Char,app heading 111 Char,prop Char"/>
    <w:link w:val="14"/>
    <w:qFormat/>
    <w:rPr>
      <w:b/>
      <w:bCs/>
      <w:kern w:val="44"/>
      <w:sz w:val="44"/>
      <w:szCs w:val="44"/>
    </w:rPr>
  </w:style>
  <w:style w:type="paragraph" w:customStyle="1" w:styleId="16">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4">
    <w:name w:val="样式 首行缩进:  2 字符"/>
    <w:basedOn w:val="a2"/>
    <w:qFormat/>
    <w:pPr>
      <w:spacing w:line="400" w:lineRule="exact"/>
      <w:ind w:firstLineChars="200" w:firstLine="200"/>
    </w:pPr>
    <w:rPr>
      <w:rFonts w:cs="宋体"/>
      <w:sz w:val="24"/>
    </w:rPr>
  </w:style>
  <w:style w:type="paragraph" w:customStyle="1" w:styleId="af6">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7">
    <w:name w:val="正文首行缩进两字符"/>
    <w:basedOn w:val="a2"/>
    <w:qFormat/>
    <w:pPr>
      <w:spacing w:line="360" w:lineRule="auto"/>
      <w:ind w:firstLineChars="200" w:firstLine="200"/>
    </w:pPr>
  </w:style>
  <w:style w:type="character" w:customStyle="1" w:styleId="Char13">
    <w:name w:val="批注文字 Char1"/>
    <w:basedOn w:val="a4"/>
    <w:qFormat/>
    <w:rPr>
      <w:rFonts w:ascii="Times New Roman" w:eastAsia="宋体" w:hAnsi="Times New Roman" w:cs="Times New Roman"/>
      <w:szCs w:val="24"/>
    </w:rPr>
  </w:style>
  <w:style w:type="paragraph" w:customStyle="1" w:styleId="17">
    <w:name w:val="修订1"/>
    <w:hidden/>
    <w:uiPriority w:val="99"/>
    <w:unhideWhenUsed/>
    <w:qFormat/>
    <w:rPr>
      <w:rFonts w:ascii="Calibri" w:hAnsi="Calibri"/>
      <w:kern w:val="2"/>
      <w:sz w:val="21"/>
      <w:szCs w:val="24"/>
    </w:rPr>
  </w:style>
  <w:style w:type="character" w:customStyle="1" w:styleId="Char11">
    <w:name w:val="页脚 Char1"/>
    <w:link w:val="ad"/>
    <w:qFormat/>
    <w:rPr>
      <w:kern w:val="2"/>
      <w:sz w:val="18"/>
    </w:rPr>
  </w:style>
  <w:style w:type="paragraph" w:styleId="af8">
    <w:name w:val="List Paragraph"/>
    <w:aliases w:val="Colorful List Accent 1,列出段落-正文,表6-X,表格段落"/>
    <w:basedOn w:val="a2"/>
    <w:link w:val="Char14"/>
    <w:uiPriority w:val="34"/>
    <w:unhideWhenUsed/>
    <w:qFormat/>
    <w:pPr>
      <w:ind w:firstLineChars="200" w:firstLine="420"/>
    </w:pPr>
  </w:style>
  <w:style w:type="paragraph" w:customStyle="1" w:styleId="af9">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character" w:customStyle="1" w:styleId="Char1">
    <w:name w:val="正文文本 Char"/>
    <w:basedOn w:val="a4"/>
    <w:link w:val="aa"/>
    <w:uiPriority w:val="99"/>
    <w:qFormat/>
    <w:rPr>
      <w:rFonts w:asciiTheme="minorHAnsi" w:eastAsiaTheme="minorEastAsia" w:hAnsiTheme="minorHAnsi" w:cstheme="minorBidi"/>
      <w:kern w:val="2"/>
      <w:sz w:val="21"/>
      <w:szCs w:val="24"/>
    </w:rPr>
  </w:style>
  <w:style w:type="paragraph" w:customStyle="1" w:styleId="25">
    <w:name w:val="修订2"/>
    <w:hidden/>
    <w:semiHidden/>
    <w:qFormat/>
    <w:rPr>
      <w:rFonts w:ascii="Calibri" w:hAnsi="Calibri"/>
      <w:kern w:val="2"/>
      <w:sz w:val="21"/>
      <w:szCs w:val="24"/>
    </w:rPr>
  </w:style>
  <w:style w:type="character" w:customStyle="1" w:styleId="4Char1">
    <w:name w:val="标题 4 Char1"/>
    <w:aliases w:val="X4 Char,第三层条 Char,第四层 Char,h4 Char,First Subheading Char,H4 Char,sect 1.2.3.4 Char,Ref Heading 1 Char,rh1 Char,sect 1.2.3.41 Char,Ref Heading 11 Char,rh11 Char,sect 1.2.3.42 Char,Ref Heading 12 Char,rh12 Char,sect 1.2.3.411 Char,rh111 Char"/>
    <w:basedOn w:val="a4"/>
    <w:link w:val="41"/>
    <w:uiPriority w:val="9"/>
    <w:qFormat/>
    <w:rsid w:val="00F93819"/>
    <w:rPr>
      <w:rFonts w:asciiTheme="majorHAnsi" w:eastAsiaTheme="majorEastAsia" w:hAnsiTheme="majorHAnsi" w:cstheme="majorBidi"/>
      <w:b/>
      <w:bCs/>
      <w:kern w:val="2"/>
      <w:sz w:val="28"/>
      <w:szCs w:val="28"/>
    </w:rPr>
  </w:style>
  <w:style w:type="character" w:customStyle="1" w:styleId="5Char">
    <w:name w:val="标题 5 Char"/>
    <w:aliases w:val="X5 Char,第四层条 Char,dash Char,ds Char,dd Char,第五层 Char,Roman list Char,h5 Char,H5 Char,PIM 5 Char,heading 5 Char,55 Char,Block Label Char,c2标题 5 Char,h51 Char,heading 51 Char,h52 Char,heading 52 Char,h53 Char,heading 53 Char,一.标题 5 Char,l5 Char"/>
    <w:basedOn w:val="a4"/>
    <w:link w:val="51"/>
    <w:uiPriority w:val="9"/>
    <w:qFormat/>
    <w:rsid w:val="00F93819"/>
    <w:rPr>
      <w:rFonts w:ascii="Calibri" w:hAnsi="Calibri"/>
      <w:b/>
      <w:bCs/>
      <w:kern w:val="2"/>
      <w:sz w:val="28"/>
      <w:szCs w:val="28"/>
    </w:rPr>
  </w:style>
  <w:style w:type="character" w:customStyle="1" w:styleId="6Char">
    <w:name w:val="标题 6 Char"/>
    <w:aliases w:val="X6 Char,第五层条 Char,Bullet list Char,H6 Char,PIM 6 Char,L6 Char,h6 Char,ITT t6 Char,PA Appendix Char,T6 Char,6 Char,61 Char,62 Char,Third Subheading Char,BOD 4 Char,heading 6 Char,Bullet list1 Char,Bullet list2 Char,Bullet list11 Char,l6 Char"/>
    <w:basedOn w:val="a4"/>
    <w:link w:val="61"/>
    <w:uiPriority w:val="9"/>
    <w:qFormat/>
    <w:rsid w:val="00F93819"/>
    <w:rPr>
      <w:rFonts w:ascii="Calibri" w:hAnsi="Calibri"/>
      <w:bCs/>
      <w:kern w:val="2"/>
      <w:sz w:val="24"/>
      <w:szCs w:val="24"/>
      <w:lang w:val="x-none" w:eastAsia="x-none"/>
    </w:rPr>
  </w:style>
  <w:style w:type="character" w:customStyle="1" w:styleId="7Char">
    <w:name w:val="标题 7 Char"/>
    <w:aliases w:val="X7 Char"/>
    <w:basedOn w:val="a4"/>
    <w:link w:val="70"/>
    <w:uiPriority w:val="9"/>
    <w:qFormat/>
    <w:rsid w:val="00F93819"/>
    <w:rPr>
      <w:rFonts w:ascii="Calibri" w:hAnsi="Calibri"/>
      <w:bCs/>
      <w:kern w:val="2"/>
      <w:sz w:val="24"/>
      <w:szCs w:val="24"/>
      <w:lang w:val="x-none" w:eastAsia="x-none"/>
    </w:rPr>
  </w:style>
  <w:style w:type="character" w:customStyle="1" w:styleId="8Char">
    <w:name w:val="标题 8 Char"/>
    <w:aliases w:val="X8 Char,表格名称 Char"/>
    <w:basedOn w:val="a4"/>
    <w:link w:val="8"/>
    <w:uiPriority w:val="9"/>
    <w:qFormat/>
    <w:rsid w:val="00F93819"/>
    <w:rPr>
      <w:rFonts w:ascii="Arial" w:hAnsi="Arial"/>
      <w:b/>
      <w:kern w:val="2"/>
      <w:sz w:val="24"/>
      <w:szCs w:val="24"/>
      <w:lang w:val="x-none" w:eastAsia="x-none"/>
    </w:rPr>
  </w:style>
  <w:style w:type="character" w:customStyle="1" w:styleId="9Char">
    <w:name w:val="标题 9 Char"/>
    <w:aliases w:val="X9 Char,示图名称 Char"/>
    <w:basedOn w:val="a4"/>
    <w:link w:val="9"/>
    <w:uiPriority w:val="9"/>
    <w:qFormat/>
    <w:rsid w:val="00F93819"/>
    <w:rPr>
      <w:rFonts w:ascii="Arial" w:hAnsi="Arial"/>
      <w:b/>
      <w:kern w:val="2"/>
      <w:sz w:val="21"/>
      <w:szCs w:val="21"/>
      <w:lang w:val="x-none" w:eastAsia="x-none"/>
    </w:rPr>
  </w:style>
  <w:style w:type="paragraph" w:styleId="a3">
    <w:name w:val="Body Text First Indent"/>
    <w:basedOn w:val="a2"/>
    <w:link w:val="Char15"/>
    <w:qFormat/>
    <w:rsid w:val="00F93819"/>
    <w:pPr>
      <w:spacing w:after="0" w:line="312" w:lineRule="auto"/>
      <w:ind w:firstLineChars="200" w:firstLine="200"/>
    </w:pPr>
    <w:rPr>
      <w:sz w:val="24"/>
      <w:lang w:val="x-none" w:eastAsia="x-none"/>
    </w:rPr>
  </w:style>
  <w:style w:type="character" w:customStyle="1" w:styleId="Char15">
    <w:name w:val="正文首行缩进 Char1"/>
    <w:basedOn w:val="Char1"/>
    <w:link w:val="a3"/>
    <w:qFormat/>
    <w:rsid w:val="00F93819"/>
    <w:rPr>
      <w:rFonts w:ascii="Calibri" w:eastAsiaTheme="minorEastAsia" w:hAnsi="Calibri" w:cstheme="minorBidi"/>
      <w:kern w:val="2"/>
      <w:sz w:val="24"/>
      <w:szCs w:val="24"/>
      <w:lang w:val="x-none" w:eastAsia="x-none"/>
    </w:rPr>
  </w:style>
  <w:style w:type="character" w:customStyle="1" w:styleId="2Char1">
    <w:name w:val="标题 2 Char1"/>
    <w:aliases w:val="X2 Char,第一层条 Char,Paragraaf Char,H2 Char,h2 Char,Header 2 Char,Heading 2 Hidden Char,PIM2 Char,Underrubrik1 Char,body Char,prop2 Char,Heading Heading 221 Char,Table2 Char,H21 Char,H22 Char,Arial 12 Fett Kursiv Char,heading 2 Char,（一） Char"/>
    <w:link w:val="22"/>
    <w:qFormat/>
    <w:rsid w:val="00F93819"/>
    <w:rPr>
      <w:rFonts w:ascii="Arial" w:eastAsia="黑体" w:hAnsi="Arial"/>
      <w:b/>
      <w:bCs/>
      <w:kern w:val="2"/>
      <w:sz w:val="32"/>
      <w:szCs w:val="32"/>
    </w:rPr>
  </w:style>
  <w:style w:type="character" w:customStyle="1" w:styleId="3Char1">
    <w:name w:val="标题 3 Char1"/>
    <w:aliases w:val="X3 Char,第二层条 Char,H3 Char,h3 Char,h31 Char,h32 Char,Bold Head Char,bh Char,(1.1.1) Char,hd3 Char,Heading 3 - old Char,Level 3 Head Char,level_3 Char,PIM 3 Char,sect1.2.3 Char,sect1.2.31 Char,sect1.2.32 Char,sect1.2.311 Char,sect1.2.33 Char"/>
    <w:link w:val="31"/>
    <w:qFormat/>
    <w:rsid w:val="00F93819"/>
    <w:rPr>
      <w:rFonts w:ascii="Calibri" w:hAnsi="Calibri"/>
      <w:b/>
      <w:bCs/>
      <w:kern w:val="2"/>
      <w:sz w:val="32"/>
      <w:szCs w:val="32"/>
    </w:rPr>
  </w:style>
  <w:style w:type="character" w:customStyle="1" w:styleId="Char14">
    <w:name w:val="列出段落 Char1"/>
    <w:aliases w:val="Colorful List Accent 1 Char,列出段落-正文 Char,表6-X Char,表格段落 Char"/>
    <w:link w:val="af8"/>
    <w:uiPriority w:val="34"/>
    <w:qFormat/>
    <w:rsid w:val="00F93819"/>
    <w:rPr>
      <w:rFonts w:ascii="Calibri" w:hAnsi="Calibri"/>
      <w:kern w:val="2"/>
      <w:sz w:val="21"/>
      <w:szCs w:val="24"/>
    </w:rPr>
  </w:style>
  <w:style w:type="character" w:customStyle="1" w:styleId="Char5">
    <w:name w:val="批注文字 Char"/>
    <w:qFormat/>
    <w:rsid w:val="00F93819"/>
    <w:rPr>
      <w:kern w:val="2"/>
      <w:sz w:val="21"/>
      <w:szCs w:val="24"/>
    </w:rPr>
  </w:style>
  <w:style w:type="character" w:customStyle="1" w:styleId="Char6">
    <w:name w:val="*正文 Char"/>
    <w:link w:val="afa"/>
    <w:qFormat/>
    <w:rsid w:val="00F93819"/>
    <w:rPr>
      <w:rFonts w:ascii="宋体" w:hAnsi="宋体" w:cs="Arial Unicode MS"/>
      <w:sz w:val="24"/>
      <w:szCs w:val="24"/>
      <w:lang w:val="en-US" w:eastAsia="zh-CN" w:bidi="bo-CN"/>
    </w:rPr>
  </w:style>
  <w:style w:type="paragraph" w:customStyle="1" w:styleId="afa">
    <w:name w:val="*正文"/>
    <w:basedOn w:val="a2"/>
    <w:link w:val="Char6"/>
    <w:qFormat/>
    <w:rsid w:val="00F93819"/>
    <w:pPr>
      <w:spacing w:after="0" w:line="360" w:lineRule="auto"/>
      <w:ind w:firstLineChars="200" w:firstLine="480"/>
    </w:pPr>
    <w:rPr>
      <w:rFonts w:ascii="宋体" w:hAnsi="宋体" w:cs="Arial Unicode MS"/>
      <w:kern w:val="0"/>
      <w:sz w:val="24"/>
      <w:lang w:bidi="bo-CN"/>
    </w:rPr>
  </w:style>
  <w:style w:type="character" w:customStyle="1" w:styleId="2Char">
    <w:name w:val="正文首行缩进 2 Char"/>
    <w:basedOn w:val="afb"/>
    <w:link w:val="26"/>
    <w:rsid w:val="00F93819"/>
    <w:rPr>
      <w:kern w:val="2"/>
      <w:sz w:val="21"/>
      <w:szCs w:val="24"/>
    </w:rPr>
  </w:style>
  <w:style w:type="character" w:customStyle="1" w:styleId="afb">
    <w:name w:val="正文文本缩进 字符"/>
    <w:rsid w:val="00F93819"/>
    <w:rPr>
      <w:kern w:val="2"/>
      <w:sz w:val="21"/>
      <w:szCs w:val="24"/>
    </w:rPr>
  </w:style>
  <w:style w:type="paragraph" w:styleId="26">
    <w:name w:val="Body Text First Indent 2"/>
    <w:basedOn w:val="ab"/>
    <w:link w:val="2Char"/>
    <w:qFormat/>
    <w:rsid w:val="00F93819"/>
    <w:pPr>
      <w:spacing w:after="120" w:line="240" w:lineRule="auto"/>
      <w:ind w:leftChars="200" w:left="420" w:firstLineChars="200" w:firstLine="420"/>
    </w:pPr>
    <w:rPr>
      <w:rFonts w:ascii="Times New Roman" w:hAnsi="Times New Roman"/>
      <w:sz w:val="21"/>
      <w:szCs w:val="24"/>
    </w:rPr>
  </w:style>
  <w:style w:type="character" w:customStyle="1" w:styleId="Char3">
    <w:name w:val="正文文本缩进 Char"/>
    <w:basedOn w:val="a4"/>
    <w:link w:val="ab"/>
    <w:rsid w:val="00F93819"/>
    <w:rPr>
      <w:rFonts w:ascii="Calibri" w:hAnsi="Calibri"/>
      <w:kern w:val="2"/>
      <w:sz w:val="32"/>
    </w:rPr>
  </w:style>
  <w:style w:type="character" w:customStyle="1" w:styleId="210">
    <w:name w:val="正文文本首行缩进 2 字符1"/>
    <w:basedOn w:val="Char3"/>
    <w:semiHidden/>
    <w:rsid w:val="00F93819"/>
    <w:rPr>
      <w:rFonts w:ascii="Calibri" w:hAnsi="Calibri"/>
      <w:kern w:val="2"/>
      <w:sz w:val="21"/>
      <w:szCs w:val="24"/>
    </w:rPr>
  </w:style>
  <w:style w:type="character" w:customStyle="1" w:styleId="18">
    <w:name w:val="页脚 字符1"/>
    <w:uiPriority w:val="99"/>
    <w:rsid w:val="00F93819"/>
    <w:rPr>
      <w:kern w:val="2"/>
      <w:sz w:val="18"/>
      <w:szCs w:val="18"/>
    </w:rPr>
  </w:style>
  <w:style w:type="character" w:customStyle="1" w:styleId="Char7">
    <w:name w:val="纯文本 Char"/>
    <w:link w:val="afc"/>
    <w:qFormat/>
    <w:rsid w:val="00F93819"/>
    <w:rPr>
      <w:rFonts w:ascii="宋体" w:hAnsi="Courier New"/>
      <w:kern w:val="2"/>
      <w:sz w:val="24"/>
    </w:rPr>
  </w:style>
  <w:style w:type="paragraph" w:styleId="afc">
    <w:name w:val="Plain Text"/>
    <w:basedOn w:val="a2"/>
    <w:link w:val="Char7"/>
    <w:qFormat/>
    <w:rsid w:val="00F93819"/>
    <w:pPr>
      <w:spacing w:after="0" w:line="360" w:lineRule="auto"/>
    </w:pPr>
    <w:rPr>
      <w:rFonts w:ascii="宋体" w:hAnsi="Courier New"/>
      <w:sz w:val="24"/>
      <w:szCs w:val="20"/>
    </w:rPr>
  </w:style>
  <w:style w:type="character" w:customStyle="1" w:styleId="19">
    <w:name w:val="纯文本 字符1"/>
    <w:basedOn w:val="a4"/>
    <w:semiHidden/>
    <w:rsid w:val="00F93819"/>
    <w:rPr>
      <w:rFonts w:asciiTheme="minorEastAsia" w:eastAsiaTheme="minorEastAsia" w:hAnsi="Courier New" w:cs="Courier New"/>
      <w:kern w:val="2"/>
      <w:sz w:val="21"/>
      <w:szCs w:val="24"/>
    </w:rPr>
  </w:style>
  <w:style w:type="character" w:customStyle="1" w:styleId="Char8">
    <w:name w:val="图 Char"/>
    <w:link w:val="afd"/>
    <w:rsid w:val="00F93819"/>
    <w:rPr>
      <w:bCs/>
      <w:kern w:val="2"/>
      <w:sz w:val="24"/>
      <w:szCs w:val="24"/>
    </w:rPr>
  </w:style>
  <w:style w:type="paragraph" w:customStyle="1" w:styleId="afd">
    <w:name w:val="图"/>
    <w:next w:val="afe"/>
    <w:link w:val="Char8"/>
    <w:qFormat/>
    <w:rsid w:val="00F93819"/>
    <w:pPr>
      <w:jc w:val="center"/>
    </w:pPr>
    <w:rPr>
      <w:bCs/>
      <w:kern w:val="2"/>
      <w:sz w:val="24"/>
      <w:szCs w:val="24"/>
    </w:rPr>
  </w:style>
  <w:style w:type="paragraph" w:customStyle="1" w:styleId="afe">
    <w:name w:val="图序与图题"/>
    <w:basedOn w:val="a"/>
    <w:next w:val="a3"/>
    <w:qFormat/>
    <w:rsid w:val="00F93819"/>
    <w:pPr>
      <w:numPr>
        <w:ilvl w:val="8"/>
      </w:numPr>
      <w:spacing w:before="100" w:after="300"/>
    </w:pPr>
  </w:style>
  <w:style w:type="paragraph" w:customStyle="1" w:styleId="a">
    <w:name w:val="表序与表题"/>
    <w:next w:val="a2"/>
    <w:link w:val="Char9"/>
    <w:qFormat/>
    <w:rsid w:val="00F93819"/>
    <w:pPr>
      <w:numPr>
        <w:ilvl w:val="7"/>
        <w:numId w:val="1"/>
      </w:numPr>
      <w:spacing w:before="240" w:after="120"/>
      <w:jc w:val="center"/>
      <w:outlineLvl w:val="7"/>
    </w:pPr>
    <w:rPr>
      <w:rFonts w:ascii="Calibri" w:hAnsi="Calibri"/>
      <w:color w:val="000000"/>
      <w:kern w:val="2"/>
      <w:sz w:val="21"/>
      <w:szCs w:val="24"/>
    </w:rPr>
  </w:style>
  <w:style w:type="character" w:customStyle="1" w:styleId="Char9">
    <w:name w:val="表序与表题 Char"/>
    <w:link w:val="a"/>
    <w:rsid w:val="00F93819"/>
    <w:rPr>
      <w:rFonts w:ascii="Calibri" w:hAnsi="Calibri"/>
      <w:color w:val="000000"/>
      <w:kern w:val="2"/>
      <w:sz w:val="21"/>
      <w:szCs w:val="24"/>
    </w:rPr>
  </w:style>
  <w:style w:type="character" w:customStyle="1" w:styleId="K-ZWChar">
    <w:name w:val="K-ZW Char"/>
    <w:link w:val="K-ZW"/>
    <w:qFormat/>
    <w:rsid w:val="00F93819"/>
    <w:rPr>
      <w:rFonts w:cs="Microsoft Himalaya"/>
      <w:kern w:val="2"/>
      <w:sz w:val="24"/>
      <w:szCs w:val="22"/>
    </w:rPr>
  </w:style>
  <w:style w:type="paragraph" w:customStyle="1" w:styleId="K-ZW">
    <w:name w:val="K-ZW"/>
    <w:basedOn w:val="a2"/>
    <w:link w:val="K-ZWChar"/>
    <w:qFormat/>
    <w:rsid w:val="00F93819"/>
    <w:pPr>
      <w:spacing w:after="0" w:line="360" w:lineRule="auto"/>
      <w:ind w:firstLineChars="200" w:firstLine="200"/>
    </w:pPr>
    <w:rPr>
      <w:rFonts w:ascii="Times New Roman" w:hAnsi="Times New Roman" w:cs="Microsoft Himalaya"/>
      <w:sz w:val="24"/>
      <w:szCs w:val="22"/>
    </w:rPr>
  </w:style>
  <w:style w:type="character" w:customStyle="1" w:styleId="1a">
    <w:name w:val="正文文本 字符1"/>
    <w:rsid w:val="00F93819"/>
    <w:rPr>
      <w:kern w:val="2"/>
      <w:sz w:val="21"/>
      <w:szCs w:val="24"/>
    </w:rPr>
  </w:style>
  <w:style w:type="character" w:styleId="aff">
    <w:name w:val="Strong"/>
    <w:uiPriority w:val="22"/>
    <w:qFormat/>
    <w:rsid w:val="00F93819"/>
    <w:rPr>
      <w:b/>
      <w:bCs/>
    </w:rPr>
  </w:style>
  <w:style w:type="character" w:customStyle="1" w:styleId="1Char0">
    <w:name w:val="正文1级 Char"/>
    <w:link w:val="1b"/>
    <w:rsid w:val="00F93819"/>
    <w:rPr>
      <w:kern w:val="2"/>
      <w:sz w:val="24"/>
      <w:szCs w:val="24"/>
      <w:lang w:val="x-none" w:eastAsia="x-none"/>
    </w:rPr>
  </w:style>
  <w:style w:type="paragraph" w:customStyle="1" w:styleId="1b">
    <w:name w:val="正文1级"/>
    <w:basedOn w:val="a3"/>
    <w:next w:val="a3"/>
    <w:link w:val="1Char0"/>
    <w:qFormat/>
    <w:rsid w:val="00F93819"/>
    <w:pPr>
      <w:numPr>
        <w:ilvl w:val="2"/>
        <w:numId w:val="5"/>
      </w:numPr>
      <w:ind w:firstLineChars="0" w:firstLine="0"/>
    </w:pPr>
    <w:rPr>
      <w:rFonts w:ascii="Times New Roman" w:hAnsi="Times New Roman"/>
    </w:rPr>
  </w:style>
  <w:style w:type="character" w:customStyle="1" w:styleId="Chara">
    <w:name w:val="批注框文本 Char"/>
    <w:uiPriority w:val="99"/>
    <w:semiHidden/>
    <w:rsid w:val="00F93819"/>
    <w:rPr>
      <w:kern w:val="2"/>
      <w:sz w:val="18"/>
      <w:szCs w:val="18"/>
    </w:rPr>
  </w:style>
  <w:style w:type="character" w:customStyle="1" w:styleId="2CharChar">
    <w:name w:val="样式  + 首行缩进:  2 字符 Char Char"/>
    <w:link w:val="27"/>
    <w:rsid w:val="00F93819"/>
    <w:rPr>
      <w:rFonts w:ascii="宋体" w:hAnsi="宋体"/>
      <w:spacing w:val="10"/>
      <w:sz w:val="24"/>
    </w:rPr>
  </w:style>
  <w:style w:type="paragraph" w:customStyle="1" w:styleId="27">
    <w:name w:val="样式  + 首行缩进:  2 字符"/>
    <w:basedOn w:val="a2"/>
    <w:link w:val="2CharChar"/>
    <w:qFormat/>
    <w:rsid w:val="00F93819"/>
    <w:pPr>
      <w:adjustRightInd w:val="0"/>
      <w:snapToGrid w:val="0"/>
      <w:spacing w:after="0" w:line="360" w:lineRule="auto"/>
      <w:ind w:firstLineChars="200" w:firstLine="480"/>
    </w:pPr>
    <w:rPr>
      <w:rFonts w:ascii="宋体" w:hAnsi="宋体"/>
      <w:spacing w:val="10"/>
      <w:kern w:val="0"/>
      <w:sz w:val="24"/>
      <w:szCs w:val="20"/>
    </w:rPr>
  </w:style>
  <w:style w:type="character" w:customStyle="1" w:styleId="Char12">
    <w:name w:val="页眉 Char1"/>
    <w:aliases w:val="SANGFOR_4_页眉 Char,header odd Char1,Broch Char1,En-tête 1.1 Char1,PageHeader Char1,ho Char1,first Char1,heading one Char1,Odd Header Char1,header odd1 Char1,header odd2 Char1,header odd11 Char1,header odd3 Char1,header odd12 Char1"/>
    <w:link w:val="ae"/>
    <w:qFormat/>
    <w:rsid w:val="00F93819"/>
    <w:rPr>
      <w:rFonts w:ascii="Calibri" w:hAnsi="Calibri"/>
      <w:kern w:val="2"/>
      <w:sz w:val="18"/>
    </w:rPr>
  </w:style>
  <w:style w:type="character" w:customStyle="1" w:styleId="Char">
    <w:name w:val="正文缩进 Char"/>
    <w:link w:val="a7"/>
    <w:uiPriority w:val="99"/>
    <w:qFormat/>
    <w:rsid w:val="00F93819"/>
    <w:rPr>
      <w:rFonts w:ascii="Calibri" w:hAnsi="Calibri"/>
      <w:kern w:val="2"/>
      <w:sz w:val="21"/>
      <w:szCs w:val="24"/>
    </w:rPr>
  </w:style>
  <w:style w:type="character" w:customStyle="1" w:styleId="3Char">
    <w:name w:val="标题 3 Char"/>
    <w:uiPriority w:val="9"/>
    <w:qFormat/>
    <w:rsid w:val="00F93819"/>
    <w:rPr>
      <w:b/>
      <w:sz w:val="24"/>
    </w:rPr>
  </w:style>
  <w:style w:type="character" w:customStyle="1" w:styleId="1c">
    <w:name w:val="未处理的提及1"/>
    <w:uiPriority w:val="99"/>
    <w:unhideWhenUsed/>
    <w:rsid w:val="00F93819"/>
    <w:rPr>
      <w:color w:val="808080"/>
      <w:shd w:val="clear" w:color="auto" w:fill="E6E6E6"/>
    </w:rPr>
  </w:style>
  <w:style w:type="character" w:customStyle="1" w:styleId="apple-converted-space">
    <w:name w:val="apple-converted-space"/>
    <w:rsid w:val="00F93819"/>
  </w:style>
  <w:style w:type="character" w:customStyle="1" w:styleId="Charb">
    <w:name w:val="正文首行缩进 Char"/>
    <w:link w:val="Style82"/>
    <w:qFormat/>
    <w:rsid w:val="00F93819"/>
    <w:rPr>
      <w:kern w:val="2"/>
      <w:sz w:val="24"/>
      <w:szCs w:val="24"/>
    </w:rPr>
  </w:style>
  <w:style w:type="paragraph" w:customStyle="1" w:styleId="Style82">
    <w:name w:val="_Style 82"/>
    <w:basedOn w:val="a2"/>
    <w:next w:val="a3"/>
    <w:link w:val="Charb"/>
    <w:qFormat/>
    <w:rsid w:val="00F93819"/>
    <w:pPr>
      <w:spacing w:after="0" w:line="312" w:lineRule="auto"/>
      <w:ind w:firstLineChars="200" w:firstLine="200"/>
    </w:pPr>
    <w:rPr>
      <w:rFonts w:ascii="Times New Roman" w:hAnsi="Times New Roman"/>
      <w:sz w:val="24"/>
    </w:rPr>
  </w:style>
  <w:style w:type="character" w:customStyle="1" w:styleId="ALTZChar">
    <w:name w:val="正文缩进(ALT+Z) Char"/>
    <w:link w:val="ALTZ"/>
    <w:qFormat/>
    <w:rsid w:val="00F93819"/>
    <w:rPr>
      <w:rFonts w:ascii="等线" w:hAnsi="等线"/>
      <w:kern w:val="2"/>
      <w:sz w:val="21"/>
      <w:szCs w:val="24"/>
    </w:rPr>
  </w:style>
  <w:style w:type="paragraph" w:customStyle="1" w:styleId="ALTZ">
    <w:name w:val="正文缩进(ALT+Z)"/>
    <w:basedOn w:val="a2"/>
    <w:link w:val="ALTZChar"/>
    <w:qFormat/>
    <w:rsid w:val="00F93819"/>
    <w:pPr>
      <w:spacing w:after="0" w:line="240" w:lineRule="auto"/>
      <w:ind w:firstLineChars="200" w:firstLine="200"/>
    </w:pPr>
    <w:rPr>
      <w:rFonts w:ascii="等线" w:hAnsi="等线"/>
    </w:rPr>
  </w:style>
  <w:style w:type="character" w:customStyle="1" w:styleId="2Char0">
    <w:name w:val="标题 2 Char"/>
    <w:uiPriority w:val="9"/>
    <w:rsid w:val="00F93819"/>
    <w:rPr>
      <w:b/>
      <w:bCs/>
      <w:kern w:val="2"/>
      <w:sz w:val="28"/>
      <w:szCs w:val="32"/>
    </w:rPr>
  </w:style>
  <w:style w:type="character" w:customStyle="1" w:styleId="1d">
    <w:name w:val="页眉 字符1"/>
    <w:qFormat/>
    <w:rsid w:val="00F93819"/>
    <w:rPr>
      <w:kern w:val="2"/>
      <w:sz w:val="18"/>
      <w:szCs w:val="18"/>
    </w:rPr>
  </w:style>
  <w:style w:type="character" w:customStyle="1" w:styleId="Charc">
    <w:name w:val="标题 Char"/>
    <w:link w:val="aff0"/>
    <w:rsid w:val="00F93819"/>
    <w:rPr>
      <w:rFonts w:eastAsia="黑体"/>
      <w:b/>
      <w:bCs/>
      <w:kern w:val="2"/>
      <w:sz w:val="52"/>
      <w:szCs w:val="32"/>
    </w:rPr>
  </w:style>
  <w:style w:type="paragraph" w:styleId="aff0">
    <w:name w:val="Title"/>
    <w:basedOn w:val="a2"/>
    <w:next w:val="a2"/>
    <w:link w:val="Charc"/>
    <w:qFormat/>
    <w:rsid w:val="00F93819"/>
    <w:pPr>
      <w:spacing w:before="240" w:after="60" w:line="240" w:lineRule="auto"/>
      <w:jc w:val="center"/>
      <w:outlineLvl w:val="0"/>
    </w:pPr>
    <w:rPr>
      <w:rFonts w:ascii="Times New Roman" w:eastAsia="黑体" w:hAnsi="Times New Roman"/>
      <w:b/>
      <w:bCs/>
      <w:sz w:val="52"/>
      <w:szCs w:val="32"/>
    </w:rPr>
  </w:style>
  <w:style w:type="character" w:customStyle="1" w:styleId="1e">
    <w:name w:val="标题 字符1"/>
    <w:basedOn w:val="a4"/>
    <w:rsid w:val="00F93819"/>
    <w:rPr>
      <w:rFonts w:asciiTheme="majorHAnsi" w:eastAsiaTheme="majorEastAsia" w:hAnsiTheme="majorHAnsi" w:cstheme="majorBidi"/>
      <w:b/>
      <w:bCs/>
      <w:kern w:val="2"/>
      <w:sz w:val="32"/>
      <w:szCs w:val="32"/>
    </w:rPr>
  </w:style>
  <w:style w:type="character" w:customStyle="1" w:styleId="2Char2">
    <w:name w:val="正文首行缩进2字 Char"/>
    <w:link w:val="28"/>
    <w:qFormat/>
    <w:rsid w:val="00F93819"/>
    <w:rPr>
      <w:rFonts w:eastAsia="楷体_GB2312"/>
      <w:sz w:val="28"/>
      <w:szCs w:val="24"/>
    </w:rPr>
  </w:style>
  <w:style w:type="paragraph" w:customStyle="1" w:styleId="28">
    <w:name w:val="正文首行缩进2字"/>
    <w:basedOn w:val="a2"/>
    <w:link w:val="2Char2"/>
    <w:qFormat/>
    <w:rsid w:val="00F93819"/>
    <w:pPr>
      <w:spacing w:after="0" w:line="240" w:lineRule="auto"/>
      <w:ind w:firstLineChars="200" w:firstLine="560"/>
    </w:pPr>
    <w:rPr>
      <w:rFonts w:ascii="Times New Roman" w:eastAsia="楷体_GB2312" w:hAnsi="Times New Roman"/>
      <w:kern w:val="0"/>
      <w:sz w:val="28"/>
    </w:rPr>
  </w:style>
  <w:style w:type="character" w:customStyle="1" w:styleId="4Char">
    <w:name w:val="标题 4 Char"/>
    <w:uiPriority w:val="9"/>
    <w:qFormat/>
    <w:rsid w:val="00F93819"/>
    <w:rPr>
      <w:b/>
      <w:kern w:val="2"/>
      <w:sz w:val="24"/>
    </w:rPr>
  </w:style>
  <w:style w:type="character" w:customStyle="1" w:styleId="Chard">
    <w:name w:val="表内 Char"/>
    <w:link w:val="aff1"/>
    <w:qFormat/>
    <w:rsid w:val="00F93819"/>
    <w:rPr>
      <w:sz w:val="18"/>
    </w:rPr>
  </w:style>
  <w:style w:type="paragraph" w:customStyle="1" w:styleId="aff1">
    <w:name w:val="表内"/>
    <w:next w:val="a2"/>
    <w:link w:val="Chard"/>
    <w:qFormat/>
    <w:rsid w:val="00F93819"/>
    <w:pPr>
      <w:jc w:val="center"/>
    </w:pPr>
    <w:rPr>
      <w:sz w:val="18"/>
    </w:rPr>
  </w:style>
  <w:style w:type="character" w:customStyle="1" w:styleId="2Char3">
    <w:name w:val="正文2级 Char"/>
    <w:link w:val="29"/>
    <w:rsid w:val="00F93819"/>
    <w:rPr>
      <w:bCs/>
      <w:kern w:val="44"/>
      <w:sz w:val="24"/>
      <w:szCs w:val="44"/>
    </w:rPr>
  </w:style>
  <w:style w:type="paragraph" w:customStyle="1" w:styleId="29">
    <w:name w:val="正文2级"/>
    <w:next w:val="a3"/>
    <w:link w:val="2Char3"/>
    <w:rsid w:val="00F93819"/>
    <w:pPr>
      <w:widowControl w:val="0"/>
      <w:numPr>
        <w:ilvl w:val="3"/>
        <w:numId w:val="5"/>
      </w:numPr>
      <w:spacing w:line="312" w:lineRule="auto"/>
      <w:jc w:val="both"/>
    </w:pPr>
    <w:rPr>
      <w:bCs/>
      <w:kern w:val="44"/>
      <w:sz w:val="24"/>
      <w:szCs w:val="44"/>
    </w:rPr>
  </w:style>
  <w:style w:type="character" w:customStyle="1" w:styleId="U-CharChar">
    <w:name w:val="U-正文格式 Char Char"/>
    <w:link w:val="U-"/>
    <w:qFormat/>
    <w:rsid w:val="00F93819"/>
    <w:rPr>
      <w:sz w:val="24"/>
    </w:rPr>
  </w:style>
  <w:style w:type="paragraph" w:customStyle="1" w:styleId="U-">
    <w:name w:val="U-正文格式"/>
    <w:basedOn w:val="a2"/>
    <w:link w:val="U-CharChar"/>
    <w:qFormat/>
    <w:rsid w:val="00F93819"/>
    <w:pPr>
      <w:spacing w:after="0" w:line="360" w:lineRule="auto"/>
      <w:ind w:firstLineChars="200" w:firstLine="480"/>
    </w:pPr>
    <w:rPr>
      <w:rFonts w:ascii="Times New Roman" w:hAnsi="Times New Roman"/>
      <w:kern w:val="0"/>
      <w:sz w:val="24"/>
      <w:szCs w:val="20"/>
    </w:rPr>
  </w:style>
  <w:style w:type="character" w:customStyle="1" w:styleId="Chare">
    <w:name w:val="日期 Char"/>
    <w:link w:val="aff2"/>
    <w:rsid w:val="00F93819"/>
    <w:rPr>
      <w:kern w:val="2"/>
      <w:sz w:val="21"/>
      <w:szCs w:val="24"/>
    </w:rPr>
  </w:style>
  <w:style w:type="paragraph" w:styleId="aff2">
    <w:name w:val="Date"/>
    <w:basedOn w:val="a2"/>
    <w:next w:val="a2"/>
    <w:link w:val="Chare"/>
    <w:rsid w:val="00F93819"/>
    <w:pPr>
      <w:spacing w:after="0" w:line="240" w:lineRule="auto"/>
      <w:ind w:leftChars="2500" w:left="100"/>
    </w:pPr>
    <w:rPr>
      <w:rFonts w:ascii="Times New Roman" w:hAnsi="Times New Roman"/>
    </w:rPr>
  </w:style>
  <w:style w:type="character" w:customStyle="1" w:styleId="1f">
    <w:name w:val="日期 字符1"/>
    <w:basedOn w:val="a4"/>
    <w:rsid w:val="00F93819"/>
    <w:rPr>
      <w:rFonts w:ascii="Calibri" w:hAnsi="Calibri"/>
      <w:kern w:val="2"/>
      <w:sz w:val="21"/>
      <w:szCs w:val="24"/>
    </w:rPr>
  </w:style>
  <w:style w:type="character" w:customStyle="1" w:styleId="original">
    <w:name w:val="original"/>
    <w:rsid w:val="00F93819"/>
  </w:style>
  <w:style w:type="paragraph" w:styleId="aff3">
    <w:name w:val="caption"/>
    <w:aliases w:val="Figure Char Char Char,图2,图3,图4,图5,图6,图7,图8,图9,图10,图11,图12,图13,图14,图15,图16,图17,图18,图21,图31,图41,图51,图61,图71,图81,图91,图101,图111,图121,图131,图141,图151,图161,图171,图19,图20,图22,图110,图32,图42,图52,图62,图72,图82,图92,图102,图112,图122,图132,图142,图152,图162,图172,题注-QBPT,BB"/>
    <w:basedOn w:val="a2"/>
    <w:next w:val="a2"/>
    <w:link w:val="Charf"/>
    <w:uiPriority w:val="35"/>
    <w:qFormat/>
    <w:rsid w:val="00F93819"/>
    <w:pPr>
      <w:spacing w:after="0" w:line="240" w:lineRule="auto"/>
    </w:pPr>
    <w:rPr>
      <w:rFonts w:ascii="等线 Light" w:eastAsia="黑体" w:hAnsi="等线 Light"/>
      <w:sz w:val="20"/>
      <w:szCs w:val="20"/>
    </w:rPr>
  </w:style>
  <w:style w:type="paragraph" w:styleId="2">
    <w:name w:val="List Number 2"/>
    <w:basedOn w:val="a2"/>
    <w:uiPriority w:val="99"/>
    <w:unhideWhenUsed/>
    <w:qFormat/>
    <w:rsid w:val="00F93819"/>
    <w:pPr>
      <w:widowControl/>
      <w:numPr>
        <w:numId w:val="2"/>
      </w:numPr>
      <w:spacing w:after="0" w:line="240" w:lineRule="auto"/>
      <w:contextualSpacing/>
      <w:jc w:val="left"/>
    </w:pPr>
    <w:rPr>
      <w:rFonts w:ascii="MetaNormalLF-Roman" w:hAnsi="MetaNormalLF-Roman" w:cs="宋体"/>
      <w:kern w:val="0"/>
      <w:sz w:val="24"/>
      <w:lang w:eastAsia="en-US"/>
    </w:rPr>
  </w:style>
  <w:style w:type="paragraph" w:customStyle="1" w:styleId="aff4">
    <w:name w:val="图表名"/>
    <w:basedOn w:val="a2"/>
    <w:next w:val="a2"/>
    <w:qFormat/>
    <w:rsid w:val="00F93819"/>
    <w:pPr>
      <w:keepLines/>
      <w:spacing w:after="0" w:line="240" w:lineRule="auto"/>
      <w:ind w:firstLineChars="200" w:firstLine="420"/>
      <w:jc w:val="center"/>
    </w:pPr>
    <w:rPr>
      <w:rFonts w:ascii="楷体" w:eastAsia="楷体" w:hAnsi="楷体" w:cs="楷体"/>
      <w:bCs/>
      <w:szCs w:val="21"/>
    </w:rPr>
  </w:style>
  <w:style w:type="paragraph" w:customStyle="1" w:styleId="xl66">
    <w:name w:val="xl66"/>
    <w:basedOn w:val="a2"/>
    <w:qFormat/>
    <w:rsid w:val="00F9381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0"/>
      <w:szCs w:val="20"/>
    </w:rPr>
  </w:style>
  <w:style w:type="paragraph" w:customStyle="1" w:styleId="TOC11">
    <w:name w:val="TOC 标题11"/>
    <w:basedOn w:val="14"/>
    <w:next w:val="a2"/>
    <w:uiPriority w:val="39"/>
    <w:unhideWhenUsed/>
    <w:qFormat/>
    <w:rsid w:val="00F93819"/>
    <w:pPr>
      <w:widowControl/>
      <w:numPr>
        <w:numId w:val="4"/>
      </w:numPr>
      <w:pBdr>
        <w:bottom w:val="single" w:sz="4" w:space="1" w:color="595959"/>
      </w:pBdr>
      <w:spacing w:before="360" w:after="160" w:line="259" w:lineRule="auto"/>
      <w:jc w:val="left"/>
      <w:outlineLvl w:val="9"/>
    </w:pPr>
    <w:rPr>
      <w:rFonts w:ascii="等线 Light" w:eastAsia="等线 Light" w:hAnsi="等线 Light"/>
      <w:smallCaps/>
      <w:color w:val="000000"/>
      <w:kern w:val="0"/>
      <w:sz w:val="36"/>
      <w:szCs w:val="36"/>
    </w:rPr>
  </w:style>
  <w:style w:type="paragraph" w:customStyle="1" w:styleId="43">
    <w:name w:val="4"/>
    <w:basedOn w:val="a2"/>
    <w:qFormat/>
    <w:rsid w:val="00F93819"/>
    <w:pPr>
      <w:spacing w:after="0" w:line="560" w:lineRule="exact"/>
      <w:ind w:firstLineChars="200" w:firstLine="640"/>
    </w:pPr>
    <w:rPr>
      <w:rFonts w:ascii="仿宋" w:eastAsia="仿宋" w:hAnsi="仿宋"/>
      <w:sz w:val="32"/>
      <w:szCs w:val="32"/>
    </w:rPr>
  </w:style>
  <w:style w:type="paragraph" w:customStyle="1" w:styleId="X-TB">
    <w:name w:val="X-TB"/>
    <w:basedOn w:val="aff3"/>
    <w:qFormat/>
    <w:rsid w:val="00F93819"/>
    <w:pPr>
      <w:spacing w:line="360" w:lineRule="auto"/>
      <w:jc w:val="center"/>
    </w:pPr>
    <w:rPr>
      <w:rFonts w:ascii="Times New Roman" w:eastAsia="宋体" w:hAnsi="Times New Roman"/>
      <w:sz w:val="21"/>
    </w:rPr>
  </w:style>
  <w:style w:type="paragraph" w:customStyle="1" w:styleId="xl68">
    <w:name w:val="xl68"/>
    <w:basedOn w:val="a2"/>
    <w:qFormat/>
    <w:rsid w:val="00F93819"/>
    <w:pPr>
      <w:widowControl/>
      <w:spacing w:before="100" w:beforeAutospacing="1" w:after="100" w:afterAutospacing="1" w:line="240" w:lineRule="auto"/>
      <w:jc w:val="left"/>
    </w:pPr>
    <w:rPr>
      <w:rFonts w:ascii="宋体" w:hAnsi="宋体" w:cs="宋体"/>
      <w:kern w:val="0"/>
      <w:sz w:val="20"/>
      <w:szCs w:val="20"/>
    </w:rPr>
  </w:style>
  <w:style w:type="paragraph" w:customStyle="1" w:styleId="xl70">
    <w:name w:val="xl70"/>
    <w:basedOn w:val="a2"/>
    <w:rsid w:val="00F93819"/>
    <w:pPr>
      <w:widowControl/>
      <w:spacing w:before="100" w:beforeAutospacing="1" w:after="100" w:afterAutospacing="1" w:line="240" w:lineRule="auto"/>
      <w:jc w:val="left"/>
    </w:pPr>
    <w:rPr>
      <w:rFonts w:ascii="宋体" w:hAnsi="宋体" w:cs="宋体"/>
      <w:kern w:val="0"/>
      <w:sz w:val="20"/>
      <w:szCs w:val="20"/>
    </w:rPr>
  </w:style>
  <w:style w:type="paragraph" w:customStyle="1" w:styleId="xl65">
    <w:name w:val="xl65"/>
    <w:basedOn w:val="a2"/>
    <w:qFormat/>
    <w:rsid w:val="00F9381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仿宋_GB2312" w:eastAsia="仿宋_GB2312" w:hAnsi="宋体" w:cs="宋体"/>
      <w:color w:val="000000"/>
      <w:kern w:val="0"/>
      <w:sz w:val="20"/>
      <w:szCs w:val="20"/>
    </w:rPr>
  </w:style>
  <w:style w:type="paragraph" w:customStyle="1" w:styleId="aff5">
    <w:name w:val="表后"/>
    <w:next w:val="a3"/>
    <w:rsid w:val="00F93819"/>
    <w:pPr>
      <w:spacing w:line="312" w:lineRule="auto"/>
      <w:ind w:firstLineChars="200" w:firstLine="200"/>
    </w:pPr>
    <w:rPr>
      <w:rFonts w:ascii="宋体" w:hAnsi="宋体"/>
      <w:color w:val="000000"/>
      <w:kern w:val="2"/>
      <w:sz w:val="21"/>
      <w:szCs w:val="24"/>
    </w:rPr>
  </w:style>
  <w:style w:type="paragraph" w:styleId="aff6">
    <w:name w:val="table of figures"/>
    <w:basedOn w:val="a2"/>
    <w:next w:val="a2"/>
    <w:rsid w:val="00F93819"/>
    <w:pPr>
      <w:spacing w:after="0" w:line="240" w:lineRule="auto"/>
      <w:ind w:leftChars="200" w:left="200" w:hangingChars="200" w:hanging="200"/>
    </w:pPr>
  </w:style>
  <w:style w:type="paragraph" w:customStyle="1" w:styleId="aff7">
    <w:name w:val="目录"/>
    <w:basedOn w:val="a2"/>
    <w:rsid w:val="00F93819"/>
    <w:pPr>
      <w:suppressLineNumbers/>
      <w:suppressAutoHyphens/>
      <w:spacing w:after="0" w:line="240" w:lineRule="auto"/>
    </w:pPr>
    <w:rPr>
      <w:kern w:val="1"/>
      <w:lang w:eastAsia="ar-SA"/>
    </w:rPr>
  </w:style>
  <w:style w:type="paragraph" w:styleId="aff8">
    <w:name w:val="Revision"/>
    <w:uiPriority w:val="99"/>
    <w:rsid w:val="00F93819"/>
    <w:rPr>
      <w:rFonts w:ascii="Calibri" w:hAnsi="Calibri"/>
      <w:kern w:val="2"/>
      <w:sz w:val="21"/>
      <w:szCs w:val="24"/>
    </w:rPr>
  </w:style>
  <w:style w:type="paragraph" w:customStyle="1" w:styleId="2a">
    <w:name w:val="编号2级"/>
    <w:next w:val="a3"/>
    <w:rsid w:val="00F93819"/>
    <w:pPr>
      <w:numPr>
        <w:ilvl w:val="2"/>
        <w:numId w:val="6"/>
      </w:numPr>
      <w:spacing w:line="312" w:lineRule="auto"/>
    </w:pPr>
    <w:rPr>
      <w:rFonts w:ascii="Calibri" w:hAnsi="Calibri"/>
      <w:kern w:val="2"/>
      <w:sz w:val="24"/>
      <w:szCs w:val="24"/>
    </w:rPr>
  </w:style>
  <w:style w:type="paragraph" w:customStyle="1" w:styleId="K-TB">
    <w:name w:val="K-TB"/>
    <w:basedOn w:val="aff3"/>
    <w:qFormat/>
    <w:rsid w:val="00F93819"/>
    <w:pPr>
      <w:jc w:val="center"/>
    </w:pPr>
    <w:rPr>
      <w:rFonts w:ascii="Times New Roman" w:eastAsia="宋体" w:hAnsi="Times New Roman"/>
      <w:sz w:val="21"/>
      <w:szCs w:val="21"/>
    </w:rPr>
  </w:style>
  <w:style w:type="paragraph" w:customStyle="1" w:styleId="2b">
    <w:name w:val="样式 正文（首行缩进两字） + 首行缩进:  2 字符"/>
    <w:basedOn w:val="a7"/>
    <w:rsid w:val="00F93819"/>
    <w:pPr>
      <w:autoSpaceDE w:val="0"/>
      <w:autoSpaceDN w:val="0"/>
      <w:adjustRightInd w:val="0"/>
      <w:spacing w:beforeLines="50" w:before="50" w:after="0" w:line="240" w:lineRule="atLeast"/>
      <w:jc w:val="left"/>
    </w:pPr>
    <w:rPr>
      <w:rFonts w:ascii="宋体" w:hAnsi="Times New Roman" w:hint="eastAsia"/>
      <w:sz w:val="24"/>
      <w:szCs w:val="20"/>
      <w:lang w:val="x-none" w:eastAsia="x-none"/>
    </w:rPr>
  </w:style>
  <w:style w:type="paragraph" w:customStyle="1" w:styleId="33">
    <w:name w:val="编号3级"/>
    <w:next w:val="a3"/>
    <w:rsid w:val="00F93819"/>
    <w:pPr>
      <w:numPr>
        <w:ilvl w:val="3"/>
        <w:numId w:val="6"/>
      </w:numPr>
      <w:spacing w:line="312" w:lineRule="auto"/>
    </w:pPr>
    <w:rPr>
      <w:rFonts w:ascii="Calibri" w:hAnsi="Calibri"/>
      <w:kern w:val="2"/>
      <w:sz w:val="24"/>
      <w:szCs w:val="24"/>
    </w:rPr>
  </w:style>
  <w:style w:type="paragraph" w:customStyle="1" w:styleId="Style86">
    <w:name w:val="_Style 86"/>
    <w:basedOn w:val="a2"/>
    <w:next w:val="a3"/>
    <w:qFormat/>
    <w:rsid w:val="00F93819"/>
    <w:pPr>
      <w:spacing w:after="0" w:line="312" w:lineRule="auto"/>
      <w:ind w:firstLineChars="200" w:firstLine="200"/>
    </w:pPr>
    <w:rPr>
      <w:sz w:val="24"/>
    </w:rPr>
  </w:style>
  <w:style w:type="paragraph" w:customStyle="1" w:styleId="xl67">
    <w:name w:val="xl67"/>
    <w:basedOn w:val="a2"/>
    <w:qFormat/>
    <w:rsid w:val="00F9381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仿宋_GB2312" w:eastAsia="仿宋_GB2312" w:hAnsi="宋体" w:cs="宋体"/>
      <w:color w:val="000000"/>
      <w:kern w:val="0"/>
      <w:sz w:val="20"/>
      <w:szCs w:val="20"/>
    </w:rPr>
  </w:style>
  <w:style w:type="paragraph" w:customStyle="1" w:styleId="Style85">
    <w:name w:val="_Style 85"/>
    <w:basedOn w:val="a2"/>
    <w:next w:val="a3"/>
    <w:qFormat/>
    <w:rsid w:val="00F93819"/>
    <w:pPr>
      <w:spacing w:after="0" w:line="312" w:lineRule="auto"/>
      <w:ind w:firstLineChars="200" w:firstLine="200"/>
    </w:pPr>
    <w:rPr>
      <w:sz w:val="24"/>
    </w:rPr>
  </w:style>
  <w:style w:type="paragraph" w:customStyle="1" w:styleId="TableParagraph">
    <w:name w:val="Table Paragraph"/>
    <w:basedOn w:val="a2"/>
    <w:uiPriority w:val="1"/>
    <w:qFormat/>
    <w:rsid w:val="00F93819"/>
    <w:pPr>
      <w:autoSpaceDE w:val="0"/>
      <w:autoSpaceDN w:val="0"/>
      <w:spacing w:after="0" w:line="240" w:lineRule="auto"/>
      <w:jc w:val="left"/>
    </w:pPr>
    <w:rPr>
      <w:rFonts w:ascii="宋体" w:hAnsi="宋体" w:cs="宋体"/>
      <w:kern w:val="0"/>
      <w:sz w:val="22"/>
      <w:szCs w:val="22"/>
      <w:lang w:val="zh-CN" w:bidi="zh-CN"/>
    </w:rPr>
  </w:style>
  <w:style w:type="paragraph" w:customStyle="1" w:styleId="Style87">
    <w:name w:val="_Style 87"/>
    <w:basedOn w:val="a2"/>
    <w:next w:val="a3"/>
    <w:qFormat/>
    <w:rsid w:val="00F93819"/>
    <w:pPr>
      <w:spacing w:after="0" w:line="312" w:lineRule="auto"/>
      <w:ind w:firstLineChars="200" w:firstLine="200"/>
    </w:pPr>
    <w:rPr>
      <w:sz w:val="24"/>
    </w:rPr>
  </w:style>
  <w:style w:type="paragraph" w:customStyle="1" w:styleId="1">
    <w:name w:val="编号1级"/>
    <w:next w:val="a3"/>
    <w:rsid w:val="00F93819"/>
    <w:pPr>
      <w:numPr>
        <w:ilvl w:val="1"/>
        <w:numId w:val="6"/>
      </w:numPr>
      <w:tabs>
        <w:tab w:val="left" w:pos="210"/>
      </w:tabs>
      <w:spacing w:line="312" w:lineRule="auto"/>
    </w:pPr>
    <w:rPr>
      <w:rFonts w:ascii="Calibri" w:hAnsi="Calibri"/>
      <w:kern w:val="2"/>
      <w:sz w:val="24"/>
      <w:szCs w:val="28"/>
    </w:rPr>
  </w:style>
  <w:style w:type="paragraph" w:customStyle="1" w:styleId="shortdesc">
    <w:name w:val="shortdesc"/>
    <w:basedOn w:val="a2"/>
    <w:rsid w:val="00F93819"/>
    <w:pPr>
      <w:widowControl/>
      <w:spacing w:before="100" w:beforeAutospacing="1" w:after="100" w:afterAutospacing="1" w:line="240" w:lineRule="auto"/>
      <w:jc w:val="left"/>
    </w:pPr>
    <w:rPr>
      <w:rFonts w:ascii="宋体" w:hAnsi="宋体" w:cs="宋体"/>
      <w:kern w:val="0"/>
      <w:sz w:val="24"/>
    </w:rPr>
  </w:style>
  <w:style w:type="paragraph" w:customStyle="1" w:styleId="Bullet">
    <w:name w:val="Bullet"/>
    <w:basedOn w:val="a2"/>
    <w:qFormat/>
    <w:rsid w:val="00F93819"/>
    <w:pPr>
      <w:widowControl/>
      <w:numPr>
        <w:numId w:val="7"/>
      </w:numPr>
      <w:tabs>
        <w:tab w:val="left" w:pos="2507"/>
      </w:tabs>
      <w:adjustRightInd w:val="0"/>
      <w:spacing w:before="60" w:after="60" w:line="288" w:lineRule="auto"/>
      <w:jc w:val="left"/>
    </w:pPr>
    <w:rPr>
      <w:rFonts w:ascii="Arial" w:hAnsi="Arial"/>
      <w:kern w:val="0"/>
      <w:szCs w:val="22"/>
      <w:lang w:eastAsia="en-US"/>
    </w:rPr>
  </w:style>
  <w:style w:type="paragraph" w:customStyle="1" w:styleId="aff9">
    <w:name w:val="首行缩进"/>
    <w:basedOn w:val="a2"/>
    <w:qFormat/>
    <w:rsid w:val="00F93819"/>
    <w:pPr>
      <w:spacing w:after="0" w:line="240" w:lineRule="auto"/>
      <w:ind w:firstLineChars="200" w:firstLine="480"/>
    </w:pPr>
    <w:rPr>
      <w:rFonts w:ascii="等线" w:eastAsia="等线" w:hAnsi="等线"/>
      <w:szCs w:val="21"/>
      <w:lang w:val="zh-CN"/>
    </w:rPr>
  </w:style>
  <w:style w:type="paragraph" w:customStyle="1" w:styleId="affa">
    <w:name w:val="自定义正文"/>
    <w:basedOn w:val="a2"/>
    <w:qFormat/>
    <w:rsid w:val="00F93819"/>
    <w:pPr>
      <w:spacing w:after="0" w:line="360" w:lineRule="auto"/>
      <w:ind w:firstLineChars="200" w:firstLine="200"/>
      <w:jc w:val="left"/>
    </w:pPr>
    <w:rPr>
      <w:kern w:val="0"/>
      <w:sz w:val="24"/>
    </w:rPr>
  </w:style>
  <w:style w:type="paragraph" w:customStyle="1" w:styleId="affb">
    <w:name w:val="目录文字"/>
    <w:basedOn w:val="a2"/>
    <w:rsid w:val="00F93819"/>
    <w:pPr>
      <w:widowControl/>
      <w:spacing w:after="0" w:line="480" w:lineRule="auto"/>
      <w:jc w:val="left"/>
    </w:pPr>
    <w:rPr>
      <w:rFonts w:ascii="宋体" w:hAnsi="宋体"/>
      <w:kern w:val="0"/>
      <w:sz w:val="24"/>
      <w:szCs w:val="20"/>
    </w:rPr>
  </w:style>
  <w:style w:type="paragraph" w:customStyle="1" w:styleId="2c">
    <w:name w:val="样式 正文首行缩进 + 首行缩进:  2 字符"/>
    <w:basedOn w:val="a3"/>
    <w:rsid w:val="00F93819"/>
    <w:rPr>
      <w:rFonts w:cs="宋体"/>
      <w:szCs w:val="20"/>
    </w:rPr>
  </w:style>
  <w:style w:type="paragraph" w:customStyle="1" w:styleId="affc">
    <w:name w:val="目录及索引标题"/>
    <w:basedOn w:val="a2"/>
    <w:rsid w:val="00F93819"/>
    <w:pPr>
      <w:spacing w:after="0" w:line="240" w:lineRule="auto"/>
      <w:jc w:val="center"/>
      <w:outlineLvl w:val="0"/>
    </w:pPr>
    <w:rPr>
      <w:rFonts w:cs="宋体"/>
      <w:b/>
      <w:bCs/>
      <w:sz w:val="28"/>
      <w:szCs w:val="20"/>
    </w:rPr>
  </w:style>
  <w:style w:type="paragraph" w:customStyle="1" w:styleId="Default">
    <w:name w:val="Default"/>
    <w:qFormat/>
    <w:rsid w:val="00F93819"/>
    <w:pPr>
      <w:widowControl w:val="0"/>
      <w:autoSpaceDE w:val="0"/>
      <w:autoSpaceDN w:val="0"/>
      <w:adjustRightInd w:val="0"/>
    </w:pPr>
    <w:rPr>
      <w:rFonts w:ascii="FZXiaoBiaoSong-B05" w:eastAsia="等线" w:hAnsi="FZXiaoBiaoSong-B05" w:cs="FZXiaoBiaoSong-B05"/>
      <w:color w:val="000000"/>
      <w:sz w:val="24"/>
      <w:szCs w:val="24"/>
    </w:rPr>
  </w:style>
  <w:style w:type="paragraph" w:styleId="TOC">
    <w:name w:val="TOC Heading"/>
    <w:basedOn w:val="14"/>
    <w:next w:val="a2"/>
    <w:uiPriority w:val="39"/>
    <w:qFormat/>
    <w:rsid w:val="00F93819"/>
    <w:pPr>
      <w:widowControl/>
      <w:spacing w:before="480" w:after="0" w:line="276" w:lineRule="auto"/>
      <w:ind w:left="142"/>
      <w:jc w:val="left"/>
      <w:outlineLvl w:val="9"/>
    </w:pPr>
    <w:rPr>
      <w:rFonts w:ascii="Cambria" w:eastAsia="黑体" w:hAnsi="Cambria"/>
      <w:b w:val="0"/>
      <w:color w:val="365F91"/>
      <w:kern w:val="0"/>
      <w:sz w:val="30"/>
      <w:szCs w:val="28"/>
      <w:lang w:val="x-none" w:eastAsia="x-none"/>
    </w:rPr>
  </w:style>
  <w:style w:type="paragraph" w:customStyle="1" w:styleId="ql-align-justify">
    <w:name w:val="ql-align-justify"/>
    <w:basedOn w:val="a2"/>
    <w:rsid w:val="00F93819"/>
    <w:pPr>
      <w:widowControl/>
      <w:spacing w:before="100" w:beforeAutospacing="1" w:after="100" w:afterAutospacing="1" w:line="240" w:lineRule="auto"/>
      <w:jc w:val="left"/>
    </w:pPr>
    <w:rPr>
      <w:rFonts w:ascii="宋体" w:hAnsi="宋体" w:cs="宋体"/>
      <w:kern w:val="0"/>
      <w:sz w:val="24"/>
    </w:rPr>
  </w:style>
  <w:style w:type="paragraph" w:customStyle="1" w:styleId="affd">
    <w:name w:val="图内文字"/>
    <w:basedOn w:val="ab"/>
    <w:qFormat/>
    <w:rsid w:val="00F93819"/>
    <w:pPr>
      <w:widowControl/>
      <w:autoSpaceDE w:val="0"/>
      <w:autoSpaceDN w:val="0"/>
      <w:adjustRightInd w:val="0"/>
      <w:spacing w:after="0" w:line="260" w:lineRule="exact"/>
      <w:ind w:firstLine="0"/>
      <w:jc w:val="center"/>
      <w:textAlignment w:val="baseline"/>
    </w:pPr>
    <w:rPr>
      <w:kern w:val="0"/>
      <w:sz w:val="24"/>
      <w:lang w:val="x-none" w:eastAsia="x-none"/>
    </w:rPr>
  </w:style>
  <w:style w:type="paragraph" w:customStyle="1" w:styleId="Style81">
    <w:name w:val="_Style 81"/>
    <w:basedOn w:val="a2"/>
    <w:next w:val="af8"/>
    <w:uiPriority w:val="34"/>
    <w:qFormat/>
    <w:rsid w:val="00F93819"/>
    <w:pPr>
      <w:spacing w:after="0" w:line="240" w:lineRule="auto"/>
      <w:ind w:firstLineChars="200" w:firstLine="420"/>
    </w:pPr>
    <w:rPr>
      <w:szCs w:val="22"/>
    </w:rPr>
  </w:style>
  <w:style w:type="paragraph" w:customStyle="1" w:styleId="50">
    <w:name w:val="样式 标题 5 + 五号"/>
    <w:basedOn w:val="51"/>
    <w:qFormat/>
    <w:rsid w:val="00F93819"/>
    <w:pPr>
      <w:keepLines w:val="0"/>
      <w:numPr>
        <w:numId w:val="8"/>
      </w:numPr>
      <w:tabs>
        <w:tab w:val="left" w:pos="360"/>
        <w:tab w:val="left" w:pos="425"/>
        <w:tab w:val="left" w:pos="567"/>
        <w:tab w:val="left" w:pos="960"/>
        <w:tab w:val="left" w:pos="1440"/>
        <w:tab w:val="left" w:pos="3054"/>
      </w:tabs>
      <w:spacing w:before="0" w:after="0" w:line="480" w:lineRule="auto"/>
      <w:jc w:val="left"/>
    </w:pPr>
    <w:rPr>
      <w:rFonts w:ascii="Arial" w:hAnsi="Arial"/>
      <w:sz w:val="21"/>
      <w:szCs w:val="24"/>
      <w:lang w:val="zh-CN" w:eastAsia="x-none"/>
    </w:rPr>
  </w:style>
  <w:style w:type="paragraph" w:customStyle="1" w:styleId="xl69">
    <w:name w:val="xl69"/>
    <w:basedOn w:val="a2"/>
    <w:rsid w:val="00F9381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0"/>
      <w:szCs w:val="20"/>
    </w:rPr>
  </w:style>
  <w:style w:type="paragraph" w:customStyle="1" w:styleId="3">
    <w:name w:val="正文3级"/>
    <w:next w:val="a3"/>
    <w:rsid w:val="00F93819"/>
    <w:pPr>
      <w:widowControl w:val="0"/>
      <w:numPr>
        <w:ilvl w:val="4"/>
        <w:numId w:val="5"/>
      </w:numPr>
      <w:tabs>
        <w:tab w:val="left" w:pos="426"/>
      </w:tabs>
      <w:spacing w:line="312" w:lineRule="auto"/>
      <w:ind w:leftChars="200" w:left="200" w:firstLineChars="200" w:firstLine="200"/>
      <w:jc w:val="both"/>
    </w:pPr>
    <w:rPr>
      <w:rFonts w:ascii="Calibri" w:hAnsi="Calibri"/>
      <w:bCs/>
      <w:kern w:val="44"/>
      <w:sz w:val="24"/>
      <w:szCs w:val="44"/>
    </w:rPr>
  </w:style>
  <w:style w:type="paragraph" w:customStyle="1" w:styleId="font5">
    <w:name w:val="font5"/>
    <w:basedOn w:val="a2"/>
    <w:qFormat/>
    <w:rsid w:val="00F93819"/>
    <w:pPr>
      <w:widowControl/>
      <w:spacing w:before="100" w:beforeAutospacing="1" w:after="100" w:afterAutospacing="1" w:line="240" w:lineRule="auto"/>
      <w:jc w:val="left"/>
    </w:pPr>
    <w:rPr>
      <w:rFonts w:ascii="宋体" w:hAnsi="宋体" w:cs="宋体"/>
      <w:kern w:val="0"/>
      <w:sz w:val="18"/>
      <w:szCs w:val="18"/>
    </w:rPr>
  </w:style>
  <w:style w:type="table" w:styleId="affe">
    <w:name w:val="Table Theme"/>
    <w:basedOn w:val="a5"/>
    <w:rsid w:val="00F93819"/>
    <w:pPr>
      <w:widowControl w:val="0"/>
      <w:jc w:val="both"/>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清单表 21"/>
    <w:basedOn w:val="a5"/>
    <w:uiPriority w:val="47"/>
    <w:rsid w:val="00F93819"/>
    <w:rPr>
      <w:rFonts w:ascii="Calibri" w:hAnsi="Calibri"/>
    </w:rPr>
    <w:tblPr>
      <w:tblStyleRowBandSize w:val="1"/>
      <w:tblStyleColBandSize w:val="1"/>
      <w:tblInd w:w="0" w:type="dxa"/>
      <w:tblBorders>
        <w:top w:val="single" w:sz="4" w:space="0" w:color="666666"/>
        <w:bottom w:val="single" w:sz="4" w:space="0" w:color="666666"/>
        <w:insideH w:val="single" w:sz="4" w:space="0" w:color="666666"/>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Charf0">
    <w:name w:val="页脚 Char"/>
    <w:uiPriority w:val="99"/>
    <w:rsid w:val="00F93819"/>
  </w:style>
  <w:style w:type="paragraph" w:customStyle="1" w:styleId="1-">
    <w:name w:val="1-正文"/>
    <w:qFormat/>
    <w:rsid w:val="00F93819"/>
    <w:pPr>
      <w:spacing w:line="360" w:lineRule="auto"/>
      <w:ind w:firstLineChars="200" w:firstLine="200"/>
    </w:pPr>
    <w:rPr>
      <w:rFonts w:ascii="Calibri" w:hAnsi="Calibri"/>
      <w:kern w:val="2"/>
      <w:sz w:val="24"/>
      <w:szCs w:val="22"/>
    </w:rPr>
  </w:style>
  <w:style w:type="paragraph" w:customStyle="1" w:styleId="Command">
    <w:name w:val="Command"/>
    <w:rsid w:val="00F93819"/>
    <w:pPr>
      <w:spacing w:before="160" w:after="160" w:line="400" w:lineRule="exact"/>
    </w:pPr>
    <w:rPr>
      <w:rFonts w:ascii="Arial" w:eastAsia="黑体" w:hAnsi="Arial"/>
      <w:sz w:val="21"/>
    </w:rPr>
  </w:style>
  <w:style w:type="character" w:customStyle="1" w:styleId="25Char">
    <w:name w:val="样式 首行缩进:  2 字符5 Char"/>
    <w:link w:val="250"/>
    <w:rsid w:val="00F93819"/>
    <w:rPr>
      <w:rFonts w:ascii="宋体" w:hAnsi="宋体" w:cs="宋体"/>
      <w:kern w:val="2"/>
      <w:sz w:val="24"/>
    </w:rPr>
  </w:style>
  <w:style w:type="paragraph" w:customStyle="1" w:styleId="250">
    <w:name w:val="样式 首行缩进:  2 字符5"/>
    <w:basedOn w:val="a2"/>
    <w:link w:val="25Char"/>
    <w:rsid w:val="00F93819"/>
    <w:pPr>
      <w:spacing w:before="120" w:after="0" w:line="360" w:lineRule="auto"/>
      <w:ind w:firstLineChars="200" w:firstLine="480"/>
    </w:pPr>
    <w:rPr>
      <w:rFonts w:ascii="宋体" w:hAnsi="宋体" w:cs="宋体"/>
      <w:sz w:val="24"/>
      <w:szCs w:val="20"/>
    </w:rPr>
  </w:style>
  <w:style w:type="paragraph" w:customStyle="1" w:styleId="1f0">
    <w:name w:val="列表段落1"/>
    <w:basedOn w:val="a2"/>
    <w:qFormat/>
    <w:rsid w:val="00F93819"/>
    <w:pPr>
      <w:widowControl/>
      <w:spacing w:after="0" w:line="240" w:lineRule="auto"/>
      <w:ind w:firstLineChars="200" w:firstLine="420"/>
    </w:pPr>
    <w:rPr>
      <w:sz w:val="24"/>
      <w:lang w:eastAsia="en-US" w:bidi="en-US"/>
    </w:rPr>
  </w:style>
  <w:style w:type="character" w:customStyle="1" w:styleId="afff">
    <w:name w:val="列出段落 字符"/>
    <w:aliases w:val="符号列表 字符,·ûºÅÁÐ±í 字符,¡¤?o?¨¢D¡À¨ª 字符,?¡è?o?¡§¡éD?¨¤¡§a 字符,??¨¨?o??¡ì?¨¦D?¡§¡è?¡ìa 字符,??¡§¡§?o???¨¬?¡§|D??¡ì?¨¨??¨¬a 字符,???¡ì?¡ì?o???¡§???¡ì|D???¨¬?¡§¡§??¡§?a 字符,????¨¬??¨¬?o????¡ì????¨¬|D???¡§???¡ì?¡ì???¡ì?a 字符,? 字符,List 字符"/>
    <w:link w:val="1f1"/>
    <w:qFormat/>
    <w:rsid w:val="00F93819"/>
    <w:rPr>
      <w:rFonts w:cs="Calibri"/>
      <w:kern w:val="2"/>
      <w:sz w:val="21"/>
      <w:szCs w:val="22"/>
    </w:rPr>
  </w:style>
  <w:style w:type="paragraph" w:customStyle="1" w:styleId="1f1">
    <w:name w:val="列出段落1"/>
    <w:aliases w:val="编号,列出段落2,列出段落12,列出段落4,正文段落1,符号列表,强调点,1.2.3标题,lp1,符号1.1（天云科技）,Bullet List,FooterText,numbered,Paragraphe de liste1,List,List1,一级列表(1),·ûºÅÁÐ±í,¡¤?o?¨¢D¡À¨ª,?¡è?o?¡§¡éD?¨¤¡§a,??¨¨?o??¡ì?¨¦D?¡§¡è?¡ìa,??¡§¡§?o???¨¬?¡§|D??¡ì?¨¨??¨¬a,stc标题4,列出段落11,段落样式"/>
    <w:basedOn w:val="a2"/>
    <w:link w:val="afff"/>
    <w:qFormat/>
    <w:rsid w:val="00F93819"/>
    <w:pPr>
      <w:spacing w:after="0" w:line="240" w:lineRule="auto"/>
      <w:ind w:firstLineChars="200" w:firstLine="420"/>
    </w:pPr>
    <w:rPr>
      <w:rFonts w:ascii="Times New Roman" w:hAnsi="Times New Roman" w:cs="Calibri"/>
      <w:szCs w:val="22"/>
    </w:rPr>
  </w:style>
  <w:style w:type="table" w:customStyle="1" w:styleId="1f2">
    <w:name w:val="表格内容1"/>
    <w:basedOn w:val="a5"/>
    <w:rsid w:val="00F93819"/>
    <w:pPr>
      <w:widowControl w:val="0"/>
      <w:autoSpaceDE w:val="0"/>
      <w:autoSpaceDN w:val="0"/>
      <w:adjustRightInd w:val="0"/>
      <w:spacing w:line="360" w:lineRule="auto"/>
      <w:ind w:firstLineChars="200" w:firstLine="42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Number 4"/>
    <w:basedOn w:val="a2"/>
    <w:qFormat/>
    <w:rsid w:val="00F93819"/>
    <w:pPr>
      <w:numPr>
        <w:numId w:val="16"/>
      </w:numPr>
      <w:spacing w:after="0" w:line="360" w:lineRule="auto"/>
    </w:pPr>
    <w:rPr>
      <w:rFonts w:ascii="Times New Roman" w:hAnsi="Times New Roman"/>
    </w:rPr>
  </w:style>
  <w:style w:type="paragraph" w:styleId="2d">
    <w:name w:val="Body Text Indent 2"/>
    <w:basedOn w:val="a2"/>
    <w:link w:val="2Char4"/>
    <w:uiPriority w:val="99"/>
    <w:unhideWhenUsed/>
    <w:qFormat/>
    <w:rsid w:val="00F93819"/>
    <w:pPr>
      <w:widowControl/>
      <w:spacing w:after="120" w:line="480" w:lineRule="auto"/>
      <w:ind w:leftChars="200" w:left="420"/>
    </w:pPr>
    <w:rPr>
      <w:rFonts w:ascii="Times New Roman" w:hAnsi="Times New Roman"/>
      <w:szCs w:val="20"/>
    </w:rPr>
  </w:style>
  <w:style w:type="character" w:customStyle="1" w:styleId="2Char4">
    <w:name w:val="正文文本缩进 2 Char"/>
    <w:basedOn w:val="a4"/>
    <w:link w:val="2d"/>
    <w:uiPriority w:val="99"/>
    <w:rsid w:val="00F93819"/>
    <w:rPr>
      <w:kern w:val="2"/>
      <w:sz w:val="21"/>
    </w:rPr>
  </w:style>
  <w:style w:type="paragraph" w:customStyle="1" w:styleId="TOC1">
    <w:name w:val="TOC 标题1"/>
    <w:basedOn w:val="14"/>
    <w:next w:val="a2"/>
    <w:uiPriority w:val="39"/>
    <w:unhideWhenUsed/>
    <w:qFormat/>
    <w:rsid w:val="00F93819"/>
    <w:pPr>
      <w:widowControl/>
      <w:spacing w:before="240" w:after="0" w:line="259" w:lineRule="auto"/>
      <w:jc w:val="left"/>
      <w:outlineLvl w:val="9"/>
    </w:pPr>
    <w:rPr>
      <w:rFonts w:ascii="Cambria" w:hAnsi="Cambria" w:cs="Microsoft Himalaya"/>
      <w:b w:val="0"/>
      <w:bCs w:val="0"/>
      <w:color w:val="365F91"/>
      <w:kern w:val="0"/>
      <w:sz w:val="32"/>
      <w:szCs w:val="32"/>
    </w:rPr>
  </w:style>
  <w:style w:type="paragraph" w:customStyle="1" w:styleId="X-ZW">
    <w:name w:val="X-ZW"/>
    <w:basedOn w:val="a2"/>
    <w:qFormat/>
    <w:rsid w:val="00F93819"/>
    <w:pPr>
      <w:spacing w:after="0" w:line="360" w:lineRule="auto"/>
      <w:ind w:firstLineChars="200" w:firstLine="200"/>
    </w:pPr>
    <w:rPr>
      <w:rFonts w:ascii="Times New Roman" w:hAnsi="Times New Roman" w:cs="Microsoft Himalaya"/>
      <w:sz w:val="24"/>
      <w:szCs w:val="22"/>
    </w:rPr>
  </w:style>
  <w:style w:type="paragraph" w:customStyle="1" w:styleId="2e">
    <w:name w:val="样式 标准文档正文 + 首行缩进:2字符"/>
    <w:basedOn w:val="a2"/>
    <w:link w:val="2Char5"/>
    <w:qFormat/>
    <w:rsid w:val="00F93819"/>
    <w:pPr>
      <w:adjustRightInd w:val="0"/>
      <w:spacing w:after="0" w:line="360" w:lineRule="auto"/>
      <w:ind w:firstLineChars="200" w:firstLine="496"/>
      <w:textAlignment w:val="baseline"/>
    </w:pPr>
    <w:rPr>
      <w:rFonts w:ascii="Arial" w:hAnsi="Arial" w:cs="宋体"/>
      <w:spacing w:val="4"/>
      <w:kern w:val="0"/>
      <w:sz w:val="24"/>
      <w:szCs w:val="20"/>
    </w:rPr>
  </w:style>
  <w:style w:type="character" w:customStyle="1" w:styleId="2Char5">
    <w:name w:val="样式 标准文档正文 + 首行缩进:2字符 Char"/>
    <w:link w:val="2e"/>
    <w:qFormat/>
    <w:rsid w:val="00F93819"/>
    <w:rPr>
      <w:rFonts w:ascii="Arial" w:hAnsi="Arial" w:cs="宋体"/>
      <w:spacing w:val="4"/>
      <w:sz w:val="24"/>
    </w:rPr>
  </w:style>
  <w:style w:type="paragraph" w:customStyle="1" w:styleId="afff0">
    <w:name w:val="段"/>
    <w:qFormat/>
    <w:rsid w:val="00F93819"/>
    <w:pPr>
      <w:autoSpaceDE w:val="0"/>
      <w:autoSpaceDN w:val="0"/>
      <w:ind w:firstLineChars="200" w:firstLine="200"/>
      <w:jc w:val="both"/>
    </w:pPr>
    <w:rPr>
      <w:rFonts w:ascii="宋体"/>
      <w:sz w:val="21"/>
      <w:szCs w:val="22"/>
    </w:rPr>
  </w:style>
  <w:style w:type="character" w:customStyle="1" w:styleId="Charf1">
    <w:name w:val="我的正文 Char"/>
    <w:link w:val="afff1"/>
    <w:qFormat/>
    <w:locked/>
    <w:rsid w:val="00F93819"/>
    <w:rPr>
      <w:rFonts w:ascii="宋体" w:hAnsi="宋体"/>
      <w:sz w:val="22"/>
      <w:szCs w:val="21"/>
    </w:rPr>
  </w:style>
  <w:style w:type="paragraph" w:customStyle="1" w:styleId="afff1">
    <w:name w:val="我的正文"/>
    <w:basedOn w:val="a2"/>
    <w:link w:val="Charf1"/>
    <w:qFormat/>
    <w:rsid w:val="00F93819"/>
    <w:pPr>
      <w:spacing w:after="0" w:line="360" w:lineRule="auto"/>
      <w:ind w:firstLineChars="200" w:firstLine="200"/>
    </w:pPr>
    <w:rPr>
      <w:rFonts w:ascii="宋体" w:hAnsi="宋体"/>
      <w:kern w:val="0"/>
      <w:sz w:val="22"/>
      <w:szCs w:val="21"/>
    </w:rPr>
  </w:style>
  <w:style w:type="paragraph" w:customStyle="1" w:styleId="X-BG">
    <w:name w:val="X-BG"/>
    <w:basedOn w:val="a2"/>
    <w:qFormat/>
    <w:rsid w:val="00F93819"/>
    <w:pPr>
      <w:widowControl/>
      <w:spacing w:after="0" w:line="240" w:lineRule="auto"/>
      <w:jc w:val="center"/>
    </w:pPr>
    <w:rPr>
      <w:rFonts w:ascii="Times New Roman" w:hAnsi="Times New Roman" w:cs="宋体"/>
      <w:bCs/>
      <w:kern w:val="0"/>
      <w:sz w:val="20"/>
    </w:rPr>
  </w:style>
  <w:style w:type="character" w:customStyle="1" w:styleId="Charf2">
    <w:name w:val="页眉 Char"/>
    <w:aliases w:val="header odd Char,Broch Char,En-tête 1.1 Char,PageHeader Char,ho Char,first Char,heading one Char,Odd Header Char,header odd1 Char,header odd2 Char,header odd11 Char,header odd3 Char,header odd12 Char,header odd21 Char,header odd111 Char,h Char"/>
    <w:qFormat/>
    <w:rsid w:val="00F93819"/>
    <w:rPr>
      <w:kern w:val="2"/>
      <w:sz w:val="18"/>
      <w:szCs w:val="18"/>
    </w:rPr>
  </w:style>
  <w:style w:type="paragraph" w:customStyle="1" w:styleId="X-">
    <w:name w:val="X-表格"/>
    <w:basedOn w:val="aff3"/>
    <w:qFormat/>
    <w:rsid w:val="00F93819"/>
    <w:pPr>
      <w:spacing w:line="360" w:lineRule="auto"/>
      <w:jc w:val="center"/>
    </w:pPr>
    <w:rPr>
      <w:rFonts w:ascii="Times New Roman" w:eastAsia="宋体" w:hAnsi="Times New Roman"/>
    </w:rPr>
  </w:style>
  <w:style w:type="character" w:customStyle="1" w:styleId="ALTZCharChar">
    <w:name w:val="正文缩进(ALT+Z) Char Char"/>
    <w:qFormat/>
    <w:locked/>
    <w:rsid w:val="00F93819"/>
    <w:rPr>
      <w:rFonts w:ascii="宋体" w:eastAsia="宋体" w:hAnsi="宋体"/>
      <w:sz w:val="24"/>
      <w:szCs w:val="24"/>
    </w:rPr>
  </w:style>
  <w:style w:type="character" w:customStyle="1" w:styleId="font51">
    <w:name w:val="font51"/>
    <w:qFormat/>
    <w:rsid w:val="00F93819"/>
    <w:rPr>
      <w:rFonts w:ascii="宋体" w:eastAsia="宋体" w:hAnsi="宋体" w:cs="宋体" w:hint="eastAsia"/>
      <w:color w:val="000000"/>
      <w:sz w:val="22"/>
      <w:szCs w:val="22"/>
      <w:u w:val="none"/>
    </w:rPr>
  </w:style>
  <w:style w:type="paragraph" w:customStyle="1" w:styleId="msonormal0">
    <w:name w:val="msonormal"/>
    <w:basedOn w:val="a2"/>
    <w:qFormat/>
    <w:rsid w:val="00F93819"/>
    <w:pPr>
      <w:widowControl/>
      <w:spacing w:before="100" w:beforeAutospacing="1" w:after="100" w:afterAutospacing="1" w:line="240" w:lineRule="auto"/>
      <w:jc w:val="left"/>
    </w:pPr>
    <w:rPr>
      <w:rFonts w:ascii="宋体" w:hAnsi="宋体" w:cs="宋体"/>
      <w:kern w:val="0"/>
      <w:sz w:val="24"/>
    </w:rPr>
  </w:style>
  <w:style w:type="paragraph" w:customStyle="1" w:styleId="font6">
    <w:name w:val="font6"/>
    <w:basedOn w:val="a2"/>
    <w:qFormat/>
    <w:rsid w:val="00F93819"/>
    <w:pPr>
      <w:widowControl/>
      <w:spacing w:before="100" w:beforeAutospacing="1" w:after="100" w:afterAutospacing="1" w:line="240" w:lineRule="auto"/>
      <w:jc w:val="left"/>
    </w:pPr>
    <w:rPr>
      <w:rFonts w:ascii="宋体" w:hAnsi="宋体" w:cs="宋体"/>
      <w:kern w:val="0"/>
      <w:sz w:val="18"/>
      <w:szCs w:val="18"/>
    </w:rPr>
  </w:style>
  <w:style w:type="character" w:customStyle="1" w:styleId="font01">
    <w:name w:val="font01"/>
    <w:rsid w:val="00F93819"/>
    <w:rPr>
      <w:rFonts w:ascii="宋体" w:eastAsia="宋体" w:hAnsi="宋体" w:cs="宋体" w:hint="eastAsia"/>
      <w:color w:val="000000"/>
      <w:sz w:val="22"/>
      <w:szCs w:val="22"/>
      <w:u w:val="none"/>
    </w:rPr>
  </w:style>
  <w:style w:type="character" w:customStyle="1" w:styleId="font11">
    <w:name w:val="font11"/>
    <w:rsid w:val="00F93819"/>
    <w:rPr>
      <w:rFonts w:ascii="宋体" w:eastAsia="宋体" w:hAnsi="宋体" w:cs="宋体" w:hint="eastAsia"/>
      <w:b/>
      <w:color w:val="000000"/>
      <w:sz w:val="22"/>
      <w:szCs w:val="22"/>
      <w:u w:val="none"/>
    </w:rPr>
  </w:style>
  <w:style w:type="character" w:customStyle="1" w:styleId="font41">
    <w:name w:val="font41"/>
    <w:rsid w:val="00F93819"/>
    <w:rPr>
      <w:rFonts w:ascii="Times New Roman" w:hAnsi="Times New Roman" w:cs="Times New Roman" w:hint="default"/>
      <w:color w:val="000000"/>
      <w:sz w:val="22"/>
      <w:szCs w:val="22"/>
      <w:u w:val="none"/>
    </w:rPr>
  </w:style>
  <w:style w:type="paragraph" w:customStyle="1" w:styleId="TOC2">
    <w:name w:val="TOC 标题2"/>
    <w:basedOn w:val="14"/>
    <w:next w:val="a2"/>
    <w:uiPriority w:val="39"/>
    <w:unhideWhenUsed/>
    <w:qFormat/>
    <w:rsid w:val="00F93819"/>
    <w:pPr>
      <w:widowControl/>
      <w:spacing w:before="240" w:after="0" w:line="259" w:lineRule="auto"/>
      <w:jc w:val="left"/>
      <w:outlineLvl w:val="9"/>
    </w:pPr>
    <w:rPr>
      <w:rFonts w:ascii="Cambria" w:hAnsi="Cambria" w:cs="Microsoft Himalaya"/>
      <w:b w:val="0"/>
      <w:bCs w:val="0"/>
      <w:color w:val="365F91"/>
      <w:kern w:val="0"/>
      <w:sz w:val="32"/>
      <w:szCs w:val="32"/>
    </w:rPr>
  </w:style>
  <w:style w:type="paragraph" w:customStyle="1" w:styleId="xl63">
    <w:name w:val="xl63"/>
    <w:basedOn w:val="a2"/>
    <w:rsid w:val="00F9381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kern w:val="0"/>
      <w:sz w:val="24"/>
    </w:rPr>
  </w:style>
  <w:style w:type="paragraph" w:customStyle="1" w:styleId="xl64">
    <w:name w:val="xl64"/>
    <w:basedOn w:val="a2"/>
    <w:rsid w:val="00F93819"/>
    <w:pPr>
      <w:widowControl/>
      <w:spacing w:before="100" w:beforeAutospacing="1" w:after="100" w:afterAutospacing="1" w:line="240" w:lineRule="auto"/>
      <w:jc w:val="left"/>
    </w:pPr>
    <w:rPr>
      <w:rFonts w:ascii="宋体" w:hAnsi="宋体" w:cs="宋体"/>
      <w:kern w:val="0"/>
      <w:sz w:val="24"/>
    </w:rPr>
  </w:style>
  <w:style w:type="paragraph" w:customStyle="1" w:styleId="xl71">
    <w:name w:val="xl71"/>
    <w:basedOn w:val="a2"/>
    <w:rsid w:val="00F93819"/>
    <w:pPr>
      <w:widowControl/>
      <w:spacing w:before="100" w:beforeAutospacing="1" w:after="100" w:afterAutospacing="1" w:line="240" w:lineRule="auto"/>
      <w:jc w:val="left"/>
    </w:pPr>
    <w:rPr>
      <w:rFonts w:ascii="宋体" w:hAnsi="宋体" w:cs="宋体"/>
      <w:kern w:val="0"/>
      <w:sz w:val="24"/>
    </w:rPr>
  </w:style>
  <w:style w:type="paragraph" w:customStyle="1" w:styleId="xl72">
    <w:name w:val="xl72"/>
    <w:basedOn w:val="a2"/>
    <w:rsid w:val="00F93819"/>
    <w:pPr>
      <w:widowControl/>
      <w:spacing w:before="100" w:beforeAutospacing="1" w:after="100" w:afterAutospacing="1" w:line="240" w:lineRule="auto"/>
      <w:jc w:val="center"/>
    </w:pPr>
    <w:rPr>
      <w:rFonts w:ascii="宋体" w:hAnsi="宋体" w:cs="宋体"/>
      <w:kern w:val="0"/>
      <w:sz w:val="24"/>
    </w:rPr>
  </w:style>
  <w:style w:type="paragraph" w:customStyle="1" w:styleId="44">
    <w:name w:val="标题  4"/>
    <w:basedOn w:val="a2"/>
    <w:rsid w:val="00F93819"/>
    <w:pPr>
      <w:widowControl/>
      <w:spacing w:beforeLines="100" w:before="100" w:afterLines="100" w:after="100" w:line="240" w:lineRule="auto"/>
      <w:ind w:firstLineChars="150" w:firstLine="150"/>
      <w:jc w:val="left"/>
    </w:pPr>
    <w:rPr>
      <w:rFonts w:ascii="Arial" w:eastAsia="黑体" w:hAnsi="Arial" w:cs="Arial"/>
      <w:b/>
      <w:kern w:val="0"/>
      <w:sz w:val="24"/>
      <w:szCs w:val="20"/>
    </w:rPr>
  </w:style>
  <w:style w:type="paragraph" w:customStyle="1" w:styleId="1f3">
    <w:name w:val="样式1"/>
    <w:basedOn w:val="a2"/>
    <w:link w:val="1Char1"/>
    <w:qFormat/>
    <w:rsid w:val="00F93819"/>
    <w:pPr>
      <w:tabs>
        <w:tab w:val="left" w:pos="425"/>
      </w:tabs>
      <w:spacing w:after="0" w:line="240" w:lineRule="auto"/>
      <w:ind w:left="900" w:hanging="420"/>
    </w:pPr>
    <w:rPr>
      <w:rFonts w:ascii="Times New Roman" w:hAnsi="Times New Roman"/>
      <w:szCs w:val="20"/>
    </w:rPr>
  </w:style>
  <w:style w:type="paragraph" w:customStyle="1" w:styleId="Style1">
    <w:name w:val="_Style 1"/>
    <w:basedOn w:val="a2"/>
    <w:qFormat/>
    <w:rsid w:val="00F93819"/>
    <w:pPr>
      <w:widowControl/>
      <w:spacing w:after="0" w:line="240" w:lineRule="auto"/>
      <w:ind w:firstLineChars="200" w:firstLine="420"/>
      <w:jc w:val="left"/>
    </w:pPr>
    <w:rPr>
      <w:rFonts w:ascii="宋体" w:hAnsi="宋体"/>
      <w:kern w:val="0"/>
      <w:sz w:val="24"/>
    </w:rPr>
  </w:style>
  <w:style w:type="paragraph" w:customStyle="1" w:styleId="1f4">
    <w:name w:val="列出段落1"/>
    <w:basedOn w:val="a2"/>
    <w:link w:val="Charf3"/>
    <w:uiPriority w:val="34"/>
    <w:qFormat/>
    <w:rsid w:val="00F93819"/>
    <w:pPr>
      <w:spacing w:after="0" w:line="360" w:lineRule="auto"/>
      <w:ind w:firstLineChars="200" w:firstLine="420"/>
    </w:pPr>
    <w:rPr>
      <w:rFonts w:cs="黑体"/>
      <w:szCs w:val="22"/>
    </w:rPr>
  </w:style>
  <w:style w:type="character" w:customStyle="1" w:styleId="Charf3">
    <w:name w:val="列出段落 Char"/>
    <w:aliases w:val="编号 Char,列出段落1 Char,列出段落12 Char,List Paragraph Char,正文段落1 Char,符号列表 Char,1.2.3标题 Char,符号1.1（天云科技） Char,Bullet List Char,FooterText Char,numbered Char,Paragraphe de liste1 Char,lp1 Char,List Char,stc标题4 Char,列出段落11 Char,段落样式 Char,·ûºÅÁÐ±í Char"/>
    <w:link w:val="1f4"/>
    <w:uiPriority w:val="34"/>
    <w:qFormat/>
    <w:rsid w:val="00F93819"/>
    <w:rPr>
      <w:rFonts w:ascii="Calibri" w:hAnsi="Calibri" w:cs="黑体"/>
      <w:kern w:val="2"/>
      <w:sz w:val="21"/>
      <w:szCs w:val="22"/>
    </w:rPr>
  </w:style>
  <w:style w:type="paragraph" w:customStyle="1" w:styleId="D">
    <w:name w:val="D"/>
    <w:basedOn w:val="a2"/>
    <w:rsid w:val="00F93819"/>
    <w:pPr>
      <w:tabs>
        <w:tab w:val="left" w:pos="0"/>
      </w:tabs>
      <w:spacing w:after="0" w:line="360" w:lineRule="auto"/>
      <w:ind w:left="2160" w:hanging="420"/>
      <w:jc w:val="left"/>
      <w:outlineLvl w:val="3"/>
    </w:pPr>
    <w:rPr>
      <w:rFonts w:ascii="Times New Roman" w:hAnsi="Times New Roman"/>
      <w:b/>
      <w:sz w:val="24"/>
      <w:szCs w:val="20"/>
    </w:rPr>
  </w:style>
  <w:style w:type="character" w:customStyle="1" w:styleId="xxChar">
    <w:name w:val="x.x Char"/>
    <w:link w:val="xx"/>
    <w:qFormat/>
    <w:rsid w:val="00F93819"/>
    <w:rPr>
      <w:rFonts w:eastAsia="黑体"/>
      <w:bCs/>
      <w:kern w:val="2"/>
      <w:sz w:val="28"/>
      <w:szCs w:val="32"/>
    </w:rPr>
  </w:style>
  <w:style w:type="paragraph" w:customStyle="1" w:styleId="xx">
    <w:name w:val="x.x"/>
    <w:basedOn w:val="31"/>
    <w:link w:val="xxChar"/>
    <w:qFormat/>
    <w:rsid w:val="00F93819"/>
    <w:pPr>
      <w:spacing w:before="0" w:after="0" w:line="360" w:lineRule="auto"/>
    </w:pPr>
    <w:rPr>
      <w:rFonts w:ascii="Times New Roman" w:eastAsia="黑体" w:hAnsi="Times New Roman"/>
      <w:b w:val="0"/>
      <w:sz w:val="28"/>
    </w:rPr>
  </w:style>
  <w:style w:type="character" w:customStyle="1" w:styleId="CharChar">
    <w:name w:val="_正文段落 Char Char"/>
    <w:link w:val="afff2"/>
    <w:rsid w:val="00F93819"/>
    <w:rPr>
      <w:rFonts w:ascii="宋体" w:hAnsi="宋体"/>
      <w:kern w:val="2"/>
      <w:sz w:val="24"/>
      <w:szCs w:val="24"/>
    </w:rPr>
  </w:style>
  <w:style w:type="paragraph" w:customStyle="1" w:styleId="afff2">
    <w:name w:val="_正文段落"/>
    <w:basedOn w:val="a2"/>
    <w:link w:val="CharChar"/>
    <w:qFormat/>
    <w:rsid w:val="00F93819"/>
    <w:pPr>
      <w:spacing w:beforeLines="15" w:before="46" w:afterLines="15" w:after="46" w:line="360" w:lineRule="auto"/>
      <w:ind w:firstLineChars="200" w:firstLine="480"/>
    </w:pPr>
    <w:rPr>
      <w:rFonts w:ascii="宋体" w:hAnsi="宋体"/>
      <w:sz w:val="24"/>
    </w:rPr>
  </w:style>
  <w:style w:type="character" w:customStyle="1" w:styleId="CharChar0">
    <w:name w:val="设计正文 Char Char"/>
    <w:link w:val="afff3"/>
    <w:qFormat/>
    <w:rsid w:val="00F93819"/>
    <w:rPr>
      <w:kern w:val="2"/>
      <w:sz w:val="24"/>
      <w:szCs w:val="28"/>
    </w:rPr>
  </w:style>
  <w:style w:type="paragraph" w:customStyle="1" w:styleId="afff3">
    <w:name w:val="设计正文"/>
    <w:basedOn w:val="a2"/>
    <w:next w:val="a2"/>
    <w:link w:val="CharChar0"/>
    <w:qFormat/>
    <w:rsid w:val="00F93819"/>
    <w:pPr>
      <w:spacing w:after="0" w:line="360" w:lineRule="auto"/>
      <w:ind w:firstLineChars="200" w:firstLine="200"/>
    </w:pPr>
    <w:rPr>
      <w:rFonts w:ascii="Times New Roman" w:hAnsi="Times New Roman"/>
      <w:sz w:val="24"/>
      <w:szCs w:val="28"/>
    </w:rPr>
  </w:style>
  <w:style w:type="character" w:customStyle="1" w:styleId="Charf4">
    <w:name w:val="￥正文 Char"/>
    <w:link w:val="afff4"/>
    <w:qFormat/>
    <w:locked/>
    <w:rsid w:val="00F93819"/>
    <w:rPr>
      <w:rFonts w:eastAsia="仿宋"/>
      <w:sz w:val="30"/>
    </w:rPr>
  </w:style>
  <w:style w:type="paragraph" w:customStyle="1" w:styleId="afff4">
    <w:name w:val="￥正文"/>
    <w:basedOn w:val="a2"/>
    <w:link w:val="Charf4"/>
    <w:qFormat/>
    <w:rsid w:val="00F93819"/>
    <w:pPr>
      <w:spacing w:after="0" w:line="360" w:lineRule="auto"/>
      <w:ind w:firstLineChars="200" w:firstLine="200"/>
    </w:pPr>
    <w:rPr>
      <w:rFonts w:ascii="Times New Roman" w:eastAsia="仿宋" w:hAnsi="Times New Roman"/>
      <w:kern w:val="0"/>
      <w:sz w:val="30"/>
      <w:szCs w:val="20"/>
    </w:rPr>
  </w:style>
  <w:style w:type="paragraph" w:customStyle="1" w:styleId="afff5">
    <w:name w:val="正文 样式"/>
    <w:basedOn w:val="a2"/>
    <w:rsid w:val="00F93819"/>
    <w:pPr>
      <w:spacing w:after="0" w:line="360" w:lineRule="auto"/>
      <w:ind w:firstLine="480"/>
    </w:pPr>
    <w:rPr>
      <w:rFonts w:ascii="Times New Roman" w:hAnsi="Times New Roman"/>
      <w:sz w:val="24"/>
    </w:rPr>
  </w:style>
  <w:style w:type="paragraph" w:customStyle="1" w:styleId="152">
    <w:name w:val="样式 小四 行距: 1.5 倍行距 首行缩进:  2 字符"/>
    <w:basedOn w:val="a2"/>
    <w:rsid w:val="00F93819"/>
    <w:pPr>
      <w:spacing w:after="0" w:line="360" w:lineRule="auto"/>
      <w:ind w:firstLineChars="200" w:firstLine="480"/>
    </w:pPr>
    <w:rPr>
      <w:rFonts w:ascii="Times New Roman" w:hAnsi="Times New Roman" w:cs="宋体"/>
      <w:sz w:val="24"/>
      <w:szCs w:val="20"/>
    </w:rPr>
  </w:style>
  <w:style w:type="paragraph" w:customStyle="1" w:styleId="a14">
    <w:name w:val="a14"/>
    <w:basedOn w:val="a2"/>
    <w:rsid w:val="00F93819"/>
    <w:pPr>
      <w:widowControl/>
      <w:spacing w:before="100" w:beforeAutospacing="1" w:after="100" w:afterAutospacing="1" w:line="300" w:lineRule="atLeast"/>
      <w:ind w:firstLine="375"/>
      <w:jc w:val="left"/>
    </w:pPr>
    <w:rPr>
      <w:rFonts w:ascii="宋体" w:hAnsi="宋体"/>
      <w:kern w:val="0"/>
      <w:sz w:val="24"/>
      <w:szCs w:val="21"/>
    </w:rPr>
  </w:style>
  <w:style w:type="character" w:customStyle="1" w:styleId="Charf">
    <w:name w:val="题注 Char"/>
    <w:aliases w:val="Figure Char Char Char Char,图2 Char,图3 Char,图4 Char,图5 Char,图6 Char,图7 Char,图8 Char,图9 Char,图10 Char,图11 Char,图12 Char,图13 Char,图14 Char,图15 Char,图16 Char,图17 Char,图18 Char,图21 Char,图31 Char,图41 Char,图51 Char,图61 Char,图71 Char,图81 Char,图91 Char"/>
    <w:link w:val="aff3"/>
    <w:uiPriority w:val="35"/>
    <w:rsid w:val="00F93819"/>
    <w:rPr>
      <w:rFonts w:ascii="等线 Light" w:eastAsia="黑体" w:hAnsi="等线 Light"/>
      <w:kern w:val="2"/>
    </w:rPr>
  </w:style>
  <w:style w:type="paragraph" w:styleId="afff6">
    <w:name w:val="No Spacing"/>
    <w:link w:val="Charf5"/>
    <w:uiPriority w:val="1"/>
    <w:qFormat/>
    <w:rsid w:val="00F93819"/>
    <w:pPr>
      <w:snapToGrid w:val="0"/>
      <w:jc w:val="center"/>
    </w:pPr>
    <w:rPr>
      <w:rFonts w:ascii="Calibri" w:eastAsia="微软雅黑" w:hAnsi="Calibri"/>
      <w:kern w:val="2"/>
      <w:sz w:val="18"/>
      <w:szCs w:val="22"/>
    </w:rPr>
  </w:style>
  <w:style w:type="character" w:customStyle="1" w:styleId="Charf5">
    <w:name w:val="无间隔 Char"/>
    <w:link w:val="afff6"/>
    <w:uiPriority w:val="1"/>
    <w:rsid w:val="00F93819"/>
    <w:rPr>
      <w:rFonts w:ascii="Calibri" w:eastAsia="微软雅黑" w:hAnsi="Calibri"/>
      <w:kern w:val="2"/>
      <w:sz w:val="18"/>
      <w:szCs w:val="22"/>
    </w:rPr>
  </w:style>
  <w:style w:type="paragraph" w:customStyle="1" w:styleId="21">
    <w:name w:val="样式 标题 2 + 宋体 小四"/>
    <w:basedOn w:val="22"/>
    <w:rsid w:val="00F93819"/>
    <w:pPr>
      <w:widowControl/>
      <w:numPr>
        <w:ilvl w:val="1"/>
        <w:numId w:val="17"/>
      </w:numPr>
      <w:autoSpaceDE w:val="0"/>
      <w:autoSpaceDN w:val="0"/>
      <w:adjustRightInd w:val="0"/>
      <w:spacing w:before="0" w:after="0" w:line="440" w:lineRule="exact"/>
      <w:ind w:left="1" w:right="6" w:hanging="358"/>
      <w:jc w:val="left"/>
      <w:textAlignment w:val="bottom"/>
    </w:pPr>
    <w:rPr>
      <w:rFonts w:ascii="宋体" w:eastAsia="宋体" w:hAnsi="宋体"/>
      <w:bCs w:val="0"/>
      <w:caps/>
      <w:kern w:val="0"/>
      <w:sz w:val="24"/>
      <w:szCs w:val="30"/>
    </w:rPr>
  </w:style>
  <w:style w:type="paragraph" w:customStyle="1" w:styleId="RFPBodyText">
    <w:name w:val="+RFP_Body_Text"/>
    <w:rsid w:val="00F93819"/>
    <w:pPr>
      <w:spacing w:before="60" w:after="120" w:line="259" w:lineRule="auto"/>
    </w:pPr>
    <w:rPr>
      <w:rFonts w:ascii="Arial" w:hAnsi="Arial"/>
      <w:sz w:val="22"/>
      <w:szCs w:val="22"/>
      <w:lang w:eastAsia="en-US"/>
    </w:rPr>
  </w:style>
  <w:style w:type="character" w:customStyle="1" w:styleId="0Char">
    <w:name w:val="样式 首行缩进:  0 字符 Char"/>
    <w:link w:val="0"/>
    <w:qFormat/>
    <w:rsid w:val="00F93819"/>
    <w:rPr>
      <w:kern w:val="2"/>
      <w:sz w:val="24"/>
    </w:rPr>
  </w:style>
  <w:style w:type="paragraph" w:customStyle="1" w:styleId="0">
    <w:name w:val="样式 首行缩进:  0 字符"/>
    <w:basedOn w:val="a2"/>
    <w:link w:val="0Char"/>
    <w:qFormat/>
    <w:rsid w:val="00F93819"/>
    <w:pPr>
      <w:spacing w:after="0" w:line="360" w:lineRule="auto"/>
      <w:ind w:firstLineChars="200" w:firstLine="200"/>
    </w:pPr>
    <w:rPr>
      <w:rFonts w:ascii="Times New Roman" w:hAnsi="Times New Roman"/>
      <w:sz w:val="24"/>
      <w:szCs w:val="20"/>
    </w:rPr>
  </w:style>
  <w:style w:type="character" w:customStyle="1" w:styleId="Char16">
    <w:name w:val="题注 Char1"/>
    <w:aliases w:val="题注(表) Char,题注 Char Char1,表题题注 Char,题注 Char Char Char,题注 Char1 Char Char,Fig &amp; Table Title Char,题注-QBPT Char1,Caption Char Char3,Caption Char Char Char Char2,Caption Char Char1 Char1,Caption Char Char Char Char Char1,Caption Char Char Char2"/>
    <w:rsid w:val="00F93819"/>
    <w:rPr>
      <w:rFonts w:ascii="等线 Light" w:eastAsia="黑体" w:hAnsi="等线 Light"/>
      <w:kern w:val="2"/>
    </w:rPr>
  </w:style>
  <w:style w:type="paragraph" w:customStyle="1" w:styleId="afff7">
    <w:name w:val="表格"/>
    <w:next w:val="a2"/>
    <w:link w:val="Charf6"/>
    <w:autoRedefine/>
    <w:qFormat/>
    <w:rsid w:val="00F93819"/>
    <w:pPr>
      <w:widowControl w:val="0"/>
      <w:jc w:val="center"/>
    </w:pPr>
    <w:rPr>
      <w:kern w:val="2"/>
      <w:sz w:val="21"/>
      <w:szCs w:val="21"/>
    </w:rPr>
  </w:style>
  <w:style w:type="numbering" w:customStyle="1" w:styleId="12">
    <w:name w:val="样式 项目符号12"/>
    <w:basedOn w:val="a6"/>
    <w:rsid w:val="00F93819"/>
    <w:pPr>
      <w:numPr>
        <w:numId w:val="38"/>
      </w:numPr>
    </w:pPr>
  </w:style>
  <w:style w:type="paragraph" w:customStyle="1" w:styleId="1f5">
    <w:name w:val="正文缩进1"/>
    <w:basedOn w:val="a2"/>
    <w:qFormat/>
    <w:rsid w:val="00F93819"/>
    <w:pPr>
      <w:spacing w:after="0" w:line="240" w:lineRule="auto"/>
      <w:ind w:firstLine="420"/>
    </w:pPr>
    <w:rPr>
      <w:rFonts w:ascii="Times New Roman" w:hAnsi="Times New Roman" w:hint="eastAsia"/>
    </w:rPr>
  </w:style>
  <w:style w:type="paragraph" w:customStyle="1" w:styleId="1f6">
    <w:name w:val="正文文本首行缩进1"/>
    <w:basedOn w:val="aa"/>
    <w:qFormat/>
    <w:rsid w:val="00F93819"/>
    <w:pPr>
      <w:ind w:firstLineChars="100" w:firstLine="420"/>
    </w:pPr>
    <w:rPr>
      <w:rFonts w:ascii="Times New Roman" w:eastAsia="宋体" w:hAnsi="Times New Roman" w:cs="Times New Roman" w:hint="eastAsia"/>
      <w:kern w:val="0"/>
      <w:sz w:val="20"/>
      <w:szCs w:val="20"/>
    </w:rPr>
  </w:style>
  <w:style w:type="character" w:customStyle="1" w:styleId="Charf7">
    <w:name w:val="编号，小四 Char"/>
    <w:link w:val="afff8"/>
    <w:rsid w:val="00F93819"/>
    <w:rPr>
      <w:kern w:val="2"/>
      <w:sz w:val="24"/>
    </w:rPr>
  </w:style>
  <w:style w:type="paragraph" w:customStyle="1" w:styleId="afff8">
    <w:name w:val="编号，小四"/>
    <w:basedOn w:val="a2"/>
    <w:link w:val="Charf7"/>
    <w:rsid w:val="00F93819"/>
    <w:pPr>
      <w:spacing w:after="0" w:line="360" w:lineRule="auto"/>
      <w:ind w:left="900" w:hanging="420"/>
    </w:pPr>
    <w:rPr>
      <w:rFonts w:ascii="Times New Roman" w:hAnsi="Times New Roman"/>
      <w:sz w:val="24"/>
      <w:szCs w:val="20"/>
    </w:rPr>
  </w:style>
  <w:style w:type="paragraph" w:customStyle="1" w:styleId="Text">
    <w:name w:val="Text"/>
    <w:qFormat/>
    <w:rsid w:val="00F93819"/>
    <w:pPr>
      <w:ind w:firstLine="283"/>
      <w:jc w:val="both"/>
    </w:pPr>
    <w:rPr>
      <w:rFonts w:eastAsia="PMingLiU"/>
      <w:sz w:val="21"/>
      <w:szCs w:val="22"/>
    </w:rPr>
  </w:style>
  <w:style w:type="paragraph" w:customStyle="1" w:styleId="afff9">
    <w:name w:val="正文耀"/>
    <w:basedOn w:val="a2"/>
    <w:link w:val="afffa"/>
    <w:qFormat/>
    <w:rsid w:val="00F93819"/>
    <w:pPr>
      <w:widowControl/>
      <w:spacing w:after="0" w:line="360" w:lineRule="auto"/>
      <w:ind w:firstLineChars="200" w:firstLine="480"/>
      <w:jc w:val="left"/>
    </w:pPr>
    <w:rPr>
      <w:rFonts w:ascii="宋体" w:hAnsi="宋体"/>
      <w:kern w:val="0"/>
      <w:sz w:val="24"/>
    </w:rPr>
  </w:style>
  <w:style w:type="character" w:customStyle="1" w:styleId="afffa">
    <w:name w:val="正文耀 字符"/>
    <w:link w:val="afff9"/>
    <w:qFormat/>
    <w:rsid w:val="00F93819"/>
    <w:rPr>
      <w:rFonts w:ascii="宋体" w:hAnsi="宋体"/>
      <w:sz w:val="24"/>
      <w:szCs w:val="24"/>
    </w:rPr>
  </w:style>
  <w:style w:type="paragraph" w:customStyle="1" w:styleId="font7">
    <w:name w:val="font7"/>
    <w:basedOn w:val="a2"/>
    <w:rsid w:val="00F93819"/>
    <w:pPr>
      <w:widowControl/>
      <w:spacing w:before="100" w:beforeAutospacing="1" w:after="100" w:afterAutospacing="1" w:line="240" w:lineRule="auto"/>
      <w:jc w:val="left"/>
    </w:pPr>
    <w:rPr>
      <w:rFonts w:ascii="Batang" w:eastAsia="Batang" w:hAnsi="Batang" w:cs="宋体"/>
      <w:kern w:val="0"/>
      <w:sz w:val="18"/>
      <w:szCs w:val="18"/>
    </w:rPr>
  </w:style>
  <w:style w:type="paragraph" w:customStyle="1" w:styleId="xl73">
    <w:name w:val="xl73"/>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74">
    <w:name w:val="xl74"/>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75">
    <w:name w:val="xl75"/>
    <w:basedOn w:val="a2"/>
    <w:rsid w:val="00F93819"/>
    <w:pPr>
      <w:widowControl/>
      <w:pBdr>
        <w:left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76">
    <w:name w:val="xl76"/>
    <w:basedOn w:val="a2"/>
    <w:rsid w:val="00F93819"/>
    <w:pPr>
      <w:widowControl/>
      <w:pBdr>
        <w:left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77">
    <w:name w:val="xl77"/>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78">
    <w:name w:val="xl78"/>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79">
    <w:name w:val="xl79"/>
    <w:basedOn w:val="a2"/>
    <w:rsid w:val="00F93819"/>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80">
    <w:name w:val="xl80"/>
    <w:basedOn w:val="a2"/>
    <w:rsid w:val="00F93819"/>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81">
    <w:name w:val="xl81"/>
    <w:basedOn w:val="a2"/>
    <w:rsid w:val="00F93819"/>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82">
    <w:name w:val="xl82"/>
    <w:basedOn w:val="a2"/>
    <w:rsid w:val="00F93819"/>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83">
    <w:name w:val="xl83"/>
    <w:basedOn w:val="a2"/>
    <w:rsid w:val="00F93819"/>
    <w:pPr>
      <w:widowControl/>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宋体" w:hAnsi="宋体" w:cs="宋体"/>
      <w:b/>
      <w:bCs/>
      <w:kern w:val="0"/>
      <w:sz w:val="18"/>
      <w:szCs w:val="18"/>
    </w:rPr>
  </w:style>
  <w:style w:type="paragraph" w:customStyle="1" w:styleId="xl84">
    <w:name w:val="xl84"/>
    <w:basedOn w:val="a2"/>
    <w:rsid w:val="00F93819"/>
    <w:pPr>
      <w:widowControl/>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left"/>
    </w:pPr>
    <w:rPr>
      <w:rFonts w:ascii="宋体" w:hAnsi="宋体" w:cs="宋体"/>
      <w:b/>
      <w:bCs/>
      <w:kern w:val="0"/>
      <w:sz w:val="18"/>
      <w:szCs w:val="18"/>
    </w:rPr>
  </w:style>
  <w:style w:type="paragraph" w:customStyle="1" w:styleId="xl85">
    <w:name w:val="xl85"/>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86">
    <w:name w:val="xl86"/>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87">
    <w:name w:val="xl87"/>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color w:val="000000"/>
      <w:kern w:val="0"/>
      <w:sz w:val="18"/>
      <w:szCs w:val="18"/>
    </w:rPr>
  </w:style>
  <w:style w:type="paragraph" w:customStyle="1" w:styleId="xl88">
    <w:name w:val="xl88"/>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89">
    <w:name w:val="xl89"/>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bottom"/>
    </w:pPr>
    <w:rPr>
      <w:rFonts w:ascii="宋体" w:hAnsi="宋体" w:cs="宋体"/>
      <w:kern w:val="0"/>
      <w:sz w:val="18"/>
      <w:szCs w:val="18"/>
    </w:rPr>
  </w:style>
  <w:style w:type="paragraph" w:customStyle="1" w:styleId="xl90">
    <w:name w:val="xl90"/>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bottom"/>
    </w:pPr>
    <w:rPr>
      <w:rFonts w:ascii="宋体" w:hAnsi="宋体" w:cs="宋体"/>
      <w:kern w:val="0"/>
      <w:sz w:val="18"/>
      <w:szCs w:val="18"/>
    </w:rPr>
  </w:style>
  <w:style w:type="paragraph" w:customStyle="1" w:styleId="xl91">
    <w:name w:val="xl91"/>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宋体" w:hAnsi="宋体" w:cs="宋体"/>
      <w:kern w:val="0"/>
      <w:sz w:val="18"/>
      <w:szCs w:val="18"/>
    </w:rPr>
  </w:style>
  <w:style w:type="paragraph" w:customStyle="1" w:styleId="xl92">
    <w:name w:val="xl92"/>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宋体" w:hAnsi="宋体" w:cs="宋体"/>
      <w:kern w:val="0"/>
      <w:sz w:val="18"/>
      <w:szCs w:val="18"/>
    </w:rPr>
  </w:style>
  <w:style w:type="paragraph" w:customStyle="1" w:styleId="xl93">
    <w:name w:val="xl93"/>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94">
    <w:name w:val="xl94"/>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95">
    <w:name w:val="xl95"/>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96">
    <w:name w:val="xl96"/>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97">
    <w:name w:val="xl97"/>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98">
    <w:name w:val="xl98"/>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99">
    <w:name w:val="xl99"/>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kern w:val="0"/>
      <w:sz w:val="18"/>
      <w:szCs w:val="18"/>
    </w:rPr>
  </w:style>
  <w:style w:type="paragraph" w:customStyle="1" w:styleId="xl100">
    <w:name w:val="xl100"/>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color w:val="000000"/>
      <w:kern w:val="0"/>
      <w:sz w:val="18"/>
      <w:szCs w:val="18"/>
    </w:rPr>
  </w:style>
  <w:style w:type="paragraph" w:customStyle="1" w:styleId="xl101">
    <w:name w:val="xl101"/>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Charf8">
    <w:name w:val="Char"/>
    <w:basedOn w:val="a8"/>
    <w:rsid w:val="00F93819"/>
    <w:pPr>
      <w:widowControl/>
      <w:shd w:val="clear" w:color="auto" w:fill="000080"/>
      <w:spacing w:after="0" w:line="240" w:lineRule="auto"/>
    </w:pPr>
    <w:rPr>
      <w:rFonts w:ascii="Times New Roman" w:hAnsi="Times New Roman"/>
      <w:sz w:val="24"/>
      <w:szCs w:val="24"/>
    </w:rPr>
  </w:style>
  <w:style w:type="character" w:customStyle="1" w:styleId="3CharChar">
    <w:name w:val="标题 3 Char Char"/>
    <w:rsid w:val="00F93819"/>
    <w:rPr>
      <w:rFonts w:eastAsia="宋体"/>
      <w:b/>
      <w:kern w:val="2"/>
      <w:sz w:val="32"/>
      <w:lang w:val="en-US" w:eastAsia="zh-CN"/>
    </w:rPr>
  </w:style>
  <w:style w:type="paragraph" w:customStyle="1" w:styleId="xl102">
    <w:name w:val="xl102"/>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103">
    <w:name w:val="xl103"/>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bottom"/>
    </w:pPr>
    <w:rPr>
      <w:rFonts w:ascii="宋体" w:hAnsi="宋体" w:cs="宋体"/>
      <w:kern w:val="0"/>
      <w:sz w:val="18"/>
      <w:szCs w:val="18"/>
    </w:rPr>
  </w:style>
  <w:style w:type="paragraph" w:customStyle="1" w:styleId="xl104">
    <w:name w:val="xl104"/>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bottom"/>
    </w:pPr>
    <w:rPr>
      <w:rFonts w:ascii="宋体" w:hAnsi="宋体" w:cs="宋体"/>
      <w:kern w:val="0"/>
      <w:sz w:val="18"/>
      <w:szCs w:val="18"/>
    </w:rPr>
  </w:style>
  <w:style w:type="paragraph" w:customStyle="1" w:styleId="xl105">
    <w:name w:val="xl105"/>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color w:val="000000"/>
      <w:kern w:val="0"/>
      <w:sz w:val="18"/>
      <w:szCs w:val="18"/>
    </w:rPr>
  </w:style>
  <w:style w:type="paragraph" w:customStyle="1" w:styleId="xl106">
    <w:name w:val="xl106"/>
    <w:basedOn w:val="a2"/>
    <w:rsid w:val="00F9381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宋体" w:hAnsi="宋体" w:cs="宋体"/>
      <w:kern w:val="0"/>
      <w:sz w:val="18"/>
      <w:szCs w:val="18"/>
    </w:rPr>
  </w:style>
  <w:style w:type="paragraph" w:customStyle="1" w:styleId="xl107">
    <w:name w:val="xl107"/>
    <w:basedOn w:val="a2"/>
    <w:rsid w:val="00F93819"/>
    <w:pPr>
      <w:widowControl/>
      <w:spacing w:before="100" w:beforeAutospacing="1" w:after="100" w:afterAutospacing="1" w:line="240" w:lineRule="auto"/>
      <w:jc w:val="left"/>
      <w:textAlignment w:val="bottom"/>
    </w:pPr>
    <w:rPr>
      <w:rFonts w:ascii="宋体" w:hAnsi="宋体" w:cs="宋体"/>
      <w:kern w:val="0"/>
      <w:sz w:val="18"/>
      <w:szCs w:val="18"/>
    </w:rPr>
  </w:style>
  <w:style w:type="character" w:customStyle="1" w:styleId="afffb">
    <w:name w:val="题注 字符"/>
    <w:aliases w:val="Figure Char Char Char 字符,图2 字符,图3 字符,图4 字符,图5 字符,图6 字符,图7 字符,图8 字符,图9 字符,图10 字符,图11 字符,图12 字符,图13 字符,图14 字符,图15 字符,图16 字符,图17 字符,图18 字符,图21 字符,图31 字符,图41 字符,图51 字符,图61 字符,图71 字符,图81 字符,图91 字符,图101 字符,图111 字符,图121 字符,图131 字符,图141 字符,图151 字符,图161 字符"/>
    <w:uiPriority w:val="35"/>
    <w:qFormat/>
    <w:rsid w:val="00F93819"/>
    <w:rPr>
      <w:rFonts w:ascii="Cambria" w:eastAsia="黑体" w:hAnsi="Cambria" w:cs="Times New Roman"/>
      <w:sz w:val="20"/>
      <w:szCs w:val="20"/>
    </w:rPr>
  </w:style>
  <w:style w:type="character" w:customStyle="1" w:styleId="Charf6">
    <w:name w:val="表格 Char"/>
    <w:link w:val="afff7"/>
    <w:rsid w:val="00F93819"/>
    <w:rPr>
      <w:kern w:val="2"/>
      <w:sz w:val="21"/>
      <w:szCs w:val="21"/>
    </w:rPr>
  </w:style>
  <w:style w:type="paragraph" w:customStyle="1" w:styleId="GP">
    <w:name w:val="GP正文(首行缩进)"/>
    <w:basedOn w:val="a2"/>
    <w:qFormat/>
    <w:rsid w:val="00F93819"/>
    <w:pPr>
      <w:spacing w:after="0" w:line="360" w:lineRule="auto"/>
      <w:ind w:firstLineChars="200" w:firstLine="200"/>
      <w:jc w:val="left"/>
    </w:pPr>
    <w:rPr>
      <w:rFonts w:ascii="Times New Roman" w:hAnsi="Times New Roman"/>
      <w:sz w:val="24"/>
      <w:szCs w:val="21"/>
    </w:rPr>
  </w:style>
  <w:style w:type="paragraph" w:customStyle="1" w:styleId="S1">
    <w:name w:val="S_标题1"/>
    <w:basedOn w:val="14"/>
    <w:next w:val="a2"/>
    <w:autoRedefine/>
    <w:qFormat/>
    <w:rsid w:val="00F93819"/>
    <w:pPr>
      <w:widowControl/>
      <w:numPr>
        <w:numId w:val="18"/>
      </w:numPr>
      <w:tabs>
        <w:tab w:val="clear" w:pos="2552"/>
        <w:tab w:val="num" w:pos="2342"/>
      </w:tabs>
      <w:spacing w:beforeLines="186" w:before="580" w:afterLines="85" w:after="265" w:line="240" w:lineRule="auto"/>
      <w:ind w:leftChars="100" w:left="210" w:rightChars="100" w:right="210"/>
      <w:jc w:val="left"/>
    </w:pPr>
    <w:rPr>
      <w:rFonts w:ascii="Times New Roman" w:hAnsi="Times New Roman"/>
      <w:bCs w:val="0"/>
      <w:sz w:val="32"/>
      <w:szCs w:val="32"/>
    </w:rPr>
  </w:style>
  <w:style w:type="paragraph" w:customStyle="1" w:styleId="S2">
    <w:name w:val="S_标题2"/>
    <w:basedOn w:val="22"/>
    <w:next w:val="a2"/>
    <w:autoRedefine/>
    <w:qFormat/>
    <w:rsid w:val="00F93819"/>
    <w:pPr>
      <w:widowControl/>
      <w:numPr>
        <w:ilvl w:val="1"/>
        <w:numId w:val="18"/>
      </w:numPr>
      <w:spacing w:beforeLines="50" w:before="156" w:afterLines="50" w:after="156" w:line="240" w:lineRule="auto"/>
    </w:pPr>
    <w:rPr>
      <w:rFonts w:ascii="Times New Roman" w:eastAsia="宋体" w:hAnsi="Times New Roman"/>
      <w:kern w:val="0"/>
      <w:sz w:val="30"/>
      <w:szCs w:val="30"/>
    </w:rPr>
  </w:style>
  <w:style w:type="paragraph" w:customStyle="1" w:styleId="S3">
    <w:name w:val="S_标题3"/>
    <w:basedOn w:val="31"/>
    <w:next w:val="a2"/>
    <w:autoRedefine/>
    <w:qFormat/>
    <w:rsid w:val="00F93819"/>
    <w:pPr>
      <w:widowControl/>
      <w:numPr>
        <w:ilvl w:val="2"/>
        <w:numId w:val="18"/>
      </w:numPr>
      <w:spacing w:beforeLines="50" w:before="156" w:afterLines="50" w:after="156" w:line="240" w:lineRule="auto"/>
    </w:pPr>
    <w:rPr>
      <w:rFonts w:ascii="Times New Roman" w:hAnsi="Times New Roman"/>
      <w:kern w:val="0"/>
      <w:sz w:val="28"/>
      <w:szCs w:val="28"/>
    </w:rPr>
  </w:style>
  <w:style w:type="paragraph" w:customStyle="1" w:styleId="S4">
    <w:name w:val="S_标题4"/>
    <w:basedOn w:val="41"/>
    <w:next w:val="a2"/>
    <w:autoRedefine/>
    <w:qFormat/>
    <w:rsid w:val="00F93819"/>
    <w:pPr>
      <w:widowControl/>
      <w:numPr>
        <w:ilvl w:val="3"/>
        <w:numId w:val="18"/>
      </w:numPr>
      <w:spacing w:beforeLines="50" w:before="120" w:afterLines="50" w:after="120" w:line="240" w:lineRule="auto"/>
    </w:pPr>
    <w:rPr>
      <w:rFonts w:ascii="Times New Roman" w:eastAsia="宋体" w:hAnsi="Times New Roman" w:cs="Times New Roman"/>
      <w:kern w:val="0"/>
      <w:sz w:val="24"/>
      <w:szCs w:val="24"/>
    </w:rPr>
  </w:style>
  <w:style w:type="paragraph" w:customStyle="1" w:styleId="S5">
    <w:name w:val="S_标题5"/>
    <w:basedOn w:val="51"/>
    <w:next w:val="a2"/>
    <w:autoRedefine/>
    <w:qFormat/>
    <w:rsid w:val="00F93819"/>
    <w:pPr>
      <w:widowControl/>
      <w:numPr>
        <w:ilvl w:val="4"/>
        <w:numId w:val="18"/>
      </w:numPr>
      <w:spacing w:beforeLines="50" w:before="50" w:afterLines="50" w:after="50" w:line="360" w:lineRule="auto"/>
    </w:pPr>
    <w:rPr>
      <w:rFonts w:ascii="Times New Roman" w:hAnsi="Times New Roman"/>
      <w:sz w:val="21"/>
      <w:szCs w:val="21"/>
    </w:rPr>
  </w:style>
  <w:style w:type="paragraph" w:customStyle="1" w:styleId="S7">
    <w:name w:val="S_标题7"/>
    <w:basedOn w:val="S5"/>
    <w:qFormat/>
    <w:rsid w:val="00F93819"/>
    <w:pPr>
      <w:numPr>
        <w:ilvl w:val="6"/>
      </w:numPr>
      <w:spacing w:before="156" w:after="156"/>
      <w:outlineLvl w:val="6"/>
    </w:pPr>
    <w:rPr>
      <w:rFonts w:ascii="Calibri" w:hAnsi="Calibri"/>
      <w:b w:val="0"/>
      <w:bCs w:val="0"/>
      <w:kern w:val="0"/>
      <w:sz w:val="22"/>
      <w:szCs w:val="22"/>
    </w:rPr>
  </w:style>
  <w:style w:type="paragraph" w:customStyle="1" w:styleId="S6">
    <w:name w:val="S_标题6"/>
    <w:basedOn w:val="S5"/>
    <w:qFormat/>
    <w:rsid w:val="00F93819"/>
    <w:pPr>
      <w:numPr>
        <w:ilvl w:val="5"/>
      </w:numPr>
      <w:spacing w:before="156" w:after="156"/>
      <w:outlineLvl w:val="5"/>
    </w:pPr>
    <w:rPr>
      <w:kern w:val="0"/>
    </w:rPr>
  </w:style>
  <w:style w:type="paragraph" w:customStyle="1" w:styleId="S8">
    <w:name w:val="S_标题8"/>
    <w:basedOn w:val="S7"/>
    <w:qFormat/>
    <w:rsid w:val="00F93819"/>
    <w:pPr>
      <w:numPr>
        <w:ilvl w:val="7"/>
      </w:numPr>
      <w:outlineLvl w:val="7"/>
    </w:pPr>
    <w:rPr>
      <w:rFonts w:ascii="Times New Roman" w:hAnsi="Times New Roman"/>
      <w:b/>
      <w:bCs/>
      <w:sz w:val="21"/>
      <w:szCs w:val="21"/>
    </w:rPr>
  </w:style>
  <w:style w:type="paragraph" w:customStyle="1" w:styleId="10">
    <w:name w:val="标题 1（深信服科技）"/>
    <w:basedOn w:val="14"/>
    <w:next w:val="a2"/>
    <w:qFormat/>
    <w:rsid w:val="00F93819"/>
    <w:pPr>
      <w:numPr>
        <w:numId w:val="19"/>
      </w:numPr>
      <w:snapToGrid w:val="0"/>
      <w:spacing w:before="600" w:line="312" w:lineRule="auto"/>
      <w:jc w:val="left"/>
    </w:pPr>
    <w:rPr>
      <w:rFonts w:ascii="Arial" w:eastAsia="黑体" w:hAnsi="Arial"/>
      <w:sz w:val="32"/>
    </w:rPr>
  </w:style>
  <w:style w:type="paragraph" w:customStyle="1" w:styleId="20">
    <w:name w:val="标题 2（深信服）"/>
    <w:basedOn w:val="22"/>
    <w:next w:val="a2"/>
    <w:qFormat/>
    <w:rsid w:val="00F93819"/>
    <w:pPr>
      <w:numPr>
        <w:ilvl w:val="1"/>
        <w:numId w:val="19"/>
      </w:numPr>
      <w:snapToGrid w:val="0"/>
      <w:spacing w:line="412" w:lineRule="auto"/>
      <w:jc w:val="left"/>
    </w:pPr>
    <w:rPr>
      <w:b w:val="0"/>
      <w:bCs w:val="0"/>
    </w:rPr>
  </w:style>
  <w:style w:type="paragraph" w:customStyle="1" w:styleId="30">
    <w:name w:val="标题 3（深信服）"/>
    <w:basedOn w:val="31"/>
    <w:next w:val="a2"/>
    <w:qFormat/>
    <w:rsid w:val="00F93819"/>
    <w:pPr>
      <w:numPr>
        <w:ilvl w:val="2"/>
        <w:numId w:val="19"/>
      </w:numPr>
      <w:tabs>
        <w:tab w:val="left" w:pos="960"/>
      </w:tabs>
      <w:adjustRightInd w:val="0"/>
      <w:snapToGrid w:val="0"/>
      <w:spacing w:line="412" w:lineRule="auto"/>
      <w:jc w:val="left"/>
    </w:pPr>
    <w:rPr>
      <w:rFonts w:ascii="Arial" w:eastAsia="黑体" w:hAnsi="Arial"/>
      <w:bCs w:val="0"/>
      <w:kern w:val="0"/>
      <w:sz w:val="28"/>
      <w:szCs w:val="30"/>
    </w:rPr>
  </w:style>
  <w:style w:type="paragraph" w:customStyle="1" w:styleId="40">
    <w:name w:val="标题 4（深信服）"/>
    <w:basedOn w:val="41"/>
    <w:next w:val="a2"/>
    <w:link w:val="45"/>
    <w:qFormat/>
    <w:rsid w:val="00F93819"/>
    <w:pPr>
      <w:widowControl/>
      <w:numPr>
        <w:ilvl w:val="3"/>
        <w:numId w:val="19"/>
      </w:numPr>
      <w:adjustRightInd w:val="0"/>
      <w:snapToGrid w:val="0"/>
      <w:spacing w:after="156" w:line="374" w:lineRule="auto"/>
      <w:jc w:val="left"/>
    </w:pPr>
    <w:rPr>
      <w:rFonts w:ascii="Arial" w:eastAsia="Heiti SC Medium" w:hAnsi="Arial" w:cs="Times New Roman"/>
      <w:bCs w:val="0"/>
      <w:kern w:val="0"/>
    </w:rPr>
  </w:style>
  <w:style w:type="paragraph" w:customStyle="1" w:styleId="5">
    <w:name w:val="标题 5（有编号）（深信服）"/>
    <w:basedOn w:val="a2"/>
    <w:next w:val="a2"/>
    <w:rsid w:val="00F93819"/>
    <w:pPr>
      <w:keepNext/>
      <w:keepLines/>
      <w:numPr>
        <w:ilvl w:val="4"/>
        <w:numId w:val="19"/>
      </w:numPr>
      <w:adjustRightInd w:val="0"/>
      <w:snapToGrid w:val="0"/>
      <w:spacing w:before="280" w:after="156" w:line="376" w:lineRule="auto"/>
      <w:jc w:val="left"/>
      <w:outlineLvl w:val="4"/>
    </w:pPr>
    <w:rPr>
      <w:rFonts w:ascii="Arial" w:hAnsi="Arial"/>
      <w:b/>
      <w:kern w:val="0"/>
      <w:sz w:val="24"/>
      <w:szCs w:val="28"/>
    </w:rPr>
  </w:style>
  <w:style w:type="paragraph" w:customStyle="1" w:styleId="6">
    <w:name w:val="标题 6（有编号）（深信服）"/>
    <w:basedOn w:val="a2"/>
    <w:next w:val="a2"/>
    <w:rsid w:val="00F93819"/>
    <w:pPr>
      <w:keepNext/>
      <w:keepLines/>
      <w:numPr>
        <w:ilvl w:val="5"/>
        <w:numId w:val="19"/>
      </w:numPr>
      <w:adjustRightInd w:val="0"/>
      <w:snapToGrid w:val="0"/>
      <w:spacing w:before="240" w:after="64" w:line="316" w:lineRule="auto"/>
      <w:jc w:val="left"/>
      <w:outlineLvl w:val="5"/>
    </w:pPr>
    <w:rPr>
      <w:rFonts w:ascii="Arial" w:hAnsi="Arial"/>
      <w:b/>
      <w:kern w:val="0"/>
      <w:sz w:val="24"/>
    </w:rPr>
  </w:style>
  <w:style w:type="paragraph" w:customStyle="1" w:styleId="a0">
    <w:name w:val="插图标注（深信服）"/>
    <w:next w:val="a2"/>
    <w:rsid w:val="00F93819"/>
    <w:pPr>
      <w:numPr>
        <w:ilvl w:val="6"/>
        <w:numId w:val="19"/>
      </w:numPr>
      <w:spacing w:after="156"/>
      <w:jc w:val="center"/>
    </w:pPr>
    <w:rPr>
      <w:rFonts w:ascii="Arial" w:hAnsi="Arial" w:cs="Arial"/>
      <w:sz w:val="21"/>
      <w:szCs w:val="21"/>
    </w:rPr>
  </w:style>
  <w:style w:type="paragraph" w:customStyle="1" w:styleId="a1">
    <w:name w:val="表格标注（深信服）"/>
    <w:basedOn w:val="a0"/>
    <w:next w:val="a2"/>
    <w:rsid w:val="00F93819"/>
    <w:pPr>
      <w:numPr>
        <w:ilvl w:val="7"/>
      </w:numPr>
    </w:pPr>
  </w:style>
  <w:style w:type="character" w:customStyle="1" w:styleId="45">
    <w:name w:val="标题 4（深信服） 字符"/>
    <w:link w:val="40"/>
    <w:rsid w:val="00F93819"/>
    <w:rPr>
      <w:rFonts w:ascii="Arial" w:eastAsia="Heiti SC Medium" w:hAnsi="Arial"/>
      <w:b/>
      <w:sz w:val="28"/>
      <w:szCs w:val="28"/>
    </w:rPr>
  </w:style>
  <w:style w:type="paragraph" w:customStyle="1" w:styleId="2f">
    <w:name w:val="正文首行缩进2字符"/>
    <w:qFormat/>
    <w:rsid w:val="00F93819"/>
    <w:pPr>
      <w:spacing w:line="360" w:lineRule="auto"/>
      <w:ind w:firstLineChars="200" w:firstLine="200"/>
      <w:jc w:val="both"/>
    </w:pPr>
    <w:rPr>
      <w:kern w:val="2"/>
      <w:sz w:val="24"/>
    </w:rPr>
  </w:style>
  <w:style w:type="paragraph" w:customStyle="1" w:styleId="2l2Alt2H211heading22Heading2HiddenHea">
    <w:name w:val="样式 标题 2l2Alt+2H21.1  heading 2第一章 标题 2Heading 2 HiddenHea..."/>
    <w:basedOn w:val="22"/>
    <w:qFormat/>
    <w:rsid w:val="00F93819"/>
    <w:pPr>
      <w:numPr>
        <w:ilvl w:val="1"/>
      </w:numPr>
      <w:tabs>
        <w:tab w:val="left" w:pos="0"/>
      </w:tabs>
      <w:spacing w:before="40" w:after="40" w:line="240" w:lineRule="auto"/>
      <w:ind w:left="567" w:hanging="567"/>
    </w:pPr>
    <w:rPr>
      <w:rFonts w:ascii="Times New Roman" w:eastAsia="宋体" w:hAnsi="Times New Roman"/>
    </w:rPr>
  </w:style>
  <w:style w:type="paragraph" w:customStyle="1" w:styleId="1f7">
    <w:name w:val="列表段落1"/>
    <w:basedOn w:val="a2"/>
    <w:qFormat/>
    <w:rsid w:val="00F93819"/>
    <w:pPr>
      <w:widowControl/>
      <w:spacing w:after="0" w:line="240" w:lineRule="auto"/>
      <w:ind w:firstLineChars="200" w:firstLine="420"/>
    </w:pPr>
    <w:rPr>
      <w:sz w:val="24"/>
      <w:lang w:eastAsia="en-US" w:bidi="en-US"/>
    </w:rPr>
  </w:style>
  <w:style w:type="character" w:customStyle="1" w:styleId="1Char1">
    <w:name w:val="样式1 Char"/>
    <w:link w:val="1f3"/>
    <w:qFormat/>
    <w:rsid w:val="00F93819"/>
    <w:rPr>
      <w:kern w:val="2"/>
      <w:sz w:val="21"/>
    </w:rPr>
  </w:style>
  <w:style w:type="paragraph" w:customStyle="1" w:styleId="11">
    <w:name w:val="正文（1）"/>
    <w:basedOn w:val="a2"/>
    <w:link w:val="1Char2"/>
    <w:autoRedefine/>
    <w:qFormat/>
    <w:rsid w:val="00F93819"/>
    <w:pPr>
      <w:widowControl/>
      <w:numPr>
        <w:numId w:val="20"/>
      </w:numPr>
      <w:spacing w:after="0" w:line="360" w:lineRule="auto"/>
      <w:jc w:val="left"/>
    </w:pPr>
    <w:rPr>
      <w:rFonts w:ascii="Times New Roman" w:hAnsi="Times New Roman"/>
      <w:sz w:val="24"/>
      <w:szCs w:val="21"/>
    </w:rPr>
  </w:style>
  <w:style w:type="character" w:customStyle="1" w:styleId="1Char2">
    <w:name w:val="正文（1） Char"/>
    <w:link w:val="11"/>
    <w:rsid w:val="00F93819"/>
    <w:rPr>
      <w:kern w:val="2"/>
      <w:sz w:val="24"/>
      <w:szCs w:val="21"/>
    </w:rPr>
  </w:style>
  <w:style w:type="paragraph" w:customStyle="1" w:styleId="13">
    <w:name w:val="正文1）"/>
    <w:basedOn w:val="a2"/>
    <w:link w:val="1Char3"/>
    <w:qFormat/>
    <w:rsid w:val="00F93819"/>
    <w:pPr>
      <w:widowControl/>
      <w:numPr>
        <w:numId w:val="24"/>
      </w:numPr>
      <w:tabs>
        <w:tab w:val="left" w:pos="0"/>
      </w:tabs>
      <w:spacing w:after="0" w:line="360" w:lineRule="auto"/>
      <w:jc w:val="left"/>
    </w:pPr>
    <w:rPr>
      <w:rFonts w:ascii="Times New Roman" w:hAnsi="Times New Roman"/>
      <w:sz w:val="24"/>
      <w:szCs w:val="21"/>
    </w:rPr>
  </w:style>
  <w:style w:type="character" w:customStyle="1" w:styleId="1Char3">
    <w:name w:val="正文1） Char"/>
    <w:link w:val="13"/>
    <w:rsid w:val="00F93819"/>
    <w:rPr>
      <w:kern w:val="2"/>
      <w:sz w:val="24"/>
      <w:szCs w:val="21"/>
    </w:rPr>
  </w:style>
  <w:style w:type="paragraph" w:customStyle="1" w:styleId="505">
    <w:name w:val="样式 标题 5 + 段前: 0.5 行"/>
    <w:basedOn w:val="51"/>
    <w:uiPriority w:val="99"/>
    <w:rsid w:val="00F93819"/>
    <w:pPr>
      <w:numPr>
        <w:ilvl w:val="4"/>
        <w:numId w:val="24"/>
      </w:numPr>
      <w:snapToGrid w:val="0"/>
      <w:spacing w:before="163" w:after="0" w:line="360" w:lineRule="auto"/>
      <w:jc w:val="left"/>
    </w:pPr>
    <w:rPr>
      <w:rFonts w:ascii="Arial" w:eastAsia="黑体" w:hAnsi="Arial" w:cs="宋体"/>
      <w:b w:val="0"/>
      <w:bCs w:val="0"/>
      <w:szCs w:val="20"/>
    </w:rPr>
  </w:style>
  <w:style w:type="paragraph" w:customStyle="1" w:styleId="60">
    <w:name w:val="标题6"/>
    <w:basedOn w:val="61"/>
    <w:next w:val="a2"/>
    <w:qFormat/>
    <w:rsid w:val="00F93819"/>
    <w:pPr>
      <w:numPr>
        <w:ilvl w:val="5"/>
        <w:numId w:val="24"/>
      </w:numPr>
      <w:spacing w:before="240" w:after="64" w:line="320" w:lineRule="auto"/>
    </w:pPr>
    <w:rPr>
      <w:rFonts w:ascii="Arial" w:eastAsia="黑体" w:hAnsi="Arial" w:cs="宋体"/>
      <w:szCs w:val="20"/>
      <w:lang w:val="en-US" w:eastAsia="zh-CN"/>
    </w:rPr>
  </w:style>
  <w:style w:type="paragraph" w:customStyle="1" w:styleId="7">
    <w:name w:val="标题7"/>
    <w:basedOn w:val="70"/>
    <w:next w:val="a2"/>
    <w:qFormat/>
    <w:rsid w:val="00F93819"/>
    <w:pPr>
      <w:numPr>
        <w:numId w:val="24"/>
      </w:numPr>
      <w:spacing w:before="240" w:after="64" w:line="320" w:lineRule="auto"/>
    </w:pPr>
    <w:rPr>
      <w:rFonts w:ascii="Arial" w:eastAsia="黑体" w:hAnsi="Arial" w:cs="宋体"/>
      <w:lang w:val="en-US" w:eastAsia="en-US"/>
    </w:rPr>
  </w:style>
  <w:style w:type="paragraph" w:customStyle="1" w:styleId="80">
    <w:name w:val="标题8"/>
    <w:basedOn w:val="8"/>
    <w:next w:val="a2"/>
    <w:uiPriority w:val="99"/>
    <w:qFormat/>
    <w:rsid w:val="00F93819"/>
    <w:pPr>
      <w:numPr>
        <w:numId w:val="24"/>
      </w:numPr>
    </w:pPr>
    <w:rPr>
      <w:rFonts w:ascii="Cambria" w:eastAsia="黑体" w:hAnsi="Cambria"/>
      <w:b w:val="0"/>
      <w:lang w:val="en-US" w:eastAsia="en-US"/>
    </w:rPr>
  </w:style>
  <w:style w:type="paragraph" w:customStyle="1" w:styleId="90">
    <w:name w:val="标题9"/>
    <w:basedOn w:val="9"/>
    <w:next w:val="a2"/>
    <w:uiPriority w:val="99"/>
    <w:qFormat/>
    <w:rsid w:val="00F93819"/>
    <w:pPr>
      <w:numPr>
        <w:numId w:val="24"/>
      </w:numPr>
    </w:pPr>
    <w:rPr>
      <w:rFonts w:ascii="Cambria" w:hAnsi="Cambria"/>
      <w:b w:val="0"/>
      <w:lang w:val="en-US" w:eastAsia="en-US"/>
    </w:rPr>
  </w:style>
  <w:style w:type="paragraph" w:customStyle="1" w:styleId="1f8">
    <w:name w:val="正文首行缩进1"/>
    <w:basedOn w:val="aa"/>
    <w:semiHidden/>
    <w:rsid w:val="00F93819"/>
    <w:pPr>
      <w:widowControl/>
      <w:spacing w:before="100" w:beforeAutospacing="1"/>
      <w:ind w:firstLineChars="100" w:firstLine="420"/>
      <w:jc w:val="left"/>
    </w:pPr>
    <w:rPr>
      <w:rFonts w:ascii="Calibri" w:eastAsia="宋体" w:hAnsi="Calibri" w:cs="Times New Roman"/>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6818474">
      <w:bodyDiv w:val="1"/>
      <w:marLeft w:val="0"/>
      <w:marRight w:val="0"/>
      <w:marTop w:val="0"/>
      <w:marBottom w:val="0"/>
      <w:divBdr>
        <w:top w:val="none" w:sz="0" w:space="0" w:color="auto"/>
        <w:left w:val="none" w:sz="0" w:space="0" w:color="auto"/>
        <w:bottom w:val="none" w:sz="0" w:space="0" w:color="auto"/>
        <w:right w:val="none" w:sz="0" w:space="0" w:color="auto"/>
      </w:divBdr>
    </w:div>
    <w:div w:id="19331232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png"/><Relationship Id="rId21" Type="http://schemas.openxmlformats.org/officeDocument/2006/relationships/image" Target="media/image6.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footer" Target="footer4.xml"/><Relationship Id="rId138" Type="http://schemas.openxmlformats.org/officeDocument/2006/relationships/image" Target="media/image122.png"/><Relationship Id="rId154" Type="http://schemas.openxmlformats.org/officeDocument/2006/relationships/image" Target="media/image138.png"/><Relationship Id="rId159" Type="http://schemas.openxmlformats.org/officeDocument/2006/relationships/image" Target="media/image143.png"/><Relationship Id="rId170" Type="http://schemas.openxmlformats.org/officeDocument/2006/relationships/image" Target="media/image151.png"/><Relationship Id="rId16" Type="http://schemas.openxmlformats.org/officeDocument/2006/relationships/image" Target="media/image2.png"/><Relationship Id="rId107" Type="http://schemas.openxmlformats.org/officeDocument/2006/relationships/image" Target="media/image92.png"/><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4.png"/><Relationship Id="rId165" Type="http://schemas.openxmlformats.org/officeDocument/2006/relationships/hyperlink" Target="https://www.zcygov.cn" TargetMode="External"/><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5.png"/><Relationship Id="rId85" Type="http://schemas.openxmlformats.org/officeDocument/2006/relationships/image" Target="media/image70.jpe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image" Target="media/image152.png"/><Relationship Id="rId12" Type="http://schemas.openxmlformats.org/officeDocument/2006/relationships/footer" Target="footer2.xml"/><Relationship Id="rId17" Type="http://schemas.openxmlformats.org/officeDocument/2006/relationships/image" Target="media/image3.emf"/><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66"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jpe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image" Target="media/image119.png"/><Relationship Id="rId143" Type="http://schemas.openxmlformats.org/officeDocument/2006/relationships/image" Target="media/image127.png"/><Relationship Id="rId148" Type="http://schemas.openxmlformats.org/officeDocument/2006/relationships/image" Target="media/image132.png"/><Relationship Id="rId151" Type="http://schemas.openxmlformats.org/officeDocument/2006/relationships/image" Target="media/image135.png"/><Relationship Id="rId156" Type="http://schemas.openxmlformats.org/officeDocument/2006/relationships/image" Target="media/image140.png"/><Relationship Id="rId164" Type="http://schemas.openxmlformats.org/officeDocument/2006/relationships/footer" Target="footer6.xml"/><Relationship Id="rId169" Type="http://schemas.openxmlformats.org/officeDocument/2006/relationships/image" Target="media/image150.png"/><Relationship Id="rId4" Type="http://schemas.openxmlformats.org/officeDocument/2006/relationships/styles" Target="styles.xml"/><Relationship Id="rId9" Type="http://schemas.openxmlformats.org/officeDocument/2006/relationships/header" Target="header1.xml"/><Relationship Id="rId172" Type="http://schemas.openxmlformats.org/officeDocument/2006/relationships/fontTable" Target="fontTable.xml"/><Relationship Id="rId13" Type="http://schemas.openxmlformats.org/officeDocument/2006/relationships/header" Target="header3.xml"/><Relationship Id="rId18" Type="http://schemas.openxmlformats.org/officeDocument/2006/relationships/package" Target="embeddings/Microsoft_Visio___11111.vsdx"/><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48.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6.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0.png"/><Relationship Id="rId157" Type="http://schemas.openxmlformats.org/officeDocument/2006/relationships/image" Target="media/image141.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6.png"/><Relationship Id="rId173"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hyperlink" Target="https://www.zcygov.cn&#65289;&#39033;&#30446;&#37319;&#36141;&#8212;&#33719;&#21462;&#37319;&#36141;&#25991;&#20214;&#8212;&#30003;&#35831;&#33719;&#21462;&#37319;&#36141;&#25991;&#20214;&#12290;_x0005_"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49.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6.png"/><Relationship Id="rId163" Type="http://schemas.openxmlformats.org/officeDocument/2006/relationships/footer" Target="footer5.xml"/><Relationship Id="rId3" Type="http://schemas.openxmlformats.org/officeDocument/2006/relationships/numbering" Target="numbering.xml"/><Relationship Id="rId25" Type="http://schemas.openxmlformats.org/officeDocument/2006/relationships/image" Target="media/image10.jpeg"/><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5.jpeg"/><Relationship Id="rId41" Type="http://schemas.openxmlformats.org/officeDocument/2006/relationships/image" Target="media/image26.png"/><Relationship Id="rId62" Type="http://schemas.openxmlformats.org/officeDocument/2006/relationships/image" Target="media/image47.jpe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78D7707-3CAD-484A-A505-6C658FBBE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206</Pages>
  <Words>9459</Words>
  <Characters>53920</Characters>
  <Application>Microsoft Office Word</Application>
  <DocSecurity>0</DocSecurity>
  <Lines>449</Lines>
  <Paragraphs>126</Paragraphs>
  <ScaleCrop>false</ScaleCrop>
  <Company>Microsoft</Company>
  <LinksUpToDate>false</LinksUpToDate>
  <CharactersWithSpaces>63253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匿名</cp:lastModifiedBy>
  <cp:revision>35</cp:revision>
  <dcterms:created xsi:type="dcterms:W3CDTF">2021-11-24T11:34:00Z</dcterms:created>
  <dcterms:modified xsi:type="dcterms:W3CDTF">2021-11-25T08:11:00Z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2052-11.8.6.9023</vt:lpwstr>
  </property>
  <property fmtid="{D5CDD505-2E9C-101B-9397-08002B2CF9AE}" pid="3" name="ICV">
    <vt:lpwstr>95B975F657EE4F018DF66E10D65FC65C</vt:lpwstr>
  </property>
</Properties>
</file>