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6CF" w:rsidRDefault="00A906CF" w:rsidP="00720D4B">
      <w:pPr>
        <w:jc w:val="center"/>
        <w:rPr>
          <w:rFonts w:ascii="黑体" w:eastAsia="黑体" w:hAnsi="黑体"/>
          <w:sz w:val="30"/>
          <w:szCs w:val="30"/>
        </w:rPr>
      </w:pPr>
      <w:r>
        <w:rPr>
          <w:rFonts w:ascii="黑体" w:eastAsia="黑体" w:hAnsi="黑体" w:hint="eastAsia"/>
          <w:sz w:val="30"/>
          <w:szCs w:val="30"/>
        </w:rPr>
        <w:t>采购编号：</w:t>
      </w:r>
      <w:bookmarkStart w:id="0" w:name="PO_项目编号_1"/>
      <w:r w:rsidR="00720D4B" w:rsidRPr="00720D4B">
        <w:rPr>
          <w:rFonts w:ascii="黑体" w:eastAsia="黑体" w:hAnsi="黑体"/>
          <w:sz w:val="30"/>
          <w:szCs w:val="30"/>
        </w:rPr>
        <w:t>510101202101022</w:t>
      </w:r>
      <w:r>
        <w:rPr>
          <w:rFonts w:ascii="黑体" w:eastAsia="黑体" w:hAnsi="黑体"/>
          <w:sz w:val="30"/>
          <w:szCs w:val="30"/>
        </w:rPr>
        <w:t xml:space="preserve">  </w:t>
      </w:r>
      <w:bookmarkEnd w:id="0"/>
    </w:p>
    <w:p w:rsidR="00A906CF" w:rsidRDefault="00A906CF">
      <w:pPr>
        <w:rPr>
          <w:rFonts w:ascii="黑体" w:eastAsia="黑体" w:hAnsi="黑体"/>
          <w:sz w:val="36"/>
          <w:szCs w:val="36"/>
        </w:rPr>
      </w:pPr>
    </w:p>
    <w:p w:rsidR="00A906CF" w:rsidRDefault="00A906CF">
      <w:pPr>
        <w:jc w:val="center"/>
        <w:rPr>
          <w:rFonts w:ascii="黑体" w:eastAsia="黑体" w:hAnsi="黑体"/>
          <w:sz w:val="52"/>
          <w:szCs w:val="52"/>
        </w:rPr>
      </w:pPr>
    </w:p>
    <w:p w:rsidR="00A906CF" w:rsidRDefault="00A906CF">
      <w:pPr>
        <w:jc w:val="center"/>
        <w:rPr>
          <w:rFonts w:ascii="黑体" w:eastAsia="黑体" w:hAnsi="黑体"/>
          <w:sz w:val="52"/>
          <w:szCs w:val="52"/>
        </w:rPr>
      </w:pPr>
      <w:r>
        <w:rPr>
          <w:rFonts w:ascii="黑体" w:eastAsia="黑体" w:hAnsi="黑体" w:hint="eastAsia"/>
          <w:sz w:val="52"/>
          <w:szCs w:val="52"/>
        </w:rPr>
        <w:t>第八届中国成都国际非物质文化遗产节广告服务项目</w:t>
      </w:r>
    </w:p>
    <w:p w:rsidR="00A906CF" w:rsidRDefault="00A906CF">
      <w:pPr>
        <w:rPr>
          <w:rFonts w:ascii="黑体" w:eastAsia="黑体" w:hAnsi="黑体"/>
          <w:sz w:val="52"/>
          <w:szCs w:val="52"/>
        </w:rPr>
      </w:pPr>
    </w:p>
    <w:p w:rsidR="00A906CF" w:rsidRDefault="00A906CF">
      <w:pPr>
        <w:jc w:val="center"/>
        <w:rPr>
          <w:rFonts w:ascii="黑体" w:eastAsia="黑体" w:hAnsi="黑体"/>
          <w:sz w:val="52"/>
          <w:szCs w:val="52"/>
        </w:rPr>
      </w:pPr>
      <w:r>
        <w:rPr>
          <w:rFonts w:ascii="黑体" w:eastAsia="黑体" w:hAnsi="黑体" w:hint="eastAsia"/>
          <w:sz w:val="52"/>
          <w:szCs w:val="52"/>
        </w:rPr>
        <w:t>竞</w:t>
      </w:r>
    </w:p>
    <w:p w:rsidR="00A906CF" w:rsidRDefault="00A906CF">
      <w:pPr>
        <w:jc w:val="center"/>
        <w:rPr>
          <w:rFonts w:ascii="黑体" w:eastAsia="黑体" w:hAnsi="黑体"/>
          <w:sz w:val="52"/>
          <w:szCs w:val="52"/>
        </w:rPr>
      </w:pPr>
      <w:r>
        <w:rPr>
          <w:rFonts w:ascii="黑体" w:eastAsia="黑体" w:hAnsi="黑体" w:hint="eastAsia"/>
          <w:sz w:val="52"/>
          <w:szCs w:val="52"/>
        </w:rPr>
        <w:t>争</w:t>
      </w:r>
    </w:p>
    <w:p w:rsidR="00A906CF" w:rsidRDefault="00A906CF">
      <w:pPr>
        <w:jc w:val="center"/>
        <w:rPr>
          <w:rFonts w:ascii="黑体" w:eastAsia="黑体" w:hAnsi="黑体"/>
          <w:sz w:val="52"/>
          <w:szCs w:val="52"/>
        </w:rPr>
      </w:pPr>
      <w:r>
        <w:rPr>
          <w:rFonts w:ascii="黑体" w:eastAsia="黑体" w:hAnsi="黑体" w:hint="eastAsia"/>
          <w:sz w:val="52"/>
          <w:szCs w:val="52"/>
        </w:rPr>
        <w:t>性</w:t>
      </w:r>
    </w:p>
    <w:p w:rsidR="00A906CF" w:rsidRDefault="00A906CF">
      <w:pPr>
        <w:jc w:val="center"/>
        <w:rPr>
          <w:rFonts w:ascii="黑体" w:eastAsia="黑体" w:hAnsi="黑体"/>
          <w:sz w:val="52"/>
          <w:szCs w:val="52"/>
        </w:rPr>
      </w:pPr>
      <w:proofErr w:type="gramStart"/>
      <w:r>
        <w:rPr>
          <w:rFonts w:ascii="黑体" w:eastAsia="黑体" w:hAnsi="黑体" w:hint="eastAsia"/>
          <w:sz w:val="52"/>
          <w:szCs w:val="52"/>
        </w:rPr>
        <w:t>磋</w:t>
      </w:r>
      <w:proofErr w:type="gramEnd"/>
    </w:p>
    <w:p w:rsidR="00A906CF" w:rsidRDefault="00A906CF">
      <w:pPr>
        <w:jc w:val="center"/>
        <w:rPr>
          <w:rFonts w:ascii="黑体" w:eastAsia="黑体" w:hAnsi="黑体"/>
          <w:sz w:val="52"/>
          <w:szCs w:val="52"/>
        </w:rPr>
      </w:pPr>
      <w:r>
        <w:rPr>
          <w:rFonts w:ascii="黑体" w:eastAsia="黑体" w:hAnsi="黑体" w:hint="eastAsia"/>
          <w:sz w:val="52"/>
          <w:szCs w:val="52"/>
        </w:rPr>
        <w:t>商</w:t>
      </w:r>
    </w:p>
    <w:p w:rsidR="00A906CF" w:rsidRDefault="00A906CF">
      <w:pPr>
        <w:jc w:val="center"/>
        <w:rPr>
          <w:rFonts w:ascii="黑体" w:eastAsia="黑体" w:hAnsi="黑体"/>
          <w:sz w:val="52"/>
          <w:szCs w:val="52"/>
        </w:rPr>
      </w:pPr>
      <w:r>
        <w:rPr>
          <w:rFonts w:ascii="黑体" w:eastAsia="黑体" w:hAnsi="黑体" w:hint="eastAsia"/>
          <w:sz w:val="52"/>
          <w:szCs w:val="52"/>
        </w:rPr>
        <w:t>文</w:t>
      </w:r>
    </w:p>
    <w:p w:rsidR="00A906CF" w:rsidRDefault="00A906CF">
      <w:pPr>
        <w:jc w:val="center"/>
        <w:rPr>
          <w:rFonts w:ascii="黑体" w:eastAsia="黑体" w:hAnsi="黑体"/>
          <w:sz w:val="52"/>
          <w:szCs w:val="52"/>
        </w:rPr>
      </w:pPr>
      <w:r>
        <w:rPr>
          <w:rFonts w:ascii="黑体" w:eastAsia="黑体" w:hAnsi="黑体" w:hint="eastAsia"/>
          <w:sz w:val="52"/>
          <w:szCs w:val="52"/>
        </w:rPr>
        <w:t>件</w:t>
      </w:r>
    </w:p>
    <w:p w:rsidR="00A906CF" w:rsidRDefault="00A906CF">
      <w:pPr>
        <w:jc w:val="center"/>
        <w:rPr>
          <w:rFonts w:ascii="黑体" w:eastAsia="黑体" w:hAnsi="黑体"/>
          <w:sz w:val="52"/>
          <w:szCs w:val="52"/>
        </w:rPr>
      </w:pPr>
    </w:p>
    <w:p w:rsidR="00A906CF" w:rsidRDefault="00A906CF">
      <w:pPr>
        <w:jc w:val="center"/>
        <w:rPr>
          <w:rFonts w:ascii="黑体" w:eastAsia="黑体" w:hAnsi="黑体"/>
          <w:sz w:val="52"/>
          <w:szCs w:val="52"/>
        </w:rPr>
      </w:pPr>
    </w:p>
    <w:p w:rsidR="00A906CF" w:rsidRDefault="00A906CF">
      <w:pPr>
        <w:spacing w:line="360" w:lineRule="auto"/>
        <w:jc w:val="center"/>
        <w:rPr>
          <w:rFonts w:ascii="黑体" w:eastAsia="黑体" w:hAnsi="黑体"/>
          <w:sz w:val="32"/>
          <w:szCs w:val="32"/>
        </w:rPr>
      </w:pPr>
      <w:bookmarkStart w:id="1" w:name="PO_采购人_1"/>
      <w:r>
        <w:rPr>
          <w:rFonts w:ascii="黑体" w:eastAsia="黑体" w:hAnsi="黑体" w:hint="eastAsia"/>
          <w:sz w:val="32"/>
          <w:szCs w:val="32"/>
        </w:rPr>
        <w:t>成都市非物质文化遗产保护中心</w:t>
      </w:r>
      <w:bookmarkEnd w:id="1"/>
    </w:p>
    <w:p w:rsidR="00A906CF" w:rsidRDefault="00A906CF">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rsidR="00A906CF" w:rsidRDefault="00A906CF">
      <w:pPr>
        <w:spacing w:line="360" w:lineRule="auto"/>
        <w:jc w:val="center"/>
        <w:rPr>
          <w:rFonts w:ascii="黑体" w:eastAsia="黑体" w:hAnsi="黑体"/>
          <w:sz w:val="32"/>
          <w:szCs w:val="32"/>
        </w:rPr>
      </w:pPr>
      <w:r>
        <w:rPr>
          <w:rFonts w:ascii="黑体" w:eastAsia="黑体" w:hAnsi="黑体" w:hint="eastAsia"/>
          <w:sz w:val="32"/>
          <w:szCs w:val="32"/>
        </w:rPr>
        <w:t>共同编制</w:t>
      </w:r>
    </w:p>
    <w:p w:rsidR="00A906CF" w:rsidRDefault="00A906CF">
      <w:pPr>
        <w:spacing w:line="360" w:lineRule="auto"/>
        <w:jc w:val="center"/>
        <w:rPr>
          <w:rFonts w:ascii="黑体" w:eastAsia="黑体" w:hAnsi="黑体"/>
          <w:bCs/>
          <w:sz w:val="32"/>
          <w:szCs w:val="32"/>
          <w:lang w:val="zh-CN"/>
        </w:rPr>
      </w:pPr>
      <w:bookmarkStart w:id="2" w:name="PO_年份小写_1"/>
      <w:r>
        <w:rPr>
          <w:rFonts w:ascii="黑体" w:eastAsia="黑体" w:hAnsi="黑体" w:hint="eastAsia"/>
          <w:bCs/>
          <w:sz w:val="32"/>
          <w:szCs w:val="32"/>
          <w:lang w:val="zh-CN"/>
        </w:rPr>
        <w:t>二</w:t>
      </w:r>
      <w:r>
        <w:rPr>
          <w:rFonts w:ascii="黑体" w:eastAsia="黑体" w:hAnsi="黑体"/>
          <w:bCs/>
          <w:sz w:val="32"/>
          <w:szCs w:val="32"/>
          <w:lang w:val="zh-CN"/>
        </w:rPr>
        <w:t>O二一</w:t>
      </w:r>
      <w:bookmarkEnd w:id="2"/>
      <w:r>
        <w:rPr>
          <w:rFonts w:ascii="黑体" w:eastAsia="黑体" w:hAnsi="黑体"/>
          <w:bCs/>
          <w:sz w:val="32"/>
          <w:szCs w:val="32"/>
          <w:lang w:val="zh-CN"/>
        </w:rPr>
        <w:t>年</w:t>
      </w:r>
      <w:r w:rsidR="00BB5482">
        <w:rPr>
          <w:rFonts w:ascii="黑体" w:eastAsia="黑体" w:hAnsi="黑体" w:hint="eastAsia"/>
          <w:bCs/>
          <w:sz w:val="32"/>
          <w:szCs w:val="32"/>
          <w:lang w:val="zh-CN"/>
        </w:rPr>
        <w:t>八</w:t>
      </w:r>
      <w:r>
        <w:rPr>
          <w:rFonts w:ascii="黑体" w:eastAsia="黑体" w:hAnsi="黑体"/>
          <w:bCs/>
          <w:sz w:val="32"/>
          <w:szCs w:val="32"/>
          <w:lang w:val="zh-CN"/>
        </w:rPr>
        <w:t>月</w:t>
      </w:r>
    </w:p>
    <w:p w:rsidR="00A906CF" w:rsidRDefault="00A906CF">
      <w:pPr>
        <w:widowControl/>
        <w:jc w:val="left"/>
        <w:rPr>
          <w:rFonts w:ascii="仿宋" w:eastAsia="仿宋" w:hAnsi="仿宋"/>
          <w:sz w:val="36"/>
          <w:szCs w:val="32"/>
        </w:rPr>
      </w:pPr>
      <w:r>
        <w:rPr>
          <w:rFonts w:ascii="仿宋" w:eastAsia="仿宋" w:hAnsi="仿宋"/>
          <w:b/>
          <w:bCs/>
          <w:sz w:val="36"/>
        </w:rPr>
        <w:br w:type="page"/>
      </w:r>
    </w:p>
    <w:p w:rsidR="00A906CF" w:rsidRDefault="00A906CF">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rsidR="00A906CF" w:rsidRDefault="00A906CF">
      <w:pPr>
        <w:pStyle w:val="10"/>
        <w:tabs>
          <w:tab w:val="right" w:leader="dot" w:pos="7305"/>
        </w:tabs>
        <w:rPr>
          <w:rFonts w:ascii="仿宋" w:eastAsia="仿宋" w:hAnsi="仿宋"/>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4"/>
            <w:rFonts w:ascii="仿宋" w:eastAsia="仿宋" w:hAnsi="仿宋" w:hint="eastAsia"/>
            <w:color w:val="auto"/>
          </w:rPr>
          <w:t>第一章</w:t>
        </w:r>
        <w:r>
          <w:rPr>
            <w:rStyle w:val="a4"/>
            <w:rFonts w:ascii="仿宋" w:eastAsia="仿宋" w:hAnsi="仿宋"/>
            <w:color w:val="auto"/>
          </w:rPr>
          <w:t xml:space="preserve">  </w:t>
        </w:r>
        <w:r>
          <w:rPr>
            <w:rStyle w:val="a4"/>
            <w:rFonts w:ascii="仿宋" w:eastAsia="仿宋" w:hAnsi="仿宋" w:hint="eastAsia"/>
            <w:color w:val="auto"/>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Pr>
            <w:rFonts w:ascii="仿宋" w:eastAsia="仿宋" w:hAnsi="仿宋"/>
          </w:rPr>
          <w:t>3</w:t>
        </w:r>
        <w:r>
          <w:rPr>
            <w:rFonts w:ascii="仿宋" w:eastAsia="仿宋" w:hAnsi="仿宋"/>
          </w:rPr>
          <w:fldChar w:fldCharType="end"/>
        </w:r>
      </w:hyperlink>
    </w:p>
    <w:p w:rsidR="00A906CF" w:rsidRDefault="00847960">
      <w:pPr>
        <w:pStyle w:val="10"/>
        <w:tabs>
          <w:tab w:val="right" w:leader="dot" w:pos="7305"/>
        </w:tabs>
        <w:rPr>
          <w:rFonts w:ascii="仿宋" w:eastAsia="仿宋" w:hAnsi="仿宋"/>
          <w:sz w:val="21"/>
          <w:szCs w:val="22"/>
        </w:rPr>
      </w:pPr>
      <w:hyperlink w:anchor="_Toc511206476" w:history="1">
        <w:r w:rsidR="00A906CF">
          <w:rPr>
            <w:rStyle w:val="a4"/>
            <w:rFonts w:ascii="仿宋" w:eastAsia="仿宋" w:hAnsi="仿宋" w:hint="eastAsia"/>
            <w:color w:val="auto"/>
          </w:rPr>
          <w:t>第二章</w:t>
        </w:r>
        <w:r w:rsidR="00A906CF">
          <w:rPr>
            <w:rStyle w:val="a4"/>
            <w:rFonts w:ascii="仿宋" w:eastAsia="仿宋" w:hAnsi="仿宋"/>
            <w:color w:val="auto"/>
          </w:rPr>
          <w:t xml:space="preserve">  </w:t>
        </w:r>
        <w:r w:rsidR="00A906CF">
          <w:rPr>
            <w:rStyle w:val="a4"/>
            <w:rFonts w:ascii="仿宋" w:eastAsia="仿宋" w:hAnsi="仿宋" w:hint="eastAsia"/>
            <w:color w:val="auto"/>
          </w:rPr>
          <w:t>磋商须知</w:t>
        </w:r>
        <w:r w:rsidR="00A906CF">
          <w:rPr>
            <w:rFonts w:ascii="仿宋" w:eastAsia="仿宋" w:hAnsi="仿宋"/>
          </w:rPr>
          <w:tab/>
        </w:r>
        <w:r w:rsidR="00A906CF">
          <w:rPr>
            <w:rFonts w:ascii="仿宋" w:eastAsia="仿宋" w:hAnsi="仿宋"/>
          </w:rPr>
          <w:fldChar w:fldCharType="begin"/>
        </w:r>
        <w:r w:rsidR="00A906CF">
          <w:rPr>
            <w:rFonts w:ascii="仿宋" w:eastAsia="仿宋" w:hAnsi="仿宋"/>
          </w:rPr>
          <w:instrText xml:space="preserve"> PAGEREF _Toc511206476 \h </w:instrText>
        </w:r>
        <w:r w:rsidR="00A906CF">
          <w:rPr>
            <w:rFonts w:ascii="仿宋" w:eastAsia="仿宋" w:hAnsi="仿宋"/>
          </w:rPr>
        </w:r>
        <w:r w:rsidR="00A906CF">
          <w:rPr>
            <w:rFonts w:ascii="仿宋" w:eastAsia="仿宋" w:hAnsi="仿宋"/>
          </w:rPr>
          <w:fldChar w:fldCharType="separate"/>
        </w:r>
        <w:r w:rsidR="00A906CF">
          <w:rPr>
            <w:rFonts w:ascii="仿宋" w:eastAsia="仿宋" w:hAnsi="仿宋"/>
          </w:rPr>
          <w:t>6</w:t>
        </w:r>
        <w:r w:rsidR="00A906CF">
          <w:rPr>
            <w:rFonts w:ascii="仿宋" w:eastAsia="仿宋" w:hAnsi="仿宋"/>
          </w:rPr>
          <w:fldChar w:fldCharType="end"/>
        </w:r>
      </w:hyperlink>
    </w:p>
    <w:p w:rsidR="00A906CF" w:rsidRDefault="00847960">
      <w:pPr>
        <w:pStyle w:val="10"/>
        <w:tabs>
          <w:tab w:val="right" w:leader="dot" w:pos="7305"/>
        </w:tabs>
        <w:rPr>
          <w:rFonts w:ascii="仿宋" w:eastAsia="仿宋" w:hAnsi="仿宋"/>
          <w:sz w:val="21"/>
          <w:szCs w:val="22"/>
        </w:rPr>
      </w:pPr>
      <w:hyperlink w:anchor="_Toc511206477" w:history="1">
        <w:r w:rsidR="00A906CF">
          <w:rPr>
            <w:rStyle w:val="a4"/>
            <w:rFonts w:ascii="仿宋" w:eastAsia="仿宋" w:hAnsi="仿宋" w:hint="eastAsia"/>
            <w:color w:val="auto"/>
          </w:rPr>
          <w:t>第三章</w:t>
        </w:r>
        <w:r w:rsidR="00A906CF">
          <w:rPr>
            <w:rStyle w:val="a4"/>
            <w:rFonts w:ascii="仿宋" w:eastAsia="仿宋" w:hAnsi="仿宋"/>
            <w:color w:val="auto"/>
          </w:rPr>
          <w:t xml:space="preserve">  </w:t>
        </w:r>
        <w:r w:rsidR="00A906CF">
          <w:rPr>
            <w:rStyle w:val="a4"/>
            <w:rFonts w:ascii="仿宋" w:eastAsia="仿宋" w:hAnsi="仿宋" w:hint="eastAsia"/>
            <w:color w:val="auto"/>
          </w:rPr>
          <w:t>供应商和报价产品的资格、资质性及其他类似效力要求</w:t>
        </w:r>
        <w:r w:rsidR="00A906CF">
          <w:rPr>
            <w:rFonts w:ascii="仿宋" w:eastAsia="仿宋" w:hAnsi="仿宋"/>
          </w:rPr>
          <w:tab/>
        </w:r>
        <w:r w:rsidR="00A906CF">
          <w:rPr>
            <w:rFonts w:ascii="仿宋" w:eastAsia="仿宋" w:hAnsi="仿宋"/>
          </w:rPr>
          <w:fldChar w:fldCharType="begin"/>
        </w:r>
        <w:r w:rsidR="00A906CF">
          <w:rPr>
            <w:rFonts w:ascii="仿宋" w:eastAsia="仿宋" w:hAnsi="仿宋"/>
          </w:rPr>
          <w:instrText xml:space="preserve"> PAGEREF _Toc511206477 \h </w:instrText>
        </w:r>
        <w:r w:rsidR="00A906CF">
          <w:rPr>
            <w:rFonts w:ascii="仿宋" w:eastAsia="仿宋" w:hAnsi="仿宋"/>
          </w:rPr>
        </w:r>
        <w:r w:rsidR="00A906CF">
          <w:rPr>
            <w:rFonts w:ascii="仿宋" w:eastAsia="仿宋" w:hAnsi="仿宋"/>
          </w:rPr>
          <w:fldChar w:fldCharType="separate"/>
        </w:r>
        <w:r w:rsidR="00A906CF">
          <w:rPr>
            <w:rFonts w:ascii="仿宋" w:eastAsia="仿宋" w:hAnsi="仿宋"/>
          </w:rPr>
          <w:t>22</w:t>
        </w:r>
        <w:r w:rsidR="00A906CF">
          <w:rPr>
            <w:rFonts w:ascii="仿宋" w:eastAsia="仿宋" w:hAnsi="仿宋"/>
          </w:rPr>
          <w:fldChar w:fldCharType="end"/>
        </w:r>
      </w:hyperlink>
    </w:p>
    <w:p w:rsidR="00A906CF" w:rsidRDefault="00847960">
      <w:pPr>
        <w:pStyle w:val="10"/>
        <w:tabs>
          <w:tab w:val="right" w:leader="dot" w:pos="7305"/>
        </w:tabs>
        <w:rPr>
          <w:rFonts w:ascii="仿宋" w:eastAsia="仿宋" w:hAnsi="仿宋"/>
          <w:sz w:val="21"/>
          <w:szCs w:val="22"/>
        </w:rPr>
      </w:pPr>
      <w:hyperlink w:anchor="_Toc511206478" w:history="1">
        <w:r w:rsidR="00A906CF">
          <w:rPr>
            <w:rStyle w:val="a4"/>
            <w:rFonts w:ascii="仿宋" w:eastAsia="仿宋" w:hAnsi="仿宋" w:hint="eastAsia"/>
            <w:color w:val="auto"/>
          </w:rPr>
          <w:t>第四章</w:t>
        </w:r>
        <w:r w:rsidR="00A906CF">
          <w:rPr>
            <w:rStyle w:val="a4"/>
            <w:rFonts w:ascii="仿宋" w:eastAsia="仿宋" w:hAnsi="仿宋"/>
            <w:color w:val="auto"/>
          </w:rPr>
          <w:t xml:space="preserve">  </w:t>
        </w:r>
        <w:r w:rsidR="00A906CF">
          <w:rPr>
            <w:rStyle w:val="a4"/>
            <w:rFonts w:ascii="仿宋" w:eastAsia="仿宋" w:hAnsi="仿宋" w:hint="eastAsia"/>
            <w:color w:val="auto"/>
          </w:rPr>
          <w:t>供应商应当提供的资格、资质性及其他类似效力要求的相关证明材料</w:t>
        </w:r>
        <w:r w:rsidR="00A906CF">
          <w:rPr>
            <w:rFonts w:ascii="仿宋" w:eastAsia="仿宋" w:hAnsi="仿宋"/>
          </w:rPr>
          <w:tab/>
        </w:r>
        <w:r w:rsidR="00A906CF">
          <w:rPr>
            <w:rFonts w:ascii="仿宋" w:eastAsia="仿宋" w:hAnsi="仿宋"/>
          </w:rPr>
          <w:fldChar w:fldCharType="begin"/>
        </w:r>
        <w:r w:rsidR="00A906CF">
          <w:rPr>
            <w:rFonts w:ascii="仿宋" w:eastAsia="仿宋" w:hAnsi="仿宋"/>
          </w:rPr>
          <w:instrText xml:space="preserve"> PAGEREF _Toc511206478 \h </w:instrText>
        </w:r>
        <w:r w:rsidR="00A906CF">
          <w:rPr>
            <w:rFonts w:ascii="仿宋" w:eastAsia="仿宋" w:hAnsi="仿宋"/>
          </w:rPr>
        </w:r>
        <w:r w:rsidR="00A906CF">
          <w:rPr>
            <w:rFonts w:ascii="仿宋" w:eastAsia="仿宋" w:hAnsi="仿宋"/>
          </w:rPr>
          <w:fldChar w:fldCharType="separate"/>
        </w:r>
        <w:r w:rsidR="00A906CF">
          <w:rPr>
            <w:rFonts w:ascii="仿宋" w:eastAsia="仿宋" w:hAnsi="仿宋"/>
          </w:rPr>
          <w:t>24</w:t>
        </w:r>
        <w:r w:rsidR="00A906CF">
          <w:rPr>
            <w:rFonts w:ascii="仿宋" w:eastAsia="仿宋" w:hAnsi="仿宋"/>
          </w:rPr>
          <w:fldChar w:fldCharType="end"/>
        </w:r>
      </w:hyperlink>
    </w:p>
    <w:p w:rsidR="00A906CF" w:rsidRDefault="00847960">
      <w:pPr>
        <w:pStyle w:val="10"/>
        <w:tabs>
          <w:tab w:val="right" w:leader="dot" w:pos="7305"/>
        </w:tabs>
        <w:rPr>
          <w:rFonts w:ascii="仿宋" w:eastAsia="仿宋" w:hAnsi="仿宋"/>
          <w:sz w:val="21"/>
          <w:szCs w:val="22"/>
        </w:rPr>
      </w:pPr>
      <w:hyperlink w:anchor="_Toc511206479" w:history="1">
        <w:r w:rsidR="00A906CF">
          <w:rPr>
            <w:rStyle w:val="a4"/>
            <w:rFonts w:ascii="仿宋" w:eastAsia="仿宋" w:hAnsi="仿宋" w:hint="eastAsia"/>
            <w:color w:val="auto"/>
          </w:rPr>
          <w:t>第五章</w:t>
        </w:r>
        <w:r w:rsidR="00A906CF">
          <w:rPr>
            <w:rStyle w:val="a4"/>
            <w:rFonts w:ascii="仿宋" w:eastAsia="仿宋" w:hAnsi="仿宋"/>
            <w:color w:val="auto"/>
          </w:rPr>
          <w:t xml:space="preserve">  </w:t>
        </w:r>
        <w:r w:rsidR="00A906CF">
          <w:rPr>
            <w:rStyle w:val="a4"/>
            <w:rFonts w:ascii="仿宋" w:eastAsia="仿宋" w:hAnsi="仿宋" w:hint="eastAsia"/>
            <w:color w:val="auto"/>
          </w:rPr>
          <w:t>采购项目技术、服务、政府采购合同内容条款及其他商务要求</w:t>
        </w:r>
        <w:r w:rsidR="00A906CF">
          <w:rPr>
            <w:rFonts w:ascii="仿宋" w:eastAsia="仿宋" w:hAnsi="仿宋"/>
          </w:rPr>
          <w:tab/>
        </w:r>
        <w:r w:rsidR="00A906CF">
          <w:rPr>
            <w:rFonts w:ascii="仿宋" w:eastAsia="仿宋" w:hAnsi="仿宋"/>
          </w:rPr>
          <w:fldChar w:fldCharType="begin"/>
        </w:r>
        <w:r w:rsidR="00A906CF">
          <w:rPr>
            <w:rFonts w:ascii="仿宋" w:eastAsia="仿宋" w:hAnsi="仿宋"/>
          </w:rPr>
          <w:instrText xml:space="preserve"> PAGEREF _Toc511206479 \h </w:instrText>
        </w:r>
        <w:r w:rsidR="00A906CF">
          <w:rPr>
            <w:rFonts w:ascii="仿宋" w:eastAsia="仿宋" w:hAnsi="仿宋"/>
          </w:rPr>
        </w:r>
        <w:r w:rsidR="00A906CF">
          <w:rPr>
            <w:rFonts w:ascii="仿宋" w:eastAsia="仿宋" w:hAnsi="仿宋"/>
          </w:rPr>
          <w:fldChar w:fldCharType="separate"/>
        </w:r>
        <w:r w:rsidR="00A906CF">
          <w:rPr>
            <w:rFonts w:ascii="仿宋" w:eastAsia="仿宋" w:hAnsi="仿宋"/>
          </w:rPr>
          <w:t>26</w:t>
        </w:r>
        <w:r w:rsidR="00A906CF">
          <w:rPr>
            <w:rFonts w:ascii="仿宋" w:eastAsia="仿宋" w:hAnsi="仿宋"/>
          </w:rPr>
          <w:fldChar w:fldCharType="end"/>
        </w:r>
      </w:hyperlink>
    </w:p>
    <w:p w:rsidR="00A906CF" w:rsidRDefault="00847960">
      <w:pPr>
        <w:pStyle w:val="10"/>
        <w:tabs>
          <w:tab w:val="right" w:leader="dot" w:pos="7305"/>
        </w:tabs>
        <w:rPr>
          <w:rFonts w:ascii="仿宋" w:eastAsia="仿宋" w:hAnsi="仿宋"/>
          <w:sz w:val="21"/>
          <w:szCs w:val="22"/>
        </w:rPr>
      </w:pPr>
      <w:hyperlink w:anchor="_Toc511206480" w:history="1">
        <w:r w:rsidR="00A906CF">
          <w:rPr>
            <w:rStyle w:val="a4"/>
            <w:rFonts w:ascii="仿宋" w:eastAsia="仿宋" w:hAnsi="仿宋" w:hint="eastAsia"/>
            <w:color w:val="auto"/>
          </w:rPr>
          <w:t>第六章</w:t>
        </w:r>
        <w:r w:rsidR="00A906CF">
          <w:rPr>
            <w:rStyle w:val="a4"/>
            <w:rFonts w:ascii="仿宋" w:eastAsia="仿宋" w:hAnsi="仿宋"/>
            <w:color w:val="auto"/>
          </w:rPr>
          <w:t xml:space="preserve">  </w:t>
        </w:r>
        <w:r w:rsidR="00A906CF">
          <w:rPr>
            <w:rStyle w:val="a4"/>
            <w:rFonts w:ascii="仿宋" w:eastAsia="仿宋" w:hAnsi="仿宋" w:hint="eastAsia"/>
            <w:color w:val="auto"/>
          </w:rPr>
          <w:t>磋商内容、磋商过程中可实质性变动的内容</w:t>
        </w:r>
        <w:r w:rsidR="00A906CF">
          <w:rPr>
            <w:rFonts w:ascii="仿宋" w:eastAsia="仿宋" w:hAnsi="仿宋"/>
          </w:rPr>
          <w:tab/>
        </w:r>
        <w:r w:rsidR="00A906CF">
          <w:rPr>
            <w:rFonts w:ascii="仿宋" w:eastAsia="仿宋" w:hAnsi="仿宋"/>
          </w:rPr>
          <w:fldChar w:fldCharType="begin"/>
        </w:r>
        <w:r w:rsidR="00A906CF">
          <w:rPr>
            <w:rFonts w:ascii="仿宋" w:eastAsia="仿宋" w:hAnsi="仿宋"/>
          </w:rPr>
          <w:instrText xml:space="preserve"> PAGEREF _Toc511206480 \h </w:instrText>
        </w:r>
        <w:r w:rsidR="00A906CF">
          <w:rPr>
            <w:rFonts w:ascii="仿宋" w:eastAsia="仿宋" w:hAnsi="仿宋"/>
          </w:rPr>
        </w:r>
        <w:r w:rsidR="00A906CF">
          <w:rPr>
            <w:rFonts w:ascii="仿宋" w:eastAsia="仿宋" w:hAnsi="仿宋"/>
          </w:rPr>
          <w:fldChar w:fldCharType="separate"/>
        </w:r>
        <w:r w:rsidR="00A906CF">
          <w:rPr>
            <w:rFonts w:ascii="仿宋" w:eastAsia="仿宋" w:hAnsi="仿宋"/>
          </w:rPr>
          <w:t>27</w:t>
        </w:r>
        <w:r w:rsidR="00A906CF">
          <w:rPr>
            <w:rFonts w:ascii="仿宋" w:eastAsia="仿宋" w:hAnsi="仿宋"/>
          </w:rPr>
          <w:fldChar w:fldCharType="end"/>
        </w:r>
      </w:hyperlink>
    </w:p>
    <w:p w:rsidR="00A906CF" w:rsidRDefault="00847960">
      <w:pPr>
        <w:pStyle w:val="10"/>
        <w:tabs>
          <w:tab w:val="right" w:leader="dot" w:pos="7305"/>
        </w:tabs>
        <w:rPr>
          <w:rFonts w:ascii="仿宋" w:eastAsia="仿宋" w:hAnsi="仿宋"/>
          <w:sz w:val="21"/>
          <w:szCs w:val="22"/>
        </w:rPr>
      </w:pPr>
      <w:hyperlink w:anchor="_Toc511206481" w:history="1">
        <w:r w:rsidR="00A906CF">
          <w:rPr>
            <w:rStyle w:val="a4"/>
            <w:rFonts w:ascii="仿宋" w:eastAsia="仿宋" w:hAnsi="仿宋" w:hint="eastAsia"/>
            <w:color w:val="auto"/>
          </w:rPr>
          <w:t>第七章</w:t>
        </w:r>
        <w:r w:rsidR="00A906CF">
          <w:rPr>
            <w:rStyle w:val="a4"/>
            <w:rFonts w:ascii="仿宋" w:eastAsia="仿宋" w:hAnsi="仿宋"/>
            <w:color w:val="auto"/>
          </w:rPr>
          <w:t xml:space="preserve">  </w:t>
        </w:r>
        <w:r w:rsidR="00A906CF">
          <w:rPr>
            <w:rStyle w:val="a4"/>
            <w:rFonts w:ascii="仿宋" w:eastAsia="仿宋" w:hAnsi="仿宋" w:hint="eastAsia"/>
            <w:color w:val="auto"/>
          </w:rPr>
          <w:t>响应文件格式</w:t>
        </w:r>
        <w:r w:rsidR="00A906CF">
          <w:rPr>
            <w:rFonts w:ascii="仿宋" w:eastAsia="仿宋" w:hAnsi="仿宋"/>
          </w:rPr>
          <w:tab/>
        </w:r>
        <w:r w:rsidR="00A906CF">
          <w:rPr>
            <w:rFonts w:ascii="仿宋" w:eastAsia="仿宋" w:hAnsi="仿宋"/>
          </w:rPr>
          <w:fldChar w:fldCharType="begin"/>
        </w:r>
        <w:r w:rsidR="00A906CF">
          <w:rPr>
            <w:rFonts w:ascii="仿宋" w:eastAsia="仿宋" w:hAnsi="仿宋"/>
          </w:rPr>
          <w:instrText xml:space="preserve"> PAGEREF _Toc511206481 \h </w:instrText>
        </w:r>
        <w:r w:rsidR="00A906CF">
          <w:rPr>
            <w:rFonts w:ascii="仿宋" w:eastAsia="仿宋" w:hAnsi="仿宋"/>
          </w:rPr>
        </w:r>
        <w:r w:rsidR="00A906CF">
          <w:rPr>
            <w:rFonts w:ascii="仿宋" w:eastAsia="仿宋" w:hAnsi="仿宋"/>
          </w:rPr>
          <w:fldChar w:fldCharType="separate"/>
        </w:r>
        <w:r w:rsidR="00A906CF">
          <w:rPr>
            <w:rFonts w:ascii="仿宋" w:eastAsia="仿宋" w:hAnsi="仿宋"/>
          </w:rPr>
          <w:t>28</w:t>
        </w:r>
        <w:r w:rsidR="00A906CF">
          <w:rPr>
            <w:rFonts w:ascii="仿宋" w:eastAsia="仿宋" w:hAnsi="仿宋"/>
          </w:rPr>
          <w:fldChar w:fldCharType="end"/>
        </w:r>
      </w:hyperlink>
    </w:p>
    <w:p w:rsidR="00A906CF" w:rsidRDefault="00847960">
      <w:pPr>
        <w:pStyle w:val="10"/>
        <w:tabs>
          <w:tab w:val="right" w:leader="dot" w:pos="7305"/>
        </w:tabs>
        <w:rPr>
          <w:rFonts w:ascii="仿宋" w:eastAsia="仿宋" w:hAnsi="仿宋"/>
          <w:sz w:val="21"/>
          <w:szCs w:val="22"/>
        </w:rPr>
      </w:pPr>
      <w:hyperlink w:anchor="_Toc511206482" w:history="1">
        <w:r w:rsidR="00A906CF">
          <w:rPr>
            <w:rStyle w:val="a4"/>
            <w:rFonts w:ascii="仿宋" w:eastAsia="仿宋" w:hAnsi="仿宋" w:hint="eastAsia"/>
            <w:color w:val="auto"/>
          </w:rPr>
          <w:t>第八章</w:t>
        </w:r>
        <w:r w:rsidR="00A906CF">
          <w:rPr>
            <w:rStyle w:val="a4"/>
            <w:rFonts w:ascii="仿宋" w:eastAsia="仿宋" w:hAnsi="仿宋"/>
            <w:color w:val="auto"/>
          </w:rPr>
          <w:t xml:space="preserve">  </w:t>
        </w:r>
        <w:r w:rsidR="00A906CF">
          <w:rPr>
            <w:rStyle w:val="a4"/>
            <w:rFonts w:ascii="仿宋" w:eastAsia="仿宋" w:hAnsi="仿宋" w:hint="eastAsia"/>
            <w:color w:val="auto"/>
          </w:rPr>
          <w:t>评审方法</w:t>
        </w:r>
        <w:r w:rsidR="00A906CF">
          <w:rPr>
            <w:rFonts w:ascii="仿宋" w:eastAsia="仿宋" w:hAnsi="仿宋"/>
          </w:rPr>
          <w:tab/>
        </w:r>
        <w:r w:rsidR="00A906CF">
          <w:rPr>
            <w:rFonts w:ascii="仿宋" w:eastAsia="仿宋" w:hAnsi="仿宋"/>
          </w:rPr>
          <w:fldChar w:fldCharType="begin"/>
        </w:r>
        <w:r w:rsidR="00A906CF">
          <w:rPr>
            <w:rFonts w:ascii="仿宋" w:eastAsia="仿宋" w:hAnsi="仿宋"/>
          </w:rPr>
          <w:instrText xml:space="preserve"> PAGEREF _Toc511206482 \h </w:instrText>
        </w:r>
        <w:r w:rsidR="00A906CF">
          <w:rPr>
            <w:rFonts w:ascii="仿宋" w:eastAsia="仿宋" w:hAnsi="仿宋"/>
          </w:rPr>
        </w:r>
        <w:r w:rsidR="00A906CF">
          <w:rPr>
            <w:rFonts w:ascii="仿宋" w:eastAsia="仿宋" w:hAnsi="仿宋"/>
          </w:rPr>
          <w:fldChar w:fldCharType="separate"/>
        </w:r>
        <w:r w:rsidR="00A906CF">
          <w:rPr>
            <w:rFonts w:ascii="仿宋" w:eastAsia="仿宋" w:hAnsi="仿宋"/>
          </w:rPr>
          <w:t>50</w:t>
        </w:r>
        <w:r w:rsidR="00A906CF">
          <w:rPr>
            <w:rFonts w:ascii="仿宋" w:eastAsia="仿宋" w:hAnsi="仿宋"/>
          </w:rPr>
          <w:fldChar w:fldCharType="end"/>
        </w:r>
      </w:hyperlink>
    </w:p>
    <w:p w:rsidR="00A906CF" w:rsidRDefault="00847960">
      <w:pPr>
        <w:pStyle w:val="10"/>
        <w:tabs>
          <w:tab w:val="right" w:leader="dot" w:pos="7305"/>
        </w:tabs>
        <w:rPr>
          <w:rFonts w:ascii="仿宋" w:eastAsia="仿宋" w:hAnsi="仿宋"/>
          <w:sz w:val="21"/>
          <w:szCs w:val="22"/>
        </w:rPr>
      </w:pPr>
      <w:hyperlink w:anchor="_Toc511206483" w:history="1">
        <w:r w:rsidR="00A906CF">
          <w:rPr>
            <w:rStyle w:val="a4"/>
            <w:rFonts w:ascii="仿宋" w:eastAsia="仿宋" w:hAnsi="仿宋" w:hint="eastAsia"/>
            <w:color w:val="auto"/>
          </w:rPr>
          <w:t>第九章</w:t>
        </w:r>
        <w:r w:rsidR="00A906CF">
          <w:rPr>
            <w:rStyle w:val="a4"/>
            <w:rFonts w:ascii="仿宋" w:eastAsia="仿宋" w:hAnsi="仿宋"/>
            <w:color w:val="auto"/>
          </w:rPr>
          <w:t xml:space="preserve">  </w:t>
        </w:r>
        <w:r w:rsidR="00A906CF">
          <w:rPr>
            <w:rStyle w:val="a4"/>
            <w:rFonts w:ascii="仿宋" w:eastAsia="仿宋" w:hAnsi="仿宋" w:hint="eastAsia"/>
            <w:color w:val="auto"/>
          </w:rPr>
          <w:t>政府采购合同（草案）</w:t>
        </w:r>
        <w:r w:rsidR="00A906CF">
          <w:rPr>
            <w:rFonts w:ascii="仿宋" w:eastAsia="仿宋" w:hAnsi="仿宋"/>
          </w:rPr>
          <w:tab/>
        </w:r>
        <w:r w:rsidR="00A906CF">
          <w:rPr>
            <w:rFonts w:ascii="仿宋" w:eastAsia="仿宋" w:hAnsi="仿宋"/>
          </w:rPr>
          <w:fldChar w:fldCharType="begin"/>
        </w:r>
        <w:r w:rsidR="00A906CF">
          <w:rPr>
            <w:rFonts w:ascii="仿宋" w:eastAsia="仿宋" w:hAnsi="仿宋"/>
          </w:rPr>
          <w:instrText xml:space="preserve"> PAGEREF _Toc511206483 \h </w:instrText>
        </w:r>
        <w:r w:rsidR="00A906CF">
          <w:rPr>
            <w:rFonts w:ascii="仿宋" w:eastAsia="仿宋" w:hAnsi="仿宋"/>
          </w:rPr>
        </w:r>
        <w:r w:rsidR="00A906CF">
          <w:rPr>
            <w:rFonts w:ascii="仿宋" w:eastAsia="仿宋" w:hAnsi="仿宋"/>
          </w:rPr>
          <w:fldChar w:fldCharType="separate"/>
        </w:r>
        <w:r w:rsidR="00A906CF">
          <w:rPr>
            <w:rFonts w:ascii="仿宋" w:eastAsia="仿宋" w:hAnsi="仿宋"/>
          </w:rPr>
          <w:t>60</w:t>
        </w:r>
        <w:r w:rsidR="00A906CF">
          <w:rPr>
            <w:rFonts w:ascii="仿宋" w:eastAsia="仿宋" w:hAnsi="仿宋"/>
          </w:rPr>
          <w:fldChar w:fldCharType="end"/>
        </w:r>
      </w:hyperlink>
    </w:p>
    <w:p w:rsidR="00A906CF" w:rsidRDefault="00A906CF">
      <w:pPr>
        <w:rPr>
          <w:rFonts w:ascii="仿宋" w:eastAsia="仿宋" w:hAnsi="仿宋"/>
        </w:rPr>
      </w:pPr>
      <w:r>
        <w:rPr>
          <w:rFonts w:ascii="仿宋" w:eastAsia="仿宋" w:hAnsi="仿宋"/>
        </w:rPr>
        <w:fldChar w:fldCharType="end"/>
      </w:r>
    </w:p>
    <w:p w:rsidR="00A906CF" w:rsidRDefault="00A906CF">
      <w:pPr>
        <w:rPr>
          <w:rFonts w:ascii="仿宋" w:eastAsia="仿宋" w:hAnsi="仿宋"/>
        </w:rPr>
      </w:pPr>
    </w:p>
    <w:p w:rsidR="00A906CF" w:rsidRDefault="00A906CF">
      <w:pPr>
        <w:widowControl/>
        <w:jc w:val="left"/>
        <w:rPr>
          <w:rFonts w:ascii="仿宋" w:eastAsia="仿宋" w:hAnsi="仿宋"/>
          <w:bCs/>
          <w:sz w:val="24"/>
        </w:rPr>
      </w:pPr>
      <w:r>
        <w:rPr>
          <w:rFonts w:ascii="仿宋" w:eastAsia="仿宋" w:hAnsi="仿宋"/>
          <w:b/>
          <w:sz w:val="24"/>
        </w:rPr>
        <w:br w:type="page"/>
      </w:r>
    </w:p>
    <w:p w:rsidR="00A906CF" w:rsidRDefault="00A906CF">
      <w:pPr>
        <w:pStyle w:val="af2"/>
        <w:rPr>
          <w:rFonts w:ascii="仿宋" w:eastAsia="仿宋" w:hAnsi="仿宋"/>
        </w:rPr>
      </w:pPr>
      <w:bookmarkStart w:id="3" w:name="_Toc511206475"/>
      <w:r>
        <w:rPr>
          <w:rFonts w:ascii="仿宋" w:eastAsia="仿宋" w:hAnsi="仿宋" w:hint="eastAsia"/>
        </w:rPr>
        <w:lastRenderedPageBreak/>
        <w:t>第一章  磋商邀请</w:t>
      </w:r>
      <w:bookmarkEnd w:id="3"/>
    </w:p>
    <w:p w:rsidR="00A906CF" w:rsidRDefault="00A906CF">
      <w:pPr>
        <w:pStyle w:val="a7"/>
        <w:spacing w:line="440" w:lineRule="exact"/>
        <w:rPr>
          <w:rFonts w:ascii="仿宋" w:eastAsia="仿宋" w:hAnsi="仿宋"/>
        </w:rPr>
      </w:pPr>
    </w:p>
    <w:p w:rsidR="00A906CF" w:rsidRDefault="00A906CF">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bookmarkStart w:id="4" w:name="PO_采购人_2"/>
      <w:r>
        <w:rPr>
          <w:rFonts w:ascii="仿宋" w:eastAsia="仿宋" w:hAnsi="仿宋" w:hint="eastAsia"/>
          <w:sz w:val="24"/>
          <w:u w:val="single"/>
        </w:rPr>
        <w:t>成都市非物质文化遗产保护中心</w:t>
      </w:r>
      <w:bookmarkEnd w:id="4"/>
      <w:r>
        <w:rPr>
          <w:rFonts w:ascii="仿宋" w:eastAsia="仿宋" w:hAnsi="仿宋" w:hint="eastAsia"/>
          <w:sz w:val="24"/>
          <w:u w:val="single"/>
        </w:rPr>
        <w:t>委</w:t>
      </w:r>
      <w:r>
        <w:rPr>
          <w:rFonts w:ascii="仿宋" w:eastAsia="仿宋" w:hAnsi="仿宋" w:hint="eastAsia"/>
          <w:sz w:val="24"/>
        </w:rPr>
        <w:t>托，拟对</w:t>
      </w:r>
      <w:bookmarkStart w:id="5" w:name="PO_默认文件内容_1"/>
      <w:r>
        <w:rPr>
          <w:rFonts w:ascii="仿宋" w:eastAsia="仿宋" w:hAnsi="仿宋" w:hint="eastAsia"/>
          <w:sz w:val="24"/>
          <w:u w:val="single"/>
        </w:rPr>
        <w:t>第八届中国成都国际非物质文化遗产节广告服务项目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5"/>
    </w:p>
    <w:p w:rsidR="00A906CF" w:rsidRDefault="00A906CF">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rsidR="00A906CF" w:rsidRDefault="00A906CF" w:rsidP="00720D4B">
      <w:pPr>
        <w:spacing w:line="440" w:lineRule="exact"/>
        <w:ind w:firstLineChars="200" w:firstLine="480"/>
        <w:rPr>
          <w:rFonts w:ascii="仿宋" w:eastAsia="仿宋" w:hAnsi="仿宋"/>
          <w:sz w:val="24"/>
        </w:rPr>
      </w:pPr>
      <w:r>
        <w:rPr>
          <w:rFonts w:ascii="仿宋" w:eastAsia="仿宋" w:hAnsi="仿宋" w:hint="eastAsia"/>
          <w:sz w:val="24"/>
        </w:rPr>
        <w:t>1.项目编号：</w:t>
      </w:r>
      <w:bookmarkStart w:id="6" w:name="PO_项目编号_2"/>
      <w:r>
        <w:rPr>
          <w:rFonts w:ascii="仿宋" w:eastAsia="仿宋" w:hAnsi="仿宋"/>
          <w:sz w:val="24"/>
        </w:rPr>
        <w:t xml:space="preserve"> </w:t>
      </w:r>
      <w:r w:rsidR="00720D4B" w:rsidRPr="00720D4B">
        <w:rPr>
          <w:rFonts w:ascii="仿宋" w:eastAsia="仿宋" w:hAnsi="仿宋"/>
          <w:sz w:val="24"/>
        </w:rPr>
        <w:t>510101202101022</w:t>
      </w:r>
      <w:r>
        <w:rPr>
          <w:rFonts w:ascii="仿宋" w:eastAsia="仿宋" w:hAnsi="仿宋"/>
          <w:sz w:val="24"/>
        </w:rPr>
        <w:t xml:space="preserve"> </w:t>
      </w:r>
      <w:bookmarkEnd w:id="6"/>
    </w:p>
    <w:p w:rsidR="00A906CF" w:rsidRDefault="00A906CF">
      <w:pPr>
        <w:spacing w:line="440" w:lineRule="exact"/>
        <w:ind w:firstLineChars="200" w:firstLine="480"/>
        <w:rPr>
          <w:rFonts w:ascii="仿宋" w:eastAsia="仿宋" w:hAnsi="仿宋"/>
          <w:sz w:val="24"/>
        </w:rPr>
      </w:pPr>
      <w:r>
        <w:rPr>
          <w:rFonts w:ascii="仿宋" w:eastAsia="仿宋" w:hAnsi="仿宋" w:hint="eastAsia"/>
          <w:sz w:val="24"/>
        </w:rPr>
        <w:t>2.采购项目名称：第八届中国成都国际非物质文化遗产节广告服务项目</w:t>
      </w:r>
    </w:p>
    <w:p w:rsidR="00A906CF" w:rsidRDefault="00A906CF">
      <w:pPr>
        <w:spacing w:line="440" w:lineRule="exact"/>
        <w:ind w:firstLineChars="200" w:firstLine="480"/>
        <w:rPr>
          <w:rFonts w:ascii="仿宋" w:eastAsia="仿宋" w:hAnsi="仿宋"/>
          <w:sz w:val="24"/>
        </w:rPr>
      </w:pPr>
      <w:r>
        <w:rPr>
          <w:rFonts w:ascii="仿宋" w:eastAsia="仿宋" w:hAnsi="仿宋" w:hint="eastAsia"/>
          <w:sz w:val="24"/>
        </w:rPr>
        <w:t>二、资金情况</w:t>
      </w:r>
    </w:p>
    <w:p w:rsidR="00A906CF" w:rsidRDefault="00A906CF">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w:t>
      </w:r>
      <w:bookmarkStart w:id="7" w:name="PO_资金性质_1"/>
      <w:r>
        <w:rPr>
          <w:rFonts w:ascii="仿宋" w:eastAsia="仿宋" w:hAnsi="仿宋" w:hint="eastAsia"/>
          <w:sz w:val="24"/>
        </w:rPr>
        <w:t>地方财政资金</w:t>
      </w:r>
      <w:bookmarkEnd w:id="7"/>
    </w:p>
    <w:p w:rsidR="00A906CF" w:rsidRDefault="00A906CF">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5722"/>
      </w:tblGrid>
      <w:tr w:rsidR="00A906CF" w:rsidRPr="00A906CF" w:rsidTr="00A906CF">
        <w:tc>
          <w:tcPr>
            <w:tcW w:w="1201" w:type="pct"/>
            <w:shd w:val="clear" w:color="auto" w:fill="auto"/>
          </w:tcPr>
          <w:p w:rsidR="00A906CF" w:rsidRPr="00A906CF" w:rsidRDefault="00A906CF" w:rsidP="00A906CF">
            <w:pPr>
              <w:spacing w:after="120" w:line="440" w:lineRule="exact"/>
              <w:jc w:val="center"/>
              <w:rPr>
                <w:rFonts w:ascii="仿宋" w:eastAsia="仿宋" w:hAnsi="仿宋"/>
                <w:sz w:val="24"/>
                <w:szCs w:val="28"/>
              </w:rPr>
            </w:pPr>
            <w:bookmarkStart w:id="8" w:name="PO_默认文件内容_2"/>
            <w:proofErr w:type="gramStart"/>
            <w:r w:rsidRPr="00A906CF">
              <w:rPr>
                <w:rFonts w:ascii="仿宋" w:eastAsia="仿宋" w:hAnsi="仿宋" w:hint="eastAsia"/>
                <w:sz w:val="24"/>
                <w:szCs w:val="28"/>
              </w:rPr>
              <w:t>包号</w:t>
            </w:r>
            <w:proofErr w:type="gramEnd"/>
          </w:p>
        </w:tc>
        <w:tc>
          <w:tcPr>
            <w:tcW w:w="3799" w:type="pct"/>
            <w:shd w:val="clear" w:color="auto" w:fill="auto"/>
          </w:tcPr>
          <w:p w:rsidR="00A906CF" w:rsidRPr="00A906CF" w:rsidRDefault="00A906CF" w:rsidP="00A906CF">
            <w:pPr>
              <w:spacing w:after="120" w:line="440" w:lineRule="exact"/>
              <w:jc w:val="center"/>
              <w:rPr>
                <w:rFonts w:ascii="仿宋" w:eastAsia="仿宋" w:hAnsi="仿宋"/>
                <w:sz w:val="24"/>
                <w:szCs w:val="28"/>
              </w:rPr>
            </w:pPr>
            <w:r w:rsidRPr="00A906CF">
              <w:rPr>
                <w:rFonts w:ascii="仿宋" w:eastAsia="仿宋" w:hAnsi="仿宋" w:hint="eastAsia"/>
                <w:sz w:val="24"/>
                <w:szCs w:val="28"/>
              </w:rPr>
              <w:t>采购内容</w:t>
            </w:r>
          </w:p>
        </w:tc>
      </w:tr>
      <w:tr w:rsidR="00A906CF" w:rsidRPr="00A906CF" w:rsidTr="00A906CF">
        <w:tc>
          <w:tcPr>
            <w:tcW w:w="1201" w:type="pct"/>
            <w:shd w:val="clear" w:color="auto" w:fill="auto"/>
          </w:tcPr>
          <w:p w:rsidR="00A906CF" w:rsidRPr="00A906CF" w:rsidRDefault="00A906CF" w:rsidP="00A906CF">
            <w:pPr>
              <w:spacing w:after="120" w:line="440" w:lineRule="exact"/>
              <w:jc w:val="center"/>
              <w:rPr>
                <w:rFonts w:ascii="仿宋" w:eastAsia="仿宋" w:hAnsi="仿宋"/>
                <w:sz w:val="24"/>
                <w:szCs w:val="28"/>
              </w:rPr>
            </w:pPr>
            <w:r w:rsidRPr="00A906CF">
              <w:rPr>
                <w:rFonts w:ascii="仿宋" w:eastAsia="仿宋" w:hAnsi="仿宋" w:hint="eastAsia"/>
                <w:sz w:val="24"/>
                <w:szCs w:val="28"/>
              </w:rPr>
              <w:t>1</w:t>
            </w:r>
          </w:p>
        </w:tc>
        <w:tc>
          <w:tcPr>
            <w:tcW w:w="3799" w:type="pct"/>
            <w:shd w:val="clear" w:color="auto" w:fill="auto"/>
          </w:tcPr>
          <w:p w:rsidR="00A906CF" w:rsidRPr="00A906CF" w:rsidRDefault="00A906CF" w:rsidP="00A906CF">
            <w:pPr>
              <w:spacing w:after="120" w:line="440" w:lineRule="exact"/>
              <w:jc w:val="center"/>
              <w:rPr>
                <w:rFonts w:ascii="仿宋" w:eastAsia="仿宋" w:hAnsi="仿宋"/>
                <w:sz w:val="24"/>
                <w:szCs w:val="28"/>
              </w:rPr>
            </w:pPr>
            <w:r w:rsidRPr="00A906CF">
              <w:rPr>
                <w:rFonts w:ascii="仿宋" w:eastAsia="仿宋" w:hAnsi="仿宋" w:hint="eastAsia"/>
                <w:sz w:val="24"/>
                <w:szCs w:val="28"/>
              </w:rPr>
              <w:t>城市重要路段和点位氛围营造服务</w:t>
            </w:r>
          </w:p>
        </w:tc>
      </w:tr>
      <w:tr w:rsidR="00A906CF" w:rsidRPr="00A906CF" w:rsidTr="00A906CF">
        <w:tc>
          <w:tcPr>
            <w:tcW w:w="1201" w:type="pct"/>
            <w:shd w:val="clear" w:color="auto" w:fill="auto"/>
          </w:tcPr>
          <w:p w:rsidR="00A906CF" w:rsidRPr="00A906CF" w:rsidRDefault="00A906CF" w:rsidP="00A906CF">
            <w:pPr>
              <w:spacing w:after="120" w:line="440" w:lineRule="exact"/>
              <w:jc w:val="center"/>
              <w:rPr>
                <w:rFonts w:ascii="仿宋" w:eastAsia="仿宋" w:hAnsi="仿宋"/>
                <w:sz w:val="24"/>
                <w:szCs w:val="28"/>
              </w:rPr>
            </w:pPr>
            <w:r w:rsidRPr="00A906CF">
              <w:rPr>
                <w:rFonts w:ascii="仿宋" w:eastAsia="仿宋" w:hAnsi="仿宋" w:hint="eastAsia"/>
                <w:sz w:val="24"/>
                <w:szCs w:val="28"/>
              </w:rPr>
              <w:t>2</w:t>
            </w:r>
          </w:p>
        </w:tc>
        <w:tc>
          <w:tcPr>
            <w:tcW w:w="3799" w:type="pct"/>
            <w:shd w:val="clear" w:color="auto" w:fill="auto"/>
          </w:tcPr>
          <w:p w:rsidR="00A906CF" w:rsidRPr="00A906CF" w:rsidRDefault="00A906CF" w:rsidP="00A906CF">
            <w:pPr>
              <w:spacing w:after="120" w:line="440" w:lineRule="exact"/>
              <w:jc w:val="center"/>
              <w:rPr>
                <w:rFonts w:ascii="仿宋" w:eastAsia="仿宋" w:hAnsi="仿宋"/>
                <w:sz w:val="24"/>
                <w:szCs w:val="28"/>
              </w:rPr>
            </w:pPr>
            <w:r w:rsidRPr="00A906CF">
              <w:rPr>
                <w:rFonts w:ascii="仿宋" w:eastAsia="仿宋" w:hAnsi="仿宋" w:hint="eastAsia"/>
                <w:sz w:val="24"/>
                <w:szCs w:val="28"/>
              </w:rPr>
              <w:t>媒体宣传服务</w:t>
            </w:r>
          </w:p>
        </w:tc>
      </w:tr>
    </w:tbl>
    <w:p w:rsidR="00A906CF" w:rsidRDefault="00A906CF">
      <w:pPr>
        <w:spacing w:after="120" w:line="440" w:lineRule="exact"/>
        <w:ind w:firstLineChars="200" w:firstLine="480"/>
        <w:rPr>
          <w:rFonts w:ascii="仿宋" w:eastAsia="仿宋" w:hAnsi="仿宋"/>
          <w:sz w:val="24"/>
          <w:szCs w:val="28"/>
        </w:rPr>
      </w:pP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8"/>
    </w:p>
    <w:p w:rsidR="00A906CF" w:rsidRDefault="00A906CF">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rsidR="00A906CF" w:rsidRDefault="00A906CF">
      <w:pPr>
        <w:spacing w:after="120" w:line="440" w:lineRule="exact"/>
        <w:ind w:firstLineChars="200" w:firstLine="480"/>
        <w:rPr>
          <w:rFonts w:ascii="仿宋" w:eastAsia="仿宋" w:hAnsi="仿宋"/>
          <w:bCs/>
          <w:sz w:val="24"/>
        </w:rPr>
      </w:pPr>
      <w:bookmarkStart w:id="9"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rsidR="00A906CF" w:rsidRDefault="00A906CF">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rsidR="00A906CF" w:rsidRDefault="00A906CF">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rsidR="00A906CF" w:rsidRDefault="00A906CF">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9"/>
    </w:p>
    <w:p w:rsidR="00A906CF" w:rsidRDefault="00A906CF">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rsidR="00A906CF" w:rsidRDefault="00A906CF">
      <w:pPr>
        <w:pStyle w:val="af6"/>
        <w:spacing w:line="420" w:lineRule="exact"/>
        <w:ind w:firstLineChars="250" w:firstLine="600"/>
        <w:rPr>
          <w:rFonts w:ascii="仿宋" w:eastAsia="仿宋" w:hAnsi="仿宋" w:cs="宋体"/>
          <w:sz w:val="24"/>
        </w:rPr>
      </w:pPr>
      <w:bookmarkStart w:id="10"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A906CF" w:rsidRDefault="00A906CF">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rsidR="00A906CF" w:rsidRDefault="00A906CF">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2.1本项目专门面向中小企业采购(监狱企业、残疾人福利性</w:t>
      </w:r>
      <w:r>
        <w:rPr>
          <w:rFonts w:ascii="仿宋" w:eastAsia="仿宋" w:hAnsi="仿宋" w:cs="宋体" w:hint="eastAsia"/>
          <w:sz w:val="24"/>
        </w:rPr>
        <w:lastRenderedPageBreak/>
        <w:t>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)，非中小企业参与的将视为无效响应。</w:t>
      </w:r>
    </w:p>
    <w:p w:rsidR="00DC2743" w:rsidRDefault="00A906CF" w:rsidP="0034630E">
      <w:pPr>
        <w:pStyle w:val="af6"/>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r w:rsidR="0034630E">
        <w:rPr>
          <w:rFonts w:ascii="仿宋" w:eastAsia="仿宋" w:hAnsi="仿宋" w:cs="宋体" w:hint="eastAsia"/>
          <w:sz w:val="24"/>
        </w:rPr>
        <w:t>无</w:t>
      </w:r>
      <w:r w:rsidR="0034630E">
        <w:rPr>
          <w:rFonts w:ascii="仿宋" w:eastAsia="仿宋" w:hAnsi="仿宋" w:cs="宋体"/>
          <w:sz w:val="24"/>
        </w:rPr>
        <w:t xml:space="preserve"> </w:t>
      </w:r>
    </w:p>
    <w:bookmarkEnd w:id="10"/>
    <w:p w:rsidR="00A906CF" w:rsidRDefault="00A906CF">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A906CF" w:rsidRDefault="00A906CF">
      <w:pPr>
        <w:spacing w:line="440" w:lineRule="exact"/>
        <w:ind w:firstLineChars="200" w:firstLine="480"/>
        <w:rPr>
          <w:rFonts w:ascii="仿宋" w:eastAsia="仿宋" w:hAnsi="仿宋"/>
          <w:sz w:val="24"/>
        </w:rPr>
      </w:pPr>
      <w:bookmarkStart w:id="11"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bookmarkEnd w:id="11"/>
    <w:p w:rsidR="00A906CF" w:rsidRDefault="00A906CF">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rsidR="00A906CF" w:rsidRDefault="00A906CF">
      <w:pPr>
        <w:spacing w:line="440" w:lineRule="exact"/>
        <w:ind w:firstLineChars="200" w:firstLine="480"/>
        <w:rPr>
          <w:rFonts w:ascii="仿宋" w:eastAsia="仿宋" w:hAnsi="仿宋"/>
          <w:sz w:val="24"/>
        </w:rPr>
      </w:pPr>
      <w:r>
        <w:rPr>
          <w:rFonts w:ascii="仿宋" w:eastAsia="仿宋" w:hAnsi="仿宋" w:hint="eastAsia"/>
          <w:sz w:val="24"/>
        </w:rPr>
        <w:t>磋商文件自</w:t>
      </w:r>
      <w:bookmarkStart w:id="12" w:name="PO_标书售卖工作时间段_1"/>
      <w:r w:rsidR="00720D4B" w:rsidRPr="00720D4B">
        <w:rPr>
          <w:rFonts w:ascii="仿宋" w:eastAsia="仿宋" w:hAnsi="仿宋" w:hint="eastAsia"/>
          <w:sz w:val="24"/>
        </w:rPr>
        <w:t>2021年8月5日至2021年8月12日</w:t>
      </w:r>
      <w:r>
        <w:rPr>
          <w:rFonts w:ascii="仿宋" w:eastAsia="仿宋" w:hAnsi="仿宋" w:hint="eastAsia"/>
          <w:sz w:val="24"/>
        </w:rPr>
        <w:t>每天上午</w:t>
      </w:r>
      <w:r>
        <w:rPr>
          <w:rFonts w:ascii="仿宋" w:eastAsia="仿宋" w:hAnsi="仿宋"/>
          <w:sz w:val="24"/>
        </w:rPr>
        <w:t>9:00- 12:00，下午</w:t>
      </w:r>
      <w:r w:rsidR="00720D4B">
        <w:rPr>
          <w:rFonts w:ascii="仿宋" w:eastAsia="仿宋" w:hAnsi="仿宋"/>
          <w:sz w:val="24"/>
        </w:rPr>
        <w:t>13:00-1</w:t>
      </w:r>
      <w:r w:rsidR="00720D4B">
        <w:rPr>
          <w:rFonts w:ascii="仿宋" w:eastAsia="仿宋" w:hAnsi="仿宋" w:hint="eastAsia"/>
          <w:sz w:val="24"/>
        </w:rPr>
        <w:t>7</w:t>
      </w:r>
      <w:r w:rsidR="00720D4B">
        <w:rPr>
          <w:rFonts w:ascii="仿宋" w:eastAsia="仿宋" w:hAnsi="仿宋"/>
          <w:sz w:val="24"/>
        </w:rPr>
        <w:t>:</w:t>
      </w:r>
      <w:r w:rsidR="00720D4B">
        <w:rPr>
          <w:rFonts w:ascii="仿宋" w:eastAsia="仿宋" w:hAnsi="仿宋" w:hint="eastAsia"/>
          <w:sz w:val="24"/>
        </w:rPr>
        <w:t>0</w:t>
      </w:r>
      <w:r>
        <w:rPr>
          <w:rFonts w:ascii="仿宋" w:eastAsia="仿宋" w:hAnsi="仿宋"/>
          <w:sz w:val="24"/>
        </w:rPr>
        <w:t>0（北京时间）节假日除外</w:t>
      </w:r>
      <w:bookmarkEnd w:id="12"/>
      <w:r>
        <w:rPr>
          <w:rFonts w:ascii="仿宋" w:eastAsia="仿宋" w:hAnsi="仿宋" w:hint="eastAsia"/>
          <w:sz w:val="24"/>
        </w:rPr>
        <w:t>在</w:t>
      </w:r>
      <w:bookmarkStart w:id="13" w:name="PO_默认文件内容_32"/>
      <w:r>
        <w:rPr>
          <w:rFonts w:ascii="仿宋" w:eastAsia="仿宋" w:hAnsi="仿宋" w:hint="eastAsia"/>
          <w:sz w:val="24"/>
        </w:rPr>
        <w:t>我司指定网站(http://sale.scbid.net)获取，具体获取流程详见该网站的“标书领取操作手册”。</w:t>
      </w:r>
    </w:p>
    <w:bookmarkEnd w:id="13"/>
    <w:p w:rsidR="00A906CF" w:rsidRDefault="00A906CF">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bookmarkStart w:id="14" w:name="PO_投标文件递交截止时间_2"/>
      <w:r>
        <w:rPr>
          <w:rFonts w:ascii="仿宋" w:eastAsia="仿宋" w:hAnsi="仿宋"/>
          <w:sz w:val="24"/>
          <w:szCs w:val="28"/>
        </w:rPr>
        <w:t xml:space="preserve"> </w:t>
      </w:r>
      <w:bookmarkEnd w:id="14"/>
      <w:r w:rsidR="00720D4B">
        <w:rPr>
          <w:rFonts w:ascii="仿宋" w:eastAsia="仿宋" w:hAnsi="仿宋" w:hint="eastAsia"/>
          <w:sz w:val="24"/>
          <w:szCs w:val="28"/>
        </w:rPr>
        <w:t>2021年8月19日 09:30</w:t>
      </w:r>
      <w:r>
        <w:rPr>
          <w:rFonts w:ascii="仿宋" w:eastAsia="仿宋" w:hAnsi="仿宋"/>
          <w:sz w:val="24"/>
          <w:szCs w:val="28"/>
        </w:rPr>
        <w:t>（北京时间）</w:t>
      </w:r>
      <w:r>
        <w:rPr>
          <w:rFonts w:ascii="仿宋" w:eastAsia="仿宋" w:hAnsi="仿宋" w:hint="eastAsia"/>
          <w:sz w:val="24"/>
          <w:szCs w:val="28"/>
        </w:rPr>
        <w:t xml:space="preserve">。 </w:t>
      </w:r>
    </w:p>
    <w:p w:rsidR="00A906CF" w:rsidRDefault="00A906CF">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15"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地点。逾期送达或没有密封的响应文件恕不接收。本次采购不接收邮寄的响应文件。</w:t>
      </w:r>
      <w:bookmarkEnd w:id="15"/>
      <w:r>
        <w:rPr>
          <w:rFonts w:ascii="仿宋" w:eastAsia="仿宋" w:hAnsi="仿宋" w:hint="eastAsia"/>
          <w:sz w:val="24"/>
        </w:rPr>
        <w:t>（</w:t>
      </w:r>
      <w:r>
        <w:rPr>
          <w:rFonts w:ascii="仿宋" w:eastAsia="仿宋" w:hAnsi="仿宋" w:hint="eastAsia"/>
          <w:b/>
          <w:bCs/>
          <w:sz w:val="24"/>
        </w:rPr>
        <w:t>文件接收时间：</w:t>
      </w:r>
      <w:bookmarkStart w:id="16" w:name="PO_投标文件递交开始时间_1"/>
      <w:r>
        <w:rPr>
          <w:rFonts w:ascii="仿宋" w:eastAsia="仿宋" w:hAnsi="仿宋"/>
          <w:b/>
          <w:bCs/>
          <w:sz w:val="24"/>
        </w:rPr>
        <w:t xml:space="preserve"> </w:t>
      </w:r>
      <w:bookmarkEnd w:id="16"/>
      <w:r w:rsidR="00720D4B" w:rsidRPr="00720D4B">
        <w:rPr>
          <w:rFonts w:ascii="仿宋" w:eastAsia="仿宋" w:hAnsi="仿宋" w:hint="eastAsia"/>
          <w:b/>
          <w:bCs/>
          <w:sz w:val="24"/>
        </w:rPr>
        <w:t>2021年8月19日</w:t>
      </w:r>
      <w:r w:rsidR="00720D4B">
        <w:rPr>
          <w:rFonts w:ascii="仿宋" w:eastAsia="仿宋" w:hAnsi="仿宋" w:hint="eastAsia"/>
          <w:b/>
          <w:bCs/>
          <w:sz w:val="24"/>
        </w:rPr>
        <w:t xml:space="preserve"> 09:0</w:t>
      </w:r>
      <w:r w:rsidR="00720D4B" w:rsidRPr="00720D4B">
        <w:rPr>
          <w:rFonts w:ascii="仿宋" w:eastAsia="仿宋" w:hAnsi="仿宋" w:hint="eastAsia"/>
          <w:b/>
          <w:bCs/>
          <w:sz w:val="24"/>
        </w:rPr>
        <w:t>0（北京时间）</w:t>
      </w:r>
      <w:r>
        <w:rPr>
          <w:rFonts w:ascii="仿宋" w:eastAsia="仿宋" w:hAnsi="仿宋" w:hint="eastAsia"/>
          <w:b/>
          <w:bCs/>
          <w:sz w:val="24"/>
        </w:rPr>
        <w:t>-</w:t>
      </w:r>
      <w:r w:rsidR="00720D4B" w:rsidRPr="00720D4B">
        <w:rPr>
          <w:rFonts w:ascii="仿宋" w:eastAsia="仿宋" w:hAnsi="仿宋" w:hint="eastAsia"/>
          <w:b/>
          <w:bCs/>
          <w:sz w:val="24"/>
        </w:rPr>
        <w:t>2021年8月19日 09:30（北京时间）</w:t>
      </w:r>
      <w:r>
        <w:rPr>
          <w:rFonts w:ascii="仿宋" w:eastAsia="仿宋" w:hAnsi="仿宋" w:hint="eastAsia"/>
          <w:b/>
          <w:bCs/>
          <w:sz w:val="24"/>
        </w:rPr>
        <w:t>）</w:t>
      </w:r>
    </w:p>
    <w:p w:rsidR="00A906CF" w:rsidRDefault="00A906CF">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bookmarkStart w:id="17" w:name="PO_投标文件递交截止时间_3"/>
      <w:r>
        <w:rPr>
          <w:rFonts w:ascii="仿宋" w:eastAsia="仿宋" w:hAnsi="仿宋"/>
          <w:sz w:val="24"/>
          <w:szCs w:val="28"/>
        </w:rPr>
        <w:t xml:space="preserve"> </w:t>
      </w:r>
      <w:bookmarkEnd w:id="17"/>
      <w:r w:rsidR="00720D4B" w:rsidRPr="00720D4B">
        <w:rPr>
          <w:rFonts w:ascii="仿宋" w:eastAsia="仿宋" w:hAnsi="仿宋" w:hint="eastAsia"/>
          <w:sz w:val="24"/>
          <w:szCs w:val="28"/>
        </w:rPr>
        <w:t>2021年8月19日 09:30</w:t>
      </w:r>
      <w:r>
        <w:rPr>
          <w:rFonts w:ascii="仿宋" w:eastAsia="仿宋" w:hAnsi="仿宋"/>
          <w:sz w:val="24"/>
          <w:szCs w:val="28"/>
        </w:rPr>
        <w:t>（北京时间）</w:t>
      </w:r>
      <w:r>
        <w:rPr>
          <w:rFonts w:ascii="仿宋" w:eastAsia="仿宋" w:hAnsi="仿宋" w:hint="eastAsia"/>
          <w:sz w:val="24"/>
          <w:szCs w:val="28"/>
        </w:rPr>
        <w:t>在磋商地点开启。</w:t>
      </w:r>
    </w:p>
    <w:p w:rsidR="00A906CF" w:rsidRDefault="00A906CF">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bookmarkStart w:id="18" w:name="PO_开标地址_1"/>
      <w:r w:rsidR="00720D4B" w:rsidRPr="00720D4B">
        <w:rPr>
          <w:rFonts w:ascii="仿宋" w:eastAsia="仿宋" w:hAnsi="仿宋" w:hint="eastAsia"/>
          <w:b/>
          <w:sz w:val="24"/>
          <w:szCs w:val="28"/>
        </w:rPr>
        <w:t>中国（四川）自由贸易试验区成都市高新区天府四街66号航兴国</w:t>
      </w:r>
      <w:proofErr w:type="gramStart"/>
      <w:r w:rsidR="00720D4B" w:rsidRPr="00720D4B">
        <w:rPr>
          <w:rFonts w:ascii="仿宋" w:eastAsia="仿宋" w:hAnsi="仿宋" w:hint="eastAsia"/>
          <w:b/>
          <w:sz w:val="24"/>
          <w:szCs w:val="28"/>
        </w:rPr>
        <w:t>际广场</w:t>
      </w:r>
      <w:proofErr w:type="gramEnd"/>
      <w:r w:rsidR="00720D4B" w:rsidRPr="00720D4B">
        <w:rPr>
          <w:rFonts w:ascii="仿宋" w:eastAsia="仿宋" w:hAnsi="仿宋" w:hint="eastAsia"/>
          <w:b/>
          <w:sz w:val="24"/>
          <w:szCs w:val="28"/>
        </w:rPr>
        <w:t xml:space="preserve"> 1栋 3 层</w:t>
      </w:r>
      <w:r>
        <w:rPr>
          <w:rFonts w:ascii="仿宋" w:eastAsia="仿宋" w:hAnsi="仿宋"/>
          <w:b/>
          <w:sz w:val="24"/>
          <w:szCs w:val="28"/>
        </w:rPr>
        <w:t xml:space="preserve"> </w:t>
      </w:r>
      <w:bookmarkEnd w:id="18"/>
      <w:r>
        <w:rPr>
          <w:rFonts w:ascii="仿宋" w:eastAsia="仿宋" w:hAnsi="仿宋" w:hint="eastAsia"/>
          <w:sz w:val="24"/>
          <w:szCs w:val="28"/>
        </w:rPr>
        <w:t>。</w:t>
      </w:r>
    </w:p>
    <w:p w:rsidR="00A906CF" w:rsidRDefault="00A906CF">
      <w:pPr>
        <w:pStyle w:val="af6"/>
        <w:spacing w:line="420" w:lineRule="exact"/>
        <w:ind w:firstLine="482"/>
        <w:rPr>
          <w:rFonts w:ascii="仿宋" w:eastAsia="仿宋" w:hAnsi="仿宋"/>
          <w:b/>
          <w:sz w:val="24"/>
        </w:rPr>
      </w:pPr>
      <w:r>
        <w:rPr>
          <w:rFonts w:ascii="仿宋" w:eastAsia="仿宋" w:hAnsi="仿宋" w:hint="eastAsia"/>
          <w:b/>
          <w:sz w:val="24"/>
        </w:rPr>
        <w:t>十二、供应商信用融资：</w:t>
      </w:r>
    </w:p>
    <w:p w:rsidR="00A906CF" w:rsidRDefault="00A906CF">
      <w:pPr>
        <w:pStyle w:val="af6"/>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w:t>
      </w:r>
      <w:r>
        <w:rPr>
          <w:rFonts w:ascii="仿宋" w:eastAsia="仿宋" w:hAnsi="仿宋" w:hint="eastAsia"/>
          <w:sz w:val="24"/>
        </w:rPr>
        <w:lastRenderedPageBreak/>
        <w:t>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A906CF" w:rsidRDefault="00A906CF">
      <w:pPr>
        <w:pStyle w:val="af6"/>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A906CF" w:rsidRDefault="00A906CF">
      <w:pPr>
        <w:pStyle w:val="af6"/>
        <w:spacing w:line="440" w:lineRule="exact"/>
        <w:ind w:firstLine="482"/>
        <w:rPr>
          <w:rFonts w:ascii="仿宋" w:eastAsia="仿宋" w:hAnsi="仿宋"/>
          <w:b/>
          <w:sz w:val="24"/>
        </w:rPr>
      </w:pPr>
      <w:r>
        <w:rPr>
          <w:rFonts w:ascii="仿宋" w:eastAsia="仿宋" w:hAnsi="仿宋" w:hint="eastAsia"/>
          <w:b/>
          <w:sz w:val="24"/>
        </w:rPr>
        <w:t>十三、联系方式</w:t>
      </w:r>
    </w:p>
    <w:p w:rsidR="00A906CF" w:rsidRDefault="00A906CF">
      <w:pPr>
        <w:pStyle w:val="af6"/>
        <w:spacing w:line="440" w:lineRule="exact"/>
        <w:ind w:firstLineChars="396" w:firstLine="954"/>
        <w:rPr>
          <w:rFonts w:ascii="仿宋" w:eastAsia="仿宋" w:hAnsi="仿宋"/>
          <w:b/>
          <w:bCs/>
          <w:sz w:val="24"/>
        </w:rPr>
      </w:pPr>
      <w:r>
        <w:rPr>
          <w:rFonts w:ascii="仿宋" w:eastAsia="仿宋" w:hAnsi="仿宋" w:hint="eastAsia"/>
          <w:b/>
          <w:sz w:val="24"/>
        </w:rPr>
        <w:t>采购人：</w:t>
      </w:r>
      <w:bookmarkStart w:id="19" w:name="PO_采购人_3"/>
      <w:r>
        <w:rPr>
          <w:rFonts w:ascii="仿宋" w:eastAsia="仿宋" w:hAnsi="仿宋" w:hint="eastAsia"/>
          <w:b/>
          <w:sz w:val="24"/>
        </w:rPr>
        <w:t>成都市非物质文化遗产保护中心</w:t>
      </w:r>
      <w:bookmarkEnd w:id="19"/>
    </w:p>
    <w:p w:rsidR="00A906CF" w:rsidRDefault="00A906CF">
      <w:pPr>
        <w:pStyle w:val="af6"/>
        <w:spacing w:line="440" w:lineRule="exact"/>
        <w:ind w:firstLineChars="500" w:firstLine="1200"/>
        <w:rPr>
          <w:rFonts w:ascii="仿宋" w:eastAsia="仿宋" w:hAnsi="仿宋"/>
          <w:bCs/>
          <w:sz w:val="24"/>
        </w:rPr>
      </w:pPr>
      <w:r>
        <w:rPr>
          <w:rFonts w:ascii="仿宋" w:eastAsia="仿宋" w:hAnsi="仿宋" w:hint="eastAsia"/>
          <w:bCs/>
          <w:sz w:val="24"/>
        </w:rPr>
        <w:t>通讯地址：</w:t>
      </w:r>
      <w:bookmarkStart w:id="20" w:name="PO_采购人地址_1"/>
      <w:r>
        <w:rPr>
          <w:rFonts w:ascii="仿宋" w:eastAsia="仿宋" w:hAnsi="仿宋" w:hint="eastAsia"/>
          <w:sz w:val="24"/>
        </w:rPr>
        <w:t>四川省成都市锦江区四川省成都市锦江区大业路</w:t>
      </w:r>
      <w:r>
        <w:rPr>
          <w:rFonts w:ascii="仿宋" w:eastAsia="仿宋" w:hAnsi="仿宋"/>
          <w:sz w:val="24"/>
        </w:rPr>
        <w:t>39号</w:t>
      </w:r>
      <w:bookmarkEnd w:id="20"/>
    </w:p>
    <w:p w:rsidR="00A906CF" w:rsidRDefault="00A906CF">
      <w:pPr>
        <w:pStyle w:val="af6"/>
        <w:spacing w:line="440" w:lineRule="exact"/>
        <w:ind w:firstLineChars="500" w:firstLine="1200"/>
        <w:rPr>
          <w:rFonts w:ascii="仿宋" w:eastAsia="仿宋" w:hAnsi="仿宋"/>
          <w:sz w:val="24"/>
        </w:rPr>
      </w:pPr>
      <w:r>
        <w:rPr>
          <w:rFonts w:ascii="仿宋" w:eastAsia="仿宋" w:hAnsi="仿宋" w:hint="eastAsia"/>
          <w:sz w:val="24"/>
        </w:rPr>
        <w:t>联系人：</w:t>
      </w:r>
      <w:bookmarkStart w:id="21" w:name="PO_采购联系人_1"/>
      <w:r>
        <w:rPr>
          <w:rFonts w:ascii="仿宋" w:eastAsia="仿宋" w:hAnsi="仿宋" w:hint="eastAsia"/>
          <w:sz w:val="24"/>
        </w:rPr>
        <w:t>李老师</w:t>
      </w:r>
      <w:bookmarkEnd w:id="21"/>
      <w:r>
        <w:rPr>
          <w:rFonts w:ascii="仿宋" w:eastAsia="仿宋" w:hAnsi="仿宋" w:hint="eastAsia"/>
          <w:sz w:val="24"/>
        </w:rPr>
        <w:t>、刘老师</w:t>
      </w:r>
    </w:p>
    <w:p w:rsidR="00A906CF" w:rsidRDefault="00A906CF">
      <w:pPr>
        <w:pStyle w:val="af6"/>
        <w:spacing w:line="440" w:lineRule="exact"/>
        <w:ind w:firstLineChars="500" w:firstLine="1200"/>
        <w:rPr>
          <w:rStyle w:val="a3"/>
          <w:rFonts w:ascii="Calibri" w:hAnsi="Calibri"/>
        </w:rPr>
      </w:pPr>
      <w:r>
        <w:rPr>
          <w:rFonts w:ascii="仿宋" w:eastAsia="仿宋" w:hAnsi="仿宋" w:hint="eastAsia"/>
          <w:sz w:val="24"/>
        </w:rPr>
        <w:t>联系电话： 19983121310 、13708038815</w:t>
      </w:r>
      <w:bookmarkStart w:id="22" w:name="_GoBack"/>
      <w:bookmarkEnd w:id="22"/>
    </w:p>
    <w:p w:rsidR="00A906CF" w:rsidRDefault="00A906CF">
      <w:pPr>
        <w:pStyle w:val="af6"/>
        <w:spacing w:line="440" w:lineRule="exact"/>
        <w:ind w:firstLineChars="500" w:firstLine="1050"/>
        <w:rPr>
          <w:rStyle w:val="a3"/>
          <w:rFonts w:ascii="Calibri" w:hAnsi="Calibri"/>
        </w:rPr>
      </w:pPr>
    </w:p>
    <w:p w:rsidR="00A906CF" w:rsidRDefault="00A906CF">
      <w:pPr>
        <w:pStyle w:val="af6"/>
        <w:spacing w:line="440" w:lineRule="exact"/>
        <w:ind w:firstLineChars="371" w:firstLine="890"/>
        <w:rPr>
          <w:rFonts w:ascii="仿宋" w:eastAsia="仿宋" w:hAnsi="仿宋"/>
          <w:sz w:val="24"/>
        </w:rPr>
      </w:pPr>
    </w:p>
    <w:p w:rsidR="00A906CF" w:rsidRDefault="00A906CF">
      <w:pPr>
        <w:pStyle w:val="af6"/>
        <w:spacing w:line="440" w:lineRule="exact"/>
        <w:ind w:firstLineChars="371" w:firstLine="894"/>
        <w:rPr>
          <w:rFonts w:ascii="仿宋" w:eastAsia="仿宋" w:hAnsi="仿宋"/>
          <w:b/>
          <w:sz w:val="24"/>
        </w:rPr>
      </w:pPr>
      <w:r>
        <w:rPr>
          <w:rFonts w:ascii="仿宋" w:eastAsia="仿宋" w:hAnsi="仿宋" w:hint="eastAsia"/>
          <w:b/>
          <w:sz w:val="24"/>
        </w:rPr>
        <w:t>采购代理机构：</w:t>
      </w:r>
      <w:bookmarkStart w:id="23" w:name="PO_代理公司_2"/>
      <w:r>
        <w:rPr>
          <w:rFonts w:ascii="仿宋" w:eastAsia="仿宋" w:hAnsi="仿宋" w:hint="eastAsia"/>
          <w:b/>
          <w:sz w:val="24"/>
        </w:rPr>
        <w:t>四川国际招标有限责任公司</w:t>
      </w:r>
      <w:bookmarkEnd w:id="23"/>
    </w:p>
    <w:p w:rsidR="00A906CF" w:rsidRDefault="00A906CF">
      <w:pPr>
        <w:pStyle w:val="af6"/>
        <w:spacing w:line="440" w:lineRule="exact"/>
        <w:ind w:firstLineChars="500" w:firstLine="1200"/>
        <w:rPr>
          <w:rFonts w:ascii="仿宋" w:eastAsia="仿宋" w:hAnsi="仿宋"/>
          <w:sz w:val="24"/>
        </w:rPr>
      </w:pPr>
      <w:r>
        <w:rPr>
          <w:rFonts w:ascii="仿宋" w:eastAsia="仿宋" w:hAnsi="仿宋" w:hint="eastAsia"/>
          <w:sz w:val="24"/>
        </w:rPr>
        <w:t>通讯地址：</w:t>
      </w:r>
      <w:bookmarkStart w:id="24" w:name="PO_代理公司地址_1"/>
      <w:r>
        <w:rPr>
          <w:rFonts w:ascii="仿宋" w:eastAsia="仿宋" w:hAnsi="仿宋" w:hint="eastAsia"/>
          <w:sz w:val="24"/>
        </w:rPr>
        <w:t>中国（四川）自由贸易试验区成都市高新区天府四街</w:t>
      </w:r>
      <w:r>
        <w:rPr>
          <w:rFonts w:ascii="仿宋" w:eastAsia="仿宋" w:hAnsi="仿宋"/>
          <w:sz w:val="24"/>
        </w:rPr>
        <w:t>66号2栋22层1号</w:t>
      </w:r>
      <w:bookmarkEnd w:id="24"/>
    </w:p>
    <w:p w:rsidR="00A906CF" w:rsidRDefault="00A906CF">
      <w:pPr>
        <w:pStyle w:val="af6"/>
        <w:spacing w:line="440" w:lineRule="exact"/>
        <w:ind w:firstLineChars="500" w:firstLine="1200"/>
        <w:rPr>
          <w:rFonts w:ascii="仿宋" w:eastAsia="仿宋" w:hAnsi="仿宋"/>
          <w:sz w:val="24"/>
        </w:rPr>
      </w:pPr>
      <w:r>
        <w:rPr>
          <w:rFonts w:ascii="仿宋" w:eastAsia="仿宋" w:hAnsi="仿宋" w:hint="eastAsia"/>
          <w:sz w:val="24"/>
        </w:rPr>
        <w:t>邮编：</w:t>
      </w:r>
      <w:bookmarkStart w:id="25" w:name="PO_代理公司邮编_1"/>
      <w:r>
        <w:rPr>
          <w:rFonts w:ascii="仿宋" w:eastAsia="仿宋" w:hAnsi="仿宋"/>
          <w:sz w:val="24"/>
        </w:rPr>
        <w:t>610000</w:t>
      </w:r>
      <w:bookmarkEnd w:id="25"/>
    </w:p>
    <w:p w:rsidR="00A906CF" w:rsidRDefault="00A906CF">
      <w:pPr>
        <w:pStyle w:val="af6"/>
        <w:spacing w:line="440" w:lineRule="exact"/>
        <w:ind w:firstLineChars="500" w:firstLine="1200"/>
        <w:rPr>
          <w:rFonts w:ascii="仿宋" w:eastAsia="仿宋" w:hAnsi="仿宋"/>
          <w:sz w:val="24"/>
        </w:rPr>
      </w:pPr>
      <w:r>
        <w:rPr>
          <w:rFonts w:ascii="仿宋" w:eastAsia="仿宋" w:hAnsi="仿宋" w:hint="eastAsia"/>
          <w:sz w:val="24"/>
        </w:rPr>
        <w:t>联系人：</w:t>
      </w:r>
      <w:bookmarkStart w:id="26" w:name="PO_项目负责人_1"/>
      <w:r w:rsidR="00720D4B">
        <w:rPr>
          <w:rFonts w:ascii="仿宋" w:eastAsia="仿宋" w:hAnsi="仿宋" w:hint="eastAsia"/>
          <w:sz w:val="24"/>
        </w:rPr>
        <w:t>胡</w:t>
      </w:r>
      <w:r>
        <w:rPr>
          <w:rFonts w:ascii="仿宋" w:eastAsia="仿宋" w:hAnsi="仿宋" w:hint="eastAsia"/>
          <w:sz w:val="24"/>
        </w:rPr>
        <w:t>女士</w:t>
      </w:r>
      <w:bookmarkEnd w:id="26"/>
    </w:p>
    <w:p w:rsidR="00A906CF" w:rsidRDefault="00A906CF">
      <w:pPr>
        <w:pStyle w:val="af6"/>
        <w:spacing w:line="440" w:lineRule="exact"/>
        <w:ind w:firstLineChars="500" w:firstLine="1200"/>
        <w:rPr>
          <w:rFonts w:ascii="仿宋" w:eastAsia="仿宋" w:hAnsi="仿宋"/>
          <w:sz w:val="24"/>
        </w:rPr>
      </w:pPr>
      <w:r>
        <w:rPr>
          <w:rFonts w:ascii="仿宋" w:eastAsia="仿宋" w:hAnsi="仿宋" w:hint="eastAsia"/>
          <w:sz w:val="24"/>
        </w:rPr>
        <w:t>联系电话：</w:t>
      </w:r>
      <w:r>
        <w:rPr>
          <w:rFonts w:ascii="仿宋" w:eastAsia="仿宋" w:hAnsi="仿宋"/>
          <w:sz w:val="24"/>
        </w:rPr>
        <w:t xml:space="preserve"> </w:t>
      </w:r>
      <w:r w:rsidR="00720D4B">
        <w:rPr>
          <w:rFonts w:ascii="仿宋" w:eastAsia="仿宋" w:hAnsi="仿宋" w:hint="eastAsia"/>
          <w:sz w:val="24"/>
        </w:rPr>
        <w:t>13028195563</w:t>
      </w:r>
    </w:p>
    <w:p w:rsidR="00A906CF" w:rsidRDefault="00A906CF">
      <w:pPr>
        <w:pStyle w:val="af6"/>
        <w:spacing w:line="440" w:lineRule="exact"/>
        <w:ind w:firstLineChars="500" w:firstLine="1200"/>
        <w:rPr>
          <w:rFonts w:ascii="仿宋" w:eastAsia="仿宋" w:hAnsi="仿宋"/>
          <w:sz w:val="24"/>
        </w:rPr>
      </w:pPr>
      <w:r>
        <w:rPr>
          <w:rFonts w:ascii="仿宋" w:eastAsia="仿宋" w:hAnsi="仿宋" w:hint="eastAsia"/>
          <w:sz w:val="24"/>
        </w:rPr>
        <w:t>传真：</w:t>
      </w:r>
      <w:bookmarkStart w:id="27" w:name="PO_代理公司传真_1"/>
      <w:r>
        <w:rPr>
          <w:rFonts w:ascii="仿宋" w:eastAsia="仿宋" w:hAnsi="仿宋"/>
          <w:sz w:val="24"/>
        </w:rPr>
        <w:t>028-87793161</w:t>
      </w:r>
      <w:bookmarkEnd w:id="27"/>
    </w:p>
    <w:p w:rsidR="00A906CF" w:rsidRDefault="00A906CF">
      <w:pPr>
        <w:widowControl/>
        <w:jc w:val="left"/>
        <w:rPr>
          <w:rFonts w:ascii="仿宋" w:eastAsia="仿宋" w:hAnsi="仿宋"/>
          <w:sz w:val="24"/>
          <w:szCs w:val="28"/>
        </w:rPr>
      </w:pPr>
      <w:bookmarkStart w:id="28" w:name="_Toc213396945"/>
      <w:bookmarkStart w:id="29" w:name="_Toc213397009"/>
      <w:bookmarkStart w:id="30" w:name="_Toc213396759"/>
      <w:bookmarkStart w:id="31" w:name="_Toc511206476"/>
      <w:bookmarkStart w:id="32" w:name="_Toc217446031"/>
      <w:bookmarkStart w:id="33" w:name="_Toc213496267"/>
      <w:r>
        <w:rPr>
          <w:rFonts w:ascii="仿宋" w:eastAsia="仿宋" w:hAnsi="仿宋"/>
          <w:b/>
          <w:bCs/>
          <w:sz w:val="24"/>
          <w:szCs w:val="28"/>
        </w:rPr>
        <w:br w:type="page"/>
      </w:r>
    </w:p>
    <w:p w:rsidR="00A906CF" w:rsidRDefault="00A906CF">
      <w:pPr>
        <w:pStyle w:val="af2"/>
        <w:rPr>
          <w:rFonts w:ascii="仿宋" w:eastAsia="仿宋" w:hAnsi="仿宋"/>
        </w:rPr>
      </w:pPr>
      <w:r>
        <w:rPr>
          <w:rFonts w:ascii="仿宋" w:eastAsia="仿宋" w:hAnsi="仿宋" w:hint="eastAsia"/>
        </w:rPr>
        <w:lastRenderedPageBreak/>
        <w:t>第二章  磋商须知</w:t>
      </w:r>
      <w:bookmarkEnd w:id="28"/>
      <w:bookmarkEnd w:id="29"/>
      <w:bookmarkEnd w:id="30"/>
      <w:bookmarkEnd w:id="31"/>
      <w:bookmarkEnd w:id="32"/>
      <w:bookmarkEnd w:id="33"/>
    </w:p>
    <w:p w:rsidR="00A906CF" w:rsidRDefault="00A906CF">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013"/>
        <w:gridCol w:w="2409"/>
        <w:gridCol w:w="6084"/>
      </w:tblGrid>
      <w:tr w:rsidR="00A906CF">
        <w:trPr>
          <w:trHeight w:val="20"/>
          <w:tblHeader/>
          <w:jc w:val="center"/>
        </w:trPr>
        <w:tc>
          <w:tcPr>
            <w:tcW w:w="1013" w:type="dxa"/>
            <w:vAlign w:val="center"/>
          </w:tcPr>
          <w:p w:rsidR="00A906CF" w:rsidRDefault="00A906CF">
            <w:pPr>
              <w:pStyle w:val="af5"/>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A906CF" w:rsidRDefault="00A906CF">
            <w:pPr>
              <w:pStyle w:val="af5"/>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A906CF" w:rsidRDefault="00A906CF">
            <w:pPr>
              <w:pStyle w:val="af5"/>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A906CF">
        <w:trPr>
          <w:trHeight w:val="20"/>
          <w:jc w:val="center"/>
        </w:trPr>
        <w:tc>
          <w:tcPr>
            <w:tcW w:w="1013" w:type="dxa"/>
            <w:vAlign w:val="center"/>
          </w:tcPr>
          <w:p w:rsidR="00A906CF" w:rsidRDefault="00A906CF">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A906CF" w:rsidRDefault="00A906CF">
            <w:pPr>
              <w:pStyle w:val="af5"/>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A906CF" w:rsidRDefault="00A906CF">
            <w:pPr>
              <w:pStyle w:val="af5"/>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A906CF" w:rsidRDefault="00A906CF">
            <w:pPr>
              <w:pStyle w:val="af5"/>
              <w:ind w:firstLineChars="100" w:firstLine="210"/>
              <w:jc w:val="both"/>
              <w:rPr>
                <w:rFonts w:ascii="仿宋" w:eastAsia="仿宋" w:hAnsi="仿宋"/>
                <w:sz w:val="21"/>
                <w:szCs w:val="21"/>
                <w:lang w:val="zh-CN"/>
              </w:rPr>
            </w:pPr>
            <w:bookmarkStart w:id="34" w:name="PO_预算分包信息_1"/>
            <w:r>
              <w:rPr>
                <w:rFonts w:ascii="仿宋" w:eastAsia="仿宋" w:hAnsi="仿宋"/>
                <w:sz w:val="21"/>
                <w:szCs w:val="21"/>
                <w:lang w:val="zh-CN"/>
              </w:rPr>
              <w:t>1包采购预算：36.8万元</w:t>
            </w:r>
          </w:p>
          <w:bookmarkEnd w:id="34"/>
          <w:p w:rsidR="00A906CF" w:rsidRDefault="00A906CF">
            <w:pPr>
              <w:pStyle w:val="af5"/>
              <w:ind w:firstLineChars="100" w:firstLine="210"/>
              <w:jc w:val="both"/>
              <w:rPr>
                <w:rFonts w:ascii="仿宋" w:eastAsia="仿宋" w:hAnsi="仿宋"/>
                <w:sz w:val="21"/>
                <w:szCs w:val="21"/>
                <w:lang w:val="zh-CN"/>
              </w:rPr>
            </w:pPr>
            <w:r>
              <w:rPr>
                <w:rFonts w:ascii="仿宋" w:eastAsia="仿宋" w:hAnsi="仿宋"/>
                <w:sz w:val="21"/>
                <w:szCs w:val="21"/>
                <w:lang w:val="zh-CN"/>
              </w:rPr>
              <w:t>2</w:t>
            </w:r>
            <w:r>
              <w:rPr>
                <w:rFonts w:ascii="仿宋" w:eastAsia="仿宋" w:hAnsi="仿宋" w:hint="eastAsia"/>
                <w:sz w:val="21"/>
                <w:szCs w:val="21"/>
                <w:lang w:val="zh-CN"/>
              </w:rPr>
              <w:t>包采购预算：</w:t>
            </w:r>
            <w:r>
              <w:rPr>
                <w:rFonts w:ascii="仿宋" w:eastAsia="仿宋" w:hAnsi="仿宋"/>
                <w:sz w:val="21"/>
                <w:szCs w:val="21"/>
                <w:lang w:val="zh-CN"/>
              </w:rPr>
              <w:t>52.8</w:t>
            </w:r>
            <w:r>
              <w:rPr>
                <w:rFonts w:ascii="仿宋" w:eastAsia="仿宋" w:hAnsi="仿宋" w:hint="eastAsia"/>
                <w:sz w:val="21"/>
                <w:szCs w:val="21"/>
                <w:lang w:val="zh-CN"/>
              </w:rPr>
              <w:t>万元</w:t>
            </w:r>
          </w:p>
          <w:p w:rsidR="00A906CF" w:rsidRDefault="00A906CF">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A906CF">
        <w:trPr>
          <w:trHeight w:val="20"/>
          <w:jc w:val="center"/>
        </w:trPr>
        <w:tc>
          <w:tcPr>
            <w:tcW w:w="1013" w:type="dxa"/>
            <w:vAlign w:val="center"/>
          </w:tcPr>
          <w:p w:rsidR="00A906CF" w:rsidRDefault="00A906CF">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A906CF" w:rsidRDefault="00A906CF">
            <w:pPr>
              <w:pStyle w:val="af5"/>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A906CF" w:rsidRDefault="00A906CF">
            <w:pPr>
              <w:pStyle w:val="af5"/>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A906CF" w:rsidRDefault="00A906CF">
            <w:pPr>
              <w:pStyle w:val="af5"/>
              <w:ind w:firstLineChars="100" w:firstLine="210"/>
              <w:jc w:val="both"/>
              <w:rPr>
                <w:rFonts w:ascii="仿宋" w:eastAsia="仿宋" w:hAnsi="仿宋"/>
                <w:sz w:val="21"/>
                <w:szCs w:val="21"/>
                <w:lang w:val="zh-CN"/>
              </w:rPr>
            </w:pPr>
            <w:bookmarkStart w:id="35" w:name="PO_限价分包信息_1"/>
            <w:r>
              <w:rPr>
                <w:rFonts w:ascii="仿宋" w:eastAsia="仿宋" w:hAnsi="仿宋"/>
                <w:sz w:val="21"/>
                <w:szCs w:val="21"/>
                <w:lang w:val="zh-CN"/>
              </w:rPr>
              <w:t xml:space="preserve">1包最高限价：36.8万元 </w:t>
            </w:r>
            <w:bookmarkEnd w:id="35"/>
          </w:p>
          <w:p w:rsidR="00A906CF" w:rsidRDefault="00A906CF">
            <w:pPr>
              <w:pStyle w:val="af5"/>
              <w:ind w:firstLineChars="100" w:firstLine="210"/>
              <w:jc w:val="both"/>
              <w:rPr>
                <w:rFonts w:ascii="仿宋" w:eastAsia="仿宋" w:hAnsi="仿宋"/>
                <w:sz w:val="21"/>
                <w:szCs w:val="21"/>
                <w:lang w:val="zh-CN"/>
              </w:rPr>
            </w:pPr>
            <w:r>
              <w:rPr>
                <w:rFonts w:ascii="仿宋" w:eastAsia="仿宋" w:hAnsi="仿宋"/>
                <w:sz w:val="21"/>
                <w:szCs w:val="21"/>
                <w:lang w:val="zh-CN"/>
              </w:rPr>
              <w:t>2</w:t>
            </w:r>
            <w:r>
              <w:rPr>
                <w:rFonts w:ascii="仿宋" w:eastAsia="仿宋" w:hAnsi="仿宋" w:hint="eastAsia"/>
                <w:sz w:val="21"/>
                <w:szCs w:val="21"/>
                <w:lang w:val="zh-CN"/>
              </w:rPr>
              <w:t>包最高限价：</w:t>
            </w:r>
            <w:r>
              <w:rPr>
                <w:rFonts w:ascii="仿宋" w:eastAsia="仿宋" w:hAnsi="仿宋"/>
                <w:sz w:val="21"/>
                <w:szCs w:val="21"/>
                <w:lang w:val="zh-CN"/>
              </w:rPr>
              <w:t>52.8</w:t>
            </w:r>
            <w:r>
              <w:rPr>
                <w:rFonts w:ascii="仿宋" w:eastAsia="仿宋" w:hAnsi="仿宋" w:hint="eastAsia"/>
                <w:sz w:val="21"/>
                <w:szCs w:val="21"/>
                <w:lang w:val="zh-CN"/>
              </w:rPr>
              <w:t>万元</w:t>
            </w:r>
          </w:p>
          <w:p w:rsidR="00A906CF" w:rsidRDefault="00A906CF">
            <w:pPr>
              <w:pStyle w:val="af5"/>
              <w:ind w:firstLineChars="100" w:firstLine="210"/>
              <w:jc w:val="both"/>
              <w:rPr>
                <w:rFonts w:ascii="仿宋" w:eastAsia="仿宋" w:hAnsi="仿宋"/>
                <w:sz w:val="21"/>
                <w:szCs w:val="21"/>
                <w:lang w:val="zh-CN"/>
              </w:rPr>
            </w:pPr>
            <w:bookmarkStart w:id="36" w:name="PO_默认文件内容_21"/>
            <w:r>
              <w:rPr>
                <w:rFonts w:ascii="仿宋" w:eastAsia="仿宋" w:hAnsi="仿宋" w:hint="eastAsia"/>
                <w:sz w:val="21"/>
                <w:szCs w:val="21"/>
                <w:lang w:val="zh-CN"/>
              </w:rPr>
              <w:t>超过最高限价的报价,其响应文件按无效处理。</w:t>
            </w:r>
          </w:p>
          <w:p w:rsidR="00A906CF" w:rsidRDefault="00A906CF">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36"/>
          </w:p>
        </w:tc>
      </w:tr>
      <w:tr w:rsidR="00A906CF">
        <w:trPr>
          <w:trHeight w:val="20"/>
          <w:jc w:val="center"/>
        </w:trPr>
        <w:tc>
          <w:tcPr>
            <w:tcW w:w="1013" w:type="dxa"/>
            <w:vAlign w:val="center"/>
          </w:tcPr>
          <w:p w:rsidR="00A906CF" w:rsidRDefault="00A906CF">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A906CF" w:rsidRDefault="00A906CF">
            <w:pPr>
              <w:pStyle w:val="af5"/>
              <w:ind w:left="38"/>
              <w:jc w:val="center"/>
              <w:rPr>
                <w:rFonts w:ascii="仿宋" w:eastAsia="仿宋" w:hAnsi="仿宋"/>
                <w:sz w:val="21"/>
                <w:szCs w:val="21"/>
                <w:lang w:val="zh-CN"/>
              </w:rPr>
            </w:pPr>
            <w:r>
              <w:rPr>
                <w:rFonts w:ascii="仿宋" w:eastAsia="仿宋" w:hAnsi="仿宋" w:hint="eastAsia"/>
                <w:sz w:val="21"/>
                <w:szCs w:val="21"/>
                <w:lang w:val="zh-CN"/>
              </w:rPr>
              <w:t>进口产品</w:t>
            </w:r>
          </w:p>
        </w:tc>
        <w:tc>
          <w:tcPr>
            <w:tcW w:w="6084" w:type="dxa"/>
            <w:vAlign w:val="center"/>
          </w:tcPr>
          <w:p w:rsidR="00A906CF" w:rsidRDefault="00A906CF">
            <w:pPr>
              <w:pStyle w:val="af5"/>
              <w:ind w:firstLineChars="100" w:firstLine="210"/>
              <w:jc w:val="both"/>
              <w:rPr>
                <w:rFonts w:ascii="仿宋" w:eastAsia="仿宋" w:hAnsi="仿宋"/>
                <w:sz w:val="21"/>
                <w:szCs w:val="21"/>
                <w:lang w:val="zh-CN"/>
              </w:rPr>
            </w:pPr>
            <w:bookmarkStart w:id="37" w:name="PO_默认文件内容_8"/>
            <w:r>
              <w:rPr>
                <w:rFonts w:ascii="仿宋" w:eastAsia="仿宋" w:hAnsi="仿宋" w:hint="eastAsia"/>
                <w:sz w:val="21"/>
                <w:szCs w:val="21"/>
              </w:rPr>
              <w:t>本项目不适用。</w:t>
            </w:r>
            <w:bookmarkEnd w:id="37"/>
          </w:p>
        </w:tc>
      </w:tr>
      <w:tr w:rsidR="00A906CF">
        <w:trPr>
          <w:trHeight w:val="20"/>
          <w:jc w:val="center"/>
        </w:trPr>
        <w:tc>
          <w:tcPr>
            <w:tcW w:w="1013" w:type="dxa"/>
            <w:vAlign w:val="center"/>
          </w:tcPr>
          <w:p w:rsidR="00A906CF" w:rsidRDefault="00A906CF">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A906CF" w:rsidRDefault="00A906CF">
            <w:pPr>
              <w:pStyle w:val="af5"/>
              <w:ind w:left="38"/>
              <w:jc w:val="center"/>
              <w:rPr>
                <w:rFonts w:ascii="仿宋" w:eastAsia="仿宋" w:hAnsi="仿宋"/>
                <w:sz w:val="21"/>
                <w:szCs w:val="21"/>
              </w:rPr>
            </w:pPr>
            <w:r>
              <w:rPr>
                <w:rFonts w:ascii="仿宋" w:eastAsia="仿宋" w:hAnsi="仿宋" w:hint="eastAsia"/>
                <w:sz w:val="21"/>
                <w:szCs w:val="21"/>
              </w:rPr>
              <w:t>不正当竞争预防措施</w:t>
            </w:r>
          </w:p>
          <w:p w:rsidR="00A906CF" w:rsidRDefault="00A906CF">
            <w:pPr>
              <w:pStyle w:val="af5"/>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rsidR="00A906CF" w:rsidRDefault="00A906CF">
            <w:pPr>
              <w:spacing w:line="320" w:lineRule="exact"/>
              <w:ind w:leftChars="50" w:left="105" w:rightChars="50" w:right="105" w:firstLineChars="100" w:firstLine="210"/>
              <w:rPr>
                <w:rFonts w:ascii="仿宋" w:eastAsia="仿宋" w:hAnsi="仿宋"/>
              </w:rPr>
            </w:pPr>
            <w:bookmarkStart w:id="38"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8"/>
          </w:p>
        </w:tc>
      </w:tr>
      <w:tr w:rsidR="00A906CF">
        <w:trPr>
          <w:trHeight w:val="20"/>
          <w:jc w:val="center"/>
        </w:trPr>
        <w:tc>
          <w:tcPr>
            <w:tcW w:w="1013" w:type="dxa"/>
            <w:vAlign w:val="center"/>
          </w:tcPr>
          <w:p w:rsidR="00A906CF" w:rsidRDefault="00A906CF">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rsidR="00A906CF" w:rsidRDefault="00A906CF">
            <w:pPr>
              <w:pStyle w:val="af5"/>
              <w:ind w:right="230"/>
              <w:jc w:val="center"/>
              <w:rPr>
                <w:rFonts w:ascii="仿宋" w:eastAsia="仿宋" w:hAnsi="仿宋" w:cs="Courier New"/>
                <w:sz w:val="21"/>
                <w:szCs w:val="21"/>
                <w:lang w:val="zh-CN"/>
              </w:rPr>
            </w:pPr>
          </w:p>
        </w:tc>
        <w:tc>
          <w:tcPr>
            <w:tcW w:w="2409" w:type="dxa"/>
            <w:vAlign w:val="center"/>
          </w:tcPr>
          <w:p w:rsidR="00A906CF" w:rsidRDefault="00A906CF">
            <w:pPr>
              <w:pStyle w:val="af5"/>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tcPr>
          <w:p w:rsidR="00A906CF" w:rsidRDefault="00A906CF">
            <w:pPr>
              <w:spacing w:line="320" w:lineRule="exact"/>
              <w:ind w:leftChars="50" w:left="105" w:rightChars="50" w:right="105" w:firstLineChars="100" w:firstLine="210"/>
              <w:rPr>
                <w:rFonts w:ascii="仿宋" w:eastAsia="仿宋" w:hAnsi="仿宋"/>
                <w:szCs w:val="21"/>
              </w:rPr>
            </w:pPr>
            <w:bookmarkStart w:id="39" w:name="PO_默认文件内容_11"/>
            <w:r>
              <w:rPr>
                <w:rFonts w:ascii="仿宋" w:eastAsia="仿宋" w:hAnsi="仿宋" w:hint="eastAsia"/>
                <w:szCs w:val="21"/>
              </w:rPr>
              <w:t>一、小微企业（监狱企业、残疾人福利性单位视同小微企业）价格扣除</w:t>
            </w:r>
            <w:r>
              <w:rPr>
                <w:rFonts w:ascii="仿宋" w:eastAsia="仿宋" w:hAnsi="仿宋" w:hint="eastAsia"/>
                <w:b/>
                <w:szCs w:val="21"/>
              </w:rPr>
              <w:t>（本项目</w:t>
            </w:r>
            <w:r>
              <w:rPr>
                <w:rFonts w:ascii="仿宋" w:eastAsia="仿宋" w:hAnsi="仿宋"/>
                <w:b/>
                <w:szCs w:val="21"/>
              </w:rPr>
              <w:t>专门面向中小企业采购，不适用价格扣除</w:t>
            </w:r>
            <w:r>
              <w:rPr>
                <w:rFonts w:ascii="仿宋" w:eastAsia="仿宋" w:hAnsi="仿宋" w:hint="eastAsia"/>
                <w:b/>
                <w:szCs w:val="21"/>
              </w:rPr>
              <w:t>）</w:t>
            </w:r>
          </w:p>
          <w:p w:rsidR="00A906CF" w:rsidRDefault="00A906CF">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A906CF" w:rsidRDefault="00A906CF">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A906CF" w:rsidRDefault="00A906CF">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A906CF" w:rsidRDefault="00A906CF">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A906CF" w:rsidRDefault="00A906CF">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A906CF" w:rsidRDefault="00A906CF">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A906CF" w:rsidRDefault="00A906CF">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w:t>
            </w:r>
            <w:r>
              <w:rPr>
                <w:rFonts w:ascii="仿宋" w:eastAsia="仿宋" w:hAnsi="仿宋" w:hint="eastAsia"/>
                <w:kern w:val="0"/>
                <w:szCs w:val="21"/>
              </w:rPr>
              <w:lastRenderedPageBreak/>
              <w:t>中小企业。</w:t>
            </w:r>
            <w:bookmarkEnd w:id="39"/>
          </w:p>
        </w:tc>
      </w:tr>
      <w:tr w:rsidR="00A906CF">
        <w:trPr>
          <w:trHeight w:val="20"/>
          <w:jc w:val="center"/>
        </w:trPr>
        <w:tc>
          <w:tcPr>
            <w:tcW w:w="1013" w:type="dxa"/>
            <w:vAlign w:val="center"/>
          </w:tcPr>
          <w:p w:rsidR="00A906CF" w:rsidRDefault="00A906CF">
            <w:pPr>
              <w:pStyle w:val="af5"/>
              <w:ind w:right="230"/>
              <w:jc w:val="center"/>
              <w:rPr>
                <w:rFonts w:ascii="仿宋" w:eastAsia="仿宋" w:hAnsi="仿宋" w:cs="Courier New"/>
                <w:sz w:val="21"/>
                <w:szCs w:val="21"/>
                <w:lang w:val="zh-CN"/>
              </w:rPr>
            </w:pPr>
            <w:r>
              <w:rPr>
                <w:rFonts w:ascii="仿宋" w:eastAsia="仿宋" w:hAnsi="仿宋"/>
                <w:sz w:val="21"/>
                <w:szCs w:val="21"/>
                <w:lang w:val="zh-CN"/>
              </w:rPr>
              <w:lastRenderedPageBreak/>
              <w:t>6</w:t>
            </w:r>
          </w:p>
        </w:tc>
        <w:tc>
          <w:tcPr>
            <w:tcW w:w="2409" w:type="dxa"/>
            <w:vAlign w:val="center"/>
          </w:tcPr>
          <w:p w:rsidR="00A906CF" w:rsidRDefault="00A906CF">
            <w:pPr>
              <w:pStyle w:val="af5"/>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节能、环保及无线局域网产品政府采购政策</w:t>
            </w:r>
          </w:p>
          <w:p w:rsidR="00A906CF" w:rsidRDefault="00A906CF">
            <w:pPr>
              <w:pStyle w:val="af5"/>
              <w:ind w:left="38"/>
              <w:jc w:val="center"/>
              <w:rPr>
                <w:rFonts w:ascii="仿宋" w:eastAsia="仿宋" w:hAnsi="仿宋"/>
                <w:sz w:val="21"/>
                <w:szCs w:val="21"/>
                <w:lang w:val="zh-CN"/>
              </w:rPr>
            </w:pPr>
            <w:r>
              <w:rPr>
                <w:rFonts w:ascii="仿宋" w:eastAsia="仿宋" w:hAnsi="仿宋" w:cs="Times New Roman" w:hint="eastAsia"/>
                <w:kern w:val="2"/>
                <w:sz w:val="21"/>
                <w:szCs w:val="21"/>
              </w:rPr>
              <w:t>（本项目</w:t>
            </w:r>
            <w:r>
              <w:rPr>
                <w:rFonts w:ascii="仿宋" w:eastAsia="仿宋" w:hAnsi="仿宋" w:cs="Times New Roman"/>
                <w:kern w:val="2"/>
                <w:sz w:val="21"/>
                <w:szCs w:val="21"/>
              </w:rPr>
              <w:t>不适用</w:t>
            </w:r>
            <w:r>
              <w:rPr>
                <w:rFonts w:ascii="仿宋" w:eastAsia="仿宋" w:hAnsi="仿宋" w:cs="Times New Roman" w:hint="eastAsia"/>
                <w:kern w:val="2"/>
                <w:sz w:val="21"/>
                <w:szCs w:val="21"/>
              </w:rPr>
              <w:t>）</w:t>
            </w:r>
          </w:p>
        </w:tc>
        <w:tc>
          <w:tcPr>
            <w:tcW w:w="6084" w:type="dxa"/>
            <w:vAlign w:val="center"/>
          </w:tcPr>
          <w:p w:rsidR="00A906CF" w:rsidRDefault="00A906CF">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A906CF" w:rsidRDefault="00A906CF">
            <w:pPr>
              <w:spacing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A906CF" w:rsidRDefault="00A906CF">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rsidR="00A906CF" w:rsidRDefault="00A906CF">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rsidR="00A906CF" w:rsidRDefault="00A906CF">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A906CF" w:rsidRDefault="00A906CF">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A906CF" w:rsidRDefault="00A906CF">
            <w:pPr>
              <w:pStyle w:val="af5"/>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w:t>
            </w:r>
          </w:p>
        </w:tc>
      </w:tr>
      <w:tr w:rsidR="00A906CF">
        <w:trPr>
          <w:trHeight w:val="20"/>
          <w:jc w:val="center"/>
        </w:trPr>
        <w:tc>
          <w:tcPr>
            <w:tcW w:w="1013" w:type="dxa"/>
            <w:vAlign w:val="center"/>
          </w:tcPr>
          <w:p w:rsidR="00A906CF" w:rsidRDefault="00A906CF">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rsidR="00A906CF" w:rsidRDefault="00A906CF">
            <w:pPr>
              <w:pStyle w:val="af5"/>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rsidR="00A906CF" w:rsidRDefault="00A906CF">
            <w:pPr>
              <w:pStyle w:val="af5"/>
              <w:ind w:firstLineChars="100" w:firstLine="210"/>
              <w:jc w:val="both"/>
              <w:rPr>
                <w:rFonts w:ascii="仿宋" w:eastAsia="仿宋" w:hAnsi="仿宋"/>
                <w:sz w:val="21"/>
                <w:szCs w:val="21"/>
                <w:lang w:val="zh-CN"/>
              </w:rPr>
            </w:pPr>
            <w:bookmarkStart w:id="40"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40"/>
          </w:p>
        </w:tc>
      </w:tr>
      <w:tr w:rsidR="00A906CF">
        <w:trPr>
          <w:trHeight w:val="607"/>
          <w:jc w:val="center"/>
        </w:trPr>
        <w:tc>
          <w:tcPr>
            <w:tcW w:w="1013" w:type="dxa"/>
            <w:vAlign w:val="center"/>
          </w:tcPr>
          <w:p w:rsidR="00A906CF" w:rsidRDefault="00A906CF">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rsidR="00A906CF" w:rsidRDefault="00A906CF">
            <w:pPr>
              <w:pStyle w:val="af5"/>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rsidR="00A906CF" w:rsidRDefault="00A906CF">
            <w:pPr>
              <w:pStyle w:val="af5"/>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w:t>
            </w:r>
            <w:r>
              <w:rPr>
                <w:rFonts w:ascii="仿宋" w:eastAsia="仿宋" w:hAnsi="仿宋"/>
                <w:sz w:val="21"/>
                <w:szCs w:val="21"/>
                <w:lang w:val="zh-CN"/>
              </w:rPr>
              <w:t>不收取。</w:t>
            </w:r>
          </w:p>
        </w:tc>
      </w:tr>
      <w:tr w:rsidR="00A906CF">
        <w:trPr>
          <w:trHeight w:val="20"/>
          <w:jc w:val="center"/>
        </w:trPr>
        <w:tc>
          <w:tcPr>
            <w:tcW w:w="1013" w:type="dxa"/>
            <w:vAlign w:val="center"/>
          </w:tcPr>
          <w:p w:rsidR="00A906CF" w:rsidRDefault="00A906CF">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rsidR="00A906CF" w:rsidRDefault="00A906CF">
            <w:pPr>
              <w:pStyle w:val="af5"/>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A906CF" w:rsidRDefault="00A906CF">
            <w:pPr>
              <w:pStyle w:val="af5"/>
              <w:ind w:firstLineChars="100" w:firstLine="210"/>
              <w:jc w:val="both"/>
              <w:rPr>
                <w:rFonts w:ascii="仿宋" w:eastAsia="仿宋" w:hAnsi="仿宋"/>
                <w:sz w:val="21"/>
                <w:szCs w:val="21"/>
                <w:lang w:val="zh-CN"/>
              </w:rPr>
            </w:pPr>
            <w:bookmarkStart w:id="41" w:name="PO_默认文件内容_15"/>
            <w:r>
              <w:rPr>
                <w:rFonts w:ascii="仿宋" w:eastAsia="仿宋" w:hAnsi="仿宋" w:hint="eastAsia"/>
                <w:sz w:val="21"/>
                <w:szCs w:val="21"/>
                <w:lang w:val="zh-CN"/>
              </w:rPr>
              <w:t>本项目</w:t>
            </w:r>
            <w:r>
              <w:rPr>
                <w:rFonts w:ascii="仿宋" w:eastAsia="仿宋" w:hAnsi="仿宋"/>
                <w:sz w:val="21"/>
                <w:szCs w:val="21"/>
                <w:lang w:val="zh-CN"/>
              </w:rPr>
              <w:t>不收取。</w:t>
            </w:r>
            <w:bookmarkEnd w:id="41"/>
          </w:p>
        </w:tc>
      </w:tr>
      <w:tr w:rsidR="00A906CF">
        <w:trPr>
          <w:trHeight w:val="20"/>
          <w:jc w:val="center"/>
        </w:trPr>
        <w:tc>
          <w:tcPr>
            <w:tcW w:w="1013" w:type="dxa"/>
            <w:vAlign w:val="center"/>
          </w:tcPr>
          <w:p w:rsidR="00A906CF" w:rsidRDefault="00A906CF">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A906CF" w:rsidRDefault="00A906CF">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A906CF" w:rsidRDefault="00A906CF">
            <w:pPr>
              <w:pStyle w:val="af5"/>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rsidR="00A906CF" w:rsidRDefault="00A906CF" w:rsidP="00BB5482">
            <w:pPr>
              <w:pStyle w:val="af5"/>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A906CF">
        <w:trPr>
          <w:trHeight w:val="20"/>
          <w:jc w:val="center"/>
        </w:trPr>
        <w:tc>
          <w:tcPr>
            <w:tcW w:w="1013" w:type="dxa"/>
            <w:vAlign w:val="center"/>
          </w:tcPr>
          <w:p w:rsidR="00A906CF" w:rsidRDefault="00A906CF">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rsidR="00A906CF" w:rsidRDefault="00A906CF">
            <w:pPr>
              <w:pStyle w:val="af5"/>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rsidR="00A906CF" w:rsidRDefault="00A906CF">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bookmarkStart w:id="42" w:name="PO_项目经理_1"/>
            <w:r>
              <w:rPr>
                <w:rFonts w:ascii="仿宋" w:eastAsia="仿宋" w:hAnsi="仿宋" w:hint="eastAsia"/>
                <w:sz w:val="21"/>
                <w:szCs w:val="21"/>
                <w:lang w:val="zh-CN"/>
              </w:rPr>
              <w:t>张女士</w:t>
            </w:r>
            <w:bookmarkEnd w:id="42"/>
          </w:p>
          <w:p w:rsidR="00A906CF" w:rsidRDefault="00A906CF">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bookmarkStart w:id="43" w:name="PO_项目经理手机号_1"/>
            <w:r>
              <w:rPr>
                <w:rFonts w:ascii="仿宋" w:eastAsia="仿宋" w:hAnsi="仿宋"/>
                <w:sz w:val="21"/>
                <w:szCs w:val="21"/>
                <w:lang w:val="zh-CN"/>
              </w:rPr>
              <w:t>13111882129</w:t>
            </w:r>
            <w:bookmarkEnd w:id="43"/>
          </w:p>
        </w:tc>
      </w:tr>
      <w:tr w:rsidR="00A906CF">
        <w:trPr>
          <w:trHeight w:val="20"/>
          <w:jc w:val="center"/>
        </w:trPr>
        <w:tc>
          <w:tcPr>
            <w:tcW w:w="1013" w:type="dxa"/>
            <w:vAlign w:val="center"/>
          </w:tcPr>
          <w:p w:rsidR="00A906CF" w:rsidRDefault="00A906CF">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rsidR="00A906CF" w:rsidRDefault="00A906CF">
            <w:pPr>
              <w:pStyle w:val="af5"/>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rsidR="00A906CF" w:rsidRDefault="00A906CF">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bookmarkStart w:id="44" w:name="PO_项目负责人_3"/>
            <w:r w:rsidR="00720D4B">
              <w:rPr>
                <w:rFonts w:ascii="仿宋" w:eastAsia="仿宋" w:hAnsi="仿宋" w:hint="eastAsia"/>
                <w:sz w:val="21"/>
                <w:szCs w:val="21"/>
                <w:lang w:val="zh-CN"/>
              </w:rPr>
              <w:t>胡</w:t>
            </w:r>
            <w:r>
              <w:rPr>
                <w:rFonts w:ascii="仿宋" w:eastAsia="仿宋" w:hAnsi="仿宋" w:hint="eastAsia"/>
                <w:sz w:val="21"/>
                <w:szCs w:val="21"/>
                <w:lang w:val="zh-CN"/>
              </w:rPr>
              <w:t>女士</w:t>
            </w:r>
            <w:bookmarkEnd w:id="44"/>
          </w:p>
          <w:p w:rsidR="00A906CF" w:rsidRDefault="00A906CF" w:rsidP="00720D4B">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sidR="00720D4B">
              <w:rPr>
                <w:rFonts w:ascii="仿宋" w:eastAsia="仿宋" w:hAnsi="仿宋" w:hint="eastAsia"/>
                <w:sz w:val="21"/>
                <w:szCs w:val="21"/>
                <w:lang w:val="zh-CN"/>
              </w:rPr>
              <w:t>13028195563</w:t>
            </w:r>
          </w:p>
        </w:tc>
      </w:tr>
      <w:tr w:rsidR="00A906CF">
        <w:trPr>
          <w:trHeight w:val="20"/>
          <w:jc w:val="center"/>
        </w:trPr>
        <w:tc>
          <w:tcPr>
            <w:tcW w:w="1013" w:type="dxa"/>
            <w:vAlign w:val="center"/>
          </w:tcPr>
          <w:p w:rsidR="00A906CF" w:rsidRDefault="00A906CF">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A906CF" w:rsidRDefault="00A906CF">
            <w:pPr>
              <w:pStyle w:val="af5"/>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A906CF" w:rsidRDefault="00A906CF">
            <w:pPr>
              <w:pStyle w:val="af5"/>
              <w:ind w:firstLineChars="100" w:firstLine="210"/>
              <w:rPr>
                <w:rFonts w:ascii="仿宋" w:eastAsia="仿宋" w:hAnsi="仿宋"/>
                <w:sz w:val="21"/>
                <w:szCs w:val="21"/>
                <w:lang w:val="zh-CN"/>
              </w:rPr>
            </w:pPr>
            <w:bookmarkStart w:id="45"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A906CF" w:rsidRDefault="00A906CF">
            <w:pPr>
              <w:pStyle w:val="af5"/>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028-87797107转1</w:t>
            </w:r>
          </w:p>
          <w:p w:rsidR="00A906CF" w:rsidRDefault="00A906CF">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45"/>
          </w:p>
        </w:tc>
      </w:tr>
      <w:tr w:rsidR="00A906CF">
        <w:trPr>
          <w:trHeight w:val="20"/>
          <w:jc w:val="center"/>
        </w:trPr>
        <w:tc>
          <w:tcPr>
            <w:tcW w:w="1013" w:type="dxa"/>
            <w:vAlign w:val="center"/>
          </w:tcPr>
          <w:p w:rsidR="00A906CF" w:rsidRDefault="00A906CF">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rsidR="00A906CF" w:rsidRDefault="00A906CF">
            <w:pPr>
              <w:pStyle w:val="af5"/>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A906CF" w:rsidRDefault="00A906CF">
            <w:pPr>
              <w:rPr>
                <w:rFonts w:ascii="仿宋" w:eastAsia="仿宋" w:hAnsi="仿宋"/>
                <w:szCs w:val="21"/>
                <w:lang w:val="zh-CN"/>
              </w:rPr>
            </w:pPr>
            <w:r>
              <w:rPr>
                <w:rFonts w:ascii="仿宋" w:eastAsia="仿宋" w:hAnsi="仿宋" w:hint="eastAsia"/>
                <w:szCs w:val="21"/>
                <w:lang w:val="zh-CN"/>
              </w:rPr>
              <w:t>根据委托代理协议约定，供应商询问由采购代理机构负责</w:t>
            </w:r>
            <w:r w:rsidR="00BB5482">
              <w:rPr>
                <w:rFonts w:ascii="仿宋" w:eastAsia="仿宋" w:hAnsi="仿宋" w:hint="eastAsia"/>
                <w:szCs w:val="21"/>
                <w:lang w:val="zh-CN"/>
              </w:rPr>
              <w:t>统一</w:t>
            </w:r>
            <w:r>
              <w:rPr>
                <w:rFonts w:ascii="仿宋" w:eastAsia="仿宋" w:hAnsi="仿宋" w:hint="eastAsia"/>
                <w:szCs w:val="21"/>
                <w:lang w:val="zh-CN"/>
              </w:rPr>
              <w:t>答复。</w:t>
            </w:r>
          </w:p>
          <w:p w:rsidR="00A906CF" w:rsidRDefault="00A906CF">
            <w:pPr>
              <w:rPr>
                <w:rFonts w:ascii="仿宋" w:eastAsia="仿宋" w:hAnsi="仿宋"/>
                <w:szCs w:val="21"/>
                <w:lang w:val="zh-CN"/>
              </w:rPr>
            </w:pPr>
            <w:r>
              <w:rPr>
                <w:rFonts w:ascii="仿宋" w:eastAsia="仿宋" w:hAnsi="仿宋" w:hint="eastAsia"/>
                <w:szCs w:val="21"/>
                <w:lang w:val="zh-CN"/>
              </w:rPr>
              <w:t>项目问题询问：</w:t>
            </w:r>
          </w:p>
          <w:p w:rsidR="00A906CF" w:rsidRDefault="00A906CF">
            <w:pPr>
              <w:rPr>
                <w:rFonts w:ascii="仿宋" w:eastAsia="仿宋" w:hAnsi="仿宋"/>
                <w:szCs w:val="21"/>
                <w:lang w:val="zh-CN"/>
              </w:rPr>
            </w:pPr>
            <w:r>
              <w:rPr>
                <w:rFonts w:ascii="仿宋" w:eastAsia="仿宋" w:hAnsi="仿宋" w:hint="eastAsia"/>
                <w:szCs w:val="21"/>
                <w:lang w:val="zh-CN"/>
              </w:rPr>
              <w:t>联系人：张女士</w:t>
            </w:r>
          </w:p>
          <w:p w:rsidR="00A906CF" w:rsidRDefault="00A906CF">
            <w:pPr>
              <w:rPr>
                <w:rFonts w:ascii="仿宋" w:eastAsia="仿宋" w:hAnsi="仿宋"/>
                <w:szCs w:val="21"/>
                <w:lang w:val="zh-CN"/>
              </w:rPr>
            </w:pPr>
            <w:r>
              <w:rPr>
                <w:rFonts w:ascii="仿宋" w:eastAsia="仿宋" w:hAnsi="仿宋" w:hint="eastAsia"/>
                <w:szCs w:val="21"/>
                <w:lang w:val="zh-CN"/>
              </w:rPr>
              <w:t>联系电话：13111882129</w:t>
            </w:r>
          </w:p>
          <w:p w:rsidR="00A906CF" w:rsidRDefault="00A906CF">
            <w:pPr>
              <w:rPr>
                <w:rFonts w:ascii="仿宋" w:eastAsia="仿宋" w:hAnsi="仿宋"/>
                <w:szCs w:val="21"/>
                <w:lang w:val="zh-CN"/>
              </w:rPr>
            </w:pPr>
            <w:r>
              <w:rPr>
                <w:rFonts w:ascii="仿宋" w:eastAsia="仿宋" w:hAnsi="仿宋" w:hint="eastAsia"/>
                <w:szCs w:val="21"/>
                <w:lang w:val="zh-CN"/>
              </w:rPr>
              <w:t>标书领取系统注册及网上报名询问：企业发展部 028-87793117</w:t>
            </w:r>
          </w:p>
          <w:p w:rsidR="00A906CF" w:rsidRDefault="00A906CF">
            <w:pPr>
              <w:rPr>
                <w:rFonts w:ascii="仿宋" w:eastAsia="仿宋" w:hAnsi="仿宋"/>
                <w:szCs w:val="21"/>
                <w:lang w:val="zh-CN"/>
              </w:rPr>
            </w:pPr>
            <w:r>
              <w:rPr>
                <w:rFonts w:ascii="仿宋" w:eastAsia="仿宋" w:hAnsi="仿宋" w:hint="eastAsia"/>
                <w:szCs w:val="21"/>
                <w:lang w:val="zh-CN"/>
              </w:rPr>
              <w:lastRenderedPageBreak/>
              <w:t>标书领取系统技术问题询问：信息管理部 028-87797107转734</w:t>
            </w:r>
          </w:p>
          <w:p w:rsidR="00A906CF" w:rsidRDefault="00A906CF">
            <w:pPr>
              <w:rPr>
                <w:rFonts w:ascii="仿宋" w:eastAsia="仿宋" w:hAnsi="仿宋"/>
                <w:szCs w:val="21"/>
                <w:lang w:val="zh-CN"/>
              </w:rPr>
            </w:pPr>
            <w:r>
              <w:rPr>
                <w:rFonts w:ascii="仿宋" w:eastAsia="仿宋" w:hAnsi="仿宋" w:hint="eastAsia"/>
                <w:szCs w:val="21"/>
                <w:lang w:val="zh-CN"/>
              </w:rPr>
              <w:t>服务质量投诉：企业发展部 028-87793117</w:t>
            </w:r>
          </w:p>
          <w:p w:rsidR="00A906CF" w:rsidRDefault="00A906CF">
            <w:pPr>
              <w:pStyle w:val="af5"/>
              <w:ind w:firstLineChars="50" w:firstLine="105"/>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联系地址：中国（四川）自由贸易试验区成都市高新区天府四街66号2栋22层1号。</w:t>
            </w:r>
          </w:p>
        </w:tc>
      </w:tr>
      <w:tr w:rsidR="00A906CF">
        <w:trPr>
          <w:trHeight w:val="20"/>
          <w:jc w:val="center"/>
        </w:trPr>
        <w:tc>
          <w:tcPr>
            <w:tcW w:w="1013" w:type="dxa"/>
            <w:vAlign w:val="center"/>
          </w:tcPr>
          <w:p w:rsidR="00A906CF" w:rsidRDefault="00A906CF">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15</w:t>
            </w:r>
          </w:p>
        </w:tc>
        <w:tc>
          <w:tcPr>
            <w:tcW w:w="2409" w:type="dxa"/>
            <w:vAlign w:val="center"/>
          </w:tcPr>
          <w:p w:rsidR="00A906CF" w:rsidRDefault="00A906CF">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A906CF" w:rsidRDefault="00A906CF">
            <w:pPr>
              <w:pStyle w:val="af5"/>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w:t>
            </w:r>
            <w:r w:rsidR="00BB5482">
              <w:rPr>
                <w:rFonts w:ascii="仿宋" w:eastAsia="仿宋" w:hAnsi="仿宋" w:cs="Courier New" w:hint="eastAsia"/>
                <w:sz w:val="21"/>
                <w:szCs w:val="21"/>
                <w:lang w:val="zh-CN"/>
              </w:rPr>
              <w:t>统一</w:t>
            </w:r>
            <w:r w:rsidR="00BB5482">
              <w:rPr>
                <w:rFonts w:ascii="仿宋" w:eastAsia="仿宋" w:hAnsi="仿宋" w:cs="Courier New"/>
                <w:sz w:val="21"/>
                <w:szCs w:val="21"/>
                <w:lang w:val="zh-CN"/>
              </w:rPr>
              <w:t>接收、</w:t>
            </w:r>
            <w:r>
              <w:rPr>
                <w:rFonts w:ascii="仿宋" w:eastAsia="仿宋" w:hAnsi="仿宋" w:cs="Courier New" w:hint="eastAsia"/>
                <w:sz w:val="21"/>
                <w:szCs w:val="21"/>
                <w:lang w:val="zh-CN"/>
              </w:rPr>
              <w:t>答复。</w:t>
            </w:r>
          </w:p>
          <w:p w:rsidR="00A906CF" w:rsidRDefault="00A906CF">
            <w:pPr>
              <w:pStyle w:val="af5"/>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rsidR="00A906CF" w:rsidRDefault="00BB5482">
            <w:pPr>
              <w:pStyle w:val="af5"/>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递交</w:t>
            </w:r>
            <w:r w:rsidR="00A906CF">
              <w:rPr>
                <w:rFonts w:ascii="仿宋" w:eastAsia="仿宋" w:hAnsi="仿宋" w:cs="Courier New" w:hint="eastAsia"/>
                <w:sz w:val="21"/>
                <w:szCs w:val="21"/>
                <w:lang w:val="zh-CN"/>
              </w:rPr>
              <w:t>地址：中国（四川）自由贸易试验区成都市高新区天府四街66号1栋17层。</w:t>
            </w:r>
          </w:p>
          <w:p w:rsidR="00A906CF" w:rsidRDefault="00A906CF">
            <w:pPr>
              <w:pStyle w:val="af5"/>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A906CF">
        <w:trPr>
          <w:trHeight w:val="20"/>
          <w:jc w:val="center"/>
        </w:trPr>
        <w:tc>
          <w:tcPr>
            <w:tcW w:w="1013" w:type="dxa"/>
            <w:vAlign w:val="center"/>
          </w:tcPr>
          <w:p w:rsidR="00A906CF" w:rsidRDefault="00A906CF">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rsidR="00A906CF" w:rsidRDefault="00A906CF">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rsidR="00A906CF" w:rsidRDefault="00A906CF">
            <w:pPr>
              <w:pStyle w:val="af5"/>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w:t>
            </w:r>
            <w:bookmarkStart w:id="46" w:name="PO_监督管理办公室_1"/>
            <w:r>
              <w:rPr>
                <w:rFonts w:ascii="仿宋" w:eastAsia="仿宋" w:hAnsi="仿宋" w:cs="Courier New" w:hint="eastAsia"/>
                <w:sz w:val="21"/>
                <w:szCs w:val="21"/>
                <w:lang w:val="zh-CN"/>
              </w:rPr>
              <w:t>成都市财政局</w:t>
            </w:r>
            <w:bookmarkEnd w:id="46"/>
            <w:r>
              <w:rPr>
                <w:rFonts w:ascii="仿宋" w:eastAsia="仿宋" w:hAnsi="仿宋" w:cs="Courier New" w:hint="eastAsia"/>
                <w:sz w:val="21"/>
                <w:szCs w:val="21"/>
                <w:lang w:val="zh-CN"/>
              </w:rPr>
              <w:t>。</w:t>
            </w:r>
          </w:p>
          <w:p w:rsidR="00A906CF" w:rsidRDefault="00A906CF">
            <w:pPr>
              <w:pStyle w:val="af5"/>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联系电话：</w:t>
            </w:r>
            <w:bookmarkStart w:id="47" w:name="PO_监督管理联系电话_1"/>
            <w:r>
              <w:rPr>
                <w:rFonts w:ascii="仿宋" w:eastAsia="仿宋" w:hAnsi="仿宋" w:cs="Courier New"/>
                <w:sz w:val="21"/>
                <w:szCs w:val="21"/>
                <w:lang w:val="zh-CN"/>
              </w:rPr>
              <w:t>028-61882648</w:t>
            </w:r>
            <w:bookmarkEnd w:id="47"/>
          </w:p>
          <w:p w:rsidR="00A906CF" w:rsidRDefault="00A906CF">
            <w:pPr>
              <w:pStyle w:val="af5"/>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联系地址：</w:t>
            </w:r>
            <w:bookmarkStart w:id="48" w:name="PO_监督管理办公室地址_1"/>
            <w:r>
              <w:rPr>
                <w:rFonts w:ascii="仿宋" w:eastAsia="仿宋" w:hAnsi="仿宋" w:cs="Courier New" w:hint="eastAsia"/>
                <w:sz w:val="21"/>
                <w:szCs w:val="21"/>
                <w:lang w:val="zh-CN"/>
              </w:rPr>
              <w:t>成都市锦城大道</w:t>
            </w:r>
            <w:r>
              <w:rPr>
                <w:rFonts w:ascii="仿宋" w:eastAsia="仿宋" w:hAnsi="仿宋" w:cs="Courier New"/>
                <w:sz w:val="21"/>
                <w:szCs w:val="21"/>
                <w:lang w:val="zh-CN"/>
              </w:rPr>
              <w:t>366号</w:t>
            </w:r>
            <w:bookmarkEnd w:id="48"/>
          </w:p>
          <w:p w:rsidR="00A906CF" w:rsidRDefault="00A906CF">
            <w:pPr>
              <w:pStyle w:val="af5"/>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w:t>
            </w:r>
            <w:proofErr w:type="gramStart"/>
            <w:r>
              <w:rPr>
                <w:rFonts w:ascii="仿宋" w:eastAsia="仿宋" w:hAnsi="仿宋" w:cs="Courier New" w:hint="eastAsia"/>
                <w:sz w:val="21"/>
                <w:szCs w:val="21"/>
                <w:lang w:val="zh-CN"/>
              </w:rPr>
              <w:t>商投诉</w:t>
            </w:r>
            <w:proofErr w:type="gramEnd"/>
            <w:r>
              <w:rPr>
                <w:rFonts w:ascii="仿宋" w:eastAsia="仿宋" w:hAnsi="仿宋" w:cs="Courier New" w:hint="eastAsia"/>
                <w:sz w:val="21"/>
                <w:szCs w:val="21"/>
                <w:lang w:val="zh-CN"/>
              </w:rPr>
              <w:t>事项不得超出已质疑事项的范围。</w:t>
            </w:r>
          </w:p>
        </w:tc>
      </w:tr>
      <w:tr w:rsidR="00A906CF">
        <w:trPr>
          <w:trHeight w:val="20"/>
          <w:jc w:val="center"/>
        </w:trPr>
        <w:tc>
          <w:tcPr>
            <w:tcW w:w="1013" w:type="dxa"/>
            <w:vAlign w:val="center"/>
          </w:tcPr>
          <w:p w:rsidR="00A906CF" w:rsidRDefault="00A906CF">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rsidR="00A906CF" w:rsidRDefault="00A906CF">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A906CF" w:rsidRDefault="00A906CF">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A906CF" w:rsidRDefault="00A906CF">
            <w:pPr>
              <w:pStyle w:val="af5"/>
              <w:ind w:leftChars="102" w:left="634" w:hangingChars="200" w:hanging="420"/>
              <w:jc w:val="both"/>
              <w:rPr>
                <w:rFonts w:ascii="仿宋" w:eastAsia="仿宋" w:hAnsi="仿宋" w:cs="Courier New"/>
                <w:sz w:val="21"/>
                <w:szCs w:val="21"/>
                <w:lang w:val="zh-CN"/>
              </w:rPr>
            </w:pPr>
            <w:bookmarkStart w:id="49" w:name="PO_默认文件内容_18"/>
            <w:r>
              <w:rPr>
                <w:rFonts w:ascii="仿宋" w:eastAsia="仿宋" w:hAnsi="仿宋" w:cs="Courier New" w:hint="eastAsia"/>
                <w:sz w:val="21"/>
                <w:szCs w:val="21"/>
                <w:lang w:val="zh-CN"/>
              </w:rPr>
              <w:t>政府采购合同签订之日起2个工作日内，政府采购合同将在四川</w:t>
            </w:r>
          </w:p>
          <w:p w:rsidR="00A906CF" w:rsidRDefault="00A906CF">
            <w:pPr>
              <w:pStyle w:val="af5"/>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rsidR="00A906CF" w:rsidRDefault="00A906CF">
            <w:pPr>
              <w:pStyle w:val="af5"/>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49"/>
          </w:p>
        </w:tc>
      </w:tr>
      <w:tr w:rsidR="00A906CF">
        <w:trPr>
          <w:trHeight w:val="20"/>
          <w:jc w:val="center"/>
        </w:trPr>
        <w:tc>
          <w:tcPr>
            <w:tcW w:w="1013" w:type="dxa"/>
            <w:vAlign w:val="center"/>
          </w:tcPr>
          <w:p w:rsidR="00A906CF" w:rsidRDefault="00A906CF">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rsidR="00A906CF" w:rsidRDefault="00A906CF">
            <w:pPr>
              <w:pStyle w:val="af5"/>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按下列收费标准计算后</w:t>
            </w:r>
            <w:r>
              <w:rPr>
                <w:rFonts w:ascii="仿宋" w:eastAsia="仿宋" w:hAnsi="仿宋" w:cs="Courier New"/>
                <w:kern w:val="2"/>
                <w:sz w:val="21"/>
                <w:szCs w:val="21"/>
                <w:lang w:val="zh-CN"/>
              </w:rPr>
              <w:t>下浮</w:t>
            </w:r>
            <w:r>
              <w:rPr>
                <w:rFonts w:ascii="仿宋" w:eastAsia="仿宋" w:hAnsi="仿宋" w:cs="Courier New" w:hint="eastAsia"/>
                <w:kern w:val="2"/>
                <w:sz w:val="21"/>
                <w:szCs w:val="21"/>
                <w:lang w:val="zh-CN"/>
              </w:rPr>
              <w:t>5</w:t>
            </w:r>
            <w:r>
              <w:rPr>
                <w:rFonts w:ascii="仿宋" w:eastAsia="仿宋" w:hAnsi="仿宋" w:cs="Courier New"/>
                <w:kern w:val="2"/>
                <w:sz w:val="21"/>
                <w:szCs w:val="21"/>
                <w:lang w:val="zh-CN"/>
              </w:rPr>
              <w:t>%</w:t>
            </w:r>
            <w:r>
              <w:rPr>
                <w:rFonts w:ascii="仿宋" w:eastAsia="仿宋" w:hAnsi="仿宋" w:cs="Courier New" w:hint="eastAsia"/>
                <w:kern w:val="2"/>
                <w:sz w:val="21"/>
                <w:szCs w:val="21"/>
                <w:lang w:val="zh-CN"/>
              </w:rPr>
              <w:t>进行收取:</w:t>
            </w: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7"/>
              <w:gridCol w:w="1478"/>
              <w:gridCol w:w="1477"/>
              <w:gridCol w:w="1478"/>
            </w:tblGrid>
            <w:tr w:rsidR="00A906CF">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A906CF">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A906CF">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A906CF">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A906CF">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A906CF">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A906CF">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A906CF">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rsidR="00A906CF" w:rsidRDefault="00A906CF">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rsidR="00A906CF" w:rsidRDefault="00A906CF">
            <w:pPr>
              <w:pStyle w:val="af5"/>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3、服务费收款单位：</w:t>
            </w:r>
            <w:r w:rsidR="00720D4B" w:rsidRPr="00720D4B">
              <w:rPr>
                <w:rFonts w:ascii="仿宋" w:eastAsia="仿宋" w:hAnsi="仿宋" w:cs="Courier New" w:hint="eastAsia"/>
                <w:kern w:val="2"/>
                <w:sz w:val="21"/>
                <w:szCs w:val="21"/>
                <w:lang w:val="zh-CN"/>
              </w:rPr>
              <w:t>四川国际招标有限责任公司</w:t>
            </w:r>
          </w:p>
          <w:p w:rsidR="00A906CF" w:rsidRDefault="00A906CF">
            <w:pPr>
              <w:pStyle w:val="af5"/>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开户行：</w:t>
            </w:r>
            <w:r w:rsidR="00720D4B" w:rsidRPr="00720D4B">
              <w:rPr>
                <w:rFonts w:ascii="仿宋" w:eastAsia="仿宋" w:hAnsi="仿宋" w:cs="Courier New" w:hint="eastAsia"/>
                <w:kern w:val="2"/>
                <w:sz w:val="21"/>
                <w:szCs w:val="21"/>
                <w:lang w:val="zh-CN"/>
              </w:rPr>
              <w:t>中国民生银行股份有限公司成都分行营业部</w:t>
            </w:r>
          </w:p>
          <w:p w:rsidR="00A906CF" w:rsidRDefault="00A906CF">
            <w:pPr>
              <w:pStyle w:val="af5"/>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银行账号：</w:t>
            </w:r>
            <w:r w:rsidR="00720D4B" w:rsidRPr="00720D4B">
              <w:rPr>
                <w:rFonts w:ascii="仿宋" w:eastAsia="仿宋" w:hAnsi="仿宋" w:cs="Courier New"/>
                <w:kern w:val="2"/>
                <w:sz w:val="21"/>
                <w:szCs w:val="21"/>
                <w:lang w:val="zh-CN"/>
              </w:rPr>
              <w:t>9902001762801361</w:t>
            </w:r>
          </w:p>
          <w:p w:rsidR="00A906CF" w:rsidRDefault="00A906CF">
            <w:pPr>
              <w:pStyle w:val="af5"/>
              <w:ind w:firstLine="420"/>
              <w:rPr>
                <w:rFonts w:ascii="仿宋" w:eastAsia="仿宋" w:hAnsi="仿宋"/>
                <w:sz w:val="21"/>
                <w:szCs w:val="21"/>
                <w:lang w:val="zh-CN"/>
              </w:rPr>
            </w:pPr>
            <w:r>
              <w:rPr>
                <w:rFonts w:ascii="仿宋" w:eastAsia="仿宋" w:hAnsi="仿宋" w:cs="Courier New" w:hint="eastAsia"/>
                <w:kern w:val="2"/>
                <w:sz w:val="21"/>
                <w:szCs w:val="21"/>
                <w:lang w:val="zh-CN"/>
              </w:rPr>
              <w:t>4、成交人在领取成交通知书前向采购代理机构交纳成交服务费。</w:t>
            </w:r>
          </w:p>
        </w:tc>
      </w:tr>
      <w:tr w:rsidR="00A906CF">
        <w:trPr>
          <w:trHeight w:val="20"/>
          <w:jc w:val="center"/>
        </w:trPr>
        <w:tc>
          <w:tcPr>
            <w:tcW w:w="1013" w:type="dxa"/>
            <w:vAlign w:val="center"/>
          </w:tcPr>
          <w:p w:rsidR="00A906CF" w:rsidRDefault="00A906CF">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rsidR="00A906CF" w:rsidRDefault="00A906CF">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rsidR="00A906CF" w:rsidRDefault="00A906CF">
            <w:pPr>
              <w:pStyle w:val="af5"/>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906CF">
        <w:trPr>
          <w:trHeight w:val="20"/>
          <w:jc w:val="center"/>
        </w:trPr>
        <w:tc>
          <w:tcPr>
            <w:tcW w:w="1013" w:type="dxa"/>
            <w:vAlign w:val="center"/>
          </w:tcPr>
          <w:p w:rsidR="00A906CF" w:rsidRDefault="00A906CF">
            <w:pPr>
              <w:pStyle w:val="af5"/>
              <w:ind w:right="230"/>
              <w:jc w:val="center"/>
              <w:rPr>
                <w:rFonts w:ascii="仿宋" w:eastAsia="仿宋" w:hAnsi="仿宋" w:cs="Courier New"/>
                <w:sz w:val="21"/>
                <w:szCs w:val="21"/>
                <w:lang w:val="zh-CN"/>
              </w:rPr>
            </w:pPr>
            <w:r>
              <w:rPr>
                <w:rFonts w:ascii="仿宋" w:eastAsia="仿宋" w:hAnsi="仿宋" w:hint="eastAsia"/>
                <w:szCs w:val="21"/>
              </w:rPr>
              <w:t>20</w:t>
            </w:r>
          </w:p>
        </w:tc>
        <w:tc>
          <w:tcPr>
            <w:tcW w:w="2409" w:type="dxa"/>
            <w:vAlign w:val="center"/>
          </w:tcPr>
          <w:p w:rsidR="00A906CF" w:rsidRDefault="00A906CF">
            <w:pPr>
              <w:pStyle w:val="af5"/>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rsidR="00A906CF" w:rsidRDefault="00A906CF">
            <w:pPr>
              <w:pStyle w:val="af5"/>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A906CF" w:rsidRDefault="00A906CF">
            <w:pPr>
              <w:pStyle w:val="af5"/>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rsidR="00A906CF" w:rsidRDefault="00A906CF">
      <w:pPr>
        <w:pStyle w:val="2"/>
        <w:keepNext w:val="0"/>
        <w:keepLines w:val="0"/>
        <w:spacing w:before="0" w:after="0" w:line="400" w:lineRule="exact"/>
        <w:jc w:val="center"/>
        <w:rPr>
          <w:rFonts w:ascii="仿宋" w:eastAsia="仿宋" w:hAnsi="仿宋"/>
          <w:bCs w:val="0"/>
        </w:rPr>
      </w:pPr>
    </w:p>
    <w:p w:rsidR="00A906CF" w:rsidRDefault="00A906CF">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rsidR="00A906CF" w:rsidRDefault="00A906CF">
      <w:pPr>
        <w:pStyle w:val="3"/>
        <w:keepNext w:val="0"/>
        <w:keepLines w:val="0"/>
        <w:spacing w:before="0" w:after="0" w:line="400" w:lineRule="exact"/>
        <w:ind w:firstLineChars="200" w:firstLine="482"/>
        <w:rPr>
          <w:rFonts w:ascii="仿宋" w:eastAsia="仿宋" w:hAnsi="仿宋"/>
          <w:sz w:val="24"/>
        </w:rPr>
      </w:pPr>
      <w:bookmarkStart w:id="50" w:name="_Toc183682342"/>
      <w:bookmarkStart w:id="51" w:name="_Toc183582205"/>
      <w:bookmarkStart w:id="52" w:name="_Toc217446034"/>
    </w:p>
    <w:p w:rsidR="00A906CF" w:rsidRDefault="00A906CF">
      <w:pPr>
        <w:pStyle w:val="3"/>
        <w:keepNext w:val="0"/>
        <w:keepLines w:val="0"/>
        <w:spacing w:before="0" w:after="0" w:line="400" w:lineRule="exact"/>
        <w:ind w:firstLineChars="200" w:firstLine="482"/>
        <w:rPr>
          <w:rFonts w:ascii="仿宋" w:eastAsia="仿宋" w:hAnsi="仿宋"/>
          <w:sz w:val="24"/>
        </w:rPr>
      </w:pPr>
      <w:bookmarkStart w:id="53" w:name="PO_默认文件内容_20"/>
      <w:r>
        <w:rPr>
          <w:rFonts w:ascii="仿宋" w:eastAsia="仿宋" w:hAnsi="仿宋" w:hint="eastAsia"/>
          <w:sz w:val="24"/>
        </w:rPr>
        <w:t>1</w:t>
      </w:r>
      <w:r>
        <w:rPr>
          <w:rFonts w:ascii="仿宋" w:eastAsia="仿宋" w:hAnsi="仿宋"/>
          <w:sz w:val="24"/>
        </w:rPr>
        <w:t>.</w:t>
      </w:r>
      <w:bookmarkEnd w:id="50"/>
      <w:bookmarkEnd w:id="51"/>
      <w:r>
        <w:rPr>
          <w:rFonts w:ascii="仿宋" w:eastAsia="仿宋" w:hAnsi="仿宋" w:hint="eastAsia"/>
          <w:sz w:val="24"/>
          <w:szCs w:val="24"/>
        </w:rPr>
        <w:t>适用范围</w:t>
      </w:r>
      <w:bookmarkEnd w:id="52"/>
    </w:p>
    <w:p w:rsidR="00A906CF" w:rsidRDefault="00A906CF">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rsidR="00A906CF" w:rsidRDefault="00A906CF">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53"/>
    </w:p>
    <w:p w:rsidR="00A906CF" w:rsidRDefault="00A906CF">
      <w:pPr>
        <w:tabs>
          <w:tab w:val="left" w:pos="7665"/>
        </w:tabs>
        <w:spacing w:line="400" w:lineRule="exact"/>
        <w:ind w:firstLineChars="200" w:firstLine="480"/>
        <w:rPr>
          <w:rFonts w:ascii="仿宋" w:eastAsia="仿宋" w:hAnsi="仿宋"/>
          <w:sz w:val="24"/>
        </w:rPr>
      </w:pPr>
    </w:p>
    <w:p w:rsidR="00A906CF" w:rsidRDefault="00A906CF">
      <w:pPr>
        <w:pStyle w:val="3"/>
        <w:keepNext w:val="0"/>
        <w:keepLines w:val="0"/>
        <w:spacing w:before="0" w:after="0" w:line="400" w:lineRule="exact"/>
        <w:ind w:firstLineChars="200" w:firstLine="482"/>
        <w:rPr>
          <w:rFonts w:ascii="仿宋" w:eastAsia="仿宋" w:hAnsi="仿宋"/>
          <w:sz w:val="24"/>
        </w:rPr>
      </w:pPr>
      <w:bookmarkStart w:id="54" w:name="_Toc183682343"/>
      <w:bookmarkStart w:id="55" w:name="_Toc183582206"/>
      <w:bookmarkStart w:id="56" w:name="_Toc217446035"/>
      <w:r>
        <w:rPr>
          <w:rFonts w:ascii="仿宋" w:eastAsia="仿宋" w:hAnsi="仿宋"/>
          <w:sz w:val="24"/>
        </w:rPr>
        <w:t>2.</w:t>
      </w:r>
      <w:bookmarkEnd w:id="54"/>
      <w:bookmarkEnd w:id="55"/>
      <w:bookmarkEnd w:id="56"/>
      <w:r>
        <w:rPr>
          <w:rFonts w:ascii="仿宋" w:eastAsia="仿宋" w:hAnsi="仿宋" w:hint="eastAsia"/>
          <w:sz w:val="24"/>
        </w:rPr>
        <w:t>采购主体</w:t>
      </w:r>
    </w:p>
    <w:p w:rsidR="00A906CF" w:rsidRDefault="00A906CF">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bookmarkStart w:id="57" w:name="PO_采购人_4"/>
      <w:r>
        <w:rPr>
          <w:rFonts w:ascii="仿宋" w:eastAsia="仿宋" w:hAnsi="仿宋" w:hint="eastAsia"/>
          <w:sz w:val="24"/>
          <w:u w:val="single"/>
        </w:rPr>
        <w:t>成都市非物质文化遗产保护中心</w:t>
      </w:r>
      <w:bookmarkEnd w:id="57"/>
      <w:r>
        <w:rPr>
          <w:rFonts w:ascii="仿宋" w:eastAsia="仿宋" w:hAnsi="仿宋" w:hint="eastAsia"/>
          <w:sz w:val="24"/>
        </w:rPr>
        <w:t>。</w:t>
      </w:r>
    </w:p>
    <w:p w:rsidR="00A906CF" w:rsidRDefault="00A906CF">
      <w:pPr>
        <w:tabs>
          <w:tab w:val="left" w:pos="7665"/>
        </w:tabs>
        <w:spacing w:line="400" w:lineRule="exact"/>
        <w:ind w:firstLineChars="200" w:firstLine="480"/>
        <w:rPr>
          <w:rFonts w:ascii="仿宋" w:eastAsia="仿宋" w:hAnsi="仿宋"/>
          <w:sz w:val="24"/>
        </w:rPr>
      </w:pPr>
      <w:bookmarkStart w:id="58"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rsidR="00A906CF" w:rsidRDefault="00A906CF">
      <w:pPr>
        <w:tabs>
          <w:tab w:val="left" w:pos="7665"/>
        </w:tabs>
        <w:spacing w:line="400" w:lineRule="exact"/>
        <w:ind w:firstLineChars="200" w:firstLine="480"/>
        <w:rPr>
          <w:rFonts w:ascii="仿宋" w:eastAsia="仿宋" w:hAnsi="仿宋"/>
          <w:sz w:val="24"/>
        </w:rPr>
      </w:pPr>
    </w:p>
    <w:p w:rsidR="00A906CF" w:rsidRDefault="00A906CF">
      <w:pPr>
        <w:pStyle w:val="3"/>
        <w:keepNext w:val="0"/>
        <w:keepLines w:val="0"/>
        <w:spacing w:before="0" w:after="0" w:line="400" w:lineRule="exact"/>
        <w:ind w:firstLineChars="200" w:firstLine="482"/>
        <w:rPr>
          <w:rFonts w:ascii="仿宋" w:eastAsia="仿宋" w:hAnsi="仿宋"/>
          <w:sz w:val="24"/>
        </w:rPr>
      </w:pPr>
      <w:bookmarkStart w:id="59" w:name="_Toc183682344"/>
      <w:bookmarkStart w:id="60" w:name="_Toc183582207"/>
      <w:bookmarkStart w:id="61" w:name="_Toc217446036"/>
      <w:bookmarkStart w:id="62" w:name="_Toc217390843"/>
      <w:r>
        <w:rPr>
          <w:rFonts w:ascii="仿宋" w:eastAsia="仿宋" w:hAnsi="仿宋"/>
          <w:sz w:val="24"/>
        </w:rPr>
        <w:t>3.</w:t>
      </w:r>
      <w:r>
        <w:rPr>
          <w:rFonts w:ascii="仿宋" w:eastAsia="仿宋" w:hAnsi="仿宋" w:hint="eastAsia"/>
          <w:sz w:val="24"/>
        </w:rPr>
        <w:t xml:space="preserve"> 合格</w:t>
      </w:r>
      <w:bookmarkEnd w:id="59"/>
      <w:bookmarkEnd w:id="60"/>
      <w:bookmarkEnd w:id="61"/>
      <w:bookmarkEnd w:id="62"/>
      <w:r>
        <w:rPr>
          <w:rFonts w:ascii="仿宋" w:eastAsia="仿宋" w:hAnsi="仿宋" w:hint="eastAsia"/>
          <w:sz w:val="24"/>
        </w:rPr>
        <w:t>供应商</w:t>
      </w:r>
    </w:p>
    <w:p w:rsidR="00A906CF" w:rsidRDefault="00A906CF">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rsidR="00A906CF" w:rsidRDefault="00A906CF">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rsidR="00A906CF" w:rsidRDefault="00A906CF">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rsidR="00A906CF" w:rsidRDefault="00A906CF">
      <w:pPr>
        <w:tabs>
          <w:tab w:val="left" w:pos="7665"/>
        </w:tabs>
        <w:spacing w:line="400" w:lineRule="exact"/>
        <w:ind w:firstLineChars="200" w:firstLine="480"/>
        <w:rPr>
          <w:rFonts w:ascii="仿宋" w:eastAsia="仿宋" w:hAnsi="仿宋" w:cs="宋体"/>
          <w:sz w:val="24"/>
        </w:rPr>
      </w:pPr>
      <w:bookmarkStart w:id="63" w:name="_Toc217446037"/>
      <w:bookmarkStart w:id="64" w:name="_Toc183682345"/>
      <w:bookmarkStart w:id="65" w:name="_Toc183582208"/>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r>
        <w:rPr>
          <w:rFonts w:ascii="仿宋" w:eastAsia="仿宋" w:hAnsi="仿宋" w:cs="宋体" w:hint="eastAsia"/>
          <w:sz w:val="24"/>
        </w:rPr>
        <w:t>由代理机构提供供应商获取采购文件情况的相关证明材料，供应商不用提供证明材料。</w:t>
      </w:r>
    </w:p>
    <w:p w:rsidR="00A906CF" w:rsidRDefault="00A906CF">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4. 磋商费用</w:t>
      </w:r>
      <w:bookmarkEnd w:id="63"/>
      <w:bookmarkEnd w:id="64"/>
      <w:bookmarkEnd w:id="65"/>
      <w:r>
        <w:rPr>
          <w:rFonts w:ascii="仿宋" w:eastAsia="仿宋" w:hAnsi="仿宋" w:hint="eastAsia"/>
          <w:sz w:val="24"/>
        </w:rPr>
        <w:t>（实质性要求）</w:t>
      </w:r>
    </w:p>
    <w:p w:rsidR="00A906CF" w:rsidRDefault="00A906CF">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rsidR="00A906CF" w:rsidRDefault="00A906CF">
      <w:pPr>
        <w:rPr>
          <w:rFonts w:ascii="仿宋" w:eastAsia="仿宋" w:hAnsi="仿宋"/>
        </w:rPr>
      </w:pPr>
    </w:p>
    <w:p w:rsidR="00A906CF" w:rsidRDefault="00A906CF">
      <w:pPr>
        <w:pStyle w:val="12"/>
        <w:spacing w:line="400" w:lineRule="exact"/>
        <w:ind w:left="1" w:firstLineChars="200" w:firstLine="482"/>
        <w:rPr>
          <w:rFonts w:ascii="仿宋" w:eastAsia="仿宋" w:hAnsi="仿宋"/>
          <w:b/>
          <w:sz w:val="24"/>
        </w:rPr>
      </w:pPr>
      <w:r>
        <w:rPr>
          <w:rFonts w:ascii="仿宋" w:eastAsia="仿宋" w:hAnsi="仿宋" w:hint="eastAsia"/>
          <w:b/>
          <w:sz w:val="24"/>
        </w:rPr>
        <w:t>5.充分、公平竞争保障措施（实质性要求）</w:t>
      </w:r>
    </w:p>
    <w:p w:rsidR="00A906CF" w:rsidRDefault="00A906CF">
      <w:pPr>
        <w:pStyle w:val="12"/>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A906CF" w:rsidRDefault="00A906CF">
      <w:pPr>
        <w:pStyle w:val="12"/>
        <w:spacing w:line="400" w:lineRule="exact"/>
        <w:ind w:left="1" w:firstLineChars="200" w:firstLine="480"/>
        <w:rPr>
          <w:rFonts w:ascii="仿宋" w:eastAsia="仿宋" w:hAnsi="仿宋"/>
          <w:sz w:val="24"/>
        </w:rPr>
      </w:pPr>
      <w:r>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rsidR="00A906CF" w:rsidRDefault="00A906CF">
      <w:pPr>
        <w:pStyle w:val="12"/>
        <w:spacing w:line="400" w:lineRule="exact"/>
        <w:ind w:left="1" w:firstLineChars="200" w:firstLine="480"/>
        <w:rPr>
          <w:rFonts w:ascii="仿宋" w:eastAsia="仿宋" w:hAnsi="仿宋"/>
          <w:sz w:val="24"/>
        </w:rPr>
      </w:pPr>
      <w:r>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A906CF" w:rsidRDefault="00A906CF">
      <w:pPr>
        <w:pStyle w:val="12"/>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4</w:t>
      </w:r>
      <w:r>
        <w:rPr>
          <w:rFonts w:ascii="仿宋" w:eastAsia="仿宋" w:hAnsi="仿宋" w:hint="eastAsia"/>
          <w:sz w:val="24"/>
        </w:rPr>
        <w:t>供应</w:t>
      </w:r>
      <w:proofErr w:type="gramStart"/>
      <w:r>
        <w:rPr>
          <w:rFonts w:ascii="仿宋" w:eastAsia="仿宋" w:hAnsi="仿宋" w:hint="eastAsia"/>
          <w:sz w:val="24"/>
        </w:rPr>
        <w:t>商实际</w:t>
      </w:r>
      <w:proofErr w:type="gramEnd"/>
      <w:r>
        <w:rPr>
          <w:rFonts w:ascii="仿宋" w:eastAsia="仿宋" w:hAnsi="仿宋" w:hint="eastAsia"/>
          <w:sz w:val="24"/>
        </w:rPr>
        <w:t>控制人或者中高级管理人员，同时是采购代理机构</w:t>
      </w:r>
      <w:r>
        <w:rPr>
          <w:rFonts w:ascii="仿宋" w:eastAsia="仿宋" w:hAnsi="仿宋" w:hint="eastAsia"/>
          <w:sz w:val="24"/>
        </w:rPr>
        <w:lastRenderedPageBreak/>
        <w:t>工作人员，不得参与本项目政府采购活动。</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5</w:t>
      </w:r>
      <w:r>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6</w:t>
      </w:r>
      <w:r>
        <w:rPr>
          <w:rFonts w:ascii="仿宋" w:eastAsia="仿宋" w:hAnsi="仿宋" w:hint="eastAsia"/>
          <w:sz w:val="24"/>
        </w:rPr>
        <w:t>供应商与采购代理机构存在关联关系，或者是采购代理机构的母公司或子公司，不得参加本项目政府采购活动。</w:t>
      </w:r>
    </w:p>
    <w:p w:rsidR="00A906CF" w:rsidRDefault="00A906CF">
      <w:pPr>
        <w:pStyle w:val="12"/>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7</w:t>
      </w:r>
      <w:r>
        <w:rPr>
          <w:rFonts w:ascii="仿宋" w:eastAsia="仿宋" w:hAnsi="仿宋" w:hint="eastAsia"/>
          <w:sz w:val="24"/>
        </w:rPr>
        <w:t>回避。政府采购活动中，采购人员及相关人员与供应商有下列利害关系之一的，应当回避：</w:t>
      </w:r>
    </w:p>
    <w:p w:rsidR="00A906CF" w:rsidRDefault="00A906CF">
      <w:pPr>
        <w:pStyle w:val="12"/>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rsidR="00A906CF" w:rsidRDefault="00A906CF">
      <w:pPr>
        <w:pStyle w:val="12"/>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rsidR="00A906CF" w:rsidRDefault="00A906CF">
      <w:pPr>
        <w:pStyle w:val="12"/>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rsidR="00A906CF" w:rsidRDefault="00A906CF">
      <w:pPr>
        <w:pStyle w:val="12"/>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rsidR="00A906CF" w:rsidRDefault="00A906CF">
      <w:pPr>
        <w:pStyle w:val="12"/>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rsidR="00A906CF" w:rsidRDefault="00A906CF">
      <w:pPr>
        <w:pStyle w:val="12"/>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A906CF" w:rsidRDefault="00A906CF">
      <w:pPr>
        <w:pStyle w:val="12"/>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A906CF" w:rsidRDefault="00A906CF">
      <w:pPr>
        <w:pStyle w:val="12"/>
        <w:spacing w:line="400" w:lineRule="exact"/>
        <w:ind w:left="1" w:firstLineChars="200" w:firstLine="482"/>
        <w:rPr>
          <w:rFonts w:ascii="仿宋" w:eastAsia="仿宋" w:hAnsi="仿宋"/>
          <w:b/>
          <w:sz w:val="24"/>
        </w:rPr>
      </w:pPr>
    </w:p>
    <w:p w:rsidR="00A906CF" w:rsidRDefault="00A906CF">
      <w:pPr>
        <w:pStyle w:val="12"/>
        <w:spacing w:line="400" w:lineRule="exact"/>
        <w:ind w:left="1" w:firstLineChars="200" w:firstLine="482"/>
        <w:rPr>
          <w:rFonts w:ascii="仿宋" w:eastAsia="仿宋" w:hAnsi="仿宋"/>
          <w:b/>
          <w:sz w:val="24"/>
        </w:rPr>
      </w:pPr>
      <w:r>
        <w:rPr>
          <w:rFonts w:ascii="仿宋" w:eastAsia="仿宋" w:hAnsi="仿宋" w:hint="eastAsia"/>
          <w:b/>
          <w:sz w:val="24"/>
        </w:rPr>
        <w:t>6.联合体竞争性磋商（仅适用于允许联合体参与的项目）</w:t>
      </w:r>
    </w:p>
    <w:p w:rsidR="00A906CF" w:rsidRDefault="00A906CF">
      <w:pPr>
        <w:pStyle w:val="12"/>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A906CF" w:rsidRDefault="00A906CF">
      <w:pPr>
        <w:pStyle w:val="12"/>
        <w:spacing w:line="400" w:lineRule="exact"/>
        <w:ind w:left="1" w:firstLineChars="200" w:firstLine="480"/>
        <w:rPr>
          <w:rFonts w:ascii="仿宋" w:eastAsia="仿宋" w:hAnsi="仿宋"/>
          <w:sz w:val="24"/>
        </w:rPr>
      </w:pPr>
    </w:p>
    <w:p w:rsidR="00A906CF" w:rsidRDefault="00A906CF">
      <w:pPr>
        <w:pStyle w:val="12"/>
        <w:spacing w:line="400" w:lineRule="exact"/>
        <w:ind w:left="1" w:firstLineChars="200" w:firstLine="482"/>
        <w:rPr>
          <w:rFonts w:ascii="仿宋" w:eastAsia="仿宋" w:hAnsi="仿宋"/>
          <w:b/>
          <w:sz w:val="24"/>
        </w:rPr>
      </w:pPr>
      <w:r>
        <w:rPr>
          <w:rFonts w:ascii="仿宋" w:eastAsia="仿宋" w:hAnsi="仿宋" w:hint="eastAsia"/>
          <w:b/>
          <w:sz w:val="24"/>
        </w:rPr>
        <w:t>7.磋商保证金（本项目</w:t>
      </w:r>
      <w:r>
        <w:rPr>
          <w:rFonts w:ascii="仿宋" w:eastAsia="仿宋" w:hAnsi="仿宋"/>
          <w:b/>
          <w:sz w:val="24"/>
        </w:rPr>
        <w:t>不适用</w:t>
      </w:r>
      <w:r>
        <w:rPr>
          <w:rFonts w:ascii="仿宋" w:eastAsia="仿宋" w:hAnsi="仿宋" w:hint="eastAsia"/>
          <w:b/>
          <w:sz w:val="24"/>
        </w:rPr>
        <w:t>）</w:t>
      </w:r>
    </w:p>
    <w:p w:rsidR="00A906CF" w:rsidRDefault="00A906CF">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供应商必须以人民币按磋商文件要求足额缴纳磋商保证金。联合体磋商的，可以由联合体的一方或者共同</w:t>
      </w:r>
      <w:proofErr w:type="gramStart"/>
      <w:r>
        <w:rPr>
          <w:rFonts w:ascii="仿宋" w:eastAsia="仿宋" w:hAnsi="仿宋" w:hint="eastAsia"/>
          <w:sz w:val="24"/>
        </w:rPr>
        <w:t>提交磋商</w:t>
      </w:r>
      <w:proofErr w:type="gramEnd"/>
      <w:r>
        <w:rPr>
          <w:rFonts w:ascii="仿宋" w:eastAsia="仿宋" w:hAnsi="仿宋" w:hint="eastAsia"/>
          <w:sz w:val="24"/>
        </w:rPr>
        <w:t>保证金，以一方名义</w:t>
      </w:r>
      <w:proofErr w:type="gramStart"/>
      <w:r>
        <w:rPr>
          <w:rFonts w:ascii="仿宋" w:eastAsia="仿宋" w:hAnsi="仿宋" w:hint="eastAsia"/>
          <w:sz w:val="24"/>
        </w:rPr>
        <w:t>提交磋商</w:t>
      </w:r>
      <w:proofErr w:type="gramEnd"/>
      <w:r>
        <w:rPr>
          <w:rFonts w:ascii="仿宋" w:eastAsia="仿宋" w:hAnsi="仿宋" w:hint="eastAsia"/>
          <w:sz w:val="24"/>
        </w:rPr>
        <w:t>保证金的，对联合体各方均具有约束力。</w:t>
      </w:r>
    </w:p>
    <w:p w:rsidR="00A906CF" w:rsidRDefault="00A906CF">
      <w:pPr>
        <w:spacing w:line="400" w:lineRule="exact"/>
        <w:ind w:firstLineChars="196" w:firstLine="470"/>
        <w:rPr>
          <w:rFonts w:ascii="仿宋" w:eastAsia="仿宋" w:hAnsi="仿宋"/>
          <w:sz w:val="24"/>
        </w:rPr>
      </w:pPr>
      <w:r>
        <w:rPr>
          <w:rFonts w:ascii="仿宋" w:eastAsia="仿宋" w:hAnsi="仿宋" w:hint="eastAsia"/>
          <w:sz w:val="24"/>
        </w:rPr>
        <w:t>7.2 未按磋商文件要求在规定时间前交纳规定数额磋商保证金的响应文件无效。</w:t>
      </w:r>
    </w:p>
    <w:p w:rsidR="00A906CF" w:rsidRDefault="00A906CF">
      <w:pPr>
        <w:spacing w:line="400" w:lineRule="exact"/>
        <w:ind w:firstLineChars="196" w:firstLine="470"/>
        <w:rPr>
          <w:rFonts w:ascii="仿宋" w:eastAsia="仿宋" w:hAnsi="仿宋"/>
          <w:sz w:val="24"/>
        </w:rPr>
      </w:pPr>
      <w:r>
        <w:rPr>
          <w:rFonts w:ascii="仿宋" w:eastAsia="仿宋" w:hAnsi="仿宋" w:hint="eastAsia"/>
          <w:sz w:val="24"/>
        </w:rPr>
        <w:lastRenderedPageBreak/>
        <w:t>7</w:t>
      </w:r>
      <w:r>
        <w:rPr>
          <w:rFonts w:ascii="仿宋" w:eastAsia="仿宋" w:hAnsi="仿宋"/>
          <w:sz w:val="24"/>
        </w:rPr>
        <w:t>.</w:t>
      </w:r>
      <w:r>
        <w:rPr>
          <w:rFonts w:ascii="仿宋" w:eastAsia="仿宋" w:hAnsi="仿宋" w:hint="eastAsia"/>
          <w:sz w:val="24"/>
        </w:rPr>
        <w:t>3 供应商所交纳的磋商保证金不计利息。</w:t>
      </w:r>
    </w:p>
    <w:p w:rsidR="00A906CF" w:rsidRDefault="00A906CF">
      <w:pPr>
        <w:spacing w:line="400" w:lineRule="exact"/>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A906CF" w:rsidRDefault="00A906CF">
      <w:pPr>
        <w:spacing w:line="400" w:lineRule="exact"/>
        <w:ind w:firstLineChars="196" w:firstLine="470"/>
        <w:rPr>
          <w:rFonts w:ascii="仿宋" w:eastAsia="仿宋" w:hAnsi="仿宋"/>
          <w:sz w:val="24"/>
        </w:rPr>
      </w:pPr>
      <w:r>
        <w:rPr>
          <w:rFonts w:ascii="仿宋" w:eastAsia="仿宋" w:hAnsi="仿宋" w:hint="eastAsia"/>
          <w:sz w:val="24"/>
        </w:rPr>
        <w:t>7.5发生下列情形之一的，采购代理机构将不予</w:t>
      </w:r>
      <w:proofErr w:type="gramStart"/>
      <w:r>
        <w:rPr>
          <w:rFonts w:ascii="仿宋" w:eastAsia="仿宋" w:hAnsi="仿宋" w:hint="eastAsia"/>
          <w:sz w:val="24"/>
        </w:rPr>
        <w:t>退还磋商</w:t>
      </w:r>
      <w:proofErr w:type="gramEnd"/>
      <w:r>
        <w:rPr>
          <w:rFonts w:ascii="仿宋" w:eastAsia="仿宋" w:hAnsi="仿宋" w:hint="eastAsia"/>
          <w:sz w:val="24"/>
        </w:rPr>
        <w:t>保证金：</w:t>
      </w:r>
    </w:p>
    <w:p w:rsidR="00A906CF" w:rsidRDefault="00A906CF">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rsidR="00A906CF" w:rsidRDefault="00A906CF">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rsidR="00A906CF" w:rsidRDefault="00A906CF">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rsidR="00A906CF" w:rsidRDefault="00A906CF">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rsidR="00A906CF" w:rsidRDefault="00A906CF">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rsidR="00A906CF" w:rsidRDefault="00A906CF">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rsidR="00A906CF" w:rsidRDefault="00A906CF">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rsidR="00A906CF" w:rsidRDefault="00A906CF">
      <w:pPr>
        <w:spacing w:line="400" w:lineRule="exact"/>
        <w:ind w:firstLineChars="196" w:firstLine="470"/>
        <w:rPr>
          <w:rFonts w:ascii="仿宋" w:eastAsia="仿宋" w:hAnsi="仿宋"/>
          <w:sz w:val="24"/>
        </w:rPr>
      </w:pPr>
    </w:p>
    <w:p w:rsidR="00A906CF" w:rsidRDefault="00A906CF">
      <w:pPr>
        <w:spacing w:line="400" w:lineRule="exact"/>
        <w:ind w:firstLineChars="196" w:firstLine="472"/>
        <w:rPr>
          <w:rFonts w:ascii="仿宋" w:eastAsia="仿宋" w:hAnsi="仿宋"/>
          <w:b/>
          <w:sz w:val="24"/>
        </w:rPr>
      </w:pPr>
      <w:r>
        <w:rPr>
          <w:rFonts w:ascii="仿宋" w:eastAsia="仿宋" w:hAnsi="仿宋" w:hint="eastAsia"/>
          <w:b/>
          <w:sz w:val="24"/>
        </w:rPr>
        <w:t>8.响应文件有效期（实质性要求）</w:t>
      </w:r>
    </w:p>
    <w:p w:rsidR="00A906CF" w:rsidRDefault="00A906CF">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A906CF" w:rsidRDefault="00A906CF">
      <w:pPr>
        <w:spacing w:line="400" w:lineRule="exact"/>
        <w:ind w:firstLineChars="196" w:firstLine="470"/>
        <w:rPr>
          <w:rFonts w:ascii="仿宋" w:eastAsia="仿宋" w:hAnsi="仿宋"/>
          <w:sz w:val="24"/>
        </w:rPr>
      </w:pPr>
    </w:p>
    <w:p w:rsidR="00A906CF" w:rsidRDefault="00A906CF">
      <w:pPr>
        <w:pStyle w:val="af1"/>
        <w:spacing w:line="400" w:lineRule="exact"/>
        <w:ind w:firstLineChars="200" w:firstLine="48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A906CF" w:rsidRDefault="00A906CF">
      <w:pPr>
        <w:pStyle w:val="af1"/>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A906CF" w:rsidRDefault="00A906CF">
      <w:pPr>
        <w:pStyle w:val="af1"/>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rsidR="00A906CF" w:rsidRDefault="00A906CF">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w:t>
      </w:r>
      <w:r>
        <w:rPr>
          <w:rFonts w:ascii="仿宋" w:eastAsia="仿宋" w:hAnsi="仿宋" w:hint="eastAsia"/>
          <w:sz w:val="24"/>
        </w:rPr>
        <w:lastRenderedPageBreak/>
        <w:t>资料，并承诺提供无限期支持，采购人享有使用权（含采购人委托第三方在该项目后续开发的使用权）。</w:t>
      </w:r>
    </w:p>
    <w:p w:rsidR="00A906CF" w:rsidRDefault="00A906CF">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rsidR="00A906CF" w:rsidRDefault="00A906CF">
      <w:pPr>
        <w:pStyle w:val="2"/>
        <w:keepNext w:val="0"/>
        <w:keepLines w:val="0"/>
        <w:spacing w:before="0" w:after="0" w:line="400" w:lineRule="exact"/>
        <w:jc w:val="center"/>
        <w:rPr>
          <w:rFonts w:ascii="仿宋" w:eastAsia="仿宋" w:hAnsi="仿宋"/>
          <w:bCs w:val="0"/>
        </w:rPr>
      </w:pPr>
      <w:bookmarkStart w:id="66" w:name="_Toc217446038"/>
      <w:bookmarkStart w:id="67" w:name="_Toc77400779"/>
      <w:bookmarkStart w:id="68" w:name="_Toc183582209"/>
      <w:bookmarkStart w:id="69" w:name="_Toc89075875"/>
      <w:bookmarkStart w:id="70" w:name="_Toc183682346"/>
      <w:bookmarkEnd w:id="58"/>
    </w:p>
    <w:p w:rsidR="00A906CF" w:rsidRDefault="00A906CF">
      <w:pPr>
        <w:pStyle w:val="2"/>
        <w:keepNext w:val="0"/>
        <w:keepLines w:val="0"/>
        <w:spacing w:before="0" w:after="0" w:line="400" w:lineRule="exact"/>
        <w:jc w:val="center"/>
        <w:rPr>
          <w:rFonts w:ascii="仿宋" w:eastAsia="仿宋" w:hAnsi="仿宋"/>
          <w:bCs w:val="0"/>
        </w:rPr>
      </w:pPr>
      <w:bookmarkStart w:id="71" w:name="PO_默认文件内容_24"/>
      <w:r>
        <w:rPr>
          <w:rFonts w:ascii="仿宋" w:eastAsia="仿宋" w:hAnsi="仿宋" w:hint="eastAsia"/>
          <w:bCs w:val="0"/>
        </w:rPr>
        <w:t>三、磋商文件</w:t>
      </w:r>
      <w:bookmarkEnd w:id="66"/>
      <w:bookmarkEnd w:id="67"/>
      <w:bookmarkEnd w:id="68"/>
      <w:bookmarkEnd w:id="69"/>
      <w:bookmarkEnd w:id="70"/>
    </w:p>
    <w:p w:rsidR="00A906CF" w:rsidRDefault="00A906CF">
      <w:pPr>
        <w:pStyle w:val="3"/>
        <w:keepNext w:val="0"/>
        <w:keepLines w:val="0"/>
        <w:spacing w:before="0" w:after="0" w:line="400" w:lineRule="exact"/>
        <w:ind w:firstLineChars="200" w:firstLine="482"/>
        <w:rPr>
          <w:rFonts w:ascii="仿宋" w:eastAsia="仿宋" w:hAnsi="仿宋"/>
          <w:sz w:val="24"/>
        </w:rPr>
      </w:pPr>
      <w:bookmarkStart w:id="72" w:name="_Toc217446039"/>
      <w:bookmarkStart w:id="73" w:name="_Toc183682347"/>
      <w:bookmarkStart w:id="74" w:name="_Toc183582210"/>
    </w:p>
    <w:p w:rsidR="00A906CF" w:rsidRDefault="00A906CF">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10．磋商文件的构成</w:t>
      </w:r>
      <w:bookmarkEnd w:id="72"/>
      <w:bookmarkEnd w:id="73"/>
      <w:bookmarkEnd w:id="74"/>
      <w:r>
        <w:rPr>
          <w:rFonts w:ascii="仿宋" w:eastAsia="仿宋" w:hAnsi="仿宋" w:hint="eastAsia"/>
          <w:sz w:val="24"/>
        </w:rPr>
        <w:t>（实质性要求）</w:t>
      </w:r>
    </w:p>
    <w:p w:rsidR="00A906CF" w:rsidRDefault="00A906CF">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A906CF" w:rsidRDefault="00A906CF">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A906CF" w:rsidRDefault="00A906CF">
      <w:pPr>
        <w:pStyle w:val="3"/>
        <w:keepNext w:val="0"/>
        <w:keepLines w:val="0"/>
        <w:spacing w:before="0" w:after="0" w:line="400" w:lineRule="exact"/>
        <w:ind w:firstLineChars="200" w:firstLine="482"/>
        <w:rPr>
          <w:rFonts w:ascii="仿宋" w:eastAsia="仿宋" w:hAnsi="仿宋"/>
          <w:sz w:val="24"/>
        </w:rPr>
      </w:pPr>
      <w:bookmarkStart w:id="75" w:name="_Toc183682348"/>
      <w:bookmarkStart w:id="76" w:name="_Toc183582211"/>
      <w:bookmarkStart w:id="77" w:name="_Toc217446040"/>
    </w:p>
    <w:p w:rsidR="00A906CF" w:rsidRDefault="00A906CF">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磋商文件的澄清</w:t>
      </w:r>
      <w:bookmarkEnd w:id="75"/>
      <w:bookmarkEnd w:id="76"/>
      <w:r>
        <w:rPr>
          <w:rFonts w:ascii="仿宋" w:eastAsia="仿宋" w:hAnsi="仿宋" w:hint="eastAsia"/>
          <w:sz w:val="24"/>
        </w:rPr>
        <w:t>和修改</w:t>
      </w:r>
      <w:bookmarkEnd w:id="77"/>
    </w:p>
    <w:p w:rsidR="00A906CF" w:rsidRDefault="00A906CF">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rsidR="00A906CF" w:rsidRDefault="00A906CF">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rsidR="00A906CF" w:rsidRDefault="00A906CF">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A906CF" w:rsidRDefault="00A906CF">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w:t>
      </w:r>
      <w:proofErr w:type="gramStart"/>
      <w:r>
        <w:rPr>
          <w:rFonts w:ascii="仿宋" w:eastAsia="仿宋" w:hAnsi="仿宋" w:hint="eastAsia"/>
          <w:sz w:val="24"/>
        </w:rPr>
        <w:t>获取磋商</w:t>
      </w:r>
      <w:proofErr w:type="gramEnd"/>
      <w:r>
        <w:rPr>
          <w:rFonts w:ascii="仿宋" w:eastAsia="仿宋" w:hAnsi="仿宋" w:hint="eastAsia"/>
          <w:sz w:val="24"/>
        </w:rPr>
        <w:t>文件的供应商，供应商在收到相应更正通知后，以书面形式给予确认。</w:t>
      </w:r>
      <w:r>
        <w:rPr>
          <w:rFonts w:ascii="仿宋" w:eastAsia="仿宋" w:hAnsi="仿宋" w:hint="eastAsia"/>
          <w:sz w:val="24"/>
        </w:rPr>
        <w:lastRenderedPageBreak/>
        <w:t>如供应商未给予书面回复，则视为收到并认可该更正通知的内容。</w:t>
      </w:r>
    </w:p>
    <w:p w:rsidR="00A906CF" w:rsidRDefault="00A906CF">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A906CF" w:rsidRDefault="00A906CF">
      <w:pPr>
        <w:pStyle w:val="3"/>
        <w:keepNext w:val="0"/>
        <w:keepLines w:val="0"/>
        <w:spacing w:before="0" w:after="0" w:line="400" w:lineRule="exact"/>
        <w:ind w:firstLineChars="200" w:firstLine="482"/>
        <w:rPr>
          <w:rFonts w:ascii="仿宋" w:eastAsia="仿宋" w:hAnsi="仿宋"/>
          <w:sz w:val="24"/>
        </w:rPr>
      </w:pPr>
    </w:p>
    <w:p w:rsidR="00A906CF" w:rsidRDefault="00A906CF">
      <w:pPr>
        <w:pStyle w:val="3"/>
        <w:keepNext w:val="0"/>
        <w:keepLines w:val="0"/>
        <w:spacing w:before="0" w:after="0" w:line="400" w:lineRule="exact"/>
        <w:ind w:firstLineChars="200" w:firstLine="482"/>
        <w:rPr>
          <w:rFonts w:ascii="仿宋" w:eastAsia="仿宋" w:hAnsi="仿宋"/>
          <w:sz w:val="24"/>
        </w:rPr>
      </w:pPr>
      <w:bookmarkStart w:id="78" w:name="_Toc217446041"/>
      <w:bookmarkStart w:id="79" w:name="_Toc208848971"/>
      <w:r>
        <w:rPr>
          <w:rFonts w:ascii="仿宋" w:eastAsia="仿宋" w:hAnsi="仿宋" w:hint="eastAsia"/>
          <w:sz w:val="24"/>
        </w:rPr>
        <w:t>12. 答疑会和现场考察</w:t>
      </w:r>
      <w:bookmarkEnd w:id="78"/>
      <w:bookmarkEnd w:id="79"/>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A906CF" w:rsidRDefault="00A906CF">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rsidR="00A906CF" w:rsidRDefault="00A906CF">
      <w:pPr>
        <w:pStyle w:val="2"/>
        <w:keepNext w:val="0"/>
        <w:keepLines w:val="0"/>
        <w:spacing w:before="0" w:after="0" w:line="400" w:lineRule="exact"/>
        <w:jc w:val="center"/>
        <w:rPr>
          <w:rFonts w:ascii="仿宋" w:eastAsia="仿宋" w:hAnsi="仿宋"/>
          <w:bCs w:val="0"/>
        </w:rPr>
      </w:pPr>
      <w:bookmarkStart w:id="80" w:name="_Toc183582214"/>
      <w:bookmarkStart w:id="81" w:name="_Toc77400780"/>
      <w:bookmarkStart w:id="82" w:name="_Toc89075876"/>
      <w:bookmarkStart w:id="83" w:name="_Toc217446042"/>
      <w:bookmarkStart w:id="84" w:name="_Toc183682351"/>
    </w:p>
    <w:p w:rsidR="00A906CF" w:rsidRDefault="00A906CF">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80"/>
      <w:bookmarkEnd w:id="81"/>
      <w:bookmarkEnd w:id="82"/>
      <w:bookmarkEnd w:id="83"/>
      <w:bookmarkEnd w:id="84"/>
    </w:p>
    <w:p w:rsidR="00A906CF" w:rsidRDefault="00A906CF">
      <w:pPr>
        <w:rPr>
          <w:rFonts w:ascii="仿宋" w:eastAsia="仿宋" w:hAnsi="仿宋"/>
        </w:rPr>
      </w:pPr>
    </w:p>
    <w:p w:rsidR="00A906CF" w:rsidRDefault="00A906CF">
      <w:pPr>
        <w:pStyle w:val="3"/>
        <w:keepNext w:val="0"/>
        <w:keepLines w:val="0"/>
        <w:spacing w:before="0" w:after="0" w:line="400" w:lineRule="exact"/>
        <w:ind w:firstLineChars="200" w:firstLine="482"/>
        <w:rPr>
          <w:rFonts w:ascii="仿宋" w:eastAsia="仿宋" w:hAnsi="仿宋"/>
          <w:sz w:val="24"/>
        </w:rPr>
      </w:pPr>
      <w:bookmarkStart w:id="85" w:name="_Toc183682352"/>
      <w:bookmarkStart w:id="86" w:name="_Toc217446043"/>
      <w:bookmarkStart w:id="87" w:name="_Toc183582215"/>
      <w:r>
        <w:rPr>
          <w:rFonts w:ascii="仿宋" w:eastAsia="仿宋" w:hAnsi="仿宋" w:hint="eastAsia"/>
          <w:sz w:val="24"/>
        </w:rPr>
        <w:t>13.响应文件的组成</w:t>
      </w:r>
    </w:p>
    <w:p w:rsidR="00A906CF" w:rsidRDefault="00A906CF">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rsidR="00A906CF" w:rsidRDefault="00A906CF">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A906CF" w:rsidRDefault="00A906CF">
      <w:pPr>
        <w:pStyle w:val="3"/>
        <w:keepNext w:val="0"/>
        <w:keepLines w:val="0"/>
        <w:spacing w:before="0" w:after="0" w:line="400" w:lineRule="exact"/>
        <w:ind w:firstLineChars="200" w:firstLine="482"/>
        <w:rPr>
          <w:rFonts w:ascii="仿宋" w:eastAsia="仿宋" w:hAnsi="仿宋"/>
          <w:sz w:val="24"/>
        </w:rPr>
      </w:pPr>
    </w:p>
    <w:p w:rsidR="00A906CF" w:rsidRDefault="00A906CF">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85"/>
      <w:bookmarkEnd w:id="86"/>
      <w:bookmarkEnd w:id="87"/>
      <w:r>
        <w:rPr>
          <w:rFonts w:ascii="仿宋" w:eastAsia="仿宋" w:hAnsi="仿宋" w:hint="eastAsia"/>
          <w:bCs w:val="0"/>
          <w:sz w:val="24"/>
        </w:rPr>
        <w:t>（实质性要求）</w:t>
      </w:r>
    </w:p>
    <w:p w:rsidR="00A906CF" w:rsidRDefault="00A906CF">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A906CF" w:rsidRDefault="00A906CF">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A906CF" w:rsidRDefault="00A906CF">
      <w:pPr>
        <w:spacing w:line="400" w:lineRule="exact"/>
        <w:ind w:firstLineChars="200" w:firstLine="480"/>
        <w:rPr>
          <w:rFonts w:ascii="仿宋" w:eastAsia="仿宋" w:hAnsi="仿宋" w:cs="宋体"/>
          <w:sz w:val="24"/>
        </w:rPr>
      </w:pPr>
      <w:r>
        <w:rPr>
          <w:rFonts w:ascii="仿宋" w:eastAsia="仿宋" w:hAnsi="仿宋" w:cs="宋体" w:hint="eastAsia"/>
          <w:sz w:val="24"/>
        </w:rPr>
        <w:lastRenderedPageBreak/>
        <w:t>14.3 如因未翻译而造成的响应文件无效风险，由供应商承担。</w:t>
      </w:r>
    </w:p>
    <w:p w:rsidR="00A906CF" w:rsidRDefault="00A906CF">
      <w:pPr>
        <w:pStyle w:val="3"/>
        <w:keepNext w:val="0"/>
        <w:keepLines w:val="0"/>
        <w:spacing w:before="0" w:after="0" w:line="400" w:lineRule="exact"/>
        <w:ind w:firstLineChars="200" w:firstLine="482"/>
        <w:rPr>
          <w:rFonts w:ascii="仿宋" w:eastAsia="仿宋" w:hAnsi="仿宋"/>
          <w:sz w:val="24"/>
        </w:rPr>
      </w:pPr>
      <w:bookmarkStart w:id="88" w:name="_Toc217446044"/>
      <w:bookmarkStart w:id="89" w:name="_Toc183682353"/>
      <w:bookmarkStart w:id="90" w:name="_Toc183582216"/>
      <w:r>
        <w:rPr>
          <w:rFonts w:ascii="仿宋" w:eastAsia="仿宋" w:hAnsi="仿宋" w:hint="eastAsia"/>
          <w:sz w:val="24"/>
        </w:rPr>
        <w:t>15．计量单位</w:t>
      </w:r>
      <w:bookmarkEnd w:id="88"/>
      <w:bookmarkEnd w:id="89"/>
      <w:bookmarkEnd w:id="90"/>
      <w:r>
        <w:rPr>
          <w:rFonts w:ascii="仿宋" w:eastAsia="仿宋" w:hAnsi="仿宋" w:hint="eastAsia"/>
          <w:sz w:val="24"/>
        </w:rPr>
        <w:t>（实质性要求）</w:t>
      </w:r>
    </w:p>
    <w:p w:rsidR="00A906CF" w:rsidRDefault="00A906CF">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rsidR="00A906CF" w:rsidRDefault="00A906CF">
      <w:pPr>
        <w:spacing w:line="400" w:lineRule="exact"/>
        <w:ind w:firstLineChars="195" w:firstLine="470"/>
        <w:rPr>
          <w:rFonts w:ascii="仿宋" w:eastAsia="仿宋" w:hAnsi="仿宋"/>
          <w:b/>
          <w:bCs/>
          <w:sz w:val="24"/>
        </w:rPr>
      </w:pPr>
      <w:bookmarkStart w:id="91" w:name="_Toc217446045"/>
    </w:p>
    <w:p w:rsidR="00A906CF" w:rsidRDefault="00A906CF">
      <w:pPr>
        <w:spacing w:line="400" w:lineRule="exact"/>
        <w:ind w:firstLineChars="195" w:firstLine="470"/>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rsidR="00A906CF" w:rsidRDefault="00A906CF">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rsidR="00A906CF" w:rsidRDefault="00A906CF">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91"/>
    <w:p w:rsidR="00A906CF" w:rsidRDefault="00A906CF">
      <w:pPr>
        <w:spacing w:line="400" w:lineRule="exact"/>
        <w:ind w:leftChars="1" w:left="2" w:firstLineChars="200" w:firstLine="482"/>
        <w:rPr>
          <w:rFonts w:ascii="仿宋" w:eastAsia="仿宋" w:hAnsi="仿宋"/>
          <w:b/>
          <w:bCs/>
          <w:sz w:val="24"/>
        </w:rPr>
      </w:pPr>
      <w:r>
        <w:rPr>
          <w:rFonts w:ascii="仿宋" w:eastAsia="仿宋" w:hAnsi="仿宋" w:hint="eastAsia"/>
          <w:b/>
          <w:bCs/>
          <w:sz w:val="24"/>
        </w:rPr>
        <w:t>17.响应文件格式</w:t>
      </w:r>
    </w:p>
    <w:p w:rsidR="00A906CF" w:rsidRDefault="00A906CF">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rsidR="00A906CF" w:rsidRDefault="00A906CF">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rsidR="00A906CF" w:rsidRDefault="00A906CF">
      <w:pPr>
        <w:spacing w:line="400" w:lineRule="exact"/>
        <w:ind w:firstLineChars="196" w:firstLine="470"/>
        <w:rPr>
          <w:rFonts w:ascii="仿宋" w:eastAsia="仿宋" w:hAnsi="仿宋"/>
          <w:sz w:val="24"/>
        </w:rPr>
      </w:pPr>
      <w:bookmarkStart w:id="92" w:name="_Toc183582224"/>
      <w:bookmarkStart w:id="93" w:name="_Toc183682361"/>
      <w:bookmarkStart w:id="94" w:name="_Toc217446051"/>
    </w:p>
    <w:p w:rsidR="00A906CF" w:rsidRDefault="00A906CF">
      <w:pPr>
        <w:spacing w:line="400" w:lineRule="exact"/>
        <w:ind w:firstLineChars="196" w:firstLine="472"/>
        <w:rPr>
          <w:rFonts w:ascii="仿宋" w:eastAsia="仿宋" w:hAnsi="仿宋"/>
          <w:b/>
          <w:sz w:val="24"/>
        </w:rPr>
      </w:pPr>
      <w:r>
        <w:rPr>
          <w:rFonts w:ascii="仿宋" w:eastAsia="仿宋" w:hAnsi="仿宋" w:hint="eastAsia"/>
          <w:b/>
          <w:sz w:val="24"/>
        </w:rPr>
        <w:t>18.响应文件的编制和签署</w:t>
      </w:r>
    </w:p>
    <w:p w:rsidR="00A906CF" w:rsidRDefault="00A906CF">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A906CF" w:rsidRDefault="00A906CF">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92"/>
    <w:bookmarkEnd w:id="93"/>
    <w:bookmarkEnd w:id="94"/>
    <w:p w:rsidR="00A906CF" w:rsidRDefault="00A906CF">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rsidR="00A906CF" w:rsidRDefault="00A906CF">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rsidR="00A906CF" w:rsidRDefault="00A906CF">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w:t>
      </w:r>
      <w:r>
        <w:rPr>
          <w:rFonts w:ascii="仿宋" w:eastAsia="仿宋" w:hAnsi="仿宋" w:hint="eastAsia"/>
          <w:bCs/>
          <w:sz w:val="24"/>
        </w:rPr>
        <w:lastRenderedPageBreak/>
        <w:t>等）或下属单位印章代替。</w:t>
      </w:r>
    </w:p>
    <w:p w:rsidR="00A906CF" w:rsidRDefault="00A906CF">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rsidR="00A906CF" w:rsidRDefault="00A906C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rsidR="00A906CF" w:rsidRDefault="00A906C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A906CF" w:rsidRDefault="00A906C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A906CF" w:rsidRDefault="00A906CF">
      <w:pPr>
        <w:tabs>
          <w:tab w:val="left" w:pos="1080"/>
        </w:tabs>
        <w:spacing w:line="400" w:lineRule="exact"/>
        <w:ind w:firstLineChars="192" w:firstLine="463"/>
        <w:rPr>
          <w:rFonts w:ascii="仿宋" w:eastAsia="仿宋" w:hAnsi="仿宋"/>
          <w:b/>
          <w:sz w:val="24"/>
        </w:rPr>
      </w:pPr>
      <w:bookmarkStart w:id="95" w:name="_Toc77400781"/>
      <w:bookmarkStart w:id="96" w:name="_Toc217446053"/>
      <w:bookmarkStart w:id="97" w:name="_Toc183682363"/>
      <w:bookmarkStart w:id="98" w:name="_Toc183582226"/>
      <w:bookmarkStart w:id="99" w:name="_Toc89075877"/>
    </w:p>
    <w:p w:rsidR="00A906CF" w:rsidRDefault="00A906CF">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rsidR="00A906CF" w:rsidRDefault="00A906C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A906CF" w:rsidRDefault="00A906C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rsidR="00A906CF" w:rsidRDefault="00A906C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A906CF" w:rsidRDefault="00A906C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rsidR="00A906CF" w:rsidRDefault="00A906CF">
      <w:pPr>
        <w:tabs>
          <w:tab w:val="left" w:pos="1080"/>
        </w:tabs>
        <w:spacing w:line="400" w:lineRule="exact"/>
        <w:ind w:firstLineChars="192" w:firstLine="461"/>
        <w:rPr>
          <w:rFonts w:ascii="仿宋" w:eastAsia="仿宋" w:hAnsi="仿宋"/>
          <w:sz w:val="24"/>
        </w:rPr>
      </w:pPr>
    </w:p>
    <w:p w:rsidR="00A906CF" w:rsidRDefault="00A906CF">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20.响应文件的递交</w:t>
      </w:r>
    </w:p>
    <w:p w:rsidR="00A906CF" w:rsidRDefault="00A906CF">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A906CF" w:rsidRDefault="00A906CF">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rsidR="00A906CF" w:rsidRDefault="00A906CF">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rsidR="00A906CF" w:rsidRDefault="00A906CF">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20.4 本次采购不接收邮寄的响应文件。</w:t>
      </w:r>
    </w:p>
    <w:p w:rsidR="00A906CF" w:rsidRDefault="00A906CF">
      <w:pPr>
        <w:tabs>
          <w:tab w:val="left" w:pos="1080"/>
        </w:tabs>
        <w:spacing w:line="400" w:lineRule="exact"/>
        <w:ind w:firstLineChars="192" w:firstLine="461"/>
        <w:rPr>
          <w:rFonts w:ascii="仿宋" w:eastAsia="仿宋" w:hAnsi="仿宋"/>
          <w:sz w:val="24"/>
        </w:rPr>
      </w:pPr>
    </w:p>
    <w:p w:rsidR="00A906CF" w:rsidRDefault="00A906CF">
      <w:pPr>
        <w:tabs>
          <w:tab w:val="left" w:pos="1080"/>
        </w:tabs>
        <w:spacing w:line="400" w:lineRule="exact"/>
        <w:ind w:firstLineChars="192" w:firstLine="463"/>
        <w:rPr>
          <w:rFonts w:ascii="仿宋" w:eastAsia="仿宋" w:hAnsi="仿宋"/>
          <w:b/>
          <w:sz w:val="24"/>
        </w:rPr>
      </w:pPr>
      <w:bookmarkStart w:id="100" w:name="_Toc183582228"/>
      <w:bookmarkStart w:id="101" w:name="_Toc183682365"/>
      <w:bookmarkStart w:id="102" w:name="_Toc217446055"/>
      <w:bookmarkEnd w:id="95"/>
      <w:bookmarkEnd w:id="96"/>
      <w:bookmarkEnd w:id="97"/>
      <w:bookmarkEnd w:id="98"/>
      <w:bookmarkEnd w:id="99"/>
      <w:r>
        <w:rPr>
          <w:rFonts w:ascii="仿宋" w:eastAsia="仿宋" w:hAnsi="仿宋" w:hint="eastAsia"/>
          <w:b/>
          <w:sz w:val="24"/>
        </w:rPr>
        <w:t>21.响应文件的修改和撤回（补充、修改响应文件的密封和标注按照本章“19.响应文件的密封和标注”规定处理）</w:t>
      </w:r>
    </w:p>
    <w:p w:rsidR="00A906CF" w:rsidRDefault="00A906CF">
      <w:pPr>
        <w:pStyle w:val="a7"/>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w:t>
      </w:r>
      <w:r>
        <w:rPr>
          <w:rFonts w:ascii="仿宋" w:eastAsia="仿宋" w:hAnsi="仿宋" w:hint="eastAsia"/>
          <w:sz w:val="24"/>
        </w:rPr>
        <w:lastRenderedPageBreak/>
        <w:t>的供应商代表签字方为有效。供应商在提交响应文件截止时间前，可以对所提交的响应文件进行补充、修改或者撤回，补充、修改的内容与响应文件不一致的，以补充、修改的内容为准。</w:t>
      </w:r>
    </w:p>
    <w:p w:rsidR="00A906CF" w:rsidRDefault="00A906CF">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rsidR="00A906CF" w:rsidRDefault="00A906CF">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w:t>
      </w:r>
    </w:p>
    <w:p w:rsidR="00A906CF" w:rsidRDefault="00A906CF">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100"/>
      <w:bookmarkEnd w:id="101"/>
      <w:bookmarkEnd w:id="102"/>
    </w:p>
    <w:p w:rsidR="00A906CF" w:rsidRDefault="00A906CF">
      <w:pPr>
        <w:pStyle w:val="2"/>
        <w:keepNext w:val="0"/>
        <w:keepLines w:val="0"/>
        <w:spacing w:before="0" w:after="0" w:line="400" w:lineRule="exact"/>
        <w:jc w:val="center"/>
        <w:rPr>
          <w:rFonts w:ascii="仿宋" w:eastAsia="仿宋" w:hAnsi="仿宋"/>
          <w:sz w:val="24"/>
        </w:rPr>
      </w:pPr>
    </w:p>
    <w:p w:rsidR="00A906CF" w:rsidRDefault="00A906CF">
      <w:pPr>
        <w:pStyle w:val="2"/>
        <w:keepNext w:val="0"/>
        <w:keepLines w:val="0"/>
        <w:spacing w:line="400" w:lineRule="exact"/>
        <w:jc w:val="center"/>
        <w:rPr>
          <w:rFonts w:ascii="仿宋" w:eastAsia="仿宋" w:hAnsi="仿宋"/>
        </w:rPr>
      </w:pPr>
      <w:bookmarkStart w:id="103" w:name="_Toc77400782"/>
      <w:bookmarkStart w:id="104" w:name="_Toc183682368"/>
      <w:bookmarkStart w:id="105" w:name="_Toc217446056"/>
      <w:bookmarkStart w:id="106" w:name="_Toc89075878"/>
      <w:bookmarkStart w:id="107" w:name="_Toc183582231"/>
      <w:r>
        <w:rPr>
          <w:rFonts w:ascii="仿宋" w:eastAsia="仿宋" w:hAnsi="仿宋" w:hint="eastAsia"/>
        </w:rPr>
        <w:t>五、评审</w:t>
      </w:r>
    </w:p>
    <w:p w:rsidR="00A906CF" w:rsidRDefault="00A906CF">
      <w:pPr>
        <w:rPr>
          <w:rFonts w:ascii="仿宋" w:eastAsia="仿宋" w:hAnsi="仿宋"/>
        </w:rPr>
      </w:pPr>
    </w:p>
    <w:p w:rsidR="00A906CF" w:rsidRDefault="00A906CF">
      <w:pPr>
        <w:pStyle w:val="2"/>
        <w:keepNext w:val="0"/>
        <w:keepLines w:val="0"/>
        <w:spacing w:line="400" w:lineRule="exact"/>
        <w:ind w:firstLineChars="200" w:firstLine="482"/>
        <w:rPr>
          <w:rFonts w:ascii="仿宋" w:eastAsia="仿宋" w:hAnsi="仿宋"/>
          <w:b w:val="0"/>
          <w:sz w:val="24"/>
          <w:szCs w:val="24"/>
        </w:rPr>
      </w:pPr>
      <w:r>
        <w:rPr>
          <w:rFonts w:ascii="仿宋" w:eastAsia="仿宋" w:hAnsi="仿宋" w:hint="eastAsia"/>
          <w:sz w:val="24"/>
          <w:szCs w:val="24"/>
        </w:rPr>
        <w:t>22.</w:t>
      </w:r>
      <w:r>
        <w:rPr>
          <w:rFonts w:ascii="仿宋" w:eastAsia="仿宋" w:hAnsi="仿宋" w:hint="eastAsia"/>
          <w:b w:val="0"/>
          <w:sz w:val="24"/>
          <w:szCs w:val="24"/>
        </w:rPr>
        <w:t>磋商小组的组建及其评审工作按照有关法律制度和本文件第八章的规定进行。</w:t>
      </w:r>
    </w:p>
    <w:p w:rsidR="00A906CF" w:rsidRDefault="00A906CF">
      <w:pPr>
        <w:pStyle w:val="2"/>
        <w:keepNext w:val="0"/>
        <w:keepLines w:val="0"/>
        <w:spacing w:line="400" w:lineRule="exact"/>
        <w:jc w:val="center"/>
        <w:rPr>
          <w:rFonts w:ascii="仿宋" w:eastAsia="仿宋" w:hAnsi="仿宋"/>
          <w:b w:val="0"/>
          <w:sz w:val="24"/>
          <w:szCs w:val="24"/>
        </w:rPr>
      </w:pPr>
    </w:p>
    <w:p w:rsidR="00A906CF" w:rsidRDefault="00A906CF">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A906CF" w:rsidRDefault="00A906CF">
      <w:pPr>
        <w:rPr>
          <w:rFonts w:ascii="仿宋" w:eastAsia="仿宋" w:hAnsi="仿宋"/>
        </w:rPr>
      </w:pPr>
    </w:p>
    <w:p w:rsidR="00A906CF" w:rsidRDefault="00A906CF">
      <w:pPr>
        <w:pStyle w:val="2"/>
        <w:keepNext w:val="0"/>
        <w:keepLines w:val="0"/>
        <w:spacing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rsidR="00A906CF" w:rsidRDefault="00A906C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：采购人将按磋商小组推荐的成交候选供应商顺序确定成交供应商。</w:t>
      </w:r>
    </w:p>
    <w:p w:rsidR="00A906CF" w:rsidRDefault="00A906C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方式二：采购人</w:t>
      </w:r>
      <w:proofErr w:type="gramStart"/>
      <w:r>
        <w:rPr>
          <w:rFonts w:ascii="仿宋" w:eastAsia="仿宋" w:hAnsi="仿宋" w:hint="eastAsia"/>
          <w:b w:val="0"/>
          <w:sz w:val="24"/>
          <w:szCs w:val="24"/>
        </w:rPr>
        <w:t>授权磋商</w:t>
      </w:r>
      <w:proofErr w:type="gramEnd"/>
      <w:r>
        <w:rPr>
          <w:rFonts w:ascii="仿宋" w:eastAsia="仿宋" w:hAnsi="仿宋" w:hint="eastAsia"/>
          <w:b w:val="0"/>
          <w:sz w:val="24"/>
          <w:szCs w:val="24"/>
        </w:rPr>
        <w:t>小组根据综合评分排名直接确定成交供应商。</w:t>
      </w:r>
    </w:p>
    <w:p w:rsidR="00A906CF" w:rsidRDefault="00A906C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本项目采用方式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确定成交供应商。</w:t>
      </w:r>
    </w:p>
    <w:p w:rsidR="00A906CF" w:rsidRDefault="00A906C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23.1采购代理机构自评审结束后2个工作日内将磋商报告及有关资料送交采购人确定成交供应商。</w:t>
      </w:r>
    </w:p>
    <w:p w:rsidR="00A906CF" w:rsidRDefault="00A906C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23.2采购人</w:t>
      </w:r>
      <w:proofErr w:type="gramStart"/>
      <w:r>
        <w:rPr>
          <w:rFonts w:ascii="仿宋" w:eastAsia="仿宋" w:hAnsi="仿宋" w:hint="eastAsia"/>
          <w:b w:val="0"/>
          <w:sz w:val="24"/>
          <w:szCs w:val="24"/>
        </w:rPr>
        <w:t>收到磋商</w:t>
      </w:r>
      <w:proofErr w:type="gramEnd"/>
      <w:r>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b w:val="0"/>
          <w:sz w:val="24"/>
          <w:szCs w:val="24"/>
        </w:rPr>
        <w:t>供应商且不</w:t>
      </w:r>
      <w:proofErr w:type="gramEnd"/>
      <w:r>
        <w:rPr>
          <w:rFonts w:ascii="仿宋" w:eastAsia="仿宋" w:hAnsi="仿宋" w:hint="eastAsia"/>
          <w:b w:val="0"/>
          <w:sz w:val="24"/>
          <w:szCs w:val="24"/>
        </w:rPr>
        <w:t>提出异议的，视为</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报告提出的排序第一的供应商为成交供应商。</w:t>
      </w:r>
    </w:p>
    <w:p w:rsidR="00A906CF" w:rsidRDefault="00A906C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23.3采购人确定成交供应</w:t>
      </w:r>
      <w:proofErr w:type="gramStart"/>
      <w:r>
        <w:rPr>
          <w:rFonts w:ascii="仿宋" w:eastAsia="仿宋" w:hAnsi="仿宋" w:hint="eastAsia"/>
          <w:b w:val="0"/>
          <w:sz w:val="24"/>
          <w:szCs w:val="24"/>
        </w:rPr>
        <w:t>商过程</w:t>
      </w:r>
      <w:proofErr w:type="gramEnd"/>
      <w:r>
        <w:rPr>
          <w:rFonts w:ascii="仿宋" w:eastAsia="仿宋" w:hAnsi="仿宋" w:hint="eastAsia"/>
          <w:b w:val="0"/>
          <w:sz w:val="24"/>
          <w:szCs w:val="24"/>
        </w:rPr>
        <w:t>中，发现成交候选供应商有下列</w:t>
      </w:r>
      <w:r>
        <w:rPr>
          <w:rFonts w:ascii="仿宋" w:eastAsia="仿宋" w:hAnsi="仿宋" w:hint="eastAsia"/>
          <w:b w:val="0"/>
          <w:sz w:val="24"/>
          <w:szCs w:val="24"/>
        </w:rPr>
        <w:lastRenderedPageBreak/>
        <w:t>情形之一的，应当不予确定其为成交供应商：</w:t>
      </w:r>
    </w:p>
    <w:p w:rsidR="00A906CF" w:rsidRDefault="00A906C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（1）发现成交候选供应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禁止参加本项目采购活动的违法行为的；</w:t>
      </w:r>
    </w:p>
    <w:p w:rsidR="00A906CF" w:rsidRDefault="00A906C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（2）成交候选供应商因不可抗力，不能继续参加政府采购活动；</w:t>
      </w:r>
    </w:p>
    <w:p w:rsidR="00A906CF" w:rsidRDefault="00A906C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（3）成交候选供应商无偿赠与或者低于成本价竞争；</w:t>
      </w:r>
    </w:p>
    <w:p w:rsidR="00A906CF" w:rsidRDefault="00A906C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（4）成交候选供应商提供虚假材料；</w:t>
      </w:r>
    </w:p>
    <w:p w:rsidR="00A906CF" w:rsidRDefault="00A906C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（5）成交候选供应商恶意串通。</w:t>
      </w:r>
    </w:p>
    <w:p w:rsidR="00A906CF" w:rsidRDefault="00A906CF">
      <w:pPr>
        <w:rPr>
          <w:rFonts w:ascii="仿宋" w:eastAsia="仿宋" w:hAnsi="仿宋"/>
        </w:rPr>
      </w:pPr>
    </w:p>
    <w:p w:rsidR="00A906CF" w:rsidRDefault="00A906CF">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w:t>
      </w:r>
      <w:r>
        <w:rPr>
          <w:rFonts w:ascii="仿宋" w:eastAsia="仿宋" w:hAnsi="仿宋" w:hint="eastAsia"/>
          <w:sz w:val="24"/>
          <w:szCs w:val="24"/>
        </w:rPr>
        <w:t>.成交结果</w:t>
      </w:r>
    </w:p>
    <w:p w:rsidR="00A906CF" w:rsidRDefault="00A906C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4</w:t>
      </w:r>
      <w:r>
        <w:rPr>
          <w:rFonts w:ascii="仿宋" w:eastAsia="仿宋" w:hAnsi="仿宋" w:hint="eastAsia"/>
          <w:b w:val="0"/>
          <w:sz w:val="24"/>
          <w:szCs w:val="24"/>
        </w:rPr>
        <w:t>.1采购人确定成交供应商后，将及时书面通知采购代理机构，发出成交通知书并发布成交结果公告。</w:t>
      </w:r>
    </w:p>
    <w:p w:rsidR="00A906CF" w:rsidRDefault="00A906CF">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w:t>
      </w:r>
    </w:p>
    <w:p w:rsidR="00A906CF" w:rsidRDefault="00A906CF">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rsidR="00A906CF" w:rsidRDefault="00A906CF">
      <w:pPr>
        <w:ind w:firstLine="465"/>
        <w:rPr>
          <w:rFonts w:ascii="仿宋" w:eastAsia="仿宋" w:hAnsi="仿宋"/>
          <w:bCs/>
          <w:sz w:val="24"/>
        </w:rPr>
      </w:pPr>
    </w:p>
    <w:p w:rsidR="00A906CF" w:rsidRDefault="00A906CF">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rsidR="00A906CF" w:rsidRDefault="00A906C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.1成交通知书为签订政府采购合同的依据之一，是合同的有效组成部分。</w:t>
      </w:r>
    </w:p>
    <w:p w:rsidR="00A906CF" w:rsidRDefault="00A906C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Pr>
          <w:rFonts w:ascii="仿宋" w:eastAsia="仿宋" w:hAnsi="仿宋" w:hint="eastAsia"/>
          <w:b w:val="0"/>
          <w:sz w:val="24"/>
          <w:szCs w:val="24"/>
        </w:rPr>
        <w:t>供应商无正当</w:t>
      </w:r>
      <w:proofErr w:type="gramEnd"/>
      <w:r>
        <w:rPr>
          <w:rFonts w:ascii="仿宋" w:eastAsia="仿宋" w:hAnsi="仿宋" w:hint="eastAsia"/>
          <w:b w:val="0"/>
          <w:sz w:val="24"/>
          <w:szCs w:val="24"/>
        </w:rPr>
        <w:t>理由放弃成交的，将承担相应的法律责任。</w:t>
      </w:r>
    </w:p>
    <w:p w:rsidR="00A906CF" w:rsidRDefault="00A906C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A906CF" w:rsidRDefault="00A906CF">
      <w:pPr>
        <w:rPr>
          <w:rFonts w:ascii="仿宋" w:eastAsia="仿宋" w:hAnsi="仿宋"/>
        </w:rPr>
      </w:pPr>
    </w:p>
    <w:p w:rsidR="00A906CF" w:rsidRDefault="00A906CF">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A906CF" w:rsidRDefault="00A906CF">
      <w:pPr>
        <w:pStyle w:val="2"/>
        <w:keepNext w:val="0"/>
        <w:keepLines w:val="0"/>
        <w:spacing w:before="0" w:after="0" w:line="400" w:lineRule="exact"/>
        <w:ind w:firstLineChars="196" w:firstLine="472"/>
        <w:rPr>
          <w:rFonts w:ascii="仿宋" w:eastAsia="仿宋" w:hAnsi="仿宋"/>
          <w:sz w:val="24"/>
          <w:szCs w:val="24"/>
        </w:rPr>
      </w:pPr>
    </w:p>
    <w:p w:rsidR="00A906CF" w:rsidRDefault="00A906CF">
      <w:pPr>
        <w:pStyle w:val="2"/>
        <w:keepNext w:val="0"/>
        <w:keepLines w:val="0"/>
        <w:spacing w:before="0" w:after="0" w:line="400" w:lineRule="exact"/>
        <w:ind w:firstLineChars="196" w:firstLine="472"/>
        <w:rPr>
          <w:rFonts w:ascii="仿宋" w:eastAsia="仿宋" w:hAnsi="仿宋"/>
          <w:sz w:val="24"/>
          <w:szCs w:val="24"/>
        </w:rPr>
      </w:pPr>
      <w:bookmarkStart w:id="108" w:name="_Toc209847069"/>
      <w:bookmarkStart w:id="109" w:name="_Toc101174151"/>
      <w:bookmarkStart w:id="110" w:name="_Toc101338364"/>
      <w:bookmarkStart w:id="111" w:name="_Toc430773927"/>
      <w:bookmarkStart w:id="112" w:name="_Toc101250646"/>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108"/>
      <w:bookmarkEnd w:id="109"/>
      <w:bookmarkEnd w:id="110"/>
      <w:bookmarkEnd w:id="111"/>
      <w:bookmarkEnd w:id="112"/>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w:t>
      </w:r>
      <w:r>
        <w:rPr>
          <w:rFonts w:ascii="仿宋" w:eastAsia="仿宋" w:hAnsi="仿宋" w:hint="eastAsia"/>
          <w:sz w:val="24"/>
        </w:rPr>
        <w:lastRenderedPageBreak/>
        <w:t>合同的条件，不得与成交供应商私下订立背离合同实质性内容的任何协议，所签订的合同不得对磋商文件和成交供应商响应文件确定的事项进行修改。</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A906CF" w:rsidRDefault="00A906CF">
      <w:pPr>
        <w:spacing w:line="400" w:lineRule="exact"/>
        <w:ind w:firstLineChars="200" w:firstLine="480"/>
        <w:rPr>
          <w:rFonts w:ascii="仿宋" w:eastAsia="仿宋" w:hAnsi="仿宋"/>
          <w:sz w:val="24"/>
        </w:rPr>
      </w:pPr>
    </w:p>
    <w:p w:rsidR="00A906CF" w:rsidRDefault="00A906CF">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A906CF" w:rsidRDefault="00A906CF">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A906CF" w:rsidRDefault="00A906CF">
      <w:pPr>
        <w:spacing w:line="400" w:lineRule="exact"/>
        <w:ind w:firstLineChars="200" w:firstLine="480"/>
        <w:rPr>
          <w:rFonts w:ascii="仿宋" w:eastAsia="仿宋" w:hAnsi="仿宋"/>
          <w:sz w:val="24"/>
        </w:rPr>
      </w:pPr>
    </w:p>
    <w:p w:rsidR="00A906CF" w:rsidRDefault="00A906CF">
      <w:pPr>
        <w:spacing w:line="400" w:lineRule="exact"/>
        <w:ind w:firstLineChars="200" w:firstLine="48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A906CF" w:rsidRDefault="00A906CF">
      <w:pPr>
        <w:spacing w:line="400" w:lineRule="exact"/>
        <w:rPr>
          <w:rFonts w:ascii="仿宋" w:eastAsia="仿宋" w:hAnsi="仿宋"/>
          <w:sz w:val="24"/>
        </w:rPr>
      </w:pPr>
    </w:p>
    <w:p w:rsidR="00A906CF" w:rsidRDefault="00A906CF">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.履约保证金（本项目</w:t>
      </w:r>
      <w:r>
        <w:rPr>
          <w:rFonts w:ascii="仿宋" w:eastAsia="仿宋" w:hAnsi="仿宋"/>
          <w:b/>
          <w:sz w:val="24"/>
        </w:rPr>
        <w:t>不适用</w:t>
      </w:r>
      <w:r>
        <w:rPr>
          <w:rFonts w:ascii="仿宋" w:eastAsia="仿宋" w:hAnsi="仿宋" w:hint="eastAsia"/>
          <w:b/>
          <w:sz w:val="24"/>
        </w:rPr>
        <w:t>）</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lastRenderedPageBreak/>
        <w:t>3</w:t>
      </w:r>
      <w:r>
        <w:rPr>
          <w:rFonts w:ascii="仿宋" w:eastAsia="仿宋" w:hAnsi="仿宋"/>
          <w:sz w:val="24"/>
        </w:rPr>
        <w:t>0</w:t>
      </w:r>
      <w:r>
        <w:rPr>
          <w:rFonts w:ascii="仿宋" w:eastAsia="仿宋" w:hAnsi="仿宋" w:hint="eastAsia"/>
          <w:sz w:val="24"/>
        </w:rPr>
        <w:t>.1 成交供应商应在合同签订之前交纳竞争性磋商文件规定数额的履约保证金。</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如果成交供应商在规定的合同签订时间内，没有按照采购文件的规定交纳履约保证金，且又无正当理由的，将视为放弃成交。</w:t>
      </w:r>
    </w:p>
    <w:p w:rsidR="00A906CF" w:rsidRDefault="00A906CF">
      <w:pPr>
        <w:spacing w:line="400" w:lineRule="exact"/>
        <w:rPr>
          <w:rFonts w:ascii="仿宋" w:eastAsia="仿宋" w:hAnsi="仿宋"/>
          <w:sz w:val="24"/>
        </w:rPr>
      </w:pPr>
    </w:p>
    <w:p w:rsidR="00A906CF" w:rsidRDefault="00A906CF">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A906CF" w:rsidRDefault="00A906CF">
      <w:pPr>
        <w:spacing w:line="400" w:lineRule="exact"/>
        <w:rPr>
          <w:rFonts w:ascii="仿宋" w:eastAsia="仿宋" w:hAnsi="仿宋"/>
          <w:sz w:val="24"/>
        </w:rPr>
      </w:pPr>
    </w:p>
    <w:p w:rsidR="00A906CF" w:rsidRDefault="00A906CF">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A906CF" w:rsidRDefault="00A906CF">
      <w:pPr>
        <w:spacing w:line="400" w:lineRule="exact"/>
        <w:rPr>
          <w:rFonts w:ascii="仿宋" w:eastAsia="仿宋" w:hAnsi="仿宋"/>
          <w:sz w:val="24"/>
        </w:rPr>
      </w:pPr>
    </w:p>
    <w:p w:rsidR="00A906CF" w:rsidRDefault="00A906CF">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A906CF" w:rsidRDefault="00A906CF">
      <w:pPr>
        <w:spacing w:line="400" w:lineRule="exact"/>
        <w:ind w:firstLineChars="200" w:firstLine="480"/>
        <w:rPr>
          <w:rFonts w:ascii="仿宋" w:eastAsia="仿宋" w:hAnsi="仿宋"/>
          <w:sz w:val="24"/>
        </w:rPr>
      </w:pPr>
    </w:p>
    <w:p w:rsidR="00A906CF" w:rsidRDefault="00A906CF">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报告办理相关手续；验收结果不合格的，将不予支付采购资金，还可能会报本项目同级财政部门按照政府采购法律法规有关规定给予行政处罚。</w:t>
      </w:r>
    </w:p>
    <w:p w:rsidR="00A906CF" w:rsidRDefault="00A906CF">
      <w:pPr>
        <w:spacing w:line="400" w:lineRule="exact"/>
        <w:rPr>
          <w:rFonts w:ascii="仿宋" w:eastAsia="仿宋" w:hAnsi="仿宋"/>
          <w:sz w:val="24"/>
        </w:rPr>
      </w:pPr>
    </w:p>
    <w:p w:rsidR="00A906CF" w:rsidRDefault="00A906CF">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rsidR="00A906CF" w:rsidRDefault="00A906CF">
      <w:pPr>
        <w:spacing w:line="400" w:lineRule="exact"/>
        <w:ind w:firstLineChars="200" w:firstLine="480"/>
        <w:rPr>
          <w:rFonts w:ascii="仿宋" w:eastAsia="仿宋" w:hAnsi="仿宋"/>
        </w:rPr>
      </w:pPr>
      <w:r>
        <w:rPr>
          <w:rFonts w:ascii="仿宋" w:eastAsia="仿宋" w:hAnsi="仿宋" w:hint="eastAsia"/>
          <w:sz w:val="24"/>
        </w:rPr>
        <w:t>采购人将按照政府采购合同规定，及时向成交供应商支付采购资金。本项目采购资金付款详见第五章规定的付款方式。</w:t>
      </w:r>
      <w:bookmarkEnd w:id="71"/>
    </w:p>
    <w:p w:rsidR="00A906CF" w:rsidRDefault="00A906CF">
      <w:pPr>
        <w:pStyle w:val="2"/>
        <w:keepNext w:val="0"/>
        <w:keepLines w:val="0"/>
        <w:spacing w:before="0" w:after="0" w:line="400" w:lineRule="exact"/>
        <w:jc w:val="center"/>
        <w:rPr>
          <w:rFonts w:ascii="仿宋" w:eastAsia="仿宋" w:hAnsi="仿宋"/>
        </w:rPr>
      </w:pPr>
      <w:bookmarkStart w:id="113" w:name="PO_默认文件内容_25"/>
      <w:r>
        <w:rPr>
          <w:rFonts w:ascii="仿宋" w:eastAsia="仿宋" w:hAnsi="仿宋" w:hint="eastAsia"/>
        </w:rPr>
        <w:t>八、磋商纪律要求</w:t>
      </w:r>
    </w:p>
    <w:p w:rsidR="00A906CF" w:rsidRDefault="00A906CF">
      <w:pPr>
        <w:tabs>
          <w:tab w:val="left" w:pos="851"/>
        </w:tabs>
        <w:spacing w:line="360" w:lineRule="auto"/>
        <w:jc w:val="center"/>
        <w:rPr>
          <w:rFonts w:ascii="仿宋" w:eastAsia="仿宋" w:hAnsi="仿宋"/>
          <w:sz w:val="24"/>
        </w:rPr>
      </w:pPr>
    </w:p>
    <w:p w:rsidR="00A906CF" w:rsidRDefault="00A906CF">
      <w:pPr>
        <w:tabs>
          <w:tab w:val="left" w:pos="851"/>
        </w:tabs>
        <w:spacing w:line="360" w:lineRule="auto"/>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rsidR="00A906CF" w:rsidRDefault="00A906CF">
      <w:pPr>
        <w:tabs>
          <w:tab w:val="left" w:pos="851"/>
        </w:tabs>
        <w:spacing w:line="360" w:lineRule="auto"/>
        <w:ind w:firstLineChars="200" w:firstLine="480"/>
        <w:rPr>
          <w:rFonts w:ascii="仿宋" w:eastAsia="仿宋" w:hAnsi="仿宋"/>
          <w:sz w:val="24"/>
        </w:rPr>
      </w:pPr>
      <w:r>
        <w:rPr>
          <w:rFonts w:ascii="仿宋" w:eastAsia="仿宋" w:hAnsi="仿宋" w:hint="eastAsia"/>
          <w:sz w:val="24"/>
        </w:rPr>
        <w:lastRenderedPageBreak/>
        <w:t>供应商参加本项目磋商不得有下列情形：</w:t>
      </w:r>
    </w:p>
    <w:p w:rsidR="00A906CF" w:rsidRDefault="00A906CF">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A906CF" w:rsidRDefault="00A906CF">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A906CF" w:rsidRDefault="00A906CF">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rsidR="00A906CF" w:rsidRDefault="00A906CF">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rsidR="00A906CF" w:rsidRDefault="00A906CF">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rsidR="00A906CF" w:rsidRDefault="00A906CF">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A906CF" w:rsidRDefault="00A906CF">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rsidR="00A906CF" w:rsidRDefault="00A906CF">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A906CF" w:rsidRDefault="00A906CF">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A906CF" w:rsidRDefault="00A906CF">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rsidR="00A906CF" w:rsidRDefault="00A906CF">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A906CF" w:rsidRDefault="00A906CF">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A906CF" w:rsidRDefault="00A906CF">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A906CF" w:rsidRDefault="00A906CF">
      <w:pPr>
        <w:tabs>
          <w:tab w:val="left" w:pos="851"/>
        </w:tabs>
        <w:spacing w:line="360" w:lineRule="auto"/>
        <w:ind w:firstLineChars="200" w:firstLine="480"/>
        <w:rPr>
          <w:rFonts w:ascii="仿宋" w:eastAsia="仿宋" w:hAnsi="仿宋"/>
          <w:sz w:val="24"/>
        </w:rPr>
      </w:pPr>
    </w:p>
    <w:p w:rsidR="00A906CF" w:rsidRDefault="00A906CF">
      <w:pPr>
        <w:tabs>
          <w:tab w:val="left" w:pos="851"/>
        </w:tabs>
        <w:spacing w:line="360" w:lineRule="auto"/>
        <w:ind w:firstLineChars="200" w:firstLine="480"/>
        <w:rPr>
          <w:rFonts w:ascii="仿宋" w:eastAsia="仿宋" w:hAnsi="仿宋"/>
          <w:sz w:val="24"/>
        </w:rPr>
      </w:pPr>
    </w:p>
    <w:p w:rsidR="00A906CF" w:rsidRDefault="00A906CF">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九、询问、质疑和投诉</w:t>
      </w:r>
    </w:p>
    <w:p w:rsidR="00A906CF" w:rsidRDefault="00A906CF">
      <w:pPr>
        <w:tabs>
          <w:tab w:val="left" w:pos="851"/>
        </w:tabs>
        <w:spacing w:line="360" w:lineRule="auto"/>
        <w:jc w:val="center"/>
        <w:rPr>
          <w:rFonts w:ascii="仿宋" w:eastAsia="仿宋" w:hAnsi="仿宋"/>
          <w:sz w:val="24"/>
        </w:rPr>
      </w:pPr>
    </w:p>
    <w:p w:rsidR="00A906CF" w:rsidRDefault="00A906CF">
      <w:pPr>
        <w:tabs>
          <w:tab w:val="left" w:pos="851"/>
        </w:tabs>
        <w:spacing w:line="360" w:lineRule="auto"/>
        <w:ind w:firstLine="495"/>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A906CF" w:rsidRDefault="00A906CF">
      <w:pPr>
        <w:tabs>
          <w:tab w:val="left" w:pos="851"/>
        </w:tabs>
        <w:spacing w:line="360" w:lineRule="auto"/>
        <w:jc w:val="center"/>
        <w:rPr>
          <w:rFonts w:ascii="仿宋" w:eastAsia="仿宋" w:hAnsi="仿宋"/>
          <w:sz w:val="24"/>
        </w:rPr>
      </w:pPr>
    </w:p>
    <w:p w:rsidR="00A906CF" w:rsidRDefault="00A906CF">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十、其  他</w:t>
      </w:r>
    </w:p>
    <w:p w:rsidR="00A906CF" w:rsidRDefault="00A906CF">
      <w:pPr>
        <w:tabs>
          <w:tab w:val="left" w:pos="851"/>
        </w:tabs>
        <w:spacing w:line="360" w:lineRule="auto"/>
        <w:jc w:val="center"/>
        <w:rPr>
          <w:rFonts w:ascii="仿宋" w:eastAsia="仿宋" w:hAnsi="仿宋"/>
          <w:sz w:val="24"/>
        </w:rPr>
      </w:pPr>
    </w:p>
    <w:p w:rsidR="00A906CF" w:rsidRDefault="00A906CF">
      <w:pPr>
        <w:tabs>
          <w:tab w:val="left" w:pos="851"/>
        </w:tabs>
        <w:spacing w:line="360" w:lineRule="auto"/>
        <w:rPr>
          <w:rFonts w:ascii="仿宋" w:eastAsia="仿宋" w:hAnsi="仿宋"/>
          <w:sz w:val="24"/>
        </w:rPr>
      </w:pPr>
      <w:r>
        <w:rPr>
          <w:rFonts w:ascii="仿宋" w:eastAsia="仿宋" w:hAnsi="仿宋" w:hint="eastAsia"/>
          <w:sz w:val="24"/>
        </w:rPr>
        <w:t xml:space="preserve">    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A906CF" w:rsidRDefault="00A906CF">
      <w:pPr>
        <w:spacing w:line="360" w:lineRule="auto"/>
        <w:ind w:firstLineChars="200" w:firstLine="480"/>
        <w:rPr>
          <w:rFonts w:ascii="仿宋" w:eastAsia="仿宋" w:hAnsi="仿宋"/>
          <w:sz w:val="24"/>
        </w:rPr>
      </w:pPr>
      <w:r>
        <w:rPr>
          <w:rFonts w:ascii="仿宋" w:eastAsia="仿宋" w:hAnsi="仿宋"/>
          <w:sz w:val="24"/>
        </w:rPr>
        <w:t>39</w:t>
      </w:r>
      <w:r>
        <w:rPr>
          <w:rFonts w:ascii="仿宋" w:eastAsia="仿宋" w:hAnsi="仿宋" w:hint="eastAsia"/>
          <w:sz w:val="24"/>
        </w:rPr>
        <w:t>.</w:t>
      </w:r>
      <w:r>
        <w:rPr>
          <w:rFonts w:ascii="仿宋" w:eastAsia="仿宋" w:hAnsi="仿宋" w:hint="eastAsia"/>
          <w:b/>
          <w:sz w:val="24"/>
        </w:rPr>
        <w:t>（实质性要求）</w:t>
      </w:r>
      <w:r>
        <w:rPr>
          <w:rFonts w:ascii="仿宋" w:eastAsia="仿宋" w:hAnsi="仿宋" w:hint="eastAsia"/>
          <w:sz w:val="24"/>
        </w:rPr>
        <w:t>在本次递交响应文件之前一周年内，供应商本次磋商中对同一品牌同一型号的产品报价与其在中国境内其他地方的最低报价相比不得高于20%。</w:t>
      </w:r>
    </w:p>
    <w:p w:rsidR="00A906CF" w:rsidRDefault="00A906CF">
      <w:pPr>
        <w:spacing w:line="400" w:lineRule="exact"/>
        <w:ind w:firstLineChars="200" w:firstLine="480"/>
        <w:jc w:val="left"/>
        <w:rPr>
          <w:rFonts w:ascii="仿宋" w:eastAsia="仿宋" w:hAnsi="仿宋"/>
          <w:kern w:val="0"/>
          <w:sz w:val="24"/>
        </w:rPr>
      </w:pPr>
      <w:r>
        <w:rPr>
          <w:rFonts w:ascii="仿宋" w:eastAsia="仿宋" w:hAnsi="仿宋" w:hint="eastAsia"/>
          <w:sz w:val="24"/>
        </w:rPr>
        <w:t>4</w:t>
      </w:r>
      <w:r>
        <w:rPr>
          <w:rFonts w:ascii="仿宋" w:eastAsia="仿宋" w:hAnsi="仿宋"/>
          <w:sz w:val="24"/>
        </w:rPr>
        <w:t>0</w:t>
      </w:r>
      <w:r>
        <w:rPr>
          <w:rFonts w:ascii="仿宋" w:eastAsia="仿宋" w:hAnsi="仿宋" w:hint="eastAsia"/>
          <w:sz w:val="24"/>
        </w:rPr>
        <w:t>.</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113"/>
    </w:p>
    <w:p w:rsidR="00A906CF" w:rsidRDefault="00A906CF">
      <w:pPr>
        <w:pStyle w:val="af2"/>
        <w:rPr>
          <w:rFonts w:ascii="仿宋" w:eastAsia="仿宋" w:hAnsi="仿宋"/>
        </w:rPr>
      </w:pPr>
      <w:r>
        <w:rPr>
          <w:rFonts w:ascii="仿宋" w:eastAsia="仿宋" w:hAnsi="仿宋"/>
        </w:rPr>
        <w:br w:type="page"/>
      </w:r>
      <w:bookmarkStart w:id="114" w:name="_Toc511206477"/>
      <w:bookmarkStart w:id="115" w:name="PO_默认文件内容_26"/>
      <w:r>
        <w:rPr>
          <w:rFonts w:ascii="仿宋" w:eastAsia="仿宋" w:hAnsi="仿宋" w:hint="eastAsia"/>
        </w:rPr>
        <w:lastRenderedPageBreak/>
        <w:t>第三章  供应商和报价产品的资格、资质性及其他类似效力要求</w:t>
      </w:r>
      <w:bookmarkEnd w:id="114"/>
    </w:p>
    <w:p w:rsidR="00A906CF" w:rsidRDefault="00A906CF">
      <w:pPr>
        <w:rPr>
          <w:rFonts w:ascii="仿宋" w:eastAsia="仿宋" w:hAnsi="仿宋"/>
          <w:b/>
          <w:sz w:val="32"/>
          <w:szCs w:val="32"/>
        </w:rPr>
      </w:pPr>
    </w:p>
    <w:p w:rsidR="00A906CF" w:rsidRDefault="00A906CF">
      <w:pPr>
        <w:ind w:firstLineChars="225" w:firstLine="542"/>
        <w:rPr>
          <w:rFonts w:ascii="仿宋" w:eastAsia="仿宋" w:hAnsi="仿宋"/>
          <w:b/>
          <w:sz w:val="24"/>
        </w:rPr>
      </w:pPr>
      <w:r>
        <w:rPr>
          <w:rFonts w:ascii="仿宋" w:eastAsia="仿宋" w:hAnsi="仿宋" w:hint="eastAsia"/>
          <w:b/>
          <w:sz w:val="24"/>
        </w:rPr>
        <w:t>一、参加磋商的供应商应具备下列资格条件：</w:t>
      </w:r>
    </w:p>
    <w:p w:rsidR="00A906CF" w:rsidRDefault="00A906CF">
      <w:pPr>
        <w:ind w:firstLineChars="225" w:firstLine="542"/>
        <w:rPr>
          <w:rFonts w:ascii="仿宋" w:eastAsia="仿宋" w:hAnsi="仿宋"/>
          <w:b/>
          <w:sz w:val="24"/>
        </w:rPr>
      </w:pPr>
      <w:r>
        <w:rPr>
          <w:rFonts w:ascii="仿宋" w:eastAsia="仿宋" w:hAnsi="仿宋" w:hint="eastAsia"/>
          <w:b/>
          <w:sz w:val="24"/>
        </w:rPr>
        <w:t>（一）资格要求：</w:t>
      </w:r>
    </w:p>
    <w:p w:rsidR="00A906CF" w:rsidRDefault="00A906CF">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A906CF" w:rsidRDefault="00A906CF">
      <w:pPr>
        <w:ind w:firstLineChars="225" w:firstLine="540"/>
        <w:rPr>
          <w:rFonts w:ascii="仿宋" w:eastAsia="仿宋" w:hAnsi="仿宋"/>
          <w:sz w:val="24"/>
        </w:rPr>
      </w:pPr>
      <w:r>
        <w:rPr>
          <w:rFonts w:ascii="仿宋" w:eastAsia="仿宋" w:hAnsi="仿宋" w:hint="eastAsia"/>
          <w:sz w:val="24"/>
        </w:rPr>
        <w:t>2、落实政府采购政策需满足的资格要求：</w:t>
      </w:r>
    </w:p>
    <w:p w:rsidR="00A906CF" w:rsidRDefault="00A906CF">
      <w:pPr>
        <w:ind w:firstLineChars="225" w:firstLine="540"/>
        <w:rPr>
          <w:rFonts w:ascii="仿宋" w:eastAsia="仿宋" w:hAnsi="仿宋"/>
          <w:sz w:val="24"/>
        </w:rPr>
      </w:pPr>
      <w:r>
        <w:rPr>
          <w:rFonts w:ascii="仿宋" w:eastAsia="仿宋" w:hAnsi="仿宋" w:hint="eastAsia"/>
          <w:sz w:val="24"/>
        </w:rPr>
        <w:t xml:space="preserve">    2.1本项目专门面向中小企业采购(监狱企业、残疾人福利性单位均视同小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)，非中小企业参与的将视为无效响应。</w:t>
      </w:r>
    </w:p>
    <w:p w:rsidR="00DC2743" w:rsidRDefault="00A906CF" w:rsidP="0034630E">
      <w:pPr>
        <w:ind w:firstLineChars="225" w:firstLine="540"/>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r w:rsidR="0034630E">
        <w:rPr>
          <w:rFonts w:ascii="仿宋" w:eastAsia="仿宋" w:hAnsi="仿宋" w:cs="宋体" w:hint="eastAsia"/>
          <w:sz w:val="24"/>
        </w:rPr>
        <w:t>无</w:t>
      </w:r>
      <w:r w:rsidR="0034630E">
        <w:rPr>
          <w:rFonts w:ascii="仿宋" w:eastAsia="仿宋" w:hAnsi="仿宋" w:cs="宋体"/>
          <w:sz w:val="24"/>
        </w:rPr>
        <w:t xml:space="preserve"> </w:t>
      </w:r>
    </w:p>
    <w:p w:rsidR="00A906CF" w:rsidRDefault="00A906CF">
      <w:pPr>
        <w:ind w:firstLineChars="225" w:firstLine="542"/>
        <w:rPr>
          <w:rFonts w:ascii="仿宋" w:eastAsia="仿宋" w:hAnsi="仿宋"/>
          <w:b/>
          <w:bCs/>
          <w:sz w:val="24"/>
        </w:rPr>
      </w:pPr>
      <w:r>
        <w:rPr>
          <w:rFonts w:ascii="仿宋" w:eastAsia="仿宋" w:hAnsi="仿宋" w:hint="eastAsia"/>
          <w:b/>
          <w:bCs/>
          <w:sz w:val="24"/>
        </w:rPr>
        <w:t>（二）其他类似效力要求：</w:t>
      </w:r>
    </w:p>
    <w:p w:rsidR="00A906CF" w:rsidRDefault="00A906CF">
      <w:pPr>
        <w:ind w:firstLineChars="225" w:firstLine="540"/>
        <w:rPr>
          <w:rFonts w:ascii="仿宋" w:eastAsia="仿宋" w:hAnsi="仿宋"/>
          <w:b/>
          <w:sz w:val="24"/>
        </w:rPr>
      </w:pPr>
      <w:r>
        <w:rPr>
          <w:rFonts w:ascii="仿宋" w:eastAsia="仿宋" w:hAnsi="仿宋"/>
          <w:sz w:val="24"/>
        </w:rPr>
        <w:t>1</w:t>
      </w:r>
      <w:r>
        <w:rPr>
          <w:rFonts w:ascii="仿宋" w:eastAsia="仿宋" w:hAnsi="仿宋" w:hint="eastAsia"/>
          <w:sz w:val="24"/>
        </w:rPr>
        <w:t>.授权参加本次采购活动的供应商代表证明材料。</w:t>
      </w:r>
    </w:p>
    <w:p w:rsidR="00A906CF" w:rsidRDefault="00A906CF">
      <w:pPr>
        <w:ind w:firstLineChars="225" w:firstLine="542"/>
        <w:rPr>
          <w:rFonts w:ascii="仿宋" w:eastAsia="仿宋" w:hAnsi="仿宋"/>
          <w:b/>
          <w:sz w:val="24"/>
        </w:rPr>
      </w:pPr>
      <w:r>
        <w:rPr>
          <w:rFonts w:ascii="仿宋" w:eastAsia="仿宋" w:hAnsi="仿宋" w:hint="eastAsia"/>
          <w:b/>
          <w:sz w:val="24"/>
        </w:rPr>
        <w:t>二、报价产品的资格、资质性及其他类似效力要求</w:t>
      </w:r>
    </w:p>
    <w:p w:rsidR="00A906CF" w:rsidRDefault="00A906CF">
      <w:pPr>
        <w:ind w:firstLineChars="225" w:firstLine="542"/>
        <w:rPr>
          <w:rFonts w:ascii="仿宋" w:eastAsia="仿宋" w:hAnsi="仿宋"/>
          <w:b/>
          <w:sz w:val="24"/>
        </w:rPr>
      </w:pPr>
      <w:r>
        <w:rPr>
          <w:rFonts w:ascii="仿宋" w:eastAsia="仿宋" w:hAnsi="仿宋" w:hint="eastAsia"/>
          <w:b/>
          <w:sz w:val="24"/>
        </w:rPr>
        <w:t>无</w:t>
      </w:r>
    </w:p>
    <w:p w:rsidR="00A906CF" w:rsidRDefault="00A906CF">
      <w:pPr>
        <w:ind w:firstLineChars="225" w:firstLine="542"/>
        <w:rPr>
          <w:rFonts w:ascii="仿宋" w:eastAsia="仿宋" w:hAnsi="仿宋"/>
          <w:b/>
          <w:sz w:val="24"/>
        </w:rPr>
      </w:pPr>
    </w:p>
    <w:p w:rsidR="00A906CF" w:rsidRDefault="00A906CF">
      <w:pPr>
        <w:ind w:firstLineChars="225" w:firstLine="540"/>
        <w:rPr>
          <w:rFonts w:ascii="仿宋" w:eastAsia="仿宋" w:hAnsi="仿宋"/>
          <w:sz w:val="24"/>
        </w:rPr>
      </w:pPr>
    </w:p>
    <w:p w:rsidR="00A906CF" w:rsidRDefault="00A906CF">
      <w:pPr>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A906CF" w:rsidRDefault="00A906CF">
      <w:pPr>
        <w:ind w:firstLineChars="425" w:firstLine="102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rsidR="00A906CF" w:rsidRDefault="00A906CF">
      <w:pPr>
        <w:widowControl/>
        <w:jc w:val="left"/>
        <w:rPr>
          <w:rFonts w:ascii="仿宋" w:eastAsia="仿宋" w:hAnsi="仿宋"/>
          <w:sz w:val="24"/>
        </w:rPr>
      </w:pPr>
      <w:r>
        <w:rPr>
          <w:rFonts w:ascii="仿宋" w:eastAsia="仿宋" w:hAnsi="仿宋"/>
          <w:sz w:val="24"/>
        </w:rPr>
        <w:br w:type="page"/>
      </w:r>
    </w:p>
    <w:p w:rsidR="00A906CF" w:rsidRDefault="00A906CF">
      <w:pPr>
        <w:pStyle w:val="af2"/>
        <w:rPr>
          <w:rFonts w:ascii="仿宋" w:eastAsia="仿宋" w:hAnsi="仿宋"/>
          <w:sz w:val="28"/>
          <w:szCs w:val="28"/>
        </w:rPr>
      </w:pPr>
      <w:bookmarkStart w:id="116" w:name="_Toc511206478"/>
      <w:r>
        <w:rPr>
          <w:rFonts w:ascii="仿宋" w:eastAsia="仿宋" w:hAnsi="仿宋" w:hint="eastAsia"/>
        </w:rPr>
        <w:lastRenderedPageBreak/>
        <w:t>第四章  供应商应当提供的资格、资质性及其他类似效力要求的相关证明材料</w:t>
      </w:r>
      <w:bookmarkEnd w:id="116"/>
    </w:p>
    <w:p w:rsidR="00A906CF" w:rsidRDefault="00A906CF">
      <w:pPr>
        <w:ind w:firstLine="538"/>
        <w:rPr>
          <w:rFonts w:ascii="仿宋" w:eastAsia="仿宋" w:hAnsi="仿宋"/>
          <w:sz w:val="28"/>
          <w:szCs w:val="28"/>
        </w:rPr>
      </w:pPr>
    </w:p>
    <w:p w:rsidR="00A906CF" w:rsidRDefault="00A906CF">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A906CF" w:rsidRDefault="00A906CF">
      <w:pPr>
        <w:ind w:firstLineChars="98" w:firstLine="236"/>
        <w:rPr>
          <w:rFonts w:ascii="仿宋" w:eastAsia="仿宋" w:hAnsi="仿宋"/>
          <w:b/>
          <w:bCs/>
          <w:sz w:val="24"/>
        </w:rPr>
      </w:pPr>
      <w:r>
        <w:rPr>
          <w:rFonts w:ascii="仿宋" w:eastAsia="仿宋" w:hAnsi="仿宋" w:hint="eastAsia"/>
          <w:b/>
          <w:bCs/>
          <w:sz w:val="24"/>
        </w:rPr>
        <w:t>（一）资格要求相关证明材料：</w:t>
      </w:r>
    </w:p>
    <w:p w:rsidR="00A906CF" w:rsidRDefault="00A906CF">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A906CF" w:rsidRDefault="00A906CF">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A906CF" w:rsidRDefault="00A906CF">
      <w:pPr>
        <w:ind w:firstLineChars="196" w:firstLine="470"/>
        <w:rPr>
          <w:rFonts w:ascii="仿宋" w:eastAsia="仿宋" w:hAnsi="仿宋"/>
          <w:sz w:val="24"/>
        </w:rPr>
      </w:pPr>
      <w:r>
        <w:rPr>
          <w:rFonts w:ascii="仿宋" w:eastAsia="仿宋" w:hAnsi="仿宋" w:hint="eastAsia"/>
          <w:sz w:val="24"/>
        </w:rPr>
        <w:t>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rsidR="00A906CF" w:rsidRDefault="00A906CF">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A906CF" w:rsidRDefault="00A906CF">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A906CF" w:rsidRDefault="00A906CF">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A906CF" w:rsidRDefault="00A906CF">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A906CF" w:rsidRDefault="00A906CF">
      <w:pPr>
        <w:pStyle w:val="af6"/>
        <w:spacing w:line="420" w:lineRule="exact"/>
        <w:ind w:firstLineChars="0" w:firstLine="0"/>
        <w:rPr>
          <w:rFonts w:ascii="仿宋" w:eastAsia="仿宋" w:hAnsi="仿宋"/>
          <w:sz w:val="24"/>
        </w:rPr>
      </w:pPr>
      <w:r>
        <w:rPr>
          <w:rFonts w:ascii="仿宋" w:eastAsia="仿宋" w:hAnsi="仿宋" w:hint="eastAsia"/>
          <w:sz w:val="24"/>
        </w:rPr>
        <w:t xml:space="preserve">    </w:t>
      </w:r>
      <w:r>
        <w:rPr>
          <w:rFonts w:ascii="仿宋" w:eastAsia="仿宋" w:hAnsi="仿宋" w:cs="宋体" w:hint="eastAsia"/>
          <w:sz w:val="24"/>
        </w:rPr>
        <w:t>8、落实政府采购政策需满足的资格要求：</w:t>
      </w:r>
    </w:p>
    <w:p w:rsidR="00A906CF" w:rsidRDefault="00A906CF">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 xml:space="preserve">   </w:t>
      </w:r>
      <w:r w:rsidR="00BB5482" w:rsidRPr="00BB5482">
        <w:rPr>
          <w:rFonts w:ascii="仿宋" w:eastAsia="仿宋" w:hAnsi="仿宋" w:cs="宋体" w:hint="eastAsia"/>
          <w:sz w:val="24"/>
        </w:rPr>
        <w:t>8.1本项目专门面向中小企业采购(监狱企业、残疾人福利性单位均视同小</w:t>
      </w:r>
      <w:proofErr w:type="gramStart"/>
      <w:r w:rsidR="00BB5482" w:rsidRPr="00BB5482">
        <w:rPr>
          <w:rFonts w:ascii="仿宋" w:eastAsia="仿宋" w:hAnsi="仿宋" w:cs="宋体" w:hint="eastAsia"/>
          <w:sz w:val="24"/>
        </w:rPr>
        <w:t>微企业</w:t>
      </w:r>
      <w:proofErr w:type="gramEnd"/>
      <w:r w:rsidR="00BB5482" w:rsidRPr="00BB5482">
        <w:rPr>
          <w:rFonts w:ascii="仿宋" w:eastAsia="仿宋" w:hAnsi="仿宋" w:cs="宋体" w:hint="eastAsia"/>
          <w:sz w:val="24"/>
        </w:rPr>
        <w:t>)，非中小企业参与的将视为无效响应（可提供中小企业声明函、残疾人福利性单位声明函或监狱企业证明文件 ，格式详见第七章）。</w:t>
      </w:r>
    </w:p>
    <w:p w:rsidR="00DC2743" w:rsidRPr="00DC2743" w:rsidRDefault="00A906CF" w:rsidP="0034630E">
      <w:pPr>
        <w:tabs>
          <w:tab w:val="left" w:pos="7665"/>
        </w:tabs>
        <w:spacing w:line="400" w:lineRule="exact"/>
        <w:ind w:firstLine="480"/>
        <w:rPr>
          <w:rFonts w:ascii="仿宋" w:eastAsia="仿宋" w:hAnsi="仿宋" w:cs="宋体"/>
          <w:sz w:val="24"/>
        </w:rPr>
      </w:pP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w:t>
      </w:r>
      <w:r w:rsidR="0034630E">
        <w:rPr>
          <w:rFonts w:ascii="仿宋" w:eastAsia="仿宋" w:hAnsi="仿宋" w:cs="宋体" w:hint="eastAsia"/>
          <w:sz w:val="24"/>
        </w:rPr>
        <w:t>无</w:t>
      </w:r>
    </w:p>
    <w:p w:rsidR="00A906CF" w:rsidRDefault="00A906CF">
      <w:pPr>
        <w:spacing w:line="360" w:lineRule="auto"/>
        <w:ind w:firstLineChars="225" w:firstLine="540"/>
        <w:rPr>
          <w:rFonts w:ascii="仿宋" w:eastAsia="仿宋" w:hAnsi="仿宋"/>
          <w:b/>
          <w:bCs/>
          <w:sz w:val="24"/>
        </w:rPr>
      </w:pPr>
      <w:r>
        <w:rPr>
          <w:rFonts w:ascii="仿宋" w:eastAsia="仿宋" w:hAnsi="仿宋" w:cs="宋体" w:hint="eastAsia"/>
          <w:sz w:val="24"/>
        </w:rPr>
        <w:t xml:space="preserve"> </w:t>
      </w:r>
      <w:r>
        <w:rPr>
          <w:rFonts w:ascii="仿宋" w:eastAsia="仿宋" w:hAnsi="仿宋" w:hint="eastAsia"/>
          <w:b/>
          <w:bCs/>
          <w:sz w:val="24"/>
        </w:rPr>
        <w:t>（二）其他类似效力要求相关证明材料：</w:t>
      </w:r>
    </w:p>
    <w:p w:rsidR="00A906CF" w:rsidRDefault="00A906CF">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）法定代表人/单位负责人身份证明材料复印件。</w:t>
      </w:r>
    </w:p>
    <w:p w:rsidR="00A906CF" w:rsidRDefault="00A906CF">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）法定代表人/单位负责人授权代理书原件及代理人身份证明</w:t>
      </w:r>
      <w:r>
        <w:rPr>
          <w:rFonts w:ascii="仿宋" w:eastAsia="仿宋" w:hAnsi="仿宋" w:hint="eastAsia"/>
          <w:sz w:val="24"/>
        </w:rPr>
        <w:lastRenderedPageBreak/>
        <w:t>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rsidR="00A906CF" w:rsidRDefault="00A906CF">
      <w:pPr>
        <w:spacing w:after="50" w:line="420" w:lineRule="exact"/>
        <w:ind w:firstLine="480"/>
        <w:rPr>
          <w:rFonts w:ascii="仿宋" w:eastAsia="仿宋" w:hAnsi="仿宋"/>
          <w:sz w:val="24"/>
        </w:rPr>
      </w:pPr>
      <w:r>
        <w:rPr>
          <w:rFonts w:ascii="仿宋" w:eastAsia="仿宋" w:hAnsi="仿宋" w:hint="eastAsia"/>
          <w:sz w:val="24"/>
        </w:rPr>
        <w:t>二、</w:t>
      </w:r>
      <w:r>
        <w:rPr>
          <w:rFonts w:ascii="仿宋" w:eastAsia="仿宋" w:hAnsi="仿宋"/>
          <w:sz w:val="24"/>
        </w:rPr>
        <w:t>供应商</w:t>
      </w:r>
      <w:r>
        <w:rPr>
          <w:rFonts w:ascii="仿宋" w:eastAsia="仿宋" w:hAnsi="仿宋" w:hint="eastAsia"/>
          <w:sz w:val="24"/>
        </w:rPr>
        <w:t>应提供的报价产品的资格、资质性及其他类似效力要求的相关证明材料</w:t>
      </w:r>
    </w:p>
    <w:p w:rsidR="00A906CF" w:rsidRDefault="00A906CF">
      <w:pPr>
        <w:spacing w:after="50" w:line="420" w:lineRule="exact"/>
        <w:ind w:firstLine="480"/>
        <w:rPr>
          <w:rFonts w:ascii="仿宋" w:eastAsia="仿宋" w:hAnsi="仿宋"/>
          <w:sz w:val="24"/>
        </w:rPr>
      </w:pPr>
      <w:r>
        <w:rPr>
          <w:rFonts w:ascii="仿宋" w:eastAsia="仿宋" w:hAnsi="仿宋" w:hint="eastAsia"/>
          <w:sz w:val="24"/>
        </w:rPr>
        <w:t>无</w:t>
      </w:r>
    </w:p>
    <w:p w:rsidR="00A906CF" w:rsidRDefault="00A906CF">
      <w:pPr>
        <w:spacing w:after="50" w:line="420" w:lineRule="exact"/>
        <w:ind w:firstLine="480"/>
        <w:rPr>
          <w:rFonts w:ascii="仿宋" w:eastAsia="仿宋" w:hAnsi="仿宋"/>
          <w:sz w:val="24"/>
        </w:rPr>
      </w:pPr>
    </w:p>
    <w:p w:rsidR="00A906CF" w:rsidRDefault="00A906CF">
      <w:pPr>
        <w:spacing w:after="50" w:line="420" w:lineRule="exact"/>
        <w:ind w:firstLine="480"/>
        <w:rPr>
          <w:rFonts w:ascii="仿宋" w:eastAsia="仿宋" w:hAnsi="仿宋"/>
          <w:sz w:val="24"/>
        </w:rPr>
      </w:pPr>
    </w:p>
    <w:p w:rsidR="00A906CF" w:rsidRDefault="00A906CF">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rsidR="00A906CF" w:rsidRDefault="00A906CF">
      <w:pPr>
        <w:spacing w:line="360" w:lineRule="auto"/>
        <w:ind w:firstLineChars="192" w:firstLine="463"/>
        <w:rPr>
          <w:rFonts w:ascii="仿宋" w:eastAsia="仿宋" w:hAnsi="仿宋"/>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115"/>
    </w:p>
    <w:p w:rsidR="00A906CF" w:rsidRDefault="00A906CF">
      <w:pPr>
        <w:spacing w:after="50" w:line="420" w:lineRule="exact"/>
        <w:rPr>
          <w:rFonts w:ascii="仿宋" w:eastAsia="仿宋" w:hAnsi="仿宋"/>
          <w:sz w:val="24"/>
        </w:rPr>
      </w:pPr>
      <w:r>
        <w:rPr>
          <w:rFonts w:ascii="仿宋" w:eastAsia="仿宋" w:hAnsi="仿宋"/>
          <w:sz w:val="24"/>
        </w:rPr>
        <w:br w:type="page"/>
      </w:r>
    </w:p>
    <w:p w:rsidR="00A906CF" w:rsidRDefault="00A906CF">
      <w:pPr>
        <w:pStyle w:val="af2"/>
        <w:rPr>
          <w:rFonts w:ascii="仿宋" w:eastAsia="仿宋" w:hAnsi="仿宋"/>
        </w:rPr>
      </w:pPr>
      <w:bookmarkStart w:id="117" w:name="_Toc511206479"/>
      <w:r>
        <w:rPr>
          <w:rFonts w:ascii="仿宋" w:eastAsia="仿宋" w:hAnsi="仿宋" w:hint="eastAsia"/>
        </w:rPr>
        <w:lastRenderedPageBreak/>
        <w:t>第五章  采购项目技术、服务、政府采购合同内容条款及其他商务要求</w:t>
      </w:r>
      <w:bookmarkEnd w:id="117"/>
    </w:p>
    <w:p w:rsidR="00A906CF" w:rsidRDefault="00A906CF">
      <w:pPr>
        <w:pStyle w:val="2"/>
        <w:keepNext w:val="0"/>
        <w:keepLines w:val="0"/>
        <w:spacing w:before="0" w:after="0" w:line="400" w:lineRule="exact"/>
        <w:ind w:firstLineChars="49" w:firstLine="118"/>
        <w:jc w:val="left"/>
        <w:rPr>
          <w:rFonts w:ascii="仿宋" w:eastAsia="仿宋" w:hAnsi="仿宋"/>
          <w:sz w:val="24"/>
          <w:szCs w:val="24"/>
        </w:rPr>
      </w:pPr>
    </w:p>
    <w:p w:rsidR="00A906CF" w:rsidRDefault="00A906CF">
      <w:pPr>
        <w:pStyle w:val="2"/>
        <w:keepNext w:val="0"/>
        <w:keepLines w:val="0"/>
        <w:spacing w:before="0" w:after="0" w:line="400" w:lineRule="exact"/>
        <w:ind w:firstLineChars="49" w:firstLine="118"/>
        <w:jc w:val="left"/>
        <w:rPr>
          <w:rFonts w:ascii="仿宋" w:eastAsia="仿宋" w:hAnsi="仿宋"/>
          <w:sz w:val="24"/>
          <w:szCs w:val="24"/>
        </w:rPr>
      </w:pPr>
      <w:bookmarkStart w:id="118" w:name="PO_默认文件内容_27"/>
      <w:r>
        <w:rPr>
          <w:rFonts w:ascii="仿宋" w:eastAsia="仿宋" w:hAnsi="仿宋" w:hint="eastAsia"/>
          <w:sz w:val="24"/>
          <w:szCs w:val="24"/>
        </w:rPr>
        <w:t>前提：</w:t>
      </w:r>
      <w:r>
        <w:rPr>
          <w:rFonts w:ascii="仿宋" w:eastAsia="仿宋" w:hAnsi="仿宋"/>
          <w:sz w:val="24"/>
          <w:szCs w:val="24"/>
        </w:rPr>
        <w:t>本章采购需求中标注“*”号的条款为本次磋商采购项目的实质性要求，供应商应全部满足。</w:t>
      </w:r>
    </w:p>
    <w:p w:rsidR="00A906CF" w:rsidRDefault="00A906CF">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01包</w:t>
      </w:r>
      <w:r>
        <w:rPr>
          <w:rFonts w:ascii="仿宋" w:eastAsia="仿宋" w:hAnsi="仿宋"/>
          <w:sz w:val="24"/>
          <w:szCs w:val="24"/>
        </w:rPr>
        <w:t>：</w:t>
      </w:r>
    </w:p>
    <w:p w:rsidR="00A906CF" w:rsidRDefault="00A906CF">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w:t>
      </w:r>
      <w:r>
        <w:rPr>
          <w:rFonts w:ascii="仿宋" w:eastAsia="仿宋" w:hAnsi="仿宋"/>
          <w:sz w:val="24"/>
          <w:szCs w:val="24"/>
        </w:rPr>
        <w:t>、</w:t>
      </w:r>
      <w:r>
        <w:rPr>
          <w:rFonts w:ascii="仿宋" w:eastAsia="仿宋" w:hAnsi="仿宋" w:hint="eastAsia"/>
          <w:sz w:val="24"/>
          <w:szCs w:val="24"/>
        </w:rPr>
        <w:t>项目概述</w:t>
      </w:r>
    </w:p>
    <w:p w:rsidR="00A906CF" w:rsidRDefault="00A906CF">
      <w:pPr>
        <w:pStyle w:val="a7"/>
        <w:spacing w:line="400" w:lineRule="exact"/>
        <w:ind w:firstLine="480"/>
        <w:rPr>
          <w:rFonts w:ascii="仿宋" w:eastAsia="仿宋" w:hAnsi="仿宋"/>
          <w:bCs/>
          <w:sz w:val="24"/>
        </w:rPr>
      </w:pPr>
      <w:r>
        <w:rPr>
          <w:rFonts w:ascii="仿宋" w:eastAsia="仿宋" w:hAnsi="仿宋" w:hint="eastAsia"/>
          <w:bCs/>
          <w:sz w:val="24"/>
        </w:rPr>
        <w:t>第八届中国成都国际非物质文化遗产节将于2021年9月10日—9月14日在成都举行，为对节会信息进行广而告之，并在非</w:t>
      </w:r>
      <w:proofErr w:type="gramStart"/>
      <w:r>
        <w:rPr>
          <w:rFonts w:ascii="仿宋" w:eastAsia="仿宋" w:hAnsi="仿宋" w:hint="eastAsia"/>
          <w:bCs/>
          <w:sz w:val="24"/>
        </w:rPr>
        <w:t>遗</w:t>
      </w:r>
      <w:proofErr w:type="gramEnd"/>
      <w:r>
        <w:rPr>
          <w:rFonts w:ascii="仿宋" w:eastAsia="仿宋" w:hAnsi="仿宋" w:hint="eastAsia"/>
          <w:bCs/>
          <w:sz w:val="24"/>
        </w:rPr>
        <w:t>节期间营造良好的节会氛围，需在城市重要路段和点</w:t>
      </w:r>
      <w:proofErr w:type="gramStart"/>
      <w:r>
        <w:rPr>
          <w:rFonts w:ascii="仿宋" w:eastAsia="仿宋" w:hAnsi="仿宋" w:hint="eastAsia"/>
          <w:bCs/>
          <w:sz w:val="24"/>
        </w:rPr>
        <w:t>位制作</w:t>
      </w:r>
      <w:proofErr w:type="gramEnd"/>
      <w:r>
        <w:rPr>
          <w:rFonts w:ascii="仿宋" w:eastAsia="仿宋" w:hAnsi="仿宋" w:hint="eastAsia"/>
          <w:bCs/>
          <w:sz w:val="24"/>
        </w:rPr>
        <w:t>发布灯</w:t>
      </w:r>
      <w:proofErr w:type="gramStart"/>
      <w:r>
        <w:rPr>
          <w:rFonts w:ascii="仿宋" w:eastAsia="仿宋" w:hAnsi="仿宋" w:hint="eastAsia"/>
          <w:bCs/>
          <w:sz w:val="24"/>
        </w:rPr>
        <w:t>杆道旗</w:t>
      </w:r>
      <w:proofErr w:type="gramEnd"/>
      <w:r>
        <w:rPr>
          <w:rFonts w:ascii="仿宋" w:eastAsia="仿宋" w:hAnsi="仿宋" w:hint="eastAsia"/>
          <w:bCs/>
          <w:sz w:val="24"/>
        </w:rPr>
        <w:t>、绿化景观、地铁电视、天府第一标、单立柱广告牌、户外大牌等相关的户外广告。</w:t>
      </w:r>
    </w:p>
    <w:p w:rsidR="00A906CF" w:rsidRDefault="00A906CF">
      <w:pPr>
        <w:pStyle w:val="a7"/>
        <w:spacing w:line="400" w:lineRule="exact"/>
        <w:ind w:firstLine="480"/>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r>
        <w:rPr>
          <w:rFonts w:ascii="仿宋" w:eastAsia="仿宋" w:hAnsi="仿宋" w:hint="eastAsia"/>
          <w:bCs/>
          <w:sz w:val="24"/>
        </w:rPr>
        <w:t>第八届中国成都国际非物质文化遗产</w:t>
      </w:r>
      <w:proofErr w:type="gramStart"/>
      <w:r>
        <w:rPr>
          <w:rFonts w:ascii="仿宋" w:eastAsia="仿宋" w:hAnsi="仿宋" w:hint="eastAsia"/>
          <w:bCs/>
          <w:sz w:val="24"/>
        </w:rPr>
        <w:t>节</w:t>
      </w:r>
      <w:r w:rsidR="00245B1E" w:rsidRPr="00245B1E">
        <w:rPr>
          <w:rFonts w:ascii="仿宋" w:eastAsia="仿宋" w:hAnsi="仿宋" w:hint="eastAsia"/>
          <w:bCs/>
          <w:sz w:val="24"/>
        </w:rPr>
        <w:t>城市</w:t>
      </w:r>
      <w:proofErr w:type="gramEnd"/>
      <w:r w:rsidR="00245B1E" w:rsidRPr="00245B1E">
        <w:rPr>
          <w:rFonts w:ascii="仿宋" w:eastAsia="仿宋" w:hAnsi="仿宋" w:hint="eastAsia"/>
          <w:bCs/>
          <w:sz w:val="24"/>
        </w:rPr>
        <w:t>重要路段和点位氛围营造服务</w:t>
      </w:r>
    </w:p>
    <w:p w:rsidR="00A906CF" w:rsidRDefault="00A906CF">
      <w:pPr>
        <w:pStyle w:val="a7"/>
        <w:spacing w:line="400" w:lineRule="exact"/>
        <w:ind w:firstLine="480"/>
        <w:rPr>
          <w:rFonts w:ascii="仿宋" w:eastAsia="仿宋" w:hAnsi="仿宋"/>
          <w:bCs/>
          <w:sz w:val="24"/>
        </w:rPr>
      </w:pPr>
      <w:r>
        <w:rPr>
          <w:rFonts w:ascii="仿宋" w:eastAsia="仿宋" w:hAnsi="仿宋" w:hint="eastAsia"/>
          <w:bCs/>
          <w:sz w:val="24"/>
        </w:rPr>
        <w:t>所属</w:t>
      </w:r>
      <w:r>
        <w:rPr>
          <w:rFonts w:ascii="仿宋" w:eastAsia="仿宋" w:hAnsi="仿宋"/>
          <w:bCs/>
          <w:sz w:val="24"/>
        </w:rPr>
        <w:t>行业：</w:t>
      </w:r>
      <w:r>
        <w:rPr>
          <w:rFonts w:ascii="仿宋" w:eastAsia="仿宋" w:hAnsi="仿宋" w:hint="eastAsia"/>
          <w:bCs/>
          <w:sz w:val="24"/>
        </w:rPr>
        <w:t>租赁和商务服务业</w:t>
      </w:r>
    </w:p>
    <w:p w:rsidR="00A906CF" w:rsidRDefault="00A906CF">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*二</w:t>
      </w:r>
      <w:r>
        <w:rPr>
          <w:rFonts w:ascii="仿宋" w:eastAsia="仿宋" w:hAnsi="仿宋"/>
          <w:sz w:val="24"/>
          <w:szCs w:val="24"/>
        </w:rPr>
        <w:t>、商务要求</w:t>
      </w:r>
    </w:p>
    <w:p w:rsidR="00A906CF" w:rsidRDefault="00A906CF">
      <w:pPr>
        <w:pStyle w:val="a7"/>
        <w:spacing w:line="400" w:lineRule="exact"/>
        <w:ind w:firstLineChars="130" w:firstLine="312"/>
        <w:rPr>
          <w:rFonts w:ascii="仿宋" w:eastAsia="仿宋" w:hAnsi="仿宋"/>
          <w:sz w:val="24"/>
        </w:rPr>
      </w:pPr>
      <w:r>
        <w:rPr>
          <w:rFonts w:ascii="仿宋" w:eastAsia="仿宋" w:hAnsi="仿宋" w:hint="eastAsia"/>
          <w:sz w:val="24"/>
        </w:rPr>
        <w:t>（一）服务时间：合同签订之日起至2021年9月15日止。</w:t>
      </w:r>
    </w:p>
    <w:p w:rsidR="00A906CF" w:rsidRDefault="00A906CF">
      <w:pPr>
        <w:pStyle w:val="a7"/>
        <w:spacing w:line="400" w:lineRule="exact"/>
        <w:ind w:firstLineChars="130" w:firstLine="312"/>
        <w:rPr>
          <w:rFonts w:ascii="仿宋" w:eastAsia="仿宋" w:hAnsi="仿宋"/>
          <w:sz w:val="24"/>
        </w:rPr>
      </w:pPr>
      <w:r>
        <w:rPr>
          <w:rFonts w:ascii="仿宋" w:eastAsia="仿宋" w:hAnsi="仿宋" w:hint="eastAsia"/>
          <w:sz w:val="24"/>
        </w:rPr>
        <w:t>（二）服务地点：成都市。</w:t>
      </w:r>
    </w:p>
    <w:p w:rsidR="00A906CF" w:rsidRDefault="00A906CF">
      <w:pPr>
        <w:pStyle w:val="a7"/>
        <w:spacing w:line="400" w:lineRule="exact"/>
        <w:ind w:firstLineChars="130" w:firstLine="312"/>
        <w:rPr>
          <w:rFonts w:ascii="仿宋" w:eastAsia="仿宋" w:hAnsi="仿宋"/>
          <w:sz w:val="24"/>
        </w:rPr>
      </w:pPr>
      <w:r>
        <w:rPr>
          <w:rFonts w:ascii="仿宋" w:eastAsia="仿宋" w:hAnsi="仿宋" w:hint="eastAsia"/>
          <w:sz w:val="24"/>
        </w:rPr>
        <w:t>（三）付款方式：1、合同签订后，供应商须提供项目具体的执行方案，具体的执行方案须经过采购人审核通过，于审核通过之日起30日内向供应商支付70%合同款；2、活动结束后，在供应商提交结案报告</w:t>
      </w:r>
      <w:r w:rsidR="00C5348B">
        <w:rPr>
          <w:rFonts w:ascii="仿宋" w:eastAsia="仿宋" w:hAnsi="仿宋" w:hint="eastAsia"/>
          <w:sz w:val="24"/>
        </w:rPr>
        <w:t>后</w:t>
      </w:r>
      <w:r>
        <w:rPr>
          <w:rFonts w:ascii="仿宋" w:eastAsia="仿宋" w:hAnsi="仿宋" w:hint="eastAsia"/>
          <w:sz w:val="24"/>
        </w:rPr>
        <w:t>，经采购人验收合格之日起30日内向供应商支付剩余30%合同款。</w:t>
      </w:r>
    </w:p>
    <w:p w:rsidR="00A906CF" w:rsidRDefault="00A906CF">
      <w:pPr>
        <w:pStyle w:val="a7"/>
        <w:spacing w:line="400" w:lineRule="exact"/>
        <w:ind w:firstLineChars="130" w:firstLine="312"/>
        <w:rPr>
          <w:rFonts w:ascii="仿宋" w:eastAsia="仿宋" w:hAnsi="仿宋"/>
          <w:sz w:val="24"/>
        </w:rPr>
      </w:pPr>
      <w:r>
        <w:rPr>
          <w:rFonts w:ascii="仿宋" w:eastAsia="仿宋" w:hAnsi="仿宋" w:hint="eastAsia"/>
          <w:sz w:val="24"/>
        </w:rPr>
        <w:t>（四）验收标准：1.本项目将严格按照政府采购相关法律法规以及《财政部关于进一步加强政府采购需求和履约验收管理的指导意见》（财库〔2016〕205号）的要求进行验收。严格按照采购合同开展履约验收。成立验收小组，按照采购合同的约定对供应商履约情况进行验收。供应商在验收时须出具符合财政要求的绩效报告，同时须至少提供过程流程报告。验收时，按照采购合同的约定对每一项技术、服务、安全标准的履约情况进行确认。验收结束后，验收小组出具验收书，列明各项标准的验收情况及项目总体评价，由验收双方共同签署。验收结果应当与采购合同约定的资金支付返还条件保持一致。验收时需</w:t>
      </w:r>
      <w:r>
        <w:rPr>
          <w:rFonts w:ascii="仿宋" w:eastAsia="仿宋" w:hAnsi="仿宋" w:hint="eastAsia"/>
          <w:sz w:val="24"/>
        </w:rPr>
        <w:lastRenderedPageBreak/>
        <w:t>提供的材料有（须出具符合财政要求的绩效报告、过程流程报告、投标文件、招标文件、合同、发票等），</w:t>
      </w:r>
      <w:proofErr w:type="gramStart"/>
      <w:r>
        <w:rPr>
          <w:rFonts w:ascii="仿宋" w:eastAsia="仿宋" w:hAnsi="仿宋" w:hint="eastAsia"/>
          <w:sz w:val="24"/>
        </w:rPr>
        <w:t>须组织</w:t>
      </w:r>
      <w:proofErr w:type="gramEnd"/>
      <w:r>
        <w:rPr>
          <w:rFonts w:ascii="仿宋" w:eastAsia="仿宋" w:hAnsi="仿宋" w:hint="eastAsia"/>
          <w:sz w:val="24"/>
        </w:rPr>
        <w:t>三人以上的专家进行验收。</w:t>
      </w:r>
    </w:p>
    <w:p w:rsidR="00A906CF" w:rsidRDefault="00A906CF">
      <w:pPr>
        <w:pStyle w:val="a7"/>
        <w:spacing w:line="400" w:lineRule="exact"/>
        <w:ind w:firstLineChars="130" w:firstLine="312"/>
        <w:rPr>
          <w:rFonts w:ascii="仿宋" w:eastAsia="仿宋" w:hAnsi="仿宋"/>
          <w:sz w:val="24"/>
        </w:rPr>
      </w:pPr>
      <w:r>
        <w:rPr>
          <w:rFonts w:ascii="仿宋" w:eastAsia="仿宋" w:hAnsi="仿宋" w:hint="eastAsia"/>
          <w:sz w:val="24"/>
        </w:rPr>
        <w:t>2.验收结果合格的，</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报告办理相关手续；验收结果不合格的，将不予支付采购资金，还可能会报告本项目同级财政部门按照政府采购法律法规有关规定给予行政处罚。</w:t>
      </w:r>
    </w:p>
    <w:p w:rsidR="00A906CF" w:rsidRDefault="00A906CF">
      <w:pPr>
        <w:pStyle w:val="2"/>
        <w:spacing w:line="400" w:lineRule="exact"/>
        <w:ind w:firstLineChars="98" w:firstLine="236"/>
        <w:rPr>
          <w:rFonts w:ascii="仿宋" w:eastAsia="仿宋" w:hAnsi="仿宋"/>
          <w:sz w:val="24"/>
          <w:szCs w:val="24"/>
        </w:rPr>
      </w:pPr>
      <w:r>
        <w:rPr>
          <w:rFonts w:ascii="仿宋" w:eastAsia="仿宋" w:hAnsi="仿宋"/>
          <w:sz w:val="24"/>
          <w:szCs w:val="24"/>
        </w:rPr>
        <w:t>*</w:t>
      </w:r>
      <w:r>
        <w:rPr>
          <w:rFonts w:ascii="仿宋" w:eastAsia="仿宋" w:hAnsi="仿宋" w:hint="eastAsia"/>
          <w:sz w:val="24"/>
          <w:szCs w:val="24"/>
        </w:rPr>
        <w:t>三</w:t>
      </w:r>
      <w:r>
        <w:rPr>
          <w:rFonts w:ascii="仿宋" w:eastAsia="仿宋" w:hAnsi="仿宋"/>
          <w:sz w:val="24"/>
          <w:szCs w:val="24"/>
        </w:rPr>
        <w:t>、技术、服务要求</w:t>
      </w:r>
    </w:p>
    <w:p w:rsidR="00A906CF" w:rsidRDefault="00A906CF">
      <w:pPr>
        <w:pStyle w:val="a7"/>
        <w:spacing w:line="400" w:lineRule="exact"/>
        <w:ind w:firstLineChars="130" w:firstLine="312"/>
        <w:rPr>
          <w:rFonts w:ascii="仿宋" w:eastAsia="仿宋" w:hAnsi="仿宋"/>
          <w:sz w:val="24"/>
        </w:rPr>
      </w:pPr>
      <w:r>
        <w:rPr>
          <w:rFonts w:ascii="仿宋" w:eastAsia="仿宋" w:hAnsi="仿宋" w:hint="eastAsia"/>
          <w:sz w:val="24"/>
        </w:rPr>
        <w:t>（一）制作安装点位及线路</w:t>
      </w:r>
    </w:p>
    <w:p w:rsidR="00A906CF" w:rsidRDefault="00A906CF">
      <w:pPr>
        <w:pStyle w:val="a7"/>
        <w:spacing w:line="400" w:lineRule="exact"/>
        <w:ind w:firstLineChars="130" w:firstLine="312"/>
        <w:rPr>
          <w:rFonts w:ascii="仿宋" w:eastAsia="仿宋" w:hAnsi="仿宋"/>
          <w:sz w:val="24"/>
        </w:rPr>
      </w:pPr>
      <w:r>
        <w:rPr>
          <w:rFonts w:ascii="仿宋" w:eastAsia="仿宋" w:hAnsi="仿宋" w:hint="eastAsia"/>
          <w:sz w:val="24"/>
        </w:rPr>
        <w:t>1.在机场高速、城市主要干道、嘉宾车辆必经之路等重要线路的路灯上制作安装灯</w:t>
      </w:r>
      <w:proofErr w:type="gramStart"/>
      <w:r>
        <w:rPr>
          <w:rFonts w:ascii="仿宋" w:eastAsia="仿宋" w:hAnsi="仿宋" w:hint="eastAsia"/>
          <w:sz w:val="24"/>
        </w:rPr>
        <w:t>杆道旗</w:t>
      </w:r>
      <w:proofErr w:type="gramEnd"/>
      <w:r>
        <w:rPr>
          <w:rFonts w:ascii="仿宋" w:eastAsia="仿宋" w:hAnsi="仿宋" w:hint="eastAsia"/>
          <w:sz w:val="24"/>
        </w:rPr>
        <w:t>，且不少于500根。</w:t>
      </w:r>
    </w:p>
    <w:p w:rsidR="00A906CF" w:rsidRDefault="00A906CF">
      <w:pPr>
        <w:pStyle w:val="a7"/>
        <w:spacing w:line="400" w:lineRule="exact"/>
        <w:ind w:firstLineChars="130" w:firstLine="312"/>
        <w:rPr>
          <w:rFonts w:ascii="仿宋" w:eastAsia="仿宋" w:hAnsi="仿宋"/>
          <w:sz w:val="24"/>
        </w:rPr>
      </w:pPr>
      <w:r>
        <w:rPr>
          <w:rFonts w:ascii="仿宋" w:eastAsia="仿宋" w:hAnsi="仿宋" w:hint="eastAsia"/>
          <w:sz w:val="24"/>
        </w:rPr>
        <w:t>2.在天府广场、锦江宾馆、天府大道等重要节会点</w:t>
      </w:r>
      <w:proofErr w:type="gramStart"/>
      <w:r>
        <w:rPr>
          <w:rFonts w:ascii="仿宋" w:eastAsia="仿宋" w:hAnsi="仿宋" w:hint="eastAsia"/>
          <w:sz w:val="24"/>
        </w:rPr>
        <w:t>位制作</w:t>
      </w:r>
      <w:proofErr w:type="gramEnd"/>
      <w:r>
        <w:rPr>
          <w:rFonts w:ascii="仿宋" w:eastAsia="仿宋" w:hAnsi="仿宋" w:hint="eastAsia"/>
          <w:sz w:val="24"/>
        </w:rPr>
        <w:t>发布绿化</w:t>
      </w:r>
      <w:proofErr w:type="gramStart"/>
      <w:r>
        <w:rPr>
          <w:rFonts w:ascii="仿宋" w:eastAsia="仿宋" w:hAnsi="仿宋" w:hint="eastAsia"/>
          <w:sz w:val="24"/>
        </w:rPr>
        <w:t>景观公益</w:t>
      </w:r>
      <w:proofErr w:type="gramEnd"/>
      <w:r>
        <w:rPr>
          <w:rFonts w:ascii="仿宋" w:eastAsia="仿宋" w:hAnsi="仿宋" w:hint="eastAsia"/>
          <w:sz w:val="24"/>
        </w:rPr>
        <w:t>广告，且不少于8处。</w:t>
      </w:r>
    </w:p>
    <w:p w:rsidR="00A906CF" w:rsidRDefault="00A906CF">
      <w:pPr>
        <w:pStyle w:val="a7"/>
        <w:spacing w:line="400" w:lineRule="exact"/>
        <w:ind w:firstLineChars="130" w:firstLine="312"/>
        <w:rPr>
          <w:rFonts w:ascii="仿宋" w:eastAsia="仿宋" w:hAnsi="仿宋"/>
          <w:sz w:val="24"/>
        </w:rPr>
      </w:pPr>
      <w:r>
        <w:rPr>
          <w:rFonts w:ascii="仿宋" w:eastAsia="仿宋" w:hAnsi="仿宋" w:hint="eastAsia"/>
          <w:sz w:val="24"/>
        </w:rPr>
        <w:t>3.在天府广场毛主席像下制作发布节会标语一条。</w:t>
      </w:r>
    </w:p>
    <w:p w:rsidR="00A906CF" w:rsidRDefault="00A906CF">
      <w:pPr>
        <w:pStyle w:val="a7"/>
        <w:spacing w:line="400" w:lineRule="exact"/>
        <w:ind w:firstLineChars="130" w:firstLine="312"/>
        <w:rPr>
          <w:rFonts w:ascii="仿宋" w:eastAsia="仿宋" w:hAnsi="仿宋"/>
          <w:sz w:val="24"/>
        </w:rPr>
      </w:pPr>
      <w:r>
        <w:rPr>
          <w:rFonts w:ascii="仿宋" w:eastAsia="仿宋" w:hAnsi="仿宋" w:hint="eastAsia"/>
          <w:sz w:val="24"/>
        </w:rPr>
        <w:t>4.在非</w:t>
      </w:r>
      <w:proofErr w:type="gramStart"/>
      <w:r>
        <w:rPr>
          <w:rFonts w:ascii="仿宋" w:eastAsia="仿宋" w:hAnsi="仿宋" w:hint="eastAsia"/>
          <w:sz w:val="24"/>
        </w:rPr>
        <w:t>遗</w:t>
      </w:r>
      <w:proofErr w:type="gramEnd"/>
      <w:r>
        <w:rPr>
          <w:rFonts w:ascii="仿宋" w:eastAsia="仿宋" w:hAnsi="仿宋" w:hint="eastAsia"/>
          <w:sz w:val="24"/>
        </w:rPr>
        <w:t>博览</w:t>
      </w:r>
      <w:proofErr w:type="gramStart"/>
      <w:r>
        <w:rPr>
          <w:rFonts w:ascii="仿宋" w:eastAsia="仿宋" w:hAnsi="仿宋" w:hint="eastAsia"/>
          <w:sz w:val="24"/>
        </w:rPr>
        <w:t>园周</w:t>
      </w:r>
      <w:proofErr w:type="gramEnd"/>
      <w:r>
        <w:rPr>
          <w:rFonts w:ascii="仿宋" w:eastAsia="仿宋" w:hAnsi="仿宋" w:hint="eastAsia"/>
          <w:sz w:val="24"/>
        </w:rPr>
        <w:t>边、机场、市区等重要点</w:t>
      </w:r>
      <w:proofErr w:type="gramStart"/>
      <w:r>
        <w:rPr>
          <w:rFonts w:ascii="仿宋" w:eastAsia="仿宋" w:hAnsi="仿宋" w:hint="eastAsia"/>
          <w:sz w:val="24"/>
        </w:rPr>
        <w:t>位制作</w:t>
      </w:r>
      <w:proofErr w:type="gramEnd"/>
      <w:r>
        <w:rPr>
          <w:rFonts w:ascii="仿宋" w:eastAsia="仿宋" w:hAnsi="仿宋" w:hint="eastAsia"/>
          <w:sz w:val="24"/>
        </w:rPr>
        <w:t>单立柱、户外大牌广告，且不少于4块。</w:t>
      </w:r>
    </w:p>
    <w:p w:rsidR="00FA0C24" w:rsidRDefault="00FA0C24">
      <w:pPr>
        <w:pStyle w:val="a7"/>
        <w:spacing w:line="400" w:lineRule="exact"/>
        <w:ind w:firstLineChars="130" w:firstLine="312"/>
        <w:rPr>
          <w:rFonts w:ascii="仿宋" w:eastAsia="仿宋" w:hAnsi="仿宋"/>
          <w:sz w:val="24"/>
        </w:rPr>
      </w:pPr>
      <w:r w:rsidRPr="00FA0C24">
        <w:rPr>
          <w:rFonts w:ascii="仿宋" w:eastAsia="仿宋" w:hAnsi="仿宋" w:hint="eastAsia"/>
          <w:sz w:val="24"/>
        </w:rPr>
        <w:t>5.在地铁电视播放30秒非遗节宣传片，且线路不少于6条。</w:t>
      </w:r>
    </w:p>
    <w:p w:rsidR="00A906CF" w:rsidRDefault="00A906CF">
      <w:pPr>
        <w:pStyle w:val="a7"/>
        <w:spacing w:line="400" w:lineRule="exact"/>
        <w:ind w:firstLineChars="130" w:firstLine="312"/>
        <w:rPr>
          <w:rFonts w:ascii="仿宋" w:eastAsia="仿宋" w:hAnsi="仿宋"/>
          <w:sz w:val="24"/>
        </w:rPr>
      </w:pPr>
      <w:r>
        <w:rPr>
          <w:rFonts w:ascii="仿宋" w:eastAsia="仿宋" w:hAnsi="仿宋" w:hint="eastAsia"/>
          <w:sz w:val="24"/>
        </w:rPr>
        <w:t>（二）制作安装时限</w:t>
      </w:r>
    </w:p>
    <w:p w:rsidR="00A906CF" w:rsidRDefault="00A906CF">
      <w:pPr>
        <w:pStyle w:val="a7"/>
        <w:spacing w:line="400" w:lineRule="exact"/>
        <w:ind w:firstLineChars="130" w:firstLine="312"/>
        <w:rPr>
          <w:rFonts w:ascii="仿宋" w:eastAsia="仿宋" w:hAnsi="仿宋"/>
          <w:sz w:val="24"/>
        </w:rPr>
      </w:pPr>
      <w:r>
        <w:rPr>
          <w:rFonts w:ascii="仿宋" w:eastAsia="仿宋" w:hAnsi="仿宋" w:hint="eastAsia"/>
          <w:sz w:val="24"/>
        </w:rPr>
        <w:t>上述所有制作安装均需在非遗节开幕前完成，并覆盖整个节会期，制作发布内容要达到节会验收标准。</w:t>
      </w:r>
    </w:p>
    <w:p w:rsidR="00A906CF" w:rsidRDefault="00A906CF">
      <w:pPr>
        <w:pStyle w:val="a7"/>
        <w:spacing w:line="400" w:lineRule="exact"/>
        <w:ind w:firstLineChars="130" w:firstLine="312"/>
        <w:rPr>
          <w:rFonts w:ascii="仿宋" w:eastAsia="仿宋" w:hAnsi="仿宋"/>
          <w:sz w:val="24"/>
        </w:rPr>
      </w:pPr>
      <w:r>
        <w:rPr>
          <w:rFonts w:ascii="仿宋" w:eastAsia="仿宋" w:hAnsi="仿宋" w:hint="eastAsia"/>
          <w:sz w:val="24"/>
        </w:rPr>
        <w:t>（三）制作安装保障</w:t>
      </w:r>
    </w:p>
    <w:p w:rsidR="00A906CF" w:rsidRDefault="00A906CF">
      <w:pPr>
        <w:pStyle w:val="a7"/>
        <w:spacing w:line="400" w:lineRule="exact"/>
        <w:ind w:firstLineChars="130" w:firstLine="312"/>
        <w:rPr>
          <w:rFonts w:ascii="仿宋" w:eastAsia="仿宋" w:hAnsi="仿宋"/>
          <w:sz w:val="24"/>
        </w:rPr>
      </w:pPr>
      <w:r>
        <w:rPr>
          <w:rFonts w:ascii="仿宋" w:eastAsia="仿宋" w:hAnsi="仿宋" w:hint="eastAsia"/>
          <w:sz w:val="24"/>
        </w:rPr>
        <w:t>制作安装手续完备，符合相关管理部门要求，并保障整个安装发布过程的安全性，同时负责按要求安全拆除和复原相关点位原样。</w:t>
      </w:r>
    </w:p>
    <w:p w:rsidR="00A906CF" w:rsidRDefault="00A906CF">
      <w:pPr>
        <w:widowControl/>
        <w:jc w:val="left"/>
        <w:rPr>
          <w:rFonts w:ascii="仿宋" w:eastAsia="仿宋" w:hAnsi="仿宋"/>
          <w:sz w:val="24"/>
        </w:rPr>
      </w:pPr>
      <w:r>
        <w:rPr>
          <w:rFonts w:ascii="仿宋" w:eastAsia="仿宋" w:hAnsi="仿宋"/>
          <w:sz w:val="24"/>
        </w:rPr>
        <w:br w:type="page"/>
      </w:r>
    </w:p>
    <w:p w:rsidR="00A906CF" w:rsidRDefault="00A906CF">
      <w:pPr>
        <w:pStyle w:val="2"/>
        <w:spacing w:line="400" w:lineRule="exact"/>
        <w:ind w:firstLineChars="98" w:firstLine="236"/>
        <w:rPr>
          <w:rFonts w:ascii="仿宋" w:eastAsia="仿宋" w:hAnsi="仿宋"/>
          <w:sz w:val="24"/>
          <w:szCs w:val="24"/>
        </w:rPr>
      </w:pPr>
      <w:bookmarkStart w:id="119" w:name="_Toc511206480"/>
      <w:bookmarkStart w:id="120" w:name="_Toc183582232"/>
      <w:bookmarkStart w:id="121" w:name="_Toc183682369"/>
      <w:bookmarkStart w:id="122" w:name="_Toc217446057"/>
      <w:bookmarkEnd w:id="103"/>
      <w:bookmarkEnd w:id="104"/>
      <w:bookmarkEnd w:id="105"/>
      <w:bookmarkEnd w:id="106"/>
      <w:bookmarkEnd w:id="107"/>
      <w:bookmarkEnd w:id="118"/>
      <w:r>
        <w:rPr>
          <w:rFonts w:ascii="仿宋" w:eastAsia="仿宋" w:hAnsi="仿宋" w:hint="eastAsia"/>
          <w:sz w:val="24"/>
          <w:szCs w:val="24"/>
        </w:rPr>
        <w:lastRenderedPageBreak/>
        <w:t>02包</w:t>
      </w:r>
      <w:r>
        <w:rPr>
          <w:rFonts w:ascii="仿宋" w:eastAsia="仿宋" w:hAnsi="仿宋"/>
          <w:sz w:val="24"/>
          <w:szCs w:val="24"/>
        </w:rPr>
        <w:t>：</w:t>
      </w:r>
    </w:p>
    <w:p w:rsidR="00A906CF" w:rsidRDefault="00A906CF">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w:t>
      </w:r>
      <w:r>
        <w:rPr>
          <w:rFonts w:ascii="仿宋" w:eastAsia="仿宋" w:hAnsi="仿宋"/>
          <w:sz w:val="24"/>
          <w:szCs w:val="24"/>
        </w:rPr>
        <w:t>、</w:t>
      </w:r>
      <w:r>
        <w:rPr>
          <w:rFonts w:ascii="仿宋" w:eastAsia="仿宋" w:hAnsi="仿宋" w:hint="eastAsia"/>
          <w:sz w:val="24"/>
          <w:szCs w:val="24"/>
        </w:rPr>
        <w:t>项目概述</w:t>
      </w:r>
    </w:p>
    <w:p w:rsidR="00A906CF" w:rsidRDefault="00A906CF">
      <w:pPr>
        <w:pStyle w:val="a7"/>
        <w:spacing w:line="400" w:lineRule="exact"/>
        <w:ind w:firstLine="480"/>
        <w:rPr>
          <w:rFonts w:ascii="仿宋" w:eastAsia="仿宋" w:hAnsi="仿宋"/>
          <w:bCs/>
          <w:sz w:val="24"/>
        </w:rPr>
      </w:pPr>
      <w:r>
        <w:rPr>
          <w:rFonts w:ascii="仿宋" w:eastAsia="仿宋" w:hAnsi="仿宋" w:hint="eastAsia"/>
          <w:bCs/>
          <w:sz w:val="24"/>
        </w:rPr>
        <w:t>2021年，是中国共产党建党100周年，是我国“十四五”规划的开局之年。第八届非遗节将深入贯彻习近平总书记关于共同构建人类命运共同体理念和推进中华优秀传统文化创造性转化创新性发展、促进乡村振兴、推进文化旅游融合发展、深化文明</w:t>
      </w:r>
      <w:proofErr w:type="gramStart"/>
      <w:r>
        <w:rPr>
          <w:rFonts w:ascii="仿宋" w:eastAsia="仿宋" w:hAnsi="仿宋" w:hint="eastAsia"/>
          <w:bCs/>
          <w:sz w:val="24"/>
        </w:rPr>
        <w:t>交流互鉴等</w:t>
      </w:r>
      <w:proofErr w:type="gramEnd"/>
      <w:r>
        <w:rPr>
          <w:rFonts w:ascii="仿宋" w:eastAsia="仿宋" w:hAnsi="仿宋" w:hint="eastAsia"/>
          <w:bCs/>
          <w:sz w:val="24"/>
        </w:rPr>
        <w:t>重要论述，认真落实文化和旅游部、四川省委省政府的重大决策部署，全面展现中国和国际社会履约实践及成果，充分彰显“各美其美、美人之美、美美与共”的多样性文化，既能满足人民文化需求，又能增强人民精神力量，提升民众的参与感和获得感，让民众真正成为非遗的创造者与享用者，共创人类美好生活，共促人类健康福祉，共筑人类命运共同体。</w:t>
      </w:r>
    </w:p>
    <w:p w:rsidR="00A906CF" w:rsidRDefault="00A906CF">
      <w:pPr>
        <w:pStyle w:val="a7"/>
        <w:spacing w:line="400" w:lineRule="exact"/>
        <w:ind w:firstLine="480"/>
        <w:rPr>
          <w:rFonts w:ascii="仿宋" w:eastAsia="仿宋" w:hAnsi="仿宋"/>
          <w:bCs/>
          <w:sz w:val="24"/>
        </w:rPr>
      </w:pPr>
      <w:r>
        <w:rPr>
          <w:rFonts w:ascii="仿宋" w:eastAsia="仿宋" w:hAnsi="仿宋" w:hint="eastAsia"/>
          <w:bCs/>
          <w:sz w:val="24"/>
        </w:rPr>
        <w:t>围绕“尊重文化多样性 激活人类创造力”的节会主题，通过开展主流媒体的传播推广活动，扩大第八届非遗节的知名度和影响力，充分营造良好的舆论氛围。</w:t>
      </w:r>
    </w:p>
    <w:p w:rsidR="00A906CF" w:rsidRDefault="00A906CF">
      <w:pPr>
        <w:pStyle w:val="a7"/>
        <w:spacing w:line="400" w:lineRule="exact"/>
        <w:ind w:firstLine="480"/>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r>
        <w:rPr>
          <w:rFonts w:ascii="仿宋" w:eastAsia="仿宋" w:hAnsi="仿宋" w:hint="eastAsia"/>
          <w:bCs/>
          <w:sz w:val="24"/>
        </w:rPr>
        <w:t>第八届中国成都国际非物质文化遗产</w:t>
      </w:r>
      <w:proofErr w:type="gramStart"/>
      <w:r>
        <w:rPr>
          <w:rFonts w:ascii="仿宋" w:eastAsia="仿宋" w:hAnsi="仿宋" w:hint="eastAsia"/>
          <w:bCs/>
          <w:sz w:val="24"/>
        </w:rPr>
        <w:t>节</w:t>
      </w:r>
      <w:r w:rsidR="00245B1E" w:rsidRPr="00245B1E">
        <w:rPr>
          <w:rFonts w:ascii="仿宋" w:eastAsia="仿宋" w:hAnsi="仿宋" w:hint="eastAsia"/>
          <w:bCs/>
          <w:sz w:val="24"/>
        </w:rPr>
        <w:t>媒体</w:t>
      </w:r>
      <w:proofErr w:type="gramEnd"/>
      <w:r w:rsidR="00245B1E" w:rsidRPr="00245B1E">
        <w:rPr>
          <w:rFonts w:ascii="仿宋" w:eastAsia="仿宋" w:hAnsi="仿宋" w:hint="eastAsia"/>
          <w:bCs/>
          <w:sz w:val="24"/>
        </w:rPr>
        <w:t>宣传服务</w:t>
      </w:r>
    </w:p>
    <w:p w:rsidR="00A906CF" w:rsidRDefault="00A906CF">
      <w:pPr>
        <w:pStyle w:val="a7"/>
        <w:spacing w:line="400" w:lineRule="exact"/>
        <w:ind w:firstLine="480"/>
        <w:rPr>
          <w:rFonts w:ascii="仿宋" w:eastAsia="仿宋" w:hAnsi="仿宋"/>
          <w:bCs/>
          <w:sz w:val="24"/>
        </w:rPr>
      </w:pPr>
      <w:r>
        <w:rPr>
          <w:rFonts w:ascii="仿宋" w:eastAsia="仿宋" w:hAnsi="仿宋" w:hint="eastAsia"/>
          <w:bCs/>
          <w:sz w:val="24"/>
        </w:rPr>
        <w:t>所属</w:t>
      </w:r>
      <w:r>
        <w:rPr>
          <w:rFonts w:ascii="仿宋" w:eastAsia="仿宋" w:hAnsi="仿宋"/>
          <w:bCs/>
          <w:sz w:val="24"/>
        </w:rPr>
        <w:t>行业：</w:t>
      </w:r>
      <w:r>
        <w:rPr>
          <w:rFonts w:ascii="仿宋" w:eastAsia="仿宋" w:hAnsi="仿宋" w:hint="eastAsia"/>
          <w:bCs/>
          <w:sz w:val="24"/>
        </w:rPr>
        <w:t>租赁和商务服务业</w:t>
      </w:r>
    </w:p>
    <w:p w:rsidR="00A906CF" w:rsidRDefault="00A906CF">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*二</w:t>
      </w:r>
      <w:r>
        <w:rPr>
          <w:rFonts w:ascii="仿宋" w:eastAsia="仿宋" w:hAnsi="仿宋"/>
          <w:sz w:val="24"/>
          <w:szCs w:val="24"/>
        </w:rPr>
        <w:t>、商务要求</w:t>
      </w:r>
    </w:p>
    <w:p w:rsidR="00A906CF" w:rsidRDefault="00A906CF">
      <w:pPr>
        <w:pStyle w:val="a7"/>
        <w:spacing w:line="400" w:lineRule="exact"/>
        <w:ind w:firstLineChars="130" w:firstLine="312"/>
        <w:rPr>
          <w:rFonts w:ascii="仿宋" w:eastAsia="仿宋" w:hAnsi="仿宋"/>
          <w:sz w:val="24"/>
        </w:rPr>
      </w:pPr>
      <w:r>
        <w:rPr>
          <w:rFonts w:ascii="仿宋" w:eastAsia="仿宋" w:hAnsi="仿宋" w:hint="eastAsia"/>
          <w:sz w:val="24"/>
        </w:rPr>
        <w:t>（一）服务期限：合同签订之日起—2021年</w:t>
      </w:r>
      <w:r w:rsidR="00162E54">
        <w:rPr>
          <w:rFonts w:ascii="仿宋" w:eastAsia="仿宋" w:hAnsi="仿宋"/>
          <w:sz w:val="24"/>
        </w:rPr>
        <w:t>9</w:t>
      </w:r>
      <w:r w:rsidR="00162E54">
        <w:rPr>
          <w:rFonts w:ascii="仿宋" w:eastAsia="仿宋" w:hAnsi="仿宋" w:hint="eastAsia"/>
          <w:sz w:val="24"/>
        </w:rPr>
        <w:t>月底</w:t>
      </w:r>
      <w:r>
        <w:rPr>
          <w:rFonts w:ascii="仿宋" w:eastAsia="仿宋" w:hAnsi="仿宋" w:hint="eastAsia"/>
          <w:sz w:val="24"/>
        </w:rPr>
        <w:t>。</w:t>
      </w:r>
    </w:p>
    <w:p w:rsidR="00A906CF" w:rsidRDefault="00A906CF">
      <w:pPr>
        <w:pStyle w:val="a7"/>
        <w:spacing w:line="400" w:lineRule="exact"/>
        <w:ind w:firstLineChars="130" w:firstLine="312"/>
        <w:rPr>
          <w:rFonts w:ascii="仿宋" w:eastAsia="仿宋" w:hAnsi="仿宋"/>
          <w:sz w:val="24"/>
        </w:rPr>
      </w:pPr>
      <w:r>
        <w:rPr>
          <w:rFonts w:ascii="仿宋" w:eastAsia="仿宋" w:hAnsi="仿宋" w:hint="eastAsia"/>
          <w:sz w:val="24"/>
        </w:rPr>
        <w:t>（二）服务地点：成都市。</w:t>
      </w:r>
    </w:p>
    <w:p w:rsidR="00A906CF" w:rsidRDefault="00A906CF">
      <w:pPr>
        <w:pStyle w:val="a7"/>
        <w:spacing w:line="400" w:lineRule="exact"/>
        <w:ind w:firstLineChars="130" w:firstLine="312"/>
        <w:rPr>
          <w:rFonts w:ascii="仿宋" w:eastAsia="仿宋" w:hAnsi="仿宋"/>
          <w:sz w:val="24"/>
        </w:rPr>
      </w:pPr>
      <w:r>
        <w:rPr>
          <w:rFonts w:ascii="仿宋" w:eastAsia="仿宋" w:hAnsi="仿宋" w:hint="eastAsia"/>
          <w:sz w:val="24"/>
        </w:rPr>
        <w:t>（三）付款方式：1、合同签订后，供应商须提供项目具体的执行方案，具体的执行方案须经过采购人审核通过，于审核通过之日起30日内向供应商支付70%合同款；2、活动结束后，在供应商提交结案报告后，经采购人验收合格之日起30日内向供应商支付剩余30%合同款。</w:t>
      </w:r>
    </w:p>
    <w:p w:rsidR="00A906CF" w:rsidRDefault="00A906CF">
      <w:pPr>
        <w:pStyle w:val="a7"/>
        <w:spacing w:line="400" w:lineRule="exact"/>
        <w:ind w:firstLineChars="130" w:firstLine="312"/>
        <w:rPr>
          <w:rFonts w:ascii="仿宋" w:eastAsia="仿宋" w:hAnsi="仿宋"/>
          <w:sz w:val="24"/>
        </w:rPr>
      </w:pPr>
      <w:r>
        <w:rPr>
          <w:rFonts w:ascii="仿宋" w:eastAsia="仿宋" w:hAnsi="仿宋" w:hint="eastAsia"/>
          <w:sz w:val="24"/>
        </w:rPr>
        <w:t>（四）验收标准：1.本项目将严格按照政府采购相关法律法规以及《财政部关于进一步加强政府采购需求和履约验收管理的指导意见》（财库〔2016〕205号）的要求进行验收。严格按照采购合同开展履约验收。成立验收小组，按照采购合同的约定对供应商履约情况进行验收。供应商在验收时须出具符合财政要求的绩效报告，同时须至少提供过程流程报告。验收时，按照采购合同的约定对每一项技术、服务、安全标准的履约情况进行确认。验收结束后，验收小组出具验收书，列明各项标准的验收情况及项目总体评价，由验收双方共同签署。验</w:t>
      </w:r>
      <w:r>
        <w:rPr>
          <w:rFonts w:ascii="仿宋" w:eastAsia="仿宋" w:hAnsi="仿宋" w:hint="eastAsia"/>
          <w:sz w:val="24"/>
        </w:rPr>
        <w:lastRenderedPageBreak/>
        <w:t>收结果应当与采购合同约定的资金支付返还条件保持一致。验收时需提供的材料有（须出具符合财政要求的绩效报告、过程流程报告、投标文件、招标文件、合同、发票等），</w:t>
      </w:r>
      <w:proofErr w:type="gramStart"/>
      <w:r>
        <w:rPr>
          <w:rFonts w:ascii="仿宋" w:eastAsia="仿宋" w:hAnsi="仿宋" w:hint="eastAsia"/>
          <w:sz w:val="24"/>
        </w:rPr>
        <w:t>须组织</w:t>
      </w:r>
      <w:proofErr w:type="gramEnd"/>
      <w:r>
        <w:rPr>
          <w:rFonts w:ascii="仿宋" w:eastAsia="仿宋" w:hAnsi="仿宋" w:hint="eastAsia"/>
          <w:sz w:val="24"/>
        </w:rPr>
        <w:t>三人以上的专家进行验收。</w:t>
      </w:r>
    </w:p>
    <w:p w:rsidR="00A906CF" w:rsidRDefault="00A906CF">
      <w:pPr>
        <w:pStyle w:val="a7"/>
        <w:spacing w:line="400" w:lineRule="exact"/>
        <w:ind w:firstLineChars="130" w:firstLine="312"/>
        <w:rPr>
          <w:rFonts w:ascii="仿宋" w:eastAsia="仿宋" w:hAnsi="仿宋"/>
          <w:sz w:val="24"/>
        </w:rPr>
      </w:pPr>
      <w:r>
        <w:rPr>
          <w:rFonts w:ascii="仿宋" w:eastAsia="仿宋" w:hAnsi="仿宋" w:hint="eastAsia"/>
          <w:sz w:val="24"/>
        </w:rPr>
        <w:t>2.验收结果合格的，</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报告办理相关手续；验收结果不合格的，将不予支付采购资金，还可能会报告本项目同级财政部门按照政府采购法律法规有关规定给予行政处罚。</w:t>
      </w:r>
    </w:p>
    <w:p w:rsidR="00A906CF" w:rsidRDefault="00A906CF">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w:t>
      </w:r>
      <w:r>
        <w:rPr>
          <w:rFonts w:ascii="仿宋" w:eastAsia="仿宋" w:hAnsi="仿宋"/>
          <w:sz w:val="24"/>
          <w:szCs w:val="24"/>
        </w:rPr>
        <w:t>、技术、服务要求</w:t>
      </w:r>
    </w:p>
    <w:p w:rsidR="00A906CF" w:rsidRDefault="00A906CF">
      <w:pPr>
        <w:spacing w:after="160" w:line="500" w:lineRule="exact"/>
        <w:rPr>
          <w:rFonts w:ascii="仿宋" w:eastAsia="仿宋" w:hAnsi="仿宋"/>
          <w:bCs/>
          <w:sz w:val="24"/>
        </w:rPr>
      </w:pPr>
      <w:r>
        <w:rPr>
          <w:rFonts w:ascii="仿宋" w:eastAsia="仿宋" w:hAnsi="仿宋" w:hint="eastAsia"/>
          <w:bCs/>
          <w:sz w:val="24"/>
        </w:rPr>
        <w:t>（一）宣传</w:t>
      </w:r>
      <w:r w:rsidR="00C5348B">
        <w:rPr>
          <w:rFonts w:ascii="仿宋" w:eastAsia="仿宋" w:hAnsi="仿宋" w:hint="eastAsia"/>
          <w:bCs/>
          <w:sz w:val="24"/>
        </w:rPr>
        <w:t>目的：</w:t>
      </w:r>
    </w:p>
    <w:p w:rsidR="00A906CF" w:rsidRDefault="00A906CF">
      <w:pPr>
        <w:spacing w:after="160" w:line="500" w:lineRule="exact"/>
        <w:rPr>
          <w:rFonts w:ascii="仿宋" w:eastAsia="仿宋" w:hAnsi="仿宋"/>
          <w:bCs/>
          <w:sz w:val="24"/>
        </w:rPr>
      </w:pPr>
      <w:r>
        <w:rPr>
          <w:rFonts w:ascii="仿宋" w:eastAsia="仿宋" w:hAnsi="仿宋" w:hint="eastAsia"/>
          <w:bCs/>
          <w:sz w:val="24"/>
        </w:rPr>
        <w:t>（1）突出国际交流，彰显非</w:t>
      </w:r>
      <w:proofErr w:type="gramStart"/>
      <w:r>
        <w:rPr>
          <w:rFonts w:ascii="仿宋" w:eastAsia="仿宋" w:hAnsi="仿宋" w:hint="eastAsia"/>
          <w:bCs/>
          <w:sz w:val="24"/>
        </w:rPr>
        <w:t>遗保护</w:t>
      </w:r>
      <w:proofErr w:type="gramEnd"/>
      <w:r>
        <w:rPr>
          <w:rFonts w:ascii="仿宋" w:eastAsia="仿宋" w:hAnsi="仿宋" w:hint="eastAsia"/>
          <w:bCs/>
          <w:sz w:val="24"/>
        </w:rPr>
        <w:t>中国智慧。巩固和扩大联合国教科文组织和世界各国的参与交流及合作，全面增强非遗节的国际影响力。</w:t>
      </w:r>
    </w:p>
    <w:p w:rsidR="00A906CF" w:rsidRDefault="00A906CF">
      <w:pPr>
        <w:spacing w:after="160" w:line="500" w:lineRule="exact"/>
        <w:rPr>
          <w:rFonts w:ascii="仿宋" w:eastAsia="仿宋" w:hAnsi="仿宋"/>
          <w:bCs/>
          <w:sz w:val="24"/>
        </w:rPr>
      </w:pPr>
      <w:r>
        <w:rPr>
          <w:rFonts w:ascii="仿宋" w:eastAsia="仿宋" w:hAnsi="仿宋" w:hint="eastAsia"/>
          <w:bCs/>
          <w:sz w:val="24"/>
        </w:rPr>
        <w:t>（2）弘扬时代价值，</w:t>
      </w:r>
      <w:proofErr w:type="gramStart"/>
      <w:r>
        <w:rPr>
          <w:rFonts w:ascii="仿宋" w:eastAsia="仿宋" w:hAnsi="仿宋" w:hint="eastAsia"/>
          <w:bCs/>
          <w:sz w:val="24"/>
        </w:rPr>
        <w:t>践行</w:t>
      </w:r>
      <w:proofErr w:type="gramEnd"/>
      <w:r>
        <w:rPr>
          <w:rFonts w:ascii="仿宋" w:eastAsia="仿宋" w:hAnsi="仿宋" w:hint="eastAsia"/>
          <w:bCs/>
          <w:sz w:val="24"/>
        </w:rPr>
        <w:t>系统性保护中国路径。深入挖掘黄河、长江流域和巴蜀文化走廊非</w:t>
      </w:r>
      <w:proofErr w:type="gramStart"/>
      <w:r>
        <w:rPr>
          <w:rFonts w:ascii="仿宋" w:eastAsia="仿宋" w:hAnsi="仿宋" w:hint="eastAsia"/>
          <w:bCs/>
          <w:sz w:val="24"/>
        </w:rPr>
        <w:t>遗时代</w:t>
      </w:r>
      <w:proofErr w:type="gramEnd"/>
      <w:r>
        <w:rPr>
          <w:rFonts w:ascii="仿宋" w:eastAsia="仿宋" w:hAnsi="仿宋" w:hint="eastAsia"/>
          <w:bCs/>
          <w:sz w:val="24"/>
        </w:rPr>
        <w:t>价值，积极引导全民参与，创新推动非遗整体性保护，讲好非</w:t>
      </w:r>
      <w:proofErr w:type="gramStart"/>
      <w:r>
        <w:rPr>
          <w:rFonts w:ascii="仿宋" w:eastAsia="仿宋" w:hAnsi="仿宋" w:hint="eastAsia"/>
          <w:bCs/>
          <w:sz w:val="24"/>
        </w:rPr>
        <w:t>遗保护</w:t>
      </w:r>
      <w:proofErr w:type="gramEnd"/>
      <w:r>
        <w:rPr>
          <w:rFonts w:ascii="仿宋" w:eastAsia="仿宋" w:hAnsi="仿宋" w:hint="eastAsia"/>
          <w:bCs/>
          <w:sz w:val="24"/>
        </w:rPr>
        <w:t>中国故事。</w:t>
      </w:r>
    </w:p>
    <w:p w:rsidR="00A906CF" w:rsidRDefault="00A906CF">
      <w:pPr>
        <w:spacing w:after="160" w:line="500" w:lineRule="exact"/>
        <w:rPr>
          <w:rFonts w:ascii="仿宋" w:eastAsia="仿宋" w:hAnsi="仿宋"/>
          <w:bCs/>
          <w:sz w:val="24"/>
        </w:rPr>
      </w:pPr>
      <w:r>
        <w:rPr>
          <w:rFonts w:ascii="仿宋" w:eastAsia="仿宋" w:hAnsi="仿宋" w:hint="eastAsia"/>
          <w:bCs/>
          <w:sz w:val="24"/>
        </w:rPr>
        <w:t>（3）激发创新活力，建设非遗时尚创意引领城市。创新载体和表达，充分彰显非遗活态传承与城市生活美学的共生共融，让传统文化成为城市发展的重要引擎。</w:t>
      </w:r>
    </w:p>
    <w:p w:rsidR="00A906CF" w:rsidRDefault="00A906CF">
      <w:pPr>
        <w:spacing w:after="160" w:line="500" w:lineRule="exact"/>
        <w:rPr>
          <w:rFonts w:ascii="仿宋" w:eastAsia="仿宋" w:hAnsi="仿宋"/>
          <w:bCs/>
          <w:sz w:val="24"/>
        </w:rPr>
      </w:pPr>
      <w:r>
        <w:rPr>
          <w:rFonts w:ascii="仿宋" w:eastAsia="仿宋" w:hAnsi="仿宋" w:hint="eastAsia"/>
          <w:bCs/>
          <w:sz w:val="24"/>
        </w:rPr>
        <w:t>（4）促进消费升级，打造全域旅游的城市品牌。深度聚焦成渝地区双城经济圈战略，全面展示“三城三都”建设中的非遗力量，结合地域特色非遗资源，着力培育</w:t>
      </w:r>
      <w:proofErr w:type="gramStart"/>
      <w:r>
        <w:rPr>
          <w:rFonts w:ascii="仿宋" w:eastAsia="仿宋" w:hAnsi="仿宋" w:hint="eastAsia"/>
          <w:bCs/>
          <w:sz w:val="24"/>
        </w:rPr>
        <w:t>地方文旅活动</w:t>
      </w:r>
      <w:proofErr w:type="gramEnd"/>
      <w:r>
        <w:rPr>
          <w:rFonts w:ascii="仿宋" w:eastAsia="仿宋" w:hAnsi="仿宋" w:hint="eastAsia"/>
          <w:bCs/>
          <w:sz w:val="24"/>
        </w:rPr>
        <w:t>品牌。</w:t>
      </w:r>
    </w:p>
    <w:p w:rsidR="00A906CF" w:rsidRDefault="00A906CF">
      <w:pPr>
        <w:spacing w:after="160" w:line="500" w:lineRule="exact"/>
        <w:rPr>
          <w:rFonts w:ascii="仿宋" w:eastAsia="仿宋" w:hAnsi="仿宋"/>
          <w:bCs/>
          <w:sz w:val="24"/>
        </w:rPr>
      </w:pPr>
      <w:r>
        <w:rPr>
          <w:rFonts w:ascii="仿宋" w:eastAsia="仿宋" w:hAnsi="仿宋" w:hint="eastAsia"/>
          <w:bCs/>
          <w:sz w:val="24"/>
        </w:rPr>
        <w:t>（5）首次创办云非遗节，持续放大节会活动品牌效应。引入新媒体、社</w:t>
      </w:r>
      <w:proofErr w:type="gramStart"/>
      <w:r>
        <w:rPr>
          <w:rFonts w:ascii="仿宋" w:eastAsia="仿宋" w:hAnsi="仿宋" w:hint="eastAsia"/>
          <w:bCs/>
          <w:sz w:val="24"/>
        </w:rPr>
        <w:t>交电商平台</w:t>
      </w:r>
      <w:proofErr w:type="gramEnd"/>
      <w:r>
        <w:rPr>
          <w:rFonts w:ascii="仿宋" w:eastAsia="仿宋" w:hAnsi="仿宋" w:hint="eastAsia"/>
          <w:bCs/>
          <w:sz w:val="24"/>
        </w:rPr>
        <w:t>为非遗节赋能，</w:t>
      </w:r>
      <w:proofErr w:type="gramStart"/>
      <w:r>
        <w:rPr>
          <w:rFonts w:ascii="仿宋" w:eastAsia="仿宋" w:hAnsi="仿宋" w:hint="eastAsia"/>
          <w:bCs/>
          <w:sz w:val="24"/>
        </w:rPr>
        <w:t>形成网红粉丝</w:t>
      </w:r>
      <w:proofErr w:type="gramEnd"/>
      <w:r>
        <w:rPr>
          <w:rFonts w:ascii="仿宋" w:eastAsia="仿宋" w:hAnsi="仿宋" w:hint="eastAsia"/>
          <w:bCs/>
          <w:sz w:val="24"/>
        </w:rPr>
        <w:t>、线上线下、人与场景的有效联动。</w:t>
      </w:r>
    </w:p>
    <w:p w:rsidR="00A906CF" w:rsidRDefault="00A906CF">
      <w:pPr>
        <w:spacing w:after="160" w:line="500" w:lineRule="exact"/>
        <w:rPr>
          <w:rFonts w:ascii="仿宋" w:eastAsia="仿宋" w:hAnsi="仿宋"/>
          <w:bCs/>
          <w:sz w:val="24"/>
        </w:rPr>
      </w:pPr>
      <w:r>
        <w:rPr>
          <w:rFonts w:ascii="仿宋" w:eastAsia="仿宋" w:hAnsi="仿宋" w:hint="eastAsia"/>
          <w:bCs/>
          <w:sz w:val="24"/>
        </w:rPr>
        <w:t>（6）全面展现节会盛况，让城乡市民、中外游客广泛参与到非遗节的</w:t>
      </w:r>
      <w:proofErr w:type="gramStart"/>
      <w:r>
        <w:rPr>
          <w:rFonts w:ascii="仿宋" w:eastAsia="仿宋" w:hAnsi="仿宋" w:hint="eastAsia"/>
          <w:bCs/>
          <w:sz w:val="24"/>
        </w:rPr>
        <w:t>各项节</w:t>
      </w:r>
      <w:proofErr w:type="gramEnd"/>
      <w:r>
        <w:rPr>
          <w:rFonts w:ascii="仿宋" w:eastAsia="仿宋" w:hAnsi="仿宋" w:hint="eastAsia"/>
          <w:bCs/>
          <w:sz w:val="24"/>
        </w:rPr>
        <w:t>会活动中，提升公众对这一国际盛会的参与率和满意度。</w:t>
      </w:r>
    </w:p>
    <w:p w:rsidR="00A906CF" w:rsidRDefault="00A906CF">
      <w:pPr>
        <w:spacing w:after="160" w:line="500" w:lineRule="exact"/>
        <w:rPr>
          <w:rFonts w:ascii="仿宋" w:eastAsia="仿宋" w:hAnsi="仿宋"/>
          <w:bCs/>
          <w:sz w:val="24"/>
        </w:rPr>
      </w:pPr>
      <w:r>
        <w:rPr>
          <w:rFonts w:ascii="仿宋" w:eastAsia="仿宋" w:hAnsi="仿宋"/>
          <w:bCs/>
          <w:sz w:val="24"/>
        </w:rPr>
        <w:t>（</w:t>
      </w:r>
      <w:r>
        <w:rPr>
          <w:rFonts w:ascii="仿宋" w:eastAsia="仿宋" w:hAnsi="仿宋" w:hint="eastAsia"/>
          <w:bCs/>
          <w:sz w:val="24"/>
        </w:rPr>
        <w:t>二</w:t>
      </w:r>
      <w:r>
        <w:rPr>
          <w:rFonts w:ascii="仿宋" w:eastAsia="仿宋" w:hAnsi="仿宋"/>
          <w:bCs/>
          <w:sz w:val="24"/>
        </w:rPr>
        <w:t>）</w:t>
      </w:r>
      <w:r>
        <w:rPr>
          <w:rFonts w:ascii="仿宋" w:eastAsia="仿宋" w:hAnsi="仿宋" w:hint="eastAsia"/>
          <w:bCs/>
          <w:sz w:val="24"/>
        </w:rPr>
        <w:t>工作内容</w:t>
      </w:r>
    </w:p>
    <w:p w:rsidR="00A906CF" w:rsidRDefault="00A906CF">
      <w:pPr>
        <w:spacing w:after="160" w:line="500" w:lineRule="exact"/>
        <w:rPr>
          <w:rFonts w:ascii="仿宋" w:eastAsia="仿宋" w:hAnsi="仿宋"/>
          <w:bCs/>
          <w:sz w:val="24"/>
        </w:rPr>
      </w:pPr>
      <w:r>
        <w:rPr>
          <w:rFonts w:ascii="仿宋" w:eastAsia="仿宋" w:hAnsi="仿宋" w:hint="eastAsia"/>
          <w:bCs/>
          <w:sz w:val="24"/>
        </w:rPr>
        <w:lastRenderedPageBreak/>
        <w:t>（1）建立第八届非遗节的专属主流</w:t>
      </w:r>
      <w:r w:rsidR="00C5348B">
        <w:rPr>
          <w:rFonts w:ascii="仿宋" w:eastAsia="仿宋" w:hAnsi="仿宋" w:hint="eastAsia"/>
          <w:bCs/>
          <w:sz w:val="24"/>
        </w:rPr>
        <w:t>（</w:t>
      </w:r>
      <w:r w:rsidR="00C5348B" w:rsidRPr="007C3A0A">
        <w:rPr>
          <w:rFonts w:ascii="仿宋" w:eastAsia="仿宋" w:hAnsi="仿宋"/>
          <w:bCs/>
          <w:sz w:val="24"/>
        </w:rPr>
        <w:t>中央、各省市区党委机关报和中央、各省市区广播电台、电视台，以及其他一些大报大台</w:t>
      </w:r>
      <w:r w:rsidR="00C5348B">
        <w:rPr>
          <w:rFonts w:ascii="仿宋" w:eastAsia="仿宋" w:hAnsi="仿宋" w:hint="eastAsia"/>
          <w:bCs/>
          <w:sz w:val="24"/>
        </w:rPr>
        <w:t>）</w:t>
      </w:r>
      <w:r>
        <w:rPr>
          <w:rFonts w:ascii="仿宋" w:eastAsia="仿宋" w:hAnsi="仿宋" w:hint="eastAsia"/>
          <w:bCs/>
          <w:sz w:val="24"/>
        </w:rPr>
        <w:t>媒体阵营。</w:t>
      </w:r>
    </w:p>
    <w:p w:rsidR="00A906CF" w:rsidRDefault="00A906CF">
      <w:pPr>
        <w:spacing w:after="160" w:line="500" w:lineRule="exact"/>
        <w:rPr>
          <w:rFonts w:ascii="仿宋" w:eastAsia="仿宋" w:hAnsi="仿宋"/>
          <w:bCs/>
          <w:sz w:val="24"/>
        </w:rPr>
      </w:pPr>
      <w:r>
        <w:rPr>
          <w:rFonts w:ascii="仿宋" w:eastAsia="仿宋" w:hAnsi="仿宋" w:hint="eastAsia"/>
          <w:bCs/>
          <w:sz w:val="24"/>
        </w:rPr>
        <w:t>（2）统筹央级、省、市各级主流</w:t>
      </w:r>
      <w:r w:rsidR="00C5348B">
        <w:rPr>
          <w:rFonts w:ascii="仿宋" w:eastAsia="仿宋" w:hAnsi="仿宋" w:hint="eastAsia"/>
          <w:bCs/>
          <w:sz w:val="24"/>
        </w:rPr>
        <w:t>（</w:t>
      </w:r>
      <w:r w:rsidR="00C5348B" w:rsidRPr="007C3A0A">
        <w:rPr>
          <w:rFonts w:ascii="仿宋" w:eastAsia="仿宋" w:hAnsi="仿宋"/>
          <w:bCs/>
          <w:sz w:val="24"/>
        </w:rPr>
        <w:t>中央、各省市区党委机关报和中央、各省市区广播电台、电视台，以及其他一些大报大台</w:t>
      </w:r>
      <w:r w:rsidR="00C5348B">
        <w:rPr>
          <w:rFonts w:ascii="仿宋" w:eastAsia="仿宋" w:hAnsi="仿宋" w:hint="eastAsia"/>
          <w:bCs/>
          <w:sz w:val="24"/>
        </w:rPr>
        <w:t>）</w:t>
      </w:r>
      <w:r>
        <w:rPr>
          <w:rFonts w:ascii="仿宋" w:eastAsia="仿宋" w:hAnsi="仿宋" w:hint="eastAsia"/>
          <w:bCs/>
          <w:sz w:val="24"/>
        </w:rPr>
        <w:t>媒体全面参与第八届非</w:t>
      </w:r>
      <w:proofErr w:type="gramStart"/>
      <w:r>
        <w:rPr>
          <w:rFonts w:ascii="仿宋" w:eastAsia="仿宋" w:hAnsi="仿宋" w:hint="eastAsia"/>
          <w:bCs/>
          <w:sz w:val="24"/>
        </w:rPr>
        <w:t>遗节报宣传</w:t>
      </w:r>
      <w:proofErr w:type="gramEnd"/>
      <w:r>
        <w:rPr>
          <w:rFonts w:ascii="仿宋" w:eastAsia="仿宋" w:hAnsi="仿宋" w:hint="eastAsia"/>
          <w:bCs/>
          <w:sz w:val="24"/>
        </w:rPr>
        <w:t>报道，以国内宣传为重点，做到涉外宣传和国内宣传的有机结合。</w:t>
      </w:r>
    </w:p>
    <w:p w:rsidR="00A906CF" w:rsidRDefault="00A906CF">
      <w:pPr>
        <w:spacing w:after="160" w:line="500" w:lineRule="exact"/>
        <w:rPr>
          <w:rFonts w:ascii="仿宋" w:eastAsia="仿宋" w:hAnsi="仿宋"/>
          <w:bCs/>
          <w:sz w:val="24"/>
        </w:rPr>
      </w:pPr>
      <w:r>
        <w:rPr>
          <w:rFonts w:ascii="仿宋" w:eastAsia="仿宋" w:hAnsi="仿宋" w:hint="eastAsia"/>
          <w:bCs/>
          <w:sz w:val="24"/>
        </w:rPr>
        <w:t>（3）至少</w:t>
      </w:r>
      <w:r w:rsidR="005D78B2" w:rsidRPr="005D78B2">
        <w:rPr>
          <w:rFonts w:ascii="仿宋" w:eastAsia="仿宋" w:hAnsi="仿宋" w:hint="eastAsia"/>
          <w:bCs/>
          <w:sz w:val="24"/>
        </w:rPr>
        <w:t>组织策划举办一次</w:t>
      </w:r>
      <w:r>
        <w:rPr>
          <w:rFonts w:ascii="仿宋" w:eastAsia="仿宋" w:hAnsi="仿宋" w:hint="eastAsia"/>
          <w:bCs/>
          <w:sz w:val="24"/>
        </w:rPr>
        <w:t>新闻发布会，向社会大众公布第八届非遗</w:t>
      </w:r>
      <w:proofErr w:type="gramStart"/>
      <w:r>
        <w:rPr>
          <w:rFonts w:ascii="仿宋" w:eastAsia="仿宋" w:hAnsi="仿宋" w:hint="eastAsia"/>
          <w:bCs/>
          <w:sz w:val="24"/>
        </w:rPr>
        <w:t>节基本</w:t>
      </w:r>
      <w:proofErr w:type="gramEnd"/>
      <w:r>
        <w:rPr>
          <w:rFonts w:ascii="仿宋" w:eastAsia="仿宋" w:hAnsi="仿宋" w:hint="eastAsia"/>
          <w:bCs/>
          <w:sz w:val="24"/>
        </w:rPr>
        <w:t>信息，为非遗节正式举办营造良好的舆论氛围。</w:t>
      </w:r>
    </w:p>
    <w:p w:rsidR="00A906CF" w:rsidRDefault="00A906CF">
      <w:pPr>
        <w:spacing w:after="160" w:line="500" w:lineRule="exact"/>
        <w:rPr>
          <w:rFonts w:ascii="仿宋" w:eastAsia="仿宋" w:hAnsi="仿宋"/>
          <w:bCs/>
          <w:sz w:val="24"/>
        </w:rPr>
      </w:pPr>
      <w:r>
        <w:rPr>
          <w:rFonts w:ascii="仿宋" w:eastAsia="仿宋" w:hAnsi="仿宋" w:hint="eastAsia"/>
          <w:bCs/>
          <w:sz w:val="24"/>
        </w:rPr>
        <w:t>（4）接待中央来蓉媒体。在非</w:t>
      </w:r>
      <w:proofErr w:type="gramStart"/>
      <w:r>
        <w:rPr>
          <w:rFonts w:ascii="仿宋" w:eastAsia="仿宋" w:hAnsi="仿宋" w:hint="eastAsia"/>
          <w:bCs/>
          <w:sz w:val="24"/>
        </w:rPr>
        <w:t>遗</w:t>
      </w:r>
      <w:proofErr w:type="gramEnd"/>
      <w:r>
        <w:rPr>
          <w:rFonts w:ascii="仿宋" w:eastAsia="仿宋" w:hAnsi="仿宋" w:hint="eastAsia"/>
          <w:bCs/>
          <w:sz w:val="24"/>
        </w:rPr>
        <w:t>节期间，组织</w:t>
      </w:r>
      <w:proofErr w:type="gramStart"/>
      <w:r>
        <w:rPr>
          <w:rFonts w:ascii="仿宋" w:eastAsia="仿宋" w:hAnsi="仿宋" w:hint="eastAsia"/>
          <w:bCs/>
          <w:sz w:val="24"/>
        </w:rPr>
        <w:t>接待央级主流</w:t>
      </w:r>
      <w:proofErr w:type="gramEnd"/>
      <w:r w:rsidR="00C5348B">
        <w:rPr>
          <w:rFonts w:ascii="仿宋" w:eastAsia="仿宋" w:hAnsi="仿宋" w:hint="eastAsia"/>
          <w:bCs/>
          <w:sz w:val="24"/>
        </w:rPr>
        <w:t>（</w:t>
      </w:r>
      <w:r w:rsidR="00C5348B" w:rsidRPr="007C3A0A">
        <w:rPr>
          <w:rFonts w:ascii="仿宋" w:eastAsia="仿宋" w:hAnsi="仿宋"/>
          <w:bCs/>
          <w:sz w:val="24"/>
        </w:rPr>
        <w:t>中央、各省市区党委机关报和中央、各省市区广播电台、电视台，以及其他一些大报大台</w:t>
      </w:r>
      <w:r w:rsidR="00C5348B">
        <w:rPr>
          <w:rFonts w:ascii="仿宋" w:eastAsia="仿宋" w:hAnsi="仿宋" w:hint="eastAsia"/>
          <w:bCs/>
          <w:sz w:val="24"/>
        </w:rPr>
        <w:t>）</w:t>
      </w:r>
      <w:r>
        <w:rPr>
          <w:rFonts w:ascii="仿宋" w:eastAsia="仿宋" w:hAnsi="仿宋" w:hint="eastAsia"/>
          <w:bCs/>
          <w:sz w:val="24"/>
        </w:rPr>
        <w:t>来蓉媒体，负责</w:t>
      </w:r>
      <w:proofErr w:type="gramStart"/>
      <w:r>
        <w:rPr>
          <w:rFonts w:ascii="仿宋" w:eastAsia="仿宋" w:hAnsi="仿宋" w:hint="eastAsia"/>
          <w:bCs/>
          <w:sz w:val="24"/>
        </w:rPr>
        <w:t>安排央级来蓉</w:t>
      </w:r>
      <w:proofErr w:type="gramEnd"/>
      <w:r>
        <w:rPr>
          <w:rFonts w:ascii="仿宋" w:eastAsia="仿宋" w:hAnsi="仿宋" w:hint="eastAsia"/>
          <w:bCs/>
          <w:sz w:val="24"/>
        </w:rPr>
        <w:t>媒体的餐饮、住宿接待，并策划安排采访线路，协调区县配合采访。</w:t>
      </w:r>
    </w:p>
    <w:p w:rsidR="00A906CF" w:rsidRDefault="00A906CF">
      <w:pPr>
        <w:spacing w:after="160" w:line="500" w:lineRule="exact"/>
        <w:rPr>
          <w:rFonts w:ascii="仿宋" w:eastAsia="仿宋" w:hAnsi="仿宋"/>
          <w:bCs/>
          <w:sz w:val="24"/>
        </w:rPr>
      </w:pPr>
      <w:r>
        <w:rPr>
          <w:rFonts w:ascii="仿宋" w:eastAsia="仿宋" w:hAnsi="仿宋" w:hint="eastAsia"/>
          <w:bCs/>
          <w:sz w:val="24"/>
        </w:rPr>
        <w:t>（5）把</w:t>
      </w:r>
      <w:proofErr w:type="gramStart"/>
      <w:r>
        <w:rPr>
          <w:rFonts w:ascii="仿宋" w:eastAsia="仿宋" w:hAnsi="仿宋" w:hint="eastAsia"/>
          <w:bCs/>
          <w:sz w:val="24"/>
        </w:rPr>
        <w:t>控宣传</w:t>
      </w:r>
      <w:proofErr w:type="gramEnd"/>
      <w:r>
        <w:rPr>
          <w:rFonts w:ascii="仿宋" w:eastAsia="仿宋" w:hAnsi="仿宋" w:hint="eastAsia"/>
          <w:bCs/>
          <w:sz w:val="24"/>
        </w:rPr>
        <w:t>节奏，按照非遗节宣传总体需求，严格把</w:t>
      </w:r>
      <w:proofErr w:type="gramStart"/>
      <w:r>
        <w:rPr>
          <w:rFonts w:ascii="仿宋" w:eastAsia="仿宋" w:hAnsi="仿宋" w:hint="eastAsia"/>
          <w:bCs/>
          <w:sz w:val="24"/>
        </w:rPr>
        <w:t>控宣传</w:t>
      </w:r>
      <w:proofErr w:type="gramEnd"/>
      <w:r>
        <w:rPr>
          <w:rFonts w:ascii="仿宋" w:eastAsia="仿宋" w:hAnsi="仿宋" w:hint="eastAsia"/>
          <w:bCs/>
          <w:sz w:val="24"/>
        </w:rPr>
        <w:t>节奏，做到前期预热宣传与后期集中宣传的有机结合，保证非遗节宣传持续性。</w:t>
      </w:r>
    </w:p>
    <w:p w:rsidR="00A906CF" w:rsidRDefault="00A906CF">
      <w:pPr>
        <w:spacing w:after="160" w:line="500" w:lineRule="exact"/>
        <w:rPr>
          <w:rFonts w:ascii="仿宋" w:eastAsia="仿宋" w:hAnsi="仿宋"/>
          <w:bCs/>
          <w:sz w:val="24"/>
        </w:rPr>
      </w:pPr>
      <w:r>
        <w:rPr>
          <w:rFonts w:ascii="仿宋" w:eastAsia="仿宋" w:hAnsi="仿宋" w:hint="eastAsia"/>
          <w:bCs/>
          <w:sz w:val="24"/>
        </w:rPr>
        <w:t>（6）全面做好媒体服务工作。为充分保障非遗节宣传效果，一方面为主流</w:t>
      </w:r>
      <w:r w:rsidR="005D78B2">
        <w:rPr>
          <w:rFonts w:ascii="仿宋" w:eastAsia="仿宋" w:hAnsi="仿宋" w:hint="eastAsia"/>
          <w:bCs/>
          <w:sz w:val="24"/>
        </w:rPr>
        <w:t>（</w:t>
      </w:r>
      <w:r w:rsidR="005D78B2" w:rsidRPr="007C3A0A">
        <w:rPr>
          <w:rFonts w:ascii="仿宋" w:eastAsia="仿宋" w:hAnsi="仿宋"/>
          <w:bCs/>
          <w:sz w:val="24"/>
        </w:rPr>
        <w:t>中央、各省市区党委机关报和中央、各省市区广播电台、电视台，以及其他一些大报大台</w:t>
      </w:r>
      <w:r w:rsidR="005D78B2">
        <w:rPr>
          <w:rFonts w:ascii="仿宋" w:eastAsia="仿宋" w:hAnsi="仿宋" w:hint="eastAsia"/>
          <w:bCs/>
          <w:sz w:val="24"/>
        </w:rPr>
        <w:t>）</w:t>
      </w:r>
      <w:r>
        <w:rPr>
          <w:rFonts w:ascii="仿宋" w:eastAsia="仿宋" w:hAnsi="仿宋" w:hint="eastAsia"/>
          <w:bCs/>
          <w:sz w:val="24"/>
        </w:rPr>
        <w:t>媒体提供各类服务，协调各级采访，另一方面梳理各项活动亮点，为媒体准备采访报道素材。</w:t>
      </w:r>
    </w:p>
    <w:p w:rsidR="00A906CF" w:rsidRDefault="00A906CF">
      <w:pPr>
        <w:spacing w:after="160" w:line="500" w:lineRule="exact"/>
        <w:rPr>
          <w:rFonts w:ascii="仿宋" w:eastAsia="仿宋" w:hAnsi="仿宋"/>
          <w:bCs/>
          <w:sz w:val="24"/>
        </w:rPr>
      </w:pPr>
      <w:r>
        <w:rPr>
          <w:rFonts w:ascii="仿宋" w:eastAsia="仿宋" w:hAnsi="仿宋" w:hint="eastAsia"/>
          <w:bCs/>
          <w:sz w:val="24"/>
        </w:rPr>
        <w:t>（三）宣传保障</w:t>
      </w:r>
    </w:p>
    <w:p w:rsidR="00A906CF" w:rsidRDefault="00A906CF">
      <w:pPr>
        <w:spacing w:after="160" w:line="500" w:lineRule="exact"/>
        <w:rPr>
          <w:rFonts w:ascii="仿宋" w:eastAsia="仿宋" w:hAnsi="仿宋"/>
          <w:bCs/>
          <w:sz w:val="24"/>
        </w:rPr>
      </w:pPr>
      <w:r>
        <w:rPr>
          <w:rFonts w:ascii="仿宋" w:eastAsia="仿宋" w:hAnsi="仿宋" w:hint="eastAsia"/>
          <w:bCs/>
          <w:sz w:val="24"/>
        </w:rPr>
        <w:t>（1）组建不少于5人的专项服务团队，并具有新闻宣传和相关大型文化活动宣传经验；</w:t>
      </w:r>
    </w:p>
    <w:p w:rsidR="00A906CF" w:rsidRDefault="00A906CF">
      <w:pPr>
        <w:spacing w:after="160" w:line="500" w:lineRule="exact"/>
        <w:rPr>
          <w:rFonts w:ascii="仿宋" w:eastAsia="仿宋" w:hAnsi="仿宋"/>
          <w:bCs/>
          <w:sz w:val="24"/>
        </w:rPr>
      </w:pPr>
      <w:r>
        <w:rPr>
          <w:rFonts w:ascii="仿宋" w:eastAsia="仿宋" w:hAnsi="仿宋" w:hint="eastAsia"/>
          <w:bCs/>
          <w:sz w:val="24"/>
        </w:rPr>
        <w:t>（2）从策划筹备到组织实施，</w:t>
      </w:r>
      <w:proofErr w:type="gramStart"/>
      <w:r>
        <w:rPr>
          <w:rFonts w:ascii="仿宋" w:eastAsia="仿宋" w:hAnsi="仿宋" w:hint="eastAsia"/>
          <w:bCs/>
          <w:sz w:val="24"/>
        </w:rPr>
        <w:t>全阶段</w:t>
      </w:r>
      <w:proofErr w:type="gramEnd"/>
      <w:r>
        <w:rPr>
          <w:rFonts w:ascii="仿宋" w:eastAsia="仿宋" w:hAnsi="仿宋" w:hint="eastAsia"/>
          <w:bCs/>
          <w:sz w:val="24"/>
        </w:rPr>
        <w:t>跟踪报道节会内容；</w:t>
      </w:r>
    </w:p>
    <w:p w:rsidR="00A906CF" w:rsidRDefault="00A906CF">
      <w:pPr>
        <w:spacing w:after="160" w:line="500" w:lineRule="exact"/>
        <w:rPr>
          <w:rFonts w:ascii="仿宋" w:eastAsia="仿宋" w:hAnsi="仿宋"/>
          <w:bCs/>
          <w:sz w:val="24"/>
        </w:rPr>
      </w:pPr>
      <w:r>
        <w:rPr>
          <w:rFonts w:ascii="仿宋" w:eastAsia="仿宋" w:hAnsi="仿宋" w:hint="eastAsia"/>
          <w:bCs/>
          <w:sz w:val="24"/>
        </w:rPr>
        <w:t>（3）提供不少</w:t>
      </w:r>
      <w:r w:rsidR="007C3A0A">
        <w:rPr>
          <w:rFonts w:ascii="仿宋" w:eastAsia="仿宋" w:hAnsi="仿宋" w:hint="eastAsia"/>
          <w:bCs/>
          <w:sz w:val="24"/>
        </w:rPr>
        <w:t>于</w:t>
      </w:r>
      <w:r>
        <w:rPr>
          <w:rFonts w:ascii="仿宋" w:eastAsia="仿宋" w:hAnsi="仿宋" w:hint="eastAsia"/>
          <w:bCs/>
          <w:sz w:val="24"/>
        </w:rPr>
        <w:t>2人的专项驻场服务人员全程执行服务。</w:t>
      </w:r>
    </w:p>
    <w:p w:rsidR="00A906CF" w:rsidRDefault="00A906CF">
      <w:pPr>
        <w:spacing w:after="160" w:line="500" w:lineRule="exact"/>
        <w:rPr>
          <w:rFonts w:ascii="仿宋" w:eastAsia="仿宋" w:hAnsi="仿宋"/>
          <w:bCs/>
          <w:sz w:val="24"/>
        </w:rPr>
      </w:pPr>
      <w:r>
        <w:rPr>
          <w:rFonts w:ascii="仿宋" w:eastAsia="仿宋" w:hAnsi="仿宋" w:hint="eastAsia"/>
          <w:bCs/>
          <w:sz w:val="24"/>
        </w:rPr>
        <w:lastRenderedPageBreak/>
        <w:t>（四）宣传效果</w:t>
      </w:r>
    </w:p>
    <w:p w:rsidR="00A906CF" w:rsidRDefault="00A906CF">
      <w:pPr>
        <w:spacing w:after="160" w:line="500" w:lineRule="exact"/>
        <w:rPr>
          <w:rFonts w:ascii="仿宋" w:eastAsia="仿宋" w:hAnsi="仿宋"/>
          <w:bCs/>
          <w:sz w:val="24"/>
        </w:rPr>
      </w:pPr>
      <w:r>
        <w:rPr>
          <w:rFonts w:ascii="仿宋" w:eastAsia="仿宋" w:hAnsi="仿宋" w:hint="eastAsia"/>
          <w:bCs/>
          <w:sz w:val="24"/>
        </w:rPr>
        <w:t>（1）节会宣传高起点、多层次、全方位、全覆盖；</w:t>
      </w:r>
    </w:p>
    <w:p w:rsidR="00A906CF" w:rsidRDefault="00A906CF">
      <w:pPr>
        <w:spacing w:after="160" w:line="500" w:lineRule="exact"/>
        <w:rPr>
          <w:rFonts w:ascii="仿宋" w:eastAsia="仿宋" w:hAnsi="仿宋"/>
          <w:bCs/>
          <w:sz w:val="24"/>
        </w:rPr>
      </w:pPr>
      <w:r>
        <w:rPr>
          <w:rFonts w:ascii="仿宋" w:eastAsia="仿宋" w:hAnsi="仿宋" w:hint="eastAsia"/>
          <w:bCs/>
          <w:sz w:val="24"/>
        </w:rPr>
        <w:t>（2）策划宣传亮点，持续形成宣传高潮；</w:t>
      </w:r>
    </w:p>
    <w:p w:rsidR="00A906CF" w:rsidRDefault="00A906CF">
      <w:pPr>
        <w:spacing w:after="160" w:line="500" w:lineRule="exact"/>
        <w:rPr>
          <w:rFonts w:ascii="仿宋" w:eastAsia="仿宋" w:hAnsi="仿宋"/>
          <w:bCs/>
          <w:sz w:val="24"/>
        </w:rPr>
      </w:pPr>
      <w:r>
        <w:rPr>
          <w:rFonts w:ascii="仿宋" w:eastAsia="仿宋" w:hAnsi="仿宋" w:hint="eastAsia"/>
          <w:bCs/>
          <w:sz w:val="24"/>
        </w:rPr>
        <w:t>（3）扩大节会影响力，提高城市知名度和美誉度；</w:t>
      </w:r>
    </w:p>
    <w:p w:rsidR="00A906CF" w:rsidRDefault="00A906CF">
      <w:pPr>
        <w:spacing w:after="160" w:line="500" w:lineRule="exact"/>
        <w:rPr>
          <w:rFonts w:ascii="仿宋" w:eastAsia="仿宋" w:hAnsi="仿宋"/>
          <w:bCs/>
          <w:sz w:val="24"/>
        </w:rPr>
      </w:pPr>
      <w:r>
        <w:rPr>
          <w:rFonts w:ascii="仿宋" w:eastAsia="仿宋" w:hAnsi="仿宋" w:hint="eastAsia"/>
          <w:bCs/>
          <w:sz w:val="24"/>
        </w:rPr>
        <w:t>（4）新闻发布会成功举办；</w:t>
      </w:r>
    </w:p>
    <w:p w:rsidR="00A906CF" w:rsidRDefault="00A906CF">
      <w:pPr>
        <w:spacing w:after="160" w:line="500" w:lineRule="exact"/>
        <w:rPr>
          <w:rFonts w:ascii="仿宋" w:eastAsia="仿宋" w:hAnsi="仿宋"/>
          <w:bCs/>
          <w:sz w:val="24"/>
        </w:rPr>
      </w:pPr>
      <w:r>
        <w:rPr>
          <w:rFonts w:ascii="仿宋" w:eastAsia="仿宋" w:hAnsi="仿宋" w:hint="eastAsia"/>
          <w:bCs/>
          <w:sz w:val="24"/>
        </w:rPr>
        <w:t>（5）构建第八届非遗节与主流</w:t>
      </w:r>
      <w:r w:rsidR="005D78B2">
        <w:rPr>
          <w:rFonts w:ascii="仿宋" w:eastAsia="仿宋" w:hAnsi="仿宋" w:hint="eastAsia"/>
          <w:bCs/>
          <w:sz w:val="24"/>
        </w:rPr>
        <w:t>（</w:t>
      </w:r>
      <w:r w:rsidR="005D78B2" w:rsidRPr="007C3A0A">
        <w:rPr>
          <w:rFonts w:ascii="仿宋" w:eastAsia="仿宋" w:hAnsi="仿宋"/>
          <w:bCs/>
          <w:sz w:val="24"/>
        </w:rPr>
        <w:t>中央、各省市区党委机关报和中央、各省市区广播电台、电视台，以及其他一些大报大台</w:t>
      </w:r>
      <w:r w:rsidR="005D78B2">
        <w:rPr>
          <w:rFonts w:ascii="仿宋" w:eastAsia="仿宋" w:hAnsi="仿宋" w:hint="eastAsia"/>
          <w:bCs/>
          <w:sz w:val="24"/>
        </w:rPr>
        <w:t>）</w:t>
      </w:r>
      <w:r>
        <w:rPr>
          <w:rFonts w:ascii="仿宋" w:eastAsia="仿宋" w:hAnsi="仿宋" w:hint="eastAsia"/>
          <w:bCs/>
          <w:sz w:val="24"/>
        </w:rPr>
        <w:t>媒体之间良好的关系；</w:t>
      </w:r>
    </w:p>
    <w:p w:rsidR="00A906CF" w:rsidRDefault="00A906CF">
      <w:pPr>
        <w:spacing w:after="160" w:line="500" w:lineRule="exact"/>
        <w:rPr>
          <w:rFonts w:ascii="仿宋" w:eastAsia="仿宋" w:hAnsi="仿宋"/>
          <w:bCs/>
          <w:sz w:val="24"/>
        </w:rPr>
      </w:pPr>
      <w:r>
        <w:rPr>
          <w:rFonts w:ascii="仿宋" w:eastAsia="仿宋" w:hAnsi="仿宋" w:hint="eastAsia"/>
          <w:bCs/>
          <w:sz w:val="24"/>
        </w:rPr>
        <w:t>（6）各级各类媒体宣传报道不少于400篇（次）。</w:t>
      </w:r>
    </w:p>
    <w:p w:rsidR="00A906CF" w:rsidRDefault="00A906CF">
      <w:pPr>
        <w:pStyle w:val="a7"/>
        <w:spacing w:line="400" w:lineRule="exact"/>
        <w:ind w:firstLineChars="130" w:firstLine="312"/>
        <w:rPr>
          <w:rFonts w:ascii="仿宋" w:eastAsia="仿宋" w:hAnsi="仿宋"/>
          <w:sz w:val="24"/>
        </w:rPr>
      </w:pPr>
    </w:p>
    <w:p w:rsidR="00A906CF" w:rsidRDefault="00A906CF" w:rsidP="007C3A0A">
      <w:pPr>
        <w:pStyle w:val="af2"/>
        <w:pageBreakBefore/>
        <w:jc w:val="both"/>
        <w:rPr>
          <w:rFonts w:ascii="仿宋" w:eastAsia="仿宋" w:hAnsi="仿宋"/>
          <w:sz w:val="24"/>
          <w:szCs w:val="24"/>
        </w:rPr>
      </w:pPr>
      <w:r>
        <w:rPr>
          <w:rFonts w:ascii="仿宋" w:eastAsia="仿宋" w:hAnsi="仿宋" w:hint="eastAsia"/>
        </w:rPr>
        <w:lastRenderedPageBreak/>
        <w:t>第六章  磋商内容、磋商过程中可实质性变动的内容</w:t>
      </w:r>
      <w:bookmarkEnd w:id="119"/>
    </w:p>
    <w:p w:rsidR="00A906CF" w:rsidRDefault="00A906CF">
      <w:pPr>
        <w:pStyle w:val="2"/>
        <w:keepNext w:val="0"/>
        <w:keepLines w:val="0"/>
        <w:spacing w:before="0" w:after="0" w:line="400" w:lineRule="exact"/>
        <w:rPr>
          <w:rFonts w:ascii="仿宋" w:eastAsia="仿宋" w:hAnsi="仿宋"/>
          <w:sz w:val="24"/>
          <w:szCs w:val="24"/>
        </w:rPr>
      </w:pPr>
    </w:p>
    <w:p w:rsidR="00A906CF" w:rsidRDefault="00A906CF">
      <w:pPr>
        <w:tabs>
          <w:tab w:val="left" w:pos="7665"/>
        </w:tabs>
        <w:spacing w:line="400" w:lineRule="exact"/>
        <w:ind w:firstLine="480"/>
        <w:rPr>
          <w:rFonts w:ascii="仿宋" w:eastAsia="仿宋" w:hAnsi="仿宋"/>
          <w:bCs/>
          <w:sz w:val="24"/>
        </w:rPr>
      </w:pPr>
    </w:p>
    <w:p w:rsidR="00A906CF" w:rsidRDefault="00A906CF">
      <w:pPr>
        <w:tabs>
          <w:tab w:val="left" w:pos="7665"/>
        </w:tabs>
        <w:spacing w:line="400" w:lineRule="exact"/>
        <w:ind w:firstLine="480"/>
        <w:rPr>
          <w:rFonts w:ascii="仿宋" w:eastAsia="仿宋" w:hAnsi="仿宋"/>
          <w:bCs/>
          <w:sz w:val="24"/>
        </w:rPr>
      </w:pPr>
      <w:bookmarkStart w:id="123"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rsidR="00A906CF" w:rsidRDefault="00A906CF">
      <w:pPr>
        <w:tabs>
          <w:tab w:val="left" w:pos="7665"/>
        </w:tabs>
        <w:spacing w:line="400" w:lineRule="exact"/>
        <w:ind w:firstLine="480"/>
        <w:rPr>
          <w:rFonts w:ascii="仿宋" w:eastAsia="仿宋" w:hAnsi="仿宋"/>
          <w:bCs/>
          <w:sz w:val="24"/>
        </w:rPr>
      </w:pPr>
    </w:p>
    <w:p w:rsidR="00A906CF" w:rsidRDefault="00A906CF">
      <w:pPr>
        <w:tabs>
          <w:tab w:val="left" w:pos="7665"/>
        </w:tabs>
        <w:spacing w:line="400" w:lineRule="exact"/>
        <w:ind w:firstLine="480"/>
        <w:rPr>
          <w:rFonts w:ascii="仿宋" w:eastAsia="仿宋" w:hAnsi="仿宋"/>
          <w:b/>
          <w:bCs/>
          <w:sz w:val="32"/>
          <w:szCs w:val="32"/>
        </w:rPr>
      </w:pPr>
    </w:p>
    <w:p w:rsidR="00A906CF" w:rsidRDefault="00A906CF">
      <w:pPr>
        <w:widowControl/>
        <w:jc w:val="left"/>
        <w:rPr>
          <w:rFonts w:ascii="仿宋" w:eastAsia="仿宋" w:hAnsi="仿宋"/>
          <w:b/>
          <w:bCs/>
          <w:sz w:val="32"/>
          <w:szCs w:val="32"/>
        </w:rPr>
      </w:pPr>
      <w:bookmarkStart w:id="124" w:name="_Toc511206481"/>
      <w:bookmarkEnd w:id="123"/>
      <w:r>
        <w:rPr>
          <w:rFonts w:ascii="仿宋" w:eastAsia="仿宋" w:hAnsi="仿宋"/>
        </w:rPr>
        <w:br w:type="page"/>
      </w:r>
    </w:p>
    <w:p w:rsidR="00A906CF" w:rsidRDefault="00A906CF">
      <w:pPr>
        <w:pStyle w:val="af2"/>
        <w:rPr>
          <w:rFonts w:ascii="仿宋" w:eastAsia="仿宋" w:hAnsi="仿宋"/>
        </w:rPr>
      </w:pPr>
      <w:r>
        <w:rPr>
          <w:rFonts w:ascii="仿宋" w:eastAsia="仿宋" w:hAnsi="仿宋" w:hint="eastAsia"/>
        </w:rPr>
        <w:lastRenderedPageBreak/>
        <w:t>第七章  响应文件格式</w:t>
      </w:r>
      <w:bookmarkEnd w:id="124"/>
    </w:p>
    <w:p w:rsidR="00A906CF" w:rsidRDefault="00A906CF">
      <w:pPr>
        <w:tabs>
          <w:tab w:val="left" w:pos="7665"/>
        </w:tabs>
        <w:spacing w:line="400" w:lineRule="exact"/>
        <w:ind w:firstLine="480"/>
        <w:rPr>
          <w:rFonts w:ascii="仿宋" w:eastAsia="仿宋" w:hAnsi="仿宋"/>
          <w:bCs/>
          <w:sz w:val="24"/>
        </w:rPr>
      </w:pPr>
    </w:p>
    <w:p w:rsidR="00A906CF" w:rsidRDefault="00A906CF">
      <w:pPr>
        <w:jc w:val="left"/>
        <w:rPr>
          <w:rFonts w:ascii="仿宋" w:eastAsia="仿宋" w:hAnsi="仿宋"/>
          <w:b/>
          <w:sz w:val="32"/>
          <w:szCs w:val="32"/>
        </w:rPr>
      </w:pPr>
    </w:p>
    <w:p w:rsidR="00A906CF" w:rsidRDefault="00A906CF">
      <w:pPr>
        <w:rPr>
          <w:rFonts w:ascii="仿宋" w:eastAsia="仿宋" w:hAnsi="仿宋"/>
          <w:sz w:val="24"/>
        </w:rPr>
      </w:pPr>
      <w:bookmarkStart w:id="125" w:name="PO_默认文件内容_29"/>
      <w:r>
        <w:rPr>
          <w:rFonts w:ascii="仿宋" w:eastAsia="仿宋" w:hAnsi="仿宋" w:hint="eastAsia"/>
          <w:sz w:val="24"/>
        </w:rPr>
        <w:t>一、本章所制响应文件格式，除格式中明确将该格式作为实质性要求的，一律不具有强制性。</w:t>
      </w:r>
    </w:p>
    <w:p w:rsidR="00A906CF" w:rsidRDefault="00A906CF">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A906CF" w:rsidRDefault="00A906CF">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25"/>
    </w:p>
    <w:p w:rsidR="00A906CF" w:rsidRDefault="00A906CF">
      <w:pPr>
        <w:jc w:val="center"/>
        <w:rPr>
          <w:rFonts w:ascii="仿宋" w:eastAsia="仿宋" w:hAnsi="仿宋"/>
          <w:b/>
          <w:sz w:val="32"/>
          <w:szCs w:val="32"/>
        </w:rPr>
      </w:pPr>
    </w:p>
    <w:p w:rsidR="00A906CF" w:rsidRDefault="00A906CF">
      <w:pPr>
        <w:jc w:val="center"/>
        <w:rPr>
          <w:rFonts w:ascii="仿宋" w:eastAsia="仿宋" w:hAnsi="仿宋"/>
          <w:b/>
          <w:sz w:val="32"/>
          <w:szCs w:val="32"/>
        </w:rPr>
      </w:pPr>
      <w:r>
        <w:rPr>
          <w:rFonts w:ascii="仿宋" w:eastAsia="仿宋" w:hAnsi="仿宋"/>
          <w:b/>
          <w:sz w:val="32"/>
          <w:szCs w:val="32"/>
        </w:rPr>
        <w:br w:type="page"/>
      </w:r>
      <w:bookmarkStart w:id="126"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A906CF" w:rsidRDefault="00A906CF">
      <w:pPr>
        <w:spacing w:line="360" w:lineRule="auto"/>
        <w:rPr>
          <w:rFonts w:ascii="仿宋" w:eastAsia="仿宋" w:hAnsi="仿宋"/>
          <w:b/>
          <w:sz w:val="32"/>
          <w:szCs w:val="32"/>
        </w:rPr>
      </w:pPr>
      <w:r>
        <w:rPr>
          <w:rFonts w:ascii="仿宋" w:eastAsia="仿宋" w:hAnsi="仿宋" w:hint="eastAsia"/>
          <w:b/>
          <w:sz w:val="32"/>
          <w:szCs w:val="32"/>
        </w:rPr>
        <w:t>格式1-1</w:t>
      </w:r>
    </w:p>
    <w:p w:rsidR="00A906CF" w:rsidRDefault="00A906CF">
      <w:pPr>
        <w:jc w:val="center"/>
        <w:rPr>
          <w:rFonts w:ascii="仿宋" w:eastAsia="仿宋" w:hAnsi="仿宋"/>
          <w:b/>
          <w:sz w:val="32"/>
          <w:szCs w:val="32"/>
        </w:rPr>
      </w:pPr>
    </w:p>
    <w:p w:rsidR="00A906CF" w:rsidRDefault="00A906CF">
      <w:pPr>
        <w:jc w:val="right"/>
        <w:rPr>
          <w:rFonts w:ascii="仿宋" w:eastAsia="仿宋" w:hAnsi="仿宋"/>
          <w:b/>
          <w:sz w:val="36"/>
        </w:rPr>
      </w:pPr>
      <w:r>
        <w:rPr>
          <w:rFonts w:ascii="仿宋" w:eastAsia="仿宋" w:hAnsi="仿宋"/>
          <w:b/>
          <w:sz w:val="36"/>
        </w:rPr>
        <w:t>（正本/副本）</w:t>
      </w:r>
    </w:p>
    <w:p w:rsidR="00A906CF" w:rsidRDefault="00A906CF">
      <w:pPr>
        <w:rPr>
          <w:rFonts w:ascii="仿宋" w:eastAsia="仿宋" w:hAnsi="仿宋"/>
          <w:b/>
          <w:sz w:val="72"/>
        </w:rPr>
      </w:pPr>
    </w:p>
    <w:p w:rsidR="00A906CF" w:rsidRDefault="00A906CF">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rsidR="00A906CF" w:rsidRDefault="00A906CF">
      <w:pPr>
        <w:spacing w:line="360" w:lineRule="auto"/>
        <w:rPr>
          <w:rFonts w:ascii="仿宋" w:eastAsia="仿宋" w:hAnsi="仿宋"/>
          <w:b/>
          <w:sz w:val="52"/>
          <w:szCs w:val="52"/>
        </w:rPr>
      </w:pPr>
    </w:p>
    <w:p w:rsidR="00A906CF" w:rsidRDefault="00A906CF">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A906CF" w:rsidRDefault="00A906CF">
      <w:pPr>
        <w:spacing w:line="360" w:lineRule="auto"/>
        <w:rPr>
          <w:rFonts w:ascii="仿宋" w:eastAsia="仿宋" w:hAnsi="仿宋"/>
          <w:b/>
          <w:sz w:val="36"/>
        </w:rPr>
      </w:pPr>
    </w:p>
    <w:p w:rsidR="00A906CF" w:rsidRDefault="00A906CF">
      <w:pPr>
        <w:spacing w:line="360" w:lineRule="auto"/>
        <w:rPr>
          <w:rFonts w:ascii="仿宋" w:eastAsia="仿宋" w:hAnsi="仿宋"/>
          <w:b/>
          <w:sz w:val="36"/>
        </w:rPr>
      </w:pPr>
    </w:p>
    <w:p w:rsidR="00A906CF" w:rsidRDefault="00A906CF">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A906CF" w:rsidRDefault="00A906CF">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A906CF" w:rsidRDefault="00A906CF">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A906CF" w:rsidRDefault="00A906CF">
      <w:pPr>
        <w:jc w:val="center"/>
        <w:rPr>
          <w:rFonts w:ascii="仿宋" w:eastAsia="仿宋" w:hAnsi="仿宋"/>
          <w:b/>
          <w:sz w:val="36"/>
        </w:rPr>
      </w:pPr>
    </w:p>
    <w:p w:rsidR="00A906CF" w:rsidRDefault="00A906CF">
      <w:pPr>
        <w:jc w:val="center"/>
        <w:rPr>
          <w:rFonts w:ascii="仿宋" w:eastAsia="仿宋" w:hAnsi="仿宋"/>
          <w:b/>
          <w:sz w:val="32"/>
          <w:szCs w:val="32"/>
        </w:rPr>
      </w:pPr>
    </w:p>
    <w:p w:rsidR="00A906CF" w:rsidRDefault="00A906CF">
      <w:pPr>
        <w:jc w:val="center"/>
        <w:rPr>
          <w:rFonts w:ascii="仿宋" w:eastAsia="仿宋" w:hAnsi="仿宋"/>
          <w:b/>
          <w:sz w:val="36"/>
        </w:rPr>
      </w:pPr>
    </w:p>
    <w:p w:rsidR="00A906CF" w:rsidRDefault="00A906CF">
      <w:pPr>
        <w:jc w:val="center"/>
        <w:rPr>
          <w:rFonts w:ascii="仿宋" w:eastAsia="仿宋" w:hAnsi="仿宋"/>
          <w:b/>
          <w:sz w:val="36"/>
        </w:rPr>
      </w:pPr>
    </w:p>
    <w:p w:rsidR="00A906CF" w:rsidRDefault="00A906CF">
      <w:pPr>
        <w:spacing w:line="440" w:lineRule="exact"/>
        <w:jc w:val="center"/>
        <w:rPr>
          <w:rFonts w:ascii="仿宋" w:eastAsia="仿宋" w:hAnsi="仿宋"/>
          <w:b/>
          <w:sz w:val="36"/>
        </w:rPr>
      </w:pPr>
    </w:p>
    <w:p w:rsidR="00A906CF" w:rsidRDefault="00A906CF">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A906CF" w:rsidRDefault="00A906CF">
      <w:pPr>
        <w:jc w:val="center"/>
        <w:rPr>
          <w:rFonts w:ascii="仿宋" w:eastAsia="仿宋" w:hAnsi="仿宋" w:cs="Arial"/>
          <w:b/>
          <w:bCs/>
          <w:sz w:val="32"/>
          <w:szCs w:val="32"/>
        </w:rPr>
      </w:pPr>
    </w:p>
    <w:p w:rsidR="00A906CF" w:rsidRDefault="00A906CF">
      <w:pPr>
        <w:jc w:val="center"/>
        <w:rPr>
          <w:rFonts w:ascii="仿宋" w:eastAsia="仿宋" w:hAnsi="仿宋" w:cs="Arial"/>
          <w:b/>
          <w:bCs/>
          <w:sz w:val="32"/>
          <w:szCs w:val="32"/>
        </w:rPr>
      </w:pPr>
    </w:p>
    <w:p w:rsidR="00A906CF" w:rsidRDefault="00A906CF">
      <w:pPr>
        <w:widowControl/>
        <w:jc w:val="left"/>
        <w:rPr>
          <w:rFonts w:ascii="仿宋" w:eastAsia="仿宋" w:hAnsi="仿宋" w:cs="Arial"/>
          <w:b/>
          <w:bCs/>
          <w:sz w:val="32"/>
          <w:szCs w:val="32"/>
        </w:rPr>
      </w:pPr>
      <w:r>
        <w:rPr>
          <w:rFonts w:ascii="仿宋" w:eastAsia="仿宋" w:hAnsi="仿宋" w:cs="Arial"/>
          <w:b/>
          <w:bCs/>
          <w:sz w:val="32"/>
          <w:szCs w:val="32"/>
        </w:rPr>
        <w:br w:type="page"/>
      </w:r>
    </w:p>
    <w:p w:rsidR="00A906CF" w:rsidRDefault="00A906CF">
      <w:pPr>
        <w:jc w:val="center"/>
        <w:rPr>
          <w:rFonts w:ascii="仿宋" w:eastAsia="仿宋" w:hAnsi="仿宋" w:cs="Arial"/>
          <w:b/>
          <w:bCs/>
          <w:sz w:val="32"/>
          <w:szCs w:val="32"/>
        </w:rPr>
      </w:pPr>
    </w:p>
    <w:p w:rsidR="00A906CF" w:rsidRDefault="00A906CF">
      <w:pPr>
        <w:spacing w:line="360" w:lineRule="auto"/>
        <w:rPr>
          <w:rFonts w:ascii="仿宋" w:eastAsia="仿宋" w:hAnsi="仿宋"/>
          <w:b/>
          <w:sz w:val="32"/>
          <w:szCs w:val="32"/>
        </w:rPr>
      </w:pPr>
      <w:r>
        <w:rPr>
          <w:rFonts w:ascii="仿宋" w:eastAsia="仿宋" w:hAnsi="仿宋" w:hint="eastAsia"/>
          <w:b/>
          <w:sz w:val="32"/>
          <w:szCs w:val="32"/>
        </w:rPr>
        <w:t>格式1-2</w:t>
      </w:r>
    </w:p>
    <w:p w:rsidR="00A906CF" w:rsidRDefault="00A906CF">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rsidR="00A906CF" w:rsidRDefault="00A906CF">
      <w:pPr>
        <w:widowControl/>
        <w:spacing w:line="360" w:lineRule="atLeast"/>
        <w:ind w:firstLineChars="196" w:firstLine="472"/>
        <w:jc w:val="left"/>
        <w:outlineLvl w:val="1"/>
        <w:rPr>
          <w:rFonts w:ascii="仿宋" w:eastAsia="仿宋" w:hAnsi="仿宋"/>
          <w:b/>
          <w:sz w:val="24"/>
        </w:rPr>
      </w:pPr>
    </w:p>
    <w:p w:rsidR="00A906CF" w:rsidRDefault="00A906CF">
      <w:pPr>
        <w:widowControl/>
        <w:spacing w:line="360" w:lineRule="atLeast"/>
        <w:ind w:firstLineChars="196" w:firstLine="472"/>
        <w:jc w:val="left"/>
        <w:outlineLvl w:val="1"/>
        <w:rPr>
          <w:rFonts w:ascii="仿宋" w:eastAsia="仿宋" w:hAnsi="仿宋"/>
          <w:b/>
          <w:sz w:val="24"/>
        </w:rPr>
      </w:pPr>
    </w:p>
    <w:p w:rsidR="00A906CF" w:rsidRDefault="00A906CF">
      <w:pPr>
        <w:widowControl/>
        <w:spacing w:line="360" w:lineRule="atLeast"/>
        <w:jc w:val="left"/>
        <w:outlineLvl w:val="1"/>
        <w:rPr>
          <w:rFonts w:ascii="仿宋" w:eastAsia="仿宋" w:hAnsi="仿宋"/>
          <w:sz w:val="24"/>
        </w:rPr>
      </w:pPr>
      <w:r>
        <w:rPr>
          <w:rFonts w:ascii="仿宋" w:eastAsia="仿宋" w:hAnsi="仿宋" w:hint="eastAsia"/>
          <w:sz w:val="24"/>
        </w:rPr>
        <w:t>XXXXXXXX（采购代理机构名称）：</w:t>
      </w:r>
    </w:p>
    <w:p w:rsidR="00A906CF" w:rsidRDefault="00A906C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A906CF" w:rsidRDefault="00A906C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rsidR="00A906CF" w:rsidRDefault="00A906CF">
      <w:pPr>
        <w:widowControl/>
        <w:spacing w:line="360" w:lineRule="atLeast"/>
        <w:ind w:firstLineChars="196" w:firstLine="470"/>
        <w:jc w:val="left"/>
        <w:outlineLvl w:val="1"/>
        <w:rPr>
          <w:rFonts w:ascii="仿宋" w:eastAsia="仿宋" w:hAnsi="仿宋"/>
          <w:sz w:val="24"/>
        </w:rPr>
      </w:pPr>
    </w:p>
    <w:p w:rsidR="00A906CF" w:rsidRDefault="00A906C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法定代表人/单位负责人（委托人）签字或加盖个人印章：XXXX。</w:t>
      </w:r>
    </w:p>
    <w:p w:rsidR="00A906CF" w:rsidRDefault="00A906CF">
      <w:pPr>
        <w:widowControl/>
        <w:spacing w:line="360" w:lineRule="atLeast"/>
        <w:ind w:firstLineChars="196" w:firstLine="470"/>
        <w:jc w:val="left"/>
        <w:outlineLvl w:val="1"/>
        <w:rPr>
          <w:rFonts w:ascii="仿宋" w:eastAsia="仿宋" w:hAnsi="仿宋"/>
          <w:sz w:val="24"/>
        </w:rPr>
      </w:pPr>
    </w:p>
    <w:p w:rsidR="00A906CF" w:rsidRDefault="00A906C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rsidR="00A906CF" w:rsidRDefault="00A906CF">
      <w:pPr>
        <w:widowControl/>
        <w:spacing w:line="360" w:lineRule="atLeast"/>
        <w:ind w:firstLineChars="196" w:firstLine="470"/>
        <w:jc w:val="left"/>
        <w:outlineLvl w:val="1"/>
        <w:rPr>
          <w:rFonts w:ascii="仿宋" w:eastAsia="仿宋" w:hAnsi="仿宋"/>
          <w:sz w:val="24"/>
        </w:rPr>
      </w:pPr>
    </w:p>
    <w:p w:rsidR="00A906CF" w:rsidRDefault="00A906C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供应商名称：XXXX（单位盖章）。</w:t>
      </w:r>
    </w:p>
    <w:p w:rsidR="00A906CF" w:rsidRDefault="00A906C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A906CF" w:rsidRDefault="00A906CF">
      <w:pPr>
        <w:widowControl/>
        <w:spacing w:line="360" w:lineRule="atLeast"/>
        <w:jc w:val="left"/>
        <w:outlineLvl w:val="1"/>
        <w:rPr>
          <w:rFonts w:ascii="仿宋" w:eastAsia="仿宋" w:hAnsi="仿宋"/>
          <w:b/>
          <w:sz w:val="24"/>
        </w:rPr>
      </w:pPr>
      <w:bookmarkStart w:id="127" w:name="_Toc217446084"/>
    </w:p>
    <w:p w:rsidR="00A906CF" w:rsidRDefault="00A906CF">
      <w:pPr>
        <w:widowControl/>
        <w:spacing w:line="360" w:lineRule="atLeast"/>
        <w:jc w:val="left"/>
        <w:outlineLvl w:val="1"/>
        <w:rPr>
          <w:rFonts w:ascii="仿宋" w:eastAsia="仿宋" w:hAnsi="仿宋"/>
          <w:b/>
          <w:sz w:val="24"/>
        </w:rPr>
      </w:pPr>
    </w:p>
    <w:p w:rsidR="00A906CF" w:rsidRDefault="00A906CF">
      <w:pPr>
        <w:widowControl/>
        <w:spacing w:line="360" w:lineRule="atLeast"/>
        <w:jc w:val="left"/>
        <w:outlineLvl w:val="1"/>
        <w:rPr>
          <w:rFonts w:ascii="仿宋" w:eastAsia="仿宋" w:hAnsi="仿宋"/>
          <w:b/>
          <w:sz w:val="24"/>
        </w:rPr>
      </w:pPr>
    </w:p>
    <w:p w:rsidR="00A906CF" w:rsidRDefault="00A906CF">
      <w:pPr>
        <w:widowControl/>
        <w:spacing w:line="360" w:lineRule="atLeast"/>
        <w:jc w:val="left"/>
        <w:outlineLvl w:val="1"/>
        <w:rPr>
          <w:rFonts w:ascii="仿宋" w:eastAsia="仿宋" w:hAnsi="仿宋"/>
          <w:b/>
          <w:sz w:val="24"/>
        </w:rPr>
      </w:pPr>
    </w:p>
    <w:p w:rsidR="00A906CF" w:rsidRDefault="00A906CF">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A906CF" w:rsidRDefault="00A906CF">
      <w:pPr>
        <w:widowControl/>
        <w:spacing w:line="360" w:lineRule="atLeast"/>
        <w:jc w:val="left"/>
        <w:outlineLvl w:val="1"/>
        <w:rPr>
          <w:rFonts w:ascii="仿宋" w:eastAsia="仿宋" w:hAnsi="仿宋"/>
          <w:b/>
          <w:sz w:val="24"/>
        </w:rPr>
      </w:pPr>
    </w:p>
    <w:bookmarkEnd w:id="127"/>
    <w:p w:rsidR="00A906CF" w:rsidRDefault="00A906CF">
      <w:pPr>
        <w:spacing w:line="360" w:lineRule="auto"/>
        <w:ind w:firstLineChars="246" w:firstLine="790"/>
        <w:jc w:val="center"/>
        <w:rPr>
          <w:rFonts w:ascii="仿宋" w:eastAsia="仿宋" w:hAnsi="仿宋"/>
          <w:b/>
          <w:sz w:val="32"/>
        </w:rPr>
      </w:pPr>
    </w:p>
    <w:p w:rsidR="00A906CF" w:rsidRDefault="00A906CF">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A906CF" w:rsidRDefault="00A906CF">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rsidR="00A906CF" w:rsidRDefault="00A906CF">
      <w:pPr>
        <w:widowControl/>
        <w:spacing w:line="360" w:lineRule="atLeast"/>
        <w:jc w:val="center"/>
        <w:outlineLvl w:val="1"/>
        <w:rPr>
          <w:rFonts w:ascii="仿宋" w:eastAsia="仿宋" w:hAnsi="仿宋"/>
          <w:b/>
          <w:sz w:val="24"/>
        </w:rPr>
      </w:pPr>
    </w:p>
    <w:p w:rsidR="00A906CF" w:rsidRDefault="00A906CF">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rsidR="00A906CF" w:rsidRDefault="00A906C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我单位作为本次采购项目的供应商，根据磋商文件要求，现郑重承诺如下：</w:t>
      </w:r>
    </w:p>
    <w:p w:rsidR="00A906CF" w:rsidRDefault="00A906C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A906CF" w:rsidRDefault="00A906C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rsidR="00A906CF" w:rsidRDefault="00A906C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rsidR="00A906CF" w:rsidRDefault="00A906C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rsidR="00A906CF" w:rsidRDefault="00A906C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rsidR="00A906CF" w:rsidRDefault="00A906C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rsidR="00A906CF" w:rsidRDefault="00A906C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rsidR="00A906CF" w:rsidRDefault="00A906C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A906CF" w:rsidRDefault="00A906C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二、截至响应文件递交截止日未被列入失信被执行人、重大税收违法案件当事人名单、政府采购严重违法失信行为记录名单。</w:t>
      </w:r>
    </w:p>
    <w:p w:rsidR="00A906CF" w:rsidRDefault="00A906C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A906CF" w:rsidRDefault="00A906CF">
      <w:pPr>
        <w:widowControl/>
        <w:spacing w:line="360" w:lineRule="atLeast"/>
        <w:ind w:firstLineChars="196" w:firstLine="470"/>
        <w:jc w:val="left"/>
        <w:outlineLvl w:val="1"/>
        <w:rPr>
          <w:rFonts w:ascii="仿宋" w:eastAsia="仿宋" w:hAnsi="仿宋"/>
          <w:sz w:val="24"/>
        </w:rPr>
      </w:pPr>
    </w:p>
    <w:p w:rsidR="00A906CF" w:rsidRDefault="00A906C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供应商名称：XXXX（单位公章）。</w:t>
      </w:r>
    </w:p>
    <w:p w:rsidR="00A906CF" w:rsidRDefault="00A906C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法定代表人/单位负责人或授权代表（签字或加盖个人印章）：XXXX。</w:t>
      </w:r>
    </w:p>
    <w:p w:rsidR="00A906CF" w:rsidRDefault="00A906C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A906CF" w:rsidRDefault="00A906CF">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A906CF" w:rsidRDefault="00A906CF">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rsidR="00A906CF" w:rsidRDefault="00A906CF">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rsidR="00A906CF" w:rsidRDefault="00A906CF">
      <w:pPr>
        <w:widowControl/>
        <w:jc w:val="left"/>
        <w:rPr>
          <w:rFonts w:ascii="仿宋" w:eastAsia="仿宋" w:hAnsi="仿宋" w:cs="宋体"/>
          <w:bCs/>
          <w:sz w:val="24"/>
        </w:rPr>
      </w:pPr>
      <w:r>
        <w:rPr>
          <w:rFonts w:ascii="仿宋" w:eastAsia="仿宋" w:hAnsi="仿宋" w:cs="宋体"/>
          <w:bCs/>
          <w:sz w:val="24"/>
        </w:rPr>
        <w:br w:type="page"/>
      </w:r>
    </w:p>
    <w:p w:rsidR="00A906CF" w:rsidRDefault="00A906CF">
      <w:pPr>
        <w:widowControl/>
        <w:spacing w:line="360" w:lineRule="atLeast"/>
        <w:jc w:val="left"/>
        <w:outlineLvl w:val="1"/>
        <w:rPr>
          <w:rFonts w:ascii="仿宋" w:eastAsia="仿宋" w:hAnsi="仿宋"/>
          <w:b/>
          <w:sz w:val="32"/>
          <w:szCs w:val="32"/>
        </w:rPr>
      </w:pPr>
      <w:r>
        <w:rPr>
          <w:rFonts w:ascii="仿宋" w:eastAsia="仿宋" w:hAnsi="仿宋" w:hint="eastAsia"/>
          <w:b/>
          <w:sz w:val="32"/>
          <w:szCs w:val="32"/>
        </w:rPr>
        <w:lastRenderedPageBreak/>
        <w:t>格式1-5</w:t>
      </w:r>
    </w:p>
    <w:p w:rsidR="00A906CF" w:rsidRDefault="00A906CF">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rsidR="00A906CF" w:rsidRDefault="00A906CF">
      <w:pPr>
        <w:widowControl/>
        <w:spacing w:line="360" w:lineRule="atLeast"/>
        <w:jc w:val="center"/>
        <w:outlineLvl w:val="1"/>
        <w:rPr>
          <w:rFonts w:ascii="仿宋" w:eastAsia="仿宋" w:hAnsi="仿宋"/>
          <w:b/>
          <w:sz w:val="24"/>
        </w:rPr>
      </w:pPr>
    </w:p>
    <w:p w:rsidR="00A906CF" w:rsidRDefault="00A906CF">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A906CF" w:rsidRDefault="00A906CF">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A906CF" w:rsidRDefault="00A906CF">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A906CF" w:rsidRDefault="00A906CF">
      <w:pPr>
        <w:spacing w:line="360" w:lineRule="auto"/>
        <w:rPr>
          <w:rFonts w:ascii="仿宋" w:eastAsia="仿宋" w:hAnsi="仿宋" w:cs="宋体"/>
          <w:bCs/>
          <w:sz w:val="24"/>
        </w:rPr>
      </w:pPr>
    </w:p>
    <w:p w:rsidR="00A906CF" w:rsidRDefault="00A906CF">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A906CF" w:rsidRDefault="00A906CF">
      <w:pPr>
        <w:spacing w:line="360" w:lineRule="auto"/>
        <w:rPr>
          <w:rFonts w:ascii="仿宋" w:eastAsia="仿宋" w:hAnsi="仿宋" w:cs="宋体"/>
          <w:bCs/>
          <w:sz w:val="24"/>
        </w:rPr>
      </w:pPr>
    </w:p>
    <w:p w:rsidR="00A906CF" w:rsidRDefault="00A906CF">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A906CF" w:rsidRDefault="00A906CF">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A906CF" w:rsidRDefault="00A906CF">
      <w:pPr>
        <w:spacing w:line="360" w:lineRule="auto"/>
        <w:rPr>
          <w:rFonts w:ascii="仿宋" w:eastAsia="仿宋" w:hAnsi="仿宋" w:cs="宋体"/>
          <w:bCs/>
          <w:sz w:val="24"/>
        </w:rPr>
      </w:pPr>
      <w:r>
        <w:rPr>
          <w:rFonts w:ascii="仿宋" w:eastAsia="仿宋" w:hAnsi="仿宋" w:cs="宋体" w:hint="eastAsia"/>
          <w:bCs/>
          <w:sz w:val="24"/>
        </w:rPr>
        <w:t>日    期：XXXX。</w:t>
      </w:r>
    </w:p>
    <w:p w:rsidR="00A906CF" w:rsidRDefault="00A906CF">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A906CF" w:rsidRDefault="00A906CF">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7C3A0A" w:rsidRDefault="00A906CF">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7C3A0A" w:rsidRDefault="007C3A0A" w:rsidP="007C3A0A">
      <w:pPr>
        <w:rPr>
          <w:rFonts w:ascii="仿宋" w:eastAsia="仿宋" w:hAnsi="仿宋"/>
          <w:b/>
          <w:sz w:val="32"/>
          <w:szCs w:val="32"/>
        </w:rPr>
      </w:pPr>
      <w:r>
        <w:rPr>
          <w:rFonts w:ascii="仿宋" w:eastAsia="仿宋" w:hAnsi="仿宋" w:cs="宋体"/>
          <w:bCs/>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rsidR="007C3A0A" w:rsidRDefault="007C3A0A" w:rsidP="007C3A0A">
      <w:pPr>
        <w:widowControl/>
        <w:jc w:val="center"/>
        <w:outlineLvl w:val="1"/>
        <w:rPr>
          <w:rFonts w:ascii="仿宋" w:eastAsia="仿宋" w:hAnsi="仿宋"/>
          <w:b/>
          <w:sz w:val="32"/>
          <w:szCs w:val="32"/>
        </w:rPr>
      </w:pPr>
      <w:r>
        <w:rPr>
          <w:rFonts w:ascii="仿宋" w:eastAsia="仿宋" w:hAnsi="仿宋" w:hint="eastAsia"/>
          <w:b/>
          <w:sz w:val="32"/>
          <w:szCs w:val="32"/>
        </w:rPr>
        <w:t xml:space="preserve"> 中小企业声明函</w:t>
      </w:r>
    </w:p>
    <w:p w:rsidR="007C3A0A" w:rsidRDefault="007C3A0A" w:rsidP="007C3A0A">
      <w:pPr>
        <w:widowControl/>
        <w:jc w:val="center"/>
        <w:outlineLvl w:val="1"/>
        <w:rPr>
          <w:rFonts w:ascii="仿宋" w:eastAsia="仿宋" w:hAnsi="仿宋"/>
          <w:b/>
          <w:sz w:val="32"/>
          <w:szCs w:val="32"/>
        </w:rPr>
      </w:pPr>
    </w:p>
    <w:p w:rsidR="007C3A0A" w:rsidRDefault="007C3A0A" w:rsidP="007C3A0A">
      <w:pPr>
        <w:spacing w:line="360" w:lineRule="auto"/>
        <w:ind w:firstLineChars="200" w:firstLine="480"/>
        <w:jc w:val="left"/>
        <w:rPr>
          <w:rFonts w:ascii="仿宋" w:eastAsia="仿宋" w:hAnsi="仿宋"/>
          <w:sz w:val="24"/>
        </w:rPr>
      </w:pPr>
      <w:r>
        <w:rPr>
          <w:rFonts w:ascii="仿宋" w:eastAsia="仿宋" w:hAnsi="仿宋" w:hint="eastAsia"/>
          <w:sz w:val="24"/>
        </w:rPr>
        <w:t>本公司</w:t>
      </w:r>
      <w:r w:rsidR="00EF42E4">
        <w:rPr>
          <w:rFonts w:ascii="仿宋" w:eastAsia="仿宋" w:hAnsi="仿宋" w:hint="eastAsia"/>
          <w:sz w:val="24"/>
        </w:rPr>
        <w:t>（联合体）</w:t>
      </w:r>
      <w:r>
        <w:rPr>
          <w:rFonts w:ascii="仿宋" w:eastAsia="仿宋" w:hAnsi="仿宋" w:hint="eastAsia"/>
          <w:sz w:val="24"/>
        </w:rPr>
        <w:t>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28" w:name="_Toc387658050"/>
      <w:bookmarkStart w:id="129" w:name="_Toc387147344"/>
      <w:bookmarkStart w:id="130" w:name="_Toc419811733"/>
      <w:bookmarkStart w:id="131" w:name="_Toc417911732"/>
      <w:bookmarkStart w:id="132" w:name="_Toc41374865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7C3A0A" w:rsidRDefault="007C3A0A" w:rsidP="007C3A0A">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7C3A0A" w:rsidRDefault="007C3A0A" w:rsidP="007C3A0A">
      <w:pPr>
        <w:spacing w:line="360" w:lineRule="auto"/>
        <w:ind w:firstLineChars="250" w:firstLine="600"/>
        <w:jc w:val="left"/>
        <w:rPr>
          <w:rFonts w:ascii="仿宋" w:eastAsia="仿宋" w:hAnsi="仿宋"/>
          <w:sz w:val="24"/>
        </w:rPr>
      </w:pPr>
      <w:r>
        <w:rPr>
          <w:rFonts w:ascii="仿宋" w:eastAsia="仿宋" w:hAnsi="仿宋" w:hint="eastAsia"/>
          <w:sz w:val="24"/>
        </w:rPr>
        <w:t>……</w:t>
      </w:r>
    </w:p>
    <w:p w:rsidR="007C3A0A" w:rsidRDefault="007C3A0A" w:rsidP="007C3A0A">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7C3A0A" w:rsidRDefault="007C3A0A" w:rsidP="007C3A0A">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7C3A0A" w:rsidRDefault="007C3A0A" w:rsidP="007C3A0A">
      <w:pPr>
        <w:spacing w:line="360" w:lineRule="auto"/>
        <w:jc w:val="center"/>
        <w:rPr>
          <w:rFonts w:ascii="仿宋" w:eastAsia="仿宋" w:hAnsi="仿宋"/>
          <w:sz w:val="24"/>
        </w:rPr>
      </w:pPr>
      <w:r>
        <w:rPr>
          <w:rFonts w:ascii="仿宋" w:eastAsia="仿宋" w:hAnsi="仿宋" w:hint="eastAsia"/>
          <w:sz w:val="24"/>
        </w:rPr>
        <w:t xml:space="preserve">                                 企业名称（盖章）：</w:t>
      </w:r>
    </w:p>
    <w:p w:rsidR="007C3A0A" w:rsidRDefault="007C3A0A" w:rsidP="007C3A0A">
      <w:pPr>
        <w:spacing w:line="360" w:lineRule="auto"/>
        <w:jc w:val="center"/>
        <w:rPr>
          <w:rFonts w:ascii="仿宋" w:eastAsia="仿宋" w:hAnsi="仿宋"/>
          <w:sz w:val="24"/>
        </w:rPr>
      </w:pPr>
      <w:r>
        <w:rPr>
          <w:rFonts w:ascii="仿宋" w:eastAsia="仿宋" w:hAnsi="仿宋" w:hint="eastAsia"/>
          <w:sz w:val="24"/>
        </w:rPr>
        <w:t xml:space="preserve">                        日 期：</w:t>
      </w:r>
    </w:p>
    <w:p w:rsidR="007C3A0A" w:rsidRDefault="007C3A0A" w:rsidP="007C3A0A">
      <w:pPr>
        <w:spacing w:line="360" w:lineRule="auto"/>
        <w:jc w:val="left"/>
        <w:rPr>
          <w:rFonts w:ascii="仿宋" w:eastAsia="仿宋" w:hAnsi="仿宋" w:cs="宋体"/>
          <w:sz w:val="24"/>
        </w:rPr>
      </w:pPr>
      <w:r>
        <w:rPr>
          <w:rFonts w:ascii="仿宋" w:eastAsia="仿宋" w:hAnsi="仿宋" w:cs="宋体" w:hint="eastAsia"/>
          <w:sz w:val="24"/>
        </w:rPr>
        <w:t>注：</w:t>
      </w:r>
    </w:p>
    <w:p w:rsidR="007C3A0A" w:rsidRDefault="007C3A0A" w:rsidP="007C3A0A">
      <w:pPr>
        <w:spacing w:line="360" w:lineRule="auto"/>
        <w:rPr>
          <w:rFonts w:ascii="仿宋" w:eastAsia="仿宋" w:hAnsi="仿宋" w:cs="宋体"/>
          <w:sz w:val="24"/>
        </w:rPr>
      </w:pPr>
      <w:r>
        <w:rPr>
          <w:rFonts w:ascii="仿宋" w:eastAsia="仿宋" w:hAnsi="仿宋" w:cs="宋体"/>
          <w:sz w:val="24"/>
        </w:rPr>
        <w:t>1、</w:t>
      </w:r>
      <w:bookmarkEnd w:id="128"/>
      <w:bookmarkEnd w:id="129"/>
      <w:bookmarkEnd w:id="130"/>
      <w:bookmarkEnd w:id="131"/>
      <w:bookmarkEnd w:id="132"/>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7C3A0A" w:rsidRDefault="007C3A0A" w:rsidP="007C3A0A">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7</w:t>
      </w:r>
    </w:p>
    <w:p w:rsidR="007C3A0A" w:rsidRDefault="007C3A0A" w:rsidP="007C3A0A">
      <w:pPr>
        <w:jc w:val="center"/>
        <w:rPr>
          <w:rFonts w:ascii="仿宋" w:eastAsia="仿宋" w:hAnsi="仿宋"/>
          <w:b/>
          <w:sz w:val="32"/>
          <w:szCs w:val="32"/>
        </w:rPr>
      </w:pPr>
      <w:r>
        <w:rPr>
          <w:rFonts w:ascii="仿宋" w:eastAsia="仿宋" w:hAnsi="仿宋" w:hint="eastAsia"/>
          <w:b/>
          <w:sz w:val="32"/>
          <w:szCs w:val="32"/>
        </w:rPr>
        <w:t xml:space="preserve"> 残疾人福利性单位声明函</w:t>
      </w:r>
    </w:p>
    <w:p w:rsidR="007C3A0A" w:rsidRDefault="007C3A0A" w:rsidP="007C3A0A">
      <w:pPr>
        <w:spacing w:line="588" w:lineRule="exact"/>
        <w:rPr>
          <w:rFonts w:ascii="仿宋" w:eastAsia="仿宋" w:hAnsi="仿宋" w:cs="宋体"/>
          <w:b/>
          <w:spacing w:val="6"/>
          <w:sz w:val="24"/>
        </w:rPr>
      </w:pPr>
    </w:p>
    <w:p w:rsidR="007C3A0A" w:rsidRDefault="007C3A0A" w:rsidP="007C3A0A">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7C3A0A" w:rsidRDefault="007C3A0A" w:rsidP="007C3A0A">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7C3A0A" w:rsidRDefault="007C3A0A" w:rsidP="007C3A0A">
      <w:pPr>
        <w:spacing w:line="588" w:lineRule="exact"/>
        <w:rPr>
          <w:rFonts w:ascii="仿宋" w:eastAsia="仿宋" w:hAnsi="仿宋" w:cs="宋体"/>
          <w:spacing w:val="6"/>
          <w:sz w:val="24"/>
        </w:rPr>
      </w:pPr>
    </w:p>
    <w:p w:rsidR="007C3A0A" w:rsidRDefault="007C3A0A" w:rsidP="007C3A0A">
      <w:pPr>
        <w:spacing w:line="588" w:lineRule="exact"/>
        <w:rPr>
          <w:rFonts w:ascii="仿宋" w:eastAsia="仿宋" w:hAnsi="仿宋" w:cs="宋体"/>
          <w:spacing w:val="6"/>
          <w:sz w:val="24"/>
        </w:rPr>
      </w:pPr>
    </w:p>
    <w:p w:rsidR="007C3A0A" w:rsidRDefault="007C3A0A" w:rsidP="007C3A0A">
      <w:pPr>
        <w:ind w:firstLineChars="200" w:firstLine="480"/>
        <w:jc w:val="left"/>
        <w:rPr>
          <w:rFonts w:ascii="仿宋" w:eastAsia="仿宋" w:hAnsi="仿宋"/>
          <w:sz w:val="24"/>
        </w:rPr>
      </w:pPr>
      <w:r>
        <w:rPr>
          <w:rFonts w:ascii="仿宋" w:eastAsia="仿宋" w:hAnsi="仿宋" w:hint="eastAsia"/>
          <w:sz w:val="24"/>
        </w:rPr>
        <w:t>单位名称：XXXX（盖单位公章）</w:t>
      </w:r>
    </w:p>
    <w:p w:rsidR="007C3A0A" w:rsidRDefault="007C3A0A" w:rsidP="007C3A0A">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7C3A0A" w:rsidRDefault="007C3A0A" w:rsidP="007C3A0A">
      <w:pPr>
        <w:ind w:firstLineChars="200" w:firstLine="480"/>
        <w:jc w:val="left"/>
        <w:rPr>
          <w:rFonts w:ascii="仿宋" w:eastAsia="仿宋" w:hAnsi="仿宋"/>
          <w:sz w:val="24"/>
        </w:rPr>
      </w:pPr>
      <w:r>
        <w:rPr>
          <w:rFonts w:ascii="仿宋" w:eastAsia="仿宋" w:hAnsi="仿宋" w:hint="eastAsia"/>
          <w:sz w:val="24"/>
        </w:rPr>
        <w:t>日期：XXXX</w:t>
      </w:r>
    </w:p>
    <w:p w:rsidR="007C3A0A" w:rsidRDefault="007C3A0A" w:rsidP="007C3A0A">
      <w:pPr>
        <w:spacing w:line="360" w:lineRule="auto"/>
        <w:rPr>
          <w:rFonts w:ascii="仿宋" w:eastAsia="仿宋" w:hAnsi="仿宋" w:cs="宋体"/>
          <w:sz w:val="24"/>
        </w:rPr>
      </w:pPr>
    </w:p>
    <w:p w:rsidR="007C3A0A" w:rsidRDefault="007C3A0A" w:rsidP="007C3A0A">
      <w:pPr>
        <w:spacing w:line="360" w:lineRule="auto"/>
        <w:rPr>
          <w:rFonts w:ascii="仿宋" w:eastAsia="仿宋" w:hAnsi="仿宋" w:cs="宋体"/>
          <w:sz w:val="24"/>
        </w:rPr>
      </w:pPr>
      <w:r>
        <w:rPr>
          <w:rFonts w:ascii="仿宋" w:eastAsia="仿宋" w:hAnsi="仿宋" w:cs="宋体" w:hint="eastAsia"/>
          <w:sz w:val="24"/>
        </w:rPr>
        <w:t>注：</w:t>
      </w:r>
    </w:p>
    <w:p w:rsidR="007C3A0A" w:rsidRDefault="007C3A0A" w:rsidP="007C3A0A">
      <w:pPr>
        <w:numPr>
          <w:ilvl w:val="0"/>
          <w:numId w:val="1"/>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7C3A0A" w:rsidRDefault="007C3A0A" w:rsidP="007C3A0A">
      <w:pPr>
        <w:numPr>
          <w:ilvl w:val="0"/>
          <w:numId w:val="1"/>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7C3A0A" w:rsidRDefault="007C3A0A" w:rsidP="007C3A0A">
      <w:pPr>
        <w:widowControl/>
        <w:spacing w:line="360" w:lineRule="atLeast"/>
        <w:ind w:firstLineChars="196" w:firstLine="470"/>
        <w:jc w:val="left"/>
        <w:outlineLvl w:val="1"/>
        <w:rPr>
          <w:rFonts w:ascii="仿宋" w:eastAsia="仿宋" w:hAnsi="仿宋"/>
          <w:sz w:val="24"/>
        </w:rPr>
      </w:pPr>
    </w:p>
    <w:p w:rsidR="007C3A0A" w:rsidRDefault="007C3A0A" w:rsidP="007C3A0A">
      <w:pPr>
        <w:widowControl/>
        <w:jc w:val="left"/>
        <w:rPr>
          <w:rFonts w:ascii="仿宋" w:eastAsia="仿宋" w:hAnsi="仿宋"/>
          <w:sz w:val="24"/>
        </w:rPr>
      </w:pPr>
      <w:r>
        <w:rPr>
          <w:rFonts w:ascii="仿宋" w:eastAsia="仿宋" w:hAnsi="仿宋"/>
          <w:sz w:val="24"/>
        </w:rPr>
        <w:br w:type="page"/>
      </w:r>
    </w:p>
    <w:p w:rsidR="007C3A0A" w:rsidRDefault="007C3A0A" w:rsidP="007C3A0A">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8</w:t>
      </w:r>
    </w:p>
    <w:p w:rsidR="007C3A0A" w:rsidRDefault="007C3A0A" w:rsidP="007C3A0A">
      <w:pPr>
        <w:widowControl/>
        <w:jc w:val="center"/>
        <w:rPr>
          <w:rFonts w:ascii="仿宋" w:eastAsia="仿宋" w:hAnsi="仿宋"/>
          <w:b/>
          <w:sz w:val="32"/>
          <w:szCs w:val="32"/>
        </w:rPr>
      </w:pPr>
      <w:r>
        <w:rPr>
          <w:rFonts w:ascii="仿宋" w:eastAsia="仿宋" w:hAnsi="仿宋" w:hint="eastAsia"/>
          <w:b/>
          <w:sz w:val="32"/>
          <w:szCs w:val="32"/>
        </w:rPr>
        <w:t>监狱企业</w:t>
      </w:r>
    </w:p>
    <w:p w:rsidR="007C3A0A" w:rsidRDefault="007C3A0A" w:rsidP="007C3A0A">
      <w:pPr>
        <w:widowControl/>
        <w:spacing w:line="360" w:lineRule="atLeast"/>
        <w:jc w:val="center"/>
        <w:outlineLvl w:val="1"/>
        <w:rPr>
          <w:rFonts w:ascii="仿宋" w:eastAsia="仿宋" w:hAnsi="仿宋"/>
          <w:b/>
          <w:sz w:val="32"/>
          <w:szCs w:val="32"/>
        </w:rPr>
      </w:pPr>
    </w:p>
    <w:p w:rsidR="007C3A0A" w:rsidRDefault="007C3A0A" w:rsidP="007C3A0A">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7C3A0A" w:rsidRDefault="007C3A0A" w:rsidP="007C3A0A">
      <w:pPr>
        <w:spacing w:line="360" w:lineRule="auto"/>
        <w:jc w:val="left"/>
        <w:rPr>
          <w:rFonts w:ascii="仿宋" w:eastAsia="仿宋" w:hAnsi="仿宋" w:cs="宋体"/>
          <w:sz w:val="24"/>
        </w:rPr>
      </w:pPr>
      <w:r>
        <w:rPr>
          <w:rFonts w:ascii="仿宋" w:eastAsia="仿宋" w:hAnsi="仿宋" w:cs="宋体" w:hint="eastAsia"/>
          <w:sz w:val="24"/>
        </w:rPr>
        <w:t>注：</w:t>
      </w:r>
    </w:p>
    <w:p w:rsidR="007C3A0A" w:rsidRDefault="007C3A0A" w:rsidP="007C3A0A">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rsidR="007C3A0A" w:rsidRDefault="007C3A0A" w:rsidP="007C3A0A">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A906CF" w:rsidRDefault="007C3A0A" w:rsidP="007C3A0A">
      <w:pPr>
        <w:spacing w:line="360" w:lineRule="auto"/>
        <w:ind w:firstLineChars="150" w:firstLine="360"/>
        <w:rPr>
          <w:rFonts w:ascii="仿宋" w:eastAsia="仿宋" w:hAnsi="仿宋" w:cs="宋体"/>
          <w:bCs/>
          <w:sz w:val="24"/>
        </w:rPr>
      </w:pPr>
      <w:r>
        <w:rPr>
          <w:rFonts w:ascii="仿宋" w:eastAsia="仿宋" w:hAnsi="仿宋"/>
          <w:sz w:val="24"/>
        </w:rPr>
        <w:br w:type="page"/>
      </w:r>
    </w:p>
    <w:p w:rsidR="00A906CF" w:rsidRDefault="00A906CF">
      <w:pPr>
        <w:tabs>
          <w:tab w:val="left" w:pos="900"/>
        </w:tabs>
        <w:spacing w:line="360" w:lineRule="auto"/>
        <w:jc w:val="center"/>
        <w:rPr>
          <w:rFonts w:ascii="仿宋" w:eastAsia="仿宋" w:hAnsi="仿宋"/>
          <w:b/>
          <w:sz w:val="32"/>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A906CF" w:rsidRDefault="00A906CF">
      <w:pPr>
        <w:spacing w:line="360" w:lineRule="auto"/>
        <w:rPr>
          <w:rFonts w:ascii="仿宋" w:eastAsia="仿宋" w:hAnsi="仿宋"/>
          <w:b/>
          <w:sz w:val="32"/>
          <w:szCs w:val="32"/>
        </w:rPr>
      </w:pPr>
      <w:r>
        <w:rPr>
          <w:rFonts w:ascii="仿宋" w:eastAsia="仿宋" w:hAnsi="仿宋" w:hint="eastAsia"/>
          <w:b/>
          <w:sz w:val="32"/>
          <w:szCs w:val="32"/>
        </w:rPr>
        <w:t>格式2-1</w:t>
      </w:r>
    </w:p>
    <w:p w:rsidR="00A906CF" w:rsidRDefault="00A906CF">
      <w:pPr>
        <w:spacing w:line="360" w:lineRule="auto"/>
        <w:rPr>
          <w:rFonts w:ascii="仿宋" w:eastAsia="仿宋" w:hAnsi="仿宋"/>
          <w:b/>
          <w:sz w:val="32"/>
          <w:szCs w:val="32"/>
        </w:rPr>
      </w:pPr>
      <w:r>
        <w:rPr>
          <w:rFonts w:ascii="仿宋" w:eastAsia="仿宋" w:hAnsi="仿宋" w:hint="eastAsia"/>
          <w:b/>
          <w:sz w:val="32"/>
          <w:szCs w:val="32"/>
        </w:rPr>
        <w:t>封面：</w:t>
      </w:r>
    </w:p>
    <w:p w:rsidR="00A906CF" w:rsidRDefault="00A906CF">
      <w:pPr>
        <w:spacing w:line="360" w:lineRule="auto"/>
        <w:jc w:val="right"/>
        <w:rPr>
          <w:rFonts w:ascii="仿宋" w:eastAsia="仿宋" w:hAnsi="仿宋"/>
          <w:b/>
          <w:sz w:val="36"/>
        </w:rPr>
      </w:pPr>
      <w:r>
        <w:rPr>
          <w:rFonts w:ascii="仿宋" w:eastAsia="仿宋" w:hAnsi="仿宋"/>
          <w:b/>
          <w:sz w:val="36"/>
        </w:rPr>
        <w:t>（正本/副本）</w:t>
      </w:r>
    </w:p>
    <w:p w:rsidR="00A906CF" w:rsidRDefault="00A906CF">
      <w:pPr>
        <w:spacing w:line="360" w:lineRule="auto"/>
        <w:rPr>
          <w:rFonts w:ascii="仿宋" w:eastAsia="仿宋" w:hAnsi="仿宋"/>
          <w:b/>
          <w:sz w:val="32"/>
          <w:szCs w:val="32"/>
        </w:rPr>
      </w:pPr>
    </w:p>
    <w:p w:rsidR="00A906CF" w:rsidRDefault="00A906CF">
      <w:pPr>
        <w:spacing w:line="360" w:lineRule="auto"/>
        <w:rPr>
          <w:rFonts w:ascii="仿宋" w:eastAsia="仿宋" w:hAnsi="仿宋"/>
          <w:b/>
          <w:sz w:val="32"/>
          <w:szCs w:val="32"/>
        </w:rPr>
      </w:pPr>
    </w:p>
    <w:p w:rsidR="00A906CF" w:rsidRDefault="00A906CF">
      <w:pPr>
        <w:spacing w:line="360" w:lineRule="auto"/>
        <w:jc w:val="center"/>
        <w:rPr>
          <w:rFonts w:ascii="仿宋" w:eastAsia="仿宋" w:hAnsi="仿宋"/>
          <w:b/>
          <w:sz w:val="72"/>
        </w:rPr>
      </w:pPr>
      <w:r>
        <w:rPr>
          <w:rFonts w:ascii="仿宋" w:eastAsia="仿宋" w:hAnsi="仿宋" w:hint="eastAsia"/>
          <w:b/>
          <w:sz w:val="40"/>
          <w:szCs w:val="48"/>
        </w:rPr>
        <w:t>XX项目</w:t>
      </w:r>
    </w:p>
    <w:p w:rsidR="00A906CF" w:rsidRDefault="00A906CF">
      <w:pPr>
        <w:spacing w:line="360" w:lineRule="auto"/>
        <w:rPr>
          <w:rFonts w:ascii="仿宋" w:eastAsia="仿宋" w:hAnsi="仿宋"/>
          <w:b/>
          <w:sz w:val="52"/>
          <w:szCs w:val="52"/>
        </w:rPr>
      </w:pPr>
    </w:p>
    <w:p w:rsidR="00A906CF" w:rsidRDefault="00A906CF">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A906CF" w:rsidRDefault="00A906CF">
      <w:pPr>
        <w:spacing w:line="360" w:lineRule="auto"/>
        <w:rPr>
          <w:rFonts w:ascii="仿宋" w:eastAsia="仿宋" w:hAnsi="仿宋"/>
          <w:b/>
          <w:sz w:val="36"/>
        </w:rPr>
      </w:pPr>
    </w:p>
    <w:p w:rsidR="00A906CF" w:rsidRDefault="00A906CF">
      <w:pPr>
        <w:spacing w:line="360" w:lineRule="auto"/>
        <w:rPr>
          <w:rFonts w:ascii="仿宋" w:eastAsia="仿宋" w:hAnsi="仿宋"/>
          <w:b/>
          <w:sz w:val="36"/>
        </w:rPr>
      </w:pPr>
    </w:p>
    <w:p w:rsidR="00A906CF" w:rsidRDefault="00A906CF">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A906CF" w:rsidRDefault="00A906CF">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A906CF" w:rsidRDefault="00A906CF">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A906CF" w:rsidRDefault="00A906CF">
      <w:pPr>
        <w:spacing w:line="360" w:lineRule="auto"/>
        <w:ind w:firstLineChars="246" w:firstLine="790"/>
        <w:jc w:val="center"/>
        <w:rPr>
          <w:rFonts w:ascii="仿宋" w:eastAsia="仿宋" w:hAnsi="仿宋"/>
          <w:b/>
          <w:sz w:val="32"/>
        </w:rPr>
      </w:pPr>
    </w:p>
    <w:p w:rsidR="00A906CF" w:rsidRDefault="00A906CF">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A906CF" w:rsidRDefault="00A906CF">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rsidR="00A906CF" w:rsidRDefault="00A906CF">
      <w:pPr>
        <w:jc w:val="center"/>
        <w:rPr>
          <w:rFonts w:ascii="仿宋" w:eastAsia="仿宋" w:hAnsi="仿宋"/>
          <w:b/>
          <w:sz w:val="32"/>
          <w:szCs w:val="32"/>
        </w:rPr>
      </w:pPr>
      <w:bookmarkStart w:id="133" w:name="_Toc308164824"/>
      <w:r>
        <w:rPr>
          <w:rFonts w:ascii="仿宋" w:eastAsia="仿宋" w:hAnsi="仿宋" w:hint="eastAsia"/>
          <w:b/>
          <w:sz w:val="32"/>
          <w:szCs w:val="32"/>
        </w:rPr>
        <w:t xml:space="preserve"> 响应函</w:t>
      </w:r>
    </w:p>
    <w:p w:rsidR="00A906CF" w:rsidRDefault="00A906CF">
      <w:pPr>
        <w:spacing w:line="360" w:lineRule="auto"/>
        <w:rPr>
          <w:rFonts w:ascii="仿宋" w:eastAsia="仿宋" w:hAnsi="仿宋"/>
          <w:sz w:val="24"/>
        </w:rPr>
      </w:pPr>
    </w:p>
    <w:p w:rsidR="00A906CF" w:rsidRDefault="00A906CF">
      <w:pPr>
        <w:spacing w:line="360" w:lineRule="auto"/>
        <w:rPr>
          <w:rFonts w:ascii="仿宋" w:eastAsia="仿宋" w:hAnsi="仿宋"/>
          <w:sz w:val="24"/>
        </w:rPr>
      </w:pPr>
      <w:r>
        <w:rPr>
          <w:rFonts w:ascii="仿宋" w:eastAsia="仿宋" w:hAnsi="仿宋" w:hint="eastAsia"/>
          <w:sz w:val="24"/>
        </w:rPr>
        <w:t>XXX（采购代理机构名称）：</w:t>
      </w:r>
    </w:p>
    <w:p w:rsidR="00A906CF" w:rsidRDefault="00A906CF">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rsidR="00A906CF" w:rsidRDefault="00A906CF">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rsidR="00A906CF" w:rsidRDefault="00A906CF">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rsidR="00A906CF" w:rsidRDefault="00A906CF">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报价。</w:t>
      </w:r>
    </w:p>
    <w:p w:rsidR="00A906CF" w:rsidRDefault="00A906CF">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rsidR="00A906CF" w:rsidRDefault="00A906CF">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rsidR="00A906CF" w:rsidRDefault="00A906CF">
      <w:pPr>
        <w:adjustRightInd w:val="0"/>
        <w:spacing w:line="400" w:lineRule="exact"/>
        <w:ind w:firstLineChars="200" w:firstLine="480"/>
        <w:jc w:val="left"/>
        <w:rPr>
          <w:rFonts w:ascii="仿宋" w:eastAsia="仿宋" w:hAnsi="仿宋"/>
          <w:sz w:val="24"/>
        </w:rPr>
      </w:pPr>
    </w:p>
    <w:p w:rsidR="00A906CF" w:rsidRDefault="00A906CF">
      <w:pPr>
        <w:adjustRightInd w:val="0"/>
        <w:spacing w:line="400" w:lineRule="exact"/>
        <w:ind w:firstLineChars="200" w:firstLine="480"/>
        <w:jc w:val="left"/>
        <w:rPr>
          <w:rFonts w:ascii="仿宋" w:eastAsia="仿宋" w:hAnsi="仿宋"/>
          <w:sz w:val="24"/>
        </w:rPr>
      </w:pPr>
    </w:p>
    <w:p w:rsidR="00A906CF" w:rsidRDefault="00A906CF">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A906CF" w:rsidRDefault="00A906CF">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A906CF" w:rsidRDefault="00A906CF">
      <w:pPr>
        <w:spacing w:line="400" w:lineRule="exact"/>
        <w:ind w:firstLineChars="196" w:firstLine="470"/>
        <w:rPr>
          <w:rFonts w:ascii="仿宋" w:eastAsia="仿宋" w:hAnsi="仿宋"/>
          <w:sz w:val="24"/>
        </w:rPr>
      </w:pPr>
      <w:r>
        <w:rPr>
          <w:rFonts w:ascii="仿宋" w:eastAsia="仿宋" w:hAnsi="仿宋" w:hint="eastAsia"/>
          <w:sz w:val="24"/>
        </w:rPr>
        <w:t>通讯地址：XXX</w:t>
      </w:r>
    </w:p>
    <w:p w:rsidR="00A906CF" w:rsidRDefault="00A906CF">
      <w:pPr>
        <w:spacing w:line="400" w:lineRule="exact"/>
        <w:ind w:firstLineChars="196" w:firstLine="470"/>
        <w:rPr>
          <w:rFonts w:ascii="仿宋" w:eastAsia="仿宋" w:hAnsi="仿宋"/>
          <w:sz w:val="24"/>
        </w:rPr>
      </w:pPr>
      <w:r>
        <w:rPr>
          <w:rFonts w:ascii="仿宋" w:eastAsia="仿宋" w:hAnsi="仿宋" w:hint="eastAsia"/>
          <w:sz w:val="24"/>
        </w:rPr>
        <w:t>邮政编码：XXX</w:t>
      </w:r>
    </w:p>
    <w:p w:rsidR="00A906CF" w:rsidRDefault="00A906CF">
      <w:pPr>
        <w:spacing w:line="400" w:lineRule="exact"/>
        <w:ind w:firstLineChars="196" w:firstLine="470"/>
        <w:rPr>
          <w:rFonts w:ascii="仿宋" w:eastAsia="仿宋" w:hAnsi="仿宋"/>
          <w:sz w:val="24"/>
        </w:rPr>
      </w:pPr>
      <w:r>
        <w:rPr>
          <w:rFonts w:ascii="仿宋" w:eastAsia="仿宋" w:hAnsi="仿宋" w:hint="eastAsia"/>
          <w:sz w:val="24"/>
        </w:rPr>
        <w:t>联系电话：XXX</w:t>
      </w:r>
    </w:p>
    <w:p w:rsidR="00A906CF" w:rsidRDefault="00A906CF">
      <w:pPr>
        <w:spacing w:line="400" w:lineRule="exact"/>
        <w:ind w:firstLineChars="196" w:firstLine="470"/>
        <w:rPr>
          <w:rFonts w:ascii="仿宋" w:eastAsia="仿宋" w:hAnsi="仿宋"/>
          <w:sz w:val="24"/>
        </w:rPr>
      </w:pPr>
      <w:r>
        <w:rPr>
          <w:rFonts w:ascii="仿宋" w:eastAsia="仿宋" w:hAnsi="仿宋" w:hint="eastAsia"/>
          <w:sz w:val="24"/>
        </w:rPr>
        <w:t>传    真：XXX</w:t>
      </w:r>
    </w:p>
    <w:p w:rsidR="00A906CF" w:rsidRDefault="00A906CF">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rsidR="00A906CF" w:rsidRDefault="00A906CF">
      <w:pPr>
        <w:widowControl/>
        <w:jc w:val="center"/>
        <w:outlineLvl w:val="1"/>
        <w:rPr>
          <w:rFonts w:ascii="仿宋" w:eastAsia="仿宋" w:hAnsi="仿宋"/>
          <w:b/>
          <w:sz w:val="32"/>
          <w:szCs w:val="32"/>
        </w:rPr>
      </w:pPr>
      <w:r>
        <w:rPr>
          <w:rFonts w:ascii="仿宋" w:eastAsia="仿宋" w:hAnsi="仿宋" w:hint="eastAsia"/>
          <w:b/>
          <w:sz w:val="32"/>
          <w:szCs w:val="32"/>
        </w:rPr>
        <w:t xml:space="preserve"> 承诺函（实质性要求）</w:t>
      </w:r>
    </w:p>
    <w:p w:rsidR="00A906CF" w:rsidRDefault="00A906CF">
      <w:pPr>
        <w:widowControl/>
        <w:jc w:val="center"/>
        <w:outlineLvl w:val="1"/>
        <w:rPr>
          <w:rFonts w:ascii="仿宋" w:eastAsia="仿宋" w:hAnsi="仿宋"/>
          <w:b/>
          <w:sz w:val="24"/>
        </w:rPr>
      </w:pPr>
    </w:p>
    <w:p w:rsidR="00A906CF" w:rsidRDefault="00A906CF">
      <w:pPr>
        <w:rPr>
          <w:rFonts w:ascii="仿宋" w:eastAsia="仿宋" w:hAnsi="仿宋"/>
          <w:sz w:val="24"/>
        </w:rPr>
      </w:pPr>
      <w:r>
        <w:rPr>
          <w:rFonts w:ascii="仿宋" w:eastAsia="仿宋" w:hAnsi="仿宋" w:hint="eastAsia"/>
          <w:sz w:val="24"/>
        </w:rPr>
        <w:t>XXX（采购代理机构名称）：</w:t>
      </w:r>
    </w:p>
    <w:p w:rsidR="00A906CF" w:rsidRDefault="00A906CF">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rsidR="00A906CF" w:rsidRDefault="00A906CF">
      <w:pPr>
        <w:widowControl/>
        <w:ind w:firstLineChars="200" w:firstLine="480"/>
        <w:jc w:val="left"/>
        <w:outlineLvl w:val="1"/>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A906CF" w:rsidRDefault="00A906CF">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A906CF" w:rsidRDefault="00A906CF">
      <w:pPr>
        <w:widowControl/>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A906CF" w:rsidRDefault="00A906CF">
      <w:pPr>
        <w:ind w:firstLineChars="200" w:firstLine="480"/>
        <w:rPr>
          <w:rFonts w:ascii="仿宋" w:eastAsia="仿宋" w:hAnsi="仿宋"/>
          <w:sz w:val="24"/>
        </w:rPr>
      </w:pPr>
      <w:r>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rsidR="00A906CF" w:rsidRDefault="00A906CF">
      <w:pPr>
        <w:pStyle w:val="12"/>
        <w:spacing w:line="240" w:lineRule="auto"/>
        <w:ind w:firstLineChars="200" w:firstLine="480"/>
        <w:rPr>
          <w:rFonts w:ascii="仿宋" w:eastAsia="仿宋" w:hAnsi="仿宋"/>
          <w:sz w:val="24"/>
        </w:rPr>
      </w:pPr>
      <w:r>
        <w:rPr>
          <w:rFonts w:ascii="仿宋" w:eastAsia="仿宋" w:hAnsi="仿宋" w:hint="eastAsia"/>
          <w:sz w:val="24"/>
        </w:rPr>
        <w:t>五、我方实际控制人或者中高级管理人员，不存在同时是采购代理机构工作人员的情形。</w:t>
      </w:r>
    </w:p>
    <w:p w:rsidR="00A906CF" w:rsidRDefault="00A906CF">
      <w:pPr>
        <w:ind w:firstLineChars="200" w:firstLine="480"/>
        <w:rPr>
          <w:rFonts w:ascii="仿宋" w:eastAsia="仿宋" w:hAnsi="仿宋"/>
          <w:sz w:val="24"/>
        </w:rPr>
      </w:pPr>
      <w:r>
        <w:rPr>
          <w:rFonts w:ascii="仿宋" w:eastAsia="仿宋" w:hAnsi="仿宋" w:hint="eastAsia"/>
          <w:sz w:val="24"/>
        </w:rPr>
        <w:t>六、不存在同一母公司的两家以上的子公司，以不同供应商身份同时参加本项目同一合同项下的采购活动的</w:t>
      </w:r>
      <w:r>
        <w:rPr>
          <w:rFonts w:ascii="仿宋" w:eastAsia="仿宋" w:hAnsi="仿宋"/>
          <w:sz w:val="24"/>
        </w:rPr>
        <w:t>情形</w:t>
      </w:r>
      <w:r>
        <w:rPr>
          <w:rFonts w:ascii="仿宋" w:eastAsia="仿宋" w:hAnsi="仿宋" w:hint="eastAsia"/>
          <w:sz w:val="24"/>
        </w:rPr>
        <w:t>。</w:t>
      </w:r>
    </w:p>
    <w:p w:rsidR="00A906CF" w:rsidRDefault="00A906CF">
      <w:pPr>
        <w:ind w:firstLineChars="200" w:firstLine="480"/>
        <w:rPr>
          <w:rFonts w:ascii="仿宋" w:eastAsia="仿宋" w:hAnsi="仿宋"/>
          <w:sz w:val="24"/>
        </w:rPr>
      </w:pPr>
      <w:r>
        <w:rPr>
          <w:rFonts w:ascii="仿宋" w:eastAsia="仿宋" w:hAnsi="仿宋" w:hint="eastAsia"/>
          <w:sz w:val="24"/>
        </w:rPr>
        <w:t>七、我方与采购代理机构不存在关联关系，也不是采购代理机构的母公司或子公司。</w:t>
      </w:r>
    </w:p>
    <w:p w:rsidR="00A906CF" w:rsidRDefault="00A906CF">
      <w:pPr>
        <w:ind w:firstLineChars="200" w:firstLine="480"/>
        <w:rPr>
          <w:rFonts w:ascii="仿宋" w:eastAsia="仿宋" w:hAnsi="仿宋"/>
          <w:sz w:val="24"/>
        </w:rPr>
      </w:pPr>
      <w:r>
        <w:rPr>
          <w:rFonts w:ascii="仿宋" w:eastAsia="仿宋" w:hAnsi="仿宋" w:hint="eastAsia"/>
          <w:sz w:val="24"/>
        </w:rPr>
        <w:t>八、响应文件中提供的任何资料和技术、服务、商务等响应承诺情况都是真实的、有效的、合法的。</w:t>
      </w:r>
    </w:p>
    <w:p w:rsidR="00A906CF" w:rsidRDefault="00A906CF">
      <w:pPr>
        <w:ind w:firstLineChars="200" w:firstLine="480"/>
        <w:rPr>
          <w:rFonts w:ascii="仿宋" w:eastAsia="仿宋" w:hAnsi="仿宋"/>
          <w:sz w:val="24"/>
        </w:rPr>
      </w:pPr>
      <w:r>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rsidR="00A906CF" w:rsidRDefault="00A906CF">
      <w:pPr>
        <w:ind w:firstLineChars="200" w:firstLine="480"/>
        <w:rPr>
          <w:rFonts w:ascii="仿宋" w:eastAsia="仿宋" w:hAnsi="仿宋"/>
          <w:sz w:val="24"/>
        </w:rPr>
      </w:pPr>
      <w:r>
        <w:rPr>
          <w:rFonts w:ascii="仿宋" w:eastAsia="仿宋" w:hAnsi="仿宋" w:hint="eastAsia"/>
          <w:sz w:val="24"/>
        </w:rPr>
        <w:t>十、国家或行业主管部门对采购产品的技术标准、质量标准和资格资质条件等有强制性规定的，我方</w:t>
      </w:r>
      <w:r>
        <w:rPr>
          <w:rFonts w:ascii="仿宋" w:eastAsia="仿宋" w:hAnsi="仿宋"/>
          <w:sz w:val="24"/>
        </w:rPr>
        <w:t>承诺符合其要求。</w:t>
      </w:r>
    </w:p>
    <w:p w:rsidR="00A906CF" w:rsidRDefault="00A906CF">
      <w:pPr>
        <w:widowControl/>
        <w:ind w:firstLineChars="200" w:firstLine="480"/>
        <w:jc w:val="left"/>
        <w:outlineLvl w:val="1"/>
        <w:rPr>
          <w:rFonts w:ascii="仿宋" w:eastAsia="仿宋" w:hAnsi="仿宋"/>
          <w:sz w:val="24"/>
        </w:rPr>
      </w:pPr>
      <w:r>
        <w:rPr>
          <w:rFonts w:ascii="仿宋" w:eastAsia="仿宋" w:hAnsi="仿宋" w:hint="eastAsia"/>
          <w:sz w:val="24"/>
        </w:rPr>
        <w:t>十一、参加本次采购活动，我方完全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A906CF" w:rsidRDefault="00A906CF">
      <w:pPr>
        <w:widowControl/>
        <w:ind w:firstLineChars="200" w:firstLine="480"/>
        <w:jc w:val="left"/>
        <w:outlineLvl w:val="1"/>
        <w:rPr>
          <w:rFonts w:ascii="仿宋" w:eastAsia="仿宋" w:hAnsi="仿宋"/>
          <w:sz w:val="24"/>
        </w:rPr>
      </w:pPr>
      <w:r>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Pr>
          <w:rFonts w:ascii="仿宋" w:eastAsia="仿宋" w:hAnsi="仿宋"/>
          <w:sz w:val="24"/>
        </w:rPr>
        <w:t>我</w:t>
      </w:r>
      <w:r>
        <w:rPr>
          <w:rFonts w:ascii="仿宋" w:eastAsia="仿宋" w:hAnsi="仿宋" w:hint="eastAsia"/>
          <w:sz w:val="24"/>
        </w:rPr>
        <w:t>方</w:t>
      </w:r>
      <w:r>
        <w:rPr>
          <w:rFonts w:ascii="仿宋" w:eastAsia="仿宋" w:hAnsi="仿宋"/>
          <w:sz w:val="24"/>
        </w:rPr>
        <w:t>承诺符合</w:t>
      </w:r>
      <w:r>
        <w:rPr>
          <w:rFonts w:ascii="仿宋" w:eastAsia="仿宋" w:hAnsi="仿宋" w:hint="eastAsia"/>
          <w:sz w:val="24"/>
        </w:rPr>
        <w:t>该</w:t>
      </w:r>
      <w:r>
        <w:rPr>
          <w:rFonts w:ascii="仿宋" w:eastAsia="仿宋" w:hAnsi="仿宋"/>
          <w:sz w:val="24"/>
        </w:rPr>
        <w:t>要求。</w:t>
      </w:r>
    </w:p>
    <w:p w:rsidR="00A906CF" w:rsidRDefault="00A906CF">
      <w:pPr>
        <w:widowControl/>
        <w:ind w:firstLineChars="200" w:firstLine="480"/>
        <w:jc w:val="left"/>
        <w:outlineLvl w:val="1"/>
        <w:rPr>
          <w:rFonts w:ascii="仿宋" w:eastAsia="仿宋" w:hAnsi="仿宋"/>
          <w:sz w:val="24"/>
        </w:rPr>
      </w:pPr>
      <w:r>
        <w:rPr>
          <w:rFonts w:ascii="仿宋" w:eastAsia="仿宋" w:hAnsi="仿宋" w:hint="eastAsia"/>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w:t>
      </w:r>
      <w:r>
        <w:rPr>
          <w:rFonts w:ascii="仿宋" w:eastAsia="仿宋" w:hAnsi="仿宋" w:hint="eastAsia"/>
          <w:sz w:val="24"/>
        </w:rPr>
        <w:lastRenderedPageBreak/>
        <w:t>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A906CF" w:rsidRDefault="00A906CF">
      <w:pPr>
        <w:widowControl/>
        <w:ind w:firstLineChars="200" w:firstLine="480"/>
        <w:jc w:val="left"/>
        <w:outlineLvl w:val="1"/>
        <w:rPr>
          <w:rFonts w:ascii="仿宋" w:eastAsia="仿宋" w:hAnsi="仿宋"/>
          <w:sz w:val="24"/>
        </w:rPr>
      </w:pPr>
      <w:r>
        <w:rPr>
          <w:rFonts w:ascii="仿宋" w:eastAsia="仿宋" w:hAnsi="仿宋" w:hint="eastAsia"/>
          <w:sz w:val="24"/>
        </w:rPr>
        <w:t>十四</w:t>
      </w:r>
      <w:r>
        <w:rPr>
          <w:rFonts w:ascii="仿宋" w:eastAsia="仿宋" w:hAnsi="仿宋"/>
          <w:sz w:val="24"/>
        </w:rPr>
        <w:t>、</w:t>
      </w:r>
      <w:r>
        <w:rPr>
          <w:rFonts w:ascii="仿宋" w:eastAsia="仿宋" w:hAnsi="仿宋" w:hint="eastAsia"/>
          <w:sz w:val="24"/>
        </w:rPr>
        <w:t>与我方存在直接控股关系的单位为：XXX；存在管理关系单位为：XXX</w:t>
      </w:r>
    </w:p>
    <w:p w:rsidR="00A906CF" w:rsidRDefault="00A906CF">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A906CF" w:rsidRDefault="00A906CF">
      <w:pPr>
        <w:rPr>
          <w:rFonts w:ascii="仿宋" w:eastAsia="仿宋" w:hAnsi="仿宋"/>
          <w:sz w:val="24"/>
        </w:rPr>
      </w:pPr>
    </w:p>
    <w:p w:rsidR="00A906CF" w:rsidRDefault="00A906CF">
      <w:pPr>
        <w:rPr>
          <w:rFonts w:ascii="仿宋" w:eastAsia="仿宋" w:hAnsi="仿宋"/>
          <w:sz w:val="24"/>
        </w:rPr>
      </w:pPr>
    </w:p>
    <w:p w:rsidR="00A906CF" w:rsidRDefault="00A906CF">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A906CF" w:rsidRDefault="00A906CF">
      <w:pPr>
        <w:ind w:firstLineChars="200" w:firstLine="480"/>
        <w:rPr>
          <w:rFonts w:ascii="仿宋" w:eastAsia="仿宋" w:hAnsi="仿宋"/>
          <w:sz w:val="24"/>
        </w:rPr>
      </w:pPr>
      <w:r>
        <w:rPr>
          <w:rFonts w:ascii="仿宋" w:eastAsia="仿宋" w:hAnsi="仿宋" w:hint="eastAsia"/>
          <w:sz w:val="24"/>
        </w:rPr>
        <w:t>供应商名称：XXXX（盖章）</w:t>
      </w:r>
    </w:p>
    <w:p w:rsidR="00A906CF" w:rsidRDefault="00A906CF">
      <w:pPr>
        <w:ind w:firstLineChars="200" w:firstLine="480"/>
        <w:rPr>
          <w:rFonts w:ascii="仿宋" w:eastAsia="仿宋" w:hAnsi="仿宋"/>
          <w:sz w:val="24"/>
        </w:rPr>
      </w:pPr>
      <w:r>
        <w:rPr>
          <w:rFonts w:ascii="仿宋" w:eastAsia="仿宋" w:hAnsi="仿宋" w:hint="eastAsia"/>
          <w:sz w:val="24"/>
        </w:rPr>
        <w:t>日    期：XXX年XXX月XXX日</w:t>
      </w:r>
      <w:bookmarkStart w:id="134" w:name="_Toc217446087"/>
      <w:bookmarkEnd w:id="133"/>
    </w:p>
    <w:p w:rsidR="00A906CF" w:rsidRDefault="00A906CF">
      <w:pPr>
        <w:widowControl/>
        <w:jc w:val="left"/>
        <w:rPr>
          <w:rFonts w:ascii="仿宋" w:eastAsia="仿宋" w:hAnsi="仿宋"/>
          <w:sz w:val="24"/>
        </w:rPr>
      </w:pPr>
      <w:r>
        <w:rPr>
          <w:rFonts w:ascii="仿宋" w:eastAsia="仿宋" w:hAnsi="仿宋"/>
          <w:sz w:val="24"/>
        </w:rPr>
        <w:br w:type="page"/>
      </w:r>
    </w:p>
    <w:p w:rsidR="00A906CF" w:rsidRDefault="00A906CF">
      <w:pPr>
        <w:widowControl/>
        <w:spacing w:line="360" w:lineRule="atLeast"/>
        <w:jc w:val="left"/>
        <w:outlineLvl w:val="1"/>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rsidR="00A906CF" w:rsidRDefault="00A906CF">
      <w:pPr>
        <w:jc w:val="center"/>
        <w:rPr>
          <w:rFonts w:ascii="仿宋" w:eastAsia="仿宋" w:hAnsi="仿宋" w:cs="Arial"/>
          <w:b/>
          <w:bCs/>
          <w:sz w:val="32"/>
          <w:szCs w:val="32"/>
        </w:rPr>
      </w:pPr>
      <w:r>
        <w:rPr>
          <w:rFonts w:ascii="仿宋" w:eastAsia="仿宋" w:hAnsi="仿宋" w:cs="Arial" w:hint="eastAsia"/>
          <w:b/>
          <w:bCs/>
          <w:sz w:val="32"/>
          <w:szCs w:val="32"/>
        </w:rPr>
        <w:t xml:space="preserve">  供应商基本情况表</w:t>
      </w:r>
    </w:p>
    <w:p w:rsidR="00A906CF" w:rsidRDefault="00A906CF">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080"/>
        <w:gridCol w:w="180"/>
        <w:gridCol w:w="1260"/>
        <w:gridCol w:w="1260"/>
        <w:gridCol w:w="420"/>
        <w:gridCol w:w="480"/>
        <w:gridCol w:w="360"/>
        <w:gridCol w:w="840"/>
        <w:gridCol w:w="60"/>
        <w:gridCol w:w="360"/>
        <w:gridCol w:w="1260"/>
      </w:tblGrid>
      <w:tr w:rsidR="00A906CF">
        <w:trPr>
          <w:trHeight w:val="610"/>
          <w:jc w:val="center"/>
        </w:trPr>
        <w:tc>
          <w:tcPr>
            <w:tcW w:w="1620" w:type="dxa"/>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A906CF" w:rsidRDefault="00A906CF">
            <w:pPr>
              <w:jc w:val="center"/>
              <w:rPr>
                <w:rFonts w:ascii="仿宋" w:eastAsia="仿宋" w:hAnsi="仿宋" w:cs="Arial"/>
                <w:bCs/>
                <w:szCs w:val="21"/>
              </w:rPr>
            </w:pPr>
          </w:p>
        </w:tc>
      </w:tr>
      <w:tr w:rsidR="00A906CF">
        <w:trPr>
          <w:trHeight w:val="618"/>
          <w:jc w:val="center"/>
        </w:trPr>
        <w:tc>
          <w:tcPr>
            <w:tcW w:w="1620" w:type="dxa"/>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vAlign w:val="center"/>
          </w:tcPr>
          <w:p w:rsidR="00A906CF" w:rsidRDefault="00A906CF">
            <w:pPr>
              <w:jc w:val="center"/>
              <w:rPr>
                <w:rFonts w:ascii="仿宋" w:eastAsia="仿宋" w:hAnsi="仿宋" w:cs="Arial"/>
                <w:bCs/>
                <w:szCs w:val="21"/>
              </w:rPr>
            </w:pPr>
          </w:p>
        </w:tc>
        <w:tc>
          <w:tcPr>
            <w:tcW w:w="1260" w:type="dxa"/>
            <w:gridSpan w:val="3"/>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A906CF" w:rsidRDefault="00A906CF">
            <w:pPr>
              <w:jc w:val="center"/>
              <w:rPr>
                <w:rFonts w:ascii="仿宋" w:eastAsia="仿宋" w:hAnsi="仿宋" w:cs="Arial"/>
                <w:bCs/>
                <w:szCs w:val="21"/>
              </w:rPr>
            </w:pPr>
          </w:p>
        </w:tc>
      </w:tr>
      <w:tr w:rsidR="00A906CF">
        <w:trPr>
          <w:trHeight w:val="612"/>
          <w:jc w:val="center"/>
        </w:trPr>
        <w:tc>
          <w:tcPr>
            <w:tcW w:w="1620" w:type="dxa"/>
            <w:vMerge w:val="restart"/>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联系方式</w:t>
            </w:r>
          </w:p>
        </w:tc>
        <w:tc>
          <w:tcPr>
            <w:tcW w:w="1080" w:type="dxa"/>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vAlign w:val="center"/>
          </w:tcPr>
          <w:p w:rsidR="00A906CF" w:rsidRDefault="00A906CF">
            <w:pPr>
              <w:jc w:val="center"/>
              <w:rPr>
                <w:rFonts w:ascii="仿宋" w:eastAsia="仿宋" w:hAnsi="仿宋" w:cs="Arial"/>
                <w:bCs/>
                <w:szCs w:val="21"/>
              </w:rPr>
            </w:pPr>
          </w:p>
        </w:tc>
        <w:tc>
          <w:tcPr>
            <w:tcW w:w="1260" w:type="dxa"/>
            <w:gridSpan w:val="3"/>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A906CF" w:rsidRDefault="00A906CF">
            <w:pPr>
              <w:jc w:val="center"/>
              <w:rPr>
                <w:rFonts w:ascii="仿宋" w:eastAsia="仿宋" w:hAnsi="仿宋" w:cs="Arial"/>
                <w:bCs/>
                <w:szCs w:val="21"/>
              </w:rPr>
            </w:pPr>
          </w:p>
        </w:tc>
      </w:tr>
      <w:tr w:rsidR="00A906CF">
        <w:trPr>
          <w:trHeight w:val="688"/>
          <w:jc w:val="center"/>
        </w:trPr>
        <w:tc>
          <w:tcPr>
            <w:tcW w:w="1620" w:type="dxa"/>
            <w:vMerge/>
            <w:vAlign w:val="center"/>
          </w:tcPr>
          <w:p w:rsidR="00A906CF" w:rsidRDefault="00A906CF">
            <w:pPr>
              <w:jc w:val="center"/>
              <w:rPr>
                <w:rFonts w:ascii="仿宋" w:eastAsia="仿宋" w:hAnsi="仿宋" w:cs="Arial"/>
                <w:bCs/>
                <w:szCs w:val="21"/>
              </w:rPr>
            </w:pPr>
          </w:p>
        </w:tc>
        <w:tc>
          <w:tcPr>
            <w:tcW w:w="1080" w:type="dxa"/>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vAlign w:val="center"/>
          </w:tcPr>
          <w:p w:rsidR="00A906CF" w:rsidRDefault="00A906CF">
            <w:pPr>
              <w:jc w:val="center"/>
              <w:rPr>
                <w:rFonts w:ascii="仿宋" w:eastAsia="仿宋" w:hAnsi="仿宋" w:cs="Arial"/>
                <w:bCs/>
                <w:szCs w:val="21"/>
              </w:rPr>
            </w:pPr>
          </w:p>
        </w:tc>
        <w:tc>
          <w:tcPr>
            <w:tcW w:w="1260" w:type="dxa"/>
            <w:gridSpan w:val="3"/>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A906CF" w:rsidRDefault="00A906CF">
            <w:pPr>
              <w:jc w:val="center"/>
              <w:rPr>
                <w:rFonts w:ascii="仿宋" w:eastAsia="仿宋" w:hAnsi="仿宋" w:cs="Arial"/>
                <w:bCs/>
                <w:szCs w:val="21"/>
              </w:rPr>
            </w:pPr>
          </w:p>
        </w:tc>
      </w:tr>
      <w:tr w:rsidR="00A906CF">
        <w:trPr>
          <w:trHeight w:val="545"/>
          <w:jc w:val="center"/>
        </w:trPr>
        <w:tc>
          <w:tcPr>
            <w:tcW w:w="1620" w:type="dxa"/>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A906CF" w:rsidRDefault="00A906CF">
            <w:pPr>
              <w:jc w:val="center"/>
              <w:rPr>
                <w:rFonts w:ascii="仿宋" w:eastAsia="仿宋" w:hAnsi="仿宋" w:cs="Arial"/>
                <w:bCs/>
                <w:szCs w:val="21"/>
              </w:rPr>
            </w:pPr>
          </w:p>
        </w:tc>
      </w:tr>
      <w:tr w:rsidR="00A906CF">
        <w:trPr>
          <w:trHeight w:val="453"/>
          <w:jc w:val="center"/>
        </w:trPr>
        <w:tc>
          <w:tcPr>
            <w:tcW w:w="1620" w:type="dxa"/>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姓名</w:t>
            </w:r>
          </w:p>
        </w:tc>
        <w:tc>
          <w:tcPr>
            <w:tcW w:w="1260" w:type="dxa"/>
            <w:vAlign w:val="center"/>
          </w:tcPr>
          <w:p w:rsidR="00A906CF" w:rsidRDefault="00A906CF">
            <w:pPr>
              <w:jc w:val="center"/>
              <w:rPr>
                <w:rFonts w:ascii="仿宋" w:eastAsia="仿宋" w:hAnsi="仿宋" w:cs="Arial"/>
                <w:bCs/>
                <w:szCs w:val="21"/>
              </w:rPr>
            </w:pPr>
          </w:p>
        </w:tc>
        <w:tc>
          <w:tcPr>
            <w:tcW w:w="1260" w:type="dxa"/>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vAlign w:val="center"/>
          </w:tcPr>
          <w:p w:rsidR="00A906CF" w:rsidRDefault="00A906CF">
            <w:pPr>
              <w:jc w:val="center"/>
              <w:rPr>
                <w:rFonts w:ascii="仿宋" w:eastAsia="仿宋" w:hAnsi="仿宋" w:cs="Arial"/>
                <w:bCs/>
                <w:szCs w:val="21"/>
              </w:rPr>
            </w:pPr>
          </w:p>
        </w:tc>
        <w:tc>
          <w:tcPr>
            <w:tcW w:w="1260" w:type="dxa"/>
            <w:gridSpan w:val="3"/>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联系电话</w:t>
            </w:r>
          </w:p>
        </w:tc>
        <w:tc>
          <w:tcPr>
            <w:tcW w:w="1260" w:type="dxa"/>
            <w:vAlign w:val="center"/>
          </w:tcPr>
          <w:p w:rsidR="00A906CF" w:rsidRDefault="00A906CF">
            <w:pPr>
              <w:jc w:val="center"/>
              <w:rPr>
                <w:rFonts w:ascii="仿宋" w:eastAsia="仿宋" w:hAnsi="仿宋" w:cs="Arial"/>
                <w:bCs/>
                <w:szCs w:val="21"/>
              </w:rPr>
            </w:pPr>
          </w:p>
        </w:tc>
      </w:tr>
      <w:tr w:rsidR="00A906CF">
        <w:trPr>
          <w:trHeight w:val="458"/>
          <w:jc w:val="center"/>
        </w:trPr>
        <w:tc>
          <w:tcPr>
            <w:tcW w:w="1620" w:type="dxa"/>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姓名</w:t>
            </w:r>
          </w:p>
        </w:tc>
        <w:tc>
          <w:tcPr>
            <w:tcW w:w="1260" w:type="dxa"/>
            <w:vAlign w:val="center"/>
          </w:tcPr>
          <w:p w:rsidR="00A906CF" w:rsidRDefault="00A906CF">
            <w:pPr>
              <w:jc w:val="center"/>
              <w:rPr>
                <w:rFonts w:ascii="仿宋" w:eastAsia="仿宋" w:hAnsi="仿宋" w:cs="Arial"/>
                <w:bCs/>
                <w:szCs w:val="21"/>
              </w:rPr>
            </w:pPr>
          </w:p>
        </w:tc>
        <w:tc>
          <w:tcPr>
            <w:tcW w:w="1260" w:type="dxa"/>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vAlign w:val="center"/>
          </w:tcPr>
          <w:p w:rsidR="00A906CF" w:rsidRDefault="00A906CF">
            <w:pPr>
              <w:jc w:val="center"/>
              <w:rPr>
                <w:rFonts w:ascii="仿宋" w:eastAsia="仿宋" w:hAnsi="仿宋" w:cs="Arial"/>
                <w:bCs/>
                <w:szCs w:val="21"/>
              </w:rPr>
            </w:pPr>
          </w:p>
        </w:tc>
        <w:tc>
          <w:tcPr>
            <w:tcW w:w="1260" w:type="dxa"/>
            <w:gridSpan w:val="3"/>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联系电话</w:t>
            </w:r>
          </w:p>
        </w:tc>
        <w:tc>
          <w:tcPr>
            <w:tcW w:w="1260" w:type="dxa"/>
            <w:vAlign w:val="center"/>
          </w:tcPr>
          <w:p w:rsidR="00A906CF" w:rsidRDefault="00A906CF">
            <w:pPr>
              <w:jc w:val="center"/>
              <w:rPr>
                <w:rFonts w:ascii="仿宋" w:eastAsia="仿宋" w:hAnsi="仿宋" w:cs="Arial"/>
                <w:bCs/>
                <w:szCs w:val="21"/>
              </w:rPr>
            </w:pPr>
          </w:p>
        </w:tc>
      </w:tr>
      <w:tr w:rsidR="00A906CF">
        <w:trPr>
          <w:trHeight w:val="450"/>
          <w:jc w:val="center"/>
        </w:trPr>
        <w:tc>
          <w:tcPr>
            <w:tcW w:w="1620" w:type="dxa"/>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A906CF" w:rsidRDefault="00A906CF">
            <w:pPr>
              <w:jc w:val="center"/>
              <w:rPr>
                <w:rFonts w:ascii="仿宋" w:eastAsia="仿宋" w:hAnsi="仿宋" w:cs="Arial"/>
                <w:bCs/>
                <w:szCs w:val="21"/>
              </w:rPr>
            </w:pPr>
          </w:p>
        </w:tc>
        <w:tc>
          <w:tcPr>
            <w:tcW w:w="5040" w:type="dxa"/>
            <w:gridSpan w:val="8"/>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员工总人数：</w:t>
            </w:r>
          </w:p>
        </w:tc>
      </w:tr>
      <w:tr w:rsidR="00A906CF">
        <w:trPr>
          <w:trHeight w:val="456"/>
          <w:jc w:val="center"/>
        </w:trPr>
        <w:tc>
          <w:tcPr>
            <w:tcW w:w="1620" w:type="dxa"/>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vAlign w:val="center"/>
          </w:tcPr>
          <w:p w:rsidR="00A906CF" w:rsidRDefault="00A906CF">
            <w:pPr>
              <w:jc w:val="center"/>
              <w:rPr>
                <w:rFonts w:ascii="仿宋" w:eastAsia="仿宋" w:hAnsi="仿宋" w:cs="Arial"/>
                <w:bCs/>
                <w:szCs w:val="21"/>
              </w:rPr>
            </w:pPr>
          </w:p>
        </w:tc>
        <w:tc>
          <w:tcPr>
            <w:tcW w:w="1680" w:type="dxa"/>
            <w:gridSpan w:val="2"/>
            <w:vMerge w:val="restart"/>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vAlign w:val="center"/>
          </w:tcPr>
          <w:p w:rsidR="00A906CF" w:rsidRDefault="00A906CF">
            <w:pPr>
              <w:jc w:val="center"/>
              <w:rPr>
                <w:rFonts w:ascii="仿宋" w:eastAsia="仿宋" w:hAnsi="仿宋" w:cs="Arial"/>
                <w:bCs/>
                <w:szCs w:val="21"/>
              </w:rPr>
            </w:pPr>
          </w:p>
        </w:tc>
      </w:tr>
      <w:tr w:rsidR="00A906CF">
        <w:trPr>
          <w:trHeight w:val="463"/>
          <w:jc w:val="center"/>
        </w:trPr>
        <w:tc>
          <w:tcPr>
            <w:tcW w:w="1620" w:type="dxa"/>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vAlign w:val="center"/>
          </w:tcPr>
          <w:p w:rsidR="00A906CF" w:rsidRDefault="00A906CF">
            <w:pPr>
              <w:jc w:val="center"/>
              <w:rPr>
                <w:rFonts w:ascii="仿宋" w:eastAsia="仿宋" w:hAnsi="仿宋" w:cs="Arial"/>
                <w:bCs/>
                <w:szCs w:val="21"/>
              </w:rPr>
            </w:pPr>
          </w:p>
        </w:tc>
        <w:tc>
          <w:tcPr>
            <w:tcW w:w="1680" w:type="dxa"/>
            <w:gridSpan w:val="2"/>
            <w:vMerge/>
            <w:vAlign w:val="center"/>
          </w:tcPr>
          <w:p w:rsidR="00A906CF" w:rsidRDefault="00A906CF">
            <w:pPr>
              <w:jc w:val="center"/>
              <w:rPr>
                <w:rFonts w:ascii="仿宋" w:eastAsia="仿宋" w:hAnsi="仿宋" w:cs="Arial"/>
                <w:bCs/>
                <w:szCs w:val="21"/>
              </w:rPr>
            </w:pPr>
          </w:p>
        </w:tc>
        <w:tc>
          <w:tcPr>
            <w:tcW w:w="1680" w:type="dxa"/>
            <w:gridSpan w:val="3"/>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vAlign w:val="center"/>
          </w:tcPr>
          <w:p w:rsidR="00A906CF" w:rsidRDefault="00A906CF">
            <w:pPr>
              <w:jc w:val="center"/>
              <w:rPr>
                <w:rFonts w:ascii="仿宋" w:eastAsia="仿宋" w:hAnsi="仿宋" w:cs="Arial"/>
                <w:bCs/>
                <w:szCs w:val="21"/>
              </w:rPr>
            </w:pPr>
          </w:p>
        </w:tc>
      </w:tr>
      <w:tr w:rsidR="00A906CF">
        <w:trPr>
          <w:trHeight w:val="441"/>
          <w:jc w:val="center"/>
        </w:trPr>
        <w:tc>
          <w:tcPr>
            <w:tcW w:w="1620" w:type="dxa"/>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vAlign w:val="center"/>
          </w:tcPr>
          <w:p w:rsidR="00A906CF" w:rsidRDefault="00A906CF">
            <w:pPr>
              <w:jc w:val="center"/>
              <w:rPr>
                <w:rFonts w:ascii="仿宋" w:eastAsia="仿宋" w:hAnsi="仿宋" w:cs="Arial"/>
                <w:bCs/>
                <w:szCs w:val="21"/>
              </w:rPr>
            </w:pPr>
          </w:p>
        </w:tc>
        <w:tc>
          <w:tcPr>
            <w:tcW w:w="1680" w:type="dxa"/>
            <w:gridSpan w:val="2"/>
            <w:vMerge/>
            <w:vAlign w:val="center"/>
          </w:tcPr>
          <w:p w:rsidR="00A906CF" w:rsidRDefault="00A906CF">
            <w:pPr>
              <w:jc w:val="center"/>
              <w:rPr>
                <w:rFonts w:ascii="仿宋" w:eastAsia="仿宋" w:hAnsi="仿宋" w:cs="Arial"/>
                <w:bCs/>
                <w:szCs w:val="21"/>
              </w:rPr>
            </w:pPr>
          </w:p>
        </w:tc>
        <w:tc>
          <w:tcPr>
            <w:tcW w:w="1680" w:type="dxa"/>
            <w:gridSpan w:val="3"/>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vAlign w:val="center"/>
          </w:tcPr>
          <w:p w:rsidR="00A906CF" w:rsidRDefault="00A906CF">
            <w:pPr>
              <w:jc w:val="center"/>
              <w:rPr>
                <w:rFonts w:ascii="仿宋" w:eastAsia="仿宋" w:hAnsi="仿宋" w:cs="Arial"/>
                <w:bCs/>
                <w:szCs w:val="21"/>
              </w:rPr>
            </w:pPr>
          </w:p>
        </w:tc>
      </w:tr>
      <w:tr w:rsidR="00A906CF">
        <w:trPr>
          <w:trHeight w:val="461"/>
          <w:jc w:val="center"/>
        </w:trPr>
        <w:tc>
          <w:tcPr>
            <w:tcW w:w="1620" w:type="dxa"/>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vAlign w:val="center"/>
          </w:tcPr>
          <w:p w:rsidR="00A906CF" w:rsidRDefault="00A906CF">
            <w:pPr>
              <w:jc w:val="center"/>
              <w:rPr>
                <w:rFonts w:ascii="仿宋" w:eastAsia="仿宋" w:hAnsi="仿宋" w:cs="Arial"/>
                <w:bCs/>
                <w:szCs w:val="21"/>
              </w:rPr>
            </w:pPr>
          </w:p>
        </w:tc>
        <w:tc>
          <w:tcPr>
            <w:tcW w:w="1680" w:type="dxa"/>
            <w:gridSpan w:val="2"/>
            <w:vMerge/>
            <w:vAlign w:val="center"/>
          </w:tcPr>
          <w:p w:rsidR="00A906CF" w:rsidRDefault="00A906CF">
            <w:pPr>
              <w:jc w:val="center"/>
              <w:rPr>
                <w:rFonts w:ascii="仿宋" w:eastAsia="仿宋" w:hAnsi="仿宋" w:cs="Arial"/>
                <w:bCs/>
                <w:szCs w:val="21"/>
              </w:rPr>
            </w:pPr>
          </w:p>
        </w:tc>
        <w:tc>
          <w:tcPr>
            <w:tcW w:w="1680" w:type="dxa"/>
            <w:gridSpan w:val="3"/>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vAlign w:val="center"/>
          </w:tcPr>
          <w:p w:rsidR="00A906CF" w:rsidRDefault="00A906CF">
            <w:pPr>
              <w:jc w:val="center"/>
              <w:rPr>
                <w:rFonts w:ascii="仿宋" w:eastAsia="仿宋" w:hAnsi="仿宋" w:cs="Arial"/>
                <w:bCs/>
                <w:szCs w:val="21"/>
              </w:rPr>
            </w:pPr>
          </w:p>
        </w:tc>
      </w:tr>
      <w:tr w:rsidR="00A906CF">
        <w:trPr>
          <w:trHeight w:val="466"/>
          <w:jc w:val="center"/>
        </w:trPr>
        <w:tc>
          <w:tcPr>
            <w:tcW w:w="1620" w:type="dxa"/>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vAlign w:val="center"/>
          </w:tcPr>
          <w:p w:rsidR="00A906CF" w:rsidRDefault="00A906CF">
            <w:pPr>
              <w:jc w:val="center"/>
              <w:rPr>
                <w:rFonts w:ascii="仿宋" w:eastAsia="仿宋" w:hAnsi="仿宋" w:cs="Arial"/>
                <w:bCs/>
                <w:szCs w:val="21"/>
              </w:rPr>
            </w:pPr>
          </w:p>
        </w:tc>
        <w:tc>
          <w:tcPr>
            <w:tcW w:w="1680" w:type="dxa"/>
            <w:gridSpan w:val="2"/>
            <w:vMerge/>
            <w:vAlign w:val="center"/>
          </w:tcPr>
          <w:p w:rsidR="00A906CF" w:rsidRDefault="00A906CF">
            <w:pPr>
              <w:jc w:val="center"/>
              <w:rPr>
                <w:rFonts w:ascii="仿宋" w:eastAsia="仿宋" w:hAnsi="仿宋" w:cs="Arial"/>
                <w:bCs/>
                <w:szCs w:val="21"/>
              </w:rPr>
            </w:pPr>
          </w:p>
        </w:tc>
        <w:tc>
          <w:tcPr>
            <w:tcW w:w="1680" w:type="dxa"/>
            <w:gridSpan w:val="3"/>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vAlign w:val="center"/>
          </w:tcPr>
          <w:p w:rsidR="00A906CF" w:rsidRDefault="00A906CF">
            <w:pPr>
              <w:jc w:val="center"/>
              <w:rPr>
                <w:rFonts w:ascii="仿宋" w:eastAsia="仿宋" w:hAnsi="仿宋" w:cs="Arial"/>
                <w:bCs/>
                <w:szCs w:val="21"/>
              </w:rPr>
            </w:pPr>
          </w:p>
        </w:tc>
      </w:tr>
      <w:tr w:rsidR="00A906CF">
        <w:trPr>
          <w:trHeight w:val="1704"/>
          <w:jc w:val="center"/>
        </w:trPr>
        <w:tc>
          <w:tcPr>
            <w:tcW w:w="1620" w:type="dxa"/>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A906CF" w:rsidRDefault="00A906CF">
            <w:pPr>
              <w:jc w:val="center"/>
              <w:rPr>
                <w:rFonts w:ascii="仿宋" w:eastAsia="仿宋" w:hAnsi="仿宋" w:cs="Arial"/>
                <w:bCs/>
                <w:szCs w:val="21"/>
              </w:rPr>
            </w:pPr>
          </w:p>
        </w:tc>
      </w:tr>
      <w:tr w:rsidR="00A906CF">
        <w:trPr>
          <w:trHeight w:val="717"/>
          <w:jc w:val="center"/>
        </w:trPr>
        <w:tc>
          <w:tcPr>
            <w:tcW w:w="1620" w:type="dxa"/>
            <w:vAlign w:val="center"/>
          </w:tcPr>
          <w:p w:rsidR="00A906CF" w:rsidRDefault="00A906CF">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A906CF" w:rsidRDefault="00A906CF">
            <w:pPr>
              <w:jc w:val="center"/>
              <w:rPr>
                <w:rFonts w:ascii="仿宋" w:eastAsia="仿宋" w:hAnsi="仿宋" w:cs="Arial"/>
                <w:bCs/>
                <w:szCs w:val="21"/>
              </w:rPr>
            </w:pPr>
          </w:p>
        </w:tc>
      </w:tr>
    </w:tbl>
    <w:p w:rsidR="00A906CF" w:rsidRDefault="00A906CF">
      <w:pPr>
        <w:adjustRightInd w:val="0"/>
        <w:spacing w:line="400" w:lineRule="exact"/>
        <w:jc w:val="left"/>
        <w:rPr>
          <w:rFonts w:ascii="仿宋" w:eastAsia="仿宋" w:hAnsi="仿宋"/>
          <w:sz w:val="24"/>
        </w:rPr>
      </w:pPr>
    </w:p>
    <w:p w:rsidR="00A906CF" w:rsidRDefault="00A906CF">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A906CF" w:rsidRDefault="00A906CF">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A906CF" w:rsidRDefault="00A906CF">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A906CF" w:rsidRDefault="00A906CF">
      <w:pPr>
        <w:widowControl/>
        <w:spacing w:line="360" w:lineRule="atLeast"/>
        <w:ind w:firstLineChars="196" w:firstLine="470"/>
        <w:jc w:val="left"/>
        <w:outlineLvl w:val="1"/>
        <w:rPr>
          <w:rFonts w:ascii="仿宋" w:eastAsia="仿宋" w:hAnsi="仿宋"/>
          <w:sz w:val="24"/>
        </w:rPr>
      </w:pPr>
    </w:p>
    <w:p w:rsidR="00A906CF" w:rsidRDefault="00A906CF">
      <w:pPr>
        <w:widowControl/>
        <w:spacing w:line="360" w:lineRule="atLeast"/>
        <w:ind w:firstLineChars="196" w:firstLine="470"/>
        <w:jc w:val="left"/>
        <w:outlineLvl w:val="1"/>
        <w:rPr>
          <w:rFonts w:ascii="仿宋" w:eastAsia="仿宋" w:hAnsi="仿宋"/>
          <w:sz w:val="24"/>
        </w:rPr>
      </w:pPr>
    </w:p>
    <w:p w:rsidR="00A906CF" w:rsidRDefault="00A906CF" w:rsidP="007C3A0A">
      <w:pPr>
        <w:widowControl/>
        <w:spacing w:line="360" w:lineRule="atLeast"/>
        <w:jc w:val="left"/>
        <w:outlineLvl w:val="1"/>
        <w:rPr>
          <w:rFonts w:ascii="仿宋" w:eastAsia="仿宋" w:hAnsi="仿宋"/>
          <w:sz w:val="24"/>
        </w:rPr>
      </w:pPr>
    </w:p>
    <w:p w:rsidR="00A906CF" w:rsidRDefault="00A906CF">
      <w:pPr>
        <w:widowControl/>
        <w:jc w:val="center"/>
        <w:rPr>
          <w:rFonts w:ascii="仿宋" w:eastAsia="仿宋" w:hAnsi="仿宋"/>
          <w:sz w:val="24"/>
        </w:rPr>
      </w:pPr>
    </w:p>
    <w:p w:rsidR="00A906CF" w:rsidRDefault="00A906CF">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w:t>
      </w:r>
      <w:r w:rsidR="007C3A0A">
        <w:rPr>
          <w:rFonts w:ascii="仿宋" w:eastAsia="仿宋" w:hAnsi="仿宋"/>
          <w:b/>
          <w:sz w:val="32"/>
          <w:szCs w:val="32"/>
        </w:rPr>
        <w:t>5</w:t>
      </w:r>
    </w:p>
    <w:p w:rsidR="00A906CF" w:rsidRDefault="00A906CF">
      <w:pPr>
        <w:pStyle w:val="2"/>
        <w:keepNext w:val="0"/>
        <w:keepLines w:val="0"/>
        <w:spacing w:line="400" w:lineRule="exact"/>
        <w:jc w:val="center"/>
        <w:rPr>
          <w:rFonts w:ascii="仿宋" w:eastAsia="仿宋" w:hAnsi="仿宋"/>
          <w:bCs w:val="0"/>
          <w:szCs w:val="28"/>
        </w:rPr>
      </w:pPr>
      <w:r>
        <w:rPr>
          <w:rFonts w:ascii="仿宋" w:eastAsia="仿宋" w:hAnsi="仿宋" w:hint="eastAsia"/>
          <w:b w:val="0"/>
          <w:bCs w:val="0"/>
          <w:szCs w:val="28"/>
        </w:rPr>
        <w:t xml:space="preserve"> 制造厂家授权书(如</w:t>
      </w:r>
      <w:r>
        <w:rPr>
          <w:rFonts w:ascii="仿宋" w:eastAsia="仿宋" w:hAnsi="仿宋"/>
          <w:b w:val="0"/>
          <w:bCs w:val="0"/>
          <w:szCs w:val="28"/>
        </w:rPr>
        <w:t>涉及)</w:t>
      </w:r>
    </w:p>
    <w:p w:rsidR="00A906CF" w:rsidRDefault="00A906CF">
      <w:pPr>
        <w:spacing w:line="400" w:lineRule="exact"/>
        <w:jc w:val="center"/>
        <w:rPr>
          <w:rFonts w:ascii="仿宋" w:eastAsia="仿宋" w:hAnsi="仿宋"/>
          <w:b/>
          <w:sz w:val="44"/>
        </w:rPr>
      </w:pPr>
    </w:p>
    <w:p w:rsidR="00A906CF" w:rsidRDefault="00A906CF">
      <w:pPr>
        <w:spacing w:line="400" w:lineRule="exact"/>
        <w:rPr>
          <w:rFonts w:ascii="仿宋" w:eastAsia="仿宋" w:hAnsi="仿宋"/>
          <w:sz w:val="24"/>
        </w:rPr>
      </w:pPr>
      <w:r>
        <w:rPr>
          <w:rFonts w:ascii="仿宋" w:eastAsia="仿宋" w:hAnsi="仿宋" w:hint="eastAsia"/>
          <w:sz w:val="24"/>
        </w:rPr>
        <w:t>XXX（采购代理机构名称）：</w:t>
      </w:r>
    </w:p>
    <w:p w:rsidR="00A906CF" w:rsidRDefault="00A906CF">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rsidR="00A906CF" w:rsidRDefault="00A906CF">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rsidR="00A906CF" w:rsidRDefault="00A906CF">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A906CF" w:rsidRDefault="00A906CF">
      <w:pPr>
        <w:pStyle w:val="af1"/>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A906CF" w:rsidRDefault="00A906CF">
      <w:pPr>
        <w:spacing w:line="400" w:lineRule="exact"/>
        <w:ind w:firstLine="630"/>
        <w:rPr>
          <w:rFonts w:ascii="仿宋" w:eastAsia="仿宋" w:hAnsi="仿宋"/>
          <w:sz w:val="24"/>
        </w:rPr>
      </w:pP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rsidR="00A906CF" w:rsidRDefault="00A906CF">
      <w:pPr>
        <w:spacing w:line="400" w:lineRule="exact"/>
        <w:rPr>
          <w:rFonts w:ascii="仿宋" w:eastAsia="仿宋" w:hAnsi="仿宋"/>
          <w:sz w:val="32"/>
        </w:rPr>
      </w:pPr>
    </w:p>
    <w:p w:rsidR="00A906CF" w:rsidRDefault="00A906CF">
      <w:pPr>
        <w:pStyle w:val="GW-"/>
        <w:ind w:firstLine="480"/>
        <w:rPr>
          <w:rFonts w:ascii="仿宋" w:eastAsia="仿宋" w:hAnsi="仿宋"/>
        </w:rPr>
      </w:pPr>
    </w:p>
    <w:p w:rsidR="00A906CF" w:rsidRDefault="00A906CF">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rsidR="00A906CF" w:rsidRDefault="00A906CF">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A906CF" w:rsidRDefault="00A906CF">
      <w:pPr>
        <w:rPr>
          <w:rFonts w:ascii="仿宋" w:eastAsia="仿宋" w:hAnsi="仿宋"/>
          <w:b/>
          <w:bCs/>
          <w:sz w:val="28"/>
          <w:szCs w:val="28"/>
        </w:rPr>
        <w:sectPr w:rsidR="00A906CF">
          <w:headerReference w:type="default" r:id="rId8"/>
          <w:footerReference w:type="even" r:id="rId9"/>
          <w:footerReference w:type="default" r:id="rId10"/>
          <w:footerReference w:type="first" r:id="rId11"/>
          <w:pgSz w:w="11907" w:h="16840"/>
          <w:pgMar w:top="1440" w:right="3118" w:bottom="1440" w:left="1474" w:header="851" w:footer="992" w:gutter="0"/>
          <w:cols w:space="720"/>
          <w:titlePg/>
          <w:docGrid w:linePitch="312"/>
        </w:sectPr>
      </w:pPr>
    </w:p>
    <w:p w:rsidR="00A906CF" w:rsidRDefault="00A906CF">
      <w:pPr>
        <w:jc w:val="left"/>
        <w:rPr>
          <w:rFonts w:ascii="仿宋" w:eastAsia="仿宋" w:hAnsi="仿宋"/>
          <w:b/>
          <w:bCs/>
          <w:sz w:val="32"/>
          <w:szCs w:val="32"/>
        </w:rPr>
      </w:pPr>
      <w:r>
        <w:rPr>
          <w:rFonts w:ascii="仿宋" w:eastAsia="仿宋" w:hAnsi="仿宋" w:hint="eastAsia"/>
          <w:b/>
          <w:sz w:val="32"/>
          <w:szCs w:val="32"/>
        </w:rPr>
        <w:lastRenderedPageBreak/>
        <w:t>格式2-</w:t>
      </w:r>
      <w:r w:rsidR="007C3A0A">
        <w:rPr>
          <w:rFonts w:ascii="仿宋" w:eastAsia="仿宋" w:hAnsi="仿宋"/>
          <w:b/>
          <w:sz w:val="32"/>
          <w:szCs w:val="32"/>
        </w:rPr>
        <w:t>6</w:t>
      </w:r>
    </w:p>
    <w:p w:rsidR="00A906CF" w:rsidRDefault="00A906CF">
      <w:pPr>
        <w:jc w:val="center"/>
        <w:rPr>
          <w:rFonts w:ascii="仿宋" w:eastAsia="仿宋" w:hAnsi="仿宋"/>
          <w:b/>
          <w:bCs/>
          <w:sz w:val="32"/>
          <w:szCs w:val="32"/>
        </w:rPr>
      </w:pPr>
      <w:r>
        <w:rPr>
          <w:rFonts w:ascii="仿宋" w:eastAsia="仿宋" w:hAnsi="仿宋" w:hint="eastAsia"/>
          <w:b/>
          <w:bCs/>
          <w:sz w:val="32"/>
          <w:szCs w:val="32"/>
        </w:rPr>
        <w:t xml:space="preserve"> 技术、服务要求应答表</w:t>
      </w:r>
    </w:p>
    <w:p w:rsidR="00A906CF" w:rsidRDefault="00A906CF">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2795"/>
        <w:gridCol w:w="2795"/>
        <w:gridCol w:w="2193"/>
      </w:tblGrid>
      <w:tr w:rsidR="00A906CF">
        <w:trPr>
          <w:trHeight w:val="606"/>
          <w:jc w:val="center"/>
        </w:trPr>
        <w:tc>
          <w:tcPr>
            <w:tcW w:w="956" w:type="dxa"/>
            <w:vAlign w:val="center"/>
          </w:tcPr>
          <w:p w:rsidR="00A906CF" w:rsidRDefault="00A906CF">
            <w:pPr>
              <w:jc w:val="center"/>
              <w:rPr>
                <w:rFonts w:ascii="仿宋" w:eastAsia="仿宋" w:hAnsi="仿宋"/>
                <w:sz w:val="24"/>
              </w:rPr>
            </w:pPr>
            <w:r>
              <w:rPr>
                <w:rFonts w:ascii="仿宋" w:eastAsia="仿宋" w:hAnsi="仿宋" w:hint="eastAsia"/>
                <w:sz w:val="24"/>
              </w:rPr>
              <w:t>序号</w:t>
            </w:r>
          </w:p>
        </w:tc>
        <w:tc>
          <w:tcPr>
            <w:tcW w:w="2795" w:type="dxa"/>
            <w:vAlign w:val="center"/>
          </w:tcPr>
          <w:p w:rsidR="00A906CF" w:rsidRDefault="00A906CF">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A906CF" w:rsidRDefault="00A906CF">
            <w:pPr>
              <w:jc w:val="center"/>
              <w:rPr>
                <w:rFonts w:ascii="仿宋" w:eastAsia="仿宋" w:hAnsi="仿宋"/>
                <w:sz w:val="24"/>
              </w:rPr>
            </w:pPr>
            <w:r>
              <w:rPr>
                <w:rFonts w:ascii="仿宋" w:eastAsia="仿宋" w:hAnsi="仿宋" w:hint="eastAsia"/>
                <w:sz w:val="24"/>
              </w:rPr>
              <w:t>采购文件要求</w:t>
            </w:r>
          </w:p>
        </w:tc>
        <w:tc>
          <w:tcPr>
            <w:tcW w:w="2193" w:type="dxa"/>
            <w:vAlign w:val="center"/>
          </w:tcPr>
          <w:p w:rsidR="00A906CF" w:rsidRDefault="00A906CF">
            <w:pPr>
              <w:jc w:val="center"/>
              <w:rPr>
                <w:rFonts w:ascii="仿宋" w:eastAsia="仿宋" w:hAnsi="仿宋"/>
                <w:sz w:val="24"/>
              </w:rPr>
            </w:pPr>
            <w:r>
              <w:rPr>
                <w:rFonts w:ascii="仿宋" w:eastAsia="仿宋" w:hAnsi="仿宋" w:hint="eastAsia"/>
                <w:sz w:val="24"/>
              </w:rPr>
              <w:t>响应文件响应</w:t>
            </w:r>
          </w:p>
        </w:tc>
      </w:tr>
      <w:tr w:rsidR="00A906CF">
        <w:trPr>
          <w:trHeight w:val="1080"/>
          <w:jc w:val="center"/>
        </w:trPr>
        <w:tc>
          <w:tcPr>
            <w:tcW w:w="956" w:type="dxa"/>
          </w:tcPr>
          <w:p w:rsidR="00A906CF" w:rsidRDefault="00A906CF">
            <w:pPr>
              <w:jc w:val="center"/>
              <w:rPr>
                <w:rFonts w:ascii="仿宋" w:eastAsia="仿宋" w:hAnsi="仿宋"/>
                <w:sz w:val="24"/>
              </w:rPr>
            </w:pPr>
          </w:p>
        </w:tc>
        <w:tc>
          <w:tcPr>
            <w:tcW w:w="2795" w:type="dxa"/>
          </w:tcPr>
          <w:p w:rsidR="00A906CF" w:rsidRDefault="00A906CF">
            <w:pPr>
              <w:jc w:val="center"/>
              <w:rPr>
                <w:rFonts w:ascii="仿宋" w:eastAsia="仿宋" w:hAnsi="仿宋"/>
                <w:sz w:val="24"/>
              </w:rPr>
            </w:pPr>
          </w:p>
        </w:tc>
        <w:tc>
          <w:tcPr>
            <w:tcW w:w="2795" w:type="dxa"/>
          </w:tcPr>
          <w:p w:rsidR="00A906CF" w:rsidRDefault="00A906CF">
            <w:pPr>
              <w:jc w:val="center"/>
              <w:rPr>
                <w:rFonts w:ascii="仿宋" w:eastAsia="仿宋" w:hAnsi="仿宋"/>
                <w:sz w:val="24"/>
              </w:rPr>
            </w:pPr>
          </w:p>
        </w:tc>
        <w:tc>
          <w:tcPr>
            <w:tcW w:w="2193" w:type="dxa"/>
          </w:tcPr>
          <w:p w:rsidR="00A906CF" w:rsidRDefault="00A906CF">
            <w:pPr>
              <w:jc w:val="center"/>
              <w:rPr>
                <w:rFonts w:ascii="仿宋" w:eastAsia="仿宋" w:hAnsi="仿宋"/>
                <w:sz w:val="24"/>
              </w:rPr>
            </w:pPr>
          </w:p>
        </w:tc>
      </w:tr>
      <w:tr w:rsidR="00A906CF">
        <w:trPr>
          <w:trHeight w:val="1080"/>
          <w:jc w:val="center"/>
        </w:trPr>
        <w:tc>
          <w:tcPr>
            <w:tcW w:w="956" w:type="dxa"/>
          </w:tcPr>
          <w:p w:rsidR="00A906CF" w:rsidRDefault="00A906CF">
            <w:pPr>
              <w:jc w:val="center"/>
              <w:rPr>
                <w:rFonts w:ascii="仿宋" w:eastAsia="仿宋" w:hAnsi="仿宋"/>
                <w:sz w:val="24"/>
              </w:rPr>
            </w:pPr>
          </w:p>
        </w:tc>
        <w:tc>
          <w:tcPr>
            <w:tcW w:w="2795" w:type="dxa"/>
          </w:tcPr>
          <w:p w:rsidR="00A906CF" w:rsidRDefault="00A906CF">
            <w:pPr>
              <w:jc w:val="center"/>
              <w:rPr>
                <w:rFonts w:ascii="仿宋" w:eastAsia="仿宋" w:hAnsi="仿宋"/>
                <w:sz w:val="24"/>
              </w:rPr>
            </w:pPr>
          </w:p>
        </w:tc>
        <w:tc>
          <w:tcPr>
            <w:tcW w:w="2795" w:type="dxa"/>
          </w:tcPr>
          <w:p w:rsidR="00A906CF" w:rsidRDefault="00A906CF">
            <w:pPr>
              <w:jc w:val="center"/>
              <w:rPr>
                <w:rFonts w:ascii="仿宋" w:eastAsia="仿宋" w:hAnsi="仿宋"/>
                <w:sz w:val="24"/>
              </w:rPr>
            </w:pPr>
          </w:p>
        </w:tc>
        <w:tc>
          <w:tcPr>
            <w:tcW w:w="2193" w:type="dxa"/>
          </w:tcPr>
          <w:p w:rsidR="00A906CF" w:rsidRDefault="00A906CF">
            <w:pPr>
              <w:jc w:val="center"/>
              <w:rPr>
                <w:rFonts w:ascii="仿宋" w:eastAsia="仿宋" w:hAnsi="仿宋"/>
                <w:sz w:val="24"/>
              </w:rPr>
            </w:pPr>
          </w:p>
        </w:tc>
      </w:tr>
      <w:tr w:rsidR="00A906CF">
        <w:trPr>
          <w:trHeight w:val="1080"/>
          <w:jc w:val="center"/>
        </w:trPr>
        <w:tc>
          <w:tcPr>
            <w:tcW w:w="956" w:type="dxa"/>
          </w:tcPr>
          <w:p w:rsidR="00A906CF" w:rsidRDefault="00A906CF">
            <w:pPr>
              <w:jc w:val="center"/>
              <w:rPr>
                <w:rFonts w:ascii="仿宋" w:eastAsia="仿宋" w:hAnsi="仿宋"/>
                <w:sz w:val="24"/>
              </w:rPr>
            </w:pPr>
          </w:p>
        </w:tc>
        <w:tc>
          <w:tcPr>
            <w:tcW w:w="2795" w:type="dxa"/>
          </w:tcPr>
          <w:p w:rsidR="00A906CF" w:rsidRDefault="00A906CF">
            <w:pPr>
              <w:jc w:val="center"/>
              <w:rPr>
                <w:rFonts w:ascii="仿宋" w:eastAsia="仿宋" w:hAnsi="仿宋"/>
                <w:sz w:val="24"/>
              </w:rPr>
            </w:pPr>
          </w:p>
        </w:tc>
        <w:tc>
          <w:tcPr>
            <w:tcW w:w="2795" w:type="dxa"/>
          </w:tcPr>
          <w:p w:rsidR="00A906CF" w:rsidRDefault="00A906CF">
            <w:pPr>
              <w:jc w:val="center"/>
              <w:rPr>
                <w:rFonts w:ascii="仿宋" w:eastAsia="仿宋" w:hAnsi="仿宋"/>
                <w:sz w:val="24"/>
              </w:rPr>
            </w:pPr>
          </w:p>
        </w:tc>
        <w:tc>
          <w:tcPr>
            <w:tcW w:w="2193" w:type="dxa"/>
          </w:tcPr>
          <w:p w:rsidR="00A906CF" w:rsidRDefault="00A906CF">
            <w:pPr>
              <w:jc w:val="center"/>
              <w:rPr>
                <w:rFonts w:ascii="仿宋" w:eastAsia="仿宋" w:hAnsi="仿宋"/>
                <w:sz w:val="24"/>
              </w:rPr>
            </w:pPr>
          </w:p>
        </w:tc>
      </w:tr>
      <w:tr w:rsidR="00A906CF">
        <w:trPr>
          <w:trHeight w:val="1080"/>
          <w:jc w:val="center"/>
        </w:trPr>
        <w:tc>
          <w:tcPr>
            <w:tcW w:w="956" w:type="dxa"/>
          </w:tcPr>
          <w:p w:rsidR="00A906CF" w:rsidRDefault="00A906CF">
            <w:pPr>
              <w:jc w:val="center"/>
              <w:rPr>
                <w:rFonts w:ascii="仿宋" w:eastAsia="仿宋" w:hAnsi="仿宋"/>
                <w:sz w:val="24"/>
              </w:rPr>
            </w:pPr>
          </w:p>
        </w:tc>
        <w:tc>
          <w:tcPr>
            <w:tcW w:w="2795" w:type="dxa"/>
          </w:tcPr>
          <w:p w:rsidR="00A906CF" w:rsidRDefault="00A906CF">
            <w:pPr>
              <w:jc w:val="center"/>
              <w:rPr>
                <w:rFonts w:ascii="仿宋" w:eastAsia="仿宋" w:hAnsi="仿宋"/>
                <w:sz w:val="24"/>
              </w:rPr>
            </w:pPr>
          </w:p>
        </w:tc>
        <w:tc>
          <w:tcPr>
            <w:tcW w:w="2795" w:type="dxa"/>
          </w:tcPr>
          <w:p w:rsidR="00A906CF" w:rsidRDefault="00A906CF">
            <w:pPr>
              <w:jc w:val="center"/>
              <w:rPr>
                <w:rFonts w:ascii="仿宋" w:eastAsia="仿宋" w:hAnsi="仿宋"/>
                <w:sz w:val="24"/>
              </w:rPr>
            </w:pPr>
          </w:p>
        </w:tc>
        <w:tc>
          <w:tcPr>
            <w:tcW w:w="2193" w:type="dxa"/>
          </w:tcPr>
          <w:p w:rsidR="00A906CF" w:rsidRDefault="00A906CF">
            <w:pPr>
              <w:jc w:val="center"/>
              <w:rPr>
                <w:rFonts w:ascii="仿宋" w:eastAsia="仿宋" w:hAnsi="仿宋"/>
                <w:sz w:val="24"/>
              </w:rPr>
            </w:pPr>
          </w:p>
        </w:tc>
      </w:tr>
    </w:tbl>
    <w:p w:rsidR="00A906CF" w:rsidRDefault="00A906CF">
      <w:pPr>
        <w:ind w:firstLineChars="200" w:firstLine="482"/>
        <w:rPr>
          <w:rFonts w:ascii="仿宋" w:eastAsia="仿宋" w:hAnsi="仿宋"/>
          <w:b/>
          <w:sz w:val="24"/>
        </w:rPr>
      </w:pPr>
    </w:p>
    <w:p w:rsidR="00A906CF" w:rsidRDefault="00A906CF">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A906CF" w:rsidRDefault="00A906CF">
      <w:pPr>
        <w:adjustRightInd w:val="0"/>
        <w:spacing w:line="400" w:lineRule="exact"/>
        <w:ind w:firstLineChars="200" w:firstLine="480"/>
        <w:jc w:val="left"/>
        <w:rPr>
          <w:rFonts w:ascii="仿宋" w:eastAsia="仿宋" w:hAnsi="仿宋"/>
          <w:sz w:val="24"/>
        </w:rPr>
      </w:pPr>
    </w:p>
    <w:p w:rsidR="00A906CF" w:rsidRDefault="00A906CF">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A906CF" w:rsidRDefault="00A906CF">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A906CF" w:rsidRDefault="00A906CF">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A906CF" w:rsidRDefault="00A906CF">
      <w:pPr>
        <w:spacing w:line="400" w:lineRule="exact"/>
        <w:rPr>
          <w:rFonts w:ascii="仿宋" w:eastAsia="仿宋" w:hAnsi="仿宋"/>
        </w:rPr>
      </w:pPr>
    </w:p>
    <w:p w:rsidR="00A906CF" w:rsidRDefault="00A906CF">
      <w:pPr>
        <w:spacing w:line="400" w:lineRule="exact"/>
        <w:rPr>
          <w:rFonts w:ascii="仿宋" w:eastAsia="仿宋" w:hAnsi="仿宋"/>
        </w:rPr>
      </w:pPr>
    </w:p>
    <w:p w:rsidR="00A906CF" w:rsidRDefault="00A906CF">
      <w:pPr>
        <w:spacing w:line="400" w:lineRule="exact"/>
        <w:rPr>
          <w:rFonts w:ascii="仿宋" w:eastAsia="仿宋" w:hAnsi="仿宋"/>
        </w:rPr>
      </w:pPr>
    </w:p>
    <w:p w:rsidR="00A906CF" w:rsidRDefault="00A906CF">
      <w:pPr>
        <w:pStyle w:val="20"/>
        <w:tabs>
          <w:tab w:val="left" w:pos="0"/>
        </w:tabs>
        <w:spacing w:after="0" w:line="400" w:lineRule="exact"/>
        <w:rPr>
          <w:rFonts w:ascii="仿宋" w:eastAsia="仿宋" w:hAnsi="仿宋"/>
        </w:rPr>
      </w:pPr>
    </w:p>
    <w:p w:rsidR="00A906CF" w:rsidRDefault="00A906CF">
      <w:pPr>
        <w:pStyle w:val="20"/>
        <w:tabs>
          <w:tab w:val="left" w:pos="0"/>
        </w:tabs>
        <w:rPr>
          <w:rFonts w:ascii="仿宋" w:eastAsia="仿宋" w:hAnsi="仿宋"/>
        </w:rPr>
      </w:pPr>
    </w:p>
    <w:p w:rsidR="00A906CF" w:rsidRDefault="00A906CF">
      <w:pPr>
        <w:pStyle w:val="20"/>
        <w:tabs>
          <w:tab w:val="left" w:pos="0"/>
        </w:tabs>
        <w:rPr>
          <w:rFonts w:ascii="仿宋" w:eastAsia="仿宋" w:hAnsi="仿宋"/>
        </w:rPr>
      </w:pPr>
    </w:p>
    <w:p w:rsidR="00A906CF" w:rsidRDefault="00A906CF">
      <w:pPr>
        <w:pStyle w:val="20"/>
        <w:tabs>
          <w:tab w:val="left" w:pos="0"/>
        </w:tabs>
        <w:rPr>
          <w:rFonts w:ascii="仿宋" w:eastAsia="仿宋" w:hAnsi="仿宋"/>
        </w:rPr>
      </w:pPr>
    </w:p>
    <w:p w:rsidR="00A906CF" w:rsidRDefault="00A906CF">
      <w:pPr>
        <w:pStyle w:val="20"/>
        <w:tabs>
          <w:tab w:val="left" w:pos="0"/>
        </w:tabs>
        <w:rPr>
          <w:rFonts w:ascii="仿宋" w:eastAsia="仿宋" w:hAnsi="仿宋"/>
        </w:rPr>
      </w:pPr>
    </w:p>
    <w:p w:rsidR="00A906CF" w:rsidRDefault="00A906CF">
      <w:pPr>
        <w:pStyle w:val="20"/>
        <w:tabs>
          <w:tab w:val="left" w:pos="0"/>
        </w:tabs>
        <w:rPr>
          <w:rFonts w:ascii="仿宋" w:eastAsia="仿宋" w:hAnsi="仿宋"/>
        </w:rPr>
      </w:pPr>
    </w:p>
    <w:p w:rsidR="00A906CF" w:rsidRDefault="00A906CF">
      <w:pPr>
        <w:pStyle w:val="20"/>
        <w:tabs>
          <w:tab w:val="left" w:pos="0"/>
        </w:tabs>
        <w:rPr>
          <w:rFonts w:ascii="仿宋" w:eastAsia="仿宋" w:hAnsi="仿宋"/>
        </w:rPr>
      </w:pPr>
    </w:p>
    <w:p w:rsidR="00A906CF" w:rsidRDefault="00A906CF">
      <w:pPr>
        <w:pStyle w:val="20"/>
        <w:tabs>
          <w:tab w:val="left" w:pos="0"/>
        </w:tabs>
        <w:rPr>
          <w:rFonts w:ascii="仿宋" w:eastAsia="仿宋" w:hAnsi="仿宋"/>
        </w:rPr>
      </w:pPr>
      <w:r>
        <w:rPr>
          <w:rFonts w:ascii="仿宋" w:eastAsia="仿宋" w:hAnsi="仿宋" w:hint="eastAsia"/>
          <w:b/>
          <w:sz w:val="32"/>
          <w:szCs w:val="32"/>
        </w:rPr>
        <w:t>格式2-</w:t>
      </w:r>
      <w:r w:rsidR="007C3A0A">
        <w:rPr>
          <w:rFonts w:ascii="仿宋" w:eastAsia="仿宋" w:hAnsi="仿宋"/>
          <w:b/>
          <w:sz w:val="32"/>
          <w:szCs w:val="32"/>
        </w:rPr>
        <w:t>7</w:t>
      </w:r>
    </w:p>
    <w:p w:rsidR="00A906CF" w:rsidRDefault="00A906CF">
      <w:pPr>
        <w:pStyle w:val="20"/>
        <w:tabs>
          <w:tab w:val="left" w:pos="0"/>
        </w:tabs>
        <w:jc w:val="center"/>
        <w:rPr>
          <w:rFonts w:ascii="仿宋" w:eastAsia="仿宋" w:hAnsi="仿宋"/>
          <w:b/>
          <w:sz w:val="32"/>
          <w:szCs w:val="32"/>
        </w:rPr>
      </w:pPr>
      <w:r>
        <w:rPr>
          <w:rFonts w:ascii="仿宋" w:eastAsia="仿宋" w:hAnsi="仿宋"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2795"/>
        <w:gridCol w:w="2795"/>
        <w:gridCol w:w="2795"/>
      </w:tblGrid>
      <w:tr w:rsidR="00A906CF">
        <w:trPr>
          <w:trHeight w:val="606"/>
          <w:jc w:val="center"/>
        </w:trPr>
        <w:tc>
          <w:tcPr>
            <w:tcW w:w="956" w:type="dxa"/>
            <w:vAlign w:val="center"/>
          </w:tcPr>
          <w:p w:rsidR="00A906CF" w:rsidRDefault="00A906CF">
            <w:pPr>
              <w:jc w:val="center"/>
              <w:rPr>
                <w:rFonts w:ascii="仿宋" w:eastAsia="仿宋" w:hAnsi="仿宋"/>
                <w:sz w:val="24"/>
              </w:rPr>
            </w:pPr>
            <w:r>
              <w:rPr>
                <w:rFonts w:ascii="仿宋" w:eastAsia="仿宋" w:hAnsi="仿宋" w:hint="eastAsia"/>
                <w:sz w:val="24"/>
              </w:rPr>
              <w:t>序号</w:t>
            </w:r>
          </w:p>
        </w:tc>
        <w:tc>
          <w:tcPr>
            <w:tcW w:w="2795" w:type="dxa"/>
            <w:vAlign w:val="center"/>
          </w:tcPr>
          <w:p w:rsidR="00A906CF" w:rsidRDefault="00A906CF">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A906CF" w:rsidRDefault="00A906CF">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A906CF" w:rsidRDefault="00A906CF">
            <w:pPr>
              <w:jc w:val="center"/>
              <w:rPr>
                <w:rFonts w:ascii="仿宋" w:eastAsia="仿宋" w:hAnsi="仿宋"/>
                <w:sz w:val="24"/>
              </w:rPr>
            </w:pPr>
            <w:r>
              <w:rPr>
                <w:rFonts w:ascii="仿宋" w:eastAsia="仿宋" w:hAnsi="仿宋" w:hint="eastAsia"/>
                <w:sz w:val="24"/>
              </w:rPr>
              <w:t>响应文件响应</w:t>
            </w:r>
          </w:p>
        </w:tc>
      </w:tr>
      <w:tr w:rsidR="00A906CF">
        <w:trPr>
          <w:trHeight w:val="1080"/>
          <w:jc w:val="center"/>
        </w:trPr>
        <w:tc>
          <w:tcPr>
            <w:tcW w:w="956" w:type="dxa"/>
          </w:tcPr>
          <w:p w:rsidR="00A906CF" w:rsidRDefault="00A906CF">
            <w:pPr>
              <w:jc w:val="center"/>
              <w:rPr>
                <w:rFonts w:ascii="仿宋" w:eastAsia="仿宋" w:hAnsi="仿宋"/>
                <w:sz w:val="24"/>
              </w:rPr>
            </w:pPr>
          </w:p>
        </w:tc>
        <w:tc>
          <w:tcPr>
            <w:tcW w:w="2795" w:type="dxa"/>
          </w:tcPr>
          <w:p w:rsidR="00A906CF" w:rsidRDefault="00A906CF">
            <w:pPr>
              <w:jc w:val="center"/>
              <w:rPr>
                <w:rFonts w:ascii="仿宋" w:eastAsia="仿宋" w:hAnsi="仿宋"/>
                <w:sz w:val="24"/>
              </w:rPr>
            </w:pPr>
          </w:p>
        </w:tc>
        <w:tc>
          <w:tcPr>
            <w:tcW w:w="2795" w:type="dxa"/>
          </w:tcPr>
          <w:p w:rsidR="00A906CF" w:rsidRDefault="00A906CF">
            <w:pPr>
              <w:jc w:val="center"/>
              <w:rPr>
                <w:rFonts w:ascii="仿宋" w:eastAsia="仿宋" w:hAnsi="仿宋"/>
                <w:sz w:val="24"/>
              </w:rPr>
            </w:pPr>
          </w:p>
        </w:tc>
        <w:tc>
          <w:tcPr>
            <w:tcW w:w="2795" w:type="dxa"/>
          </w:tcPr>
          <w:p w:rsidR="00A906CF" w:rsidRDefault="00A906CF">
            <w:pPr>
              <w:jc w:val="center"/>
              <w:rPr>
                <w:rFonts w:ascii="仿宋" w:eastAsia="仿宋" w:hAnsi="仿宋"/>
                <w:sz w:val="24"/>
              </w:rPr>
            </w:pPr>
          </w:p>
        </w:tc>
      </w:tr>
      <w:tr w:rsidR="00A906CF">
        <w:trPr>
          <w:trHeight w:val="1080"/>
          <w:jc w:val="center"/>
        </w:trPr>
        <w:tc>
          <w:tcPr>
            <w:tcW w:w="956" w:type="dxa"/>
          </w:tcPr>
          <w:p w:rsidR="00A906CF" w:rsidRDefault="00A906CF">
            <w:pPr>
              <w:jc w:val="center"/>
              <w:rPr>
                <w:rFonts w:ascii="仿宋" w:eastAsia="仿宋" w:hAnsi="仿宋"/>
                <w:sz w:val="24"/>
              </w:rPr>
            </w:pPr>
          </w:p>
        </w:tc>
        <w:tc>
          <w:tcPr>
            <w:tcW w:w="2795" w:type="dxa"/>
          </w:tcPr>
          <w:p w:rsidR="00A906CF" w:rsidRDefault="00A906CF">
            <w:pPr>
              <w:jc w:val="center"/>
              <w:rPr>
                <w:rFonts w:ascii="仿宋" w:eastAsia="仿宋" w:hAnsi="仿宋"/>
                <w:sz w:val="24"/>
              </w:rPr>
            </w:pPr>
          </w:p>
        </w:tc>
        <w:tc>
          <w:tcPr>
            <w:tcW w:w="2795" w:type="dxa"/>
          </w:tcPr>
          <w:p w:rsidR="00A906CF" w:rsidRDefault="00A906CF">
            <w:pPr>
              <w:jc w:val="center"/>
              <w:rPr>
                <w:rFonts w:ascii="仿宋" w:eastAsia="仿宋" w:hAnsi="仿宋"/>
                <w:sz w:val="24"/>
              </w:rPr>
            </w:pPr>
          </w:p>
        </w:tc>
        <w:tc>
          <w:tcPr>
            <w:tcW w:w="2795" w:type="dxa"/>
          </w:tcPr>
          <w:p w:rsidR="00A906CF" w:rsidRDefault="00A906CF">
            <w:pPr>
              <w:jc w:val="center"/>
              <w:rPr>
                <w:rFonts w:ascii="仿宋" w:eastAsia="仿宋" w:hAnsi="仿宋"/>
                <w:sz w:val="24"/>
              </w:rPr>
            </w:pPr>
          </w:p>
        </w:tc>
      </w:tr>
      <w:tr w:rsidR="00A906CF">
        <w:trPr>
          <w:trHeight w:val="1080"/>
          <w:jc w:val="center"/>
        </w:trPr>
        <w:tc>
          <w:tcPr>
            <w:tcW w:w="956" w:type="dxa"/>
          </w:tcPr>
          <w:p w:rsidR="00A906CF" w:rsidRDefault="00A906CF">
            <w:pPr>
              <w:jc w:val="center"/>
              <w:rPr>
                <w:rFonts w:ascii="仿宋" w:eastAsia="仿宋" w:hAnsi="仿宋"/>
                <w:sz w:val="24"/>
              </w:rPr>
            </w:pPr>
          </w:p>
        </w:tc>
        <w:tc>
          <w:tcPr>
            <w:tcW w:w="2795" w:type="dxa"/>
          </w:tcPr>
          <w:p w:rsidR="00A906CF" w:rsidRDefault="00A906CF">
            <w:pPr>
              <w:jc w:val="center"/>
              <w:rPr>
                <w:rFonts w:ascii="仿宋" w:eastAsia="仿宋" w:hAnsi="仿宋"/>
                <w:sz w:val="24"/>
              </w:rPr>
            </w:pPr>
          </w:p>
        </w:tc>
        <w:tc>
          <w:tcPr>
            <w:tcW w:w="2795" w:type="dxa"/>
          </w:tcPr>
          <w:p w:rsidR="00A906CF" w:rsidRDefault="00A906CF">
            <w:pPr>
              <w:jc w:val="center"/>
              <w:rPr>
                <w:rFonts w:ascii="仿宋" w:eastAsia="仿宋" w:hAnsi="仿宋"/>
                <w:sz w:val="24"/>
              </w:rPr>
            </w:pPr>
          </w:p>
        </w:tc>
        <w:tc>
          <w:tcPr>
            <w:tcW w:w="2795" w:type="dxa"/>
          </w:tcPr>
          <w:p w:rsidR="00A906CF" w:rsidRDefault="00A906CF">
            <w:pPr>
              <w:jc w:val="center"/>
              <w:rPr>
                <w:rFonts w:ascii="仿宋" w:eastAsia="仿宋" w:hAnsi="仿宋"/>
                <w:sz w:val="24"/>
              </w:rPr>
            </w:pPr>
          </w:p>
        </w:tc>
      </w:tr>
      <w:tr w:rsidR="00A906CF">
        <w:trPr>
          <w:trHeight w:val="1080"/>
          <w:jc w:val="center"/>
        </w:trPr>
        <w:tc>
          <w:tcPr>
            <w:tcW w:w="956" w:type="dxa"/>
          </w:tcPr>
          <w:p w:rsidR="00A906CF" w:rsidRDefault="00A906CF">
            <w:pPr>
              <w:jc w:val="center"/>
              <w:rPr>
                <w:rFonts w:ascii="仿宋" w:eastAsia="仿宋" w:hAnsi="仿宋"/>
                <w:sz w:val="24"/>
              </w:rPr>
            </w:pPr>
          </w:p>
        </w:tc>
        <w:tc>
          <w:tcPr>
            <w:tcW w:w="2795" w:type="dxa"/>
          </w:tcPr>
          <w:p w:rsidR="00A906CF" w:rsidRDefault="00A906CF">
            <w:pPr>
              <w:jc w:val="center"/>
              <w:rPr>
                <w:rFonts w:ascii="仿宋" w:eastAsia="仿宋" w:hAnsi="仿宋"/>
                <w:sz w:val="24"/>
              </w:rPr>
            </w:pPr>
          </w:p>
        </w:tc>
        <w:tc>
          <w:tcPr>
            <w:tcW w:w="2795" w:type="dxa"/>
          </w:tcPr>
          <w:p w:rsidR="00A906CF" w:rsidRDefault="00A906CF">
            <w:pPr>
              <w:jc w:val="center"/>
              <w:rPr>
                <w:rFonts w:ascii="仿宋" w:eastAsia="仿宋" w:hAnsi="仿宋"/>
                <w:sz w:val="24"/>
              </w:rPr>
            </w:pPr>
          </w:p>
        </w:tc>
        <w:tc>
          <w:tcPr>
            <w:tcW w:w="2795" w:type="dxa"/>
          </w:tcPr>
          <w:p w:rsidR="00A906CF" w:rsidRDefault="00A906CF">
            <w:pPr>
              <w:jc w:val="center"/>
              <w:rPr>
                <w:rFonts w:ascii="仿宋" w:eastAsia="仿宋" w:hAnsi="仿宋"/>
                <w:sz w:val="24"/>
              </w:rPr>
            </w:pPr>
          </w:p>
        </w:tc>
      </w:tr>
    </w:tbl>
    <w:p w:rsidR="00A906CF" w:rsidRDefault="00A906CF">
      <w:pPr>
        <w:ind w:firstLineChars="200" w:firstLine="482"/>
        <w:rPr>
          <w:rFonts w:ascii="仿宋" w:eastAsia="仿宋" w:hAnsi="仿宋"/>
          <w:b/>
          <w:sz w:val="24"/>
        </w:rPr>
      </w:pPr>
    </w:p>
    <w:p w:rsidR="00A906CF" w:rsidRDefault="00A906CF">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A906CF" w:rsidRDefault="00A906CF">
      <w:pPr>
        <w:adjustRightInd w:val="0"/>
        <w:spacing w:line="400" w:lineRule="exact"/>
        <w:ind w:firstLineChars="200" w:firstLine="480"/>
        <w:jc w:val="left"/>
        <w:rPr>
          <w:rFonts w:ascii="仿宋" w:eastAsia="仿宋" w:hAnsi="仿宋"/>
          <w:sz w:val="24"/>
        </w:rPr>
      </w:pPr>
    </w:p>
    <w:p w:rsidR="00A906CF" w:rsidRDefault="00A906CF">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A906CF" w:rsidRDefault="00A906CF">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A906CF" w:rsidRDefault="00A906CF">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A906CF" w:rsidRDefault="00A906CF">
      <w:pPr>
        <w:widowControl/>
        <w:jc w:val="left"/>
        <w:rPr>
          <w:rFonts w:ascii="仿宋" w:eastAsia="仿宋" w:hAnsi="仿宋"/>
          <w:sz w:val="24"/>
        </w:rPr>
      </w:pPr>
      <w:r>
        <w:rPr>
          <w:rFonts w:ascii="仿宋" w:eastAsia="仿宋" w:hAnsi="仿宋"/>
          <w:sz w:val="24"/>
        </w:rPr>
        <w:br w:type="page"/>
      </w:r>
    </w:p>
    <w:p w:rsidR="00A906CF" w:rsidRDefault="00A906CF">
      <w:pPr>
        <w:widowControl/>
        <w:jc w:val="left"/>
        <w:outlineLvl w:val="1"/>
        <w:rPr>
          <w:rFonts w:ascii="仿宋" w:eastAsia="仿宋" w:hAnsi="仿宋"/>
          <w:sz w:val="24"/>
        </w:rPr>
      </w:pPr>
      <w:r>
        <w:rPr>
          <w:rFonts w:ascii="仿宋" w:eastAsia="仿宋" w:hAnsi="仿宋" w:hint="eastAsia"/>
          <w:b/>
          <w:sz w:val="32"/>
          <w:szCs w:val="32"/>
        </w:rPr>
        <w:lastRenderedPageBreak/>
        <w:t>格式2-</w:t>
      </w:r>
      <w:r w:rsidR="007C3A0A">
        <w:rPr>
          <w:rFonts w:ascii="仿宋" w:eastAsia="仿宋" w:hAnsi="仿宋"/>
          <w:b/>
          <w:sz w:val="32"/>
          <w:szCs w:val="32"/>
        </w:rPr>
        <w:t>8</w:t>
      </w:r>
    </w:p>
    <w:p w:rsidR="00A906CF" w:rsidRDefault="00A906CF">
      <w:pPr>
        <w:jc w:val="center"/>
        <w:rPr>
          <w:rFonts w:ascii="仿宋" w:eastAsia="仿宋" w:hAnsi="仿宋"/>
          <w:b/>
          <w:sz w:val="32"/>
          <w:szCs w:val="32"/>
        </w:rPr>
      </w:pPr>
      <w:r>
        <w:rPr>
          <w:rFonts w:ascii="仿宋" w:eastAsia="仿宋" w:hAnsi="仿宋" w:hint="eastAsia"/>
          <w:b/>
          <w:sz w:val="32"/>
          <w:szCs w:val="32"/>
        </w:rPr>
        <w:t xml:space="preserve"> 商务、技术、服务应答附表</w:t>
      </w:r>
    </w:p>
    <w:p w:rsidR="00A906CF" w:rsidRDefault="00A906CF">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A906CF" w:rsidRDefault="00A906CF">
      <w:pPr>
        <w:rPr>
          <w:rFonts w:ascii="仿宋" w:eastAsia="仿宋" w:hAnsi="仿宋" w:cs="宋体"/>
          <w:bCs/>
          <w:sz w:val="28"/>
          <w:szCs w:val="28"/>
        </w:rPr>
      </w:pPr>
    </w:p>
    <w:p w:rsidR="00A906CF" w:rsidRDefault="00A906CF">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78"/>
        <w:gridCol w:w="463"/>
        <w:gridCol w:w="1635"/>
        <w:gridCol w:w="275"/>
        <w:gridCol w:w="1075"/>
        <w:gridCol w:w="30"/>
        <w:gridCol w:w="1529"/>
        <w:gridCol w:w="31"/>
        <w:gridCol w:w="1899"/>
      </w:tblGrid>
      <w:tr w:rsidR="00A906CF">
        <w:trPr>
          <w:cantSplit/>
          <w:trHeight w:val="462"/>
        </w:trPr>
        <w:tc>
          <w:tcPr>
            <w:tcW w:w="8215" w:type="dxa"/>
            <w:gridSpan w:val="9"/>
            <w:vAlign w:val="center"/>
          </w:tcPr>
          <w:p w:rsidR="00A906CF" w:rsidRDefault="00A906CF">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A906CF">
        <w:trPr>
          <w:cantSplit/>
          <w:trHeight w:val="462"/>
        </w:trPr>
        <w:tc>
          <w:tcPr>
            <w:tcW w:w="1741" w:type="dxa"/>
            <w:gridSpan w:val="2"/>
            <w:vAlign w:val="center"/>
          </w:tcPr>
          <w:p w:rsidR="00A906CF" w:rsidRDefault="00A906CF">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A906CF" w:rsidRDefault="00A906CF">
            <w:pPr>
              <w:ind w:firstLineChars="196" w:firstLine="470"/>
              <w:outlineLvl w:val="1"/>
              <w:rPr>
                <w:rFonts w:ascii="仿宋" w:eastAsia="仿宋" w:hAnsi="仿宋"/>
                <w:sz w:val="24"/>
              </w:rPr>
            </w:pPr>
          </w:p>
        </w:tc>
      </w:tr>
      <w:tr w:rsidR="00A906CF">
        <w:trPr>
          <w:cantSplit/>
          <w:trHeight w:val="462"/>
        </w:trPr>
        <w:tc>
          <w:tcPr>
            <w:tcW w:w="1741" w:type="dxa"/>
            <w:gridSpan w:val="2"/>
            <w:vAlign w:val="center"/>
          </w:tcPr>
          <w:p w:rsidR="00A906CF" w:rsidRDefault="00A906CF">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A906CF" w:rsidRDefault="00A906CF">
            <w:pPr>
              <w:ind w:firstLineChars="196" w:firstLine="470"/>
              <w:outlineLvl w:val="1"/>
              <w:rPr>
                <w:rFonts w:ascii="仿宋" w:eastAsia="仿宋" w:hAnsi="仿宋"/>
                <w:sz w:val="24"/>
              </w:rPr>
            </w:pPr>
          </w:p>
        </w:tc>
      </w:tr>
      <w:tr w:rsidR="00A906CF">
        <w:trPr>
          <w:cantSplit/>
          <w:trHeight w:val="462"/>
        </w:trPr>
        <w:tc>
          <w:tcPr>
            <w:tcW w:w="1741" w:type="dxa"/>
            <w:gridSpan w:val="2"/>
            <w:vAlign w:val="center"/>
          </w:tcPr>
          <w:p w:rsidR="00A906CF" w:rsidRDefault="00A906CF">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A906CF" w:rsidRDefault="00A906CF">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A906CF" w:rsidRDefault="00A906CF">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A906CF" w:rsidRDefault="00A906CF">
            <w:pPr>
              <w:ind w:firstLineChars="196" w:firstLine="470"/>
              <w:outlineLvl w:val="1"/>
              <w:rPr>
                <w:rFonts w:ascii="仿宋" w:eastAsia="仿宋" w:hAnsi="仿宋"/>
                <w:sz w:val="24"/>
              </w:rPr>
            </w:pPr>
          </w:p>
        </w:tc>
      </w:tr>
      <w:tr w:rsidR="00A906CF">
        <w:trPr>
          <w:cantSplit/>
          <w:trHeight w:val="462"/>
        </w:trPr>
        <w:tc>
          <w:tcPr>
            <w:tcW w:w="1741" w:type="dxa"/>
            <w:gridSpan w:val="2"/>
            <w:vAlign w:val="center"/>
          </w:tcPr>
          <w:p w:rsidR="00A906CF" w:rsidRDefault="00A906CF">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A906CF" w:rsidRDefault="00A906CF">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A906CF">
        <w:trPr>
          <w:cantSplit/>
          <w:trHeight w:val="442"/>
        </w:trPr>
        <w:tc>
          <w:tcPr>
            <w:tcW w:w="1741" w:type="dxa"/>
            <w:gridSpan w:val="2"/>
            <w:vMerge w:val="restart"/>
            <w:vAlign w:val="center"/>
          </w:tcPr>
          <w:p w:rsidR="00A906CF" w:rsidRDefault="00A906CF">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A906CF" w:rsidRDefault="00A906CF">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A906CF" w:rsidRDefault="00A906CF">
            <w:pPr>
              <w:ind w:firstLineChars="196" w:firstLine="470"/>
              <w:outlineLvl w:val="1"/>
              <w:rPr>
                <w:rFonts w:ascii="仿宋" w:eastAsia="仿宋" w:hAnsi="仿宋"/>
                <w:sz w:val="24"/>
              </w:rPr>
            </w:pPr>
          </w:p>
        </w:tc>
        <w:tc>
          <w:tcPr>
            <w:tcW w:w="1529" w:type="dxa"/>
            <w:vAlign w:val="center"/>
          </w:tcPr>
          <w:p w:rsidR="00A906CF" w:rsidRDefault="00A906CF">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A906CF" w:rsidRDefault="00A906CF">
            <w:pPr>
              <w:ind w:firstLineChars="196" w:firstLine="470"/>
              <w:outlineLvl w:val="1"/>
              <w:rPr>
                <w:rFonts w:ascii="仿宋" w:eastAsia="仿宋" w:hAnsi="仿宋"/>
                <w:sz w:val="24"/>
              </w:rPr>
            </w:pPr>
          </w:p>
        </w:tc>
      </w:tr>
      <w:tr w:rsidR="00A906CF">
        <w:trPr>
          <w:cantSplit/>
          <w:trHeight w:val="148"/>
        </w:trPr>
        <w:tc>
          <w:tcPr>
            <w:tcW w:w="1741" w:type="dxa"/>
            <w:gridSpan w:val="2"/>
            <w:vMerge/>
            <w:vAlign w:val="center"/>
          </w:tcPr>
          <w:p w:rsidR="00A906CF" w:rsidRDefault="00A906CF">
            <w:pPr>
              <w:rPr>
                <w:rFonts w:ascii="仿宋" w:eastAsia="仿宋" w:hAnsi="仿宋"/>
              </w:rPr>
            </w:pPr>
          </w:p>
        </w:tc>
        <w:tc>
          <w:tcPr>
            <w:tcW w:w="1635" w:type="dxa"/>
            <w:vAlign w:val="center"/>
          </w:tcPr>
          <w:p w:rsidR="00A906CF" w:rsidRDefault="00A906CF">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A906CF" w:rsidRDefault="00A906CF">
            <w:pPr>
              <w:ind w:firstLineChars="196" w:firstLine="470"/>
              <w:outlineLvl w:val="1"/>
              <w:rPr>
                <w:rFonts w:ascii="仿宋" w:eastAsia="仿宋" w:hAnsi="仿宋"/>
                <w:sz w:val="24"/>
              </w:rPr>
            </w:pPr>
          </w:p>
        </w:tc>
      </w:tr>
      <w:tr w:rsidR="00A906CF">
        <w:trPr>
          <w:cantSplit/>
          <w:trHeight w:val="148"/>
        </w:trPr>
        <w:tc>
          <w:tcPr>
            <w:tcW w:w="8215" w:type="dxa"/>
            <w:gridSpan w:val="9"/>
            <w:vAlign w:val="center"/>
          </w:tcPr>
          <w:p w:rsidR="00A906CF" w:rsidRDefault="00A906CF">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A906CF">
        <w:trPr>
          <w:cantSplit/>
          <w:trHeight w:val="148"/>
        </w:trPr>
        <w:tc>
          <w:tcPr>
            <w:tcW w:w="1278" w:type="dxa"/>
            <w:vMerge w:val="restart"/>
            <w:tcBorders>
              <w:right w:val="single" w:sz="4" w:space="0" w:color="auto"/>
            </w:tcBorders>
            <w:vAlign w:val="center"/>
          </w:tcPr>
          <w:p w:rsidR="00A906CF" w:rsidRDefault="00A906CF">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A906CF" w:rsidRDefault="00A906CF">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rsidR="00A906CF" w:rsidRDefault="00A906CF">
            <w:pPr>
              <w:rPr>
                <w:rFonts w:ascii="仿宋" w:eastAsia="仿宋" w:hAnsi="仿宋"/>
                <w:b/>
                <w:bCs/>
                <w:sz w:val="24"/>
              </w:rPr>
            </w:pPr>
          </w:p>
        </w:tc>
      </w:tr>
      <w:tr w:rsidR="00A906CF">
        <w:trPr>
          <w:cantSplit/>
          <w:trHeight w:val="148"/>
        </w:trPr>
        <w:tc>
          <w:tcPr>
            <w:tcW w:w="1278" w:type="dxa"/>
            <w:vMerge/>
            <w:tcBorders>
              <w:right w:val="single" w:sz="4" w:space="0" w:color="auto"/>
            </w:tcBorders>
            <w:vAlign w:val="center"/>
          </w:tcPr>
          <w:p w:rsidR="00A906CF" w:rsidRDefault="00A906CF">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906CF" w:rsidRDefault="00A906CF">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rsidR="00A906CF" w:rsidRDefault="00A906CF">
            <w:pPr>
              <w:rPr>
                <w:rFonts w:ascii="仿宋" w:eastAsia="仿宋" w:hAnsi="仿宋"/>
                <w:b/>
                <w:bCs/>
                <w:sz w:val="24"/>
              </w:rPr>
            </w:pPr>
          </w:p>
        </w:tc>
      </w:tr>
      <w:tr w:rsidR="00A906CF">
        <w:trPr>
          <w:cantSplit/>
          <w:trHeight w:val="148"/>
        </w:trPr>
        <w:tc>
          <w:tcPr>
            <w:tcW w:w="1278" w:type="dxa"/>
            <w:vMerge/>
            <w:tcBorders>
              <w:right w:val="single" w:sz="4" w:space="0" w:color="auto"/>
            </w:tcBorders>
            <w:vAlign w:val="center"/>
          </w:tcPr>
          <w:p w:rsidR="00A906CF" w:rsidRDefault="00A906CF">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906CF" w:rsidRDefault="00A906CF">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rsidR="00A906CF" w:rsidRDefault="00A906CF">
            <w:pPr>
              <w:rPr>
                <w:rFonts w:ascii="仿宋" w:eastAsia="仿宋" w:hAnsi="仿宋"/>
                <w:b/>
                <w:bCs/>
                <w:sz w:val="24"/>
              </w:rPr>
            </w:pPr>
          </w:p>
        </w:tc>
      </w:tr>
      <w:tr w:rsidR="00A906CF">
        <w:trPr>
          <w:cantSplit/>
          <w:trHeight w:val="148"/>
        </w:trPr>
        <w:tc>
          <w:tcPr>
            <w:tcW w:w="1278" w:type="dxa"/>
            <w:vMerge/>
            <w:tcBorders>
              <w:right w:val="single" w:sz="4" w:space="0" w:color="auto"/>
            </w:tcBorders>
            <w:vAlign w:val="center"/>
          </w:tcPr>
          <w:p w:rsidR="00A906CF" w:rsidRDefault="00A906CF">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906CF" w:rsidRDefault="00A906CF">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rsidR="00A906CF" w:rsidRDefault="00A906CF">
            <w:pPr>
              <w:rPr>
                <w:rFonts w:ascii="仿宋" w:eastAsia="仿宋" w:hAnsi="仿宋"/>
                <w:b/>
                <w:bCs/>
                <w:sz w:val="24"/>
              </w:rPr>
            </w:pPr>
          </w:p>
        </w:tc>
      </w:tr>
      <w:tr w:rsidR="00A906CF">
        <w:trPr>
          <w:cantSplit/>
          <w:trHeight w:val="148"/>
        </w:trPr>
        <w:tc>
          <w:tcPr>
            <w:tcW w:w="1278" w:type="dxa"/>
            <w:vMerge/>
            <w:tcBorders>
              <w:right w:val="single" w:sz="4" w:space="0" w:color="auto"/>
            </w:tcBorders>
            <w:vAlign w:val="center"/>
          </w:tcPr>
          <w:p w:rsidR="00A906CF" w:rsidRDefault="00A906CF">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906CF" w:rsidRDefault="00A906CF">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A906CF" w:rsidRDefault="00A906CF">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A906CF" w:rsidRDefault="00A906CF">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A906CF" w:rsidRDefault="00A906CF">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A906CF" w:rsidRDefault="00A906CF">
            <w:pPr>
              <w:rPr>
                <w:rFonts w:ascii="仿宋" w:eastAsia="仿宋" w:hAnsi="仿宋"/>
                <w:b/>
                <w:bCs/>
                <w:sz w:val="24"/>
              </w:rPr>
            </w:pPr>
            <w:r>
              <w:rPr>
                <w:rFonts w:ascii="仿宋" w:eastAsia="仿宋" w:hAnsi="仿宋" w:cs="宋体" w:hint="eastAsia"/>
                <w:bCs/>
                <w:sz w:val="24"/>
              </w:rPr>
              <w:t>......</w:t>
            </w:r>
          </w:p>
        </w:tc>
      </w:tr>
    </w:tbl>
    <w:p w:rsidR="00A906CF" w:rsidRDefault="00A906CF">
      <w:pPr>
        <w:rPr>
          <w:rFonts w:ascii="仿宋" w:eastAsia="仿宋" w:hAnsi="仿宋"/>
          <w:sz w:val="24"/>
        </w:rPr>
      </w:pPr>
      <w:r>
        <w:rPr>
          <w:rFonts w:ascii="仿宋" w:eastAsia="仿宋" w:hAnsi="仿宋" w:hint="eastAsia"/>
          <w:sz w:val="24"/>
        </w:rPr>
        <w:t>注：</w:t>
      </w:r>
    </w:p>
    <w:p w:rsidR="00A906CF" w:rsidRDefault="00A906CF">
      <w:pPr>
        <w:widowControl/>
        <w:numPr>
          <w:ilvl w:val="0"/>
          <w:numId w:val="3"/>
        </w:numPr>
        <w:jc w:val="left"/>
        <w:rPr>
          <w:rFonts w:ascii="仿宋" w:eastAsia="仿宋" w:hAnsi="仿宋"/>
          <w:sz w:val="24"/>
        </w:rPr>
      </w:pPr>
      <w:r>
        <w:rPr>
          <w:rFonts w:ascii="仿宋" w:eastAsia="仿宋" w:hAnsi="仿宋" w:hint="eastAsia"/>
          <w:sz w:val="24"/>
        </w:rPr>
        <w:t>供应商需如实完善表格内容。</w:t>
      </w:r>
    </w:p>
    <w:p w:rsidR="00A906CF" w:rsidRDefault="00A906CF">
      <w:pPr>
        <w:widowControl/>
        <w:numPr>
          <w:ilvl w:val="0"/>
          <w:numId w:val="3"/>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A906CF" w:rsidRDefault="00A906CF">
      <w:pPr>
        <w:widowControl/>
        <w:numPr>
          <w:ilvl w:val="0"/>
          <w:numId w:val="3"/>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A906CF" w:rsidRDefault="00A906CF">
      <w:pPr>
        <w:ind w:firstLineChars="175" w:firstLine="420"/>
        <w:rPr>
          <w:rFonts w:ascii="仿宋" w:eastAsia="仿宋" w:hAnsi="仿宋"/>
          <w:sz w:val="24"/>
        </w:rPr>
      </w:pPr>
      <w:r>
        <w:rPr>
          <w:rFonts w:ascii="仿宋" w:eastAsia="仿宋" w:hAnsi="仿宋"/>
          <w:sz w:val="24"/>
        </w:rPr>
        <w:t>供应商名称：（盖章）</w:t>
      </w:r>
    </w:p>
    <w:p w:rsidR="00A906CF" w:rsidRDefault="00A906CF">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A906CF" w:rsidRDefault="00A906CF">
      <w:pPr>
        <w:ind w:firstLineChars="175" w:firstLine="420"/>
        <w:rPr>
          <w:rFonts w:ascii="仿宋" w:eastAsia="仿宋" w:hAnsi="仿宋"/>
          <w:b/>
          <w:sz w:val="24"/>
        </w:rPr>
      </w:pPr>
      <w:r>
        <w:rPr>
          <w:rFonts w:ascii="仿宋" w:eastAsia="仿宋" w:hAnsi="仿宋"/>
          <w:bCs/>
          <w:sz w:val="24"/>
        </w:rPr>
        <w:t>报价日期:</w:t>
      </w:r>
    </w:p>
    <w:p w:rsidR="00A906CF" w:rsidRDefault="00A906CF">
      <w:pPr>
        <w:widowControl/>
        <w:spacing w:line="360" w:lineRule="atLeast"/>
        <w:ind w:firstLineChars="196" w:firstLine="470"/>
        <w:jc w:val="left"/>
        <w:outlineLvl w:val="1"/>
        <w:rPr>
          <w:rFonts w:ascii="仿宋" w:eastAsia="仿宋" w:hAnsi="仿宋"/>
          <w:sz w:val="24"/>
        </w:rPr>
      </w:pPr>
      <w:r>
        <w:rPr>
          <w:rFonts w:ascii="仿宋" w:eastAsia="仿宋" w:hAnsi="仿宋"/>
          <w:sz w:val="24"/>
        </w:rPr>
        <w:br w:type="page"/>
      </w:r>
    </w:p>
    <w:p w:rsidR="00A906CF" w:rsidRDefault="00A906CF">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w:t>
      </w:r>
      <w:r w:rsidR="007C3A0A">
        <w:rPr>
          <w:rFonts w:ascii="仿宋" w:eastAsia="仿宋" w:hAnsi="仿宋"/>
          <w:b/>
          <w:sz w:val="32"/>
          <w:szCs w:val="32"/>
        </w:rPr>
        <w:t>9</w:t>
      </w:r>
    </w:p>
    <w:p w:rsidR="00A906CF" w:rsidRDefault="00A906CF">
      <w:pPr>
        <w:jc w:val="center"/>
        <w:rPr>
          <w:rFonts w:ascii="仿宋" w:eastAsia="仿宋" w:hAnsi="仿宋" w:cs="Arial"/>
          <w:b/>
          <w:bCs/>
          <w:sz w:val="32"/>
          <w:szCs w:val="32"/>
        </w:rPr>
      </w:pPr>
      <w:r>
        <w:rPr>
          <w:rFonts w:ascii="仿宋" w:eastAsia="仿宋" w:hAnsi="仿宋" w:cs="Arial" w:hint="eastAsia"/>
          <w:b/>
          <w:bCs/>
          <w:sz w:val="32"/>
          <w:szCs w:val="32"/>
        </w:rPr>
        <w:t xml:space="preserve"> 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rsidR="00A906CF" w:rsidRDefault="00A906CF">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718"/>
        <w:gridCol w:w="1439"/>
        <w:gridCol w:w="1319"/>
        <w:gridCol w:w="1160"/>
        <w:gridCol w:w="1415"/>
        <w:gridCol w:w="6"/>
        <w:gridCol w:w="1599"/>
        <w:gridCol w:w="15"/>
        <w:gridCol w:w="1377"/>
        <w:gridCol w:w="10"/>
      </w:tblGrid>
      <w:tr w:rsidR="00A906CF">
        <w:trPr>
          <w:cantSplit/>
          <w:trHeight w:val="600"/>
          <w:jc w:val="center"/>
        </w:trPr>
        <w:tc>
          <w:tcPr>
            <w:tcW w:w="718" w:type="dxa"/>
            <w:tcBorders>
              <w:top w:val="single" w:sz="4" w:space="0" w:color="auto"/>
            </w:tcBorders>
            <w:vAlign w:val="center"/>
          </w:tcPr>
          <w:p w:rsidR="00A906CF" w:rsidRDefault="00A906CF">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A906CF" w:rsidRDefault="00A906CF">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A906CF" w:rsidRDefault="00A906CF">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A906CF" w:rsidRDefault="00A906CF">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A906CF" w:rsidRDefault="00A906CF">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A906CF" w:rsidRDefault="00A906CF">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A906CF" w:rsidRDefault="00A906CF">
            <w:pPr>
              <w:spacing w:line="400" w:lineRule="exact"/>
              <w:jc w:val="center"/>
              <w:rPr>
                <w:rFonts w:ascii="仿宋" w:eastAsia="仿宋" w:hAnsi="仿宋" w:cs="Arial"/>
                <w:b/>
              </w:rPr>
            </w:pPr>
            <w:r>
              <w:rPr>
                <w:rFonts w:ascii="仿宋" w:eastAsia="仿宋" w:hAnsi="仿宋" w:cs="Arial" w:hint="eastAsia"/>
                <w:b/>
              </w:rPr>
              <w:t>备注</w:t>
            </w:r>
          </w:p>
        </w:tc>
      </w:tr>
      <w:tr w:rsidR="00A906CF">
        <w:trPr>
          <w:cantSplit/>
          <w:trHeight w:val="600"/>
          <w:jc w:val="center"/>
        </w:trPr>
        <w:tc>
          <w:tcPr>
            <w:tcW w:w="718" w:type="dxa"/>
            <w:vAlign w:val="center"/>
          </w:tcPr>
          <w:p w:rsidR="00A906CF" w:rsidRDefault="00A906CF">
            <w:pPr>
              <w:spacing w:line="400" w:lineRule="exact"/>
              <w:jc w:val="center"/>
              <w:rPr>
                <w:rFonts w:ascii="仿宋" w:eastAsia="仿宋" w:hAnsi="仿宋" w:cs="Arial"/>
              </w:rPr>
            </w:pPr>
          </w:p>
        </w:tc>
        <w:tc>
          <w:tcPr>
            <w:tcW w:w="1439" w:type="dxa"/>
            <w:vAlign w:val="center"/>
          </w:tcPr>
          <w:p w:rsidR="00A906CF" w:rsidRDefault="00A906CF">
            <w:pPr>
              <w:spacing w:line="400" w:lineRule="exact"/>
              <w:jc w:val="center"/>
              <w:rPr>
                <w:rFonts w:ascii="仿宋" w:eastAsia="仿宋" w:hAnsi="仿宋" w:cs="Arial"/>
              </w:rPr>
            </w:pPr>
          </w:p>
        </w:tc>
        <w:tc>
          <w:tcPr>
            <w:tcW w:w="1319" w:type="dxa"/>
            <w:vAlign w:val="center"/>
          </w:tcPr>
          <w:p w:rsidR="00A906CF" w:rsidRDefault="00A906CF">
            <w:pPr>
              <w:spacing w:line="400" w:lineRule="exact"/>
              <w:jc w:val="center"/>
              <w:rPr>
                <w:rFonts w:ascii="仿宋" w:eastAsia="仿宋" w:hAnsi="仿宋" w:cs="Arial"/>
              </w:rPr>
            </w:pPr>
          </w:p>
        </w:tc>
        <w:tc>
          <w:tcPr>
            <w:tcW w:w="1160" w:type="dxa"/>
            <w:vAlign w:val="center"/>
          </w:tcPr>
          <w:p w:rsidR="00A906CF" w:rsidRDefault="00A906CF">
            <w:pPr>
              <w:spacing w:line="400" w:lineRule="exact"/>
              <w:jc w:val="center"/>
              <w:rPr>
                <w:rFonts w:ascii="仿宋" w:eastAsia="仿宋" w:hAnsi="仿宋" w:cs="Arial"/>
              </w:rPr>
            </w:pPr>
          </w:p>
        </w:tc>
        <w:tc>
          <w:tcPr>
            <w:tcW w:w="1421" w:type="dxa"/>
            <w:gridSpan w:val="2"/>
            <w:vAlign w:val="center"/>
          </w:tcPr>
          <w:p w:rsidR="00A906CF" w:rsidRDefault="00A906CF">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906CF" w:rsidRDefault="00A906C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906CF" w:rsidRDefault="00A906CF">
            <w:pPr>
              <w:spacing w:line="400" w:lineRule="exact"/>
              <w:jc w:val="center"/>
              <w:rPr>
                <w:rFonts w:ascii="仿宋" w:eastAsia="仿宋" w:hAnsi="仿宋" w:cs="Arial"/>
              </w:rPr>
            </w:pPr>
          </w:p>
        </w:tc>
      </w:tr>
      <w:tr w:rsidR="00A906CF">
        <w:trPr>
          <w:cantSplit/>
          <w:trHeight w:val="600"/>
          <w:jc w:val="center"/>
        </w:trPr>
        <w:tc>
          <w:tcPr>
            <w:tcW w:w="718" w:type="dxa"/>
            <w:vAlign w:val="center"/>
          </w:tcPr>
          <w:p w:rsidR="00A906CF" w:rsidRDefault="00A906CF">
            <w:pPr>
              <w:spacing w:line="400" w:lineRule="exact"/>
              <w:jc w:val="center"/>
              <w:rPr>
                <w:rFonts w:ascii="仿宋" w:eastAsia="仿宋" w:hAnsi="仿宋" w:cs="Arial"/>
              </w:rPr>
            </w:pPr>
          </w:p>
        </w:tc>
        <w:tc>
          <w:tcPr>
            <w:tcW w:w="1439" w:type="dxa"/>
            <w:vAlign w:val="center"/>
          </w:tcPr>
          <w:p w:rsidR="00A906CF" w:rsidRDefault="00A906CF">
            <w:pPr>
              <w:spacing w:line="400" w:lineRule="exact"/>
              <w:jc w:val="center"/>
              <w:rPr>
                <w:rFonts w:ascii="仿宋" w:eastAsia="仿宋" w:hAnsi="仿宋" w:cs="Arial"/>
              </w:rPr>
            </w:pPr>
          </w:p>
        </w:tc>
        <w:tc>
          <w:tcPr>
            <w:tcW w:w="1319" w:type="dxa"/>
            <w:vAlign w:val="center"/>
          </w:tcPr>
          <w:p w:rsidR="00A906CF" w:rsidRDefault="00A906CF">
            <w:pPr>
              <w:spacing w:line="400" w:lineRule="exact"/>
              <w:jc w:val="center"/>
              <w:rPr>
                <w:rFonts w:ascii="仿宋" w:eastAsia="仿宋" w:hAnsi="仿宋" w:cs="Arial"/>
              </w:rPr>
            </w:pPr>
          </w:p>
        </w:tc>
        <w:tc>
          <w:tcPr>
            <w:tcW w:w="1160" w:type="dxa"/>
            <w:vAlign w:val="center"/>
          </w:tcPr>
          <w:p w:rsidR="00A906CF" w:rsidRDefault="00A906CF">
            <w:pPr>
              <w:spacing w:line="400" w:lineRule="exact"/>
              <w:jc w:val="center"/>
              <w:rPr>
                <w:rFonts w:ascii="仿宋" w:eastAsia="仿宋" w:hAnsi="仿宋" w:cs="Arial"/>
              </w:rPr>
            </w:pPr>
          </w:p>
        </w:tc>
        <w:tc>
          <w:tcPr>
            <w:tcW w:w="1421" w:type="dxa"/>
            <w:gridSpan w:val="2"/>
            <w:vAlign w:val="center"/>
          </w:tcPr>
          <w:p w:rsidR="00A906CF" w:rsidRDefault="00A906CF">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906CF" w:rsidRDefault="00A906C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906CF" w:rsidRDefault="00A906CF">
            <w:pPr>
              <w:spacing w:line="400" w:lineRule="exact"/>
              <w:jc w:val="center"/>
              <w:rPr>
                <w:rFonts w:ascii="仿宋" w:eastAsia="仿宋" w:hAnsi="仿宋" w:cs="Arial"/>
              </w:rPr>
            </w:pPr>
          </w:p>
        </w:tc>
      </w:tr>
      <w:tr w:rsidR="00A906CF">
        <w:trPr>
          <w:cantSplit/>
          <w:trHeight w:val="600"/>
          <w:jc w:val="center"/>
        </w:trPr>
        <w:tc>
          <w:tcPr>
            <w:tcW w:w="718" w:type="dxa"/>
            <w:vAlign w:val="center"/>
          </w:tcPr>
          <w:p w:rsidR="00A906CF" w:rsidRDefault="00A906CF">
            <w:pPr>
              <w:spacing w:line="400" w:lineRule="exact"/>
              <w:jc w:val="center"/>
              <w:rPr>
                <w:rFonts w:ascii="仿宋" w:eastAsia="仿宋" w:hAnsi="仿宋" w:cs="Arial"/>
              </w:rPr>
            </w:pPr>
          </w:p>
        </w:tc>
        <w:tc>
          <w:tcPr>
            <w:tcW w:w="1439" w:type="dxa"/>
            <w:vAlign w:val="center"/>
          </w:tcPr>
          <w:p w:rsidR="00A906CF" w:rsidRDefault="00A906CF">
            <w:pPr>
              <w:spacing w:line="400" w:lineRule="exact"/>
              <w:jc w:val="center"/>
              <w:rPr>
                <w:rFonts w:ascii="仿宋" w:eastAsia="仿宋" w:hAnsi="仿宋" w:cs="Arial"/>
              </w:rPr>
            </w:pPr>
          </w:p>
        </w:tc>
        <w:tc>
          <w:tcPr>
            <w:tcW w:w="1319" w:type="dxa"/>
            <w:vAlign w:val="center"/>
          </w:tcPr>
          <w:p w:rsidR="00A906CF" w:rsidRDefault="00A906CF">
            <w:pPr>
              <w:spacing w:line="400" w:lineRule="exact"/>
              <w:jc w:val="center"/>
              <w:rPr>
                <w:rFonts w:ascii="仿宋" w:eastAsia="仿宋" w:hAnsi="仿宋" w:cs="Arial"/>
              </w:rPr>
            </w:pPr>
          </w:p>
        </w:tc>
        <w:tc>
          <w:tcPr>
            <w:tcW w:w="1160" w:type="dxa"/>
            <w:vAlign w:val="center"/>
          </w:tcPr>
          <w:p w:rsidR="00A906CF" w:rsidRDefault="00A906CF">
            <w:pPr>
              <w:spacing w:line="400" w:lineRule="exact"/>
              <w:jc w:val="center"/>
              <w:rPr>
                <w:rFonts w:ascii="仿宋" w:eastAsia="仿宋" w:hAnsi="仿宋" w:cs="Arial"/>
              </w:rPr>
            </w:pPr>
          </w:p>
        </w:tc>
        <w:tc>
          <w:tcPr>
            <w:tcW w:w="1421" w:type="dxa"/>
            <w:gridSpan w:val="2"/>
            <w:vAlign w:val="center"/>
          </w:tcPr>
          <w:p w:rsidR="00A906CF" w:rsidRDefault="00A906CF">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906CF" w:rsidRDefault="00A906C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906CF" w:rsidRDefault="00A906CF">
            <w:pPr>
              <w:spacing w:line="400" w:lineRule="exact"/>
              <w:jc w:val="center"/>
              <w:rPr>
                <w:rFonts w:ascii="仿宋" w:eastAsia="仿宋" w:hAnsi="仿宋" w:cs="Arial"/>
              </w:rPr>
            </w:pPr>
          </w:p>
        </w:tc>
      </w:tr>
      <w:tr w:rsidR="00A906CF">
        <w:trPr>
          <w:cantSplit/>
          <w:trHeight w:val="600"/>
          <w:jc w:val="center"/>
        </w:trPr>
        <w:tc>
          <w:tcPr>
            <w:tcW w:w="718" w:type="dxa"/>
            <w:vAlign w:val="center"/>
          </w:tcPr>
          <w:p w:rsidR="00A906CF" w:rsidRDefault="00A906CF">
            <w:pPr>
              <w:spacing w:line="400" w:lineRule="exact"/>
              <w:jc w:val="center"/>
              <w:rPr>
                <w:rFonts w:ascii="仿宋" w:eastAsia="仿宋" w:hAnsi="仿宋" w:cs="Arial"/>
              </w:rPr>
            </w:pPr>
          </w:p>
        </w:tc>
        <w:tc>
          <w:tcPr>
            <w:tcW w:w="1439" w:type="dxa"/>
            <w:tcBorders>
              <w:right w:val="single" w:sz="4" w:space="0" w:color="auto"/>
            </w:tcBorders>
            <w:vAlign w:val="center"/>
          </w:tcPr>
          <w:p w:rsidR="00A906CF" w:rsidRDefault="00A906CF">
            <w:pPr>
              <w:spacing w:line="400" w:lineRule="exact"/>
              <w:jc w:val="center"/>
              <w:rPr>
                <w:rFonts w:ascii="仿宋" w:eastAsia="仿宋" w:hAnsi="仿宋" w:cs="Arial"/>
              </w:rPr>
            </w:pPr>
          </w:p>
        </w:tc>
        <w:tc>
          <w:tcPr>
            <w:tcW w:w="1319" w:type="dxa"/>
            <w:tcBorders>
              <w:left w:val="single" w:sz="4" w:space="0" w:color="auto"/>
            </w:tcBorders>
            <w:vAlign w:val="center"/>
          </w:tcPr>
          <w:p w:rsidR="00A906CF" w:rsidRDefault="00A906CF">
            <w:pPr>
              <w:spacing w:line="400" w:lineRule="exact"/>
              <w:jc w:val="center"/>
              <w:rPr>
                <w:rFonts w:ascii="仿宋" w:eastAsia="仿宋" w:hAnsi="仿宋" w:cs="Arial"/>
              </w:rPr>
            </w:pPr>
          </w:p>
        </w:tc>
        <w:tc>
          <w:tcPr>
            <w:tcW w:w="1160" w:type="dxa"/>
            <w:vAlign w:val="center"/>
          </w:tcPr>
          <w:p w:rsidR="00A906CF" w:rsidRDefault="00A906CF">
            <w:pPr>
              <w:spacing w:line="400" w:lineRule="exact"/>
              <w:jc w:val="center"/>
              <w:rPr>
                <w:rFonts w:ascii="仿宋" w:eastAsia="仿宋" w:hAnsi="仿宋" w:cs="Arial"/>
              </w:rPr>
            </w:pPr>
          </w:p>
        </w:tc>
        <w:tc>
          <w:tcPr>
            <w:tcW w:w="1421" w:type="dxa"/>
            <w:gridSpan w:val="2"/>
            <w:vAlign w:val="center"/>
          </w:tcPr>
          <w:p w:rsidR="00A906CF" w:rsidRDefault="00A906CF">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906CF" w:rsidRDefault="00A906C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906CF" w:rsidRDefault="00A906CF">
            <w:pPr>
              <w:spacing w:line="400" w:lineRule="exact"/>
              <w:jc w:val="center"/>
              <w:rPr>
                <w:rFonts w:ascii="仿宋" w:eastAsia="仿宋" w:hAnsi="仿宋" w:cs="Arial"/>
              </w:rPr>
            </w:pPr>
          </w:p>
        </w:tc>
      </w:tr>
      <w:tr w:rsidR="00A906CF">
        <w:trPr>
          <w:gridAfter w:val="1"/>
          <w:wAfter w:w="10" w:type="dxa"/>
          <w:cantSplit/>
          <w:trHeight w:val="600"/>
          <w:jc w:val="center"/>
        </w:trPr>
        <w:tc>
          <w:tcPr>
            <w:tcW w:w="718" w:type="dxa"/>
            <w:tcBorders>
              <w:right w:val="single" w:sz="4" w:space="0" w:color="auto"/>
            </w:tcBorders>
            <w:vAlign w:val="center"/>
          </w:tcPr>
          <w:p w:rsidR="00A906CF" w:rsidRDefault="00A906CF">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A906CF" w:rsidRDefault="00A906CF">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A906CF" w:rsidRDefault="00A906CF">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A906CF" w:rsidRDefault="00A906CF">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A906CF" w:rsidRDefault="00A906CF">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A906CF" w:rsidRDefault="00A906CF">
            <w:pPr>
              <w:spacing w:line="400" w:lineRule="exact"/>
              <w:rPr>
                <w:rFonts w:ascii="仿宋" w:eastAsia="仿宋" w:hAnsi="仿宋" w:cs="Arial"/>
              </w:rPr>
            </w:pPr>
          </w:p>
        </w:tc>
        <w:tc>
          <w:tcPr>
            <w:tcW w:w="1392" w:type="dxa"/>
            <w:gridSpan w:val="2"/>
            <w:tcBorders>
              <w:left w:val="single" w:sz="4" w:space="0" w:color="auto"/>
            </w:tcBorders>
            <w:vAlign w:val="center"/>
          </w:tcPr>
          <w:p w:rsidR="00A906CF" w:rsidRDefault="00A906CF">
            <w:pPr>
              <w:spacing w:line="400" w:lineRule="exact"/>
              <w:rPr>
                <w:rFonts w:ascii="仿宋" w:eastAsia="仿宋" w:hAnsi="仿宋" w:cs="Arial"/>
              </w:rPr>
            </w:pPr>
          </w:p>
        </w:tc>
      </w:tr>
      <w:tr w:rsidR="00A906CF">
        <w:trPr>
          <w:cantSplit/>
          <w:trHeight w:val="600"/>
          <w:jc w:val="center"/>
        </w:trPr>
        <w:tc>
          <w:tcPr>
            <w:tcW w:w="718" w:type="dxa"/>
            <w:vAlign w:val="center"/>
          </w:tcPr>
          <w:p w:rsidR="00A906CF" w:rsidRDefault="00A906CF">
            <w:pPr>
              <w:spacing w:line="400" w:lineRule="exact"/>
              <w:rPr>
                <w:rFonts w:ascii="仿宋" w:eastAsia="仿宋" w:hAnsi="仿宋" w:cs="Arial"/>
              </w:rPr>
            </w:pPr>
          </w:p>
        </w:tc>
        <w:tc>
          <w:tcPr>
            <w:tcW w:w="1439" w:type="dxa"/>
            <w:vAlign w:val="center"/>
          </w:tcPr>
          <w:p w:rsidR="00A906CF" w:rsidRDefault="00A906CF">
            <w:pPr>
              <w:spacing w:line="400" w:lineRule="exact"/>
              <w:rPr>
                <w:rFonts w:ascii="仿宋" w:eastAsia="仿宋" w:hAnsi="仿宋" w:cs="Arial"/>
              </w:rPr>
            </w:pPr>
          </w:p>
        </w:tc>
        <w:tc>
          <w:tcPr>
            <w:tcW w:w="1319" w:type="dxa"/>
            <w:vAlign w:val="center"/>
          </w:tcPr>
          <w:p w:rsidR="00A906CF" w:rsidRDefault="00A906CF">
            <w:pPr>
              <w:spacing w:line="400" w:lineRule="exact"/>
              <w:rPr>
                <w:rFonts w:ascii="仿宋" w:eastAsia="仿宋" w:hAnsi="仿宋" w:cs="Arial"/>
              </w:rPr>
            </w:pPr>
          </w:p>
        </w:tc>
        <w:tc>
          <w:tcPr>
            <w:tcW w:w="1160" w:type="dxa"/>
            <w:vAlign w:val="center"/>
          </w:tcPr>
          <w:p w:rsidR="00A906CF" w:rsidRDefault="00A906CF">
            <w:pPr>
              <w:spacing w:line="400" w:lineRule="exact"/>
              <w:rPr>
                <w:rFonts w:ascii="仿宋" w:eastAsia="仿宋" w:hAnsi="仿宋" w:cs="Arial"/>
              </w:rPr>
            </w:pPr>
          </w:p>
        </w:tc>
        <w:tc>
          <w:tcPr>
            <w:tcW w:w="1421" w:type="dxa"/>
            <w:gridSpan w:val="2"/>
            <w:tcBorders>
              <w:right w:val="single" w:sz="4" w:space="0" w:color="auto"/>
            </w:tcBorders>
            <w:vAlign w:val="center"/>
          </w:tcPr>
          <w:p w:rsidR="00A906CF" w:rsidRDefault="00A906CF">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A906CF" w:rsidRDefault="00A906CF">
            <w:pPr>
              <w:spacing w:line="400" w:lineRule="exact"/>
              <w:rPr>
                <w:rFonts w:ascii="仿宋" w:eastAsia="仿宋" w:hAnsi="仿宋" w:cs="Arial"/>
              </w:rPr>
            </w:pPr>
          </w:p>
        </w:tc>
        <w:tc>
          <w:tcPr>
            <w:tcW w:w="1387" w:type="dxa"/>
            <w:gridSpan w:val="2"/>
            <w:tcBorders>
              <w:left w:val="single" w:sz="4" w:space="0" w:color="auto"/>
            </w:tcBorders>
            <w:vAlign w:val="center"/>
          </w:tcPr>
          <w:p w:rsidR="00A906CF" w:rsidRDefault="00A906CF">
            <w:pPr>
              <w:spacing w:line="400" w:lineRule="exact"/>
              <w:rPr>
                <w:rFonts w:ascii="仿宋" w:eastAsia="仿宋" w:hAnsi="仿宋" w:cs="Arial"/>
              </w:rPr>
            </w:pPr>
          </w:p>
        </w:tc>
      </w:tr>
      <w:tr w:rsidR="00A906CF">
        <w:trPr>
          <w:cantSplit/>
          <w:trHeight w:val="600"/>
          <w:jc w:val="center"/>
        </w:trPr>
        <w:tc>
          <w:tcPr>
            <w:tcW w:w="718" w:type="dxa"/>
            <w:vAlign w:val="center"/>
          </w:tcPr>
          <w:p w:rsidR="00A906CF" w:rsidRDefault="00A906CF">
            <w:pPr>
              <w:spacing w:line="400" w:lineRule="exact"/>
              <w:jc w:val="center"/>
              <w:rPr>
                <w:rFonts w:ascii="仿宋" w:eastAsia="仿宋" w:hAnsi="仿宋" w:cs="Arial"/>
              </w:rPr>
            </w:pPr>
          </w:p>
        </w:tc>
        <w:tc>
          <w:tcPr>
            <w:tcW w:w="1439" w:type="dxa"/>
            <w:vAlign w:val="center"/>
          </w:tcPr>
          <w:p w:rsidR="00A906CF" w:rsidRDefault="00A906CF">
            <w:pPr>
              <w:spacing w:line="400" w:lineRule="exact"/>
              <w:jc w:val="center"/>
              <w:rPr>
                <w:rFonts w:ascii="仿宋" w:eastAsia="仿宋" w:hAnsi="仿宋" w:cs="Arial"/>
              </w:rPr>
            </w:pPr>
          </w:p>
        </w:tc>
        <w:tc>
          <w:tcPr>
            <w:tcW w:w="1319" w:type="dxa"/>
            <w:vAlign w:val="center"/>
          </w:tcPr>
          <w:p w:rsidR="00A906CF" w:rsidRDefault="00A906CF">
            <w:pPr>
              <w:spacing w:line="400" w:lineRule="exact"/>
              <w:jc w:val="center"/>
              <w:rPr>
                <w:rFonts w:ascii="仿宋" w:eastAsia="仿宋" w:hAnsi="仿宋" w:cs="Arial"/>
              </w:rPr>
            </w:pPr>
          </w:p>
        </w:tc>
        <w:tc>
          <w:tcPr>
            <w:tcW w:w="1160" w:type="dxa"/>
            <w:vAlign w:val="center"/>
          </w:tcPr>
          <w:p w:rsidR="00A906CF" w:rsidRDefault="00A906CF">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A906CF" w:rsidRDefault="00A906CF">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A906CF" w:rsidRDefault="00A906C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906CF" w:rsidRDefault="00A906CF">
            <w:pPr>
              <w:spacing w:line="400" w:lineRule="exact"/>
              <w:jc w:val="center"/>
              <w:rPr>
                <w:rFonts w:ascii="仿宋" w:eastAsia="仿宋" w:hAnsi="仿宋" w:cs="Arial"/>
              </w:rPr>
            </w:pPr>
          </w:p>
        </w:tc>
      </w:tr>
      <w:tr w:rsidR="00A906CF">
        <w:trPr>
          <w:cantSplit/>
          <w:trHeight w:val="600"/>
          <w:jc w:val="center"/>
        </w:trPr>
        <w:tc>
          <w:tcPr>
            <w:tcW w:w="718" w:type="dxa"/>
            <w:vAlign w:val="center"/>
          </w:tcPr>
          <w:p w:rsidR="00A906CF" w:rsidRDefault="00A906CF">
            <w:pPr>
              <w:spacing w:line="400" w:lineRule="exact"/>
              <w:jc w:val="center"/>
              <w:rPr>
                <w:rFonts w:ascii="仿宋" w:eastAsia="仿宋" w:hAnsi="仿宋" w:cs="Arial"/>
              </w:rPr>
            </w:pPr>
          </w:p>
        </w:tc>
        <w:tc>
          <w:tcPr>
            <w:tcW w:w="1439" w:type="dxa"/>
            <w:vAlign w:val="center"/>
          </w:tcPr>
          <w:p w:rsidR="00A906CF" w:rsidRDefault="00A906CF">
            <w:pPr>
              <w:spacing w:line="400" w:lineRule="exact"/>
              <w:jc w:val="center"/>
              <w:rPr>
                <w:rFonts w:ascii="仿宋" w:eastAsia="仿宋" w:hAnsi="仿宋" w:cs="Arial"/>
              </w:rPr>
            </w:pPr>
          </w:p>
        </w:tc>
        <w:tc>
          <w:tcPr>
            <w:tcW w:w="1319" w:type="dxa"/>
            <w:vAlign w:val="center"/>
          </w:tcPr>
          <w:p w:rsidR="00A906CF" w:rsidRDefault="00A906CF">
            <w:pPr>
              <w:spacing w:line="400" w:lineRule="exact"/>
              <w:jc w:val="center"/>
              <w:rPr>
                <w:rFonts w:ascii="仿宋" w:eastAsia="仿宋" w:hAnsi="仿宋" w:cs="Arial"/>
              </w:rPr>
            </w:pPr>
          </w:p>
        </w:tc>
        <w:tc>
          <w:tcPr>
            <w:tcW w:w="1160" w:type="dxa"/>
            <w:vAlign w:val="center"/>
          </w:tcPr>
          <w:p w:rsidR="00A906CF" w:rsidRDefault="00A906CF">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A906CF" w:rsidRDefault="00A906CF">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A906CF" w:rsidRDefault="00A906C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906CF" w:rsidRDefault="00A906CF">
            <w:pPr>
              <w:spacing w:line="400" w:lineRule="exact"/>
              <w:jc w:val="center"/>
              <w:rPr>
                <w:rFonts w:ascii="仿宋" w:eastAsia="仿宋" w:hAnsi="仿宋" w:cs="Arial"/>
              </w:rPr>
            </w:pPr>
          </w:p>
        </w:tc>
      </w:tr>
      <w:tr w:rsidR="00A906CF">
        <w:trPr>
          <w:cantSplit/>
          <w:trHeight w:val="510"/>
          <w:jc w:val="center"/>
        </w:trPr>
        <w:tc>
          <w:tcPr>
            <w:tcW w:w="718" w:type="dxa"/>
            <w:tcBorders>
              <w:bottom w:val="single" w:sz="4" w:space="0" w:color="auto"/>
            </w:tcBorders>
            <w:vAlign w:val="center"/>
          </w:tcPr>
          <w:p w:rsidR="00A906CF" w:rsidRDefault="00A906CF">
            <w:pPr>
              <w:spacing w:line="400" w:lineRule="exact"/>
              <w:jc w:val="center"/>
              <w:rPr>
                <w:rFonts w:ascii="仿宋" w:eastAsia="仿宋" w:hAnsi="仿宋" w:cs="Arial"/>
              </w:rPr>
            </w:pPr>
          </w:p>
        </w:tc>
        <w:tc>
          <w:tcPr>
            <w:tcW w:w="1439" w:type="dxa"/>
            <w:tcBorders>
              <w:bottom w:val="single" w:sz="4" w:space="0" w:color="auto"/>
            </w:tcBorders>
            <w:vAlign w:val="center"/>
          </w:tcPr>
          <w:p w:rsidR="00A906CF" w:rsidRDefault="00A906CF">
            <w:pPr>
              <w:spacing w:line="400" w:lineRule="exact"/>
              <w:jc w:val="center"/>
              <w:rPr>
                <w:rFonts w:ascii="仿宋" w:eastAsia="仿宋" w:hAnsi="仿宋" w:cs="Arial"/>
              </w:rPr>
            </w:pPr>
          </w:p>
        </w:tc>
        <w:tc>
          <w:tcPr>
            <w:tcW w:w="1319" w:type="dxa"/>
            <w:tcBorders>
              <w:bottom w:val="single" w:sz="4" w:space="0" w:color="auto"/>
            </w:tcBorders>
            <w:vAlign w:val="center"/>
          </w:tcPr>
          <w:p w:rsidR="00A906CF" w:rsidRDefault="00A906CF">
            <w:pPr>
              <w:spacing w:line="400" w:lineRule="exact"/>
              <w:jc w:val="center"/>
              <w:rPr>
                <w:rFonts w:ascii="仿宋" w:eastAsia="仿宋" w:hAnsi="仿宋" w:cs="Arial"/>
              </w:rPr>
            </w:pPr>
          </w:p>
        </w:tc>
        <w:tc>
          <w:tcPr>
            <w:tcW w:w="1160" w:type="dxa"/>
            <w:tcBorders>
              <w:bottom w:val="single" w:sz="4" w:space="0" w:color="auto"/>
            </w:tcBorders>
            <w:vAlign w:val="center"/>
          </w:tcPr>
          <w:p w:rsidR="00A906CF" w:rsidRDefault="00A906CF">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A906CF" w:rsidRDefault="00A906CF">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A906CF" w:rsidRDefault="00A906CF">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A906CF" w:rsidRDefault="00A906CF">
            <w:pPr>
              <w:spacing w:line="400" w:lineRule="exact"/>
              <w:jc w:val="center"/>
              <w:rPr>
                <w:rFonts w:ascii="仿宋" w:eastAsia="仿宋" w:hAnsi="仿宋" w:cs="Arial"/>
              </w:rPr>
            </w:pPr>
          </w:p>
        </w:tc>
      </w:tr>
      <w:tr w:rsidR="00A906CF">
        <w:trPr>
          <w:cantSplit/>
          <w:trHeight w:val="615"/>
          <w:jc w:val="center"/>
        </w:trPr>
        <w:tc>
          <w:tcPr>
            <w:tcW w:w="718" w:type="dxa"/>
            <w:tcBorders>
              <w:top w:val="single" w:sz="4" w:space="0" w:color="auto"/>
              <w:bottom w:val="single" w:sz="4" w:space="0" w:color="auto"/>
            </w:tcBorders>
            <w:vAlign w:val="center"/>
          </w:tcPr>
          <w:p w:rsidR="00A906CF" w:rsidRDefault="00A906CF">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A906CF" w:rsidRDefault="00A906CF">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A906CF" w:rsidRDefault="00A906CF">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A906CF" w:rsidRDefault="00A906CF">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A906CF" w:rsidRDefault="00A906CF">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A906CF" w:rsidRDefault="00A906CF">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A906CF" w:rsidRDefault="00A906CF">
            <w:pPr>
              <w:spacing w:line="400" w:lineRule="exact"/>
              <w:jc w:val="center"/>
              <w:rPr>
                <w:rFonts w:ascii="仿宋" w:eastAsia="仿宋" w:hAnsi="仿宋" w:cs="Arial"/>
              </w:rPr>
            </w:pPr>
          </w:p>
        </w:tc>
      </w:tr>
      <w:tr w:rsidR="00A906CF">
        <w:trPr>
          <w:cantSplit/>
          <w:trHeight w:val="615"/>
          <w:jc w:val="center"/>
        </w:trPr>
        <w:tc>
          <w:tcPr>
            <w:tcW w:w="718" w:type="dxa"/>
            <w:tcBorders>
              <w:top w:val="single" w:sz="4" w:space="0" w:color="auto"/>
              <w:bottom w:val="single" w:sz="4" w:space="0" w:color="auto"/>
            </w:tcBorders>
            <w:vAlign w:val="center"/>
          </w:tcPr>
          <w:p w:rsidR="00A906CF" w:rsidRDefault="00A906CF">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A906CF" w:rsidRDefault="00A906CF">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A906CF" w:rsidRDefault="00A906CF">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A906CF" w:rsidRDefault="00A906CF">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A906CF" w:rsidRDefault="00A906CF">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A906CF" w:rsidRDefault="00A906CF">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A906CF" w:rsidRDefault="00A906CF">
            <w:pPr>
              <w:spacing w:line="400" w:lineRule="exact"/>
              <w:jc w:val="center"/>
              <w:rPr>
                <w:rFonts w:ascii="仿宋" w:eastAsia="仿宋" w:hAnsi="仿宋" w:cs="Arial"/>
              </w:rPr>
            </w:pPr>
          </w:p>
        </w:tc>
      </w:tr>
      <w:tr w:rsidR="00A906CF">
        <w:trPr>
          <w:cantSplit/>
          <w:trHeight w:val="450"/>
          <w:jc w:val="center"/>
        </w:trPr>
        <w:tc>
          <w:tcPr>
            <w:tcW w:w="718" w:type="dxa"/>
            <w:tcBorders>
              <w:top w:val="single" w:sz="4" w:space="0" w:color="auto"/>
              <w:bottom w:val="single" w:sz="4" w:space="0" w:color="auto"/>
            </w:tcBorders>
            <w:vAlign w:val="center"/>
          </w:tcPr>
          <w:p w:rsidR="00A906CF" w:rsidRDefault="00A906CF">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A906CF" w:rsidRDefault="00A906CF">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A906CF" w:rsidRDefault="00A906CF">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A906CF" w:rsidRDefault="00A906CF">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A906CF" w:rsidRDefault="00A906CF">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A906CF" w:rsidRDefault="00A906CF">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A906CF" w:rsidRDefault="00A906CF">
            <w:pPr>
              <w:spacing w:line="400" w:lineRule="exact"/>
              <w:jc w:val="center"/>
              <w:rPr>
                <w:rFonts w:ascii="仿宋" w:eastAsia="仿宋" w:hAnsi="仿宋" w:cs="Arial"/>
              </w:rPr>
            </w:pPr>
          </w:p>
        </w:tc>
      </w:tr>
      <w:tr w:rsidR="00A906CF">
        <w:trPr>
          <w:cantSplit/>
          <w:trHeight w:val="435"/>
          <w:jc w:val="center"/>
        </w:trPr>
        <w:tc>
          <w:tcPr>
            <w:tcW w:w="718" w:type="dxa"/>
            <w:tcBorders>
              <w:top w:val="single" w:sz="4" w:space="0" w:color="auto"/>
            </w:tcBorders>
            <w:vAlign w:val="center"/>
          </w:tcPr>
          <w:p w:rsidR="00A906CF" w:rsidRDefault="00A906CF">
            <w:pPr>
              <w:spacing w:line="400" w:lineRule="exact"/>
              <w:jc w:val="center"/>
              <w:rPr>
                <w:rFonts w:ascii="仿宋" w:eastAsia="仿宋" w:hAnsi="仿宋" w:cs="Arial"/>
              </w:rPr>
            </w:pPr>
          </w:p>
        </w:tc>
        <w:tc>
          <w:tcPr>
            <w:tcW w:w="1439" w:type="dxa"/>
            <w:tcBorders>
              <w:top w:val="single" w:sz="4" w:space="0" w:color="auto"/>
            </w:tcBorders>
            <w:vAlign w:val="center"/>
          </w:tcPr>
          <w:p w:rsidR="00A906CF" w:rsidRDefault="00A906CF">
            <w:pPr>
              <w:spacing w:line="400" w:lineRule="exact"/>
              <w:jc w:val="center"/>
              <w:rPr>
                <w:rFonts w:ascii="仿宋" w:eastAsia="仿宋" w:hAnsi="仿宋" w:cs="Arial"/>
              </w:rPr>
            </w:pPr>
          </w:p>
        </w:tc>
        <w:tc>
          <w:tcPr>
            <w:tcW w:w="1319" w:type="dxa"/>
            <w:tcBorders>
              <w:top w:val="single" w:sz="4" w:space="0" w:color="auto"/>
            </w:tcBorders>
            <w:vAlign w:val="center"/>
          </w:tcPr>
          <w:p w:rsidR="00A906CF" w:rsidRDefault="00A906CF">
            <w:pPr>
              <w:spacing w:line="400" w:lineRule="exact"/>
              <w:jc w:val="center"/>
              <w:rPr>
                <w:rFonts w:ascii="仿宋" w:eastAsia="仿宋" w:hAnsi="仿宋" w:cs="Arial"/>
              </w:rPr>
            </w:pPr>
          </w:p>
        </w:tc>
        <w:tc>
          <w:tcPr>
            <w:tcW w:w="1160" w:type="dxa"/>
            <w:tcBorders>
              <w:top w:val="single" w:sz="4" w:space="0" w:color="auto"/>
            </w:tcBorders>
            <w:vAlign w:val="center"/>
          </w:tcPr>
          <w:p w:rsidR="00A906CF" w:rsidRDefault="00A906CF">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A906CF" w:rsidRDefault="00A906CF">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A906CF" w:rsidRDefault="00A906CF">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A906CF" w:rsidRDefault="00A906CF">
            <w:pPr>
              <w:spacing w:line="400" w:lineRule="exact"/>
              <w:jc w:val="center"/>
              <w:rPr>
                <w:rFonts w:ascii="仿宋" w:eastAsia="仿宋" w:hAnsi="仿宋" w:cs="Arial"/>
              </w:rPr>
            </w:pPr>
          </w:p>
        </w:tc>
      </w:tr>
    </w:tbl>
    <w:p w:rsidR="00A906CF" w:rsidRDefault="00A906CF">
      <w:pPr>
        <w:widowControl/>
        <w:spacing w:line="360" w:lineRule="atLeast"/>
        <w:ind w:firstLineChars="196" w:firstLine="470"/>
        <w:jc w:val="left"/>
        <w:outlineLvl w:val="1"/>
        <w:rPr>
          <w:rFonts w:ascii="仿宋" w:eastAsia="仿宋" w:hAnsi="仿宋" w:cs="Arial"/>
          <w:sz w:val="24"/>
        </w:rPr>
      </w:pPr>
    </w:p>
    <w:p w:rsidR="00A906CF" w:rsidRDefault="00A906CF">
      <w:pPr>
        <w:widowControl/>
        <w:spacing w:line="360" w:lineRule="atLeast"/>
        <w:ind w:firstLineChars="196" w:firstLine="470"/>
        <w:jc w:val="left"/>
        <w:outlineLvl w:val="1"/>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rsidR="00A906CF" w:rsidRDefault="00A906CF">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A906CF" w:rsidRDefault="00A906CF">
      <w:pPr>
        <w:spacing w:line="400" w:lineRule="exact"/>
        <w:ind w:left="360"/>
        <w:jc w:val="center"/>
        <w:rPr>
          <w:rFonts w:ascii="仿宋" w:eastAsia="仿宋" w:hAnsi="仿宋" w:cs="Arial"/>
          <w:sz w:val="24"/>
        </w:rPr>
      </w:pPr>
    </w:p>
    <w:p w:rsidR="00A906CF" w:rsidRDefault="00A906CF">
      <w:pPr>
        <w:jc w:val="left"/>
        <w:rPr>
          <w:rFonts w:ascii="仿宋" w:eastAsia="仿宋" w:hAnsi="仿宋" w:cs="Arial"/>
        </w:rPr>
      </w:pPr>
    </w:p>
    <w:p w:rsidR="00A906CF" w:rsidRDefault="00A906CF">
      <w:pPr>
        <w:ind w:firstLineChars="200" w:firstLine="480"/>
        <w:jc w:val="left"/>
        <w:rPr>
          <w:rFonts w:ascii="仿宋" w:eastAsia="仿宋" w:hAnsi="仿宋"/>
          <w:sz w:val="24"/>
        </w:rPr>
      </w:pPr>
      <w:r>
        <w:rPr>
          <w:rFonts w:ascii="仿宋" w:eastAsia="仿宋" w:hAnsi="仿宋" w:hint="eastAsia"/>
          <w:sz w:val="24"/>
        </w:rPr>
        <w:t>供应商名称：XXXX（盖单位公章）</w:t>
      </w:r>
    </w:p>
    <w:p w:rsidR="00A906CF" w:rsidRDefault="00A906CF">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A906CF" w:rsidRDefault="00A906CF">
      <w:pPr>
        <w:ind w:firstLineChars="200" w:firstLine="480"/>
        <w:jc w:val="left"/>
        <w:rPr>
          <w:rFonts w:ascii="仿宋" w:eastAsia="仿宋" w:hAnsi="仿宋"/>
          <w:sz w:val="24"/>
        </w:rPr>
      </w:pPr>
      <w:r>
        <w:rPr>
          <w:rFonts w:ascii="仿宋" w:eastAsia="仿宋" w:hAnsi="仿宋" w:hint="eastAsia"/>
          <w:sz w:val="24"/>
        </w:rPr>
        <w:t>日期: XXXX</w:t>
      </w:r>
    </w:p>
    <w:p w:rsidR="00A906CF" w:rsidRDefault="00A906CF">
      <w:pPr>
        <w:widowControl/>
        <w:jc w:val="left"/>
        <w:rPr>
          <w:rFonts w:ascii="仿宋" w:eastAsia="仿宋" w:hAnsi="仿宋"/>
          <w:b/>
          <w:sz w:val="32"/>
          <w:szCs w:val="32"/>
        </w:rPr>
      </w:pPr>
      <w:r>
        <w:rPr>
          <w:rFonts w:ascii="仿宋" w:eastAsia="仿宋" w:hAnsi="仿宋"/>
          <w:b/>
          <w:sz w:val="32"/>
          <w:szCs w:val="32"/>
        </w:rPr>
        <w:br w:type="page"/>
      </w:r>
    </w:p>
    <w:p w:rsidR="00A906CF" w:rsidRDefault="00A906CF">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格式2-1</w:t>
      </w:r>
      <w:r w:rsidR="007C3A0A">
        <w:rPr>
          <w:rFonts w:ascii="仿宋" w:eastAsia="仿宋" w:hAnsi="仿宋"/>
          <w:b/>
          <w:sz w:val="32"/>
          <w:szCs w:val="32"/>
        </w:rPr>
        <w:t>0</w:t>
      </w:r>
    </w:p>
    <w:p w:rsidR="00A906CF" w:rsidRDefault="00A906CF">
      <w:pPr>
        <w:jc w:val="center"/>
        <w:rPr>
          <w:rFonts w:ascii="仿宋" w:eastAsia="仿宋" w:hAnsi="仿宋"/>
          <w:b/>
          <w:sz w:val="32"/>
          <w:szCs w:val="32"/>
        </w:rPr>
      </w:pPr>
      <w:r>
        <w:rPr>
          <w:rFonts w:ascii="仿宋" w:eastAsia="仿宋" w:hAnsi="仿宋" w:hint="eastAsia"/>
          <w:b/>
          <w:sz w:val="32"/>
          <w:szCs w:val="32"/>
        </w:rPr>
        <w:t xml:space="preserve"> 供应商本项目管理、技术、服务人员情况表</w:t>
      </w:r>
    </w:p>
    <w:p w:rsidR="00A906CF" w:rsidRDefault="00A906CF">
      <w:pPr>
        <w:rPr>
          <w:rFonts w:ascii="仿宋" w:eastAsia="仿宋" w:hAnsi="仿宋"/>
          <w:sz w:val="32"/>
          <w:szCs w:val="32"/>
        </w:rPr>
      </w:pPr>
    </w:p>
    <w:p w:rsidR="00A906CF" w:rsidRDefault="00A906CF">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947"/>
        <w:gridCol w:w="947"/>
        <w:gridCol w:w="947"/>
        <w:gridCol w:w="947"/>
        <w:gridCol w:w="947"/>
        <w:gridCol w:w="947"/>
        <w:gridCol w:w="947"/>
        <w:gridCol w:w="947"/>
      </w:tblGrid>
      <w:tr w:rsidR="00A906CF">
        <w:tc>
          <w:tcPr>
            <w:tcW w:w="946" w:type="dxa"/>
            <w:vMerge w:val="restart"/>
            <w:vAlign w:val="center"/>
          </w:tcPr>
          <w:p w:rsidR="00A906CF" w:rsidRDefault="00A906CF">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A906CF" w:rsidRDefault="00A906CF">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A906CF" w:rsidRDefault="00A906CF">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A906CF" w:rsidRDefault="00A906CF">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A906CF" w:rsidRDefault="00A906CF">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A906CF" w:rsidRDefault="00A906CF">
            <w:pPr>
              <w:jc w:val="center"/>
              <w:rPr>
                <w:rFonts w:ascii="仿宋" w:eastAsia="仿宋" w:hAnsi="仿宋"/>
                <w:sz w:val="24"/>
              </w:rPr>
            </w:pPr>
            <w:r>
              <w:rPr>
                <w:rFonts w:ascii="仿宋" w:eastAsia="仿宋" w:hAnsi="仿宋" w:hint="eastAsia"/>
                <w:sz w:val="24"/>
              </w:rPr>
              <w:t>资格证明（附复印件）</w:t>
            </w:r>
          </w:p>
        </w:tc>
      </w:tr>
      <w:tr w:rsidR="00A906CF">
        <w:tc>
          <w:tcPr>
            <w:tcW w:w="946" w:type="dxa"/>
            <w:vMerge/>
            <w:vAlign w:val="center"/>
          </w:tcPr>
          <w:p w:rsidR="00A906CF" w:rsidRDefault="00A906CF">
            <w:pPr>
              <w:jc w:val="center"/>
              <w:rPr>
                <w:rFonts w:ascii="仿宋" w:eastAsia="仿宋" w:hAnsi="仿宋"/>
                <w:sz w:val="24"/>
              </w:rPr>
            </w:pPr>
          </w:p>
        </w:tc>
        <w:tc>
          <w:tcPr>
            <w:tcW w:w="947" w:type="dxa"/>
            <w:vMerge/>
            <w:vAlign w:val="center"/>
          </w:tcPr>
          <w:p w:rsidR="00A906CF" w:rsidRDefault="00A906CF">
            <w:pPr>
              <w:jc w:val="center"/>
              <w:rPr>
                <w:rFonts w:ascii="仿宋" w:eastAsia="仿宋" w:hAnsi="仿宋"/>
                <w:sz w:val="24"/>
              </w:rPr>
            </w:pPr>
          </w:p>
        </w:tc>
        <w:tc>
          <w:tcPr>
            <w:tcW w:w="947" w:type="dxa"/>
            <w:vMerge/>
            <w:vAlign w:val="center"/>
          </w:tcPr>
          <w:p w:rsidR="00A906CF" w:rsidRDefault="00A906CF">
            <w:pPr>
              <w:jc w:val="center"/>
              <w:rPr>
                <w:rFonts w:ascii="仿宋" w:eastAsia="仿宋" w:hAnsi="仿宋"/>
                <w:sz w:val="24"/>
              </w:rPr>
            </w:pPr>
          </w:p>
        </w:tc>
        <w:tc>
          <w:tcPr>
            <w:tcW w:w="947" w:type="dxa"/>
            <w:vMerge/>
            <w:vAlign w:val="center"/>
          </w:tcPr>
          <w:p w:rsidR="00A906CF" w:rsidRDefault="00A906CF">
            <w:pPr>
              <w:jc w:val="center"/>
              <w:rPr>
                <w:rFonts w:ascii="仿宋" w:eastAsia="仿宋" w:hAnsi="仿宋"/>
                <w:sz w:val="24"/>
              </w:rPr>
            </w:pPr>
          </w:p>
        </w:tc>
        <w:tc>
          <w:tcPr>
            <w:tcW w:w="947" w:type="dxa"/>
            <w:vMerge/>
            <w:vAlign w:val="center"/>
          </w:tcPr>
          <w:p w:rsidR="00A906CF" w:rsidRDefault="00A906CF">
            <w:pPr>
              <w:jc w:val="center"/>
              <w:rPr>
                <w:rFonts w:ascii="仿宋" w:eastAsia="仿宋" w:hAnsi="仿宋"/>
                <w:sz w:val="24"/>
              </w:rPr>
            </w:pPr>
          </w:p>
        </w:tc>
        <w:tc>
          <w:tcPr>
            <w:tcW w:w="947" w:type="dxa"/>
            <w:vAlign w:val="center"/>
          </w:tcPr>
          <w:p w:rsidR="00A906CF" w:rsidRDefault="00A906CF">
            <w:pPr>
              <w:jc w:val="center"/>
              <w:rPr>
                <w:rFonts w:ascii="仿宋" w:eastAsia="仿宋" w:hAnsi="仿宋"/>
                <w:sz w:val="24"/>
              </w:rPr>
            </w:pPr>
            <w:r>
              <w:rPr>
                <w:rFonts w:ascii="仿宋" w:eastAsia="仿宋" w:hAnsi="仿宋" w:hint="eastAsia"/>
                <w:sz w:val="24"/>
              </w:rPr>
              <w:t>证书</w:t>
            </w:r>
          </w:p>
          <w:p w:rsidR="00A906CF" w:rsidRDefault="00A906CF">
            <w:pPr>
              <w:jc w:val="center"/>
              <w:rPr>
                <w:rFonts w:ascii="仿宋" w:eastAsia="仿宋" w:hAnsi="仿宋"/>
                <w:sz w:val="24"/>
              </w:rPr>
            </w:pPr>
            <w:r>
              <w:rPr>
                <w:rFonts w:ascii="仿宋" w:eastAsia="仿宋" w:hAnsi="仿宋" w:hint="eastAsia"/>
                <w:sz w:val="24"/>
              </w:rPr>
              <w:t>名称</w:t>
            </w:r>
          </w:p>
        </w:tc>
        <w:tc>
          <w:tcPr>
            <w:tcW w:w="947" w:type="dxa"/>
            <w:vAlign w:val="center"/>
          </w:tcPr>
          <w:p w:rsidR="00A906CF" w:rsidRDefault="00A906CF">
            <w:pPr>
              <w:jc w:val="center"/>
              <w:rPr>
                <w:rFonts w:ascii="仿宋" w:eastAsia="仿宋" w:hAnsi="仿宋"/>
                <w:sz w:val="24"/>
              </w:rPr>
            </w:pPr>
            <w:r>
              <w:rPr>
                <w:rFonts w:ascii="仿宋" w:eastAsia="仿宋" w:hAnsi="仿宋" w:hint="eastAsia"/>
                <w:sz w:val="24"/>
              </w:rPr>
              <w:t>级别</w:t>
            </w:r>
          </w:p>
        </w:tc>
        <w:tc>
          <w:tcPr>
            <w:tcW w:w="947" w:type="dxa"/>
            <w:vAlign w:val="center"/>
          </w:tcPr>
          <w:p w:rsidR="00A906CF" w:rsidRDefault="00A906CF">
            <w:pPr>
              <w:jc w:val="center"/>
              <w:rPr>
                <w:rFonts w:ascii="仿宋" w:eastAsia="仿宋" w:hAnsi="仿宋"/>
                <w:sz w:val="24"/>
              </w:rPr>
            </w:pPr>
            <w:r>
              <w:rPr>
                <w:rFonts w:ascii="仿宋" w:eastAsia="仿宋" w:hAnsi="仿宋" w:hint="eastAsia"/>
                <w:sz w:val="24"/>
              </w:rPr>
              <w:t>证号</w:t>
            </w:r>
          </w:p>
        </w:tc>
        <w:tc>
          <w:tcPr>
            <w:tcW w:w="947" w:type="dxa"/>
            <w:vAlign w:val="center"/>
          </w:tcPr>
          <w:p w:rsidR="00A906CF" w:rsidRDefault="00A906CF">
            <w:pPr>
              <w:jc w:val="center"/>
              <w:rPr>
                <w:rFonts w:ascii="仿宋" w:eastAsia="仿宋" w:hAnsi="仿宋"/>
                <w:sz w:val="24"/>
              </w:rPr>
            </w:pPr>
            <w:r>
              <w:rPr>
                <w:rFonts w:ascii="仿宋" w:eastAsia="仿宋" w:hAnsi="仿宋" w:hint="eastAsia"/>
                <w:sz w:val="24"/>
              </w:rPr>
              <w:t>专业</w:t>
            </w:r>
          </w:p>
        </w:tc>
      </w:tr>
      <w:tr w:rsidR="00A906CF">
        <w:tc>
          <w:tcPr>
            <w:tcW w:w="946" w:type="dxa"/>
            <w:vMerge w:val="restart"/>
            <w:vAlign w:val="center"/>
          </w:tcPr>
          <w:p w:rsidR="00A906CF" w:rsidRDefault="00A906CF">
            <w:pPr>
              <w:jc w:val="center"/>
              <w:rPr>
                <w:rFonts w:ascii="仿宋" w:eastAsia="仿宋" w:hAnsi="仿宋"/>
                <w:sz w:val="24"/>
              </w:rPr>
            </w:pPr>
            <w:r>
              <w:rPr>
                <w:rFonts w:ascii="仿宋" w:eastAsia="仿宋" w:hAnsi="仿宋" w:hint="eastAsia"/>
                <w:sz w:val="24"/>
              </w:rPr>
              <w:t>管理</w:t>
            </w:r>
          </w:p>
          <w:p w:rsidR="00A906CF" w:rsidRDefault="00A906CF">
            <w:pPr>
              <w:jc w:val="center"/>
              <w:rPr>
                <w:rFonts w:ascii="仿宋" w:eastAsia="仿宋" w:hAnsi="仿宋"/>
                <w:sz w:val="24"/>
              </w:rPr>
            </w:pPr>
            <w:r>
              <w:rPr>
                <w:rFonts w:ascii="仿宋" w:eastAsia="仿宋" w:hAnsi="仿宋" w:hint="eastAsia"/>
                <w:sz w:val="24"/>
              </w:rPr>
              <w:t>人员</w:t>
            </w: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r>
      <w:tr w:rsidR="00A906CF">
        <w:tc>
          <w:tcPr>
            <w:tcW w:w="946" w:type="dxa"/>
            <w:vMerge/>
            <w:vAlign w:val="center"/>
          </w:tcPr>
          <w:p w:rsidR="00A906CF" w:rsidRDefault="00A906CF">
            <w:pPr>
              <w:jc w:val="cente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r>
      <w:tr w:rsidR="00A906CF">
        <w:tc>
          <w:tcPr>
            <w:tcW w:w="946" w:type="dxa"/>
            <w:vMerge/>
            <w:vAlign w:val="center"/>
          </w:tcPr>
          <w:p w:rsidR="00A906CF" w:rsidRDefault="00A906CF">
            <w:pPr>
              <w:jc w:val="cente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r>
      <w:tr w:rsidR="00A906CF">
        <w:tc>
          <w:tcPr>
            <w:tcW w:w="946" w:type="dxa"/>
            <w:vMerge w:val="restart"/>
            <w:vAlign w:val="center"/>
          </w:tcPr>
          <w:p w:rsidR="00A906CF" w:rsidRDefault="00A906CF">
            <w:pPr>
              <w:jc w:val="center"/>
              <w:rPr>
                <w:rFonts w:ascii="仿宋" w:eastAsia="仿宋" w:hAnsi="仿宋"/>
                <w:sz w:val="24"/>
              </w:rPr>
            </w:pPr>
            <w:r>
              <w:rPr>
                <w:rFonts w:ascii="仿宋" w:eastAsia="仿宋" w:hAnsi="仿宋" w:hint="eastAsia"/>
                <w:sz w:val="24"/>
              </w:rPr>
              <w:t>技术</w:t>
            </w:r>
          </w:p>
          <w:p w:rsidR="00A906CF" w:rsidRDefault="00A906CF">
            <w:pPr>
              <w:jc w:val="center"/>
              <w:rPr>
                <w:rFonts w:ascii="仿宋" w:eastAsia="仿宋" w:hAnsi="仿宋"/>
                <w:sz w:val="24"/>
              </w:rPr>
            </w:pPr>
            <w:r>
              <w:rPr>
                <w:rFonts w:ascii="仿宋" w:eastAsia="仿宋" w:hAnsi="仿宋" w:hint="eastAsia"/>
                <w:sz w:val="24"/>
              </w:rPr>
              <w:t>人员</w:t>
            </w: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r>
      <w:tr w:rsidR="00A906CF">
        <w:tc>
          <w:tcPr>
            <w:tcW w:w="946" w:type="dxa"/>
            <w:vMerge/>
            <w:vAlign w:val="center"/>
          </w:tcPr>
          <w:p w:rsidR="00A906CF" w:rsidRDefault="00A906CF">
            <w:pPr>
              <w:jc w:val="cente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r>
      <w:tr w:rsidR="00A906CF">
        <w:tc>
          <w:tcPr>
            <w:tcW w:w="946" w:type="dxa"/>
            <w:vMerge/>
            <w:vAlign w:val="center"/>
          </w:tcPr>
          <w:p w:rsidR="00A906CF" w:rsidRDefault="00A906CF">
            <w:pPr>
              <w:jc w:val="cente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r>
      <w:tr w:rsidR="00A906CF">
        <w:tc>
          <w:tcPr>
            <w:tcW w:w="946" w:type="dxa"/>
            <w:vMerge w:val="restart"/>
            <w:vAlign w:val="center"/>
          </w:tcPr>
          <w:p w:rsidR="00A906CF" w:rsidRDefault="00A906CF">
            <w:pPr>
              <w:jc w:val="center"/>
              <w:rPr>
                <w:rFonts w:ascii="仿宋" w:eastAsia="仿宋" w:hAnsi="仿宋"/>
                <w:sz w:val="24"/>
              </w:rPr>
            </w:pPr>
            <w:r>
              <w:rPr>
                <w:rFonts w:ascii="仿宋" w:eastAsia="仿宋" w:hAnsi="仿宋" w:hint="eastAsia"/>
                <w:sz w:val="24"/>
              </w:rPr>
              <w:t>售后服务人员</w:t>
            </w: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r>
      <w:tr w:rsidR="00A906CF">
        <w:tc>
          <w:tcPr>
            <w:tcW w:w="946" w:type="dxa"/>
            <w:vMerge/>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r>
      <w:tr w:rsidR="00A906CF">
        <w:tc>
          <w:tcPr>
            <w:tcW w:w="946" w:type="dxa"/>
            <w:vMerge/>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c>
          <w:tcPr>
            <w:tcW w:w="947" w:type="dxa"/>
          </w:tcPr>
          <w:p w:rsidR="00A906CF" w:rsidRDefault="00A906CF">
            <w:pPr>
              <w:rPr>
                <w:rFonts w:ascii="仿宋" w:eastAsia="仿宋" w:hAnsi="仿宋"/>
                <w:sz w:val="24"/>
              </w:rPr>
            </w:pPr>
          </w:p>
        </w:tc>
      </w:tr>
    </w:tbl>
    <w:p w:rsidR="00A906CF" w:rsidRDefault="00A906CF">
      <w:pPr>
        <w:rPr>
          <w:rFonts w:ascii="仿宋" w:eastAsia="仿宋" w:hAnsi="仿宋"/>
          <w:sz w:val="24"/>
        </w:rPr>
      </w:pPr>
    </w:p>
    <w:p w:rsidR="00A906CF" w:rsidRDefault="00A906CF">
      <w:pPr>
        <w:rPr>
          <w:rFonts w:ascii="仿宋" w:eastAsia="仿宋" w:hAnsi="仿宋"/>
          <w:sz w:val="24"/>
        </w:rPr>
      </w:pPr>
    </w:p>
    <w:p w:rsidR="00A906CF" w:rsidRDefault="00A906CF">
      <w:pPr>
        <w:rPr>
          <w:rFonts w:ascii="仿宋" w:eastAsia="仿宋" w:hAnsi="仿宋"/>
          <w:sz w:val="24"/>
        </w:rPr>
      </w:pPr>
    </w:p>
    <w:p w:rsidR="00A906CF" w:rsidRDefault="00A906CF">
      <w:pPr>
        <w:rPr>
          <w:rFonts w:ascii="仿宋" w:eastAsia="仿宋" w:hAnsi="仿宋"/>
          <w:sz w:val="24"/>
        </w:rPr>
      </w:pPr>
      <w:r>
        <w:rPr>
          <w:rFonts w:ascii="仿宋" w:eastAsia="仿宋" w:hAnsi="仿宋" w:hint="eastAsia"/>
          <w:sz w:val="24"/>
        </w:rPr>
        <w:t>供应商名称：XXX（盖单位公章）</w:t>
      </w:r>
    </w:p>
    <w:p w:rsidR="00A906CF" w:rsidRDefault="00A906CF">
      <w:pPr>
        <w:rPr>
          <w:rFonts w:ascii="仿宋" w:eastAsia="仿宋" w:hAnsi="仿宋"/>
          <w:sz w:val="24"/>
        </w:rPr>
      </w:pPr>
      <w:r>
        <w:rPr>
          <w:rFonts w:ascii="仿宋" w:eastAsia="仿宋" w:hAnsi="仿宋" w:hint="eastAsia"/>
          <w:sz w:val="24"/>
        </w:rPr>
        <w:t>法定代表人/单位负责人或授权代表（签字或加盖个人印章）：XXX</w:t>
      </w:r>
    </w:p>
    <w:p w:rsidR="00A906CF" w:rsidRDefault="00A906CF">
      <w:pPr>
        <w:rPr>
          <w:rFonts w:ascii="仿宋" w:eastAsia="仿宋" w:hAnsi="仿宋"/>
          <w:sz w:val="24"/>
        </w:rPr>
      </w:pPr>
      <w:r>
        <w:rPr>
          <w:rFonts w:ascii="仿宋" w:eastAsia="仿宋" w:hAnsi="仿宋" w:hint="eastAsia"/>
          <w:sz w:val="24"/>
        </w:rPr>
        <w:t>日期：XXX</w:t>
      </w:r>
    </w:p>
    <w:bookmarkEnd w:id="134"/>
    <w:p w:rsidR="00A906CF" w:rsidRDefault="00A906CF">
      <w:pPr>
        <w:widowControl/>
        <w:jc w:val="left"/>
        <w:rPr>
          <w:rFonts w:ascii="仿宋" w:eastAsia="仿宋" w:hAnsi="仿宋"/>
          <w:b/>
          <w:sz w:val="32"/>
          <w:szCs w:val="32"/>
        </w:rPr>
      </w:pPr>
      <w:r>
        <w:rPr>
          <w:rFonts w:ascii="仿宋" w:eastAsia="仿宋" w:hAnsi="仿宋"/>
          <w:b/>
          <w:sz w:val="32"/>
          <w:szCs w:val="32"/>
        </w:rPr>
        <w:br w:type="page"/>
      </w:r>
      <w:bookmarkStart w:id="135" w:name="_Toc511206482"/>
    </w:p>
    <w:p w:rsidR="00A906CF" w:rsidRDefault="00A906CF">
      <w:pPr>
        <w:pStyle w:val="af2"/>
        <w:rPr>
          <w:rFonts w:ascii="仿宋" w:eastAsia="仿宋" w:hAnsi="仿宋"/>
        </w:rPr>
      </w:pPr>
      <w:r>
        <w:rPr>
          <w:rFonts w:ascii="仿宋" w:eastAsia="仿宋" w:hAnsi="仿宋" w:hint="eastAsia"/>
        </w:rPr>
        <w:lastRenderedPageBreak/>
        <w:t>第八章  评审方法</w:t>
      </w:r>
      <w:bookmarkEnd w:id="135"/>
    </w:p>
    <w:p w:rsidR="00A906CF" w:rsidRDefault="00A906CF">
      <w:pPr>
        <w:pStyle w:val="2"/>
        <w:keepNext w:val="0"/>
        <w:keepLines w:val="0"/>
        <w:spacing w:before="0" w:after="0" w:line="400" w:lineRule="exact"/>
        <w:ind w:firstLineChars="196" w:firstLine="472"/>
        <w:rPr>
          <w:rFonts w:ascii="仿宋" w:eastAsia="仿宋" w:hAnsi="仿宋"/>
          <w:sz w:val="24"/>
          <w:szCs w:val="24"/>
        </w:rPr>
      </w:pPr>
      <w:bookmarkStart w:id="136" w:name="_Toc101250640"/>
      <w:bookmarkStart w:id="137" w:name="_Toc101338358"/>
      <w:bookmarkStart w:id="138" w:name="_Toc209847065"/>
      <w:bookmarkStart w:id="139" w:name="_Toc101174146"/>
      <w:bookmarkStart w:id="140" w:name="_Toc430773924"/>
    </w:p>
    <w:p w:rsidR="00A906CF" w:rsidRDefault="00A906CF">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1.2 磋商工作由采购代理机构负责组织，具体磋商由采购代理机构依法组建的磋商小组负责。</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1.3 磋商工作应遵循公平、公正、科学及择优的原则，并以相同的磋商程序和标准对待所有的供应商。</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1.4 磋商小组按照磋商文件规定的磋商程序、评分方法和标准进行评审，并独立履行下列职责：</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（一）熟悉和理解磋商文件，</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解释；</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（二）审查供应商响应文件是否满足磋商文件要求，并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公正评价；</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必要的澄清、说明或者更正；</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（四）推荐成交供应商，或者受采购人委托确定成交供应商；</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（五）起草评审报告并进行签署；</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（六）向采购人/采购代理机构、财政部门或者其他监督部门报告非法干预评审工作的行为；</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（七）法律、法规和规章规定的其他职责。</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1.5磋商过程独立、保密。供应</w:t>
      </w:r>
      <w:proofErr w:type="gramStart"/>
      <w:r>
        <w:rPr>
          <w:rFonts w:ascii="仿宋" w:eastAsia="仿宋" w:hAnsi="仿宋" w:hint="eastAsia"/>
          <w:b w:val="0"/>
          <w:sz w:val="24"/>
          <w:szCs w:val="24"/>
        </w:rPr>
        <w:t>商非法</w:t>
      </w:r>
      <w:proofErr w:type="gramEnd"/>
      <w:r>
        <w:rPr>
          <w:rFonts w:ascii="仿宋" w:eastAsia="仿宋" w:hAnsi="仿宋" w:hint="eastAsia"/>
          <w:b w:val="0"/>
          <w:sz w:val="24"/>
          <w:szCs w:val="24"/>
        </w:rPr>
        <w:t>干预磋商过程的，其响应文件作无效处理。</w:t>
      </w:r>
    </w:p>
    <w:p w:rsidR="00A906CF" w:rsidRDefault="00A906CF">
      <w:pPr>
        <w:ind w:firstLine="413"/>
        <w:rPr>
          <w:rFonts w:ascii="仿宋" w:eastAsia="仿宋" w:hAnsi="仿宋"/>
        </w:rPr>
      </w:pPr>
    </w:p>
    <w:p w:rsidR="00A906CF" w:rsidRDefault="00A906CF">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2.磋商程序</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2.1审查磋商文件和停止评审。</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2.1.1 磋商小组正式评审前，应当对磋商文件进行熟悉和理解，内容主要</w:t>
      </w:r>
      <w:proofErr w:type="gramStart"/>
      <w:r>
        <w:rPr>
          <w:rFonts w:ascii="仿宋" w:eastAsia="仿宋" w:hAnsi="仿宋" w:hint="eastAsia"/>
          <w:b w:val="0"/>
          <w:sz w:val="24"/>
          <w:szCs w:val="24"/>
        </w:rPr>
        <w:t>包括磋商</w:t>
      </w:r>
      <w:proofErr w:type="gramEnd"/>
      <w:r>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2.1.2 本磋商文件有下列情形之一的，磋商小组应当停止评审：</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（1）磋商文件的规定存在歧义、重大缺陷的；</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（2）磋商文件明显以不合理条件对供应商实行差别待遇或者歧视待遇的；</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（3）采购项目属于国家规定的优先、强制采购范围，但是磋商文件未依法</w:t>
      </w:r>
      <w:r>
        <w:rPr>
          <w:rFonts w:ascii="仿宋" w:eastAsia="仿宋" w:hAnsi="仿宋" w:hint="eastAsia"/>
          <w:b w:val="0"/>
          <w:sz w:val="24"/>
          <w:szCs w:val="24"/>
        </w:rPr>
        <w:lastRenderedPageBreak/>
        <w:t>体现优先、强制采购相关规定的；</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（4）采购项目属于政府采购促进中小企业发展的范围，但是磋商文件未依法体现促进中小企业发展相关规定的；</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（5）磋商文件将供应商的资格条件列为评分因素的；</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（6）磋商文件载明的成交原则不合法的；</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（7）磋商文件有违反国家其他有关强制性规定的情形。</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2.2资格性审查。</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2.2.1本项目需要磋商小组进行资格性检查。</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b w:val="0"/>
          <w:sz w:val="24"/>
          <w:szCs w:val="24"/>
        </w:rPr>
        <w:t>具备磋商</w:t>
      </w:r>
      <w:proofErr w:type="gramEnd"/>
      <w:r>
        <w:rPr>
          <w:rFonts w:ascii="仿宋" w:eastAsia="仿宋" w:hAnsi="仿宋" w:hint="eastAsia"/>
          <w:b w:val="0"/>
          <w:sz w:val="24"/>
          <w:szCs w:val="24"/>
        </w:rPr>
        <w:t>资格。</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2.2.3采购人或者采购代理机构宣布未通过资格性审查的供应商名单时，应当告知供应商未通过审查的原因。</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 通过资格性审查的供应商不足3家的，终止本次采购活动，并发布终止采购活动公告。</w:t>
      </w:r>
    </w:p>
    <w:p w:rsidR="00A906CF" w:rsidRDefault="00A906CF">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2.4磋商。</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2.4.2每轮磋商开始前，磋商小组应根据磋商文件的规定，并结合各供应商的响应文件</w:t>
      </w:r>
      <w:proofErr w:type="gramStart"/>
      <w:r>
        <w:rPr>
          <w:rFonts w:ascii="仿宋" w:eastAsia="仿宋" w:hAnsi="仿宋" w:hint="eastAsia"/>
          <w:b w:val="0"/>
          <w:sz w:val="24"/>
          <w:szCs w:val="24"/>
        </w:rPr>
        <w:t>拟定磋商</w:t>
      </w:r>
      <w:proofErr w:type="gramEnd"/>
      <w:r>
        <w:rPr>
          <w:rFonts w:ascii="仿宋" w:eastAsia="仿宋" w:hAnsi="仿宋" w:hint="eastAsia"/>
          <w:b w:val="0"/>
          <w:sz w:val="24"/>
          <w:szCs w:val="24"/>
        </w:rPr>
        <w:t>内容。</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2.4.4对磋商文件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的实质性变动是磋商文件的有效组成部分，磋商小组</w:t>
      </w:r>
      <w:r>
        <w:rPr>
          <w:rFonts w:ascii="仿宋" w:eastAsia="仿宋" w:hAnsi="仿宋" w:hint="eastAsia"/>
          <w:b w:val="0"/>
          <w:sz w:val="24"/>
          <w:szCs w:val="24"/>
        </w:rPr>
        <w:lastRenderedPageBreak/>
        <w:t>应当及时以书面形式同时通知所有参加磋商的供应商。</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Pr>
          <w:rFonts w:ascii="仿宋" w:eastAsia="仿宋" w:hAnsi="仿宋" w:hint="eastAsia"/>
          <w:b w:val="0"/>
          <w:sz w:val="24"/>
          <w:szCs w:val="24"/>
        </w:rPr>
        <w:t>商必要</w:t>
      </w:r>
      <w:proofErr w:type="gramEnd"/>
      <w:r>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rsidR="00A906CF" w:rsidRDefault="00A906CF">
      <w:pPr>
        <w:pStyle w:val="ae"/>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A906CF" w:rsidRDefault="00A906CF">
      <w:pPr>
        <w:pStyle w:val="ae"/>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rsidR="00A906CF" w:rsidRDefault="00A906CF">
      <w:pPr>
        <w:pStyle w:val="ae"/>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A906CF" w:rsidRDefault="00A906CF">
      <w:pPr>
        <w:pStyle w:val="ae"/>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rsidR="00A906CF" w:rsidRDefault="00A906CF">
      <w:pPr>
        <w:pStyle w:val="ae"/>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rsidR="00A906CF" w:rsidRDefault="00A906CF">
      <w:pPr>
        <w:pStyle w:val="ae"/>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rsidR="00A906CF" w:rsidRDefault="00A906CF">
      <w:pPr>
        <w:pStyle w:val="ae"/>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A906CF" w:rsidRDefault="00A906CF">
      <w:pPr>
        <w:pStyle w:val="ae"/>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A906CF" w:rsidRDefault="00A906CF">
      <w:pPr>
        <w:pStyle w:val="ae"/>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rsidR="00A906CF" w:rsidRDefault="00A906CF">
      <w:pPr>
        <w:pStyle w:val="ae"/>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rsidR="00A906CF" w:rsidRDefault="00A906CF">
      <w:pPr>
        <w:pStyle w:val="ae"/>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w:t>
      </w:r>
      <w:r>
        <w:rPr>
          <w:rFonts w:ascii="仿宋" w:eastAsia="仿宋" w:hAnsi="仿宋"/>
          <w:sz w:val="24"/>
          <w:szCs w:val="24"/>
          <w:lang w:val="zh-CN"/>
        </w:rPr>
        <w:lastRenderedPageBreak/>
        <w:t>性和响应程度</w:t>
      </w:r>
      <w:r>
        <w:rPr>
          <w:rFonts w:ascii="仿宋" w:eastAsia="仿宋" w:hAnsi="仿宋"/>
          <w:sz w:val="24"/>
          <w:szCs w:val="24"/>
        </w:rPr>
        <w:t>审查报告中说明原因。</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2.4.7磋商过程中，磋商的任何一方不得透露与磋商有关的其他供应商的技术资料、价格和其他信息。</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2.4.8磋商过程中，磋商小组发现或者知晓供应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违法、违纪行为的，磋商小组应当将该供应商响应文件作无效处理，不允许其提交最后报价。</w:t>
      </w:r>
    </w:p>
    <w:p w:rsidR="00A906CF" w:rsidRDefault="00A906CF">
      <w:pPr>
        <w:pStyle w:val="2"/>
        <w:keepNext w:val="0"/>
        <w:keepLines w:val="0"/>
        <w:spacing w:before="0" w:after="0" w:line="400" w:lineRule="exact"/>
        <w:ind w:firstLineChars="196" w:firstLine="470"/>
        <w:rPr>
          <w:rFonts w:ascii="仿宋" w:eastAsia="仿宋" w:hAnsi="仿宋"/>
          <w:b w:val="0"/>
          <w:bCs w:val="0"/>
          <w:sz w:val="24"/>
          <w:szCs w:val="24"/>
        </w:rPr>
      </w:pPr>
      <w:r>
        <w:rPr>
          <w:rFonts w:ascii="仿宋" w:eastAsia="仿宋" w:hAnsi="仿宋" w:hint="eastAsia"/>
          <w:b w:val="0"/>
          <w:bCs w:val="0"/>
          <w:sz w:val="24"/>
          <w:szCs w:val="24"/>
        </w:rPr>
        <w:t>2.4.9磋商完成后，磋商小组应</w:t>
      </w:r>
      <w:proofErr w:type="gramStart"/>
      <w:r>
        <w:rPr>
          <w:rFonts w:ascii="仿宋" w:eastAsia="仿宋" w:hAnsi="仿宋" w:hint="eastAsia"/>
          <w:b w:val="0"/>
          <w:bCs w:val="0"/>
          <w:sz w:val="24"/>
          <w:szCs w:val="24"/>
        </w:rPr>
        <w:t>出具磋商</w:t>
      </w:r>
      <w:proofErr w:type="gramEnd"/>
      <w:r>
        <w:rPr>
          <w:rFonts w:ascii="仿宋" w:eastAsia="仿宋" w:hAnsi="仿宋" w:hint="eastAsia"/>
          <w:b w:val="0"/>
          <w:bCs w:val="0"/>
          <w:sz w:val="24"/>
          <w:szCs w:val="24"/>
        </w:rPr>
        <w:t>情况记录表，磋商情况记录</w:t>
      </w:r>
      <w:proofErr w:type="gramStart"/>
      <w:r>
        <w:rPr>
          <w:rFonts w:ascii="仿宋" w:eastAsia="仿宋" w:hAnsi="仿宋" w:hint="eastAsia"/>
          <w:b w:val="0"/>
          <w:bCs w:val="0"/>
          <w:sz w:val="24"/>
          <w:szCs w:val="24"/>
        </w:rPr>
        <w:t>表需包含磋商</w:t>
      </w:r>
      <w:proofErr w:type="gramEnd"/>
      <w:r>
        <w:rPr>
          <w:rFonts w:ascii="仿宋" w:eastAsia="仿宋" w:hAnsi="仿宋" w:hint="eastAsia"/>
          <w:b w:val="0"/>
          <w:bCs w:val="0"/>
          <w:sz w:val="24"/>
          <w:szCs w:val="24"/>
        </w:rPr>
        <w:t>内容、磋商意见、实质性变动内容等。</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2.5报价。</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rsidR="00A906CF" w:rsidRDefault="00A906CF">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41"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41"/>
      <w:r>
        <w:rPr>
          <w:rFonts w:ascii="仿宋" w:eastAsia="仿宋" w:hAnsi="仿宋" w:hint="eastAsia"/>
          <w:b/>
          <w:bCs/>
          <w:sz w:val="24"/>
        </w:rPr>
        <w:t>第三条第四项情形的，提交最后报价的供应商可以为2家。</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sz w:val="24"/>
        </w:rPr>
        <w:t>商最后</w:t>
      </w:r>
      <w:proofErr w:type="gramEnd"/>
      <w:r>
        <w:rPr>
          <w:rFonts w:ascii="仿宋" w:eastAsia="仿宋" w:hAnsi="仿宋" w:hint="eastAsia"/>
          <w:sz w:val="24"/>
        </w:rPr>
        <w:t>报价明显低于成本价，在磋商小组发出质询函后供应</w:t>
      </w:r>
      <w:proofErr w:type="gramStart"/>
      <w:r>
        <w:rPr>
          <w:rFonts w:ascii="仿宋" w:eastAsia="仿宋" w:hAnsi="仿宋" w:hint="eastAsia"/>
          <w:sz w:val="24"/>
        </w:rPr>
        <w:t>商未能</w:t>
      </w:r>
      <w:proofErr w:type="gramEnd"/>
      <w:r>
        <w:rPr>
          <w:rFonts w:ascii="仿宋" w:eastAsia="仿宋" w:hAnsi="仿宋" w:hint="eastAsia"/>
          <w:sz w:val="24"/>
        </w:rPr>
        <w:t>提供合理的成本分析和价格构成的或对质函询的解释未被磋商小组采信的，应按照无效响应文件处理。</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A906CF" w:rsidRDefault="00A906CF">
      <w:pPr>
        <w:spacing w:line="400" w:lineRule="exact"/>
        <w:ind w:firstLine="480"/>
        <w:rPr>
          <w:rFonts w:ascii="仿宋" w:eastAsia="仿宋" w:hAnsi="仿宋"/>
          <w:sz w:val="24"/>
        </w:rPr>
      </w:pPr>
      <w:r>
        <w:rPr>
          <w:rFonts w:ascii="仿宋" w:eastAsia="仿宋" w:hAnsi="仿宋" w:hint="eastAsia"/>
          <w:sz w:val="24"/>
        </w:rPr>
        <w:lastRenderedPageBreak/>
        <w:t>2.5.</w:t>
      </w:r>
      <w:r>
        <w:rPr>
          <w:rFonts w:ascii="仿宋" w:eastAsia="仿宋" w:hAnsi="仿宋"/>
          <w:sz w:val="24"/>
        </w:rPr>
        <w:t>6</w:t>
      </w:r>
      <w:r>
        <w:rPr>
          <w:rFonts w:ascii="仿宋" w:eastAsia="仿宋" w:hAnsi="仿宋" w:hint="eastAsia"/>
          <w:sz w:val="24"/>
        </w:rPr>
        <w:t>报价如果出现下列不一致的，可按以下原则进行修改：</w:t>
      </w:r>
    </w:p>
    <w:p w:rsidR="00A906CF" w:rsidRDefault="00A906CF">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A906CF" w:rsidRDefault="00A906CF">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A906CF" w:rsidRDefault="00A906CF">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A906CF" w:rsidRDefault="00A906CF">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2.9采购组织单位现场复核评审结果。</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（2）分值汇总计算错误的；</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lastRenderedPageBreak/>
        <w:t>（4）客观评分不一致的。</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w:t>
      </w:r>
      <w:r>
        <w:rPr>
          <w:rFonts w:ascii="仿宋" w:eastAsia="仿宋" w:hAnsi="仿宋" w:hint="eastAsia"/>
          <w:sz w:val="24"/>
        </w:rPr>
        <w:lastRenderedPageBreak/>
        <w:t>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rsidR="00A906CF" w:rsidRDefault="00A906CF">
      <w:pPr>
        <w:spacing w:line="400" w:lineRule="exact"/>
        <w:ind w:firstLineChars="200" w:firstLine="482"/>
        <w:rPr>
          <w:rFonts w:ascii="仿宋" w:eastAsia="仿宋" w:hAnsi="仿宋"/>
          <w:b/>
          <w:sz w:val="24"/>
        </w:rPr>
      </w:pPr>
      <w:r>
        <w:rPr>
          <w:rFonts w:ascii="仿宋" w:eastAsia="仿宋" w:hAnsi="仿宋" w:hint="eastAsia"/>
          <w:b/>
          <w:sz w:val="24"/>
        </w:rPr>
        <w:t>3.综合评分</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3.1本次综合评分的因素详见综合评分明细表。</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A906CF" w:rsidRDefault="00A906CF">
      <w:pPr>
        <w:pStyle w:val="af1"/>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3.3综合评分明细表</w:t>
      </w:r>
    </w:p>
    <w:p w:rsidR="00A906CF" w:rsidRDefault="00A906CF">
      <w:pPr>
        <w:pStyle w:val="af1"/>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rsidR="00A906CF" w:rsidRDefault="00A906CF">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3.3.3综合评分明细表</w:t>
      </w:r>
    </w:p>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01包</w:t>
      </w:r>
      <w:r>
        <w:rPr>
          <w:rFonts w:ascii="仿宋" w:eastAsia="仿宋" w:hAnsi="仿宋"/>
          <w:b w:val="0"/>
          <w:sz w:val="24"/>
          <w:szCs w:val="24"/>
        </w:rPr>
        <w:t>：</w:t>
      </w:r>
    </w:p>
    <w:p w:rsidR="00A906CF" w:rsidRDefault="00A906CF">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1119"/>
        <w:gridCol w:w="561"/>
        <w:gridCol w:w="3710"/>
        <w:gridCol w:w="1277"/>
        <w:gridCol w:w="1277"/>
      </w:tblGrid>
      <w:tr w:rsidR="00A906CF">
        <w:trPr>
          <w:trHeight w:val="402"/>
        </w:trPr>
        <w:tc>
          <w:tcPr>
            <w:tcW w:w="577" w:type="dxa"/>
            <w:vAlign w:val="center"/>
          </w:tcPr>
          <w:p w:rsidR="00A906CF" w:rsidRDefault="00A906CF">
            <w:pPr>
              <w:spacing w:after="160"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rsidR="00A906CF" w:rsidRDefault="00A906CF">
            <w:pPr>
              <w:spacing w:after="160" w:line="400" w:lineRule="exact"/>
              <w:ind w:firstLine="28"/>
              <w:jc w:val="center"/>
              <w:rPr>
                <w:rFonts w:ascii="仿宋" w:eastAsia="仿宋" w:hAnsi="仿宋"/>
                <w:szCs w:val="21"/>
              </w:rPr>
            </w:pPr>
            <w:r>
              <w:rPr>
                <w:rFonts w:ascii="仿宋" w:eastAsia="仿宋" w:hAnsi="仿宋" w:hint="eastAsia"/>
                <w:szCs w:val="21"/>
              </w:rPr>
              <w:t>评分因素</w:t>
            </w:r>
          </w:p>
          <w:p w:rsidR="00A906CF" w:rsidRDefault="00A906CF">
            <w:pPr>
              <w:spacing w:after="160"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rsidR="00A906CF" w:rsidRDefault="00A906CF">
            <w:pPr>
              <w:spacing w:after="160" w:line="400" w:lineRule="exact"/>
              <w:ind w:firstLine="28"/>
              <w:jc w:val="center"/>
              <w:rPr>
                <w:rFonts w:ascii="仿宋" w:eastAsia="仿宋" w:hAnsi="仿宋"/>
                <w:szCs w:val="21"/>
              </w:rPr>
            </w:pPr>
            <w:r>
              <w:rPr>
                <w:rFonts w:ascii="仿宋" w:eastAsia="仿宋" w:hAnsi="仿宋" w:hint="eastAsia"/>
                <w:szCs w:val="21"/>
              </w:rPr>
              <w:t>分　值</w:t>
            </w:r>
          </w:p>
        </w:tc>
        <w:tc>
          <w:tcPr>
            <w:tcW w:w="3710" w:type="dxa"/>
            <w:vAlign w:val="center"/>
          </w:tcPr>
          <w:p w:rsidR="00A906CF" w:rsidRDefault="00A906CF">
            <w:pPr>
              <w:spacing w:after="160" w:line="400" w:lineRule="exact"/>
              <w:ind w:firstLine="28"/>
              <w:jc w:val="center"/>
              <w:rPr>
                <w:rFonts w:ascii="仿宋" w:eastAsia="仿宋" w:hAnsi="仿宋"/>
                <w:szCs w:val="21"/>
              </w:rPr>
            </w:pPr>
            <w:r>
              <w:rPr>
                <w:rFonts w:ascii="仿宋" w:eastAsia="仿宋" w:hAnsi="仿宋" w:hint="eastAsia"/>
                <w:szCs w:val="21"/>
              </w:rPr>
              <w:t>评分标准</w:t>
            </w:r>
          </w:p>
        </w:tc>
        <w:tc>
          <w:tcPr>
            <w:tcW w:w="1277" w:type="dxa"/>
            <w:vAlign w:val="center"/>
          </w:tcPr>
          <w:p w:rsidR="00A906CF" w:rsidRDefault="00A906CF">
            <w:pPr>
              <w:spacing w:after="160"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rsidR="00A906CF" w:rsidRDefault="00A906CF">
            <w:pPr>
              <w:spacing w:after="160" w:line="400" w:lineRule="exact"/>
              <w:jc w:val="center"/>
              <w:rPr>
                <w:rFonts w:ascii="仿宋" w:eastAsia="仿宋" w:hAnsi="仿宋"/>
                <w:szCs w:val="21"/>
              </w:rPr>
            </w:pPr>
            <w:r>
              <w:rPr>
                <w:rFonts w:ascii="仿宋" w:eastAsia="仿宋" w:hAnsi="仿宋" w:hint="eastAsia"/>
                <w:szCs w:val="21"/>
              </w:rPr>
              <w:t>说明</w:t>
            </w:r>
          </w:p>
        </w:tc>
      </w:tr>
      <w:tr w:rsidR="00A906CF">
        <w:trPr>
          <w:trHeight w:val="402"/>
        </w:trPr>
        <w:tc>
          <w:tcPr>
            <w:tcW w:w="577" w:type="dxa"/>
            <w:vAlign w:val="center"/>
          </w:tcPr>
          <w:p w:rsidR="00A906CF" w:rsidRDefault="00A906CF">
            <w:pPr>
              <w:spacing w:after="160" w:line="400" w:lineRule="exact"/>
              <w:ind w:firstLine="28"/>
              <w:jc w:val="center"/>
              <w:rPr>
                <w:rFonts w:ascii="仿宋" w:eastAsia="仿宋" w:hAnsi="仿宋"/>
                <w:szCs w:val="21"/>
              </w:rPr>
            </w:pPr>
            <w:r>
              <w:rPr>
                <w:rFonts w:ascii="仿宋" w:eastAsia="仿宋" w:hAnsi="仿宋"/>
                <w:szCs w:val="21"/>
              </w:rPr>
              <w:t>1</w:t>
            </w:r>
          </w:p>
        </w:tc>
        <w:tc>
          <w:tcPr>
            <w:tcW w:w="1119"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t>报价</w:t>
            </w:r>
            <w:r>
              <w:rPr>
                <w:rFonts w:ascii="仿宋" w:eastAsia="仿宋" w:hAnsi="仿宋"/>
                <w:szCs w:val="21"/>
              </w:rPr>
              <w:t>10%</w:t>
            </w:r>
          </w:p>
          <w:p w:rsidR="00A906CF" w:rsidRDefault="00A906CF">
            <w:pPr>
              <w:spacing w:after="160" w:line="259" w:lineRule="auto"/>
              <w:rPr>
                <w:rFonts w:ascii="仿宋" w:eastAsia="仿宋" w:hAnsi="仿宋"/>
                <w:szCs w:val="21"/>
              </w:rPr>
            </w:pPr>
            <w:r>
              <w:rPr>
                <w:rFonts w:ascii="仿宋" w:eastAsia="仿宋" w:hAnsi="仿宋" w:hint="eastAsia"/>
                <w:szCs w:val="21"/>
              </w:rPr>
              <w:lastRenderedPageBreak/>
              <w:t>（主要评分因素）</w:t>
            </w:r>
          </w:p>
        </w:tc>
        <w:tc>
          <w:tcPr>
            <w:tcW w:w="561" w:type="dxa"/>
            <w:vAlign w:val="center"/>
          </w:tcPr>
          <w:p w:rsidR="00A906CF" w:rsidRDefault="00A906CF">
            <w:pPr>
              <w:spacing w:after="160" w:line="259" w:lineRule="auto"/>
              <w:rPr>
                <w:rFonts w:ascii="仿宋" w:eastAsia="仿宋" w:hAnsi="仿宋"/>
                <w:szCs w:val="21"/>
              </w:rPr>
            </w:pPr>
            <w:r>
              <w:rPr>
                <w:rFonts w:ascii="仿宋" w:eastAsia="仿宋" w:hAnsi="仿宋"/>
                <w:szCs w:val="21"/>
              </w:rPr>
              <w:lastRenderedPageBreak/>
              <w:t>10</w:t>
            </w:r>
            <w:r>
              <w:rPr>
                <w:rFonts w:ascii="仿宋" w:eastAsia="仿宋" w:hAnsi="仿宋" w:hint="eastAsia"/>
                <w:szCs w:val="21"/>
              </w:rPr>
              <w:lastRenderedPageBreak/>
              <w:t>分</w:t>
            </w:r>
          </w:p>
        </w:tc>
        <w:tc>
          <w:tcPr>
            <w:tcW w:w="3710"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lastRenderedPageBreak/>
              <w:t>满足磋商文件要求且响应价格最低的响应报价为磋商基准价，其价格分为满</w:t>
            </w:r>
            <w:r>
              <w:rPr>
                <w:rFonts w:ascii="仿宋" w:eastAsia="仿宋" w:hAnsi="仿宋" w:hint="eastAsia"/>
                <w:szCs w:val="21"/>
              </w:rPr>
              <w:lastRenderedPageBreak/>
              <w:t>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 xml:space="preserve">按照下列公式计算：磋商报价得分=(磋商基准价／最后磋商报价)* </w:t>
            </w:r>
            <w:r>
              <w:rPr>
                <w:rFonts w:ascii="仿宋" w:eastAsia="仿宋" w:hAnsi="仿宋"/>
                <w:szCs w:val="21"/>
              </w:rPr>
              <w:t>10</w:t>
            </w:r>
            <w:r>
              <w:rPr>
                <w:rFonts w:ascii="仿宋" w:eastAsia="仿宋" w:hAnsi="仿宋" w:hint="eastAsia"/>
                <w:szCs w:val="21"/>
              </w:rPr>
              <w:t>%*100</w:t>
            </w:r>
          </w:p>
        </w:tc>
        <w:tc>
          <w:tcPr>
            <w:tcW w:w="1277" w:type="dxa"/>
            <w:vAlign w:val="center"/>
          </w:tcPr>
          <w:p w:rsidR="00A906CF" w:rsidRDefault="00A906CF">
            <w:pPr>
              <w:spacing w:after="160" w:line="259" w:lineRule="auto"/>
              <w:jc w:val="center"/>
              <w:rPr>
                <w:rFonts w:ascii="仿宋" w:eastAsia="仿宋" w:hAnsi="仿宋"/>
                <w:szCs w:val="21"/>
              </w:rPr>
            </w:pPr>
            <w:r>
              <w:rPr>
                <w:rFonts w:ascii="仿宋" w:eastAsia="仿宋" w:hAnsi="仿宋"/>
                <w:szCs w:val="21"/>
              </w:rPr>
              <w:lastRenderedPageBreak/>
              <w:t>/</w:t>
            </w:r>
          </w:p>
        </w:tc>
        <w:tc>
          <w:tcPr>
            <w:tcW w:w="1277"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t>共同评分因</w:t>
            </w:r>
            <w:r>
              <w:rPr>
                <w:rFonts w:ascii="仿宋" w:eastAsia="仿宋" w:hAnsi="仿宋" w:hint="eastAsia"/>
                <w:szCs w:val="21"/>
              </w:rPr>
              <w:lastRenderedPageBreak/>
              <w:t>素</w:t>
            </w:r>
          </w:p>
        </w:tc>
      </w:tr>
      <w:tr w:rsidR="00A906CF">
        <w:trPr>
          <w:trHeight w:val="402"/>
        </w:trPr>
        <w:tc>
          <w:tcPr>
            <w:tcW w:w="577" w:type="dxa"/>
            <w:vAlign w:val="center"/>
          </w:tcPr>
          <w:p w:rsidR="00A906CF" w:rsidRDefault="00A906CF">
            <w:pPr>
              <w:spacing w:after="160" w:line="400" w:lineRule="exact"/>
              <w:ind w:firstLine="28"/>
              <w:jc w:val="center"/>
              <w:rPr>
                <w:rFonts w:ascii="仿宋" w:eastAsia="仿宋" w:hAnsi="仿宋"/>
                <w:szCs w:val="21"/>
              </w:rPr>
            </w:pPr>
            <w:r>
              <w:rPr>
                <w:rFonts w:ascii="仿宋" w:eastAsia="仿宋" w:hAnsi="仿宋"/>
                <w:szCs w:val="21"/>
              </w:rPr>
              <w:lastRenderedPageBreak/>
              <w:t>2</w:t>
            </w:r>
          </w:p>
        </w:tc>
        <w:tc>
          <w:tcPr>
            <w:tcW w:w="1119"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t>设计方案</w:t>
            </w:r>
            <w:r>
              <w:rPr>
                <w:rFonts w:ascii="仿宋" w:eastAsia="仿宋" w:hAnsi="仿宋"/>
                <w:szCs w:val="21"/>
              </w:rPr>
              <w:t>28%</w:t>
            </w:r>
          </w:p>
        </w:tc>
        <w:tc>
          <w:tcPr>
            <w:tcW w:w="561" w:type="dxa"/>
            <w:vAlign w:val="center"/>
          </w:tcPr>
          <w:p w:rsidR="00A906CF" w:rsidRDefault="00A906CF">
            <w:pPr>
              <w:spacing w:after="160" w:line="259" w:lineRule="auto"/>
              <w:rPr>
                <w:rFonts w:ascii="仿宋" w:eastAsia="仿宋" w:hAnsi="仿宋"/>
                <w:szCs w:val="21"/>
              </w:rPr>
            </w:pPr>
            <w:r>
              <w:rPr>
                <w:rFonts w:ascii="仿宋" w:eastAsia="仿宋" w:hAnsi="仿宋"/>
                <w:szCs w:val="21"/>
              </w:rPr>
              <w:t>28</w:t>
            </w:r>
            <w:r>
              <w:rPr>
                <w:rFonts w:ascii="仿宋" w:eastAsia="仿宋" w:hAnsi="仿宋" w:hint="eastAsia"/>
                <w:szCs w:val="21"/>
              </w:rPr>
              <w:t>分</w:t>
            </w:r>
          </w:p>
        </w:tc>
        <w:tc>
          <w:tcPr>
            <w:tcW w:w="3710"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t>供应商根据本项目特点，提供设计方案【至少包含1</w:t>
            </w:r>
            <w:r w:rsidR="00676A46">
              <w:rPr>
                <w:rFonts w:ascii="仿宋" w:eastAsia="仿宋" w:hAnsi="仿宋"/>
                <w:szCs w:val="21"/>
              </w:rPr>
              <w:t>.</w:t>
            </w:r>
            <w:r>
              <w:rPr>
                <w:rFonts w:ascii="仿宋" w:eastAsia="仿宋" w:hAnsi="仿宋" w:hint="eastAsia"/>
                <w:szCs w:val="21"/>
              </w:rPr>
              <w:t>安装的点位及线路设计2</w:t>
            </w:r>
            <w:r w:rsidR="00676A46">
              <w:rPr>
                <w:rFonts w:ascii="仿宋" w:eastAsia="仿宋" w:hAnsi="仿宋"/>
                <w:szCs w:val="21"/>
              </w:rPr>
              <w:t>.</w:t>
            </w:r>
            <w:r>
              <w:rPr>
                <w:rFonts w:ascii="仿宋" w:eastAsia="仿宋" w:hAnsi="仿宋" w:hint="eastAsia"/>
                <w:szCs w:val="21"/>
              </w:rPr>
              <w:t>灯杆道旗设计3</w:t>
            </w:r>
            <w:r w:rsidR="00676A46">
              <w:rPr>
                <w:rFonts w:ascii="仿宋" w:eastAsia="仿宋" w:hAnsi="仿宋"/>
                <w:szCs w:val="21"/>
              </w:rPr>
              <w:t>.</w:t>
            </w:r>
            <w:r>
              <w:rPr>
                <w:rFonts w:ascii="仿宋" w:eastAsia="仿宋" w:hAnsi="仿宋" w:hint="eastAsia"/>
                <w:szCs w:val="21"/>
              </w:rPr>
              <w:t>绿化景观公益广告内容</w:t>
            </w:r>
            <w:r>
              <w:rPr>
                <w:rFonts w:ascii="仿宋" w:eastAsia="仿宋" w:hAnsi="仿宋"/>
                <w:szCs w:val="21"/>
              </w:rPr>
              <w:t>设计4</w:t>
            </w:r>
            <w:r w:rsidR="00676A46">
              <w:rPr>
                <w:rFonts w:ascii="仿宋" w:eastAsia="仿宋" w:hAnsi="仿宋"/>
                <w:szCs w:val="21"/>
              </w:rPr>
              <w:t>.</w:t>
            </w:r>
            <w:r>
              <w:rPr>
                <w:rFonts w:ascii="仿宋" w:eastAsia="仿宋" w:hAnsi="仿宋" w:hint="eastAsia"/>
                <w:szCs w:val="21"/>
              </w:rPr>
              <w:t>单立柱、户外大牌广告设计】的，</w:t>
            </w:r>
            <w:proofErr w:type="gramStart"/>
            <w:r>
              <w:rPr>
                <w:rFonts w:ascii="仿宋" w:eastAsia="仿宋" w:hAnsi="仿宋" w:hint="eastAsia"/>
                <w:szCs w:val="21"/>
              </w:rPr>
              <w:t>每具有</w:t>
            </w:r>
            <w:proofErr w:type="gramEnd"/>
            <w:r>
              <w:rPr>
                <w:rFonts w:ascii="仿宋" w:eastAsia="仿宋" w:hAnsi="仿宋" w:hint="eastAsia"/>
                <w:szCs w:val="21"/>
              </w:rPr>
              <w:t>一项得</w:t>
            </w:r>
            <w:r>
              <w:rPr>
                <w:rFonts w:ascii="仿宋" w:eastAsia="仿宋" w:hAnsi="仿宋"/>
                <w:szCs w:val="21"/>
              </w:rPr>
              <w:t>7</w:t>
            </w:r>
            <w:r>
              <w:rPr>
                <w:rFonts w:ascii="仿宋" w:eastAsia="仿宋" w:hAnsi="仿宋" w:hint="eastAsia"/>
                <w:szCs w:val="21"/>
              </w:rPr>
              <w:t>分，最多得</w:t>
            </w:r>
            <w:r>
              <w:rPr>
                <w:rFonts w:ascii="仿宋" w:eastAsia="仿宋" w:hAnsi="仿宋"/>
                <w:szCs w:val="21"/>
              </w:rPr>
              <w:t>28</w:t>
            </w:r>
            <w:r>
              <w:rPr>
                <w:rFonts w:ascii="仿宋" w:eastAsia="仿宋" w:hAnsi="仿宋" w:hint="eastAsia"/>
                <w:szCs w:val="21"/>
              </w:rPr>
              <w:t>分。在此基础上，方案中存在缺陷或不足，且不利于项目实施的，每有一处扣2分，扣完为止。</w:t>
            </w:r>
          </w:p>
          <w:p w:rsidR="00A906CF" w:rsidRDefault="00A906CF">
            <w:pPr>
              <w:spacing w:after="160" w:line="259" w:lineRule="auto"/>
              <w:rPr>
                <w:rFonts w:ascii="仿宋" w:eastAsia="仿宋" w:hAnsi="仿宋"/>
                <w:szCs w:val="21"/>
              </w:rPr>
            </w:pPr>
            <w:r>
              <w:rPr>
                <w:rFonts w:ascii="仿宋" w:eastAsia="仿宋" w:hAnsi="仿宋" w:hint="eastAsia"/>
                <w:szCs w:val="21"/>
              </w:rPr>
              <w:t>注：缺陷或不足是指：存在不适用项目实际情况的情形、凭空编造、方案中内容前后不一致、前后逻辑错误、涉及的规范及标准错误、地点区域错误、内容缺失、不符合项目实际情况等；</w:t>
            </w:r>
            <w:r>
              <w:rPr>
                <w:rFonts w:ascii="仿宋" w:eastAsia="仿宋" w:hAnsi="仿宋"/>
                <w:szCs w:val="21"/>
              </w:rPr>
              <w:t xml:space="preserve"> </w:t>
            </w:r>
          </w:p>
        </w:tc>
        <w:tc>
          <w:tcPr>
            <w:tcW w:w="1277" w:type="dxa"/>
            <w:vAlign w:val="center"/>
          </w:tcPr>
          <w:p w:rsidR="00A906CF" w:rsidRDefault="00A906CF">
            <w:pPr>
              <w:spacing w:after="160" w:line="259" w:lineRule="auto"/>
              <w:jc w:val="center"/>
              <w:rPr>
                <w:rFonts w:ascii="仿宋" w:eastAsia="仿宋" w:hAnsi="仿宋"/>
                <w:szCs w:val="21"/>
              </w:rPr>
            </w:pPr>
            <w:r>
              <w:rPr>
                <w:rFonts w:ascii="仿宋" w:eastAsia="仿宋" w:hAnsi="仿宋" w:hint="eastAsia"/>
                <w:szCs w:val="21"/>
              </w:rPr>
              <w:t>/</w:t>
            </w:r>
          </w:p>
        </w:tc>
        <w:tc>
          <w:tcPr>
            <w:tcW w:w="1277"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t>技术类评分因素</w:t>
            </w:r>
          </w:p>
        </w:tc>
      </w:tr>
      <w:tr w:rsidR="00A906CF">
        <w:trPr>
          <w:trHeight w:val="402"/>
        </w:trPr>
        <w:tc>
          <w:tcPr>
            <w:tcW w:w="577" w:type="dxa"/>
            <w:vAlign w:val="center"/>
          </w:tcPr>
          <w:p w:rsidR="00A906CF" w:rsidRDefault="00A906CF">
            <w:pPr>
              <w:spacing w:after="160" w:line="400" w:lineRule="exact"/>
              <w:ind w:firstLine="28"/>
              <w:jc w:val="center"/>
              <w:rPr>
                <w:rFonts w:ascii="仿宋" w:eastAsia="仿宋" w:hAnsi="仿宋"/>
                <w:szCs w:val="21"/>
              </w:rPr>
            </w:pPr>
            <w:r>
              <w:rPr>
                <w:rFonts w:ascii="仿宋" w:eastAsia="仿宋" w:hAnsi="仿宋"/>
                <w:szCs w:val="21"/>
              </w:rPr>
              <w:t>3</w:t>
            </w:r>
          </w:p>
        </w:tc>
        <w:tc>
          <w:tcPr>
            <w:tcW w:w="1119"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t>实施方案</w:t>
            </w:r>
            <w:r>
              <w:rPr>
                <w:rFonts w:ascii="仿宋" w:eastAsia="仿宋" w:hAnsi="仿宋"/>
                <w:szCs w:val="21"/>
              </w:rPr>
              <w:t>28%</w:t>
            </w:r>
          </w:p>
        </w:tc>
        <w:tc>
          <w:tcPr>
            <w:tcW w:w="561" w:type="dxa"/>
            <w:vAlign w:val="center"/>
          </w:tcPr>
          <w:p w:rsidR="00A906CF" w:rsidRDefault="00A906CF">
            <w:pPr>
              <w:spacing w:after="160" w:line="259" w:lineRule="auto"/>
              <w:rPr>
                <w:rFonts w:ascii="仿宋" w:eastAsia="仿宋" w:hAnsi="仿宋"/>
                <w:szCs w:val="21"/>
              </w:rPr>
            </w:pPr>
            <w:r>
              <w:rPr>
                <w:rFonts w:ascii="仿宋" w:eastAsia="仿宋" w:hAnsi="仿宋"/>
                <w:szCs w:val="21"/>
              </w:rPr>
              <w:t>28</w:t>
            </w:r>
            <w:r>
              <w:rPr>
                <w:rFonts w:ascii="仿宋" w:eastAsia="仿宋" w:hAnsi="仿宋" w:hint="eastAsia"/>
                <w:szCs w:val="21"/>
              </w:rPr>
              <w:t>分</w:t>
            </w:r>
          </w:p>
        </w:tc>
        <w:tc>
          <w:tcPr>
            <w:tcW w:w="3710"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t>供应商</w:t>
            </w:r>
            <w:r>
              <w:rPr>
                <w:rFonts w:ascii="仿宋" w:eastAsia="仿宋" w:hAnsi="仿宋"/>
                <w:szCs w:val="21"/>
              </w:rPr>
              <w:t>根据本项目特点，提供</w:t>
            </w:r>
            <w:r>
              <w:rPr>
                <w:rFonts w:ascii="仿宋" w:eastAsia="仿宋" w:hAnsi="仿宋" w:hint="eastAsia"/>
                <w:szCs w:val="21"/>
              </w:rPr>
              <w:t>实施方案【至少包含1</w:t>
            </w:r>
            <w:r w:rsidR="00676A46">
              <w:rPr>
                <w:rFonts w:ascii="仿宋" w:eastAsia="仿宋" w:hAnsi="仿宋"/>
                <w:szCs w:val="21"/>
              </w:rPr>
              <w:t>.</w:t>
            </w:r>
            <w:r>
              <w:rPr>
                <w:rFonts w:ascii="仿宋" w:eastAsia="仿宋" w:hAnsi="仿宋" w:hint="eastAsia"/>
                <w:szCs w:val="21"/>
              </w:rPr>
              <w:t>制作</w:t>
            </w:r>
            <w:r>
              <w:rPr>
                <w:rFonts w:ascii="仿宋" w:eastAsia="仿宋" w:hAnsi="仿宋"/>
                <w:szCs w:val="21"/>
              </w:rPr>
              <w:t>及安装</w:t>
            </w:r>
            <w:r>
              <w:rPr>
                <w:rFonts w:ascii="仿宋" w:eastAsia="仿宋" w:hAnsi="仿宋" w:hint="eastAsia"/>
                <w:szCs w:val="21"/>
              </w:rPr>
              <w:t>进度</w:t>
            </w:r>
            <w:r>
              <w:rPr>
                <w:rFonts w:ascii="仿宋" w:eastAsia="仿宋" w:hAnsi="仿宋"/>
                <w:szCs w:val="21"/>
              </w:rPr>
              <w:t>保障</w:t>
            </w:r>
            <w:r>
              <w:rPr>
                <w:rFonts w:ascii="仿宋" w:eastAsia="仿宋" w:hAnsi="仿宋" w:hint="eastAsia"/>
                <w:szCs w:val="21"/>
              </w:rPr>
              <w:t>2</w:t>
            </w:r>
            <w:r w:rsidR="00676A46">
              <w:rPr>
                <w:rFonts w:ascii="仿宋" w:eastAsia="仿宋" w:hAnsi="仿宋"/>
                <w:szCs w:val="21"/>
              </w:rPr>
              <w:t>.</w:t>
            </w:r>
            <w:r>
              <w:rPr>
                <w:rFonts w:ascii="仿宋" w:eastAsia="仿宋" w:hAnsi="仿宋" w:hint="eastAsia"/>
                <w:szCs w:val="21"/>
              </w:rPr>
              <w:t>安全措施3</w:t>
            </w:r>
            <w:r w:rsidR="00676A46">
              <w:rPr>
                <w:rFonts w:ascii="仿宋" w:eastAsia="仿宋" w:hAnsi="仿宋"/>
                <w:szCs w:val="21"/>
              </w:rPr>
              <w:t>.</w:t>
            </w:r>
            <w:r>
              <w:rPr>
                <w:rFonts w:ascii="仿宋" w:eastAsia="仿宋" w:hAnsi="仿宋" w:hint="eastAsia"/>
                <w:szCs w:val="21"/>
              </w:rPr>
              <w:t>应急措施4</w:t>
            </w:r>
            <w:r w:rsidR="00676A46">
              <w:rPr>
                <w:rFonts w:ascii="仿宋" w:eastAsia="仿宋" w:hAnsi="仿宋"/>
                <w:szCs w:val="21"/>
              </w:rPr>
              <w:t>.</w:t>
            </w:r>
            <w:r>
              <w:rPr>
                <w:rFonts w:ascii="仿宋" w:eastAsia="仿宋" w:hAnsi="仿宋" w:hint="eastAsia"/>
                <w:szCs w:val="21"/>
              </w:rPr>
              <w:t>质量保障</w:t>
            </w:r>
            <w:r>
              <w:rPr>
                <w:rFonts w:ascii="仿宋" w:eastAsia="仿宋" w:hAnsi="仿宋"/>
                <w:szCs w:val="21"/>
              </w:rPr>
              <w:t>措施</w:t>
            </w:r>
            <w:r>
              <w:rPr>
                <w:rFonts w:ascii="仿宋" w:eastAsia="仿宋" w:hAnsi="仿宋" w:hint="eastAsia"/>
                <w:szCs w:val="21"/>
              </w:rPr>
              <w:t>】的，</w:t>
            </w:r>
            <w:proofErr w:type="gramStart"/>
            <w:r>
              <w:rPr>
                <w:rFonts w:ascii="仿宋" w:eastAsia="仿宋" w:hAnsi="仿宋" w:hint="eastAsia"/>
                <w:szCs w:val="21"/>
              </w:rPr>
              <w:t>每具有</w:t>
            </w:r>
            <w:proofErr w:type="gramEnd"/>
            <w:r>
              <w:rPr>
                <w:rFonts w:ascii="仿宋" w:eastAsia="仿宋" w:hAnsi="仿宋" w:hint="eastAsia"/>
                <w:szCs w:val="21"/>
              </w:rPr>
              <w:t>一项得</w:t>
            </w:r>
            <w:r>
              <w:rPr>
                <w:rFonts w:ascii="仿宋" w:eastAsia="仿宋" w:hAnsi="仿宋"/>
                <w:szCs w:val="21"/>
              </w:rPr>
              <w:t>7</w:t>
            </w:r>
            <w:r>
              <w:rPr>
                <w:rFonts w:ascii="仿宋" w:eastAsia="仿宋" w:hAnsi="仿宋" w:hint="eastAsia"/>
                <w:szCs w:val="21"/>
              </w:rPr>
              <w:t>分，最多得</w:t>
            </w:r>
            <w:r>
              <w:rPr>
                <w:rFonts w:ascii="仿宋" w:eastAsia="仿宋" w:hAnsi="仿宋"/>
                <w:szCs w:val="21"/>
              </w:rPr>
              <w:t>28</w:t>
            </w:r>
            <w:r>
              <w:rPr>
                <w:rFonts w:ascii="仿宋" w:eastAsia="仿宋" w:hAnsi="仿宋" w:hint="eastAsia"/>
                <w:szCs w:val="21"/>
              </w:rPr>
              <w:t>分。在此基础上，方案中存在缺陷或不足，且不利于项目实施的，每有一处扣</w:t>
            </w:r>
            <w:r>
              <w:rPr>
                <w:rFonts w:ascii="仿宋" w:eastAsia="仿宋" w:hAnsi="仿宋"/>
                <w:szCs w:val="21"/>
              </w:rPr>
              <w:t>2</w:t>
            </w:r>
            <w:r>
              <w:rPr>
                <w:rFonts w:ascii="仿宋" w:eastAsia="仿宋" w:hAnsi="仿宋" w:hint="eastAsia"/>
                <w:szCs w:val="21"/>
              </w:rPr>
              <w:t>分，扣完为止。</w:t>
            </w:r>
          </w:p>
          <w:p w:rsidR="00A906CF" w:rsidRDefault="00A906CF">
            <w:pPr>
              <w:spacing w:after="160" w:line="259" w:lineRule="auto"/>
              <w:rPr>
                <w:rFonts w:ascii="仿宋" w:eastAsia="仿宋" w:hAnsi="仿宋"/>
                <w:szCs w:val="21"/>
              </w:rPr>
            </w:pPr>
            <w:r>
              <w:rPr>
                <w:rFonts w:ascii="仿宋" w:eastAsia="仿宋" w:hAnsi="仿宋" w:hint="eastAsia"/>
                <w:szCs w:val="21"/>
              </w:rPr>
              <w:t>注</w:t>
            </w:r>
            <w:r>
              <w:rPr>
                <w:rFonts w:ascii="仿宋" w:eastAsia="仿宋" w:hAnsi="仿宋"/>
                <w:szCs w:val="21"/>
              </w:rPr>
              <w:t>：</w:t>
            </w:r>
            <w:r>
              <w:rPr>
                <w:rFonts w:ascii="仿宋" w:eastAsia="仿宋" w:hAnsi="仿宋" w:hint="eastAsia"/>
                <w:szCs w:val="21"/>
              </w:rPr>
              <w:t>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A906CF" w:rsidRDefault="00A906CF">
            <w:pPr>
              <w:spacing w:after="160" w:line="259" w:lineRule="auto"/>
              <w:jc w:val="center"/>
              <w:rPr>
                <w:rFonts w:ascii="仿宋" w:eastAsia="仿宋" w:hAnsi="仿宋"/>
                <w:szCs w:val="21"/>
              </w:rPr>
            </w:pPr>
            <w:r>
              <w:rPr>
                <w:rFonts w:ascii="仿宋" w:eastAsia="仿宋" w:hAnsi="仿宋"/>
                <w:szCs w:val="21"/>
              </w:rPr>
              <w:t>/</w:t>
            </w:r>
          </w:p>
        </w:tc>
        <w:tc>
          <w:tcPr>
            <w:tcW w:w="1277"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t>技术类评分因素</w:t>
            </w:r>
          </w:p>
        </w:tc>
      </w:tr>
      <w:tr w:rsidR="00A906CF">
        <w:trPr>
          <w:trHeight w:val="402"/>
        </w:trPr>
        <w:tc>
          <w:tcPr>
            <w:tcW w:w="577" w:type="dxa"/>
            <w:vAlign w:val="center"/>
          </w:tcPr>
          <w:p w:rsidR="00A906CF" w:rsidRDefault="00676A46">
            <w:pPr>
              <w:spacing w:after="160" w:line="400" w:lineRule="exact"/>
              <w:ind w:firstLine="28"/>
              <w:jc w:val="center"/>
              <w:rPr>
                <w:rFonts w:ascii="仿宋" w:eastAsia="仿宋" w:hAnsi="仿宋"/>
                <w:szCs w:val="21"/>
              </w:rPr>
            </w:pPr>
            <w:r>
              <w:rPr>
                <w:rFonts w:ascii="仿宋" w:eastAsia="仿宋" w:hAnsi="仿宋"/>
                <w:szCs w:val="21"/>
              </w:rPr>
              <w:t>4</w:t>
            </w:r>
          </w:p>
        </w:tc>
        <w:tc>
          <w:tcPr>
            <w:tcW w:w="1119"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t>人员配置</w:t>
            </w:r>
            <w:r>
              <w:rPr>
                <w:rFonts w:ascii="仿宋" w:eastAsia="仿宋" w:hAnsi="仿宋"/>
                <w:szCs w:val="21"/>
              </w:rPr>
              <w:t>方案18%</w:t>
            </w:r>
          </w:p>
        </w:tc>
        <w:tc>
          <w:tcPr>
            <w:tcW w:w="561" w:type="dxa"/>
            <w:vAlign w:val="center"/>
          </w:tcPr>
          <w:p w:rsidR="00A906CF" w:rsidRDefault="00A906CF">
            <w:pPr>
              <w:spacing w:after="160" w:line="259" w:lineRule="auto"/>
              <w:rPr>
                <w:rFonts w:ascii="仿宋" w:eastAsia="仿宋" w:hAnsi="仿宋"/>
                <w:szCs w:val="21"/>
              </w:rPr>
            </w:pPr>
            <w:r>
              <w:rPr>
                <w:rFonts w:ascii="仿宋" w:eastAsia="仿宋" w:hAnsi="仿宋"/>
                <w:szCs w:val="21"/>
              </w:rPr>
              <w:t>18</w:t>
            </w:r>
            <w:r>
              <w:rPr>
                <w:rFonts w:ascii="仿宋" w:eastAsia="仿宋" w:hAnsi="仿宋" w:hint="eastAsia"/>
                <w:szCs w:val="21"/>
              </w:rPr>
              <w:t>分</w:t>
            </w:r>
          </w:p>
        </w:tc>
        <w:tc>
          <w:tcPr>
            <w:tcW w:w="3710"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t>供应商</w:t>
            </w:r>
            <w:r>
              <w:rPr>
                <w:rFonts w:ascii="仿宋" w:eastAsia="仿宋" w:hAnsi="仿宋"/>
                <w:szCs w:val="21"/>
              </w:rPr>
              <w:t>根据本项目特点，提供</w:t>
            </w:r>
            <w:r>
              <w:rPr>
                <w:rFonts w:ascii="仿宋" w:eastAsia="仿宋" w:hAnsi="仿宋" w:hint="eastAsia"/>
                <w:szCs w:val="21"/>
              </w:rPr>
              <w:t>人员配置方案【至少包含</w:t>
            </w:r>
            <w:r>
              <w:rPr>
                <w:rFonts w:ascii="仿宋" w:eastAsia="仿宋" w:hAnsi="仿宋"/>
                <w:szCs w:val="21"/>
              </w:rPr>
              <w:t>1.</w:t>
            </w:r>
            <w:r>
              <w:rPr>
                <w:rFonts w:ascii="仿宋" w:eastAsia="仿宋" w:hAnsi="仿宋" w:hint="eastAsia"/>
                <w:szCs w:val="21"/>
              </w:rPr>
              <w:t>为本项目</w:t>
            </w:r>
            <w:r>
              <w:rPr>
                <w:rFonts w:ascii="仿宋" w:eastAsia="仿宋" w:hAnsi="仿宋"/>
                <w:szCs w:val="21"/>
              </w:rPr>
              <w:t>配备的服务人员数量</w:t>
            </w:r>
            <w:r>
              <w:rPr>
                <w:rFonts w:ascii="仿宋" w:eastAsia="仿宋" w:hAnsi="仿宋" w:hint="eastAsia"/>
                <w:szCs w:val="21"/>
              </w:rPr>
              <w:t>2.为本项目</w:t>
            </w:r>
            <w:r>
              <w:rPr>
                <w:rFonts w:ascii="仿宋" w:eastAsia="仿宋" w:hAnsi="仿宋"/>
                <w:szCs w:val="21"/>
              </w:rPr>
              <w:t>配备的服务人员</w:t>
            </w:r>
            <w:r>
              <w:rPr>
                <w:rFonts w:ascii="仿宋" w:eastAsia="仿宋" w:hAnsi="仿宋" w:hint="eastAsia"/>
                <w:szCs w:val="21"/>
              </w:rPr>
              <w:t>类似</w:t>
            </w:r>
            <w:r>
              <w:rPr>
                <w:rFonts w:ascii="仿宋" w:eastAsia="仿宋" w:hAnsi="仿宋"/>
                <w:szCs w:val="21"/>
              </w:rPr>
              <w:t>工作经验</w:t>
            </w:r>
            <w:r>
              <w:rPr>
                <w:rFonts w:ascii="仿宋" w:eastAsia="仿宋" w:hAnsi="仿宋" w:hint="eastAsia"/>
                <w:szCs w:val="21"/>
              </w:rPr>
              <w:t>3.服务</w:t>
            </w:r>
            <w:r>
              <w:rPr>
                <w:rFonts w:ascii="仿宋" w:eastAsia="仿宋" w:hAnsi="仿宋"/>
                <w:szCs w:val="21"/>
              </w:rPr>
              <w:t>人员管理制度</w:t>
            </w:r>
            <w:r>
              <w:rPr>
                <w:rFonts w:ascii="仿宋" w:eastAsia="仿宋" w:hAnsi="仿宋" w:hint="eastAsia"/>
                <w:szCs w:val="21"/>
              </w:rPr>
              <w:t>】的，</w:t>
            </w:r>
            <w:proofErr w:type="gramStart"/>
            <w:r>
              <w:rPr>
                <w:rFonts w:ascii="仿宋" w:eastAsia="仿宋" w:hAnsi="仿宋" w:hint="eastAsia"/>
                <w:szCs w:val="21"/>
              </w:rPr>
              <w:t>每具有</w:t>
            </w:r>
            <w:proofErr w:type="gramEnd"/>
            <w:r>
              <w:rPr>
                <w:rFonts w:ascii="仿宋" w:eastAsia="仿宋" w:hAnsi="仿宋" w:hint="eastAsia"/>
                <w:szCs w:val="21"/>
              </w:rPr>
              <w:t>一项得</w:t>
            </w:r>
            <w:r>
              <w:rPr>
                <w:rFonts w:ascii="仿宋" w:eastAsia="仿宋" w:hAnsi="仿宋"/>
                <w:szCs w:val="21"/>
              </w:rPr>
              <w:t>6</w:t>
            </w:r>
            <w:r>
              <w:rPr>
                <w:rFonts w:ascii="仿宋" w:eastAsia="仿宋" w:hAnsi="仿宋" w:hint="eastAsia"/>
                <w:szCs w:val="21"/>
              </w:rPr>
              <w:t>分，最多得</w:t>
            </w:r>
            <w:r>
              <w:rPr>
                <w:rFonts w:ascii="仿宋" w:eastAsia="仿宋" w:hAnsi="仿宋"/>
                <w:szCs w:val="21"/>
              </w:rPr>
              <w:t>18</w:t>
            </w:r>
            <w:r>
              <w:rPr>
                <w:rFonts w:ascii="仿宋" w:eastAsia="仿宋" w:hAnsi="仿宋" w:hint="eastAsia"/>
                <w:szCs w:val="21"/>
              </w:rPr>
              <w:t>分。在此基础上，方案中存在缺陷或不足，且不利于项目实施的，每有一处扣</w:t>
            </w:r>
            <w:r>
              <w:rPr>
                <w:rFonts w:ascii="仿宋" w:eastAsia="仿宋" w:hAnsi="仿宋"/>
                <w:szCs w:val="21"/>
              </w:rPr>
              <w:t>2</w:t>
            </w:r>
            <w:r>
              <w:rPr>
                <w:rFonts w:ascii="仿宋" w:eastAsia="仿宋" w:hAnsi="仿宋" w:hint="eastAsia"/>
                <w:szCs w:val="21"/>
              </w:rPr>
              <w:t>分，扣完为止。</w:t>
            </w:r>
          </w:p>
          <w:p w:rsidR="00A906CF" w:rsidRDefault="00A906CF">
            <w:pPr>
              <w:spacing w:after="160" w:line="259" w:lineRule="auto"/>
              <w:rPr>
                <w:rFonts w:ascii="仿宋" w:eastAsia="仿宋" w:hAnsi="仿宋"/>
                <w:szCs w:val="21"/>
              </w:rPr>
            </w:pPr>
            <w:r>
              <w:rPr>
                <w:rFonts w:ascii="仿宋" w:eastAsia="仿宋" w:hAnsi="仿宋" w:hint="eastAsia"/>
                <w:szCs w:val="21"/>
              </w:rPr>
              <w:t>注</w:t>
            </w:r>
            <w:r>
              <w:rPr>
                <w:rFonts w:ascii="仿宋" w:eastAsia="仿宋" w:hAnsi="仿宋"/>
                <w:szCs w:val="21"/>
              </w:rPr>
              <w:t>：</w:t>
            </w:r>
            <w:r>
              <w:rPr>
                <w:rFonts w:ascii="仿宋" w:eastAsia="仿宋" w:hAnsi="仿宋" w:hint="eastAsia"/>
                <w:szCs w:val="21"/>
              </w:rPr>
              <w:t>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A906CF" w:rsidRDefault="00A906CF">
            <w:pPr>
              <w:spacing w:after="160" w:line="259" w:lineRule="auto"/>
              <w:jc w:val="center"/>
              <w:rPr>
                <w:rFonts w:ascii="仿宋" w:eastAsia="仿宋" w:hAnsi="仿宋"/>
                <w:szCs w:val="21"/>
              </w:rPr>
            </w:pPr>
            <w:r>
              <w:rPr>
                <w:rFonts w:ascii="仿宋" w:eastAsia="仿宋" w:hAnsi="仿宋"/>
                <w:szCs w:val="21"/>
              </w:rPr>
              <w:t>/</w:t>
            </w:r>
          </w:p>
        </w:tc>
        <w:tc>
          <w:tcPr>
            <w:tcW w:w="1277"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t>技术类评分因素</w:t>
            </w:r>
          </w:p>
        </w:tc>
      </w:tr>
      <w:tr w:rsidR="00A906CF">
        <w:trPr>
          <w:trHeight w:val="402"/>
        </w:trPr>
        <w:tc>
          <w:tcPr>
            <w:tcW w:w="577" w:type="dxa"/>
            <w:vAlign w:val="center"/>
          </w:tcPr>
          <w:p w:rsidR="00A906CF" w:rsidRDefault="00676A46">
            <w:pPr>
              <w:spacing w:after="160" w:line="400" w:lineRule="exact"/>
              <w:ind w:firstLine="28"/>
              <w:jc w:val="center"/>
              <w:rPr>
                <w:rFonts w:ascii="仿宋" w:eastAsia="仿宋" w:hAnsi="仿宋"/>
                <w:szCs w:val="21"/>
              </w:rPr>
            </w:pPr>
            <w:r>
              <w:rPr>
                <w:rFonts w:ascii="仿宋" w:eastAsia="仿宋" w:hAnsi="仿宋"/>
                <w:szCs w:val="21"/>
              </w:rPr>
              <w:t>5</w:t>
            </w:r>
          </w:p>
        </w:tc>
        <w:tc>
          <w:tcPr>
            <w:tcW w:w="1119"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t>业绩</w:t>
            </w:r>
            <w:r>
              <w:rPr>
                <w:rFonts w:ascii="仿宋" w:eastAsia="仿宋" w:hAnsi="仿宋"/>
                <w:szCs w:val="21"/>
              </w:rPr>
              <w:t>16</w:t>
            </w:r>
            <w:r>
              <w:rPr>
                <w:rFonts w:ascii="仿宋" w:eastAsia="仿宋" w:hAnsi="仿宋" w:hint="eastAsia"/>
                <w:szCs w:val="21"/>
              </w:rPr>
              <w:t>%</w:t>
            </w:r>
          </w:p>
        </w:tc>
        <w:tc>
          <w:tcPr>
            <w:tcW w:w="561" w:type="dxa"/>
            <w:vAlign w:val="center"/>
          </w:tcPr>
          <w:p w:rsidR="00A906CF" w:rsidRDefault="00A906CF">
            <w:pPr>
              <w:spacing w:after="160" w:line="259" w:lineRule="auto"/>
              <w:rPr>
                <w:rFonts w:ascii="仿宋" w:eastAsia="仿宋" w:hAnsi="仿宋"/>
                <w:szCs w:val="21"/>
              </w:rPr>
            </w:pPr>
            <w:r>
              <w:rPr>
                <w:rFonts w:ascii="仿宋" w:eastAsia="仿宋" w:hAnsi="仿宋"/>
                <w:szCs w:val="21"/>
              </w:rPr>
              <w:t>16</w:t>
            </w:r>
            <w:r>
              <w:rPr>
                <w:rFonts w:ascii="仿宋" w:eastAsia="仿宋" w:hAnsi="仿宋" w:hint="eastAsia"/>
                <w:szCs w:val="21"/>
              </w:rPr>
              <w:lastRenderedPageBreak/>
              <w:t>分</w:t>
            </w:r>
          </w:p>
        </w:tc>
        <w:tc>
          <w:tcPr>
            <w:tcW w:w="3710"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lastRenderedPageBreak/>
              <w:t>磋商小组根据供应</w:t>
            </w:r>
            <w:proofErr w:type="gramStart"/>
            <w:r>
              <w:rPr>
                <w:rFonts w:ascii="仿宋" w:eastAsia="仿宋" w:hAnsi="仿宋" w:hint="eastAsia"/>
                <w:szCs w:val="21"/>
              </w:rPr>
              <w:t>商类似</w:t>
            </w:r>
            <w:proofErr w:type="gramEnd"/>
            <w:r>
              <w:rPr>
                <w:rFonts w:ascii="仿宋" w:eastAsia="仿宋" w:hAnsi="仿宋" w:hint="eastAsia"/>
                <w:szCs w:val="21"/>
              </w:rPr>
              <w:t>业绩（</w:t>
            </w:r>
            <w:r>
              <w:rPr>
                <w:rFonts w:ascii="仿宋" w:eastAsia="仿宋" w:hAnsi="仿宋"/>
                <w:szCs w:val="21"/>
              </w:rPr>
              <w:t>2018</w:t>
            </w:r>
            <w:r>
              <w:rPr>
                <w:rFonts w:ascii="仿宋" w:eastAsia="仿宋" w:hAnsi="仿宋" w:hint="eastAsia"/>
                <w:szCs w:val="21"/>
              </w:rPr>
              <w:t>年1月1日-至递交响应文件截止日）</w:t>
            </w:r>
            <w:r>
              <w:rPr>
                <w:rFonts w:ascii="仿宋" w:eastAsia="仿宋" w:hAnsi="仿宋" w:hint="eastAsia"/>
                <w:szCs w:val="21"/>
              </w:rPr>
              <w:lastRenderedPageBreak/>
              <w:t>进行评定，每提供一个业绩得</w:t>
            </w:r>
            <w:r>
              <w:rPr>
                <w:rFonts w:ascii="仿宋" w:eastAsia="仿宋" w:hAnsi="仿宋"/>
                <w:szCs w:val="21"/>
              </w:rPr>
              <w:t>2</w:t>
            </w:r>
            <w:r>
              <w:rPr>
                <w:rFonts w:ascii="仿宋" w:eastAsia="仿宋" w:hAnsi="仿宋" w:hint="eastAsia"/>
                <w:szCs w:val="21"/>
              </w:rPr>
              <w:t>分，最多得</w:t>
            </w:r>
            <w:r>
              <w:rPr>
                <w:rFonts w:ascii="仿宋" w:eastAsia="仿宋" w:hAnsi="仿宋"/>
                <w:szCs w:val="21"/>
              </w:rPr>
              <w:t>16</w:t>
            </w:r>
            <w:r>
              <w:rPr>
                <w:rFonts w:ascii="仿宋" w:eastAsia="仿宋" w:hAnsi="仿宋" w:hint="eastAsia"/>
                <w:szCs w:val="21"/>
              </w:rPr>
              <w:t>分。</w:t>
            </w:r>
          </w:p>
        </w:tc>
        <w:tc>
          <w:tcPr>
            <w:tcW w:w="1277"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lastRenderedPageBreak/>
              <w:t>提供合同或中标（成交）</w:t>
            </w:r>
            <w:r>
              <w:rPr>
                <w:rFonts w:ascii="仿宋" w:eastAsia="仿宋" w:hAnsi="仿宋" w:hint="eastAsia"/>
                <w:szCs w:val="21"/>
              </w:rPr>
              <w:lastRenderedPageBreak/>
              <w:t>通知书复印件</w:t>
            </w:r>
          </w:p>
        </w:tc>
        <w:tc>
          <w:tcPr>
            <w:tcW w:w="1277"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lastRenderedPageBreak/>
              <w:t>共同评分因</w:t>
            </w:r>
            <w:r>
              <w:rPr>
                <w:rFonts w:ascii="仿宋" w:eastAsia="仿宋" w:hAnsi="仿宋" w:hint="eastAsia"/>
                <w:szCs w:val="21"/>
              </w:rPr>
              <w:lastRenderedPageBreak/>
              <w:t>素</w:t>
            </w:r>
          </w:p>
        </w:tc>
      </w:tr>
    </w:tbl>
    <w:p w:rsidR="00A906CF" w:rsidRDefault="00A906C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lastRenderedPageBreak/>
        <w:t>02包：</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1119"/>
        <w:gridCol w:w="561"/>
        <w:gridCol w:w="3710"/>
        <w:gridCol w:w="1277"/>
        <w:gridCol w:w="1277"/>
      </w:tblGrid>
      <w:tr w:rsidR="00A906CF">
        <w:trPr>
          <w:trHeight w:val="402"/>
        </w:trPr>
        <w:tc>
          <w:tcPr>
            <w:tcW w:w="577" w:type="dxa"/>
            <w:vAlign w:val="center"/>
          </w:tcPr>
          <w:p w:rsidR="00A906CF" w:rsidRDefault="00A906CF">
            <w:pPr>
              <w:spacing w:after="160"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rsidR="00A906CF" w:rsidRDefault="00A906CF">
            <w:pPr>
              <w:spacing w:after="160" w:line="400" w:lineRule="exact"/>
              <w:ind w:firstLine="28"/>
              <w:jc w:val="center"/>
              <w:rPr>
                <w:rFonts w:ascii="仿宋" w:eastAsia="仿宋" w:hAnsi="仿宋"/>
                <w:szCs w:val="21"/>
              </w:rPr>
            </w:pPr>
            <w:r>
              <w:rPr>
                <w:rFonts w:ascii="仿宋" w:eastAsia="仿宋" w:hAnsi="仿宋" w:hint="eastAsia"/>
                <w:szCs w:val="21"/>
              </w:rPr>
              <w:t>评分因素</w:t>
            </w:r>
          </w:p>
          <w:p w:rsidR="00A906CF" w:rsidRDefault="00A906CF">
            <w:pPr>
              <w:spacing w:after="160"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rsidR="00A906CF" w:rsidRDefault="00A906CF">
            <w:pPr>
              <w:spacing w:after="160" w:line="400" w:lineRule="exact"/>
              <w:ind w:firstLine="28"/>
              <w:jc w:val="center"/>
              <w:rPr>
                <w:rFonts w:ascii="仿宋" w:eastAsia="仿宋" w:hAnsi="仿宋"/>
                <w:szCs w:val="21"/>
              </w:rPr>
            </w:pPr>
            <w:r>
              <w:rPr>
                <w:rFonts w:ascii="仿宋" w:eastAsia="仿宋" w:hAnsi="仿宋" w:hint="eastAsia"/>
                <w:szCs w:val="21"/>
              </w:rPr>
              <w:t>分　值</w:t>
            </w:r>
          </w:p>
        </w:tc>
        <w:tc>
          <w:tcPr>
            <w:tcW w:w="3710" w:type="dxa"/>
            <w:vAlign w:val="center"/>
          </w:tcPr>
          <w:p w:rsidR="00A906CF" w:rsidRDefault="00A906CF">
            <w:pPr>
              <w:spacing w:after="160" w:line="400" w:lineRule="exact"/>
              <w:ind w:firstLine="28"/>
              <w:jc w:val="center"/>
              <w:rPr>
                <w:rFonts w:ascii="仿宋" w:eastAsia="仿宋" w:hAnsi="仿宋"/>
                <w:szCs w:val="21"/>
              </w:rPr>
            </w:pPr>
            <w:r>
              <w:rPr>
                <w:rFonts w:ascii="仿宋" w:eastAsia="仿宋" w:hAnsi="仿宋" w:hint="eastAsia"/>
                <w:szCs w:val="21"/>
              </w:rPr>
              <w:t>评分标准</w:t>
            </w:r>
          </w:p>
        </w:tc>
        <w:tc>
          <w:tcPr>
            <w:tcW w:w="1277" w:type="dxa"/>
            <w:vAlign w:val="center"/>
          </w:tcPr>
          <w:p w:rsidR="00A906CF" w:rsidRDefault="00A906CF">
            <w:pPr>
              <w:spacing w:after="160"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rsidR="00A906CF" w:rsidRDefault="00A906CF">
            <w:pPr>
              <w:spacing w:after="160" w:line="400" w:lineRule="exact"/>
              <w:jc w:val="center"/>
              <w:rPr>
                <w:rFonts w:ascii="仿宋" w:eastAsia="仿宋" w:hAnsi="仿宋"/>
                <w:szCs w:val="21"/>
              </w:rPr>
            </w:pPr>
            <w:r>
              <w:rPr>
                <w:rFonts w:ascii="仿宋" w:eastAsia="仿宋" w:hAnsi="仿宋" w:hint="eastAsia"/>
                <w:szCs w:val="21"/>
              </w:rPr>
              <w:t>说明</w:t>
            </w:r>
          </w:p>
        </w:tc>
      </w:tr>
      <w:tr w:rsidR="00A906CF">
        <w:trPr>
          <w:trHeight w:val="402"/>
        </w:trPr>
        <w:tc>
          <w:tcPr>
            <w:tcW w:w="577" w:type="dxa"/>
            <w:vAlign w:val="center"/>
          </w:tcPr>
          <w:p w:rsidR="00A906CF" w:rsidRDefault="00A906CF">
            <w:pPr>
              <w:spacing w:after="160" w:line="400" w:lineRule="exact"/>
              <w:ind w:firstLine="28"/>
              <w:jc w:val="center"/>
              <w:rPr>
                <w:rFonts w:ascii="仿宋" w:eastAsia="仿宋" w:hAnsi="仿宋"/>
                <w:szCs w:val="21"/>
              </w:rPr>
            </w:pPr>
            <w:r>
              <w:rPr>
                <w:rFonts w:ascii="仿宋" w:eastAsia="仿宋" w:hAnsi="仿宋"/>
                <w:szCs w:val="21"/>
              </w:rPr>
              <w:t>1</w:t>
            </w:r>
          </w:p>
        </w:tc>
        <w:tc>
          <w:tcPr>
            <w:tcW w:w="1119"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t>报价</w:t>
            </w:r>
            <w:r>
              <w:rPr>
                <w:rFonts w:ascii="仿宋" w:eastAsia="仿宋" w:hAnsi="仿宋"/>
                <w:szCs w:val="21"/>
              </w:rPr>
              <w:t>10%</w:t>
            </w:r>
          </w:p>
          <w:p w:rsidR="00A906CF" w:rsidRDefault="00A906CF">
            <w:pPr>
              <w:spacing w:after="160" w:line="259" w:lineRule="auto"/>
              <w:rPr>
                <w:rFonts w:ascii="仿宋" w:eastAsia="仿宋" w:hAnsi="仿宋"/>
                <w:szCs w:val="21"/>
              </w:rPr>
            </w:pPr>
            <w:r>
              <w:rPr>
                <w:rFonts w:ascii="仿宋" w:eastAsia="仿宋" w:hAnsi="仿宋" w:hint="eastAsia"/>
                <w:szCs w:val="21"/>
              </w:rPr>
              <w:t>（主要评分因素）</w:t>
            </w:r>
          </w:p>
        </w:tc>
        <w:tc>
          <w:tcPr>
            <w:tcW w:w="561" w:type="dxa"/>
            <w:vAlign w:val="center"/>
          </w:tcPr>
          <w:p w:rsidR="00A906CF" w:rsidRDefault="00A906CF">
            <w:pPr>
              <w:spacing w:after="160" w:line="259" w:lineRule="auto"/>
              <w:rPr>
                <w:rFonts w:ascii="仿宋" w:eastAsia="仿宋" w:hAnsi="仿宋"/>
                <w:szCs w:val="21"/>
              </w:rPr>
            </w:pPr>
            <w:r>
              <w:rPr>
                <w:rFonts w:ascii="仿宋" w:eastAsia="仿宋" w:hAnsi="仿宋"/>
                <w:szCs w:val="21"/>
              </w:rPr>
              <w:t>10</w:t>
            </w:r>
            <w:r>
              <w:rPr>
                <w:rFonts w:ascii="仿宋" w:eastAsia="仿宋" w:hAnsi="仿宋" w:hint="eastAsia"/>
                <w:szCs w:val="21"/>
              </w:rPr>
              <w:t>分</w:t>
            </w:r>
          </w:p>
        </w:tc>
        <w:tc>
          <w:tcPr>
            <w:tcW w:w="3710"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t>满足磋商文件要求且响应价格最低的响应报价为磋商基准价，其价格分为满分。其他供应商的价格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 xml:space="preserve">按照下列公式计算：磋商报价得分=(磋商基准价／最后磋商报价)* </w:t>
            </w:r>
            <w:r>
              <w:rPr>
                <w:rFonts w:ascii="仿宋" w:eastAsia="仿宋" w:hAnsi="仿宋"/>
                <w:szCs w:val="21"/>
              </w:rPr>
              <w:t>10</w:t>
            </w:r>
            <w:r>
              <w:rPr>
                <w:rFonts w:ascii="仿宋" w:eastAsia="仿宋" w:hAnsi="仿宋" w:hint="eastAsia"/>
                <w:szCs w:val="21"/>
              </w:rPr>
              <w:t>%*100</w:t>
            </w:r>
          </w:p>
        </w:tc>
        <w:tc>
          <w:tcPr>
            <w:tcW w:w="1277" w:type="dxa"/>
            <w:vAlign w:val="center"/>
          </w:tcPr>
          <w:p w:rsidR="00A906CF" w:rsidRDefault="00A906CF">
            <w:pPr>
              <w:spacing w:after="160" w:line="259" w:lineRule="auto"/>
              <w:jc w:val="center"/>
              <w:rPr>
                <w:rFonts w:ascii="仿宋" w:eastAsia="仿宋" w:hAnsi="仿宋"/>
                <w:szCs w:val="21"/>
              </w:rPr>
            </w:pPr>
            <w:r>
              <w:rPr>
                <w:rFonts w:ascii="仿宋" w:eastAsia="仿宋" w:hAnsi="仿宋"/>
                <w:szCs w:val="21"/>
              </w:rPr>
              <w:t>/</w:t>
            </w:r>
          </w:p>
        </w:tc>
        <w:tc>
          <w:tcPr>
            <w:tcW w:w="1277"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t>共同评分因素</w:t>
            </w:r>
          </w:p>
        </w:tc>
      </w:tr>
      <w:tr w:rsidR="00A906CF">
        <w:trPr>
          <w:trHeight w:val="402"/>
        </w:trPr>
        <w:tc>
          <w:tcPr>
            <w:tcW w:w="577" w:type="dxa"/>
            <w:vAlign w:val="center"/>
          </w:tcPr>
          <w:p w:rsidR="00A906CF" w:rsidRDefault="00A906CF">
            <w:pPr>
              <w:spacing w:after="160" w:line="400" w:lineRule="exact"/>
              <w:ind w:firstLine="28"/>
              <w:jc w:val="center"/>
              <w:rPr>
                <w:rFonts w:ascii="仿宋" w:eastAsia="仿宋" w:hAnsi="仿宋"/>
                <w:szCs w:val="21"/>
              </w:rPr>
            </w:pPr>
            <w:r>
              <w:rPr>
                <w:rFonts w:ascii="仿宋" w:eastAsia="仿宋" w:hAnsi="仿宋"/>
                <w:szCs w:val="21"/>
              </w:rPr>
              <w:t>2</w:t>
            </w:r>
          </w:p>
        </w:tc>
        <w:tc>
          <w:tcPr>
            <w:tcW w:w="1119"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t>组织</w:t>
            </w:r>
            <w:r>
              <w:rPr>
                <w:rFonts w:ascii="仿宋" w:eastAsia="仿宋" w:hAnsi="仿宋"/>
                <w:szCs w:val="21"/>
              </w:rPr>
              <w:t>实施方案50</w:t>
            </w:r>
            <w:r>
              <w:rPr>
                <w:rFonts w:ascii="仿宋" w:eastAsia="仿宋" w:hAnsi="仿宋" w:hint="eastAsia"/>
                <w:szCs w:val="21"/>
              </w:rPr>
              <w:t>%</w:t>
            </w:r>
          </w:p>
        </w:tc>
        <w:tc>
          <w:tcPr>
            <w:tcW w:w="561" w:type="dxa"/>
            <w:vAlign w:val="center"/>
          </w:tcPr>
          <w:p w:rsidR="00A906CF" w:rsidRDefault="00A906CF">
            <w:pPr>
              <w:rPr>
                <w:rFonts w:ascii="仿宋" w:eastAsia="仿宋" w:hAnsi="仿宋"/>
                <w:szCs w:val="21"/>
              </w:rPr>
            </w:pPr>
            <w:r>
              <w:rPr>
                <w:rFonts w:ascii="仿宋" w:eastAsia="仿宋" w:hAnsi="仿宋"/>
                <w:szCs w:val="21"/>
              </w:rPr>
              <w:t>50</w:t>
            </w:r>
            <w:r>
              <w:rPr>
                <w:rFonts w:ascii="仿宋" w:eastAsia="仿宋" w:hAnsi="仿宋" w:hint="eastAsia"/>
                <w:szCs w:val="21"/>
              </w:rPr>
              <w:t>分</w:t>
            </w:r>
          </w:p>
        </w:tc>
        <w:tc>
          <w:tcPr>
            <w:tcW w:w="3710"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t>供应商根据本项目特点，提供组织实施方案【至少包含1.新闻发布会策划</w:t>
            </w:r>
            <w:r>
              <w:rPr>
                <w:rFonts w:ascii="仿宋" w:eastAsia="仿宋" w:hAnsi="仿宋"/>
                <w:szCs w:val="21"/>
              </w:rPr>
              <w:t>组织实施方案</w:t>
            </w:r>
            <w:r>
              <w:rPr>
                <w:rFonts w:ascii="仿宋" w:eastAsia="仿宋" w:hAnsi="仿宋" w:hint="eastAsia"/>
                <w:szCs w:val="21"/>
              </w:rPr>
              <w:t>2.中央来蓉媒体接待</w:t>
            </w:r>
            <w:r>
              <w:rPr>
                <w:rFonts w:ascii="仿宋" w:eastAsia="仿宋" w:hAnsi="仿宋"/>
                <w:szCs w:val="21"/>
              </w:rPr>
              <w:t>方案</w:t>
            </w:r>
            <w:r>
              <w:rPr>
                <w:rFonts w:ascii="仿宋" w:eastAsia="仿宋" w:hAnsi="仿宋" w:hint="eastAsia"/>
                <w:szCs w:val="21"/>
              </w:rPr>
              <w:t>3.宣传节奏的</w:t>
            </w:r>
            <w:r>
              <w:rPr>
                <w:rFonts w:ascii="仿宋" w:eastAsia="仿宋" w:hAnsi="仿宋"/>
                <w:szCs w:val="21"/>
              </w:rPr>
              <w:t>把控</w:t>
            </w:r>
            <w:r>
              <w:rPr>
                <w:rFonts w:ascii="仿宋" w:eastAsia="仿宋" w:hAnsi="仿宋" w:hint="eastAsia"/>
                <w:szCs w:val="21"/>
              </w:rPr>
              <w:t>方案4.媒体服务方案5.宣传</w:t>
            </w:r>
            <w:r>
              <w:rPr>
                <w:rFonts w:ascii="仿宋" w:eastAsia="仿宋" w:hAnsi="仿宋"/>
                <w:szCs w:val="21"/>
              </w:rPr>
              <w:t>亮点把控</w:t>
            </w:r>
            <w:r>
              <w:rPr>
                <w:rFonts w:ascii="仿宋" w:eastAsia="仿宋" w:hAnsi="仿宋" w:hint="eastAsia"/>
                <w:szCs w:val="21"/>
              </w:rPr>
              <w:t>6.应急方案</w:t>
            </w:r>
            <w:r>
              <w:rPr>
                <w:rFonts w:ascii="仿宋" w:eastAsia="仿宋" w:hAnsi="仿宋"/>
                <w:szCs w:val="21"/>
              </w:rPr>
              <w:t>7</w:t>
            </w:r>
            <w:r>
              <w:rPr>
                <w:rFonts w:ascii="仿宋" w:eastAsia="仿宋" w:hAnsi="仿宋" w:hint="eastAsia"/>
                <w:szCs w:val="21"/>
              </w:rPr>
              <w:t>.疫情防控</w:t>
            </w:r>
            <w:r>
              <w:rPr>
                <w:rFonts w:ascii="仿宋" w:eastAsia="仿宋" w:hAnsi="仿宋"/>
                <w:szCs w:val="21"/>
              </w:rPr>
              <w:t>方案</w:t>
            </w:r>
            <w:r>
              <w:rPr>
                <w:rFonts w:ascii="仿宋" w:eastAsia="仿宋" w:hAnsi="仿宋" w:hint="eastAsia"/>
                <w:szCs w:val="21"/>
              </w:rPr>
              <w:t>】的，</w:t>
            </w:r>
            <w:proofErr w:type="gramStart"/>
            <w:r>
              <w:rPr>
                <w:rFonts w:ascii="仿宋" w:eastAsia="仿宋" w:hAnsi="仿宋" w:hint="eastAsia"/>
                <w:szCs w:val="21"/>
              </w:rPr>
              <w:t>每具有</w:t>
            </w:r>
            <w:proofErr w:type="gramEnd"/>
            <w:r>
              <w:rPr>
                <w:rFonts w:ascii="仿宋" w:eastAsia="仿宋" w:hAnsi="仿宋" w:hint="eastAsia"/>
                <w:szCs w:val="21"/>
              </w:rPr>
              <w:t>一项得</w:t>
            </w:r>
            <w:r>
              <w:rPr>
                <w:rFonts w:ascii="仿宋" w:eastAsia="仿宋" w:hAnsi="仿宋"/>
                <w:szCs w:val="21"/>
              </w:rPr>
              <w:t>6</w:t>
            </w:r>
            <w:r>
              <w:rPr>
                <w:rFonts w:ascii="仿宋" w:eastAsia="仿宋" w:hAnsi="仿宋" w:hint="eastAsia"/>
                <w:szCs w:val="21"/>
              </w:rPr>
              <w:t>分，最多得</w:t>
            </w:r>
            <w:r>
              <w:rPr>
                <w:rFonts w:ascii="仿宋" w:eastAsia="仿宋" w:hAnsi="仿宋"/>
                <w:szCs w:val="21"/>
              </w:rPr>
              <w:t>42</w:t>
            </w:r>
            <w:r>
              <w:rPr>
                <w:rFonts w:ascii="仿宋" w:eastAsia="仿宋" w:hAnsi="仿宋" w:hint="eastAsia"/>
                <w:szCs w:val="21"/>
              </w:rPr>
              <w:t>分。在此基础上，方案中存在缺陷或不足，且不利于项目实施的，每有一处扣2分，扣完为止。</w:t>
            </w:r>
          </w:p>
          <w:p w:rsidR="00A906CF" w:rsidRDefault="00A906CF">
            <w:pPr>
              <w:spacing w:after="160" w:line="259" w:lineRule="auto"/>
              <w:rPr>
                <w:rFonts w:ascii="仿宋" w:eastAsia="仿宋" w:hAnsi="仿宋"/>
                <w:szCs w:val="21"/>
              </w:rPr>
            </w:pPr>
            <w:r>
              <w:rPr>
                <w:rFonts w:ascii="仿宋" w:eastAsia="仿宋" w:hAnsi="仿宋" w:hint="eastAsia"/>
                <w:szCs w:val="21"/>
              </w:rPr>
              <w:t>此外，供应商针对本项还能提供其它契合采购人实际需要且被磋商小组认可的其它合理化建议的，一条加</w:t>
            </w:r>
            <w:r>
              <w:rPr>
                <w:rFonts w:ascii="仿宋" w:eastAsia="仿宋" w:hAnsi="仿宋"/>
                <w:szCs w:val="21"/>
              </w:rPr>
              <w:t>2</w:t>
            </w:r>
            <w:r>
              <w:rPr>
                <w:rFonts w:ascii="仿宋" w:eastAsia="仿宋" w:hAnsi="仿宋" w:hint="eastAsia"/>
                <w:szCs w:val="21"/>
              </w:rPr>
              <w:t>分，最多加</w:t>
            </w:r>
            <w:r>
              <w:rPr>
                <w:rFonts w:ascii="仿宋" w:eastAsia="仿宋" w:hAnsi="仿宋"/>
                <w:szCs w:val="21"/>
              </w:rPr>
              <w:t>8</w:t>
            </w:r>
            <w:r>
              <w:rPr>
                <w:rFonts w:ascii="仿宋" w:eastAsia="仿宋" w:hAnsi="仿宋" w:hint="eastAsia"/>
                <w:szCs w:val="21"/>
              </w:rPr>
              <w:t>分。</w:t>
            </w:r>
          </w:p>
          <w:p w:rsidR="00A906CF" w:rsidRDefault="00A906CF">
            <w:pPr>
              <w:spacing w:after="160" w:line="259" w:lineRule="auto"/>
              <w:rPr>
                <w:rFonts w:ascii="仿宋" w:eastAsia="仿宋" w:hAnsi="仿宋"/>
                <w:szCs w:val="21"/>
              </w:rPr>
            </w:pPr>
            <w:r>
              <w:rPr>
                <w:rFonts w:ascii="仿宋" w:eastAsia="仿宋" w:hAnsi="仿宋"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A906CF" w:rsidRDefault="00A906CF">
            <w:pPr>
              <w:spacing w:after="160" w:line="259" w:lineRule="auto"/>
              <w:jc w:val="center"/>
              <w:rPr>
                <w:rFonts w:ascii="仿宋" w:eastAsia="仿宋" w:hAnsi="仿宋"/>
                <w:szCs w:val="21"/>
              </w:rPr>
            </w:pPr>
            <w:r>
              <w:rPr>
                <w:rFonts w:ascii="仿宋" w:eastAsia="仿宋" w:hAnsi="仿宋"/>
                <w:szCs w:val="21"/>
              </w:rPr>
              <w:t>/</w:t>
            </w:r>
          </w:p>
        </w:tc>
        <w:tc>
          <w:tcPr>
            <w:tcW w:w="1277"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t>技术类评分因素</w:t>
            </w:r>
          </w:p>
        </w:tc>
      </w:tr>
      <w:tr w:rsidR="00A906CF">
        <w:trPr>
          <w:trHeight w:val="402"/>
        </w:trPr>
        <w:tc>
          <w:tcPr>
            <w:tcW w:w="577" w:type="dxa"/>
            <w:vAlign w:val="center"/>
          </w:tcPr>
          <w:p w:rsidR="00A906CF" w:rsidRDefault="00A906CF">
            <w:pPr>
              <w:spacing w:after="160" w:line="400" w:lineRule="exact"/>
              <w:ind w:firstLine="28"/>
              <w:jc w:val="center"/>
              <w:rPr>
                <w:rFonts w:ascii="仿宋" w:eastAsia="仿宋" w:hAnsi="仿宋"/>
                <w:szCs w:val="21"/>
              </w:rPr>
            </w:pPr>
            <w:r>
              <w:rPr>
                <w:rFonts w:ascii="仿宋" w:eastAsia="仿宋" w:hAnsi="仿宋"/>
                <w:szCs w:val="21"/>
              </w:rPr>
              <w:t>3</w:t>
            </w:r>
          </w:p>
        </w:tc>
        <w:tc>
          <w:tcPr>
            <w:tcW w:w="1119"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t>宣传</w:t>
            </w:r>
            <w:r>
              <w:rPr>
                <w:rFonts w:ascii="仿宋" w:eastAsia="仿宋" w:hAnsi="仿宋"/>
                <w:szCs w:val="21"/>
              </w:rPr>
              <w:t>保障方案28%</w:t>
            </w:r>
          </w:p>
        </w:tc>
        <w:tc>
          <w:tcPr>
            <w:tcW w:w="561" w:type="dxa"/>
            <w:vAlign w:val="center"/>
          </w:tcPr>
          <w:p w:rsidR="00A906CF" w:rsidRDefault="00A906CF">
            <w:pPr>
              <w:spacing w:after="160" w:line="259" w:lineRule="auto"/>
              <w:rPr>
                <w:rFonts w:ascii="仿宋" w:eastAsia="仿宋" w:hAnsi="仿宋"/>
                <w:szCs w:val="21"/>
              </w:rPr>
            </w:pPr>
            <w:r>
              <w:rPr>
                <w:rFonts w:ascii="仿宋" w:eastAsia="仿宋" w:hAnsi="仿宋"/>
                <w:szCs w:val="21"/>
              </w:rPr>
              <w:t>28</w:t>
            </w:r>
            <w:r>
              <w:rPr>
                <w:rFonts w:ascii="仿宋" w:eastAsia="仿宋" w:hAnsi="仿宋" w:hint="eastAsia"/>
                <w:szCs w:val="21"/>
              </w:rPr>
              <w:t>分</w:t>
            </w:r>
          </w:p>
        </w:tc>
        <w:tc>
          <w:tcPr>
            <w:tcW w:w="3710"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t>供应商</w:t>
            </w:r>
            <w:r>
              <w:rPr>
                <w:rFonts w:ascii="仿宋" w:eastAsia="仿宋" w:hAnsi="仿宋"/>
                <w:szCs w:val="21"/>
              </w:rPr>
              <w:t>根据本项目特点，提供</w:t>
            </w:r>
            <w:r>
              <w:rPr>
                <w:rFonts w:ascii="仿宋" w:eastAsia="仿宋" w:hAnsi="仿宋" w:hint="eastAsia"/>
                <w:szCs w:val="21"/>
              </w:rPr>
              <w:t>人员配置方案【至少包含</w:t>
            </w:r>
            <w:r>
              <w:rPr>
                <w:rFonts w:ascii="仿宋" w:eastAsia="仿宋" w:hAnsi="仿宋"/>
                <w:szCs w:val="21"/>
              </w:rPr>
              <w:t>1.</w:t>
            </w:r>
            <w:r>
              <w:rPr>
                <w:rFonts w:ascii="仿宋" w:eastAsia="仿宋" w:hAnsi="仿宋" w:hint="eastAsia"/>
                <w:szCs w:val="21"/>
              </w:rPr>
              <w:t>为本项目</w:t>
            </w:r>
            <w:r>
              <w:rPr>
                <w:rFonts w:ascii="仿宋" w:eastAsia="仿宋" w:hAnsi="仿宋"/>
                <w:szCs w:val="21"/>
              </w:rPr>
              <w:t>配备的服务人员</w:t>
            </w:r>
            <w:r>
              <w:rPr>
                <w:rFonts w:ascii="仿宋" w:eastAsia="仿宋" w:hAnsi="仿宋" w:hint="eastAsia"/>
                <w:szCs w:val="21"/>
              </w:rPr>
              <w:t>分工</w:t>
            </w:r>
            <w:r>
              <w:rPr>
                <w:rFonts w:ascii="仿宋" w:eastAsia="仿宋" w:hAnsi="仿宋"/>
                <w:szCs w:val="21"/>
              </w:rPr>
              <w:t>及岗位设置2</w:t>
            </w:r>
            <w:r>
              <w:rPr>
                <w:rFonts w:ascii="仿宋" w:eastAsia="仿宋" w:hAnsi="仿宋" w:hint="eastAsia"/>
                <w:szCs w:val="21"/>
              </w:rPr>
              <w:t>.服务</w:t>
            </w:r>
            <w:r>
              <w:rPr>
                <w:rFonts w:ascii="仿宋" w:eastAsia="仿宋" w:hAnsi="仿宋"/>
                <w:szCs w:val="21"/>
              </w:rPr>
              <w:t>人员管理制度</w:t>
            </w:r>
            <w:r>
              <w:rPr>
                <w:rFonts w:ascii="仿宋" w:eastAsia="仿宋" w:hAnsi="仿宋" w:hint="eastAsia"/>
                <w:szCs w:val="21"/>
              </w:rPr>
              <w:t>3.全阶段跟踪报道方案】的，</w:t>
            </w:r>
            <w:proofErr w:type="gramStart"/>
            <w:r>
              <w:rPr>
                <w:rFonts w:ascii="仿宋" w:eastAsia="仿宋" w:hAnsi="仿宋" w:hint="eastAsia"/>
                <w:szCs w:val="21"/>
              </w:rPr>
              <w:t>每具有</w:t>
            </w:r>
            <w:proofErr w:type="gramEnd"/>
            <w:r>
              <w:rPr>
                <w:rFonts w:ascii="仿宋" w:eastAsia="仿宋" w:hAnsi="仿宋" w:hint="eastAsia"/>
                <w:szCs w:val="21"/>
              </w:rPr>
              <w:t>一项得</w:t>
            </w:r>
            <w:r>
              <w:rPr>
                <w:rFonts w:ascii="仿宋" w:eastAsia="仿宋" w:hAnsi="仿宋"/>
                <w:szCs w:val="21"/>
              </w:rPr>
              <w:t>6</w:t>
            </w:r>
            <w:r>
              <w:rPr>
                <w:rFonts w:ascii="仿宋" w:eastAsia="仿宋" w:hAnsi="仿宋" w:hint="eastAsia"/>
                <w:szCs w:val="21"/>
              </w:rPr>
              <w:t>分，最多得</w:t>
            </w:r>
            <w:r>
              <w:rPr>
                <w:rFonts w:ascii="仿宋" w:eastAsia="仿宋" w:hAnsi="仿宋"/>
                <w:szCs w:val="21"/>
              </w:rPr>
              <w:t>18</w:t>
            </w:r>
            <w:r>
              <w:rPr>
                <w:rFonts w:ascii="仿宋" w:eastAsia="仿宋" w:hAnsi="仿宋" w:hint="eastAsia"/>
                <w:szCs w:val="21"/>
              </w:rPr>
              <w:t>分。在此基础上，方案中存在缺陷或不足，且不利于项目实施的，每有一处扣</w:t>
            </w:r>
            <w:r>
              <w:rPr>
                <w:rFonts w:ascii="仿宋" w:eastAsia="仿宋" w:hAnsi="仿宋"/>
                <w:szCs w:val="21"/>
              </w:rPr>
              <w:t>2</w:t>
            </w:r>
            <w:r>
              <w:rPr>
                <w:rFonts w:ascii="仿宋" w:eastAsia="仿宋" w:hAnsi="仿宋" w:hint="eastAsia"/>
                <w:szCs w:val="21"/>
              </w:rPr>
              <w:t>分，扣完为止。</w:t>
            </w:r>
          </w:p>
          <w:p w:rsidR="00A906CF" w:rsidRDefault="00A906CF">
            <w:pPr>
              <w:spacing w:after="160" w:line="259" w:lineRule="auto"/>
              <w:rPr>
                <w:rFonts w:ascii="仿宋" w:eastAsia="仿宋" w:hAnsi="仿宋"/>
                <w:szCs w:val="21"/>
              </w:rPr>
            </w:pPr>
            <w:r>
              <w:rPr>
                <w:rFonts w:ascii="仿宋" w:eastAsia="仿宋" w:hAnsi="仿宋" w:hint="eastAsia"/>
                <w:szCs w:val="21"/>
              </w:rPr>
              <w:t>此外，供应商针对本项还能提供其它契合采购人实际需要且被磋商小组认可的其它合理化建议的，一条加2分，最多加</w:t>
            </w:r>
            <w:r>
              <w:rPr>
                <w:rFonts w:ascii="仿宋" w:eastAsia="仿宋" w:hAnsi="仿宋"/>
                <w:szCs w:val="21"/>
              </w:rPr>
              <w:t>10</w:t>
            </w:r>
            <w:r>
              <w:rPr>
                <w:rFonts w:ascii="仿宋" w:eastAsia="仿宋" w:hAnsi="仿宋" w:hint="eastAsia"/>
                <w:szCs w:val="21"/>
              </w:rPr>
              <w:t>分。</w:t>
            </w:r>
          </w:p>
          <w:p w:rsidR="00A906CF" w:rsidRDefault="00A906CF">
            <w:pPr>
              <w:spacing w:after="160" w:line="259" w:lineRule="auto"/>
              <w:rPr>
                <w:rFonts w:ascii="仿宋" w:eastAsia="仿宋" w:hAnsi="仿宋"/>
                <w:szCs w:val="21"/>
              </w:rPr>
            </w:pPr>
            <w:r>
              <w:rPr>
                <w:rFonts w:ascii="仿宋" w:eastAsia="仿宋" w:hAnsi="仿宋" w:hint="eastAsia"/>
                <w:szCs w:val="21"/>
              </w:rPr>
              <w:t>注</w:t>
            </w:r>
            <w:r>
              <w:rPr>
                <w:rFonts w:ascii="仿宋" w:eastAsia="仿宋" w:hAnsi="仿宋"/>
                <w:szCs w:val="21"/>
              </w:rPr>
              <w:t>：</w:t>
            </w:r>
            <w:r>
              <w:rPr>
                <w:rFonts w:ascii="仿宋" w:eastAsia="仿宋" w:hAnsi="仿宋" w:hint="eastAsia"/>
                <w:szCs w:val="21"/>
              </w:rPr>
              <w:t>缺陷或不足是指：存在不适用项目</w:t>
            </w:r>
            <w:r>
              <w:rPr>
                <w:rFonts w:ascii="仿宋" w:eastAsia="仿宋" w:hAnsi="仿宋" w:hint="eastAsia"/>
                <w:szCs w:val="21"/>
              </w:rPr>
              <w:lastRenderedPageBreak/>
              <w:t>实际情况的情形、凭空编造、方案中内容前后不一致、前后逻辑错误、涉及的规范及标准错误、地点区域错误、内容缺失、不符合项目实际情况等；</w:t>
            </w:r>
          </w:p>
        </w:tc>
        <w:tc>
          <w:tcPr>
            <w:tcW w:w="1277" w:type="dxa"/>
            <w:vAlign w:val="center"/>
          </w:tcPr>
          <w:p w:rsidR="00A906CF" w:rsidRDefault="00A906CF">
            <w:pPr>
              <w:spacing w:after="160" w:line="259" w:lineRule="auto"/>
              <w:jc w:val="center"/>
              <w:rPr>
                <w:rFonts w:ascii="仿宋" w:eastAsia="仿宋" w:hAnsi="仿宋"/>
                <w:szCs w:val="21"/>
              </w:rPr>
            </w:pPr>
            <w:r>
              <w:rPr>
                <w:rFonts w:ascii="仿宋" w:eastAsia="仿宋" w:hAnsi="仿宋"/>
                <w:szCs w:val="21"/>
              </w:rPr>
              <w:lastRenderedPageBreak/>
              <w:t>/</w:t>
            </w:r>
          </w:p>
        </w:tc>
        <w:tc>
          <w:tcPr>
            <w:tcW w:w="1277"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t>技术类评分因素</w:t>
            </w:r>
          </w:p>
        </w:tc>
      </w:tr>
      <w:tr w:rsidR="00A906CF">
        <w:trPr>
          <w:trHeight w:val="402"/>
        </w:trPr>
        <w:tc>
          <w:tcPr>
            <w:tcW w:w="577" w:type="dxa"/>
            <w:vAlign w:val="center"/>
          </w:tcPr>
          <w:p w:rsidR="00A906CF" w:rsidRDefault="00A906CF">
            <w:pPr>
              <w:spacing w:after="160" w:line="400" w:lineRule="exact"/>
              <w:ind w:firstLine="28"/>
              <w:jc w:val="center"/>
              <w:rPr>
                <w:rFonts w:ascii="仿宋" w:eastAsia="仿宋" w:hAnsi="仿宋"/>
                <w:szCs w:val="21"/>
              </w:rPr>
            </w:pPr>
            <w:r>
              <w:rPr>
                <w:rFonts w:ascii="仿宋" w:eastAsia="仿宋" w:hAnsi="仿宋"/>
                <w:szCs w:val="21"/>
              </w:rPr>
              <w:lastRenderedPageBreak/>
              <w:t>4</w:t>
            </w:r>
          </w:p>
        </w:tc>
        <w:tc>
          <w:tcPr>
            <w:tcW w:w="1119"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t>履约能力</w:t>
            </w:r>
            <w:r>
              <w:rPr>
                <w:rFonts w:ascii="仿宋" w:eastAsia="仿宋" w:hAnsi="仿宋"/>
                <w:szCs w:val="21"/>
              </w:rPr>
              <w:t>12</w:t>
            </w:r>
            <w:r>
              <w:rPr>
                <w:rFonts w:ascii="仿宋" w:eastAsia="仿宋" w:hAnsi="仿宋" w:hint="eastAsia"/>
                <w:szCs w:val="21"/>
              </w:rPr>
              <w:t>%</w:t>
            </w:r>
          </w:p>
        </w:tc>
        <w:tc>
          <w:tcPr>
            <w:tcW w:w="561" w:type="dxa"/>
            <w:vAlign w:val="center"/>
          </w:tcPr>
          <w:p w:rsidR="00A906CF" w:rsidRDefault="00A906CF">
            <w:pPr>
              <w:spacing w:after="160" w:line="259" w:lineRule="auto"/>
              <w:rPr>
                <w:rFonts w:ascii="仿宋" w:eastAsia="仿宋" w:hAnsi="仿宋"/>
                <w:szCs w:val="21"/>
              </w:rPr>
            </w:pPr>
            <w:r>
              <w:rPr>
                <w:rFonts w:ascii="仿宋" w:eastAsia="仿宋" w:hAnsi="仿宋"/>
                <w:szCs w:val="21"/>
              </w:rPr>
              <w:t>12</w:t>
            </w:r>
            <w:r>
              <w:rPr>
                <w:rFonts w:ascii="仿宋" w:eastAsia="仿宋" w:hAnsi="仿宋" w:hint="eastAsia"/>
                <w:szCs w:val="21"/>
              </w:rPr>
              <w:t>分</w:t>
            </w:r>
          </w:p>
        </w:tc>
        <w:tc>
          <w:tcPr>
            <w:tcW w:w="3710"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t>磋商小组根据供应</w:t>
            </w:r>
            <w:proofErr w:type="gramStart"/>
            <w:r>
              <w:rPr>
                <w:rFonts w:ascii="仿宋" w:eastAsia="仿宋" w:hAnsi="仿宋" w:hint="eastAsia"/>
                <w:szCs w:val="21"/>
              </w:rPr>
              <w:t>商类似</w:t>
            </w:r>
            <w:proofErr w:type="gramEnd"/>
            <w:r>
              <w:rPr>
                <w:rFonts w:ascii="仿宋" w:eastAsia="仿宋" w:hAnsi="仿宋" w:hint="eastAsia"/>
                <w:szCs w:val="21"/>
              </w:rPr>
              <w:t>业绩（2017年-至递交响应文件截止日）进行评定，每提供一个业绩得</w:t>
            </w:r>
            <w:r>
              <w:rPr>
                <w:rFonts w:ascii="仿宋" w:eastAsia="仿宋" w:hAnsi="仿宋"/>
                <w:szCs w:val="21"/>
              </w:rPr>
              <w:t>2</w:t>
            </w:r>
            <w:r>
              <w:rPr>
                <w:rFonts w:ascii="仿宋" w:eastAsia="仿宋" w:hAnsi="仿宋" w:hint="eastAsia"/>
                <w:szCs w:val="21"/>
              </w:rPr>
              <w:t>分，最多得</w:t>
            </w:r>
            <w:r>
              <w:rPr>
                <w:rFonts w:ascii="仿宋" w:eastAsia="仿宋" w:hAnsi="仿宋"/>
                <w:szCs w:val="21"/>
              </w:rPr>
              <w:t>12</w:t>
            </w:r>
            <w:r>
              <w:rPr>
                <w:rFonts w:ascii="仿宋" w:eastAsia="仿宋" w:hAnsi="仿宋" w:hint="eastAsia"/>
                <w:szCs w:val="21"/>
              </w:rPr>
              <w:t>分。</w:t>
            </w:r>
          </w:p>
        </w:tc>
        <w:tc>
          <w:tcPr>
            <w:tcW w:w="1277" w:type="dxa"/>
            <w:vAlign w:val="center"/>
          </w:tcPr>
          <w:p w:rsidR="00A906CF" w:rsidRDefault="00FC20AB">
            <w:pPr>
              <w:spacing w:after="160" w:line="259" w:lineRule="auto"/>
              <w:jc w:val="center"/>
              <w:rPr>
                <w:rFonts w:ascii="仿宋" w:eastAsia="仿宋" w:hAnsi="仿宋"/>
                <w:szCs w:val="21"/>
              </w:rPr>
            </w:pPr>
            <w:r w:rsidRPr="00FC20AB">
              <w:rPr>
                <w:rFonts w:ascii="仿宋" w:eastAsia="仿宋" w:hAnsi="仿宋" w:hint="eastAsia"/>
                <w:szCs w:val="21"/>
              </w:rPr>
              <w:t>提供合同或中标（成交）通知书复印件</w:t>
            </w:r>
          </w:p>
        </w:tc>
        <w:tc>
          <w:tcPr>
            <w:tcW w:w="1277" w:type="dxa"/>
            <w:vAlign w:val="center"/>
          </w:tcPr>
          <w:p w:rsidR="00A906CF" w:rsidRDefault="00A906CF">
            <w:pPr>
              <w:spacing w:after="160" w:line="259" w:lineRule="auto"/>
              <w:rPr>
                <w:rFonts w:ascii="仿宋" w:eastAsia="仿宋" w:hAnsi="仿宋"/>
                <w:szCs w:val="21"/>
              </w:rPr>
            </w:pPr>
            <w:r>
              <w:rPr>
                <w:rFonts w:ascii="仿宋" w:eastAsia="仿宋" w:hAnsi="仿宋" w:hint="eastAsia"/>
                <w:szCs w:val="21"/>
              </w:rPr>
              <w:t>共同评分因素</w:t>
            </w:r>
          </w:p>
        </w:tc>
      </w:tr>
    </w:tbl>
    <w:p w:rsidR="00A906CF" w:rsidRDefault="00A906CF">
      <w:pPr>
        <w:ind w:firstLine="630"/>
        <w:rPr>
          <w:rFonts w:ascii="仿宋" w:eastAsia="仿宋" w:hAnsi="仿宋"/>
        </w:rPr>
      </w:pPr>
    </w:p>
    <w:p w:rsidR="00A906CF" w:rsidRDefault="00A906CF">
      <w:pPr>
        <w:ind w:firstLine="630"/>
        <w:rPr>
          <w:rFonts w:ascii="仿宋" w:eastAsia="仿宋" w:hAnsi="仿宋"/>
        </w:rPr>
      </w:pPr>
    </w:p>
    <w:p w:rsidR="00A906CF" w:rsidRDefault="00A906CF">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rsidR="00A906CF" w:rsidRDefault="00A906CF">
      <w:pPr>
        <w:pStyle w:val="a6"/>
        <w:ind w:firstLineChars="175" w:firstLine="420"/>
        <w:rPr>
          <w:rFonts w:ascii="仿宋" w:eastAsia="仿宋" w:hAnsi="仿宋"/>
          <w:sz w:val="24"/>
        </w:rPr>
      </w:pPr>
      <w:bookmarkStart w:id="142" w:name="_Toc217446059"/>
      <w:bookmarkEnd w:id="136"/>
      <w:bookmarkEnd w:id="137"/>
      <w:bookmarkEnd w:id="138"/>
      <w:bookmarkEnd w:id="139"/>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A906CF" w:rsidRDefault="00A906CF">
      <w:pPr>
        <w:pStyle w:val="a6"/>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42"/>
    <w:p w:rsidR="00A906CF" w:rsidRDefault="00A906CF">
      <w:pPr>
        <w:tabs>
          <w:tab w:val="left" w:pos="851"/>
        </w:tabs>
        <w:spacing w:line="400" w:lineRule="exact"/>
        <w:ind w:firstLineChars="200" w:firstLine="482"/>
        <w:rPr>
          <w:rFonts w:ascii="仿宋" w:eastAsia="仿宋" w:hAnsi="仿宋"/>
          <w:b/>
          <w:sz w:val="24"/>
        </w:rPr>
      </w:pPr>
    </w:p>
    <w:p w:rsidR="00A906CF" w:rsidRDefault="00A906CF">
      <w:pPr>
        <w:tabs>
          <w:tab w:val="left" w:pos="851"/>
        </w:tabs>
        <w:spacing w:line="400" w:lineRule="exact"/>
        <w:ind w:firstLineChars="200" w:firstLine="482"/>
        <w:rPr>
          <w:rFonts w:ascii="仿宋" w:eastAsia="仿宋" w:hAnsi="仿宋"/>
          <w:b/>
          <w:sz w:val="24"/>
        </w:rPr>
      </w:pPr>
      <w:r>
        <w:rPr>
          <w:rFonts w:ascii="仿宋" w:eastAsia="仿宋" w:hAnsi="仿宋" w:hint="eastAsia"/>
          <w:b/>
          <w:sz w:val="24"/>
        </w:rPr>
        <w:t>4.磋商纪律及注意事项</w:t>
      </w:r>
    </w:p>
    <w:p w:rsidR="00A906CF" w:rsidRDefault="00A906CF">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rsidR="00A906CF" w:rsidRDefault="00A906CF">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rsidR="00A906CF" w:rsidRDefault="00A906CF">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rsidR="00A906CF" w:rsidRDefault="00A906CF">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rsidR="00A906CF" w:rsidRDefault="00A906CF">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rsidR="00A906CF" w:rsidRDefault="00A906CF">
      <w:pPr>
        <w:spacing w:line="400" w:lineRule="exact"/>
        <w:ind w:firstLineChars="200" w:firstLine="480"/>
        <w:rPr>
          <w:rFonts w:ascii="仿宋" w:eastAsia="仿宋" w:hAnsi="仿宋"/>
          <w:sz w:val="24"/>
        </w:rPr>
      </w:pPr>
    </w:p>
    <w:p w:rsidR="00A906CF" w:rsidRDefault="00A906CF">
      <w:pPr>
        <w:tabs>
          <w:tab w:val="left" w:pos="7665"/>
        </w:tabs>
        <w:spacing w:line="400" w:lineRule="exact"/>
        <w:ind w:firstLineChars="200" w:firstLine="480"/>
        <w:rPr>
          <w:rFonts w:ascii="仿宋" w:eastAsia="仿宋" w:hAnsi="仿宋"/>
          <w:b/>
          <w:sz w:val="24"/>
        </w:rPr>
      </w:pPr>
      <w:r>
        <w:rPr>
          <w:rFonts w:ascii="仿宋" w:eastAsia="仿宋" w:hAnsi="仿宋" w:hint="eastAsia"/>
          <w:sz w:val="24"/>
        </w:rPr>
        <w:t>5.</w:t>
      </w:r>
      <w:bookmarkEnd w:id="140"/>
      <w:r>
        <w:rPr>
          <w:rFonts w:ascii="仿宋" w:eastAsia="仿宋" w:hAnsi="仿宋" w:hint="eastAsia"/>
          <w:b/>
          <w:sz w:val="24"/>
        </w:rPr>
        <w:t>磋商小组在政府采购活动中承担以下义务：</w:t>
      </w:r>
    </w:p>
    <w:p w:rsidR="00A906CF" w:rsidRDefault="00A906C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A906CF" w:rsidRDefault="00A906C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rsidR="00A906CF" w:rsidRDefault="00A906C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A906CF" w:rsidRDefault="00A906C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A906CF" w:rsidRDefault="00A906CF">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A906CF" w:rsidRDefault="00A906C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A906CF" w:rsidRDefault="00A906C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A906CF" w:rsidRDefault="00A906C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A906CF" w:rsidRDefault="00A906CF">
      <w:pPr>
        <w:tabs>
          <w:tab w:val="left" w:pos="7665"/>
        </w:tabs>
        <w:spacing w:line="400" w:lineRule="exact"/>
        <w:rPr>
          <w:rFonts w:ascii="仿宋" w:eastAsia="仿宋" w:hAnsi="仿宋"/>
          <w:sz w:val="24"/>
        </w:rPr>
      </w:pPr>
    </w:p>
    <w:p w:rsidR="00A906CF" w:rsidRDefault="00A906CF">
      <w:pPr>
        <w:tabs>
          <w:tab w:val="left" w:pos="7665"/>
        </w:tabs>
        <w:spacing w:line="400" w:lineRule="exact"/>
        <w:ind w:firstLineChars="200" w:firstLine="482"/>
        <w:rPr>
          <w:rFonts w:ascii="仿宋" w:eastAsia="仿宋" w:hAnsi="仿宋"/>
          <w:b/>
          <w:sz w:val="24"/>
        </w:rPr>
      </w:pPr>
      <w:r>
        <w:rPr>
          <w:rFonts w:ascii="仿宋" w:eastAsia="仿宋" w:hAnsi="仿宋" w:hint="eastAsia"/>
          <w:b/>
          <w:sz w:val="24"/>
        </w:rPr>
        <w:t>6.评审专家在政府采购活动中应当遵守以下工作纪律：</w:t>
      </w:r>
    </w:p>
    <w:p w:rsidR="00A906CF" w:rsidRDefault="00A906C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A906CF" w:rsidRDefault="00A906C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A906CF" w:rsidRDefault="00A906C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A906CF" w:rsidRDefault="00A906C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A906CF" w:rsidRDefault="00A906C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A906CF" w:rsidRDefault="00A906C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A906CF" w:rsidRDefault="00A906C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rsidR="00A906CF" w:rsidRDefault="00A906CF">
      <w:pPr>
        <w:rPr>
          <w:rFonts w:ascii="仿宋" w:eastAsia="仿宋" w:hAnsi="仿宋"/>
        </w:rPr>
      </w:pPr>
    </w:p>
    <w:p w:rsidR="00A906CF" w:rsidRDefault="00A906CF">
      <w:pPr>
        <w:pStyle w:val="af2"/>
        <w:rPr>
          <w:rFonts w:ascii="仿宋" w:eastAsia="仿宋" w:hAnsi="仿宋"/>
        </w:rPr>
      </w:pPr>
      <w:r>
        <w:rPr>
          <w:rFonts w:ascii="仿宋" w:eastAsia="仿宋" w:hAnsi="仿宋"/>
        </w:rPr>
        <w:br w:type="page"/>
      </w:r>
      <w:bookmarkStart w:id="143" w:name="_Toc511206483"/>
      <w:r>
        <w:rPr>
          <w:rFonts w:ascii="仿宋" w:eastAsia="仿宋" w:hAnsi="仿宋" w:hint="eastAsia"/>
        </w:rPr>
        <w:lastRenderedPageBreak/>
        <w:t>第九章  政府采购合同（草案）</w:t>
      </w:r>
      <w:bookmarkEnd w:id="143"/>
    </w:p>
    <w:bookmarkEnd w:id="120"/>
    <w:bookmarkEnd w:id="121"/>
    <w:bookmarkEnd w:id="122"/>
    <w:p w:rsidR="00A906CF" w:rsidRDefault="00A906CF">
      <w:pPr>
        <w:spacing w:line="360" w:lineRule="auto"/>
        <w:ind w:firstLineChars="200" w:firstLine="482"/>
        <w:rPr>
          <w:rFonts w:ascii="仿宋" w:eastAsia="仿宋" w:hAnsi="仿宋"/>
          <w:b/>
          <w:bCs/>
          <w:sz w:val="24"/>
        </w:rPr>
      </w:pPr>
    </w:p>
    <w:p w:rsidR="00A906CF" w:rsidRDefault="00A906CF">
      <w:pPr>
        <w:spacing w:line="360" w:lineRule="auto"/>
        <w:rPr>
          <w:rFonts w:ascii="仿宋" w:eastAsia="仿宋" w:hAnsi="仿宋"/>
          <w:b/>
          <w:sz w:val="24"/>
        </w:rPr>
      </w:pPr>
      <w:r>
        <w:rPr>
          <w:rFonts w:ascii="仿宋" w:eastAsia="仿宋" w:hAnsi="仿宋" w:hint="eastAsia"/>
          <w:b/>
          <w:sz w:val="24"/>
        </w:rPr>
        <w:t>合同草案条款</w:t>
      </w:r>
    </w:p>
    <w:p w:rsidR="00A906CF" w:rsidRDefault="00A906CF">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的实质性变动是磋商文件的有效组成部分，磋商小组会及时以书面形式通知所有参加磋商的供应商。</w:t>
      </w:r>
    </w:p>
    <w:p w:rsidR="00A906CF" w:rsidRDefault="00A906CF">
      <w:pPr>
        <w:autoSpaceDE w:val="0"/>
        <w:autoSpaceDN w:val="0"/>
        <w:snapToGrid w:val="0"/>
        <w:spacing w:line="480" w:lineRule="exact"/>
        <w:rPr>
          <w:rFonts w:ascii="仿宋" w:eastAsia="仿宋" w:hAnsi="仿宋"/>
          <w:sz w:val="24"/>
        </w:rPr>
      </w:pPr>
      <w:r>
        <w:rPr>
          <w:rFonts w:ascii="仿宋" w:eastAsia="仿宋" w:hAnsi="仿宋" w:hint="eastAsia"/>
          <w:sz w:val="24"/>
        </w:rPr>
        <w:t>二、本合同为中小企业预留合同。</w:t>
      </w:r>
    </w:p>
    <w:p w:rsidR="00A906CF" w:rsidRDefault="00A906CF">
      <w:pPr>
        <w:autoSpaceDE w:val="0"/>
        <w:autoSpaceDN w:val="0"/>
        <w:snapToGrid w:val="0"/>
        <w:spacing w:line="480" w:lineRule="exac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合同草案条款如下：</w:t>
      </w:r>
    </w:p>
    <w:p w:rsidR="00A906CF" w:rsidRDefault="00A906CF">
      <w:pPr>
        <w:autoSpaceDE w:val="0"/>
        <w:autoSpaceDN w:val="0"/>
        <w:snapToGrid w:val="0"/>
        <w:spacing w:line="480" w:lineRule="exact"/>
        <w:rPr>
          <w:rFonts w:ascii="仿宋" w:eastAsia="仿宋" w:hAnsi="仿宋"/>
          <w:spacing w:val="8"/>
          <w:sz w:val="24"/>
        </w:rPr>
      </w:pPr>
      <w:r>
        <w:rPr>
          <w:rFonts w:ascii="仿宋" w:eastAsia="仿宋" w:hAnsi="仿宋" w:hint="eastAsia"/>
          <w:spacing w:val="15"/>
          <w:sz w:val="24"/>
          <w:u w:val="single"/>
        </w:rPr>
        <w:t xml:space="preserve">                                          </w:t>
      </w: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w:t>
      </w:r>
      <w:r>
        <w:rPr>
          <w:rFonts w:ascii="仿宋" w:eastAsia="仿宋" w:hAnsi="仿宋" w:hint="eastAsia"/>
          <w:spacing w:val="8"/>
          <w:sz w:val="24"/>
          <w:u w:val="single"/>
        </w:rPr>
        <w:t xml:space="preserve">                   </w:t>
      </w:r>
      <w:r>
        <w:rPr>
          <w:rFonts w:ascii="仿宋" w:eastAsia="仿宋" w:hAnsi="仿宋" w:hint="eastAsia"/>
          <w:spacing w:val="8"/>
          <w:sz w:val="24"/>
        </w:rPr>
        <w:t xml:space="preserve"> (以下简称“乙方”)为另一方同意按下述条款和条件签署本合同(以下简称“合同”)：</w:t>
      </w:r>
    </w:p>
    <w:p w:rsidR="00A906CF" w:rsidRDefault="00A906CF">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rsidR="00A906CF" w:rsidRDefault="00A906CF">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rsidR="00A906CF" w:rsidRDefault="00A906CF">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w:t>
      </w:r>
    </w:p>
    <w:p w:rsidR="00A906CF" w:rsidRDefault="00A906CF">
      <w:pPr>
        <w:autoSpaceDE w:val="0"/>
        <w:autoSpaceDN w:val="0"/>
        <w:snapToGrid w:val="0"/>
        <w:spacing w:line="520" w:lineRule="exact"/>
        <w:ind w:firstLineChars="238" w:firstLine="609"/>
        <w:rPr>
          <w:rFonts w:ascii="仿宋" w:eastAsia="仿宋" w:hAnsi="仿宋"/>
          <w:spacing w:val="8"/>
          <w:sz w:val="24"/>
        </w:rPr>
      </w:pPr>
    </w:p>
    <w:p w:rsidR="00A906CF" w:rsidRDefault="00A906CF">
      <w:pPr>
        <w:tabs>
          <w:tab w:val="left" w:pos="1521"/>
        </w:tabs>
        <w:autoSpaceDE w:val="0"/>
        <w:autoSpaceDN w:val="0"/>
        <w:snapToGrid w:val="0"/>
        <w:spacing w:line="520" w:lineRule="exact"/>
        <w:rPr>
          <w:rFonts w:ascii="仿宋" w:eastAsia="仿宋" w:hAnsi="仿宋"/>
          <w:b/>
          <w:spacing w:val="8"/>
          <w:sz w:val="24"/>
        </w:rPr>
      </w:pPr>
      <w:bookmarkStart w:id="144" w:name="_Toc225244852"/>
      <w:bookmarkStart w:id="145" w:name="_Toc225670751"/>
      <w:bookmarkStart w:id="146" w:name="_Toc286993786"/>
      <w:bookmarkStart w:id="147" w:name="_Toc239568418"/>
      <w:bookmarkStart w:id="148" w:name="_Toc211854449"/>
      <w:bookmarkStart w:id="149" w:name="_Toc212019594"/>
      <w:bookmarkStart w:id="150" w:name="_Toc211911348"/>
      <w:bookmarkStart w:id="151" w:name="_Toc237145406"/>
      <w:bookmarkStart w:id="152" w:name="_Toc232492928"/>
      <w:bookmarkStart w:id="153" w:name="_Toc185395249"/>
      <w:bookmarkStart w:id="154" w:name="_Toc282696226"/>
      <w:bookmarkStart w:id="155" w:name="_Toc225654644"/>
      <w:bookmarkStart w:id="156" w:name="_Toc251768862"/>
      <w:bookmarkStart w:id="157" w:name="_Toc241833903"/>
      <w:bookmarkStart w:id="158" w:name="_Toc283019214"/>
      <w:bookmarkStart w:id="159" w:name="_Toc239233914"/>
      <w:bookmarkStart w:id="160" w:name="_Toc247334841"/>
      <w:bookmarkStart w:id="161" w:name="_Toc238984975"/>
      <w:r>
        <w:rPr>
          <w:rFonts w:ascii="仿宋" w:eastAsia="仿宋" w:hAnsi="仿宋" w:hint="eastAsia"/>
          <w:b/>
          <w:spacing w:val="8"/>
          <w:sz w:val="24"/>
        </w:rPr>
        <w:t>4. 服务内容与质量标准</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4.4 </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4.5 </w:t>
      </w:r>
    </w:p>
    <w:p w:rsidR="00A906CF" w:rsidRDefault="00A906CF">
      <w:pPr>
        <w:spacing w:line="360" w:lineRule="auto"/>
        <w:ind w:firstLine="630"/>
        <w:rPr>
          <w:rFonts w:ascii="仿宋" w:eastAsia="仿宋" w:hAnsi="仿宋"/>
          <w:sz w:val="24"/>
        </w:rPr>
      </w:pPr>
      <w:r>
        <w:rPr>
          <w:rFonts w:ascii="仿宋" w:eastAsia="仿宋" w:hAnsi="仿宋" w:hint="eastAsia"/>
          <w:sz w:val="24"/>
        </w:rPr>
        <w:t>…</w:t>
      </w:r>
    </w:p>
    <w:p w:rsidR="00A906CF" w:rsidRDefault="00A906CF">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 本项目服务费用由以下组成：</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服务费支付方式： </w:t>
      </w:r>
    </w:p>
    <w:p w:rsidR="00A906CF" w:rsidRDefault="00A906CF">
      <w:pPr>
        <w:spacing w:line="360" w:lineRule="auto"/>
        <w:rPr>
          <w:rFonts w:ascii="仿宋" w:eastAsia="仿宋" w:hAnsi="仿宋"/>
          <w:b/>
          <w:sz w:val="24"/>
        </w:rPr>
      </w:pPr>
      <w:r>
        <w:rPr>
          <w:rFonts w:ascii="仿宋" w:eastAsia="仿宋" w:hAnsi="仿宋" w:hint="eastAsia"/>
          <w:b/>
          <w:sz w:val="24"/>
        </w:rPr>
        <w:t>6. 知识产权</w:t>
      </w:r>
    </w:p>
    <w:p w:rsidR="00A906CF" w:rsidRDefault="00A906CF">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rsidR="00A906CF" w:rsidRDefault="00A906CF">
      <w:pPr>
        <w:spacing w:line="360" w:lineRule="auto"/>
        <w:rPr>
          <w:rFonts w:ascii="仿宋" w:eastAsia="仿宋" w:hAnsi="仿宋"/>
          <w:b/>
          <w:sz w:val="24"/>
        </w:rPr>
      </w:pPr>
      <w:r>
        <w:rPr>
          <w:rFonts w:ascii="仿宋" w:eastAsia="仿宋" w:hAnsi="仿宋" w:hint="eastAsia"/>
          <w:b/>
          <w:sz w:val="24"/>
        </w:rPr>
        <w:t>7. 无产权瑕疵条款</w:t>
      </w:r>
    </w:p>
    <w:p w:rsidR="00A906CF" w:rsidRDefault="00A906CF">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rsidR="00A906CF" w:rsidRDefault="00A906CF">
      <w:pPr>
        <w:spacing w:line="360" w:lineRule="auto"/>
        <w:rPr>
          <w:rFonts w:ascii="仿宋" w:eastAsia="仿宋" w:hAnsi="仿宋"/>
          <w:b/>
          <w:sz w:val="24"/>
        </w:rPr>
      </w:pPr>
      <w:r>
        <w:rPr>
          <w:rFonts w:ascii="仿宋" w:eastAsia="仿宋" w:hAnsi="仿宋" w:hint="eastAsia"/>
          <w:b/>
          <w:sz w:val="24"/>
        </w:rPr>
        <w:t>8. 履约保证金（本项目</w:t>
      </w:r>
      <w:r>
        <w:rPr>
          <w:rFonts w:ascii="仿宋" w:eastAsia="仿宋" w:hAnsi="仿宋"/>
          <w:b/>
          <w:sz w:val="24"/>
        </w:rPr>
        <w:t>不适用</w:t>
      </w:r>
      <w:r>
        <w:rPr>
          <w:rFonts w:ascii="仿宋" w:eastAsia="仿宋" w:hAnsi="仿宋" w:hint="eastAsia"/>
          <w:b/>
          <w:sz w:val="24"/>
        </w:rPr>
        <w:t>）</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8.1 乙方交纳人民币</w:t>
      </w:r>
      <w:proofErr w:type="gramStart"/>
      <w:r>
        <w:rPr>
          <w:rFonts w:ascii="仿宋" w:eastAsia="仿宋" w:hAnsi="仿宋" w:hint="eastAsia"/>
          <w:spacing w:val="8"/>
          <w:sz w:val="24"/>
          <w:u w:val="single"/>
        </w:rPr>
        <w:t xml:space="preserve">　　　　　　</w:t>
      </w:r>
      <w:proofErr w:type="gramEnd"/>
      <w:r>
        <w:rPr>
          <w:rFonts w:ascii="仿宋" w:eastAsia="仿宋" w:hAnsi="仿宋" w:hint="eastAsia"/>
          <w:spacing w:val="8"/>
          <w:sz w:val="24"/>
        </w:rPr>
        <w:t>元作为本合同的履约保证金。</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8.2 履约保证金作为违约金的一部分及用于补偿甲方因乙方不能履行合同义务而蒙受的损失。</w:t>
      </w:r>
    </w:p>
    <w:p w:rsidR="00A906CF" w:rsidRDefault="00A906CF">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甲方的权利和义务</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 甲方有权依据双方签订的考评办法对乙方提供的服务进行定期考评。当考评结果未达到标准时，有权依据考评办法约定的数额扣除相应</w:t>
      </w:r>
      <w:r>
        <w:rPr>
          <w:rFonts w:ascii="仿宋" w:eastAsia="仿宋" w:hAnsi="仿宋"/>
          <w:spacing w:val="8"/>
          <w:sz w:val="24"/>
        </w:rPr>
        <w:t>费用</w:t>
      </w:r>
      <w:r>
        <w:rPr>
          <w:rFonts w:ascii="仿宋" w:eastAsia="仿宋" w:hAnsi="仿宋" w:hint="eastAsia"/>
          <w:spacing w:val="8"/>
          <w:sz w:val="24"/>
        </w:rPr>
        <w:t>。</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负责检查监督乙方管理工作的实施及制度的执行情况。</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9.4 根据本合同规定，按时向乙方支付应付服务费用。</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9.5 国家法律、法规所规定由甲方承担的其它责任。</w:t>
      </w:r>
    </w:p>
    <w:p w:rsidR="00A906CF" w:rsidRDefault="00A906CF">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10. 乙方的权利和义务</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对本合同规定的委托服务范围内的项目享有管理权及服务义务。</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10.2 根据本合同的规定向甲方收取相关服务费用，并有权在本项目管理范围内管理及合理使用。</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10.3 及时向甲方通告本项目服务范围内有关服务的重大事项，及时配合处理投诉。</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10.4 接受项目行业管理部门及政府有关部门的指导，接受甲方的监督。</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10.5 国家法律、法规所规定由乙方承担的其它责任。</w:t>
      </w:r>
    </w:p>
    <w:p w:rsidR="00A906CF" w:rsidRDefault="00A906CF">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违约责任</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甲乙双方必须遵守本合同并执行合同中的各项规定，保证本合同的正常履行。</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11.2 如因乙方工作人员在履行职务过程中的</w:t>
      </w:r>
      <w:proofErr w:type="gramStart"/>
      <w:r>
        <w:rPr>
          <w:rFonts w:ascii="仿宋" w:eastAsia="仿宋" w:hAnsi="仿宋" w:hint="eastAsia"/>
          <w:spacing w:val="8"/>
          <w:sz w:val="24"/>
        </w:rPr>
        <w:t>的</w:t>
      </w:r>
      <w:proofErr w:type="gramEnd"/>
      <w:r>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rsidR="00A906CF" w:rsidRDefault="00A906CF">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12. 不可抗力事件处理</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在合同有效期内，任何一方因不可抗力事件导致不能履行合同，则合同履行期可延长，其延长期与不可抗力影响期相同。</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不可抗力事件发生后，应立即通知对方，并寄送有关权威机构出具的证明。</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12.3 不可抗力事件延续120天以上，双方应通过友好协商，确定是否继续履行合同。</w:t>
      </w:r>
    </w:p>
    <w:p w:rsidR="00FC20AB" w:rsidRPr="00FC20AB" w:rsidRDefault="00FC20AB" w:rsidP="00FC20AB">
      <w:pPr>
        <w:autoSpaceDE w:val="0"/>
        <w:autoSpaceDN w:val="0"/>
        <w:snapToGrid w:val="0"/>
        <w:spacing w:line="520" w:lineRule="exact"/>
        <w:ind w:firstLineChars="238" w:firstLine="609"/>
        <w:rPr>
          <w:rFonts w:ascii="仿宋" w:eastAsia="仿宋" w:hAnsi="仿宋"/>
          <w:spacing w:val="8"/>
          <w:sz w:val="24"/>
        </w:rPr>
      </w:pPr>
      <w:r w:rsidRPr="00FC20AB">
        <w:rPr>
          <w:rFonts w:ascii="仿宋" w:eastAsia="仿宋" w:hAnsi="仿宋" w:hint="eastAsia"/>
          <w:spacing w:val="8"/>
          <w:sz w:val="24"/>
        </w:rPr>
        <w:t>12.4供应商确认并同意，第八届非遗节主办单位对节会的取消、调整，以及疫情对第八届非遗节的影响，属于不能预见、不能避免并不能克服的</w:t>
      </w:r>
      <w:r w:rsidRPr="00FC20AB">
        <w:rPr>
          <w:rFonts w:ascii="仿宋" w:eastAsia="仿宋" w:hAnsi="仿宋" w:hint="eastAsia"/>
          <w:spacing w:val="8"/>
          <w:sz w:val="24"/>
        </w:rPr>
        <w:lastRenderedPageBreak/>
        <w:t>客观情况，适用不可抗力有关规定。供应商确认并同意，因第八届非遗节主办单位或因疫情原因，取消、推迟举办第八届非遗节、减少项目内容、缩小活动规模的，以及因不可抗力导致合同不能履行或者不能完全履行的，采购人不承担违约责任。</w:t>
      </w:r>
    </w:p>
    <w:p w:rsidR="00FC20AB" w:rsidRDefault="00FC20AB" w:rsidP="00FC20AB">
      <w:pPr>
        <w:autoSpaceDE w:val="0"/>
        <w:autoSpaceDN w:val="0"/>
        <w:snapToGrid w:val="0"/>
        <w:spacing w:line="520" w:lineRule="exact"/>
        <w:ind w:firstLineChars="238" w:firstLine="609"/>
        <w:rPr>
          <w:rFonts w:ascii="仿宋" w:eastAsia="仿宋" w:hAnsi="仿宋"/>
          <w:spacing w:val="8"/>
          <w:sz w:val="24"/>
        </w:rPr>
      </w:pPr>
      <w:r w:rsidRPr="00FC20AB">
        <w:rPr>
          <w:rFonts w:ascii="仿宋" w:eastAsia="仿宋" w:hAnsi="仿宋" w:hint="eastAsia"/>
          <w:spacing w:val="8"/>
          <w:sz w:val="24"/>
        </w:rPr>
        <w:t>12.5单方变更：举办第八届非遗</w:t>
      </w:r>
      <w:proofErr w:type="gramStart"/>
      <w:r w:rsidRPr="00FC20AB">
        <w:rPr>
          <w:rFonts w:ascii="仿宋" w:eastAsia="仿宋" w:hAnsi="仿宋" w:hint="eastAsia"/>
          <w:spacing w:val="8"/>
          <w:sz w:val="24"/>
        </w:rPr>
        <w:t>节面临</w:t>
      </w:r>
      <w:proofErr w:type="gramEnd"/>
      <w:r w:rsidRPr="00FC20AB">
        <w:rPr>
          <w:rFonts w:ascii="仿宋" w:eastAsia="仿宋" w:hAnsi="仿宋" w:hint="eastAsia"/>
          <w:spacing w:val="8"/>
          <w:sz w:val="24"/>
        </w:rPr>
        <w:t>新冠疫情等诸多不可控因素，订立合同后、合同履行中如出现第八届非遗节主办单位决定或因疫情原因，取消、推迟举办第八届非遗节、减少项目内容、缩小活动规模等情形的，供应商确认并同意采购人有权单方对合同进行相应的变更。但合同的重大变更，由甲、乙双方按风险共担的方式予以协商、确定。协商不一致的，甲方有权单方变更本合同。</w:t>
      </w:r>
    </w:p>
    <w:p w:rsidR="00A906CF" w:rsidRDefault="00A906CF">
      <w:pPr>
        <w:tabs>
          <w:tab w:val="left" w:pos="1521"/>
        </w:tabs>
        <w:autoSpaceDE w:val="0"/>
        <w:autoSpaceDN w:val="0"/>
        <w:snapToGrid w:val="0"/>
        <w:spacing w:line="520" w:lineRule="exact"/>
        <w:rPr>
          <w:rFonts w:ascii="仿宋" w:eastAsia="仿宋" w:hAnsi="仿宋"/>
          <w:b/>
          <w:spacing w:val="8"/>
          <w:sz w:val="24"/>
        </w:rPr>
      </w:pPr>
      <w:bookmarkStart w:id="162" w:name="_Toc225244857"/>
      <w:bookmarkStart w:id="163" w:name="_Toc225654649"/>
      <w:bookmarkStart w:id="164" w:name="_Toc251768867"/>
      <w:bookmarkStart w:id="165" w:name="_Toc286993792"/>
      <w:bookmarkStart w:id="166" w:name="_Toc185395254"/>
      <w:bookmarkStart w:id="167" w:name="_Toc211911353"/>
      <w:bookmarkStart w:id="168" w:name="_Toc238984980"/>
      <w:bookmarkStart w:id="169" w:name="_Toc239568423"/>
      <w:bookmarkStart w:id="170" w:name="_Toc239233919"/>
      <w:bookmarkStart w:id="171" w:name="_Toc241833908"/>
      <w:bookmarkStart w:id="172" w:name="_Toc247334846"/>
      <w:bookmarkStart w:id="173" w:name="_Toc225670756"/>
      <w:bookmarkStart w:id="174" w:name="_Toc237145411"/>
      <w:bookmarkStart w:id="175" w:name="_Toc232492933"/>
      <w:bookmarkStart w:id="176" w:name="_Toc211854454"/>
      <w:bookmarkStart w:id="177" w:name="_Toc212019599"/>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Pr>
          <w:rFonts w:ascii="仿宋" w:eastAsia="仿宋" w:hAnsi="仿宋" w:hint="eastAsia"/>
          <w:b/>
          <w:spacing w:val="8"/>
          <w:sz w:val="24"/>
        </w:rPr>
        <w:t>13. 解决合同纠纷的方式</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13.2 仲裁裁决应为最终决定，并对双方具有约束力。</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除另有裁决外，仲裁费应由败诉方负担。 </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在仲裁期间，除正在进行仲裁部分外，合同其他部分继续执行。  </w:t>
      </w:r>
    </w:p>
    <w:p w:rsidR="00A906CF" w:rsidRDefault="00A906CF">
      <w:pPr>
        <w:tabs>
          <w:tab w:val="left" w:pos="1521"/>
        </w:tabs>
        <w:autoSpaceDE w:val="0"/>
        <w:autoSpaceDN w:val="0"/>
        <w:snapToGrid w:val="0"/>
        <w:spacing w:line="520" w:lineRule="exact"/>
        <w:rPr>
          <w:rFonts w:ascii="仿宋" w:eastAsia="仿宋" w:hAnsi="仿宋"/>
          <w:b/>
          <w:spacing w:val="8"/>
          <w:sz w:val="24"/>
        </w:rPr>
      </w:pPr>
      <w:bookmarkStart w:id="178" w:name="_Toc232492934"/>
      <w:bookmarkStart w:id="179" w:name="_Toc247334847"/>
      <w:bookmarkStart w:id="180" w:name="_Toc241833909"/>
      <w:bookmarkStart w:id="181" w:name="_Toc286993793"/>
      <w:bookmarkStart w:id="182" w:name="_Toc283019219"/>
      <w:bookmarkStart w:id="183" w:name="_Toc211854455"/>
      <w:bookmarkStart w:id="184" w:name="_Toc237145412"/>
      <w:bookmarkStart w:id="185" w:name="_Toc239568424"/>
      <w:bookmarkStart w:id="186" w:name="_Toc211911354"/>
      <w:bookmarkStart w:id="187" w:name="_Toc185395255"/>
      <w:bookmarkStart w:id="188" w:name="_Toc225670757"/>
      <w:bookmarkStart w:id="189" w:name="_Toc225654650"/>
      <w:bookmarkStart w:id="190" w:name="_Toc238984981"/>
      <w:bookmarkStart w:id="191" w:name="_Toc239233920"/>
      <w:bookmarkStart w:id="192" w:name="_Toc251768868"/>
      <w:bookmarkStart w:id="193" w:name="_Toc282696231"/>
      <w:bookmarkStart w:id="194" w:name="_Toc212019600"/>
      <w:bookmarkStart w:id="195" w:name="_Toc225244858"/>
      <w:r>
        <w:rPr>
          <w:rFonts w:ascii="仿宋" w:eastAsia="仿宋" w:hAnsi="仿宋" w:hint="eastAsia"/>
          <w:b/>
          <w:spacing w:val="8"/>
          <w:sz w:val="24"/>
        </w:rPr>
        <w:t>14. 合同</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Pr>
          <w:rFonts w:ascii="仿宋" w:eastAsia="仿宋" w:hAnsi="仿宋" w:hint="eastAsia"/>
          <w:b/>
          <w:spacing w:val="8"/>
          <w:sz w:val="24"/>
        </w:rPr>
        <w:t>生效及其他</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14.1 合同经双方法定代表人/单位负责人或授权委托代理人签字并加盖单位公章后生效。</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A906CF" w:rsidRDefault="00A906C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14.3 本合同一式  份，自双方签章之日起起效。甲方  份，乙方  份，政府采购代理机构  份，同级财政部门备案  份，具有同等法律效力。</w:t>
      </w:r>
    </w:p>
    <w:p w:rsidR="00A906CF" w:rsidRDefault="00A906CF">
      <w:pPr>
        <w:pStyle w:val="aa"/>
        <w:spacing w:line="360" w:lineRule="auto"/>
        <w:ind w:firstLine="480"/>
        <w:rPr>
          <w:rFonts w:ascii="仿宋" w:eastAsia="仿宋" w:hAnsi="仿宋"/>
          <w:sz w:val="24"/>
        </w:rPr>
      </w:pP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乙方：（盖单位公章）</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 xml:space="preserve">法定代表人/单位负责人（授权代表）：       </w:t>
      </w:r>
      <w:r>
        <w:rPr>
          <w:rFonts w:ascii="仿宋" w:eastAsia="仿宋" w:hAnsi="仿宋"/>
          <w:sz w:val="24"/>
        </w:rPr>
        <w:t xml:space="preserve"> </w:t>
      </w:r>
      <w:r>
        <w:rPr>
          <w:rFonts w:ascii="仿宋" w:eastAsia="仿宋" w:hAnsi="仿宋" w:hint="eastAsia"/>
          <w:sz w:val="24"/>
        </w:rPr>
        <w:t>法定代表人/单位负责人（授</w:t>
      </w:r>
      <w:r>
        <w:rPr>
          <w:rFonts w:ascii="仿宋" w:eastAsia="仿宋" w:hAnsi="仿宋" w:hint="eastAsia"/>
          <w:sz w:val="24"/>
        </w:rPr>
        <w:lastRenderedPageBreak/>
        <w:t>权代表）：</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地址：                         地址：</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账号：                         账号：</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电话：                         电话：</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传真：                         传真：</w:t>
      </w:r>
    </w:p>
    <w:p w:rsidR="00A906CF" w:rsidRDefault="00A906CF">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96" w:name="_Toc350864527"/>
      <w:bookmarkStart w:id="197" w:name="_Toc349810624"/>
    </w:p>
    <w:bookmarkEnd w:id="196"/>
    <w:bookmarkEnd w:id="197"/>
    <w:p w:rsidR="00A906CF" w:rsidRDefault="00A906CF">
      <w:pPr>
        <w:pStyle w:val="2"/>
        <w:keepNext w:val="0"/>
        <w:keepLines w:val="0"/>
        <w:spacing w:before="0" w:after="0" w:line="400" w:lineRule="exact"/>
        <w:jc w:val="center"/>
        <w:rPr>
          <w:rFonts w:ascii="仿宋" w:eastAsia="仿宋" w:hAnsi="仿宋"/>
        </w:rPr>
      </w:pPr>
    </w:p>
    <w:p w:rsidR="00A906CF" w:rsidRDefault="00A906CF">
      <w:pPr>
        <w:widowControl/>
        <w:jc w:val="left"/>
        <w:rPr>
          <w:rFonts w:ascii="仿宋" w:eastAsia="仿宋" w:hAnsi="仿宋"/>
        </w:rPr>
      </w:pPr>
      <w:r>
        <w:rPr>
          <w:rFonts w:ascii="仿宋" w:eastAsia="仿宋" w:hAnsi="仿宋"/>
        </w:rPr>
        <w:br w:type="page"/>
      </w:r>
    </w:p>
    <w:p w:rsidR="00A906CF" w:rsidRDefault="00A906CF">
      <w:pPr>
        <w:spacing w:beforeLines="50" w:before="120" w:afterLines="50" w:after="120"/>
        <w:rPr>
          <w:rFonts w:ascii="仿宋" w:eastAsia="仿宋" w:hAnsi="仿宋"/>
          <w:b/>
          <w:sz w:val="24"/>
          <w:szCs w:val="28"/>
        </w:rPr>
      </w:pPr>
      <w:r>
        <w:rPr>
          <w:rFonts w:ascii="仿宋" w:eastAsia="仿宋" w:hAnsi="仿宋" w:hint="eastAsia"/>
          <w:b/>
          <w:sz w:val="24"/>
          <w:szCs w:val="28"/>
        </w:rPr>
        <w:lastRenderedPageBreak/>
        <w:t>附件一：温馨提示</w:t>
      </w:r>
    </w:p>
    <w:p w:rsidR="00A906CF" w:rsidRDefault="00A906CF">
      <w:pPr>
        <w:spacing w:line="420" w:lineRule="exact"/>
        <w:ind w:leftChars="114" w:left="239"/>
        <w:rPr>
          <w:rFonts w:ascii="仿宋" w:eastAsia="仿宋" w:hAnsi="仿宋"/>
          <w:sz w:val="24"/>
        </w:rPr>
      </w:pPr>
      <w:r>
        <w:rPr>
          <w:rFonts w:ascii="仿宋" w:eastAsia="仿宋" w:hAnsi="仿宋" w:hint="eastAsia"/>
          <w:sz w:val="24"/>
        </w:rPr>
        <w:t>1.成交结果公告发布网站为：《四川政府采购网》</w:t>
      </w:r>
    </w:p>
    <w:p w:rsidR="00A906CF" w:rsidRDefault="00A906CF">
      <w:pPr>
        <w:spacing w:line="420" w:lineRule="exact"/>
        <w:ind w:leftChars="114" w:left="239"/>
        <w:rPr>
          <w:rFonts w:ascii="仿宋" w:eastAsia="仿宋" w:hAnsi="仿宋"/>
          <w:sz w:val="24"/>
        </w:rPr>
      </w:pPr>
      <w:r>
        <w:rPr>
          <w:rFonts w:ascii="仿宋" w:eastAsia="仿宋" w:hAnsi="仿宋"/>
          <w:sz w:val="24"/>
        </w:rPr>
        <w:t>2</w:t>
      </w:r>
      <w:r>
        <w:rPr>
          <w:rFonts w:ascii="仿宋" w:eastAsia="仿宋" w:hAnsi="仿宋" w:hint="eastAsia"/>
          <w:sz w:val="24"/>
        </w:rPr>
        <w:t>.成交供应商需在我司指定网站（http://sale.scbid.net）上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w:t>
      </w:r>
    </w:p>
    <w:p w:rsidR="00A906CF" w:rsidRDefault="00A906CF">
      <w:pPr>
        <w:spacing w:line="420" w:lineRule="exact"/>
        <w:ind w:leftChars="114" w:left="239"/>
        <w:rPr>
          <w:rFonts w:ascii="仿宋" w:eastAsia="仿宋" w:hAnsi="仿宋"/>
          <w:sz w:val="24"/>
        </w:rPr>
        <w:sectPr w:rsidR="00A906CF">
          <w:pgSz w:w="11907" w:h="16840"/>
          <w:pgMar w:top="1440" w:right="1800" w:bottom="1440" w:left="1800" w:header="851" w:footer="992" w:gutter="0"/>
          <w:cols w:space="720"/>
          <w:docGrid w:linePitch="326"/>
        </w:sectPr>
      </w:pPr>
    </w:p>
    <w:p w:rsidR="00A906CF" w:rsidRDefault="00A906CF">
      <w:pPr>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000" w:firstRow="0" w:lastRow="0" w:firstColumn="0" w:lastColumn="0" w:noHBand="0" w:noVBand="0"/>
      </w:tblPr>
      <w:tblGrid>
        <w:gridCol w:w="1276"/>
        <w:gridCol w:w="1808"/>
        <w:gridCol w:w="1747"/>
        <w:gridCol w:w="2150"/>
        <w:gridCol w:w="2233"/>
        <w:gridCol w:w="2835"/>
        <w:gridCol w:w="2265"/>
      </w:tblGrid>
      <w:tr w:rsidR="00A906CF">
        <w:trPr>
          <w:trHeight w:val="668"/>
        </w:trPr>
        <w:tc>
          <w:tcPr>
            <w:tcW w:w="14314" w:type="dxa"/>
            <w:gridSpan w:val="7"/>
            <w:vAlign w:val="center"/>
          </w:tcPr>
          <w:p w:rsidR="00A906CF" w:rsidRDefault="00A906CF">
            <w:pPr>
              <w:jc w:val="center"/>
              <w:textAlignment w:val="center"/>
              <w:rPr>
                <w:rFonts w:ascii="仿宋" w:eastAsia="仿宋" w:hAnsi="仿宋" w:cs="黑体"/>
                <w:b/>
                <w:sz w:val="36"/>
                <w:szCs w:val="36"/>
                <w:u w:val="single"/>
              </w:rPr>
            </w:pPr>
            <w:r>
              <w:rPr>
                <w:rFonts w:ascii="仿宋" w:eastAsia="仿宋" w:hAnsi="仿宋" w:cs="黑体"/>
                <w:b/>
                <w:sz w:val="36"/>
                <w:szCs w:val="36"/>
                <w:u w:val="single"/>
              </w:rPr>
              <w:t xml:space="preserve"> </w:t>
            </w:r>
            <w:r>
              <w:rPr>
                <w:rFonts w:ascii="仿宋" w:eastAsia="仿宋" w:hAnsi="仿宋" w:cs="黑体" w:hint="eastAsia"/>
                <w:b/>
                <w:sz w:val="36"/>
                <w:szCs w:val="36"/>
                <w:u w:val="single"/>
              </w:rPr>
              <w:t>递交响应文件签收表</w:t>
            </w:r>
          </w:p>
        </w:tc>
      </w:tr>
      <w:bookmarkEnd w:id="126"/>
      <w:tr w:rsidR="00A906CF">
        <w:trPr>
          <w:trHeight w:val="463"/>
        </w:trPr>
        <w:tc>
          <w:tcPr>
            <w:tcW w:w="1276" w:type="dxa"/>
            <w:vAlign w:val="center"/>
          </w:tcPr>
          <w:p w:rsidR="00A906CF" w:rsidRDefault="00A906CF">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A906CF" w:rsidRDefault="00A906CF">
            <w:pPr>
              <w:jc w:val="left"/>
              <w:rPr>
                <w:rFonts w:ascii="仿宋" w:eastAsia="仿宋" w:hAnsi="仿宋" w:cs="宋体"/>
                <w:b/>
                <w:sz w:val="22"/>
                <w:szCs w:val="22"/>
              </w:rPr>
            </w:pPr>
          </w:p>
        </w:tc>
        <w:tc>
          <w:tcPr>
            <w:tcW w:w="2835" w:type="dxa"/>
            <w:vAlign w:val="center"/>
          </w:tcPr>
          <w:p w:rsidR="00A906CF" w:rsidRDefault="00A906CF">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A906CF" w:rsidRDefault="00A906CF">
            <w:pPr>
              <w:rPr>
                <w:rFonts w:ascii="仿宋" w:eastAsia="仿宋" w:hAnsi="仿宋" w:cs="宋体"/>
                <w:b/>
                <w:sz w:val="22"/>
                <w:szCs w:val="22"/>
              </w:rPr>
            </w:pPr>
          </w:p>
        </w:tc>
      </w:tr>
      <w:tr w:rsidR="00A906CF">
        <w:trPr>
          <w:trHeight w:val="463"/>
        </w:trPr>
        <w:tc>
          <w:tcPr>
            <w:tcW w:w="1276" w:type="dxa"/>
            <w:tcBorders>
              <w:bottom w:val="single" w:sz="12" w:space="0" w:color="000000"/>
            </w:tcBorders>
            <w:vAlign w:val="center"/>
          </w:tcPr>
          <w:p w:rsidR="00A906CF" w:rsidRDefault="00A906CF">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A906CF" w:rsidRDefault="00A906CF">
            <w:pPr>
              <w:rPr>
                <w:rFonts w:ascii="仿宋" w:eastAsia="仿宋" w:hAnsi="仿宋" w:cs="宋体"/>
                <w:b/>
                <w:sz w:val="22"/>
                <w:szCs w:val="22"/>
              </w:rPr>
            </w:pPr>
          </w:p>
        </w:tc>
        <w:tc>
          <w:tcPr>
            <w:tcW w:w="1747" w:type="dxa"/>
            <w:tcBorders>
              <w:bottom w:val="single" w:sz="12" w:space="0" w:color="000000"/>
            </w:tcBorders>
            <w:vAlign w:val="center"/>
          </w:tcPr>
          <w:p w:rsidR="00A906CF" w:rsidRDefault="00A906CF">
            <w:pPr>
              <w:rPr>
                <w:rFonts w:ascii="仿宋" w:eastAsia="仿宋" w:hAnsi="仿宋" w:cs="宋体"/>
                <w:b/>
                <w:sz w:val="22"/>
                <w:szCs w:val="22"/>
              </w:rPr>
            </w:pPr>
          </w:p>
        </w:tc>
        <w:tc>
          <w:tcPr>
            <w:tcW w:w="4383" w:type="dxa"/>
            <w:gridSpan w:val="2"/>
            <w:tcBorders>
              <w:bottom w:val="single" w:sz="12" w:space="0" w:color="000000"/>
            </w:tcBorders>
            <w:vAlign w:val="center"/>
          </w:tcPr>
          <w:p w:rsidR="00A906CF" w:rsidRDefault="00A906CF">
            <w:pPr>
              <w:rPr>
                <w:rFonts w:ascii="仿宋" w:eastAsia="仿宋" w:hAnsi="仿宋" w:cs="宋体"/>
              </w:rPr>
            </w:pPr>
          </w:p>
        </w:tc>
        <w:tc>
          <w:tcPr>
            <w:tcW w:w="2835" w:type="dxa"/>
            <w:tcBorders>
              <w:bottom w:val="single" w:sz="12" w:space="0" w:color="000000"/>
            </w:tcBorders>
            <w:vAlign w:val="center"/>
          </w:tcPr>
          <w:p w:rsidR="00A906CF" w:rsidRDefault="00A906CF">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A906CF" w:rsidRDefault="00A906CF">
            <w:pPr>
              <w:rPr>
                <w:rFonts w:ascii="仿宋" w:eastAsia="仿宋" w:hAnsi="仿宋" w:cs="宋体"/>
                <w:b/>
                <w:sz w:val="22"/>
                <w:szCs w:val="22"/>
              </w:rPr>
            </w:pPr>
          </w:p>
        </w:tc>
      </w:tr>
      <w:tr w:rsidR="00A906CF">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A906CF" w:rsidRDefault="00A906CF">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A906CF" w:rsidRDefault="00A906CF">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A906CF" w:rsidRDefault="00A906CF">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A906CF" w:rsidRDefault="00A906CF">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A906CF" w:rsidRDefault="00A906CF">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A906CF" w:rsidRDefault="00A906CF">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A906CF" w:rsidRDefault="00A906CF">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A906CF" w:rsidRDefault="00A906CF">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A906CF">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A906CF" w:rsidRDefault="00A906CF">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A906CF" w:rsidRDefault="00A906CF">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A906CF" w:rsidRDefault="00A906CF">
            <w:pPr>
              <w:jc w:val="center"/>
              <w:textAlignment w:val="center"/>
              <w:rPr>
                <w:rStyle w:val="font31"/>
                <w:rFonts w:ascii="仿宋" w:eastAsia="仿宋" w:hAnsi="仿宋" w:hint="default"/>
                <w:color w:val="auto"/>
              </w:rPr>
            </w:pPr>
            <w:r>
              <w:rPr>
                <w:rStyle w:val="font31"/>
                <w:rFonts w:ascii="仿宋" w:eastAsia="仿宋" w:hAnsi="仿宋" w:hint="default"/>
                <w:color w:val="auto"/>
              </w:rPr>
              <w:t xml:space="preserve">  </w:t>
            </w:r>
          </w:p>
          <w:p w:rsidR="00A906CF" w:rsidRDefault="00A906CF">
            <w:pPr>
              <w:jc w:val="center"/>
              <w:textAlignment w:val="center"/>
              <w:rPr>
                <w:rFonts w:ascii="仿宋" w:eastAsia="仿宋" w:hAnsi="仿宋" w:cs="Eʩ"/>
                <w:szCs w:val="21"/>
                <w:u w:val="single"/>
              </w:rPr>
            </w:pPr>
            <w:r>
              <w:rPr>
                <w:rStyle w:val="font31"/>
                <w:rFonts w:ascii="仿宋" w:eastAsia="仿宋" w:hAnsi="仿宋" w:hint="default"/>
                <w:color w:val="auto"/>
              </w:rPr>
              <w:t>年  月  日</w:t>
            </w:r>
          </w:p>
          <w:p w:rsidR="00A906CF" w:rsidRDefault="00A906CF">
            <w:pPr>
              <w:jc w:val="center"/>
              <w:rPr>
                <w:rFonts w:ascii="仿宋" w:eastAsia="仿宋" w:hAnsi="仿宋" w:cs="Eʩ"/>
                <w:sz w:val="32"/>
                <w:szCs w:val="32"/>
              </w:rPr>
            </w:pPr>
            <w:r>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A906CF" w:rsidRDefault="00A906CF">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A906CF" w:rsidRDefault="00A906CF">
            <w:pPr>
              <w:jc w:val="center"/>
              <w:textAlignment w:val="center"/>
              <w:rPr>
                <w:rFonts w:ascii="仿宋" w:eastAsia="仿宋" w:hAnsi="仿宋" w:cs="Eʩ"/>
                <w:szCs w:val="21"/>
              </w:rPr>
            </w:pPr>
          </w:p>
          <w:p w:rsidR="00A906CF" w:rsidRDefault="00A906CF">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A906CF" w:rsidRDefault="00A906CF">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A906CF" w:rsidRDefault="00A906CF">
            <w:pPr>
              <w:jc w:val="center"/>
              <w:rPr>
                <w:rFonts w:ascii="仿宋" w:eastAsia="仿宋" w:hAnsi="仿宋" w:cs="宋体"/>
                <w:szCs w:val="21"/>
              </w:rPr>
            </w:pPr>
          </w:p>
          <w:p w:rsidR="00A906CF" w:rsidRDefault="00A906CF">
            <w:pPr>
              <w:jc w:val="center"/>
              <w:rPr>
                <w:rFonts w:ascii="仿宋" w:eastAsia="仿宋" w:hAnsi="仿宋" w:cs="宋体"/>
                <w:szCs w:val="21"/>
              </w:rPr>
            </w:pPr>
            <w:r>
              <w:rPr>
                <w:rFonts w:ascii="仿宋" w:eastAsia="仿宋" w:hAnsi="仿宋" w:cs="宋体" w:hint="eastAsia"/>
                <w:szCs w:val="21"/>
              </w:rPr>
              <w:t>供应商代表签字：</w:t>
            </w:r>
          </w:p>
          <w:p w:rsidR="00A906CF" w:rsidRDefault="00A906CF">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A906CF" w:rsidRDefault="00A906CF">
            <w:pPr>
              <w:textAlignment w:val="center"/>
              <w:rPr>
                <w:rFonts w:ascii="仿宋" w:eastAsia="仿宋" w:hAnsi="仿宋" w:cs="宋体"/>
                <w:szCs w:val="21"/>
              </w:rPr>
            </w:pPr>
          </w:p>
        </w:tc>
      </w:tr>
      <w:tr w:rsidR="00A906CF">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A906CF" w:rsidRDefault="00A906CF">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A906CF" w:rsidRDefault="00A906CF">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A906CF" w:rsidRDefault="00A906CF">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A906CF" w:rsidRDefault="00A906CF">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A906CF" w:rsidRDefault="00A906CF">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A906CF" w:rsidRDefault="00A906CF">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A906CF" w:rsidRDefault="00A906CF">
            <w:pPr>
              <w:textAlignment w:val="center"/>
              <w:rPr>
                <w:rFonts w:ascii="仿宋" w:eastAsia="仿宋" w:hAnsi="仿宋" w:cs="宋体"/>
                <w:szCs w:val="21"/>
              </w:rPr>
            </w:pPr>
          </w:p>
        </w:tc>
      </w:tr>
      <w:tr w:rsidR="00A906CF">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A906CF" w:rsidRDefault="00A906CF">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A906CF" w:rsidRDefault="00A906CF">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A906CF" w:rsidRDefault="00A906CF">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A906CF" w:rsidRDefault="00A906CF">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A906CF" w:rsidRDefault="00A906CF">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A906CF" w:rsidRDefault="00A906CF">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A906CF" w:rsidRDefault="00A906CF">
            <w:pPr>
              <w:textAlignment w:val="center"/>
              <w:rPr>
                <w:rFonts w:ascii="仿宋" w:eastAsia="仿宋" w:hAnsi="仿宋" w:cs="宋体"/>
                <w:szCs w:val="21"/>
              </w:rPr>
            </w:pPr>
          </w:p>
        </w:tc>
      </w:tr>
      <w:tr w:rsidR="00A906CF">
        <w:trPr>
          <w:trHeight w:val="533"/>
        </w:trPr>
        <w:tc>
          <w:tcPr>
            <w:tcW w:w="1276" w:type="dxa"/>
            <w:tcBorders>
              <w:top w:val="single" w:sz="12" w:space="0" w:color="000000"/>
            </w:tcBorders>
            <w:vAlign w:val="center"/>
          </w:tcPr>
          <w:p w:rsidR="00A906CF" w:rsidRDefault="00A906CF">
            <w:pPr>
              <w:textAlignment w:val="center"/>
              <w:rPr>
                <w:rFonts w:ascii="仿宋" w:eastAsia="仿宋" w:hAnsi="仿宋" w:cs="宋体"/>
              </w:rPr>
            </w:pPr>
          </w:p>
        </w:tc>
        <w:tc>
          <w:tcPr>
            <w:tcW w:w="13038" w:type="dxa"/>
            <w:gridSpan w:val="6"/>
            <w:tcBorders>
              <w:top w:val="single" w:sz="12" w:space="0" w:color="000000"/>
            </w:tcBorders>
            <w:vAlign w:val="center"/>
          </w:tcPr>
          <w:p w:rsidR="00A906CF" w:rsidRDefault="00A906CF">
            <w:pPr>
              <w:rPr>
                <w:rFonts w:ascii="仿宋" w:eastAsia="仿宋" w:hAnsi="仿宋" w:cs="宋体"/>
                <w:u w:val="single"/>
              </w:rPr>
            </w:pPr>
          </w:p>
        </w:tc>
      </w:tr>
      <w:tr w:rsidR="00A906CF">
        <w:trPr>
          <w:trHeight w:val="788"/>
        </w:trPr>
        <w:tc>
          <w:tcPr>
            <w:tcW w:w="14314" w:type="dxa"/>
            <w:gridSpan w:val="7"/>
            <w:vAlign w:val="bottom"/>
          </w:tcPr>
          <w:p w:rsidR="00A906CF" w:rsidRDefault="00A906CF">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A906CF" w:rsidRDefault="00A906CF">
      <w:pPr>
        <w:widowControl/>
        <w:jc w:val="left"/>
        <w:rPr>
          <w:rFonts w:ascii="仿宋" w:eastAsia="仿宋" w:hAnsi="仿宋"/>
        </w:rPr>
      </w:pPr>
    </w:p>
    <w:p w:rsidR="00A906CF" w:rsidRDefault="00A906CF">
      <w:pPr>
        <w:widowControl/>
        <w:jc w:val="left"/>
        <w:rPr>
          <w:rFonts w:ascii="仿宋" w:eastAsia="仿宋" w:hAnsi="仿宋"/>
        </w:rPr>
      </w:pPr>
      <w:r>
        <w:rPr>
          <w:rFonts w:ascii="仿宋" w:eastAsia="仿宋" w:hAnsi="仿宋"/>
        </w:rPr>
        <w:br w:type="page"/>
      </w:r>
    </w:p>
    <w:p w:rsidR="00A906CF" w:rsidRDefault="00A906CF">
      <w:pPr>
        <w:widowControl/>
        <w:jc w:val="left"/>
        <w:rPr>
          <w:rFonts w:ascii="仿宋" w:eastAsia="仿宋" w:hAnsi="仿宋"/>
        </w:rPr>
        <w:sectPr w:rsidR="00A906CF">
          <w:footerReference w:type="default" r:id="rId12"/>
          <w:pgSz w:w="16840" w:h="11907" w:orient="landscape"/>
          <w:pgMar w:top="1134" w:right="1134" w:bottom="1134" w:left="1134" w:header="851" w:footer="992" w:gutter="0"/>
          <w:pgNumType w:fmt="numberInDash"/>
          <w:cols w:space="720"/>
          <w:docGrid w:linePitch="312"/>
        </w:sectPr>
      </w:pPr>
    </w:p>
    <w:p w:rsidR="00A906CF" w:rsidRDefault="00A906CF">
      <w:pPr>
        <w:spacing w:line="360" w:lineRule="auto"/>
        <w:ind w:firstLine="628"/>
        <w:rPr>
          <w:rFonts w:ascii="仿宋" w:eastAsia="仿宋" w:hAnsi="仿宋"/>
          <w:b/>
          <w:sz w:val="32"/>
          <w:szCs w:val="32"/>
        </w:rPr>
      </w:pPr>
      <w:bookmarkStart w:id="198" w:name="PO_默认文件内容_33"/>
      <w:r>
        <w:rPr>
          <w:rFonts w:ascii="仿宋" w:eastAsia="仿宋" w:hAnsi="仿宋" w:hint="eastAsia"/>
          <w:b/>
          <w:sz w:val="32"/>
          <w:szCs w:val="32"/>
        </w:rPr>
        <w:lastRenderedPageBreak/>
        <w:t>附件三</w:t>
      </w:r>
    </w:p>
    <w:p w:rsidR="00A906CF" w:rsidRDefault="00A906CF">
      <w:pPr>
        <w:jc w:val="center"/>
        <w:rPr>
          <w:rFonts w:ascii="仿宋" w:eastAsia="仿宋" w:hAnsi="仿宋"/>
          <w:b/>
          <w:sz w:val="32"/>
          <w:szCs w:val="32"/>
        </w:rPr>
      </w:pPr>
      <w:r>
        <w:rPr>
          <w:rFonts w:ascii="仿宋" w:eastAsia="仿宋" w:hAnsi="仿宋" w:hint="eastAsia"/>
          <w:b/>
          <w:sz w:val="32"/>
          <w:szCs w:val="32"/>
        </w:rPr>
        <w:t>报价一览表</w:t>
      </w:r>
    </w:p>
    <w:p w:rsidR="00A906CF" w:rsidRDefault="00A906CF">
      <w:pPr>
        <w:jc w:val="left"/>
        <w:rPr>
          <w:rFonts w:ascii="仿宋" w:eastAsia="仿宋" w:hAnsi="仿宋"/>
          <w:szCs w:val="21"/>
        </w:rPr>
      </w:pPr>
    </w:p>
    <w:p w:rsidR="00A906CF" w:rsidRDefault="00A906CF">
      <w:pPr>
        <w:ind w:rightChars="620" w:right="1302" w:firstLine="420"/>
        <w:rPr>
          <w:rFonts w:ascii="仿宋" w:eastAsia="仿宋" w:hAnsi="仿宋"/>
          <w:sz w:val="24"/>
        </w:rPr>
      </w:pPr>
      <w:r>
        <w:rPr>
          <w:rFonts w:ascii="仿宋" w:eastAsia="仿宋" w:hAnsi="仿宋"/>
          <w:sz w:val="24"/>
        </w:rPr>
        <w:t>项目名称：</w:t>
      </w:r>
    </w:p>
    <w:p w:rsidR="00A906CF" w:rsidRDefault="00A906CF">
      <w:pPr>
        <w:ind w:rightChars="620" w:right="1302" w:firstLine="420"/>
        <w:rPr>
          <w:rFonts w:ascii="仿宋" w:eastAsia="仿宋" w:hAnsi="仿宋"/>
          <w:sz w:val="24"/>
        </w:rPr>
      </w:pPr>
      <w:r>
        <w:rPr>
          <w:rFonts w:ascii="仿宋" w:eastAsia="仿宋" w:hAnsi="仿宋"/>
          <w:sz w:val="24"/>
        </w:rPr>
        <w:t>采购编号：</w:t>
      </w:r>
    </w:p>
    <w:p w:rsidR="00A906CF" w:rsidRDefault="00A906CF">
      <w:pPr>
        <w:ind w:rightChars="620" w:right="1302" w:firstLine="420"/>
        <w:rPr>
          <w:rFonts w:ascii="仿宋" w:eastAsia="仿宋" w:hAnsi="仿宋"/>
          <w:sz w:val="24"/>
        </w:rPr>
      </w:pPr>
      <w:r>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
        <w:gridCol w:w="1275"/>
        <w:gridCol w:w="3223"/>
        <w:gridCol w:w="3414"/>
      </w:tblGrid>
      <w:tr w:rsidR="00A906CF">
        <w:trPr>
          <w:trHeight w:val="948"/>
        </w:trPr>
        <w:tc>
          <w:tcPr>
            <w:tcW w:w="771" w:type="dxa"/>
            <w:vAlign w:val="center"/>
          </w:tcPr>
          <w:p w:rsidR="00A906CF" w:rsidRDefault="00A906CF">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4498" w:type="dxa"/>
            <w:gridSpan w:val="2"/>
            <w:vAlign w:val="center"/>
          </w:tcPr>
          <w:p w:rsidR="00A906CF" w:rsidRDefault="00A906CF">
            <w:pPr>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3414" w:type="dxa"/>
            <w:vAlign w:val="center"/>
          </w:tcPr>
          <w:p w:rsidR="00A906CF" w:rsidRDefault="00A906CF">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A906CF">
        <w:trPr>
          <w:trHeight w:val="589"/>
        </w:trPr>
        <w:tc>
          <w:tcPr>
            <w:tcW w:w="771" w:type="dxa"/>
            <w:vAlign w:val="center"/>
          </w:tcPr>
          <w:p w:rsidR="00A906CF" w:rsidRDefault="00A906CF">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4498" w:type="dxa"/>
            <w:gridSpan w:val="2"/>
            <w:vAlign w:val="center"/>
          </w:tcPr>
          <w:p w:rsidR="00A906CF" w:rsidRDefault="00A906CF">
            <w:pPr>
              <w:spacing w:line="360" w:lineRule="auto"/>
              <w:jc w:val="center"/>
              <w:rPr>
                <w:rFonts w:ascii="仿宋" w:eastAsia="仿宋" w:hAnsi="仿宋" w:cs="宋体"/>
                <w:bCs/>
                <w:kern w:val="0"/>
                <w:sz w:val="24"/>
              </w:rPr>
            </w:pPr>
          </w:p>
        </w:tc>
        <w:tc>
          <w:tcPr>
            <w:tcW w:w="3414" w:type="dxa"/>
            <w:vAlign w:val="center"/>
          </w:tcPr>
          <w:p w:rsidR="00A906CF" w:rsidRDefault="00A906CF">
            <w:pPr>
              <w:widowControl/>
              <w:spacing w:line="360" w:lineRule="auto"/>
              <w:jc w:val="center"/>
              <w:rPr>
                <w:rFonts w:ascii="仿宋" w:eastAsia="仿宋" w:hAnsi="仿宋" w:cs="宋体"/>
                <w:bCs/>
                <w:kern w:val="0"/>
                <w:sz w:val="24"/>
              </w:rPr>
            </w:pPr>
          </w:p>
        </w:tc>
      </w:tr>
      <w:tr w:rsidR="00A906CF">
        <w:trPr>
          <w:trHeight w:val="682"/>
        </w:trPr>
        <w:tc>
          <w:tcPr>
            <w:tcW w:w="771" w:type="dxa"/>
            <w:vAlign w:val="center"/>
          </w:tcPr>
          <w:p w:rsidR="00A906CF" w:rsidRDefault="00A906CF">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4498" w:type="dxa"/>
            <w:gridSpan w:val="2"/>
            <w:vAlign w:val="center"/>
          </w:tcPr>
          <w:p w:rsidR="00A906CF" w:rsidRDefault="00A906CF">
            <w:pPr>
              <w:spacing w:line="360" w:lineRule="auto"/>
              <w:jc w:val="center"/>
              <w:rPr>
                <w:rFonts w:ascii="仿宋" w:eastAsia="仿宋" w:hAnsi="仿宋" w:cs="宋体"/>
                <w:bCs/>
                <w:kern w:val="0"/>
                <w:sz w:val="24"/>
              </w:rPr>
            </w:pPr>
          </w:p>
        </w:tc>
        <w:tc>
          <w:tcPr>
            <w:tcW w:w="3414" w:type="dxa"/>
            <w:vAlign w:val="center"/>
          </w:tcPr>
          <w:p w:rsidR="00A906CF" w:rsidRDefault="00A906CF">
            <w:pPr>
              <w:widowControl/>
              <w:spacing w:line="360" w:lineRule="auto"/>
              <w:jc w:val="center"/>
              <w:rPr>
                <w:rFonts w:ascii="仿宋" w:eastAsia="仿宋" w:hAnsi="仿宋" w:cs="宋体"/>
                <w:bCs/>
                <w:kern w:val="0"/>
                <w:sz w:val="24"/>
              </w:rPr>
            </w:pPr>
          </w:p>
        </w:tc>
      </w:tr>
      <w:tr w:rsidR="00A906CF">
        <w:trPr>
          <w:trHeight w:val="682"/>
        </w:trPr>
        <w:tc>
          <w:tcPr>
            <w:tcW w:w="771" w:type="dxa"/>
            <w:vAlign w:val="center"/>
          </w:tcPr>
          <w:p w:rsidR="00A906CF" w:rsidRDefault="00A906CF">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4498" w:type="dxa"/>
            <w:gridSpan w:val="2"/>
            <w:vAlign w:val="center"/>
          </w:tcPr>
          <w:p w:rsidR="00A906CF" w:rsidRDefault="00A906CF">
            <w:pPr>
              <w:spacing w:line="360" w:lineRule="auto"/>
              <w:jc w:val="center"/>
              <w:rPr>
                <w:rFonts w:ascii="仿宋" w:eastAsia="仿宋" w:hAnsi="仿宋" w:cs="宋体"/>
                <w:bCs/>
                <w:kern w:val="0"/>
                <w:sz w:val="24"/>
              </w:rPr>
            </w:pPr>
          </w:p>
        </w:tc>
        <w:tc>
          <w:tcPr>
            <w:tcW w:w="3414" w:type="dxa"/>
            <w:vAlign w:val="center"/>
          </w:tcPr>
          <w:p w:rsidR="00A906CF" w:rsidRDefault="00A906CF">
            <w:pPr>
              <w:widowControl/>
              <w:spacing w:line="360" w:lineRule="auto"/>
              <w:jc w:val="center"/>
              <w:rPr>
                <w:rFonts w:ascii="仿宋" w:eastAsia="仿宋" w:hAnsi="仿宋" w:cs="宋体"/>
                <w:bCs/>
                <w:kern w:val="0"/>
                <w:sz w:val="24"/>
              </w:rPr>
            </w:pPr>
          </w:p>
        </w:tc>
      </w:tr>
      <w:tr w:rsidR="00A906CF">
        <w:trPr>
          <w:trHeight w:val="1255"/>
        </w:trPr>
        <w:tc>
          <w:tcPr>
            <w:tcW w:w="2046" w:type="dxa"/>
            <w:gridSpan w:val="2"/>
            <w:vAlign w:val="center"/>
          </w:tcPr>
          <w:p w:rsidR="00A906CF" w:rsidRDefault="00A906CF">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7" w:type="dxa"/>
            <w:gridSpan w:val="2"/>
            <w:vAlign w:val="center"/>
          </w:tcPr>
          <w:p w:rsidR="00A906CF" w:rsidRDefault="00A906CF">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rsidR="00A906CF" w:rsidRDefault="00A906CF">
      <w:pPr>
        <w:ind w:rightChars="620" w:right="1302" w:firstLine="420"/>
        <w:rPr>
          <w:rFonts w:ascii="仿宋" w:eastAsia="仿宋" w:hAnsi="仿宋"/>
          <w:sz w:val="24"/>
        </w:rPr>
      </w:pPr>
    </w:p>
    <w:p w:rsidR="00A906CF" w:rsidRDefault="00A906CF">
      <w:pPr>
        <w:widowControl/>
        <w:spacing w:line="360" w:lineRule="atLeast"/>
        <w:jc w:val="left"/>
        <w:outlineLvl w:val="1"/>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A906CF" w:rsidRDefault="00A906CF">
      <w:pPr>
        <w:widowControl/>
        <w:spacing w:line="360" w:lineRule="atLeast"/>
        <w:jc w:val="left"/>
        <w:outlineLvl w:val="1"/>
        <w:rPr>
          <w:rFonts w:ascii="仿宋" w:eastAsia="仿宋" w:hAnsi="仿宋"/>
          <w:sz w:val="24"/>
        </w:rPr>
      </w:pPr>
      <w:r>
        <w:rPr>
          <w:rFonts w:ascii="仿宋" w:eastAsia="仿宋" w:hAnsi="仿宋"/>
          <w:sz w:val="24"/>
        </w:rPr>
        <w:t>2.</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A906CF" w:rsidRDefault="00A906CF">
      <w:pPr>
        <w:widowControl/>
        <w:spacing w:line="360" w:lineRule="atLeast"/>
        <w:jc w:val="left"/>
        <w:outlineLvl w:val="1"/>
        <w:rPr>
          <w:rFonts w:ascii="仿宋" w:eastAsia="仿宋" w:hAnsi="仿宋"/>
          <w:sz w:val="24"/>
        </w:rPr>
      </w:pPr>
    </w:p>
    <w:p w:rsidR="00A906CF" w:rsidRDefault="00A906CF">
      <w:pPr>
        <w:widowControl/>
        <w:spacing w:line="360" w:lineRule="atLeast"/>
        <w:jc w:val="left"/>
        <w:outlineLvl w:val="1"/>
        <w:rPr>
          <w:rFonts w:ascii="仿宋" w:eastAsia="仿宋" w:hAnsi="仿宋"/>
          <w:sz w:val="24"/>
        </w:rPr>
      </w:pPr>
    </w:p>
    <w:p w:rsidR="00A906CF" w:rsidRDefault="00A906CF">
      <w:pPr>
        <w:widowControl/>
        <w:spacing w:line="360" w:lineRule="atLeast"/>
        <w:jc w:val="left"/>
        <w:outlineLvl w:val="1"/>
        <w:rPr>
          <w:rFonts w:ascii="仿宋" w:eastAsia="仿宋" w:hAnsi="仿宋"/>
          <w:sz w:val="24"/>
        </w:rPr>
      </w:pPr>
    </w:p>
    <w:p w:rsidR="00A906CF" w:rsidRDefault="00A906CF">
      <w:pPr>
        <w:widowControl/>
        <w:spacing w:line="360" w:lineRule="atLeast"/>
        <w:jc w:val="left"/>
        <w:outlineLvl w:val="1"/>
        <w:rPr>
          <w:rFonts w:ascii="仿宋" w:eastAsia="仿宋" w:hAnsi="仿宋"/>
          <w:sz w:val="24"/>
        </w:rPr>
      </w:pPr>
      <w:r>
        <w:rPr>
          <w:rFonts w:ascii="仿宋" w:eastAsia="仿宋" w:hAnsi="仿宋" w:hint="eastAsia"/>
          <w:sz w:val="24"/>
        </w:rPr>
        <w:t>供应商名称：XXX（盖单位公章）</w:t>
      </w:r>
    </w:p>
    <w:p w:rsidR="00A906CF" w:rsidRDefault="00A906CF">
      <w:pPr>
        <w:widowControl/>
        <w:spacing w:line="360" w:lineRule="atLeast"/>
        <w:jc w:val="left"/>
        <w:outlineLvl w:val="1"/>
        <w:rPr>
          <w:rFonts w:ascii="仿宋" w:eastAsia="仿宋" w:hAnsi="仿宋"/>
          <w:sz w:val="24"/>
        </w:rPr>
      </w:pPr>
      <w:r>
        <w:rPr>
          <w:rFonts w:ascii="仿宋" w:eastAsia="仿宋" w:hAnsi="仿宋" w:hint="eastAsia"/>
          <w:sz w:val="24"/>
        </w:rPr>
        <w:t>法定代表人/单位负责人或授权代表（签字或加盖个人印章）：XXX</w:t>
      </w:r>
    </w:p>
    <w:p w:rsidR="00A906CF" w:rsidRDefault="00A906CF">
      <w:pPr>
        <w:widowControl/>
        <w:spacing w:line="360" w:lineRule="atLeast"/>
        <w:jc w:val="left"/>
        <w:outlineLvl w:val="1"/>
        <w:rPr>
          <w:rFonts w:ascii="仿宋" w:eastAsia="仿宋" w:hAnsi="仿宋"/>
          <w:sz w:val="24"/>
        </w:rPr>
      </w:pPr>
      <w:r>
        <w:rPr>
          <w:rFonts w:ascii="仿宋" w:eastAsia="仿宋" w:hAnsi="仿宋" w:hint="eastAsia"/>
          <w:sz w:val="24"/>
        </w:rPr>
        <w:t>日      期：XXX年XXX月XXX日</w:t>
      </w:r>
    </w:p>
    <w:p w:rsidR="00A906CF" w:rsidRDefault="00A906CF">
      <w:pPr>
        <w:spacing w:line="360" w:lineRule="auto"/>
        <w:ind w:firstLine="628"/>
        <w:rPr>
          <w:rFonts w:ascii="仿宋" w:eastAsia="仿宋" w:hAnsi="仿宋"/>
          <w:sz w:val="24"/>
        </w:rPr>
      </w:pPr>
    </w:p>
    <w:p w:rsidR="00A906CF" w:rsidRDefault="00A906CF">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32"/>
          <w:szCs w:val="32"/>
        </w:rPr>
        <w:lastRenderedPageBreak/>
        <w:t>附件四</w:t>
      </w:r>
    </w:p>
    <w:p w:rsidR="00A906CF" w:rsidRDefault="00A906CF">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分项报价明细表</w:t>
      </w:r>
    </w:p>
    <w:p w:rsidR="00A906CF" w:rsidRDefault="00A906CF">
      <w:pPr>
        <w:widowControl/>
        <w:spacing w:line="360" w:lineRule="atLeast"/>
        <w:jc w:val="left"/>
        <w:outlineLvl w:val="1"/>
        <w:rPr>
          <w:rFonts w:ascii="仿宋" w:eastAsia="仿宋" w:hAnsi="仿宋"/>
          <w:sz w:val="24"/>
        </w:rPr>
      </w:pPr>
      <w:r>
        <w:rPr>
          <w:rFonts w:ascii="仿宋" w:eastAsia="仿宋" w:hAnsi="仿宋"/>
          <w:sz w:val="24"/>
        </w:rPr>
        <w:t>项目名称：</w:t>
      </w:r>
    </w:p>
    <w:p w:rsidR="00A906CF" w:rsidRDefault="00A906CF">
      <w:pPr>
        <w:widowControl/>
        <w:spacing w:line="360" w:lineRule="atLeast"/>
        <w:jc w:val="left"/>
        <w:outlineLvl w:val="1"/>
        <w:rPr>
          <w:rFonts w:ascii="仿宋" w:eastAsia="仿宋" w:hAnsi="仿宋"/>
          <w:sz w:val="24"/>
        </w:rPr>
      </w:pPr>
      <w:r>
        <w:rPr>
          <w:rFonts w:ascii="仿宋" w:eastAsia="仿宋" w:hAnsi="仿宋"/>
          <w:sz w:val="24"/>
        </w:rPr>
        <w:t>采购编号：</w:t>
      </w:r>
    </w:p>
    <w:p w:rsidR="00A906CF" w:rsidRDefault="00A906CF">
      <w:pPr>
        <w:widowControl/>
        <w:spacing w:line="360" w:lineRule="atLeast"/>
        <w:jc w:val="left"/>
        <w:outlineLvl w:val="1"/>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8"/>
        <w:gridCol w:w="4190"/>
        <w:gridCol w:w="3556"/>
      </w:tblGrid>
      <w:tr w:rsidR="00A906CF">
        <w:trPr>
          <w:jc w:val="center"/>
        </w:trPr>
        <w:tc>
          <w:tcPr>
            <w:tcW w:w="958" w:type="dxa"/>
            <w:vAlign w:val="center"/>
          </w:tcPr>
          <w:p w:rsidR="00A906CF" w:rsidRDefault="00A906CF">
            <w:pPr>
              <w:pStyle w:val="ae"/>
              <w:spacing w:beforeLines="50" w:before="12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rsidR="00A906CF" w:rsidRDefault="00A906CF">
            <w:pPr>
              <w:pStyle w:val="ae"/>
              <w:spacing w:beforeLines="50" w:before="12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rsidR="00A906CF" w:rsidRDefault="00A906CF">
            <w:pPr>
              <w:pStyle w:val="ae"/>
              <w:spacing w:beforeLines="50" w:before="12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A906CF">
        <w:trPr>
          <w:jc w:val="center"/>
        </w:trPr>
        <w:tc>
          <w:tcPr>
            <w:tcW w:w="958" w:type="dxa"/>
            <w:vAlign w:val="center"/>
          </w:tcPr>
          <w:p w:rsidR="00A906CF" w:rsidRDefault="00A906CF">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rsidR="00A906CF" w:rsidRDefault="00A906CF">
            <w:pPr>
              <w:pStyle w:val="ae"/>
              <w:spacing w:line="360" w:lineRule="auto"/>
              <w:jc w:val="center"/>
              <w:rPr>
                <w:rFonts w:ascii="仿宋" w:eastAsia="仿宋" w:hAnsi="仿宋"/>
                <w:kern w:val="0"/>
                <w:sz w:val="24"/>
              </w:rPr>
            </w:pPr>
          </w:p>
        </w:tc>
        <w:tc>
          <w:tcPr>
            <w:tcW w:w="3556" w:type="dxa"/>
            <w:vAlign w:val="center"/>
          </w:tcPr>
          <w:p w:rsidR="00A906CF" w:rsidRDefault="00A906CF">
            <w:pPr>
              <w:pStyle w:val="ae"/>
              <w:spacing w:line="360" w:lineRule="auto"/>
              <w:jc w:val="center"/>
              <w:rPr>
                <w:rFonts w:ascii="仿宋" w:eastAsia="仿宋" w:hAnsi="仿宋"/>
                <w:kern w:val="0"/>
                <w:sz w:val="24"/>
              </w:rPr>
            </w:pPr>
          </w:p>
        </w:tc>
      </w:tr>
      <w:tr w:rsidR="00A906CF">
        <w:trPr>
          <w:jc w:val="center"/>
        </w:trPr>
        <w:tc>
          <w:tcPr>
            <w:tcW w:w="958" w:type="dxa"/>
            <w:vAlign w:val="center"/>
          </w:tcPr>
          <w:p w:rsidR="00A906CF" w:rsidRDefault="00A906CF">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rsidR="00A906CF" w:rsidRDefault="00A906CF">
            <w:pPr>
              <w:pStyle w:val="ae"/>
              <w:spacing w:line="360" w:lineRule="auto"/>
              <w:jc w:val="center"/>
              <w:rPr>
                <w:rFonts w:ascii="仿宋" w:eastAsia="仿宋" w:hAnsi="仿宋"/>
                <w:kern w:val="0"/>
                <w:sz w:val="24"/>
              </w:rPr>
            </w:pPr>
          </w:p>
        </w:tc>
        <w:tc>
          <w:tcPr>
            <w:tcW w:w="3556" w:type="dxa"/>
            <w:vAlign w:val="center"/>
          </w:tcPr>
          <w:p w:rsidR="00A906CF" w:rsidRDefault="00A906CF">
            <w:pPr>
              <w:pStyle w:val="ae"/>
              <w:spacing w:line="360" w:lineRule="auto"/>
              <w:jc w:val="center"/>
              <w:rPr>
                <w:rFonts w:ascii="仿宋" w:eastAsia="仿宋" w:hAnsi="仿宋"/>
                <w:kern w:val="0"/>
                <w:sz w:val="24"/>
              </w:rPr>
            </w:pPr>
          </w:p>
        </w:tc>
      </w:tr>
      <w:tr w:rsidR="00A906CF">
        <w:trPr>
          <w:jc w:val="center"/>
        </w:trPr>
        <w:tc>
          <w:tcPr>
            <w:tcW w:w="958" w:type="dxa"/>
            <w:vAlign w:val="center"/>
          </w:tcPr>
          <w:p w:rsidR="00A906CF" w:rsidRDefault="00A906CF">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rsidR="00A906CF" w:rsidRDefault="00A906CF">
            <w:pPr>
              <w:pStyle w:val="ae"/>
              <w:spacing w:line="360" w:lineRule="auto"/>
              <w:jc w:val="center"/>
              <w:rPr>
                <w:rFonts w:ascii="仿宋" w:eastAsia="仿宋" w:hAnsi="仿宋"/>
                <w:kern w:val="0"/>
                <w:sz w:val="24"/>
              </w:rPr>
            </w:pPr>
          </w:p>
        </w:tc>
        <w:tc>
          <w:tcPr>
            <w:tcW w:w="3556" w:type="dxa"/>
            <w:vAlign w:val="center"/>
          </w:tcPr>
          <w:p w:rsidR="00A906CF" w:rsidRDefault="00A906CF">
            <w:pPr>
              <w:pStyle w:val="ae"/>
              <w:spacing w:line="360" w:lineRule="auto"/>
              <w:jc w:val="center"/>
              <w:rPr>
                <w:rFonts w:ascii="仿宋" w:eastAsia="仿宋" w:hAnsi="仿宋"/>
                <w:kern w:val="0"/>
                <w:sz w:val="24"/>
              </w:rPr>
            </w:pPr>
          </w:p>
        </w:tc>
      </w:tr>
      <w:tr w:rsidR="00A906CF">
        <w:trPr>
          <w:trHeight w:val="390"/>
          <w:jc w:val="center"/>
        </w:trPr>
        <w:tc>
          <w:tcPr>
            <w:tcW w:w="958" w:type="dxa"/>
            <w:vAlign w:val="center"/>
          </w:tcPr>
          <w:p w:rsidR="00A906CF" w:rsidRDefault="00A906CF">
            <w:pPr>
              <w:pStyle w:val="ae"/>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rsidR="00A906CF" w:rsidRDefault="00A906CF">
            <w:pPr>
              <w:pStyle w:val="ae"/>
              <w:spacing w:line="360" w:lineRule="auto"/>
              <w:jc w:val="center"/>
              <w:rPr>
                <w:rFonts w:ascii="仿宋" w:eastAsia="仿宋" w:hAnsi="仿宋"/>
                <w:kern w:val="0"/>
                <w:sz w:val="24"/>
              </w:rPr>
            </w:pPr>
          </w:p>
        </w:tc>
        <w:tc>
          <w:tcPr>
            <w:tcW w:w="3556" w:type="dxa"/>
            <w:vAlign w:val="center"/>
          </w:tcPr>
          <w:p w:rsidR="00A906CF" w:rsidRDefault="00A906CF">
            <w:pPr>
              <w:pStyle w:val="ae"/>
              <w:spacing w:line="360" w:lineRule="auto"/>
              <w:jc w:val="center"/>
              <w:rPr>
                <w:rFonts w:ascii="仿宋" w:eastAsia="仿宋" w:hAnsi="仿宋"/>
                <w:kern w:val="0"/>
                <w:sz w:val="24"/>
              </w:rPr>
            </w:pPr>
          </w:p>
        </w:tc>
      </w:tr>
      <w:tr w:rsidR="00A906CF">
        <w:trPr>
          <w:jc w:val="center"/>
        </w:trPr>
        <w:tc>
          <w:tcPr>
            <w:tcW w:w="958" w:type="dxa"/>
            <w:vAlign w:val="center"/>
          </w:tcPr>
          <w:p w:rsidR="00A906CF" w:rsidRDefault="00A906CF">
            <w:pPr>
              <w:pStyle w:val="ae"/>
              <w:spacing w:line="360" w:lineRule="auto"/>
              <w:jc w:val="center"/>
              <w:rPr>
                <w:rFonts w:ascii="仿宋" w:eastAsia="仿宋" w:hAnsi="仿宋"/>
                <w:kern w:val="0"/>
                <w:sz w:val="24"/>
              </w:rPr>
            </w:pPr>
          </w:p>
        </w:tc>
        <w:tc>
          <w:tcPr>
            <w:tcW w:w="4190" w:type="dxa"/>
            <w:vAlign w:val="center"/>
          </w:tcPr>
          <w:p w:rsidR="00A906CF" w:rsidRDefault="00A906CF">
            <w:pPr>
              <w:pStyle w:val="ae"/>
              <w:spacing w:line="360" w:lineRule="auto"/>
              <w:jc w:val="center"/>
              <w:rPr>
                <w:rFonts w:ascii="仿宋" w:eastAsia="仿宋" w:hAnsi="仿宋"/>
                <w:kern w:val="0"/>
                <w:sz w:val="24"/>
              </w:rPr>
            </w:pPr>
          </w:p>
        </w:tc>
        <w:tc>
          <w:tcPr>
            <w:tcW w:w="3556" w:type="dxa"/>
            <w:vAlign w:val="center"/>
          </w:tcPr>
          <w:p w:rsidR="00A906CF" w:rsidRDefault="00A906CF">
            <w:pPr>
              <w:pStyle w:val="ae"/>
              <w:spacing w:line="360" w:lineRule="auto"/>
              <w:jc w:val="center"/>
              <w:rPr>
                <w:rFonts w:ascii="仿宋" w:eastAsia="仿宋" w:hAnsi="仿宋"/>
                <w:kern w:val="0"/>
                <w:sz w:val="24"/>
              </w:rPr>
            </w:pPr>
          </w:p>
        </w:tc>
      </w:tr>
      <w:tr w:rsidR="00A906CF">
        <w:trPr>
          <w:jc w:val="center"/>
        </w:trPr>
        <w:tc>
          <w:tcPr>
            <w:tcW w:w="958" w:type="dxa"/>
            <w:vAlign w:val="center"/>
          </w:tcPr>
          <w:p w:rsidR="00A906CF" w:rsidRDefault="00A906CF">
            <w:pPr>
              <w:pStyle w:val="ae"/>
              <w:spacing w:line="360" w:lineRule="auto"/>
              <w:jc w:val="center"/>
              <w:rPr>
                <w:rFonts w:ascii="仿宋" w:eastAsia="仿宋" w:hAnsi="仿宋"/>
                <w:kern w:val="0"/>
                <w:sz w:val="24"/>
              </w:rPr>
            </w:pPr>
          </w:p>
        </w:tc>
        <w:tc>
          <w:tcPr>
            <w:tcW w:w="4190" w:type="dxa"/>
            <w:vAlign w:val="center"/>
          </w:tcPr>
          <w:p w:rsidR="00A906CF" w:rsidRDefault="00A906CF">
            <w:pPr>
              <w:pStyle w:val="ae"/>
              <w:spacing w:line="360" w:lineRule="auto"/>
              <w:jc w:val="center"/>
              <w:rPr>
                <w:rFonts w:ascii="仿宋" w:eastAsia="仿宋" w:hAnsi="仿宋"/>
                <w:kern w:val="0"/>
                <w:sz w:val="24"/>
              </w:rPr>
            </w:pPr>
          </w:p>
        </w:tc>
        <w:tc>
          <w:tcPr>
            <w:tcW w:w="3556" w:type="dxa"/>
            <w:vAlign w:val="center"/>
          </w:tcPr>
          <w:p w:rsidR="00A906CF" w:rsidRDefault="00A906CF">
            <w:pPr>
              <w:pStyle w:val="ae"/>
              <w:spacing w:line="360" w:lineRule="auto"/>
              <w:jc w:val="center"/>
              <w:rPr>
                <w:rFonts w:ascii="仿宋" w:eastAsia="仿宋" w:hAnsi="仿宋"/>
                <w:kern w:val="0"/>
                <w:sz w:val="24"/>
              </w:rPr>
            </w:pPr>
          </w:p>
        </w:tc>
      </w:tr>
      <w:tr w:rsidR="00A906CF">
        <w:trPr>
          <w:jc w:val="center"/>
        </w:trPr>
        <w:tc>
          <w:tcPr>
            <w:tcW w:w="958" w:type="dxa"/>
            <w:vAlign w:val="center"/>
          </w:tcPr>
          <w:p w:rsidR="00A906CF" w:rsidRDefault="00A906CF">
            <w:pPr>
              <w:pStyle w:val="ae"/>
              <w:spacing w:line="360" w:lineRule="auto"/>
              <w:jc w:val="center"/>
              <w:rPr>
                <w:rFonts w:ascii="仿宋" w:eastAsia="仿宋" w:hAnsi="仿宋"/>
                <w:kern w:val="0"/>
                <w:sz w:val="24"/>
              </w:rPr>
            </w:pPr>
          </w:p>
        </w:tc>
        <w:tc>
          <w:tcPr>
            <w:tcW w:w="4190" w:type="dxa"/>
            <w:vAlign w:val="center"/>
          </w:tcPr>
          <w:p w:rsidR="00A906CF" w:rsidRDefault="00A906CF">
            <w:pPr>
              <w:pStyle w:val="ae"/>
              <w:spacing w:line="360" w:lineRule="auto"/>
              <w:jc w:val="center"/>
              <w:rPr>
                <w:rFonts w:ascii="仿宋" w:eastAsia="仿宋" w:hAnsi="仿宋"/>
                <w:kern w:val="0"/>
                <w:sz w:val="24"/>
              </w:rPr>
            </w:pPr>
          </w:p>
        </w:tc>
        <w:tc>
          <w:tcPr>
            <w:tcW w:w="3556" w:type="dxa"/>
            <w:vAlign w:val="center"/>
          </w:tcPr>
          <w:p w:rsidR="00A906CF" w:rsidRDefault="00A906CF">
            <w:pPr>
              <w:pStyle w:val="ae"/>
              <w:spacing w:line="360" w:lineRule="auto"/>
              <w:jc w:val="center"/>
              <w:rPr>
                <w:rFonts w:ascii="仿宋" w:eastAsia="仿宋" w:hAnsi="仿宋"/>
                <w:kern w:val="0"/>
                <w:sz w:val="24"/>
              </w:rPr>
            </w:pPr>
          </w:p>
        </w:tc>
      </w:tr>
      <w:tr w:rsidR="00A906CF">
        <w:trPr>
          <w:jc w:val="center"/>
        </w:trPr>
        <w:tc>
          <w:tcPr>
            <w:tcW w:w="958" w:type="dxa"/>
            <w:vAlign w:val="center"/>
          </w:tcPr>
          <w:p w:rsidR="00A906CF" w:rsidRDefault="00A906CF">
            <w:pPr>
              <w:pStyle w:val="ae"/>
              <w:spacing w:line="360" w:lineRule="auto"/>
              <w:jc w:val="center"/>
              <w:rPr>
                <w:rFonts w:ascii="仿宋" w:eastAsia="仿宋" w:hAnsi="仿宋"/>
                <w:kern w:val="0"/>
                <w:sz w:val="24"/>
              </w:rPr>
            </w:pPr>
          </w:p>
        </w:tc>
        <w:tc>
          <w:tcPr>
            <w:tcW w:w="4190" w:type="dxa"/>
            <w:vAlign w:val="center"/>
          </w:tcPr>
          <w:p w:rsidR="00A906CF" w:rsidRDefault="00A906CF">
            <w:pPr>
              <w:pStyle w:val="ae"/>
              <w:spacing w:line="360" w:lineRule="auto"/>
              <w:jc w:val="center"/>
              <w:rPr>
                <w:rFonts w:ascii="仿宋" w:eastAsia="仿宋" w:hAnsi="仿宋"/>
                <w:kern w:val="0"/>
                <w:sz w:val="24"/>
              </w:rPr>
            </w:pPr>
          </w:p>
        </w:tc>
        <w:tc>
          <w:tcPr>
            <w:tcW w:w="3556" w:type="dxa"/>
            <w:vAlign w:val="center"/>
          </w:tcPr>
          <w:p w:rsidR="00A906CF" w:rsidRDefault="00A906CF">
            <w:pPr>
              <w:pStyle w:val="ae"/>
              <w:spacing w:line="360" w:lineRule="auto"/>
              <w:jc w:val="center"/>
              <w:rPr>
                <w:rFonts w:ascii="仿宋" w:eastAsia="仿宋" w:hAnsi="仿宋"/>
                <w:kern w:val="0"/>
                <w:sz w:val="24"/>
              </w:rPr>
            </w:pPr>
          </w:p>
        </w:tc>
      </w:tr>
      <w:tr w:rsidR="00A906CF">
        <w:trPr>
          <w:jc w:val="center"/>
        </w:trPr>
        <w:tc>
          <w:tcPr>
            <w:tcW w:w="958" w:type="dxa"/>
            <w:vAlign w:val="center"/>
          </w:tcPr>
          <w:p w:rsidR="00A906CF" w:rsidRDefault="00A906CF">
            <w:pPr>
              <w:pStyle w:val="ae"/>
              <w:spacing w:line="360" w:lineRule="auto"/>
              <w:jc w:val="center"/>
              <w:rPr>
                <w:rFonts w:ascii="仿宋" w:eastAsia="仿宋" w:hAnsi="仿宋"/>
                <w:kern w:val="0"/>
                <w:sz w:val="24"/>
              </w:rPr>
            </w:pPr>
          </w:p>
        </w:tc>
        <w:tc>
          <w:tcPr>
            <w:tcW w:w="4190" w:type="dxa"/>
            <w:vAlign w:val="center"/>
          </w:tcPr>
          <w:p w:rsidR="00A906CF" w:rsidRDefault="00A906CF">
            <w:pPr>
              <w:pStyle w:val="ae"/>
              <w:spacing w:line="360" w:lineRule="auto"/>
              <w:jc w:val="center"/>
              <w:rPr>
                <w:rFonts w:ascii="仿宋" w:eastAsia="仿宋" w:hAnsi="仿宋"/>
                <w:kern w:val="0"/>
                <w:sz w:val="24"/>
              </w:rPr>
            </w:pPr>
          </w:p>
        </w:tc>
        <w:tc>
          <w:tcPr>
            <w:tcW w:w="3556" w:type="dxa"/>
            <w:vAlign w:val="center"/>
          </w:tcPr>
          <w:p w:rsidR="00A906CF" w:rsidRDefault="00A906CF">
            <w:pPr>
              <w:pStyle w:val="ae"/>
              <w:spacing w:line="360" w:lineRule="auto"/>
              <w:jc w:val="center"/>
              <w:rPr>
                <w:rFonts w:ascii="仿宋" w:eastAsia="仿宋" w:hAnsi="仿宋"/>
                <w:kern w:val="0"/>
                <w:sz w:val="24"/>
              </w:rPr>
            </w:pPr>
          </w:p>
        </w:tc>
      </w:tr>
      <w:tr w:rsidR="00A906CF">
        <w:trPr>
          <w:jc w:val="center"/>
        </w:trPr>
        <w:tc>
          <w:tcPr>
            <w:tcW w:w="958" w:type="dxa"/>
            <w:vAlign w:val="center"/>
          </w:tcPr>
          <w:p w:rsidR="00A906CF" w:rsidRDefault="00A906CF">
            <w:pPr>
              <w:pStyle w:val="ae"/>
              <w:spacing w:line="360" w:lineRule="auto"/>
              <w:jc w:val="center"/>
              <w:rPr>
                <w:rFonts w:ascii="仿宋" w:eastAsia="仿宋" w:hAnsi="仿宋"/>
                <w:kern w:val="0"/>
                <w:sz w:val="24"/>
              </w:rPr>
            </w:pPr>
          </w:p>
        </w:tc>
        <w:tc>
          <w:tcPr>
            <w:tcW w:w="4190" w:type="dxa"/>
            <w:vAlign w:val="center"/>
          </w:tcPr>
          <w:p w:rsidR="00A906CF" w:rsidRDefault="00A906CF">
            <w:pPr>
              <w:pStyle w:val="ae"/>
              <w:spacing w:line="360" w:lineRule="auto"/>
              <w:jc w:val="center"/>
              <w:rPr>
                <w:rFonts w:ascii="仿宋" w:eastAsia="仿宋" w:hAnsi="仿宋"/>
                <w:kern w:val="0"/>
                <w:sz w:val="24"/>
              </w:rPr>
            </w:pPr>
          </w:p>
        </w:tc>
        <w:tc>
          <w:tcPr>
            <w:tcW w:w="3556" w:type="dxa"/>
            <w:vAlign w:val="center"/>
          </w:tcPr>
          <w:p w:rsidR="00A906CF" w:rsidRDefault="00A906CF">
            <w:pPr>
              <w:pStyle w:val="ae"/>
              <w:spacing w:line="360" w:lineRule="auto"/>
              <w:jc w:val="center"/>
              <w:rPr>
                <w:rFonts w:ascii="仿宋" w:eastAsia="仿宋" w:hAnsi="仿宋"/>
                <w:kern w:val="0"/>
                <w:sz w:val="24"/>
              </w:rPr>
            </w:pPr>
          </w:p>
        </w:tc>
      </w:tr>
      <w:tr w:rsidR="00A906CF">
        <w:trPr>
          <w:jc w:val="center"/>
        </w:trPr>
        <w:tc>
          <w:tcPr>
            <w:tcW w:w="958" w:type="dxa"/>
            <w:vAlign w:val="center"/>
          </w:tcPr>
          <w:p w:rsidR="00A906CF" w:rsidRDefault="00A906CF">
            <w:pPr>
              <w:pStyle w:val="ae"/>
              <w:spacing w:line="360" w:lineRule="auto"/>
              <w:jc w:val="center"/>
              <w:rPr>
                <w:rFonts w:ascii="仿宋" w:eastAsia="仿宋" w:hAnsi="仿宋"/>
                <w:kern w:val="0"/>
                <w:sz w:val="24"/>
              </w:rPr>
            </w:pPr>
          </w:p>
        </w:tc>
        <w:tc>
          <w:tcPr>
            <w:tcW w:w="4190" w:type="dxa"/>
            <w:vAlign w:val="center"/>
          </w:tcPr>
          <w:p w:rsidR="00A906CF" w:rsidRDefault="00A906CF">
            <w:pPr>
              <w:pStyle w:val="ae"/>
              <w:spacing w:line="360" w:lineRule="auto"/>
              <w:jc w:val="center"/>
              <w:rPr>
                <w:rFonts w:ascii="仿宋" w:eastAsia="仿宋" w:hAnsi="仿宋"/>
                <w:kern w:val="0"/>
                <w:sz w:val="24"/>
              </w:rPr>
            </w:pPr>
          </w:p>
        </w:tc>
        <w:tc>
          <w:tcPr>
            <w:tcW w:w="3556" w:type="dxa"/>
            <w:vAlign w:val="center"/>
          </w:tcPr>
          <w:p w:rsidR="00A906CF" w:rsidRDefault="00A906CF">
            <w:pPr>
              <w:pStyle w:val="ae"/>
              <w:spacing w:line="360" w:lineRule="auto"/>
              <w:jc w:val="center"/>
              <w:rPr>
                <w:rFonts w:ascii="仿宋" w:eastAsia="仿宋" w:hAnsi="仿宋"/>
                <w:kern w:val="0"/>
                <w:sz w:val="24"/>
              </w:rPr>
            </w:pPr>
          </w:p>
        </w:tc>
      </w:tr>
      <w:tr w:rsidR="00A906CF">
        <w:trPr>
          <w:jc w:val="center"/>
        </w:trPr>
        <w:tc>
          <w:tcPr>
            <w:tcW w:w="5148" w:type="dxa"/>
            <w:gridSpan w:val="2"/>
            <w:vAlign w:val="center"/>
          </w:tcPr>
          <w:p w:rsidR="00A906CF" w:rsidRDefault="00A906CF">
            <w:pPr>
              <w:pStyle w:val="ae"/>
              <w:spacing w:line="360" w:lineRule="auto"/>
              <w:ind w:firstLineChars="150" w:firstLine="361"/>
              <w:rPr>
                <w:rFonts w:ascii="仿宋" w:eastAsia="仿宋" w:hAnsi="仿宋"/>
                <w:b/>
                <w:kern w:val="0"/>
                <w:sz w:val="24"/>
              </w:rPr>
            </w:pPr>
            <w:r>
              <w:rPr>
                <w:rFonts w:ascii="仿宋" w:eastAsia="仿宋" w:hAnsi="仿宋" w:hint="eastAsia"/>
                <w:b/>
                <w:kern w:val="0"/>
                <w:sz w:val="24"/>
              </w:rPr>
              <w:t>总    价(万元)</w:t>
            </w:r>
          </w:p>
        </w:tc>
        <w:tc>
          <w:tcPr>
            <w:tcW w:w="3556" w:type="dxa"/>
            <w:vAlign w:val="center"/>
          </w:tcPr>
          <w:p w:rsidR="00A906CF" w:rsidRDefault="00A906CF">
            <w:pPr>
              <w:pStyle w:val="ae"/>
              <w:spacing w:line="360" w:lineRule="auto"/>
              <w:jc w:val="center"/>
              <w:rPr>
                <w:rFonts w:ascii="仿宋" w:eastAsia="仿宋" w:hAnsi="仿宋"/>
                <w:kern w:val="0"/>
                <w:sz w:val="24"/>
              </w:rPr>
            </w:pPr>
          </w:p>
        </w:tc>
      </w:tr>
    </w:tbl>
    <w:p w:rsidR="00A906CF" w:rsidRDefault="00A906CF">
      <w:pPr>
        <w:widowControl/>
        <w:spacing w:line="360" w:lineRule="atLeast"/>
        <w:jc w:val="left"/>
        <w:outlineLvl w:val="1"/>
        <w:rPr>
          <w:rFonts w:ascii="仿宋" w:eastAsia="仿宋" w:hAnsi="仿宋"/>
          <w:sz w:val="24"/>
        </w:rPr>
      </w:pPr>
    </w:p>
    <w:p w:rsidR="00A906CF" w:rsidRDefault="00A906C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注：1、供应商应按“分项报价明细表”的格式详细报出总价的各个组成部分的报价。</w:t>
      </w:r>
    </w:p>
    <w:p w:rsidR="00A906CF" w:rsidRDefault="00A906C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rsidR="00A906CF" w:rsidRDefault="00A906CF">
      <w:pPr>
        <w:widowControl/>
        <w:spacing w:line="360" w:lineRule="atLeast"/>
        <w:ind w:firstLineChars="400" w:firstLine="960"/>
        <w:jc w:val="left"/>
        <w:outlineLvl w:val="1"/>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A906CF" w:rsidRDefault="00A906CF">
      <w:pPr>
        <w:widowControl/>
        <w:spacing w:line="360" w:lineRule="atLeast"/>
        <w:ind w:firstLineChars="196" w:firstLine="472"/>
        <w:jc w:val="left"/>
        <w:outlineLvl w:val="1"/>
        <w:rPr>
          <w:rFonts w:ascii="仿宋" w:eastAsia="仿宋" w:hAnsi="仿宋"/>
          <w:b/>
          <w:sz w:val="24"/>
        </w:rPr>
      </w:pPr>
    </w:p>
    <w:p w:rsidR="00A906CF" w:rsidRDefault="00A906CF">
      <w:pPr>
        <w:widowControl/>
        <w:spacing w:line="360" w:lineRule="atLeast"/>
        <w:ind w:firstLineChars="196" w:firstLine="472"/>
        <w:jc w:val="left"/>
        <w:outlineLvl w:val="1"/>
        <w:rPr>
          <w:rFonts w:ascii="仿宋" w:eastAsia="仿宋" w:hAnsi="仿宋"/>
          <w:b/>
          <w:sz w:val="24"/>
        </w:rPr>
      </w:pPr>
    </w:p>
    <w:p w:rsidR="00A906CF" w:rsidRDefault="00A906CF">
      <w:pPr>
        <w:ind w:firstLine="540"/>
        <w:jc w:val="left"/>
        <w:rPr>
          <w:rFonts w:ascii="仿宋" w:eastAsia="仿宋" w:hAnsi="仿宋"/>
          <w:sz w:val="24"/>
        </w:rPr>
      </w:pPr>
      <w:r>
        <w:rPr>
          <w:rFonts w:ascii="仿宋" w:eastAsia="仿宋" w:hAnsi="仿宋" w:hint="eastAsia"/>
          <w:sz w:val="24"/>
        </w:rPr>
        <w:t>供应商名称：XXX（盖单位公章）</w:t>
      </w:r>
    </w:p>
    <w:p w:rsidR="00A906CF" w:rsidRDefault="00A906CF">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rsidR="00A906CF" w:rsidRDefault="00A906C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 xml:space="preserve">日      期：XXX年XXX月XXX日 </w:t>
      </w:r>
    </w:p>
    <w:p w:rsidR="00A906CF" w:rsidRDefault="00A906CF">
      <w:pPr>
        <w:ind w:firstLine="540"/>
        <w:jc w:val="left"/>
        <w:rPr>
          <w:rFonts w:ascii="仿宋" w:eastAsia="仿宋" w:hAnsi="仿宋"/>
          <w:szCs w:val="21"/>
        </w:rPr>
      </w:pPr>
    </w:p>
    <w:bookmarkEnd w:id="198"/>
    <w:p w:rsidR="00A906CF" w:rsidRDefault="00A906CF">
      <w:pPr>
        <w:widowControl/>
        <w:jc w:val="left"/>
        <w:rPr>
          <w:rFonts w:ascii="仿宋" w:eastAsia="仿宋" w:hAnsi="仿宋"/>
        </w:rPr>
      </w:pPr>
      <w:r>
        <w:rPr>
          <w:rFonts w:ascii="仿宋" w:eastAsia="仿宋" w:hAnsi="仿宋"/>
        </w:rPr>
        <w:br w:type="page"/>
      </w:r>
    </w:p>
    <w:p w:rsidR="00A906CF" w:rsidRDefault="00E02A6B">
      <w:r>
        <w:rPr>
          <w:noProof/>
        </w:rPr>
        <w:lastRenderedPageBreak/>
        <w:drawing>
          <wp:inline distT="0" distB="0" distL="0" distR="0">
            <wp:extent cx="5943600" cy="8439150"/>
            <wp:effectExtent l="0" t="0" r="0" b="0"/>
            <wp:docPr id="1"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39150"/>
                    </a:xfrm>
                    <a:prstGeom prst="rect">
                      <a:avLst/>
                    </a:prstGeom>
                    <a:noFill/>
                    <a:ln>
                      <a:noFill/>
                    </a:ln>
                  </pic:spPr>
                </pic:pic>
              </a:graphicData>
            </a:graphic>
          </wp:inline>
        </w:drawing>
      </w:r>
    </w:p>
    <w:p w:rsidR="00A906CF" w:rsidRDefault="00A906CF">
      <w:pPr>
        <w:widowControl/>
        <w:jc w:val="left"/>
      </w:pPr>
      <w:r>
        <w:br w:type="page"/>
      </w:r>
    </w:p>
    <w:p w:rsidR="00A906CF" w:rsidRDefault="00E02A6B">
      <w:r>
        <w:rPr>
          <w:noProof/>
        </w:rPr>
        <w:lastRenderedPageBreak/>
        <w:drawing>
          <wp:inline distT="0" distB="0" distL="0" distR="0">
            <wp:extent cx="5943600" cy="8337550"/>
            <wp:effectExtent l="0" t="0" r="0" b="6350"/>
            <wp:docPr id="2"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337550"/>
                    </a:xfrm>
                    <a:prstGeom prst="rect">
                      <a:avLst/>
                    </a:prstGeom>
                    <a:noFill/>
                    <a:ln>
                      <a:noFill/>
                    </a:ln>
                  </pic:spPr>
                </pic:pic>
              </a:graphicData>
            </a:graphic>
          </wp:inline>
        </w:drawing>
      </w:r>
      <w:r w:rsidR="00A906CF">
        <w:br w:type="page"/>
      </w:r>
    </w:p>
    <w:p w:rsidR="00A906CF" w:rsidRDefault="00E02A6B">
      <w:r>
        <w:rPr>
          <w:noProof/>
        </w:rPr>
        <w:lastRenderedPageBreak/>
        <w:drawing>
          <wp:inline distT="0" distB="0" distL="0" distR="0">
            <wp:extent cx="5943600" cy="8235950"/>
            <wp:effectExtent l="0" t="0" r="0" b="0"/>
            <wp:docPr id="3"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235950"/>
                    </a:xfrm>
                    <a:prstGeom prst="rect">
                      <a:avLst/>
                    </a:prstGeom>
                    <a:noFill/>
                    <a:ln>
                      <a:noFill/>
                    </a:ln>
                  </pic:spPr>
                </pic:pic>
              </a:graphicData>
            </a:graphic>
          </wp:inline>
        </w:drawing>
      </w:r>
      <w:r w:rsidR="00A906CF">
        <w:br w:type="page"/>
      </w:r>
    </w:p>
    <w:p w:rsidR="00A906CF" w:rsidRDefault="00E02A6B">
      <w:r>
        <w:rPr>
          <w:noProof/>
        </w:rPr>
        <w:lastRenderedPageBreak/>
        <w:drawing>
          <wp:inline distT="0" distB="0" distL="0" distR="0">
            <wp:extent cx="5943600" cy="8305800"/>
            <wp:effectExtent l="0" t="0" r="0" b="0"/>
            <wp:docPr id="4"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305800"/>
                    </a:xfrm>
                    <a:prstGeom prst="rect">
                      <a:avLst/>
                    </a:prstGeom>
                    <a:noFill/>
                    <a:ln>
                      <a:noFill/>
                    </a:ln>
                  </pic:spPr>
                </pic:pic>
              </a:graphicData>
            </a:graphic>
          </wp:inline>
        </w:drawing>
      </w:r>
      <w:r w:rsidR="00A906CF">
        <w:br w:type="page"/>
      </w:r>
    </w:p>
    <w:p w:rsidR="00A906CF" w:rsidRDefault="00E02A6B">
      <w:r>
        <w:rPr>
          <w:noProof/>
        </w:rPr>
        <w:lastRenderedPageBreak/>
        <w:drawing>
          <wp:inline distT="0" distB="0" distL="0" distR="0">
            <wp:extent cx="5943600" cy="8077200"/>
            <wp:effectExtent l="0" t="0" r="0" b="0"/>
            <wp:docPr id="5"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077200"/>
                    </a:xfrm>
                    <a:prstGeom prst="rect">
                      <a:avLst/>
                    </a:prstGeom>
                    <a:noFill/>
                    <a:ln>
                      <a:noFill/>
                    </a:ln>
                  </pic:spPr>
                </pic:pic>
              </a:graphicData>
            </a:graphic>
          </wp:inline>
        </w:drawing>
      </w:r>
      <w:r w:rsidR="00A906CF">
        <w:br w:type="page"/>
      </w:r>
    </w:p>
    <w:p w:rsidR="00A906CF" w:rsidRDefault="00E02A6B">
      <w:r>
        <w:rPr>
          <w:noProof/>
        </w:rPr>
        <w:lastRenderedPageBreak/>
        <w:drawing>
          <wp:inline distT="0" distB="0" distL="0" distR="0">
            <wp:extent cx="5943600" cy="8280400"/>
            <wp:effectExtent l="0" t="0" r="0" b="6350"/>
            <wp:docPr id="6"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8280400"/>
                    </a:xfrm>
                    <a:prstGeom prst="rect">
                      <a:avLst/>
                    </a:prstGeom>
                    <a:noFill/>
                    <a:ln>
                      <a:noFill/>
                    </a:ln>
                  </pic:spPr>
                </pic:pic>
              </a:graphicData>
            </a:graphic>
          </wp:inline>
        </w:drawing>
      </w:r>
      <w:r w:rsidR="00A906CF">
        <w:br w:type="page"/>
      </w:r>
    </w:p>
    <w:p w:rsidR="00A906CF" w:rsidRDefault="00E02A6B">
      <w:r>
        <w:rPr>
          <w:noProof/>
        </w:rPr>
        <w:lastRenderedPageBreak/>
        <w:drawing>
          <wp:inline distT="0" distB="0" distL="0" distR="0">
            <wp:extent cx="5943600" cy="8362950"/>
            <wp:effectExtent l="0" t="0" r="0" b="0"/>
            <wp:docPr id="7"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362950"/>
                    </a:xfrm>
                    <a:prstGeom prst="rect">
                      <a:avLst/>
                    </a:prstGeom>
                    <a:noFill/>
                    <a:ln>
                      <a:noFill/>
                    </a:ln>
                  </pic:spPr>
                </pic:pic>
              </a:graphicData>
            </a:graphic>
          </wp:inline>
        </w:drawing>
      </w:r>
      <w:r w:rsidR="00A906CF">
        <w:br w:type="page"/>
      </w:r>
    </w:p>
    <w:p w:rsidR="00A906CF" w:rsidRDefault="00E02A6B">
      <w:r>
        <w:rPr>
          <w:noProof/>
        </w:rPr>
        <w:lastRenderedPageBreak/>
        <w:drawing>
          <wp:inline distT="0" distB="0" distL="0" distR="0">
            <wp:extent cx="5943600" cy="8356600"/>
            <wp:effectExtent l="0" t="0" r="0" b="6350"/>
            <wp:docPr id="8"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356600"/>
                    </a:xfrm>
                    <a:prstGeom prst="rect">
                      <a:avLst/>
                    </a:prstGeom>
                    <a:noFill/>
                    <a:ln>
                      <a:noFill/>
                    </a:ln>
                  </pic:spPr>
                </pic:pic>
              </a:graphicData>
            </a:graphic>
          </wp:inline>
        </w:drawing>
      </w:r>
      <w:r w:rsidR="00A906CF">
        <w:br w:type="page"/>
      </w:r>
    </w:p>
    <w:p w:rsidR="00A906CF" w:rsidRDefault="00E02A6B">
      <w:r>
        <w:rPr>
          <w:noProof/>
        </w:rPr>
        <w:lastRenderedPageBreak/>
        <w:drawing>
          <wp:inline distT="0" distB="0" distL="0" distR="0">
            <wp:extent cx="5943600" cy="8089900"/>
            <wp:effectExtent l="0" t="0" r="0" b="6350"/>
            <wp:docPr id="9"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8089900"/>
                    </a:xfrm>
                    <a:prstGeom prst="rect">
                      <a:avLst/>
                    </a:prstGeom>
                    <a:noFill/>
                    <a:ln>
                      <a:noFill/>
                    </a:ln>
                  </pic:spPr>
                </pic:pic>
              </a:graphicData>
            </a:graphic>
          </wp:inline>
        </w:drawing>
      </w:r>
      <w:r w:rsidR="00A906CF">
        <w:br w:type="page"/>
      </w:r>
    </w:p>
    <w:p w:rsidR="00A906CF" w:rsidRDefault="00E02A6B">
      <w:r>
        <w:rPr>
          <w:noProof/>
        </w:rPr>
        <w:lastRenderedPageBreak/>
        <w:drawing>
          <wp:inline distT="0" distB="0" distL="0" distR="0">
            <wp:extent cx="5943600" cy="8197850"/>
            <wp:effectExtent l="0" t="0" r="0" b="0"/>
            <wp:docPr id="10"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C:\Users\Administrator\AppData\Roaming\DingTalk\18198513_v2\ImageFiles\5e\lALPDgQ9qzkb4yvNA2TNAnU_629_8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8197850"/>
                    </a:xfrm>
                    <a:prstGeom prst="rect">
                      <a:avLst/>
                    </a:prstGeom>
                    <a:noFill/>
                    <a:ln>
                      <a:noFill/>
                    </a:ln>
                  </pic:spPr>
                </pic:pic>
              </a:graphicData>
            </a:graphic>
          </wp:inline>
        </w:drawing>
      </w:r>
      <w:r>
        <w:rPr>
          <w:noProof/>
        </w:rPr>
        <w:lastRenderedPageBreak/>
        <w:drawing>
          <wp:inline distT="0" distB="0" distL="0" distR="0">
            <wp:extent cx="5943600" cy="8286750"/>
            <wp:effectExtent l="0" t="0" r="0" b="0"/>
            <wp:docPr id="11"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Administrator\AppData\Roaming\DingTalk\18198513_v2\ImageFiles\bb\lALPDgQ9qzkdtwLNA33NAoA_640_8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8286750"/>
                    </a:xfrm>
                    <a:prstGeom prst="rect">
                      <a:avLst/>
                    </a:prstGeom>
                    <a:noFill/>
                    <a:ln>
                      <a:noFill/>
                    </a:ln>
                  </pic:spPr>
                </pic:pic>
              </a:graphicData>
            </a:graphic>
          </wp:inline>
        </w:drawing>
      </w:r>
    </w:p>
    <w:p w:rsidR="00A906CF" w:rsidRDefault="00A906CF">
      <w:pPr>
        <w:spacing w:line="400" w:lineRule="exact"/>
        <w:rPr>
          <w:rFonts w:ascii="宋体" w:hAnsi="宋体" w:cs="Tahoma"/>
          <w:b/>
          <w:sz w:val="30"/>
          <w:szCs w:val="30"/>
        </w:rPr>
      </w:pPr>
    </w:p>
    <w:p w:rsidR="00A906CF" w:rsidRDefault="00E02A6B">
      <w:r>
        <w:rPr>
          <w:rFonts w:hint="eastAsia"/>
          <w:noProof/>
        </w:rPr>
        <w:lastRenderedPageBreak/>
        <w:drawing>
          <wp:inline distT="0" distB="0" distL="0" distR="0">
            <wp:extent cx="5969000" cy="8001000"/>
            <wp:effectExtent l="0" t="0" r="0"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9000" cy="8001000"/>
                    </a:xfrm>
                    <a:prstGeom prst="rect">
                      <a:avLst/>
                    </a:prstGeom>
                    <a:noFill/>
                    <a:ln>
                      <a:noFill/>
                    </a:ln>
                  </pic:spPr>
                </pic:pic>
              </a:graphicData>
            </a:graphic>
          </wp:inline>
        </w:drawing>
      </w:r>
    </w:p>
    <w:p w:rsidR="00A906CF" w:rsidRDefault="00A906CF"/>
    <w:p w:rsidR="00A906CF" w:rsidRDefault="00E02A6B">
      <w:r>
        <w:rPr>
          <w:rFonts w:hint="eastAsia"/>
          <w:noProof/>
        </w:rPr>
        <w:lastRenderedPageBreak/>
        <w:drawing>
          <wp:inline distT="0" distB="0" distL="0" distR="0">
            <wp:extent cx="5911850" cy="8362950"/>
            <wp:effectExtent l="0" t="0" r="0" b="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1850" cy="8362950"/>
                    </a:xfrm>
                    <a:prstGeom prst="rect">
                      <a:avLst/>
                    </a:prstGeom>
                    <a:noFill/>
                    <a:ln>
                      <a:noFill/>
                    </a:ln>
                  </pic:spPr>
                </pic:pic>
              </a:graphicData>
            </a:graphic>
          </wp:inline>
        </w:drawing>
      </w:r>
    </w:p>
    <w:p w:rsidR="00A906CF" w:rsidRDefault="00A906CF"/>
    <w:p w:rsidR="00A906CF" w:rsidRDefault="00E02A6B">
      <w:r>
        <w:rPr>
          <w:rFonts w:hint="eastAsia"/>
          <w:noProof/>
        </w:rPr>
        <w:lastRenderedPageBreak/>
        <w:drawing>
          <wp:inline distT="0" distB="0" distL="0" distR="0">
            <wp:extent cx="5930900" cy="7664450"/>
            <wp:effectExtent l="0" t="0" r="0" b="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0900" cy="7664450"/>
                    </a:xfrm>
                    <a:prstGeom prst="rect">
                      <a:avLst/>
                    </a:prstGeom>
                    <a:noFill/>
                    <a:ln>
                      <a:noFill/>
                    </a:ln>
                  </pic:spPr>
                </pic:pic>
              </a:graphicData>
            </a:graphic>
          </wp:inline>
        </w:drawing>
      </w:r>
    </w:p>
    <w:p w:rsidR="00A906CF" w:rsidRDefault="00A906CF"/>
    <w:p w:rsidR="00A906CF" w:rsidRDefault="00E02A6B">
      <w:r>
        <w:rPr>
          <w:rFonts w:hint="eastAsia"/>
          <w:noProof/>
        </w:rPr>
        <w:lastRenderedPageBreak/>
        <w:drawing>
          <wp:inline distT="0" distB="0" distL="0" distR="0">
            <wp:extent cx="5880100" cy="8324850"/>
            <wp:effectExtent l="0" t="0" r="6350" b="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0100" cy="8324850"/>
                    </a:xfrm>
                    <a:prstGeom prst="rect">
                      <a:avLst/>
                    </a:prstGeom>
                    <a:noFill/>
                    <a:ln>
                      <a:noFill/>
                    </a:ln>
                  </pic:spPr>
                </pic:pic>
              </a:graphicData>
            </a:graphic>
          </wp:inline>
        </w:drawing>
      </w:r>
    </w:p>
    <w:p w:rsidR="00A906CF" w:rsidRDefault="00A906CF"/>
    <w:p w:rsidR="00A906CF" w:rsidRDefault="00E02A6B">
      <w:r>
        <w:rPr>
          <w:rFonts w:hint="eastAsia"/>
          <w:noProof/>
        </w:rPr>
        <w:lastRenderedPageBreak/>
        <w:drawing>
          <wp:inline distT="0" distB="0" distL="0" distR="0">
            <wp:extent cx="5861050" cy="7600950"/>
            <wp:effectExtent l="0" t="0" r="6350" b="0"/>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1050" cy="7600950"/>
                    </a:xfrm>
                    <a:prstGeom prst="rect">
                      <a:avLst/>
                    </a:prstGeom>
                    <a:noFill/>
                    <a:ln>
                      <a:noFill/>
                    </a:ln>
                  </pic:spPr>
                </pic:pic>
              </a:graphicData>
            </a:graphic>
          </wp:inline>
        </w:drawing>
      </w:r>
    </w:p>
    <w:p w:rsidR="00A906CF" w:rsidRDefault="00A906CF"/>
    <w:p w:rsidR="00A906CF" w:rsidRDefault="00E02A6B">
      <w:r>
        <w:rPr>
          <w:rFonts w:hint="eastAsia"/>
          <w:noProof/>
        </w:rPr>
        <w:lastRenderedPageBreak/>
        <w:drawing>
          <wp:inline distT="0" distB="0" distL="0" distR="0">
            <wp:extent cx="5873750" cy="8312150"/>
            <wp:effectExtent l="0" t="0" r="0" b="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3750" cy="8312150"/>
                    </a:xfrm>
                    <a:prstGeom prst="rect">
                      <a:avLst/>
                    </a:prstGeom>
                    <a:noFill/>
                    <a:ln>
                      <a:noFill/>
                    </a:ln>
                  </pic:spPr>
                </pic:pic>
              </a:graphicData>
            </a:graphic>
          </wp:inline>
        </w:drawing>
      </w:r>
    </w:p>
    <w:p w:rsidR="00A906CF" w:rsidRDefault="00A906CF"/>
    <w:p w:rsidR="00A906CF" w:rsidRDefault="00E02A6B">
      <w:r>
        <w:rPr>
          <w:rFonts w:hint="eastAsia"/>
          <w:noProof/>
        </w:rPr>
        <w:lastRenderedPageBreak/>
        <w:drawing>
          <wp:inline distT="0" distB="0" distL="0" distR="0">
            <wp:extent cx="5969000" cy="8051800"/>
            <wp:effectExtent l="0" t="0" r="0" b="6350"/>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9000" cy="8051800"/>
                    </a:xfrm>
                    <a:prstGeom prst="rect">
                      <a:avLst/>
                    </a:prstGeom>
                    <a:noFill/>
                    <a:ln>
                      <a:noFill/>
                    </a:ln>
                  </pic:spPr>
                </pic:pic>
              </a:graphicData>
            </a:graphic>
          </wp:inline>
        </w:drawing>
      </w:r>
    </w:p>
    <w:p w:rsidR="00A906CF" w:rsidRDefault="00A906CF"/>
    <w:p w:rsidR="00A906CF" w:rsidRDefault="00E02A6B">
      <w:r>
        <w:rPr>
          <w:rFonts w:hint="eastAsia"/>
          <w:noProof/>
        </w:rPr>
        <w:lastRenderedPageBreak/>
        <w:drawing>
          <wp:inline distT="0" distB="0" distL="0" distR="0">
            <wp:extent cx="5918200" cy="8362950"/>
            <wp:effectExtent l="0" t="0" r="6350" b="0"/>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8200" cy="8362950"/>
                    </a:xfrm>
                    <a:prstGeom prst="rect">
                      <a:avLst/>
                    </a:prstGeom>
                    <a:noFill/>
                    <a:ln>
                      <a:noFill/>
                    </a:ln>
                  </pic:spPr>
                </pic:pic>
              </a:graphicData>
            </a:graphic>
          </wp:inline>
        </w:drawing>
      </w:r>
    </w:p>
    <w:p w:rsidR="00A906CF" w:rsidRDefault="00A906CF"/>
    <w:p w:rsidR="00A906CF" w:rsidRDefault="00E02A6B">
      <w:r>
        <w:rPr>
          <w:rFonts w:hint="eastAsia"/>
          <w:noProof/>
        </w:rPr>
        <w:lastRenderedPageBreak/>
        <w:drawing>
          <wp:inline distT="0" distB="0" distL="0" distR="0">
            <wp:extent cx="5867400" cy="7670800"/>
            <wp:effectExtent l="0" t="0" r="0" b="635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7400" cy="7670800"/>
                    </a:xfrm>
                    <a:prstGeom prst="rect">
                      <a:avLst/>
                    </a:prstGeom>
                    <a:noFill/>
                    <a:ln>
                      <a:noFill/>
                    </a:ln>
                  </pic:spPr>
                </pic:pic>
              </a:graphicData>
            </a:graphic>
          </wp:inline>
        </w:drawing>
      </w:r>
    </w:p>
    <w:p w:rsidR="00A906CF" w:rsidRDefault="00A906CF"/>
    <w:p w:rsidR="00A906CF" w:rsidRDefault="00E02A6B">
      <w:r>
        <w:rPr>
          <w:rFonts w:hint="eastAsia"/>
          <w:noProof/>
        </w:rPr>
        <w:lastRenderedPageBreak/>
        <w:drawing>
          <wp:inline distT="0" distB="0" distL="0" distR="0">
            <wp:extent cx="5899150" cy="8350250"/>
            <wp:effectExtent l="0" t="0" r="6350" b="0"/>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9150" cy="8350250"/>
                    </a:xfrm>
                    <a:prstGeom prst="rect">
                      <a:avLst/>
                    </a:prstGeom>
                    <a:noFill/>
                    <a:ln>
                      <a:noFill/>
                    </a:ln>
                  </pic:spPr>
                </pic:pic>
              </a:graphicData>
            </a:graphic>
          </wp:inline>
        </w:drawing>
      </w:r>
    </w:p>
    <w:p w:rsidR="00A906CF" w:rsidRDefault="00A906CF"/>
    <w:p w:rsidR="00A906CF" w:rsidRDefault="00E02A6B">
      <w:r>
        <w:rPr>
          <w:rFonts w:hint="eastAsia"/>
          <w:noProof/>
        </w:rPr>
        <w:lastRenderedPageBreak/>
        <w:drawing>
          <wp:inline distT="0" distB="0" distL="0" distR="0">
            <wp:extent cx="5924550" cy="7785100"/>
            <wp:effectExtent l="0" t="0" r="0" b="6350"/>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4550" cy="7785100"/>
                    </a:xfrm>
                    <a:prstGeom prst="rect">
                      <a:avLst/>
                    </a:prstGeom>
                    <a:noFill/>
                    <a:ln>
                      <a:noFill/>
                    </a:ln>
                  </pic:spPr>
                </pic:pic>
              </a:graphicData>
            </a:graphic>
          </wp:inline>
        </w:drawing>
      </w:r>
    </w:p>
    <w:p w:rsidR="00A906CF" w:rsidRDefault="00A906CF"/>
    <w:p w:rsidR="00A906CF" w:rsidRDefault="00E02A6B">
      <w:r>
        <w:rPr>
          <w:rFonts w:hint="eastAsia"/>
          <w:noProof/>
        </w:rPr>
        <w:lastRenderedPageBreak/>
        <w:drawing>
          <wp:inline distT="0" distB="0" distL="0" distR="0">
            <wp:extent cx="5899150" cy="8337550"/>
            <wp:effectExtent l="0" t="0" r="6350" b="6350"/>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9150" cy="8337550"/>
                    </a:xfrm>
                    <a:prstGeom prst="rect">
                      <a:avLst/>
                    </a:prstGeom>
                    <a:noFill/>
                    <a:ln>
                      <a:noFill/>
                    </a:ln>
                  </pic:spPr>
                </pic:pic>
              </a:graphicData>
            </a:graphic>
          </wp:inline>
        </w:drawing>
      </w:r>
    </w:p>
    <w:p w:rsidR="00A906CF" w:rsidRDefault="00A906CF"/>
    <w:p w:rsidR="00A906CF" w:rsidRDefault="00E02A6B">
      <w:r>
        <w:rPr>
          <w:rFonts w:hint="eastAsia"/>
          <w:noProof/>
        </w:rPr>
        <w:lastRenderedPageBreak/>
        <w:drawing>
          <wp:inline distT="0" distB="0" distL="0" distR="0">
            <wp:extent cx="6013450" cy="7740650"/>
            <wp:effectExtent l="0" t="0" r="6350" b="0"/>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3450" cy="7740650"/>
                    </a:xfrm>
                    <a:prstGeom prst="rect">
                      <a:avLst/>
                    </a:prstGeom>
                    <a:noFill/>
                    <a:ln>
                      <a:noFill/>
                    </a:ln>
                  </pic:spPr>
                </pic:pic>
              </a:graphicData>
            </a:graphic>
          </wp:inline>
        </w:drawing>
      </w:r>
    </w:p>
    <w:p w:rsidR="00A906CF" w:rsidRDefault="00A906CF"/>
    <w:p w:rsidR="00A906CF" w:rsidRDefault="00E02A6B">
      <w:r>
        <w:rPr>
          <w:rFonts w:hint="eastAsia"/>
          <w:noProof/>
        </w:rPr>
        <w:lastRenderedPageBreak/>
        <w:drawing>
          <wp:inline distT="0" distB="0" distL="0" distR="0">
            <wp:extent cx="5899150" cy="8350250"/>
            <wp:effectExtent l="0" t="0" r="6350" b="0"/>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9150" cy="8350250"/>
                    </a:xfrm>
                    <a:prstGeom prst="rect">
                      <a:avLst/>
                    </a:prstGeom>
                    <a:noFill/>
                    <a:ln>
                      <a:noFill/>
                    </a:ln>
                  </pic:spPr>
                </pic:pic>
              </a:graphicData>
            </a:graphic>
          </wp:inline>
        </w:drawing>
      </w:r>
    </w:p>
    <w:p w:rsidR="00A906CF" w:rsidRDefault="00A906CF"/>
    <w:p w:rsidR="00A906CF" w:rsidRDefault="00A906CF"/>
    <w:p w:rsidR="00A906CF" w:rsidRDefault="00E02A6B">
      <w:r>
        <w:rPr>
          <w:rFonts w:hint="eastAsia"/>
          <w:noProof/>
        </w:rPr>
        <w:lastRenderedPageBreak/>
        <w:drawing>
          <wp:inline distT="0" distB="0" distL="0" distR="0">
            <wp:extent cx="5969000" cy="7461250"/>
            <wp:effectExtent l="0" t="0" r="0" b="6350"/>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9000" cy="7461250"/>
                    </a:xfrm>
                    <a:prstGeom prst="rect">
                      <a:avLst/>
                    </a:prstGeom>
                    <a:noFill/>
                    <a:ln>
                      <a:noFill/>
                    </a:ln>
                  </pic:spPr>
                </pic:pic>
              </a:graphicData>
            </a:graphic>
          </wp:inline>
        </w:drawing>
      </w:r>
    </w:p>
    <w:p w:rsidR="00A906CF" w:rsidRDefault="00A906CF"/>
    <w:p w:rsidR="00A906CF" w:rsidRDefault="00A906CF"/>
    <w:p w:rsidR="00A906CF" w:rsidRDefault="00A906CF">
      <w:pPr>
        <w:widowControl/>
        <w:jc w:val="left"/>
        <w:rPr>
          <w:rFonts w:ascii="仿宋" w:eastAsia="仿宋" w:hAnsi="仿宋"/>
          <w:sz w:val="24"/>
        </w:rPr>
      </w:pPr>
      <w:r>
        <w:rPr>
          <w:rFonts w:ascii="仿宋" w:eastAsia="仿宋" w:hAnsi="仿宋"/>
          <w:sz w:val="24"/>
        </w:rPr>
        <w:br w:type="page"/>
      </w:r>
    </w:p>
    <w:p w:rsidR="00A906CF" w:rsidRDefault="00E02A6B">
      <w:pPr>
        <w:spacing w:line="360" w:lineRule="auto"/>
        <w:rPr>
          <w:rFonts w:ascii="仿宋" w:eastAsia="仿宋" w:hAnsi="仿宋"/>
          <w:sz w:val="24"/>
        </w:rPr>
      </w:pPr>
      <w:r>
        <w:rPr>
          <w:noProof/>
        </w:rPr>
        <w:lastRenderedPageBreak/>
        <w:drawing>
          <wp:inline distT="0" distB="0" distL="0" distR="0">
            <wp:extent cx="5632450" cy="7543800"/>
            <wp:effectExtent l="0" t="0" r="635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2450" cy="7543800"/>
                    </a:xfrm>
                    <a:prstGeom prst="rect">
                      <a:avLst/>
                    </a:prstGeom>
                    <a:noFill/>
                    <a:ln>
                      <a:noFill/>
                    </a:ln>
                  </pic:spPr>
                </pic:pic>
              </a:graphicData>
            </a:graphic>
          </wp:inline>
        </w:drawing>
      </w:r>
      <w:r>
        <w:rPr>
          <w:noProof/>
        </w:rPr>
        <w:lastRenderedPageBreak/>
        <w:drawing>
          <wp:inline distT="0" distB="0" distL="0" distR="0">
            <wp:extent cx="5594350" cy="8147050"/>
            <wp:effectExtent l="0" t="0" r="635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4350" cy="8147050"/>
                    </a:xfrm>
                    <a:prstGeom prst="rect">
                      <a:avLst/>
                    </a:prstGeom>
                    <a:noFill/>
                    <a:ln>
                      <a:noFill/>
                    </a:ln>
                  </pic:spPr>
                </pic:pic>
              </a:graphicData>
            </a:graphic>
          </wp:inline>
        </w:drawing>
      </w:r>
    </w:p>
    <w:p w:rsidR="00A906CF" w:rsidRDefault="00A906CF">
      <w:pPr>
        <w:spacing w:line="360" w:lineRule="auto"/>
        <w:rPr>
          <w:rFonts w:ascii="仿宋" w:eastAsia="仿宋" w:hAnsi="仿宋"/>
          <w:sz w:val="24"/>
        </w:rPr>
      </w:pPr>
    </w:p>
    <w:p w:rsidR="00A906CF" w:rsidRDefault="00A906CF">
      <w:pPr>
        <w:spacing w:line="360" w:lineRule="auto"/>
        <w:rPr>
          <w:rFonts w:ascii="仿宋" w:eastAsia="仿宋" w:hAnsi="仿宋"/>
          <w:sz w:val="24"/>
        </w:rPr>
      </w:pPr>
    </w:p>
    <w:p w:rsidR="00A906CF" w:rsidRDefault="00E02A6B">
      <w:pPr>
        <w:spacing w:line="360" w:lineRule="auto"/>
        <w:rPr>
          <w:rFonts w:ascii="仿宋" w:eastAsia="仿宋" w:hAnsi="仿宋"/>
          <w:sz w:val="24"/>
        </w:rPr>
      </w:pPr>
      <w:r>
        <w:rPr>
          <w:noProof/>
        </w:rPr>
        <w:lastRenderedPageBreak/>
        <w:drawing>
          <wp:inline distT="0" distB="0" distL="0" distR="0">
            <wp:extent cx="5943600" cy="3790950"/>
            <wp:effectExtent l="0" t="0" r="0" b="0"/>
            <wp:docPr id="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rsidR="00A906CF" w:rsidRDefault="00A906CF">
      <w:pPr>
        <w:spacing w:line="360" w:lineRule="auto"/>
        <w:rPr>
          <w:rFonts w:ascii="仿宋" w:eastAsia="仿宋" w:hAnsi="仿宋"/>
          <w:sz w:val="24"/>
        </w:rPr>
      </w:pPr>
    </w:p>
    <w:p w:rsidR="00A906CF" w:rsidRDefault="00A906CF">
      <w:pPr>
        <w:spacing w:line="360" w:lineRule="auto"/>
        <w:rPr>
          <w:rFonts w:ascii="仿宋" w:eastAsia="仿宋" w:hAnsi="仿宋"/>
          <w:sz w:val="24"/>
        </w:rPr>
      </w:pPr>
    </w:p>
    <w:p w:rsidR="00A906CF" w:rsidRDefault="00A906CF"/>
    <w:p w:rsidR="00A906CF" w:rsidRDefault="00A906CF">
      <w:pPr>
        <w:widowControl/>
        <w:jc w:val="left"/>
        <w:rPr>
          <w:rFonts w:ascii="仿宋" w:eastAsia="仿宋" w:hAnsi="仿宋"/>
        </w:rPr>
      </w:pPr>
    </w:p>
    <w:sectPr w:rsidR="00A906CF">
      <w:pgSz w:w="11907" w:h="16840"/>
      <w:pgMar w:top="1134" w:right="1134" w:bottom="1134" w:left="1134" w:header="851" w:footer="992" w:gutter="0"/>
      <w:pgNumType w:fmt="numberInDash"/>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7A6" w:rsidRDefault="007977A6">
      <w:r>
        <w:separator/>
      </w:r>
    </w:p>
  </w:endnote>
  <w:endnote w:type="continuationSeparator" w:id="0">
    <w:p w:rsidR="007977A6" w:rsidRDefault="00797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Eʩ">
    <w:altName w:val="宋体"/>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6CF" w:rsidRDefault="00A906CF">
    <w:pPr>
      <w:pStyle w:val="ac"/>
      <w:framePr w:wrap="around" w:vAnchor="text" w:hAnchor="margin" w:xAlign="outside" w:y="1"/>
      <w:rPr>
        <w:rStyle w:val="a5"/>
      </w:rPr>
    </w:pPr>
    <w:r>
      <w:fldChar w:fldCharType="begin"/>
    </w:r>
    <w:r>
      <w:rPr>
        <w:rStyle w:val="a5"/>
      </w:rPr>
      <w:instrText xml:space="preserve">PAGE  </w:instrText>
    </w:r>
    <w:r>
      <w:fldChar w:fldCharType="separate"/>
    </w:r>
    <w:r w:rsidR="00847960">
      <w:rPr>
        <w:rStyle w:val="a5"/>
        <w:noProof/>
      </w:rPr>
      <w:t>6</w:t>
    </w:r>
    <w:r>
      <w:fldChar w:fldCharType="end"/>
    </w:r>
  </w:p>
  <w:p w:rsidR="00A906CF" w:rsidRDefault="00A906CF">
    <w:pPr>
      <w:pStyle w:val="ac"/>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6CF" w:rsidRDefault="00A906CF">
    <w:pPr>
      <w:pStyle w:val="ac"/>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847960" w:rsidRPr="00847960">
      <w:rPr>
        <w:rFonts w:ascii="宋体" w:hAnsi="宋体"/>
        <w:noProof/>
        <w:sz w:val="28"/>
        <w:szCs w:val="28"/>
        <w:lang w:val="zh-CN"/>
      </w:rPr>
      <w:t>5</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6CF" w:rsidRDefault="00A906CF">
    <w:pPr>
      <w:pStyle w:val="ac"/>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847960" w:rsidRPr="00847960">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6CF" w:rsidRDefault="00A906CF">
    <w:pPr>
      <w:pStyle w:val="ac"/>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787717" w:rsidRPr="00787717">
      <w:rPr>
        <w:rFonts w:ascii="宋体" w:hAnsi="宋体"/>
        <w:noProof/>
        <w:sz w:val="28"/>
        <w:szCs w:val="28"/>
        <w:lang w:val="zh-CN"/>
      </w:rPr>
      <w:t>-</w:t>
    </w:r>
    <w:r w:rsidR="00787717">
      <w:rPr>
        <w:rFonts w:ascii="宋体" w:hAnsi="宋体"/>
        <w:noProof/>
        <w:sz w:val="28"/>
        <w:szCs w:val="28"/>
      </w:rPr>
      <w:t xml:space="preserve"> 71 -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7A6" w:rsidRDefault="007977A6">
      <w:r>
        <w:separator/>
      </w:r>
    </w:p>
  </w:footnote>
  <w:footnote w:type="continuationSeparator" w:id="0">
    <w:p w:rsidR="007977A6" w:rsidRDefault="007977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6CF" w:rsidRDefault="00A906CF">
    <w:pPr>
      <w:pStyle w:val="a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documentProtection w:edit="readOnly" w:enforcement="0"/>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DBFEE89F"/>
    <w:rsid w:val="000002C9"/>
    <w:rsid w:val="00002A22"/>
    <w:rsid w:val="00007C75"/>
    <w:rsid w:val="000118D6"/>
    <w:rsid w:val="00011D5F"/>
    <w:rsid w:val="00020E4B"/>
    <w:rsid w:val="000352C0"/>
    <w:rsid w:val="000364CC"/>
    <w:rsid w:val="00036A7C"/>
    <w:rsid w:val="000402F8"/>
    <w:rsid w:val="000406A7"/>
    <w:rsid w:val="00041DC6"/>
    <w:rsid w:val="00042771"/>
    <w:rsid w:val="00045D6D"/>
    <w:rsid w:val="00047C44"/>
    <w:rsid w:val="00051A4C"/>
    <w:rsid w:val="00052CF4"/>
    <w:rsid w:val="00063229"/>
    <w:rsid w:val="000639E0"/>
    <w:rsid w:val="00065205"/>
    <w:rsid w:val="00076F73"/>
    <w:rsid w:val="000771C9"/>
    <w:rsid w:val="000841FB"/>
    <w:rsid w:val="00085618"/>
    <w:rsid w:val="000944EF"/>
    <w:rsid w:val="000A4343"/>
    <w:rsid w:val="000B39E4"/>
    <w:rsid w:val="000B7D6B"/>
    <w:rsid w:val="000C45B8"/>
    <w:rsid w:val="000C4C4B"/>
    <w:rsid w:val="000C61EA"/>
    <w:rsid w:val="000C65F1"/>
    <w:rsid w:val="000D4800"/>
    <w:rsid w:val="000D7835"/>
    <w:rsid w:val="000E1CC8"/>
    <w:rsid w:val="000F46D5"/>
    <w:rsid w:val="0010000B"/>
    <w:rsid w:val="0010095E"/>
    <w:rsid w:val="00105BE5"/>
    <w:rsid w:val="00115C22"/>
    <w:rsid w:val="00123566"/>
    <w:rsid w:val="00125A10"/>
    <w:rsid w:val="001261A7"/>
    <w:rsid w:val="001350D9"/>
    <w:rsid w:val="0014165A"/>
    <w:rsid w:val="00146917"/>
    <w:rsid w:val="00151EE3"/>
    <w:rsid w:val="00153B59"/>
    <w:rsid w:val="00153C61"/>
    <w:rsid w:val="00154B00"/>
    <w:rsid w:val="00156297"/>
    <w:rsid w:val="00161605"/>
    <w:rsid w:val="00162E54"/>
    <w:rsid w:val="00165411"/>
    <w:rsid w:val="00177B19"/>
    <w:rsid w:val="001850D0"/>
    <w:rsid w:val="00185509"/>
    <w:rsid w:val="00185FDC"/>
    <w:rsid w:val="0018628A"/>
    <w:rsid w:val="001A6429"/>
    <w:rsid w:val="001A644E"/>
    <w:rsid w:val="001A7EA5"/>
    <w:rsid w:val="001B1A4B"/>
    <w:rsid w:val="001B5A8C"/>
    <w:rsid w:val="001B7C35"/>
    <w:rsid w:val="001C2200"/>
    <w:rsid w:val="001C753A"/>
    <w:rsid w:val="001C7CDC"/>
    <w:rsid w:val="001D1EC9"/>
    <w:rsid w:val="001D651E"/>
    <w:rsid w:val="001E153C"/>
    <w:rsid w:val="001E3951"/>
    <w:rsid w:val="001E3EE1"/>
    <w:rsid w:val="001F11D9"/>
    <w:rsid w:val="001F2444"/>
    <w:rsid w:val="001F3DA8"/>
    <w:rsid w:val="001F50A2"/>
    <w:rsid w:val="002019AA"/>
    <w:rsid w:val="0020506E"/>
    <w:rsid w:val="002103A1"/>
    <w:rsid w:val="00211967"/>
    <w:rsid w:val="00222B1C"/>
    <w:rsid w:val="002237AF"/>
    <w:rsid w:val="00226AF4"/>
    <w:rsid w:val="0023152B"/>
    <w:rsid w:val="00231731"/>
    <w:rsid w:val="00236F48"/>
    <w:rsid w:val="00243EFE"/>
    <w:rsid w:val="00244B2D"/>
    <w:rsid w:val="002455E4"/>
    <w:rsid w:val="00245B1E"/>
    <w:rsid w:val="00245FA0"/>
    <w:rsid w:val="00247DC5"/>
    <w:rsid w:val="002501A9"/>
    <w:rsid w:val="00261A6D"/>
    <w:rsid w:val="002649C4"/>
    <w:rsid w:val="00284394"/>
    <w:rsid w:val="002919CE"/>
    <w:rsid w:val="00292DB8"/>
    <w:rsid w:val="00292DC2"/>
    <w:rsid w:val="002946DC"/>
    <w:rsid w:val="00296683"/>
    <w:rsid w:val="00297A41"/>
    <w:rsid w:val="00297E22"/>
    <w:rsid w:val="002A145F"/>
    <w:rsid w:val="002A733B"/>
    <w:rsid w:val="002C1A5B"/>
    <w:rsid w:val="002C593F"/>
    <w:rsid w:val="002D230B"/>
    <w:rsid w:val="002E0E72"/>
    <w:rsid w:val="002F2CBD"/>
    <w:rsid w:val="002F5E29"/>
    <w:rsid w:val="002F5EAB"/>
    <w:rsid w:val="002F6518"/>
    <w:rsid w:val="002F76A5"/>
    <w:rsid w:val="002F776E"/>
    <w:rsid w:val="00305CB2"/>
    <w:rsid w:val="0031394A"/>
    <w:rsid w:val="00316B0C"/>
    <w:rsid w:val="00321012"/>
    <w:rsid w:val="003212C9"/>
    <w:rsid w:val="00323E41"/>
    <w:rsid w:val="00326F53"/>
    <w:rsid w:val="00333B66"/>
    <w:rsid w:val="00337343"/>
    <w:rsid w:val="003377C4"/>
    <w:rsid w:val="00337828"/>
    <w:rsid w:val="0034630E"/>
    <w:rsid w:val="00346BEF"/>
    <w:rsid w:val="00346C9C"/>
    <w:rsid w:val="003520A7"/>
    <w:rsid w:val="0035432A"/>
    <w:rsid w:val="003550F7"/>
    <w:rsid w:val="0036023D"/>
    <w:rsid w:val="00360E7D"/>
    <w:rsid w:val="00364CD9"/>
    <w:rsid w:val="00365A61"/>
    <w:rsid w:val="00380DE6"/>
    <w:rsid w:val="00387494"/>
    <w:rsid w:val="003A2AF8"/>
    <w:rsid w:val="003A2B3E"/>
    <w:rsid w:val="003A740D"/>
    <w:rsid w:val="003B1CD1"/>
    <w:rsid w:val="003B4840"/>
    <w:rsid w:val="003B5F8D"/>
    <w:rsid w:val="003C11FC"/>
    <w:rsid w:val="003C2CE4"/>
    <w:rsid w:val="003C33CA"/>
    <w:rsid w:val="003C46EC"/>
    <w:rsid w:val="003C642A"/>
    <w:rsid w:val="003D02B0"/>
    <w:rsid w:val="003D2103"/>
    <w:rsid w:val="003D228C"/>
    <w:rsid w:val="003F2556"/>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248C"/>
    <w:rsid w:val="00443428"/>
    <w:rsid w:val="00446D90"/>
    <w:rsid w:val="00447C68"/>
    <w:rsid w:val="00452806"/>
    <w:rsid w:val="00454CC8"/>
    <w:rsid w:val="00457C1F"/>
    <w:rsid w:val="00462E54"/>
    <w:rsid w:val="0046586E"/>
    <w:rsid w:val="00470E73"/>
    <w:rsid w:val="004731E5"/>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1CB3"/>
    <w:rsid w:val="004D1F9A"/>
    <w:rsid w:val="004D3E29"/>
    <w:rsid w:val="004D477A"/>
    <w:rsid w:val="004D766A"/>
    <w:rsid w:val="004E3F87"/>
    <w:rsid w:val="004E502D"/>
    <w:rsid w:val="004E71A0"/>
    <w:rsid w:val="004E7D7B"/>
    <w:rsid w:val="004F12AD"/>
    <w:rsid w:val="004F26F5"/>
    <w:rsid w:val="00500ADA"/>
    <w:rsid w:val="005111EA"/>
    <w:rsid w:val="00512974"/>
    <w:rsid w:val="00515C56"/>
    <w:rsid w:val="00516826"/>
    <w:rsid w:val="00520B41"/>
    <w:rsid w:val="005241C7"/>
    <w:rsid w:val="00524AA1"/>
    <w:rsid w:val="00532A1D"/>
    <w:rsid w:val="00532C81"/>
    <w:rsid w:val="00535541"/>
    <w:rsid w:val="00535816"/>
    <w:rsid w:val="00541CC1"/>
    <w:rsid w:val="0054315C"/>
    <w:rsid w:val="005444EE"/>
    <w:rsid w:val="005650D8"/>
    <w:rsid w:val="00566E37"/>
    <w:rsid w:val="00567DB2"/>
    <w:rsid w:val="00572935"/>
    <w:rsid w:val="00573C2F"/>
    <w:rsid w:val="0057435E"/>
    <w:rsid w:val="005766C7"/>
    <w:rsid w:val="0057734F"/>
    <w:rsid w:val="00581F04"/>
    <w:rsid w:val="00582F65"/>
    <w:rsid w:val="0058682C"/>
    <w:rsid w:val="00596438"/>
    <w:rsid w:val="005A16F4"/>
    <w:rsid w:val="005A61B7"/>
    <w:rsid w:val="005A7033"/>
    <w:rsid w:val="005B02D1"/>
    <w:rsid w:val="005B0BF1"/>
    <w:rsid w:val="005B16CB"/>
    <w:rsid w:val="005B75E3"/>
    <w:rsid w:val="005C1E3A"/>
    <w:rsid w:val="005C6DC1"/>
    <w:rsid w:val="005D5133"/>
    <w:rsid w:val="005D78B2"/>
    <w:rsid w:val="005E1006"/>
    <w:rsid w:val="005F017B"/>
    <w:rsid w:val="005F4176"/>
    <w:rsid w:val="005F479D"/>
    <w:rsid w:val="005F4D50"/>
    <w:rsid w:val="00600CD6"/>
    <w:rsid w:val="00604181"/>
    <w:rsid w:val="00610D33"/>
    <w:rsid w:val="00611060"/>
    <w:rsid w:val="00611C56"/>
    <w:rsid w:val="00612CF3"/>
    <w:rsid w:val="00616DD2"/>
    <w:rsid w:val="00625DDD"/>
    <w:rsid w:val="006270F3"/>
    <w:rsid w:val="00632004"/>
    <w:rsid w:val="0063271D"/>
    <w:rsid w:val="006379C3"/>
    <w:rsid w:val="00653FEF"/>
    <w:rsid w:val="00657BF5"/>
    <w:rsid w:val="006606D8"/>
    <w:rsid w:val="006655D6"/>
    <w:rsid w:val="00665F99"/>
    <w:rsid w:val="006662C3"/>
    <w:rsid w:val="00676A46"/>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0CE"/>
    <w:rsid w:val="00701BF2"/>
    <w:rsid w:val="00702355"/>
    <w:rsid w:val="00704887"/>
    <w:rsid w:val="00713819"/>
    <w:rsid w:val="00720D4B"/>
    <w:rsid w:val="007213C7"/>
    <w:rsid w:val="00731C4A"/>
    <w:rsid w:val="00733BC0"/>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108D"/>
    <w:rsid w:val="00782796"/>
    <w:rsid w:val="007828AC"/>
    <w:rsid w:val="00787717"/>
    <w:rsid w:val="00792255"/>
    <w:rsid w:val="00792C89"/>
    <w:rsid w:val="00793061"/>
    <w:rsid w:val="00794144"/>
    <w:rsid w:val="0079472F"/>
    <w:rsid w:val="007977A6"/>
    <w:rsid w:val="00797F2B"/>
    <w:rsid w:val="007A1CA4"/>
    <w:rsid w:val="007A454E"/>
    <w:rsid w:val="007B1C57"/>
    <w:rsid w:val="007B2D1C"/>
    <w:rsid w:val="007B63C3"/>
    <w:rsid w:val="007C2AFB"/>
    <w:rsid w:val="007C3A0A"/>
    <w:rsid w:val="007C3A43"/>
    <w:rsid w:val="007C4E8B"/>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47960"/>
    <w:rsid w:val="00861CCA"/>
    <w:rsid w:val="00863417"/>
    <w:rsid w:val="0087480B"/>
    <w:rsid w:val="00882B21"/>
    <w:rsid w:val="00883383"/>
    <w:rsid w:val="00883451"/>
    <w:rsid w:val="008844D5"/>
    <w:rsid w:val="00896E78"/>
    <w:rsid w:val="008A284A"/>
    <w:rsid w:val="008B2BDD"/>
    <w:rsid w:val="008B33AE"/>
    <w:rsid w:val="008B53A7"/>
    <w:rsid w:val="008B6BDD"/>
    <w:rsid w:val="008D7356"/>
    <w:rsid w:val="008E6020"/>
    <w:rsid w:val="008F1F1D"/>
    <w:rsid w:val="00906F56"/>
    <w:rsid w:val="0091019A"/>
    <w:rsid w:val="0091774A"/>
    <w:rsid w:val="00926763"/>
    <w:rsid w:val="00927D1C"/>
    <w:rsid w:val="0093437E"/>
    <w:rsid w:val="009467E8"/>
    <w:rsid w:val="009467F0"/>
    <w:rsid w:val="00946A45"/>
    <w:rsid w:val="009474C6"/>
    <w:rsid w:val="00952D56"/>
    <w:rsid w:val="00965CCF"/>
    <w:rsid w:val="00966CFD"/>
    <w:rsid w:val="009803D0"/>
    <w:rsid w:val="00980A95"/>
    <w:rsid w:val="00982F11"/>
    <w:rsid w:val="00987329"/>
    <w:rsid w:val="00993204"/>
    <w:rsid w:val="00993C92"/>
    <w:rsid w:val="0099694D"/>
    <w:rsid w:val="00997705"/>
    <w:rsid w:val="009A13C3"/>
    <w:rsid w:val="009A36E1"/>
    <w:rsid w:val="009B211A"/>
    <w:rsid w:val="009B6B2D"/>
    <w:rsid w:val="009B73D0"/>
    <w:rsid w:val="009C0A7C"/>
    <w:rsid w:val="009C5C44"/>
    <w:rsid w:val="009C6F77"/>
    <w:rsid w:val="009D7596"/>
    <w:rsid w:val="009D7D09"/>
    <w:rsid w:val="009E136E"/>
    <w:rsid w:val="009E2CCC"/>
    <w:rsid w:val="009E3257"/>
    <w:rsid w:val="009E5CCC"/>
    <w:rsid w:val="009F0F55"/>
    <w:rsid w:val="009F18E5"/>
    <w:rsid w:val="009F75FC"/>
    <w:rsid w:val="00A0467B"/>
    <w:rsid w:val="00A10735"/>
    <w:rsid w:val="00A10DAB"/>
    <w:rsid w:val="00A117C2"/>
    <w:rsid w:val="00A141CE"/>
    <w:rsid w:val="00A16D3B"/>
    <w:rsid w:val="00A23670"/>
    <w:rsid w:val="00A263CF"/>
    <w:rsid w:val="00A26424"/>
    <w:rsid w:val="00A3232B"/>
    <w:rsid w:val="00A348C9"/>
    <w:rsid w:val="00A3706D"/>
    <w:rsid w:val="00A4620C"/>
    <w:rsid w:val="00A5027D"/>
    <w:rsid w:val="00A574CF"/>
    <w:rsid w:val="00A57554"/>
    <w:rsid w:val="00A857D2"/>
    <w:rsid w:val="00A905FB"/>
    <w:rsid w:val="00A906CF"/>
    <w:rsid w:val="00A937D0"/>
    <w:rsid w:val="00A962F5"/>
    <w:rsid w:val="00AA0D9C"/>
    <w:rsid w:val="00AA2E00"/>
    <w:rsid w:val="00AA36FD"/>
    <w:rsid w:val="00AA3990"/>
    <w:rsid w:val="00AA53C1"/>
    <w:rsid w:val="00AA7D91"/>
    <w:rsid w:val="00AB0694"/>
    <w:rsid w:val="00AC180A"/>
    <w:rsid w:val="00AC6BD9"/>
    <w:rsid w:val="00AC782E"/>
    <w:rsid w:val="00AD7270"/>
    <w:rsid w:val="00AE18AC"/>
    <w:rsid w:val="00AE22E5"/>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46EDF"/>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A7B8E"/>
    <w:rsid w:val="00BB405C"/>
    <w:rsid w:val="00BB5482"/>
    <w:rsid w:val="00BB7CDA"/>
    <w:rsid w:val="00BB7DD0"/>
    <w:rsid w:val="00BC3B44"/>
    <w:rsid w:val="00BC61DE"/>
    <w:rsid w:val="00BD30D8"/>
    <w:rsid w:val="00BE22F4"/>
    <w:rsid w:val="00BE26F7"/>
    <w:rsid w:val="00BE3A7B"/>
    <w:rsid w:val="00BE4222"/>
    <w:rsid w:val="00BF7963"/>
    <w:rsid w:val="00C07537"/>
    <w:rsid w:val="00C07ACE"/>
    <w:rsid w:val="00C138CA"/>
    <w:rsid w:val="00C156C3"/>
    <w:rsid w:val="00C16C57"/>
    <w:rsid w:val="00C1754E"/>
    <w:rsid w:val="00C23A8B"/>
    <w:rsid w:val="00C243D7"/>
    <w:rsid w:val="00C41240"/>
    <w:rsid w:val="00C50B1F"/>
    <w:rsid w:val="00C51F92"/>
    <w:rsid w:val="00C5348B"/>
    <w:rsid w:val="00C53947"/>
    <w:rsid w:val="00C628C1"/>
    <w:rsid w:val="00C660DC"/>
    <w:rsid w:val="00C71B3D"/>
    <w:rsid w:val="00C74535"/>
    <w:rsid w:val="00C76E65"/>
    <w:rsid w:val="00C835FF"/>
    <w:rsid w:val="00C84778"/>
    <w:rsid w:val="00C85790"/>
    <w:rsid w:val="00C85B28"/>
    <w:rsid w:val="00C85C9E"/>
    <w:rsid w:val="00C87001"/>
    <w:rsid w:val="00CA13F9"/>
    <w:rsid w:val="00CA3CC2"/>
    <w:rsid w:val="00CA65DA"/>
    <w:rsid w:val="00CB21AA"/>
    <w:rsid w:val="00CB5B0C"/>
    <w:rsid w:val="00CC0E9B"/>
    <w:rsid w:val="00CC1764"/>
    <w:rsid w:val="00CC1C9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402D7"/>
    <w:rsid w:val="00D518FB"/>
    <w:rsid w:val="00D51BF2"/>
    <w:rsid w:val="00D52443"/>
    <w:rsid w:val="00D56921"/>
    <w:rsid w:val="00D6617F"/>
    <w:rsid w:val="00D735F8"/>
    <w:rsid w:val="00D742EC"/>
    <w:rsid w:val="00D74C1F"/>
    <w:rsid w:val="00D77B84"/>
    <w:rsid w:val="00D844B9"/>
    <w:rsid w:val="00D921D3"/>
    <w:rsid w:val="00D93E99"/>
    <w:rsid w:val="00D945C3"/>
    <w:rsid w:val="00D97F97"/>
    <w:rsid w:val="00DA326A"/>
    <w:rsid w:val="00DB1A28"/>
    <w:rsid w:val="00DB29CF"/>
    <w:rsid w:val="00DC216D"/>
    <w:rsid w:val="00DC2325"/>
    <w:rsid w:val="00DC2743"/>
    <w:rsid w:val="00DC3F51"/>
    <w:rsid w:val="00DC4CD5"/>
    <w:rsid w:val="00DD39FA"/>
    <w:rsid w:val="00DE5909"/>
    <w:rsid w:val="00DE624E"/>
    <w:rsid w:val="00DF1640"/>
    <w:rsid w:val="00DF1955"/>
    <w:rsid w:val="00DF1C08"/>
    <w:rsid w:val="00DF73ED"/>
    <w:rsid w:val="00DF7AA4"/>
    <w:rsid w:val="00E00F1D"/>
    <w:rsid w:val="00E02A6B"/>
    <w:rsid w:val="00E06AF3"/>
    <w:rsid w:val="00E07331"/>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C190D"/>
    <w:rsid w:val="00EC7B31"/>
    <w:rsid w:val="00ED24F0"/>
    <w:rsid w:val="00ED3053"/>
    <w:rsid w:val="00ED7B71"/>
    <w:rsid w:val="00EE1B3E"/>
    <w:rsid w:val="00EE305B"/>
    <w:rsid w:val="00EE3F6B"/>
    <w:rsid w:val="00EE5E27"/>
    <w:rsid w:val="00EF3703"/>
    <w:rsid w:val="00EF42E4"/>
    <w:rsid w:val="00EF752B"/>
    <w:rsid w:val="00F02737"/>
    <w:rsid w:val="00F06525"/>
    <w:rsid w:val="00F12835"/>
    <w:rsid w:val="00F33061"/>
    <w:rsid w:val="00F42626"/>
    <w:rsid w:val="00F42A12"/>
    <w:rsid w:val="00F541AE"/>
    <w:rsid w:val="00F554C2"/>
    <w:rsid w:val="00F57DFB"/>
    <w:rsid w:val="00F668B9"/>
    <w:rsid w:val="00F70026"/>
    <w:rsid w:val="00F700F8"/>
    <w:rsid w:val="00F719AF"/>
    <w:rsid w:val="00F76082"/>
    <w:rsid w:val="00F76F73"/>
    <w:rsid w:val="00F77350"/>
    <w:rsid w:val="00F87A09"/>
    <w:rsid w:val="00F96D29"/>
    <w:rsid w:val="00FA0370"/>
    <w:rsid w:val="00FA0C24"/>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C0E75"/>
    <w:rsid w:val="00FC20AB"/>
    <w:rsid w:val="00FD0929"/>
    <w:rsid w:val="00FE22FF"/>
    <w:rsid w:val="00FF0A46"/>
    <w:rsid w:val="00FF263E"/>
    <w:rsid w:val="00FF26DD"/>
    <w:rsid w:val="05015D85"/>
    <w:rsid w:val="095837D1"/>
    <w:rsid w:val="0C06083B"/>
    <w:rsid w:val="0C3B1F34"/>
    <w:rsid w:val="0E4E4508"/>
    <w:rsid w:val="164E030A"/>
    <w:rsid w:val="1BC05B5E"/>
    <w:rsid w:val="21153713"/>
    <w:rsid w:val="22286C0E"/>
    <w:rsid w:val="22F96DEE"/>
    <w:rsid w:val="23E5206A"/>
    <w:rsid w:val="2C783060"/>
    <w:rsid w:val="2D6128FB"/>
    <w:rsid w:val="2FF84291"/>
    <w:rsid w:val="326C67DD"/>
    <w:rsid w:val="334E0780"/>
    <w:rsid w:val="3C1F1056"/>
    <w:rsid w:val="421255AD"/>
    <w:rsid w:val="4BF83326"/>
    <w:rsid w:val="5463295C"/>
    <w:rsid w:val="576C68EE"/>
    <w:rsid w:val="59BE30C3"/>
    <w:rsid w:val="5A0A26DD"/>
    <w:rsid w:val="681D48E0"/>
    <w:rsid w:val="6D124F25"/>
    <w:rsid w:val="6F6A1BD2"/>
    <w:rsid w:val="6F87409D"/>
    <w:rsid w:val="706D12CD"/>
    <w:rsid w:val="796F16B5"/>
    <w:rsid w:val="7A567F6D"/>
    <w:rsid w:val="7C050D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qFormat="1"/>
    <w:lsdException w:name="toc 3" w:uiPriority="39" w:qFormat="1"/>
    <w:lsdException w:name="toc 4" w:uiPriority="39" w:qFormat="1"/>
    <w:lsdException w:name="toc 5" w:uiPriority="39" w:qFormat="1"/>
    <w:lsdException w:name="toc 6" w:uiPriority="39"/>
    <w:lsdException w:name="toc 7" w:uiPriority="39" w:qFormat="1"/>
    <w:lsdException w:name="toc 8" w:uiPriority="39" w:qFormat="1"/>
    <w:lsdException w:name="toc 9" w:uiPriority="39"/>
    <w:lsdException w:name="Normal Indent" w:uiPriority="0" w:unhideWhenUsed="0" w:qFormat="1"/>
    <w:lsdException w:name="footnote text" w:semiHidden="1"/>
    <w:lsdException w:name="annotation text" w:uiPriority="0" w:unhideWhenUsed="0" w:qFormat="1"/>
    <w:lsdException w:name="header" w:uiPriority="0"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unhideWhenUsed="0"/>
    <w:lsdException w:name="Body Text Indent" w:uiPriority="0" w:unhideWhenUsed="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uiPriority="0" w:unhideWhenUsed="0" w:qFormat="1"/>
    <w:lsdException w:name="Block Text" w:semiHidden="1"/>
    <w:lsdException w:name="Hyperlink" w:unhideWhenUsed="0"/>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0" w:unhideWhenUsed="0" w:qFormat="1"/>
    <w:lsdException w:name="Table Theme" w:semiHidden="1"/>
    <w:lsdException w:name="Placeholder Text" w:semiHidden="1"/>
    <w:lsdException w:name="No Spacing"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0" w:unhideWhenUsed="0" w:qFormat="1"/>
    <w:lsdException w:name="Quote" w:unhideWhenUsed="0" w:qFormat="1"/>
    <w:lsdException w:name="Intense Quote"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rFonts w:ascii="Times New Roman" w:hAnsi="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qFormat/>
    <w:rPr>
      <w:sz w:val="21"/>
      <w:szCs w:val="21"/>
    </w:rPr>
  </w:style>
  <w:style w:type="character" w:styleId="a4">
    <w:name w:val="Hyperlink"/>
    <w:uiPriority w:val="99"/>
    <w:rPr>
      <w:color w:val="0000FF"/>
      <w:u w:val="single"/>
    </w:rPr>
  </w:style>
  <w:style w:type="character" w:styleId="a5">
    <w:name w:val="page number"/>
    <w:basedOn w:val="a0"/>
    <w:qFormat/>
  </w:style>
  <w:style w:type="character" w:customStyle="1" w:styleId="Char1">
    <w:name w:val="批注文字 Char1"/>
    <w:link w:val="a6"/>
    <w:qFormat/>
    <w:rPr>
      <w:rFonts w:ascii="Times New Roman" w:eastAsia="宋体" w:hAnsi="Times New Roman" w:cs="Times New Roman"/>
      <w:szCs w:val="24"/>
    </w:rPr>
  </w:style>
  <w:style w:type="character" w:customStyle="1" w:styleId="Char">
    <w:name w:val="正文缩进 Char"/>
    <w:link w:val="a7"/>
    <w:rPr>
      <w:rFonts w:ascii="Times New Roman" w:eastAsia="宋体" w:hAnsi="Times New Roman" w:cs="Times New Roman"/>
      <w:szCs w:val="24"/>
    </w:rPr>
  </w:style>
  <w:style w:type="character" w:customStyle="1" w:styleId="Char0">
    <w:name w:val="页眉 Char"/>
    <w:link w:val="a8"/>
    <w:uiPriority w:val="99"/>
    <w:rPr>
      <w:sz w:val="18"/>
      <w:szCs w:val="18"/>
    </w:rPr>
  </w:style>
  <w:style w:type="character" w:customStyle="1" w:styleId="Char10">
    <w:name w:val="正文缩进 Char1"/>
    <w:qFormat/>
    <w:rPr>
      <w:rFonts w:ascii="Times New Roman" w:eastAsia="宋体" w:hAnsi="Times New Roman" w:cs="Times New Roman"/>
      <w:szCs w:val="24"/>
    </w:rPr>
  </w:style>
  <w:style w:type="character" w:customStyle="1" w:styleId="Char2">
    <w:name w:val="文档结构图 Char"/>
    <w:link w:val="a9"/>
    <w:qFormat/>
    <w:rPr>
      <w:rFonts w:ascii="宋体" w:eastAsia="宋体" w:hAnsi="Times New Roman" w:cs="Times New Roman"/>
      <w:sz w:val="18"/>
      <w:szCs w:val="18"/>
    </w:rPr>
  </w:style>
  <w:style w:type="character" w:customStyle="1" w:styleId="Char3">
    <w:name w:val="列出段落 Char"/>
    <w:link w:val="aa"/>
    <w:qFormat/>
    <w:rPr>
      <w:rFonts w:ascii="Times New Roman" w:eastAsia="宋体" w:hAnsi="Times New Roman" w:cs="Times New Roman"/>
      <w:szCs w:val="24"/>
    </w:rPr>
  </w:style>
  <w:style w:type="character" w:customStyle="1" w:styleId="ab">
    <w:name w:val="（符号）邀请函中一、"/>
    <w:qFormat/>
    <w:rPr>
      <w:rFonts w:ascii="黑体" w:eastAsia="黑体" w:hAnsi="黑体"/>
      <w:b/>
      <w:bCs/>
      <w:sz w:val="24"/>
    </w:rPr>
  </w:style>
  <w:style w:type="character" w:customStyle="1" w:styleId="Char4">
    <w:name w:val="页脚 Char"/>
    <w:link w:val="ac"/>
    <w:uiPriority w:val="99"/>
    <w:qFormat/>
    <w:rPr>
      <w:sz w:val="18"/>
      <w:szCs w:val="18"/>
    </w:rPr>
  </w:style>
  <w:style w:type="character" w:customStyle="1" w:styleId="Char5">
    <w:name w:val="纯文本 Char"/>
    <w:unhideWhenUsed/>
    <w:rPr>
      <w:rFonts w:ascii="宋体" w:eastAsia="宋体" w:hAnsi="Tms Rmn"/>
    </w:rPr>
  </w:style>
  <w:style w:type="character" w:customStyle="1" w:styleId="1Char">
    <w:name w:val="标题 1 Char"/>
    <w:link w:val="1"/>
    <w:rPr>
      <w:rFonts w:ascii="Times New Roman" w:eastAsia="宋体" w:hAnsi="Times New Roman" w:cs="Times New Roman"/>
      <w:b/>
      <w:bCs/>
      <w:kern w:val="44"/>
      <w:sz w:val="44"/>
      <w:szCs w:val="44"/>
    </w:rPr>
  </w:style>
  <w:style w:type="character" w:customStyle="1" w:styleId="CharChar9">
    <w:name w:val="Char Char9"/>
    <w:rPr>
      <w:kern w:val="2"/>
      <w:sz w:val="21"/>
    </w:rPr>
  </w:style>
  <w:style w:type="character" w:customStyle="1" w:styleId="Char6">
    <w:name w:val="正文文本 Char"/>
    <w:link w:val="ad"/>
    <w:qFormat/>
    <w:rPr>
      <w:rFonts w:ascii="Times New Roman" w:eastAsia="宋体" w:hAnsi="Times New Roman" w:cs="Times New Roman"/>
      <w:szCs w:val="24"/>
    </w:rPr>
  </w:style>
  <w:style w:type="character" w:customStyle="1" w:styleId="Char11">
    <w:name w:val="纯文本 Char1"/>
    <w:link w:val="ae"/>
    <w:uiPriority w:val="99"/>
    <w:qFormat/>
    <w:rPr>
      <w:rFonts w:ascii="宋体" w:eastAsia="宋体" w:hAnsi="Courier New" w:cs="Courier New"/>
      <w:szCs w:val="21"/>
    </w:rPr>
  </w:style>
  <w:style w:type="character" w:customStyle="1" w:styleId="Char7">
    <w:name w:val="批注文字 Char"/>
    <w:qFormat/>
    <w:rPr>
      <w:sz w:val="18"/>
    </w:rPr>
  </w:style>
  <w:style w:type="character" w:customStyle="1" w:styleId="2Char">
    <w:name w:val="标题 2 Char"/>
    <w:link w:val="2"/>
    <w:qFormat/>
    <w:rPr>
      <w:rFonts w:ascii="Arial" w:eastAsia="黑体" w:hAnsi="Arial" w:cs="Times New Roman"/>
      <w:b/>
      <w:bCs/>
      <w:sz w:val="32"/>
      <w:szCs w:val="32"/>
    </w:rPr>
  </w:style>
  <w:style w:type="character" w:customStyle="1" w:styleId="Char8">
    <w:name w:val="批注主题 Char"/>
    <w:link w:val="af"/>
    <w:qFormat/>
    <w:rPr>
      <w:rFonts w:ascii="Times New Roman" w:eastAsia="宋体" w:hAnsi="Times New Roman" w:cs="Times New Roman"/>
      <w:b/>
      <w:bCs/>
      <w:szCs w:val="24"/>
    </w:rPr>
  </w:style>
  <w:style w:type="character" w:customStyle="1" w:styleId="Char9">
    <w:name w:val="批注框文本 Char"/>
    <w:link w:val="af0"/>
    <w:qFormat/>
    <w:rPr>
      <w:rFonts w:ascii="Times New Roman" w:eastAsia="宋体" w:hAnsi="Times New Roman" w:cs="Times New Roman"/>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2Char0">
    <w:name w:val="正文文本缩进 2 Char"/>
    <w:link w:val="20"/>
    <w:qFormat/>
    <w:rPr>
      <w:rFonts w:ascii="Times New Roman" w:eastAsia="宋体" w:hAnsi="Times New Roman" w:cs="Times New Roman"/>
      <w:szCs w:val="24"/>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a">
    <w:name w:val="正文文本缩进 Char"/>
    <w:link w:val="af1"/>
    <w:rPr>
      <w:rFonts w:ascii="Times New Roman" w:eastAsia="宋体" w:hAnsi="Times New Roman" w:cs="Times New Roman"/>
      <w:sz w:val="32"/>
      <w:szCs w:val="20"/>
    </w:rPr>
  </w:style>
  <w:style w:type="character" w:customStyle="1" w:styleId="Charb">
    <w:name w:val="标题 Char"/>
    <w:link w:val="af2"/>
    <w:uiPriority w:val="10"/>
    <w:qFormat/>
    <w:rPr>
      <w:rFonts w:ascii="Cambria" w:eastAsia="宋体" w:hAnsi="Cambria" w:cs="Times New Roman"/>
      <w:b/>
      <w:bCs/>
      <w:kern w:val="2"/>
      <w:sz w:val="32"/>
      <w:szCs w:val="32"/>
    </w:rPr>
  </w:style>
  <w:style w:type="character" w:customStyle="1" w:styleId="font31">
    <w:name w:val="font31"/>
    <w:qFormat/>
    <w:rPr>
      <w:rFonts w:ascii="宋体" w:eastAsia="宋体" w:hAnsi="宋体" w:cs="宋体" w:hint="eastAsia"/>
      <w:color w:val="000000"/>
      <w:sz w:val="21"/>
      <w:szCs w:val="21"/>
      <w:u w:val="none"/>
    </w:rPr>
  </w:style>
  <w:style w:type="character" w:customStyle="1" w:styleId="GW-Char">
    <w:name w:val="GW-正文 Char"/>
    <w:link w:val="GW-"/>
    <w:qFormat/>
    <w:rPr>
      <w:rFonts w:ascii="Times New Roman" w:eastAsia="仿宋_GB2312" w:hAnsi="Times New Roman" w:cs="Times New Roman"/>
      <w:sz w:val="24"/>
      <w:szCs w:val="24"/>
    </w:rPr>
  </w:style>
  <w:style w:type="character" w:customStyle="1" w:styleId="3Char0">
    <w:name w:val="正文文本缩进 3 Char"/>
    <w:link w:val="30"/>
    <w:qFormat/>
    <w:rPr>
      <w:rFonts w:ascii="Times New Roman" w:eastAsia="宋体" w:hAnsi="Times New Roman" w:cs="Times New Roman"/>
      <w:sz w:val="16"/>
      <w:szCs w:val="16"/>
    </w:rPr>
  </w:style>
  <w:style w:type="paragraph" w:styleId="21">
    <w:name w:val="toc 2"/>
    <w:basedOn w:val="a"/>
    <w:next w:val="a"/>
    <w:uiPriority w:val="39"/>
    <w:unhideWhenUsed/>
    <w:qFormat/>
    <w:pPr>
      <w:ind w:leftChars="200" w:left="420"/>
    </w:pPr>
  </w:style>
  <w:style w:type="paragraph" w:styleId="7">
    <w:name w:val="toc 7"/>
    <w:basedOn w:val="a"/>
    <w:next w:val="a"/>
    <w:uiPriority w:val="39"/>
    <w:unhideWhenUsed/>
    <w:qFormat/>
    <w:pPr>
      <w:ind w:leftChars="1200" w:left="2520"/>
    </w:pPr>
    <w:rPr>
      <w:rFonts w:ascii="Calibri" w:hAnsi="Calibri"/>
      <w:szCs w:val="22"/>
    </w:rPr>
  </w:style>
  <w:style w:type="paragraph" w:styleId="ad">
    <w:name w:val="Body Text"/>
    <w:basedOn w:val="a"/>
    <w:link w:val="Char6"/>
    <w:pPr>
      <w:spacing w:after="120"/>
    </w:pPr>
  </w:style>
  <w:style w:type="paragraph" w:styleId="6">
    <w:name w:val="toc 6"/>
    <w:basedOn w:val="a"/>
    <w:next w:val="a"/>
    <w:uiPriority w:val="39"/>
    <w:unhideWhenUsed/>
    <w:pPr>
      <w:ind w:leftChars="1000" w:left="2100"/>
    </w:pPr>
    <w:rPr>
      <w:rFonts w:ascii="Calibri" w:hAnsi="Calibri"/>
      <w:szCs w:val="22"/>
    </w:rPr>
  </w:style>
  <w:style w:type="paragraph" w:styleId="af1">
    <w:name w:val="Body Text Indent"/>
    <w:basedOn w:val="a"/>
    <w:link w:val="Chara"/>
    <w:pPr>
      <w:ind w:firstLine="630"/>
    </w:pPr>
    <w:rPr>
      <w:sz w:val="32"/>
      <w:szCs w:val="20"/>
    </w:rPr>
  </w:style>
  <w:style w:type="paragraph" w:styleId="a6">
    <w:name w:val="annotation text"/>
    <w:basedOn w:val="a"/>
    <w:link w:val="Char1"/>
    <w:qFormat/>
    <w:pPr>
      <w:jc w:val="left"/>
    </w:pPr>
    <w:rPr>
      <w:rFonts w:ascii="Calibri" w:hAnsi="Calibri"/>
      <w:sz w:val="18"/>
      <w:szCs w:val="22"/>
    </w:rPr>
  </w:style>
  <w:style w:type="paragraph" w:styleId="8">
    <w:name w:val="toc 8"/>
    <w:basedOn w:val="a"/>
    <w:next w:val="a"/>
    <w:uiPriority w:val="39"/>
    <w:unhideWhenUsed/>
    <w:qFormat/>
    <w:pPr>
      <w:ind w:leftChars="1400" w:left="2940"/>
    </w:pPr>
    <w:rPr>
      <w:rFonts w:ascii="Calibri" w:hAnsi="Calibri"/>
      <w:szCs w:val="22"/>
    </w:rPr>
  </w:style>
  <w:style w:type="paragraph" w:styleId="af">
    <w:name w:val="annotation subject"/>
    <w:basedOn w:val="a6"/>
    <w:next w:val="a6"/>
    <w:link w:val="Char8"/>
    <w:qFormat/>
    <w:rPr>
      <w:b/>
      <w:bCs/>
      <w:sz w:val="21"/>
      <w:szCs w:val="24"/>
    </w:rPr>
  </w:style>
  <w:style w:type="paragraph" w:styleId="a9">
    <w:name w:val="Document Map"/>
    <w:basedOn w:val="a"/>
    <w:link w:val="Char2"/>
    <w:qFormat/>
    <w:rPr>
      <w:rFonts w:ascii="宋体"/>
      <w:sz w:val="18"/>
      <w:szCs w:val="18"/>
    </w:rPr>
  </w:style>
  <w:style w:type="paragraph" w:styleId="31">
    <w:name w:val="toc 3"/>
    <w:basedOn w:val="a"/>
    <w:next w:val="a"/>
    <w:uiPriority w:val="39"/>
    <w:unhideWhenUsed/>
    <w:qFormat/>
    <w:pPr>
      <w:ind w:leftChars="400" w:left="840"/>
    </w:pPr>
  </w:style>
  <w:style w:type="paragraph" w:styleId="4">
    <w:name w:val="toc 4"/>
    <w:basedOn w:val="a"/>
    <w:next w:val="a"/>
    <w:uiPriority w:val="39"/>
    <w:unhideWhenUsed/>
    <w:qFormat/>
    <w:pPr>
      <w:ind w:leftChars="600" w:left="1260"/>
    </w:pPr>
    <w:rPr>
      <w:rFonts w:ascii="Calibri" w:hAnsi="Calibri"/>
      <w:szCs w:val="22"/>
    </w:rPr>
  </w:style>
  <w:style w:type="paragraph" w:styleId="a8">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paragraph" w:styleId="ac">
    <w:name w:val="footer"/>
    <w:basedOn w:val="a"/>
    <w:link w:val="Char4"/>
    <w:uiPriority w:val="99"/>
    <w:unhideWhenUsed/>
    <w:qFormat/>
    <w:pPr>
      <w:tabs>
        <w:tab w:val="center" w:pos="4153"/>
        <w:tab w:val="right" w:pos="8306"/>
      </w:tabs>
      <w:snapToGrid w:val="0"/>
      <w:jc w:val="left"/>
    </w:pPr>
    <w:rPr>
      <w:sz w:val="18"/>
      <w:szCs w:val="18"/>
    </w:rPr>
  </w:style>
  <w:style w:type="paragraph" w:styleId="5">
    <w:name w:val="toc 5"/>
    <w:basedOn w:val="a"/>
    <w:next w:val="a"/>
    <w:uiPriority w:val="39"/>
    <w:unhideWhenUsed/>
    <w:qFormat/>
    <w:pPr>
      <w:ind w:leftChars="800" w:left="1680"/>
    </w:pPr>
    <w:rPr>
      <w:rFonts w:ascii="Calibri" w:hAnsi="Calibri"/>
      <w:szCs w:val="22"/>
    </w:rPr>
  </w:style>
  <w:style w:type="paragraph" w:styleId="a7">
    <w:name w:val="Normal Indent"/>
    <w:basedOn w:val="a"/>
    <w:link w:val="Char"/>
    <w:qFormat/>
    <w:pPr>
      <w:ind w:firstLineChars="200" w:firstLine="420"/>
    </w:pPr>
  </w:style>
  <w:style w:type="paragraph" w:styleId="af0">
    <w:name w:val="Balloon Text"/>
    <w:basedOn w:val="a"/>
    <w:link w:val="Char9"/>
    <w:qFormat/>
    <w:rPr>
      <w:sz w:val="18"/>
      <w:szCs w:val="18"/>
    </w:rPr>
  </w:style>
  <w:style w:type="paragraph" w:styleId="ae">
    <w:name w:val="Plain Text"/>
    <w:basedOn w:val="a"/>
    <w:link w:val="Char11"/>
    <w:qFormat/>
    <w:pPr>
      <w:autoSpaceDE w:val="0"/>
      <w:autoSpaceDN w:val="0"/>
      <w:adjustRightInd w:val="0"/>
    </w:pPr>
    <w:rPr>
      <w:rFonts w:ascii="宋体" w:hAnsi="Tms Rmn"/>
      <w:szCs w:val="22"/>
    </w:rPr>
  </w:style>
  <w:style w:type="paragraph" w:styleId="20">
    <w:name w:val="Body Text Indent 2"/>
    <w:basedOn w:val="a"/>
    <w:link w:val="2Char0"/>
    <w:qFormat/>
    <w:pPr>
      <w:spacing w:after="120" w:line="480" w:lineRule="auto"/>
      <w:ind w:leftChars="200" w:left="420"/>
    </w:pPr>
  </w:style>
  <w:style w:type="paragraph" w:styleId="10">
    <w:name w:val="toc 1"/>
    <w:basedOn w:val="a"/>
    <w:next w:val="a"/>
    <w:uiPriority w:val="39"/>
    <w:unhideWhenUsed/>
    <w:pPr>
      <w:spacing w:line="360" w:lineRule="auto"/>
    </w:pPr>
    <w:rPr>
      <w:rFonts w:eastAsia="微软雅黑"/>
      <w:sz w:val="24"/>
    </w:rPr>
  </w:style>
  <w:style w:type="paragraph" w:styleId="af3">
    <w:name w:val="Normal (Web)"/>
    <w:basedOn w:val="a"/>
    <w:qFormat/>
    <w:pPr>
      <w:widowControl/>
      <w:spacing w:before="100" w:beforeAutospacing="1" w:after="100" w:afterAutospacing="1"/>
      <w:jc w:val="left"/>
    </w:pPr>
    <w:rPr>
      <w:rFonts w:ascii="宋体" w:hAnsi="宋体"/>
      <w:kern w:val="0"/>
      <w:sz w:val="18"/>
      <w:szCs w:val="18"/>
    </w:rPr>
  </w:style>
  <w:style w:type="paragraph" w:styleId="af2">
    <w:name w:val="Title"/>
    <w:basedOn w:val="a"/>
    <w:next w:val="a"/>
    <w:link w:val="Charb"/>
    <w:uiPriority w:val="10"/>
    <w:qFormat/>
    <w:pPr>
      <w:spacing w:before="240" w:after="60"/>
      <w:jc w:val="center"/>
      <w:outlineLvl w:val="0"/>
    </w:pPr>
    <w:rPr>
      <w:rFonts w:ascii="Cambria" w:hAnsi="Cambria"/>
      <w:b/>
      <w:bCs/>
      <w:sz w:val="32"/>
      <w:szCs w:val="32"/>
    </w:rPr>
  </w:style>
  <w:style w:type="paragraph" w:styleId="9">
    <w:name w:val="toc 9"/>
    <w:basedOn w:val="a"/>
    <w:next w:val="a"/>
    <w:uiPriority w:val="39"/>
    <w:unhideWhenUsed/>
    <w:pPr>
      <w:ind w:leftChars="1600" w:left="3360"/>
    </w:pPr>
    <w:rPr>
      <w:rFonts w:ascii="Calibri" w:hAnsi="Calibri"/>
      <w:szCs w:val="22"/>
    </w:rPr>
  </w:style>
  <w:style w:type="paragraph" w:styleId="30">
    <w:name w:val="Body Text Indent 3"/>
    <w:basedOn w:val="a"/>
    <w:link w:val="3Char0"/>
    <w:qFormat/>
    <w:pPr>
      <w:spacing w:after="120"/>
      <w:ind w:leftChars="200" w:left="420"/>
    </w:pPr>
    <w:rPr>
      <w:sz w:val="16"/>
      <w:szCs w:val="16"/>
    </w:rPr>
  </w:style>
  <w:style w:type="paragraph" w:styleId="aa">
    <w:name w:val="List Paragraph"/>
    <w:basedOn w:val="a"/>
    <w:link w:val="Char3"/>
    <w:qFormat/>
    <w:pPr>
      <w:ind w:firstLineChars="200" w:firstLine="420"/>
    </w:pPr>
  </w:style>
  <w:style w:type="paragraph" w:customStyle="1" w:styleId="af4">
    <w:name w:val="表格"/>
    <w:basedOn w:val="a"/>
    <w:qFormat/>
    <w:pPr>
      <w:spacing w:line="400" w:lineRule="exact"/>
    </w:pPr>
    <w:rPr>
      <w:sz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paragraph" w:customStyle="1" w:styleId="11">
    <w:name w:val="修订1"/>
    <w:uiPriority w:val="99"/>
    <w:semiHidden/>
    <w:rPr>
      <w:rFonts w:ascii="Times New Roman" w:hAnsi="Times New Roman"/>
      <w:kern w:val="2"/>
      <w:sz w:val="21"/>
      <w:szCs w:val="24"/>
    </w:rPr>
  </w:style>
  <w:style w:type="paragraph" w:customStyle="1" w:styleId="22">
    <w:name w:val="样式 首行缩进:  2 字符"/>
    <w:basedOn w:val="a"/>
    <w:qFormat/>
    <w:pPr>
      <w:spacing w:line="400" w:lineRule="exact"/>
      <w:ind w:firstLineChars="200" w:firstLine="200"/>
    </w:pPr>
    <w:rPr>
      <w:rFonts w:cs="宋体"/>
      <w:sz w:val="24"/>
    </w:rPr>
  </w:style>
  <w:style w:type="paragraph" w:customStyle="1" w:styleId="af5">
    <w:name w:val="样式"/>
    <w:qFormat/>
    <w:pPr>
      <w:widowControl w:val="0"/>
      <w:autoSpaceDE w:val="0"/>
      <w:autoSpaceDN w:val="0"/>
      <w:adjustRightInd w:val="0"/>
    </w:pPr>
    <w:rPr>
      <w:rFonts w:ascii="宋体" w:hAnsi="宋体" w:cs="宋体"/>
      <w:sz w:val="24"/>
      <w:szCs w:val="24"/>
    </w:rPr>
  </w:style>
  <w:style w:type="paragraph" w:customStyle="1" w:styleId="af6">
    <w:name w:val="正文首行缩进两字符"/>
    <w:basedOn w:val="a"/>
    <w:qFormat/>
    <w:pPr>
      <w:spacing w:line="360" w:lineRule="auto"/>
      <w:ind w:firstLineChars="200" w:firstLine="200"/>
    </w:pPr>
  </w:style>
  <w:style w:type="paragraph" w:customStyle="1" w:styleId="12">
    <w:name w:val="正文1"/>
    <w:pPr>
      <w:widowControl w:val="0"/>
      <w:adjustRightInd w:val="0"/>
      <w:spacing w:line="312" w:lineRule="atLeast"/>
      <w:jc w:val="both"/>
      <w:textAlignment w:val="baseline"/>
    </w:pPr>
    <w:rPr>
      <w:rFonts w:ascii="宋体" w:hAnsi="Times New Roman"/>
      <w:sz w:val="34"/>
    </w:rPr>
  </w:style>
  <w:style w:type="paragraph" w:customStyle="1" w:styleId="af7">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table" w:styleId="af8">
    <w:name w:val="Table Grid"/>
    <w:basedOn w:val="a1"/>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qFormat="1"/>
    <w:lsdException w:name="toc 3" w:uiPriority="39" w:qFormat="1"/>
    <w:lsdException w:name="toc 4" w:uiPriority="39" w:qFormat="1"/>
    <w:lsdException w:name="toc 5" w:uiPriority="39" w:qFormat="1"/>
    <w:lsdException w:name="toc 6" w:uiPriority="39"/>
    <w:lsdException w:name="toc 7" w:uiPriority="39" w:qFormat="1"/>
    <w:lsdException w:name="toc 8" w:uiPriority="39" w:qFormat="1"/>
    <w:lsdException w:name="toc 9" w:uiPriority="39"/>
    <w:lsdException w:name="Normal Indent" w:uiPriority="0" w:unhideWhenUsed="0" w:qFormat="1"/>
    <w:lsdException w:name="footnote text" w:semiHidden="1"/>
    <w:lsdException w:name="annotation text" w:uiPriority="0" w:unhideWhenUsed="0" w:qFormat="1"/>
    <w:lsdException w:name="header" w:uiPriority="0"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unhideWhenUsed="0"/>
    <w:lsdException w:name="Body Text Indent" w:uiPriority="0" w:unhideWhenUsed="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uiPriority="0" w:unhideWhenUsed="0" w:qFormat="1"/>
    <w:lsdException w:name="Block Text" w:semiHidden="1"/>
    <w:lsdException w:name="Hyperlink" w:unhideWhenUsed="0"/>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0" w:unhideWhenUsed="0" w:qFormat="1"/>
    <w:lsdException w:name="Table Theme" w:semiHidden="1"/>
    <w:lsdException w:name="Placeholder Text" w:semiHidden="1"/>
    <w:lsdException w:name="No Spacing"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0" w:unhideWhenUsed="0" w:qFormat="1"/>
    <w:lsdException w:name="Quote" w:unhideWhenUsed="0" w:qFormat="1"/>
    <w:lsdException w:name="Intense Quote"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rFonts w:ascii="Times New Roman" w:hAnsi="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qFormat/>
    <w:rPr>
      <w:sz w:val="21"/>
      <w:szCs w:val="21"/>
    </w:rPr>
  </w:style>
  <w:style w:type="character" w:styleId="a4">
    <w:name w:val="Hyperlink"/>
    <w:uiPriority w:val="99"/>
    <w:rPr>
      <w:color w:val="0000FF"/>
      <w:u w:val="single"/>
    </w:rPr>
  </w:style>
  <w:style w:type="character" w:styleId="a5">
    <w:name w:val="page number"/>
    <w:basedOn w:val="a0"/>
    <w:qFormat/>
  </w:style>
  <w:style w:type="character" w:customStyle="1" w:styleId="Char1">
    <w:name w:val="批注文字 Char1"/>
    <w:link w:val="a6"/>
    <w:qFormat/>
    <w:rPr>
      <w:rFonts w:ascii="Times New Roman" w:eastAsia="宋体" w:hAnsi="Times New Roman" w:cs="Times New Roman"/>
      <w:szCs w:val="24"/>
    </w:rPr>
  </w:style>
  <w:style w:type="character" w:customStyle="1" w:styleId="Char">
    <w:name w:val="正文缩进 Char"/>
    <w:link w:val="a7"/>
    <w:rPr>
      <w:rFonts w:ascii="Times New Roman" w:eastAsia="宋体" w:hAnsi="Times New Roman" w:cs="Times New Roman"/>
      <w:szCs w:val="24"/>
    </w:rPr>
  </w:style>
  <w:style w:type="character" w:customStyle="1" w:styleId="Char0">
    <w:name w:val="页眉 Char"/>
    <w:link w:val="a8"/>
    <w:uiPriority w:val="99"/>
    <w:rPr>
      <w:sz w:val="18"/>
      <w:szCs w:val="18"/>
    </w:rPr>
  </w:style>
  <w:style w:type="character" w:customStyle="1" w:styleId="Char10">
    <w:name w:val="正文缩进 Char1"/>
    <w:qFormat/>
    <w:rPr>
      <w:rFonts w:ascii="Times New Roman" w:eastAsia="宋体" w:hAnsi="Times New Roman" w:cs="Times New Roman"/>
      <w:szCs w:val="24"/>
    </w:rPr>
  </w:style>
  <w:style w:type="character" w:customStyle="1" w:styleId="Char2">
    <w:name w:val="文档结构图 Char"/>
    <w:link w:val="a9"/>
    <w:qFormat/>
    <w:rPr>
      <w:rFonts w:ascii="宋体" w:eastAsia="宋体" w:hAnsi="Times New Roman" w:cs="Times New Roman"/>
      <w:sz w:val="18"/>
      <w:szCs w:val="18"/>
    </w:rPr>
  </w:style>
  <w:style w:type="character" w:customStyle="1" w:styleId="Char3">
    <w:name w:val="列出段落 Char"/>
    <w:link w:val="aa"/>
    <w:qFormat/>
    <w:rPr>
      <w:rFonts w:ascii="Times New Roman" w:eastAsia="宋体" w:hAnsi="Times New Roman" w:cs="Times New Roman"/>
      <w:szCs w:val="24"/>
    </w:rPr>
  </w:style>
  <w:style w:type="character" w:customStyle="1" w:styleId="ab">
    <w:name w:val="（符号）邀请函中一、"/>
    <w:qFormat/>
    <w:rPr>
      <w:rFonts w:ascii="黑体" w:eastAsia="黑体" w:hAnsi="黑体"/>
      <w:b/>
      <w:bCs/>
      <w:sz w:val="24"/>
    </w:rPr>
  </w:style>
  <w:style w:type="character" w:customStyle="1" w:styleId="Char4">
    <w:name w:val="页脚 Char"/>
    <w:link w:val="ac"/>
    <w:uiPriority w:val="99"/>
    <w:qFormat/>
    <w:rPr>
      <w:sz w:val="18"/>
      <w:szCs w:val="18"/>
    </w:rPr>
  </w:style>
  <w:style w:type="character" w:customStyle="1" w:styleId="Char5">
    <w:name w:val="纯文本 Char"/>
    <w:unhideWhenUsed/>
    <w:rPr>
      <w:rFonts w:ascii="宋体" w:eastAsia="宋体" w:hAnsi="Tms Rmn"/>
    </w:rPr>
  </w:style>
  <w:style w:type="character" w:customStyle="1" w:styleId="1Char">
    <w:name w:val="标题 1 Char"/>
    <w:link w:val="1"/>
    <w:rPr>
      <w:rFonts w:ascii="Times New Roman" w:eastAsia="宋体" w:hAnsi="Times New Roman" w:cs="Times New Roman"/>
      <w:b/>
      <w:bCs/>
      <w:kern w:val="44"/>
      <w:sz w:val="44"/>
      <w:szCs w:val="44"/>
    </w:rPr>
  </w:style>
  <w:style w:type="character" w:customStyle="1" w:styleId="CharChar9">
    <w:name w:val="Char Char9"/>
    <w:rPr>
      <w:kern w:val="2"/>
      <w:sz w:val="21"/>
    </w:rPr>
  </w:style>
  <w:style w:type="character" w:customStyle="1" w:styleId="Char6">
    <w:name w:val="正文文本 Char"/>
    <w:link w:val="ad"/>
    <w:qFormat/>
    <w:rPr>
      <w:rFonts w:ascii="Times New Roman" w:eastAsia="宋体" w:hAnsi="Times New Roman" w:cs="Times New Roman"/>
      <w:szCs w:val="24"/>
    </w:rPr>
  </w:style>
  <w:style w:type="character" w:customStyle="1" w:styleId="Char11">
    <w:name w:val="纯文本 Char1"/>
    <w:link w:val="ae"/>
    <w:uiPriority w:val="99"/>
    <w:qFormat/>
    <w:rPr>
      <w:rFonts w:ascii="宋体" w:eastAsia="宋体" w:hAnsi="Courier New" w:cs="Courier New"/>
      <w:szCs w:val="21"/>
    </w:rPr>
  </w:style>
  <w:style w:type="character" w:customStyle="1" w:styleId="Char7">
    <w:name w:val="批注文字 Char"/>
    <w:qFormat/>
    <w:rPr>
      <w:sz w:val="18"/>
    </w:rPr>
  </w:style>
  <w:style w:type="character" w:customStyle="1" w:styleId="2Char">
    <w:name w:val="标题 2 Char"/>
    <w:link w:val="2"/>
    <w:qFormat/>
    <w:rPr>
      <w:rFonts w:ascii="Arial" w:eastAsia="黑体" w:hAnsi="Arial" w:cs="Times New Roman"/>
      <w:b/>
      <w:bCs/>
      <w:sz w:val="32"/>
      <w:szCs w:val="32"/>
    </w:rPr>
  </w:style>
  <w:style w:type="character" w:customStyle="1" w:styleId="Char8">
    <w:name w:val="批注主题 Char"/>
    <w:link w:val="af"/>
    <w:qFormat/>
    <w:rPr>
      <w:rFonts w:ascii="Times New Roman" w:eastAsia="宋体" w:hAnsi="Times New Roman" w:cs="Times New Roman"/>
      <w:b/>
      <w:bCs/>
      <w:szCs w:val="24"/>
    </w:rPr>
  </w:style>
  <w:style w:type="character" w:customStyle="1" w:styleId="Char9">
    <w:name w:val="批注框文本 Char"/>
    <w:link w:val="af0"/>
    <w:qFormat/>
    <w:rPr>
      <w:rFonts w:ascii="Times New Roman" w:eastAsia="宋体" w:hAnsi="Times New Roman" w:cs="Times New Roman"/>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2Char0">
    <w:name w:val="正文文本缩进 2 Char"/>
    <w:link w:val="20"/>
    <w:qFormat/>
    <w:rPr>
      <w:rFonts w:ascii="Times New Roman" w:eastAsia="宋体" w:hAnsi="Times New Roman" w:cs="Times New Roman"/>
      <w:szCs w:val="24"/>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a">
    <w:name w:val="正文文本缩进 Char"/>
    <w:link w:val="af1"/>
    <w:rPr>
      <w:rFonts w:ascii="Times New Roman" w:eastAsia="宋体" w:hAnsi="Times New Roman" w:cs="Times New Roman"/>
      <w:sz w:val="32"/>
      <w:szCs w:val="20"/>
    </w:rPr>
  </w:style>
  <w:style w:type="character" w:customStyle="1" w:styleId="Charb">
    <w:name w:val="标题 Char"/>
    <w:link w:val="af2"/>
    <w:uiPriority w:val="10"/>
    <w:qFormat/>
    <w:rPr>
      <w:rFonts w:ascii="Cambria" w:eastAsia="宋体" w:hAnsi="Cambria" w:cs="Times New Roman"/>
      <w:b/>
      <w:bCs/>
      <w:kern w:val="2"/>
      <w:sz w:val="32"/>
      <w:szCs w:val="32"/>
    </w:rPr>
  </w:style>
  <w:style w:type="character" w:customStyle="1" w:styleId="font31">
    <w:name w:val="font31"/>
    <w:qFormat/>
    <w:rPr>
      <w:rFonts w:ascii="宋体" w:eastAsia="宋体" w:hAnsi="宋体" w:cs="宋体" w:hint="eastAsia"/>
      <w:color w:val="000000"/>
      <w:sz w:val="21"/>
      <w:szCs w:val="21"/>
      <w:u w:val="none"/>
    </w:rPr>
  </w:style>
  <w:style w:type="character" w:customStyle="1" w:styleId="GW-Char">
    <w:name w:val="GW-正文 Char"/>
    <w:link w:val="GW-"/>
    <w:qFormat/>
    <w:rPr>
      <w:rFonts w:ascii="Times New Roman" w:eastAsia="仿宋_GB2312" w:hAnsi="Times New Roman" w:cs="Times New Roman"/>
      <w:sz w:val="24"/>
      <w:szCs w:val="24"/>
    </w:rPr>
  </w:style>
  <w:style w:type="character" w:customStyle="1" w:styleId="3Char0">
    <w:name w:val="正文文本缩进 3 Char"/>
    <w:link w:val="30"/>
    <w:qFormat/>
    <w:rPr>
      <w:rFonts w:ascii="Times New Roman" w:eastAsia="宋体" w:hAnsi="Times New Roman" w:cs="Times New Roman"/>
      <w:sz w:val="16"/>
      <w:szCs w:val="16"/>
    </w:rPr>
  </w:style>
  <w:style w:type="paragraph" w:styleId="21">
    <w:name w:val="toc 2"/>
    <w:basedOn w:val="a"/>
    <w:next w:val="a"/>
    <w:uiPriority w:val="39"/>
    <w:unhideWhenUsed/>
    <w:qFormat/>
    <w:pPr>
      <w:ind w:leftChars="200" w:left="420"/>
    </w:pPr>
  </w:style>
  <w:style w:type="paragraph" w:styleId="7">
    <w:name w:val="toc 7"/>
    <w:basedOn w:val="a"/>
    <w:next w:val="a"/>
    <w:uiPriority w:val="39"/>
    <w:unhideWhenUsed/>
    <w:qFormat/>
    <w:pPr>
      <w:ind w:leftChars="1200" w:left="2520"/>
    </w:pPr>
    <w:rPr>
      <w:rFonts w:ascii="Calibri" w:hAnsi="Calibri"/>
      <w:szCs w:val="22"/>
    </w:rPr>
  </w:style>
  <w:style w:type="paragraph" w:styleId="ad">
    <w:name w:val="Body Text"/>
    <w:basedOn w:val="a"/>
    <w:link w:val="Char6"/>
    <w:pPr>
      <w:spacing w:after="120"/>
    </w:pPr>
  </w:style>
  <w:style w:type="paragraph" w:styleId="6">
    <w:name w:val="toc 6"/>
    <w:basedOn w:val="a"/>
    <w:next w:val="a"/>
    <w:uiPriority w:val="39"/>
    <w:unhideWhenUsed/>
    <w:pPr>
      <w:ind w:leftChars="1000" w:left="2100"/>
    </w:pPr>
    <w:rPr>
      <w:rFonts w:ascii="Calibri" w:hAnsi="Calibri"/>
      <w:szCs w:val="22"/>
    </w:rPr>
  </w:style>
  <w:style w:type="paragraph" w:styleId="af1">
    <w:name w:val="Body Text Indent"/>
    <w:basedOn w:val="a"/>
    <w:link w:val="Chara"/>
    <w:pPr>
      <w:ind w:firstLine="630"/>
    </w:pPr>
    <w:rPr>
      <w:sz w:val="32"/>
      <w:szCs w:val="20"/>
    </w:rPr>
  </w:style>
  <w:style w:type="paragraph" w:styleId="a6">
    <w:name w:val="annotation text"/>
    <w:basedOn w:val="a"/>
    <w:link w:val="Char1"/>
    <w:qFormat/>
    <w:pPr>
      <w:jc w:val="left"/>
    </w:pPr>
    <w:rPr>
      <w:rFonts w:ascii="Calibri" w:hAnsi="Calibri"/>
      <w:sz w:val="18"/>
      <w:szCs w:val="22"/>
    </w:rPr>
  </w:style>
  <w:style w:type="paragraph" w:styleId="8">
    <w:name w:val="toc 8"/>
    <w:basedOn w:val="a"/>
    <w:next w:val="a"/>
    <w:uiPriority w:val="39"/>
    <w:unhideWhenUsed/>
    <w:qFormat/>
    <w:pPr>
      <w:ind w:leftChars="1400" w:left="2940"/>
    </w:pPr>
    <w:rPr>
      <w:rFonts w:ascii="Calibri" w:hAnsi="Calibri"/>
      <w:szCs w:val="22"/>
    </w:rPr>
  </w:style>
  <w:style w:type="paragraph" w:styleId="af">
    <w:name w:val="annotation subject"/>
    <w:basedOn w:val="a6"/>
    <w:next w:val="a6"/>
    <w:link w:val="Char8"/>
    <w:qFormat/>
    <w:rPr>
      <w:b/>
      <w:bCs/>
      <w:sz w:val="21"/>
      <w:szCs w:val="24"/>
    </w:rPr>
  </w:style>
  <w:style w:type="paragraph" w:styleId="a9">
    <w:name w:val="Document Map"/>
    <w:basedOn w:val="a"/>
    <w:link w:val="Char2"/>
    <w:qFormat/>
    <w:rPr>
      <w:rFonts w:ascii="宋体"/>
      <w:sz w:val="18"/>
      <w:szCs w:val="18"/>
    </w:rPr>
  </w:style>
  <w:style w:type="paragraph" w:styleId="31">
    <w:name w:val="toc 3"/>
    <w:basedOn w:val="a"/>
    <w:next w:val="a"/>
    <w:uiPriority w:val="39"/>
    <w:unhideWhenUsed/>
    <w:qFormat/>
    <w:pPr>
      <w:ind w:leftChars="400" w:left="840"/>
    </w:pPr>
  </w:style>
  <w:style w:type="paragraph" w:styleId="4">
    <w:name w:val="toc 4"/>
    <w:basedOn w:val="a"/>
    <w:next w:val="a"/>
    <w:uiPriority w:val="39"/>
    <w:unhideWhenUsed/>
    <w:qFormat/>
    <w:pPr>
      <w:ind w:leftChars="600" w:left="1260"/>
    </w:pPr>
    <w:rPr>
      <w:rFonts w:ascii="Calibri" w:hAnsi="Calibri"/>
      <w:szCs w:val="22"/>
    </w:rPr>
  </w:style>
  <w:style w:type="paragraph" w:styleId="a8">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paragraph" w:styleId="ac">
    <w:name w:val="footer"/>
    <w:basedOn w:val="a"/>
    <w:link w:val="Char4"/>
    <w:uiPriority w:val="99"/>
    <w:unhideWhenUsed/>
    <w:qFormat/>
    <w:pPr>
      <w:tabs>
        <w:tab w:val="center" w:pos="4153"/>
        <w:tab w:val="right" w:pos="8306"/>
      </w:tabs>
      <w:snapToGrid w:val="0"/>
      <w:jc w:val="left"/>
    </w:pPr>
    <w:rPr>
      <w:sz w:val="18"/>
      <w:szCs w:val="18"/>
    </w:rPr>
  </w:style>
  <w:style w:type="paragraph" w:styleId="5">
    <w:name w:val="toc 5"/>
    <w:basedOn w:val="a"/>
    <w:next w:val="a"/>
    <w:uiPriority w:val="39"/>
    <w:unhideWhenUsed/>
    <w:qFormat/>
    <w:pPr>
      <w:ind w:leftChars="800" w:left="1680"/>
    </w:pPr>
    <w:rPr>
      <w:rFonts w:ascii="Calibri" w:hAnsi="Calibri"/>
      <w:szCs w:val="22"/>
    </w:rPr>
  </w:style>
  <w:style w:type="paragraph" w:styleId="a7">
    <w:name w:val="Normal Indent"/>
    <w:basedOn w:val="a"/>
    <w:link w:val="Char"/>
    <w:qFormat/>
    <w:pPr>
      <w:ind w:firstLineChars="200" w:firstLine="420"/>
    </w:pPr>
  </w:style>
  <w:style w:type="paragraph" w:styleId="af0">
    <w:name w:val="Balloon Text"/>
    <w:basedOn w:val="a"/>
    <w:link w:val="Char9"/>
    <w:qFormat/>
    <w:rPr>
      <w:sz w:val="18"/>
      <w:szCs w:val="18"/>
    </w:rPr>
  </w:style>
  <w:style w:type="paragraph" w:styleId="ae">
    <w:name w:val="Plain Text"/>
    <w:basedOn w:val="a"/>
    <w:link w:val="Char11"/>
    <w:qFormat/>
    <w:pPr>
      <w:autoSpaceDE w:val="0"/>
      <w:autoSpaceDN w:val="0"/>
      <w:adjustRightInd w:val="0"/>
    </w:pPr>
    <w:rPr>
      <w:rFonts w:ascii="宋体" w:hAnsi="Tms Rmn"/>
      <w:szCs w:val="22"/>
    </w:rPr>
  </w:style>
  <w:style w:type="paragraph" w:styleId="20">
    <w:name w:val="Body Text Indent 2"/>
    <w:basedOn w:val="a"/>
    <w:link w:val="2Char0"/>
    <w:qFormat/>
    <w:pPr>
      <w:spacing w:after="120" w:line="480" w:lineRule="auto"/>
      <w:ind w:leftChars="200" w:left="420"/>
    </w:pPr>
  </w:style>
  <w:style w:type="paragraph" w:styleId="10">
    <w:name w:val="toc 1"/>
    <w:basedOn w:val="a"/>
    <w:next w:val="a"/>
    <w:uiPriority w:val="39"/>
    <w:unhideWhenUsed/>
    <w:pPr>
      <w:spacing w:line="360" w:lineRule="auto"/>
    </w:pPr>
    <w:rPr>
      <w:rFonts w:eastAsia="微软雅黑"/>
      <w:sz w:val="24"/>
    </w:rPr>
  </w:style>
  <w:style w:type="paragraph" w:styleId="af3">
    <w:name w:val="Normal (Web)"/>
    <w:basedOn w:val="a"/>
    <w:qFormat/>
    <w:pPr>
      <w:widowControl/>
      <w:spacing w:before="100" w:beforeAutospacing="1" w:after="100" w:afterAutospacing="1"/>
      <w:jc w:val="left"/>
    </w:pPr>
    <w:rPr>
      <w:rFonts w:ascii="宋体" w:hAnsi="宋体"/>
      <w:kern w:val="0"/>
      <w:sz w:val="18"/>
      <w:szCs w:val="18"/>
    </w:rPr>
  </w:style>
  <w:style w:type="paragraph" w:styleId="af2">
    <w:name w:val="Title"/>
    <w:basedOn w:val="a"/>
    <w:next w:val="a"/>
    <w:link w:val="Charb"/>
    <w:uiPriority w:val="10"/>
    <w:qFormat/>
    <w:pPr>
      <w:spacing w:before="240" w:after="60"/>
      <w:jc w:val="center"/>
      <w:outlineLvl w:val="0"/>
    </w:pPr>
    <w:rPr>
      <w:rFonts w:ascii="Cambria" w:hAnsi="Cambria"/>
      <w:b/>
      <w:bCs/>
      <w:sz w:val="32"/>
      <w:szCs w:val="32"/>
    </w:rPr>
  </w:style>
  <w:style w:type="paragraph" w:styleId="9">
    <w:name w:val="toc 9"/>
    <w:basedOn w:val="a"/>
    <w:next w:val="a"/>
    <w:uiPriority w:val="39"/>
    <w:unhideWhenUsed/>
    <w:pPr>
      <w:ind w:leftChars="1600" w:left="3360"/>
    </w:pPr>
    <w:rPr>
      <w:rFonts w:ascii="Calibri" w:hAnsi="Calibri"/>
      <w:szCs w:val="22"/>
    </w:rPr>
  </w:style>
  <w:style w:type="paragraph" w:styleId="30">
    <w:name w:val="Body Text Indent 3"/>
    <w:basedOn w:val="a"/>
    <w:link w:val="3Char0"/>
    <w:qFormat/>
    <w:pPr>
      <w:spacing w:after="120"/>
      <w:ind w:leftChars="200" w:left="420"/>
    </w:pPr>
    <w:rPr>
      <w:sz w:val="16"/>
      <w:szCs w:val="16"/>
    </w:rPr>
  </w:style>
  <w:style w:type="paragraph" w:styleId="aa">
    <w:name w:val="List Paragraph"/>
    <w:basedOn w:val="a"/>
    <w:link w:val="Char3"/>
    <w:qFormat/>
    <w:pPr>
      <w:ind w:firstLineChars="200" w:firstLine="420"/>
    </w:pPr>
  </w:style>
  <w:style w:type="paragraph" w:customStyle="1" w:styleId="af4">
    <w:name w:val="表格"/>
    <w:basedOn w:val="a"/>
    <w:qFormat/>
    <w:pPr>
      <w:spacing w:line="400" w:lineRule="exact"/>
    </w:pPr>
    <w:rPr>
      <w:sz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paragraph" w:customStyle="1" w:styleId="11">
    <w:name w:val="修订1"/>
    <w:uiPriority w:val="99"/>
    <w:semiHidden/>
    <w:rPr>
      <w:rFonts w:ascii="Times New Roman" w:hAnsi="Times New Roman"/>
      <w:kern w:val="2"/>
      <w:sz w:val="21"/>
      <w:szCs w:val="24"/>
    </w:rPr>
  </w:style>
  <w:style w:type="paragraph" w:customStyle="1" w:styleId="22">
    <w:name w:val="样式 首行缩进:  2 字符"/>
    <w:basedOn w:val="a"/>
    <w:qFormat/>
    <w:pPr>
      <w:spacing w:line="400" w:lineRule="exact"/>
      <w:ind w:firstLineChars="200" w:firstLine="200"/>
    </w:pPr>
    <w:rPr>
      <w:rFonts w:cs="宋体"/>
      <w:sz w:val="24"/>
    </w:rPr>
  </w:style>
  <w:style w:type="paragraph" w:customStyle="1" w:styleId="af5">
    <w:name w:val="样式"/>
    <w:qFormat/>
    <w:pPr>
      <w:widowControl w:val="0"/>
      <w:autoSpaceDE w:val="0"/>
      <w:autoSpaceDN w:val="0"/>
      <w:adjustRightInd w:val="0"/>
    </w:pPr>
    <w:rPr>
      <w:rFonts w:ascii="宋体" w:hAnsi="宋体" w:cs="宋体"/>
      <w:sz w:val="24"/>
      <w:szCs w:val="24"/>
    </w:rPr>
  </w:style>
  <w:style w:type="paragraph" w:customStyle="1" w:styleId="af6">
    <w:name w:val="正文首行缩进两字符"/>
    <w:basedOn w:val="a"/>
    <w:qFormat/>
    <w:pPr>
      <w:spacing w:line="360" w:lineRule="auto"/>
      <w:ind w:firstLineChars="200" w:firstLine="200"/>
    </w:pPr>
  </w:style>
  <w:style w:type="paragraph" w:customStyle="1" w:styleId="12">
    <w:name w:val="正文1"/>
    <w:pPr>
      <w:widowControl w:val="0"/>
      <w:adjustRightInd w:val="0"/>
      <w:spacing w:line="312" w:lineRule="atLeast"/>
      <w:jc w:val="both"/>
      <w:textAlignment w:val="baseline"/>
    </w:pPr>
    <w:rPr>
      <w:rFonts w:ascii="宋体" w:hAnsi="Times New Roman"/>
      <w:sz w:val="34"/>
    </w:rPr>
  </w:style>
  <w:style w:type="paragraph" w:customStyle="1" w:styleId="af7">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table" w:styleId="af8">
    <w:name w:val="Table Grid"/>
    <w:basedOn w:val="a1"/>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100</Pages>
  <Words>35916</Words>
  <Characters>4967</Characters>
  <Application>Microsoft Office Word</Application>
  <DocSecurity>0</DocSecurity>
  <Lines>41</Lines>
  <Paragraphs>81</Paragraphs>
  <ScaleCrop>false</ScaleCrop>
  <Company>Microsoft</Company>
  <LinksUpToDate>false</LinksUpToDate>
  <CharactersWithSpaces>40802</CharactersWithSpaces>
  <SharedDoc>false</SharedDoc>
  <HLinks>
    <vt:vector size="54" baseType="variant">
      <vt:variant>
        <vt:i4>1703984</vt:i4>
      </vt:variant>
      <vt:variant>
        <vt:i4>50</vt:i4>
      </vt:variant>
      <vt:variant>
        <vt:i4>0</vt:i4>
      </vt:variant>
      <vt:variant>
        <vt:i4>5</vt:i4>
      </vt:variant>
      <vt:variant>
        <vt:lpwstr/>
      </vt:variant>
      <vt:variant>
        <vt:lpwstr>_Toc511206483</vt:lpwstr>
      </vt:variant>
      <vt:variant>
        <vt:i4>1703984</vt:i4>
      </vt:variant>
      <vt:variant>
        <vt:i4>44</vt:i4>
      </vt:variant>
      <vt:variant>
        <vt:i4>0</vt:i4>
      </vt:variant>
      <vt:variant>
        <vt:i4>5</vt:i4>
      </vt:variant>
      <vt:variant>
        <vt:lpwstr/>
      </vt:variant>
      <vt:variant>
        <vt:lpwstr>_Toc511206482</vt:lpwstr>
      </vt:variant>
      <vt:variant>
        <vt:i4>1703984</vt:i4>
      </vt:variant>
      <vt:variant>
        <vt:i4>38</vt:i4>
      </vt:variant>
      <vt:variant>
        <vt:i4>0</vt:i4>
      </vt:variant>
      <vt:variant>
        <vt:i4>5</vt:i4>
      </vt:variant>
      <vt:variant>
        <vt:lpwstr/>
      </vt:variant>
      <vt:variant>
        <vt:lpwstr>_Toc511206481</vt:lpwstr>
      </vt:variant>
      <vt:variant>
        <vt:i4>1703984</vt:i4>
      </vt:variant>
      <vt:variant>
        <vt:i4>32</vt:i4>
      </vt:variant>
      <vt:variant>
        <vt:i4>0</vt:i4>
      </vt:variant>
      <vt:variant>
        <vt:i4>5</vt:i4>
      </vt:variant>
      <vt:variant>
        <vt:lpwstr/>
      </vt:variant>
      <vt:variant>
        <vt:lpwstr>_Toc511206480</vt:lpwstr>
      </vt:variant>
      <vt:variant>
        <vt:i4>1376304</vt:i4>
      </vt:variant>
      <vt:variant>
        <vt:i4>26</vt:i4>
      </vt:variant>
      <vt:variant>
        <vt:i4>0</vt:i4>
      </vt:variant>
      <vt:variant>
        <vt:i4>5</vt:i4>
      </vt:variant>
      <vt:variant>
        <vt:lpwstr/>
      </vt:variant>
      <vt:variant>
        <vt:lpwstr>_Toc511206479</vt:lpwstr>
      </vt:variant>
      <vt:variant>
        <vt:i4>1376304</vt:i4>
      </vt:variant>
      <vt:variant>
        <vt:i4>20</vt:i4>
      </vt:variant>
      <vt:variant>
        <vt:i4>0</vt:i4>
      </vt:variant>
      <vt:variant>
        <vt:i4>5</vt:i4>
      </vt:variant>
      <vt:variant>
        <vt:lpwstr/>
      </vt:variant>
      <vt:variant>
        <vt:lpwstr>_Toc511206478</vt:lpwstr>
      </vt:variant>
      <vt:variant>
        <vt:i4>1376304</vt:i4>
      </vt:variant>
      <vt:variant>
        <vt:i4>14</vt:i4>
      </vt:variant>
      <vt:variant>
        <vt:i4>0</vt:i4>
      </vt:variant>
      <vt:variant>
        <vt:i4>5</vt:i4>
      </vt:variant>
      <vt:variant>
        <vt:lpwstr/>
      </vt:variant>
      <vt:variant>
        <vt:lpwstr>_Toc511206477</vt:lpwstr>
      </vt:variant>
      <vt:variant>
        <vt:i4>1376304</vt:i4>
      </vt:variant>
      <vt:variant>
        <vt:i4>8</vt:i4>
      </vt:variant>
      <vt:variant>
        <vt:i4>0</vt:i4>
      </vt:variant>
      <vt:variant>
        <vt:i4>5</vt:i4>
      </vt:variant>
      <vt:variant>
        <vt:lpwstr/>
      </vt:variant>
      <vt:variant>
        <vt:lpwstr>_Toc511206476</vt:lpwstr>
      </vt:variant>
      <vt:variant>
        <vt:i4>1376304</vt:i4>
      </vt:variant>
      <vt:variant>
        <vt:i4>2</vt:i4>
      </vt:variant>
      <vt:variant>
        <vt:i4>0</vt:i4>
      </vt:variant>
      <vt:variant>
        <vt:i4>5</vt:i4>
      </vt:variant>
      <vt:variant>
        <vt:lpwstr/>
      </vt:variant>
      <vt:variant>
        <vt:lpwstr>_Toc511206475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刘春阳</dc:creator>
  <cp:keywords/>
  <cp:lastModifiedBy>匿名</cp:lastModifiedBy>
  <cp:revision>7</cp:revision>
  <dcterms:created xsi:type="dcterms:W3CDTF">2021-08-04T07:15:00Z</dcterms:created>
  <dcterms:modified xsi:type="dcterms:W3CDTF">2021-08-04T08:39:00Z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