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E2A" w:rsidRDefault="00FD1795">
      <w:pPr>
        <w:spacing w:line="360" w:lineRule="auto"/>
        <w:jc w:val="center"/>
        <w:rPr>
          <w:rFonts w:ascii="黑体" w:eastAsia="黑体" w:hAnsi="黑体"/>
          <w:sz w:val="30"/>
          <w:szCs w:val="30"/>
        </w:rPr>
      </w:pPr>
      <w:r>
        <w:rPr>
          <w:rFonts w:ascii="黑体" w:eastAsia="黑体" w:hAnsi="黑体" w:hint="eastAsia"/>
          <w:sz w:val="30"/>
          <w:szCs w:val="30"/>
        </w:rPr>
        <w:t>招标编号：</w:t>
      </w:r>
      <w:r w:rsidR="008F0AA3" w:rsidRPr="00E50170">
        <w:rPr>
          <w:rFonts w:ascii="黑体" w:eastAsia="黑体" w:hAnsi="黑体"/>
          <w:sz w:val="30"/>
          <w:szCs w:val="30"/>
        </w:rPr>
        <w:t>510188202100171</w:t>
      </w:r>
    </w:p>
    <w:p w:rsidR="00D75E2A" w:rsidRDefault="00D75E2A">
      <w:pPr>
        <w:rPr>
          <w:rFonts w:ascii="黑体" w:eastAsia="黑体" w:hAnsi="黑体"/>
          <w:sz w:val="52"/>
          <w:szCs w:val="52"/>
        </w:rPr>
      </w:pPr>
    </w:p>
    <w:p w:rsidR="001B1094" w:rsidRDefault="001B1094" w:rsidP="001B1094">
      <w:pPr>
        <w:jc w:val="center"/>
        <w:rPr>
          <w:rFonts w:ascii="黑体" w:eastAsia="黑体" w:hAnsi="黑体"/>
          <w:sz w:val="48"/>
          <w:szCs w:val="48"/>
        </w:rPr>
      </w:pPr>
      <w:r>
        <w:rPr>
          <w:rFonts w:ascii="黑体" w:eastAsia="黑体" w:hAnsi="黑体" w:hint="eastAsia"/>
          <w:sz w:val="48"/>
          <w:szCs w:val="48"/>
        </w:rPr>
        <w:t>成都高新区“两新”党建辅助服务</w:t>
      </w:r>
    </w:p>
    <w:p w:rsidR="00D75E2A" w:rsidRDefault="001B1094" w:rsidP="001B1094">
      <w:pPr>
        <w:jc w:val="center"/>
        <w:rPr>
          <w:rFonts w:ascii="黑体" w:eastAsia="黑体" w:hAnsi="黑体"/>
          <w:sz w:val="48"/>
          <w:szCs w:val="48"/>
        </w:rPr>
      </w:pPr>
      <w:r>
        <w:rPr>
          <w:rFonts w:ascii="黑体" w:eastAsia="黑体" w:hAnsi="黑体" w:hint="eastAsia"/>
          <w:sz w:val="48"/>
          <w:szCs w:val="48"/>
        </w:rPr>
        <w:t>采购项目</w:t>
      </w:r>
      <w:r w:rsidRPr="006E196D">
        <w:rPr>
          <w:rFonts w:ascii="黑体" w:eastAsia="黑体" w:hAnsi="黑体" w:hint="eastAsia"/>
          <w:sz w:val="48"/>
          <w:szCs w:val="48"/>
        </w:rPr>
        <w:t>（第二次）</w:t>
      </w:r>
    </w:p>
    <w:p w:rsidR="00D75E2A" w:rsidRDefault="00D75E2A">
      <w:pPr>
        <w:rPr>
          <w:rFonts w:ascii="黑体" w:eastAsia="黑体" w:hAnsi="黑体"/>
          <w:sz w:val="52"/>
          <w:szCs w:val="52"/>
        </w:rPr>
      </w:pPr>
    </w:p>
    <w:p w:rsidR="00D75E2A" w:rsidRDefault="00FD1795">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D75E2A" w:rsidRDefault="00FD1795">
      <w:pPr>
        <w:jc w:val="center"/>
        <w:rPr>
          <w:rFonts w:ascii="黑体" w:eastAsia="黑体" w:hAnsi="黑体"/>
          <w:sz w:val="52"/>
          <w:szCs w:val="52"/>
        </w:rPr>
      </w:pPr>
      <w:r>
        <w:rPr>
          <w:rFonts w:ascii="黑体" w:eastAsia="黑体" w:hAnsi="黑体" w:hint="eastAsia"/>
          <w:sz w:val="52"/>
          <w:szCs w:val="52"/>
        </w:rPr>
        <w:t>标</w:t>
      </w:r>
    </w:p>
    <w:p w:rsidR="00D75E2A" w:rsidRDefault="00FD1795">
      <w:pPr>
        <w:jc w:val="center"/>
        <w:rPr>
          <w:rFonts w:ascii="黑体" w:eastAsia="黑体" w:hAnsi="黑体"/>
          <w:sz w:val="52"/>
          <w:szCs w:val="52"/>
        </w:rPr>
      </w:pPr>
      <w:r>
        <w:rPr>
          <w:rFonts w:ascii="黑体" w:eastAsia="黑体" w:hAnsi="黑体" w:hint="eastAsia"/>
          <w:sz w:val="52"/>
          <w:szCs w:val="52"/>
        </w:rPr>
        <w:t>文</w:t>
      </w:r>
    </w:p>
    <w:p w:rsidR="00D75E2A" w:rsidRDefault="00FD1795">
      <w:pPr>
        <w:jc w:val="center"/>
        <w:rPr>
          <w:rFonts w:ascii="黑体" w:eastAsia="黑体" w:hAnsi="黑体"/>
          <w:sz w:val="52"/>
          <w:szCs w:val="52"/>
        </w:rPr>
      </w:pPr>
      <w:r>
        <w:rPr>
          <w:rFonts w:ascii="黑体" w:eastAsia="黑体" w:hAnsi="黑体" w:hint="eastAsia"/>
          <w:sz w:val="52"/>
          <w:szCs w:val="52"/>
        </w:rPr>
        <w:t>件</w:t>
      </w:r>
    </w:p>
    <w:p w:rsidR="00D75E2A" w:rsidRDefault="00D75E2A">
      <w:pPr>
        <w:spacing w:line="360" w:lineRule="auto"/>
        <w:rPr>
          <w:rFonts w:ascii="黑体" w:eastAsia="黑体" w:hAnsi="黑体"/>
          <w:sz w:val="32"/>
          <w:szCs w:val="32"/>
        </w:rPr>
      </w:pPr>
    </w:p>
    <w:p w:rsidR="001B1094" w:rsidRDefault="001B1094" w:rsidP="001B1094">
      <w:pPr>
        <w:spacing w:line="360" w:lineRule="auto"/>
        <w:jc w:val="center"/>
        <w:rPr>
          <w:rFonts w:ascii="黑体" w:eastAsia="黑体" w:hAnsi="黑体"/>
          <w:sz w:val="32"/>
          <w:szCs w:val="32"/>
        </w:rPr>
      </w:pPr>
      <w:r>
        <w:rPr>
          <w:rFonts w:ascii="黑体" w:eastAsia="黑体" w:hAnsi="黑体" w:cs="宋体" w:hint="eastAsia"/>
          <w:sz w:val="32"/>
          <w:szCs w:val="32"/>
        </w:rPr>
        <w:t>成都高新技术产业开发区党群工作部</w:t>
      </w:r>
    </w:p>
    <w:p w:rsidR="001B1094" w:rsidRDefault="001B1094" w:rsidP="001B1094">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rsidR="001B1094" w:rsidRDefault="001B1094" w:rsidP="001B1094">
      <w:pPr>
        <w:spacing w:line="360" w:lineRule="auto"/>
        <w:jc w:val="center"/>
        <w:rPr>
          <w:rFonts w:ascii="黑体" w:eastAsia="黑体" w:hAnsi="黑体"/>
          <w:sz w:val="32"/>
          <w:szCs w:val="32"/>
        </w:rPr>
      </w:pPr>
      <w:r>
        <w:rPr>
          <w:rFonts w:ascii="黑体" w:eastAsia="黑体" w:hAnsi="黑体" w:hint="eastAsia"/>
          <w:sz w:val="32"/>
          <w:szCs w:val="32"/>
        </w:rPr>
        <w:t>共同编制</w:t>
      </w:r>
    </w:p>
    <w:p w:rsidR="00D75E2A" w:rsidRDefault="001B1094" w:rsidP="001B1094">
      <w:pPr>
        <w:spacing w:line="360" w:lineRule="auto"/>
        <w:jc w:val="center"/>
        <w:rPr>
          <w:rFonts w:ascii="黑体" w:eastAsia="黑体" w:hAnsi="黑体"/>
          <w:sz w:val="30"/>
          <w:szCs w:val="30"/>
        </w:rPr>
        <w:sectPr w:rsidR="00D75E2A">
          <w:footerReference w:type="even" r:id="rId9"/>
          <w:footerReference w:type="default" r:id="rId10"/>
          <w:pgSz w:w="11907" w:h="16840"/>
          <w:pgMar w:top="1440" w:right="1474" w:bottom="1440" w:left="1474" w:header="851" w:footer="992" w:gutter="0"/>
          <w:cols w:space="720"/>
          <w:titlePg/>
          <w:docGrid w:linePitch="312"/>
        </w:sectPr>
      </w:pPr>
      <w:r>
        <w:rPr>
          <w:rFonts w:ascii="黑体" w:eastAsia="黑体" w:hAnsi="黑体"/>
          <w:sz w:val="30"/>
          <w:szCs w:val="30"/>
        </w:rPr>
        <w:t>2021</w:t>
      </w:r>
      <w:r>
        <w:rPr>
          <w:rFonts w:ascii="黑体" w:eastAsia="黑体" w:hAnsi="黑体" w:hint="eastAsia"/>
          <w:sz w:val="30"/>
          <w:szCs w:val="30"/>
        </w:rPr>
        <w:t>年</w:t>
      </w:r>
      <w:r>
        <w:rPr>
          <w:rFonts w:ascii="黑体" w:eastAsia="黑体" w:hAnsi="黑体"/>
          <w:sz w:val="30"/>
          <w:szCs w:val="30"/>
        </w:rPr>
        <w:t>9</w:t>
      </w:r>
      <w:r>
        <w:rPr>
          <w:rFonts w:ascii="黑体" w:eastAsia="黑体" w:hAnsi="黑体" w:hint="eastAsia"/>
          <w:sz w:val="30"/>
          <w:szCs w:val="30"/>
        </w:rPr>
        <w:t>月</w:t>
      </w:r>
    </w:p>
    <w:p w:rsidR="00D75E2A" w:rsidRDefault="00D75E2A">
      <w:pPr>
        <w:spacing w:line="360" w:lineRule="auto"/>
        <w:jc w:val="center"/>
        <w:rPr>
          <w:rFonts w:ascii="仿宋" w:eastAsia="仿宋" w:hAnsi="仿宋"/>
          <w:b/>
          <w:sz w:val="30"/>
          <w:szCs w:val="30"/>
        </w:rPr>
      </w:pPr>
    </w:p>
    <w:p w:rsidR="00D75E2A" w:rsidRDefault="00FD1795">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t>目</w:t>
      </w:r>
      <w:r>
        <w:rPr>
          <w:rFonts w:ascii="仿宋" w:eastAsia="仿宋" w:hAnsi="仿宋"/>
          <w:b/>
          <w:bCs/>
          <w:sz w:val="36"/>
          <w:szCs w:val="36"/>
        </w:rPr>
        <w:t xml:space="preserve">    </w:t>
      </w:r>
      <w:r>
        <w:rPr>
          <w:rFonts w:ascii="仿宋" w:eastAsia="仿宋" w:hAnsi="仿宋" w:hint="eastAsia"/>
          <w:b/>
          <w:bCs/>
          <w:sz w:val="36"/>
          <w:szCs w:val="36"/>
        </w:rPr>
        <w:t>录</w:t>
      </w:r>
    </w:p>
    <w:p w:rsidR="00D75E2A" w:rsidRDefault="00D75E2A">
      <w:pPr>
        <w:jc w:val="center"/>
        <w:rPr>
          <w:rFonts w:ascii="仿宋" w:eastAsia="仿宋" w:hAnsi="仿宋"/>
          <w:b/>
          <w:bCs/>
          <w:sz w:val="36"/>
          <w:szCs w:val="36"/>
        </w:rPr>
      </w:pPr>
    </w:p>
    <w:p w:rsidR="00D75E2A" w:rsidRDefault="00FD1795">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w:t>
        </w:r>
        <w:r>
          <w:rPr>
            <w:rFonts w:ascii="仿宋" w:eastAsia="仿宋" w:hAnsi="仿宋" w:cs="宋体"/>
            <w:sz w:val="28"/>
            <w:szCs w:val="28"/>
          </w:rPr>
          <w:t xml:space="preserve">  </w:t>
        </w:r>
        <w:r>
          <w:rPr>
            <w:rFonts w:ascii="仿宋" w:eastAsia="仿宋" w:hAnsi="仿宋" w:cs="宋体" w:hint="eastAsia"/>
            <w:sz w:val="28"/>
            <w:szCs w:val="28"/>
          </w:rPr>
          <w:t>投标</w:t>
        </w:r>
        <w:bookmarkStart w:id="2" w:name="_Hlt493498729"/>
        <w:bookmarkStart w:id="3" w:name="_Hlt493498728"/>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sz w:val="28"/>
            <w:szCs w:val="28"/>
          </w:rPr>
          <w:tab/>
        </w:r>
        <w:r>
          <w:rPr>
            <w:rFonts w:ascii="仿宋" w:eastAsia="仿宋" w:hAnsi="仿宋" w:cs="宋体" w:hint="eastAsia"/>
            <w:sz w:val="28"/>
            <w:szCs w:val="28"/>
          </w:rPr>
          <w:fldChar w:fldCharType="begin"/>
        </w:r>
        <w:r>
          <w:rPr>
            <w:rFonts w:ascii="仿宋" w:eastAsia="仿宋" w:hAnsi="仿宋" w:cs="宋体"/>
            <w:sz w:val="28"/>
            <w:szCs w:val="28"/>
          </w:rPr>
          <w:instrText xml:space="preserve"> PAGEREF _Toc6066 </w:instrText>
        </w:r>
        <w:r>
          <w:rPr>
            <w:rFonts w:ascii="仿宋" w:eastAsia="仿宋" w:hAnsi="仿宋" w:cs="宋体" w:hint="eastAsia"/>
            <w:sz w:val="28"/>
            <w:szCs w:val="28"/>
          </w:rPr>
          <w:fldChar w:fldCharType="separate"/>
        </w:r>
        <w:r w:rsidR="00655B8F">
          <w:rPr>
            <w:rFonts w:ascii="仿宋" w:eastAsia="仿宋" w:hAnsi="仿宋" w:cs="宋体"/>
            <w:noProof/>
            <w:sz w:val="28"/>
            <w:szCs w:val="28"/>
          </w:rPr>
          <w:t>2</w:t>
        </w:r>
        <w:r>
          <w:rPr>
            <w:rFonts w:ascii="仿宋" w:eastAsia="仿宋" w:hAnsi="仿宋" w:cs="宋体" w:hint="eastAsia"/>
            <w:sz w:val="28"/>
            <w:szCs w:val="28"/>
          </w:rPr>
          <w:fldChar w:fldCharType="end"/>
        </w:r>
      </w:hyperlink>
    </w:p>
    <w:p w:rsidR="00D75E2A" w:rsidRDefault="008F3672">
      <w:pPr>
        <w:pStyle w:val="10"/>
        <w:tabs>
          <w:tab w:val="right" w:leader="middleDot" w:pos="8959"/>
        </w:tabs>
        <w:spacing w:line="480" w:lineRule="auto"/>
        <w:rPr>
          <w:rFonts w:ascii="仿宋" w:eastAsia="仿宋" w:hAnsi="仿宋" w:cs="宋体"/>
          <w:sz w:val="28"/>
          <w:szCs w:val="28"/>
        </w:rPr>
      </w:pPr>
      <w:hyperlink w:anchor="_Toc12420" w:history="1">
        <w:r w:rsidR="00FD1795">
          <w:rPr>
            <w:rFonts w:ascii="仿宋" w:eastAsia="仿宋" w:hAnsi="仿宋" w:cs="宋体" w:hint="eastAsia"/>
            <w:sz w:val="28"/>
            <w:szCs w:val="28"/>
          </w:rPr>
          <w:t>第二章</w:t>
        </w:r>
        <w:r w:rsidR="00FD1795">
          <w:rPr>
            <w:rFonts w:ascii="仿宋" w:eastAsia="仿宋" w:hAnsi="仿宋" w:cs="宋体"/>
            <w:sz w:val="28"/>
            <w:szCs w:val="28"/>
          </w:rPr>
          <w:t xml:space="preserve">  </w:t>
        </w:r>
        <w:r w:rsidR="00FD1795">
          <w:rPr>
            <w:rFonts w:ascii="仿宋" w:eastAsia="仿宋" w:hAnsi="仿宋" w:cs="宋体" w:hint="eastAsia"/>
            <w:sz w:val="28"/>
            <w:szCs w:val="28"/>
          </w:rPr>
          <w:t>投标人须知</w:t>
        </w:r>
        <w:r w:rsidR="00FD1795">
          <w:rPr>
            <w:rFonts w:ascii="仿宋" w:eastAsia="仿宋" w:hAnsi="仿宋" w:cs="宋体"/>
            <w:sz w:val="28"/>
            <w:szCs w:val="28"/>
          </w:rPr>
          <w:tab/>
        </w:r>
        <w:r w:rsidR="00FD1795">
          <w:rPr>
            <w:rFonts w:ascii="仿宋" w:eastAsia="仿宋" w:hAnsi="仿宋" w:cs="宋体" w:hint="eastAsia"/>
            <w:sz w:val="28"/>
            <w:szCs w:val="28"/>
          </w:rPr>
          <w:fldChar w:fldCharType="begin"/>
        </w:r>
        <w:r w:rsidR="00FD1795">
          <w:rPr>
            <w:rFonts w:ascii="仿宋" w:eastAsia="仿宋" w:hAnsi="仿宋" w:cs="宋体"/>
            <w:sz w:val="28"/>
            <w:szCs w:val="28"/>
          </w:rPr>
          <w:instrText xml:space="preserve"> PAGEREF _Toc12420 </w:instrText>
        </w:r>
        <w:r w:rsidR="00FD1795">
          <w:rPr>
            <w:rFonts w:ascii="仿宋" w:eastAsia="仿宋" w:hAnsi="仿宋" w:cs="宋体" w:hint="eastAsia"/>
            <w:sz w:val="28"/>
            <w:szCs w:val="28"/>
          </w:rPr>
          <w:fldChar w:fldCharType="separate"/>
        </w:r>
        <w:r w:rsidR="00655B8F">
          <w:rPr>
            <w:rFonts w:ascii="仿宋" w:eastAsia="仿宋" w:hAnsi="仿宋" w:cs="宋体"/>
            <w:noProof/>
            <w:sz w:val="28"/>
            <w:szCs w:val="28"/>
          </w:rPr>
          <w:t>3</w:t>
        </w:r>
        <w:r w:rsidR="00FD1795">
          <w:rPr>
            <w:rFonts w:ascii="仿宋" w:eastAsia="仿宋" w:hAnsi="仿宋" w:cs="宋体" w:hint="eastAsia"/>
            <w:sz w:val="28"/>
            <w:szCs w:val="28"/>
          </w:rPr>
          <w:fldChar w:fldCharType="end"/>
        </w:r>
      </w:hyperlink>
    </w:p>
    <w:p w:rsidR="00D75E2A" w:rsidRDefault="008F3672">
      <w:pPr>
        <w:pStyle w:val="10"/>
        <w:tabs>
          <w:tab w:val="right" w:leader="middleDot" w:pos="8959"/>
        </w:tabs>
        <w:spacing w:line="480" w:lineRule="auto"/>
        <w:rPr>
          <w:rFonts w:ascii="仿宋" w:eastAsia="仿宋" w:hAnsi="仿宋" w:cs="宋体"/>
          <w:sz w:val="28"/>
          <w:szCs w:val="28"/>
        </w:rPr>
      </w:pPr>
      <w:hyperlink w:anchor="_Toc24369" w:history="1">
        <w:r w:rsidR="00FD1795">
          <w:rPr>
            <w:rFonts w:ascii="仿宋" w:eastAsia="仿宋" w:hAnsi="仿宋" w:cs="宋体" w:hint="eastAsia"/>
            <w:sz w:val="28"/>
            <w:szCs w:val="28"/>
          </w:rPr>
          <w:t>第三章</w:t>
        </w:r>
        <w:r w:rsidR="00FD1795">
          <w:rPr>
            <w:rFonts w:ascii="仿宋" w:eastAsia="仿宋" w:hAnsi="仿宋" w:cs="宋体"/>
            <w:sz w:val="28"/>
            <w:szCs w:val="28"/>
          </w:rPr>
          <w:t xml:space="preserve">  </w:t>
        </w:r>
        <w:r w:rsidR="00FD1795">
          <w:rPr>
            <w:rFonts w:ascii="仿宋" w:eastAsia="仿宋" w:hAnsi="仿宋" w:cs="宋体" w:hint="eastAsia"/>
            <w:sz w:val="28"/>
            <w:szCs w:val="28"/>
          </w:rPr>
          <w:t>投标文件格式</w:t>
        </w:r>
        <w:r w:rsidR="00FD1795">
          <w:rPr>
            <w:rFonts w:ascii="仿宋" w:eastAsia="仿宋" w:hAnsi="仿宋" w:cs="宋体"/>
            <w:sz w:val="28"/>
            <w:szCs w:val="28"/>
          </w:rPr>
          <w:tab/>
        </w:r>
        <w:r w:rsidR="00FD1795">
          <w:rPr>
            <w:rFonts w:ascii="仿宋" w:eastAsia="仿宋" w:hAnsi="仿宋" w:cs="宋体" w:hint="eastAsia"/>
            <w:sz w:val="28"/>
            <w:szCs w:val="28"/>
          </w:rPr>
          <w:fldChar w:fldCharType="begin"/>
        </w:r>
        <w:r w:rsidR="00FD1795">
          <w:rPr>
            <w:rFonts w:ascii="仿宋" w:eastAsia="仿宋" w:hAnsi="仿宋" w:cs="宋体"/>
            <w:sz w:val="28"/>
            <w:szCs w:val="28"/>
          </w:rPr>
          <w:instrText xml:space="preserve"> PAGEREF _Toc24369 </w:instrText>
        </w:r>
        <w:r w:rsidR="00FD1795">
          <w:rPr>
            <w:rFonts w:ascii="仿宋" w:eastAsia="仿宋" w:hAnsi="仿宋" w:cs="宋体" w:hint="eastAsia"/>
            <w:sz w:val="28"/>
            <w:szCs w:val="28"/>
          </w:rPr>
          <w:fldChar w:fldCharType="separate"/>
        </w:r>
        <w:r w:rsidR="00655B8F">
          <w:rPr>
            <w:rFonts w:ascii="仿宋" w:eastAsia="仿宋" w:hAnsi="仿宋" w:cs="宋体"/>
            <w:noProof/>
            <w:sz w:val="28"/>
            <w:szCs w:val="28"/>
          </w:rPr>
          <w:t>23</w:t>
        </w:r>
        <w:r w:rsidR="00FD1795">
          <w:rPr>
            <w:rFonts w:ascii="仿宋" w:eastAsia="仿宋" w:hAnsi="仿宋" w:cs="宋体" w:hint="eastAsia"/>
            <w:sz w:val="28"/>
            <w:szCs w:val="28"/>
          </w:rPr>
          <w:fldChar w:fldCharType="end"/>
        </w:r>
      </w:hyperlink>
    </w:p>
    <w:p w:rsidR="00D75E2A" w:rsidRDefault="008F3672">
      <w:pPr>
        <w:pStyle w:val="10"/>
        <w:tabs>
          <w:tab w:val="right" w:leader="middleDot" w:pos="8959"/>
        </w:tabs>
        <w:spacing w:line="480" w:lineRule="auto"/>
        <w:rPr>
          <w:rFonts w:ascii="仿宋" w:eastAsia="仿宋" w:hAnsi="仿宋" w:cs="宋体"/>
          <w:sz w:val="28"/>
          <w:szCs w:val="28"/>
        </w:rPr>
      </w:pPr>
      <w:hyperlink w:anchor="_Toc28654" w:history="1">
        <w:r w:rsidR="00FD1795">
          <w:rPr>
            <w:rFonts w:ascii="仿宋" w:eastAsia="仿宋" w:hAnsi="仿宋" w:cs="宋体" w:hint="eastAsia"/>
            <w:sz w:val="28"/>
            <w:szCs w:val="28"/>
          </w:rPr>
          <w:t>第四章</w:t>
        </w:r>
        <w:r w:rsidR="00FD1795">
          <w:rPr>
            <w:rFonts w:ascii="仿宋" w:eastAsia="仿宋" w:hAnsi="仿宋" w:cs="宋体"/>
            <w:sz w:val="28"/>
            <w:szCs w:val="28"/>
          </w:rPr>
          <w:t xml:space="preserve">  </w:t>
        </w:r>
        <w:r w:rsidR="00FD1795">
          <w:rPr>
            <w:rFonts w:ascii="仿宋" w:eastAsia="仿宋" w:hAnsi="仿宋" w:cs="宋体" w:hint="eastAsia"/>
            <w:sz w:val="28"/>
            <w:szCs w:val="28"/>
          </w:rPr>
          <w:t>投标人和投标产品的资格、资质性及其他类似效力要求</w:t>
        </w:r>
        <w:r w:rsidR="00FD1795">
          <w:rPr>
            <w:rFonts w:ascii="仿宋" w:eastAsia="仿宋" w:hAnsi="仿宋" w:cs="宋体"/>
            <w:sz w:val="28"/>
            <w:szCs w:val="28"/>
          </w:rPr>
          <w:tab/>
        </w:r>
        <w:r w:rsidR="00FD1795">
          <w:rPr>
            <w:rFonts w:ascii="仿宋" w:eastAsia="仿宋" w:hAnsi="仿宋" w:cs="宋体" w:hint="eastAsia"/>
            <w:sz w:val="28"/>
            <w:szCs w:val="28"/>
          </w:rPr>
          <w:fldChar w:fldCharType="begin"/>
        </w:r>
        <w:r w:rsidR="00FD1795">
          <w:rPr>
            <w:rFonts w:ascii="仿宋" w:eastAsia="仿宋" w:hAnsi="仿宋" w:cs="宋体"/>
            <w:sz w:val="28"/>
            <w:szCs w:val="28"/>
          </w:rPr>
          <w:instrText xml:space="preserve"> PAGEREF _Toc28654 </w:instrText>
        </w:r>
        <w:r w:rsidR="00FD1795">
          <w:rPr>
            <w:rFonts w:ascii="仿宋" w:eastAsia="仿宋" w:hAnsi="仿宋" w:cs="宋体" w:hint="eastAsia"/>
            <w:sz w:val="28"/>
            <w:szCs w:val="28"/>
          </w:rPr>
          <w:fldChar w:fldCharType="separate"/>
        </w:r>
        <w:r w:rsidR="00655B8F">
          <w:rPr>
            <w:rFonts w:ascii="仿宋" w:eastAsia="仿宋" w:hAnsi="仿宋" w:cs="宋体"/>
            <w:noProof/>
            <w:sz w:val="28"/>
            <w:szCs w:val="28"/>
          </w:rPr>
          <w:t>38</w:t>
        </w:r>
        <w:r w:rsidR="00FD1795">
          <w:rPr>
            <w:rFonts w:ascii="仿宋" w:eastAsia="仿宋" w:hAnsi="仿宋" w:cs="宋体" w:hint="eastAsia"/>
            <w:sz w:val="28"/>
            <w:szCs w:val="28"/>
          </w:rPr>
          <w:fldChar w:fldCharType="end"/>
        </w:r>
      </w:hyperlink>
    </w:p>
    <w:p w:rsidR="00D75E2A" w:rsidRDefault="008F3672">
      <w:pPr>
        <w:pStyle w:val="10"/>
        <w:tabs>
          <w:tab w:val="right" w:leader="middleDot" w:pos="8959"/>
        </w:tabs>
        <w:spacing w:line="480" w:lineRule="auto"/>
        <w:rPr>
          <w:rFonts w:ascii="仿宋" w:eastAsia="仿宋" w:hAnsi="仿宋" w:cs="宋体"/>
          <w:sz w:val="28"/>
          <w:szCs w:val="28"/>
        </w:rPr>
      </w:pPr>
      <w:hyperlink w:anchor="_Toc3806" w:history="1">
        <w:r w:rsidR="00FD1795">
          <w:rPr>
            <w:rFonts w:ascii="仿宋" w:eastAsia="仿宋" w:hAnsi="仿宋" w:cs="宋体" w:hint="eastAsia"/>
            <w:sz w:val="28"/>
            <w:szCs w:val="28"/>
          </w:rPr>
          <w:t>第五章</w:t>
        </w:r>
        <w:r w:rsidR="00FD1795">
          <w:rPr>
            <w:rFonts w:ascii="仿宋" w:eastAsia="仿宋" w:hAnsi="仿宋" w:cs="宋体"/>
            <w:sz w:val="28"/>
            <w:szCs w:val="28"/>
          </w:rPr>
          <w:t xml:space="preserve">  </w:t>
        </w:r>
        <w:r w:rsidR="00FD1795">
          <w:rPr>
            <w:rFonts w:ascii="仿宋" w:eastAsia="仿宋" w:hAnsi="仿宋" w:cs="宋体" w:hint="eastAsia"/>
            <w:sz w:val="28"/>
            <w:szCs w:val="28"/>
          </w:rPr>
          <w:t>投标人应当提供的资格、资质性及其他类似效力要求的相关证明材料</w:t>
        </w:r>
        <w:r w:rsidR="00FD1795">
          <w:rPr>
            <w:rFonts w:ascii="仿宋" w:eastAsia="仿宋" w:hAnsi="仿宋" w:cs="宋体"/>
            <w:sz w:val="28"/>
            <w:szCs w:val="28"/>
          </w:rPr>
          <w:tab/>
        </w:r>
        <w:r w:rsidR="00FD1795">
          <w:rPr>
            <w:rFonts w:ascii="仿宋" w:eastAsia="仿宋" w:hAnsi="仿宋" w:cs="宋体" w:hint="eastAsia"/>
            <w:sz w:val="28"/>
            <w:szCs w:val="28"/>
          </w:rPr>
          <w:fldChar w:fldCharType="begin"/>
        </w:r>
        <w:r w:rsidR="00FD1795">
          <w:rPr>
            <w:rFonts w:ascii="仿宋" w:eastAsia="仿宋" w:hAnsi="仿宋" w:cs="宋体"/>
            <w:sz w:val="28"/>
            <w:szCs w:val="28"/>
          </w:rPr>
          <w:instrText xml:space="preserve"> PAGEREF _Toc3806 </w:instrText>
        </w:r>
        <w:r w:rsidR="00FD1795">
          <w:rPr>
            <w:rFonts w:ascii="仿宋" w:eastAsia="仿宋" w:hAnsi="仿宋" w:cs="宋体" w:hint="eastAsia"/>
            <w:sz w:val="28"/>
            <w:szCs w:val="28"/>
          </w:rPr>
          <w:fldChar w:fldCharType="separate"/>
        </w:r>
        <w:r w:rsidR="00655B8F">
          <w:rPr>
            <w:rFonts w:ascii="仿宋" w:eastAsia="仿宋" w:hAnsi="仿宋" w:cs="宋体"/>
            <w:noProof/>
            <w:sz w:val="28"/>
            <w:szCs w:val="28"/>
          </w:rPr>
          <w:t>42</w:t>
        </w:r>
        <w:r w:rsidR="00FD1795">
          <w:rPr>
            <w:rFonts w:ascii="仿宋" w:eastAsia="仿宋" w:hAnsi="仿宋" w:cs="宋体" w:hint="eastAsia"/>
            <w:sz w:val="28"/>
            <w:szCs w:val="28"/>
          </w:rPr>
          <w:fldChar w:fldCharType="end"/>
        </w:r>
      </w:hyperlink>
    </w:p>
    <w:p w:rsidR="00D75E2A" w:rsidRDefault="008F3672">
      <w:pPr>
        <w:pStyle w:val="10"/>
        <w:tabs>
          <w:tab w:val="right" w:leader="middleDot" w:pos="8959"/>
        </w:tabs>
        <w:spacing w:line="480" w:lineRule="auto"/>
        <w:rPr>
          <w:rFonts w:ascii="仿宋" w:eastAsia="仿宋" w:hAnsi="仿宋" w:cs="宋体"/>
          <w:sz w:val="28"/>
          <w:szCs w:val="28"/>
        </w:rPr>
      </w:pPr>
      <w:hyperlink w:anchor="_Toc2122" w:history="1">
        <w:r w:rsidR="00FD1795">
          <w:rPr>
            <w:rFonts w:ascii="仿宋" w:eastAsia="仿宋" w:hAnsi="仿宋" w:cs="宋体" w:hint="eastAsia"/>
            <w:sz w:val="28"/>
            <w:szCs w:val="28"/>
          </w:rPr>
          <w:t>第六章</w:t>
        </w:r>
        <w:r w:rsidR="00FD1795">
          <w:rPr>
            <w:rFonts w:ascii="仿宋" w:eastAsia="仿宋" w:hAnsi="仿宋" w:cs="宋体"/>
            <w:sz w:val="28"/>
            <w:szCs w:val="28"/>
          </w:rPr>
          <w:t xml:space="preserve">  </w:t>
        </w:r>
        <w:r w:rsidR="00FD1795">
          <w:rPr>
            <w:rFonts w:ascii="仿宋" w:eastAsia="仿宋" w:hAnsi="仿宋" w:cs="宋体" w:hint="eastAsia"/>
            <w:sz w:val="28"/>
            <w:szCs w:val="28"/>
          </w:rPr>
          <w:t>招标项目技术、服务、商务及其他要求</w:t>
        </w:r>
        <w:r w:rsidR="00FD1795">
          <w:rPr>
            <w:rFonts w:ascii="仿宋" w:eastAsia="仿宋" w:hAnsi="仿宋" w:cs="宋体"/>
            <w:sz w:val="28"/>
            <w:szCs w:val="28"/>
          </w:rPr>
          <w:tab/>
        </w:r>
        <w:r w:rsidR="00FD1795">
          <w:rPr>
            <w:rFonts w:ascii="仿宋" w:eastAsia="仿宋" w:hAnsi="仿宋" w:cs="宋体" w:hint="eastAsia"/>
            <w:sz w:val="28"/>
            <w:szCs w:val="28"/>
          </w:rPr>
          <w:fldChar w:fldCharType="begin"/>
        </w:r>
        <w:r w:rsidR="00FD1795">
          <w:rPr>
            <w:rFonts w:ascii="仿宋" w:eastAsia="仿宋" w:hAnsi="仿宋" w:cs="宋体"/>
            <w:sz w:val="28"/>
            <w:szCs w:val="28"/>
          </w:rPr>
          <w:instrText xml:space="preserve"> PAGEREF _Toc2122 </w:instrText>
        </w:r>
        <w:r w:rsidR="00FD1795">
          <w:rPr>
            <w:rFonts w:ascii="仿宋" w:eastAsia="仿宋" w:hAnsi="仿宋" w:cs="宋体" w:hint="eastAsia"/>
            <w:sz w:val="28"/>
            <w:szCs w:val="28"/>
          </w:rPr>
          <w:fldChar w:fldCharType="separate"/>
        </w:r>
        <w:r w:rsidR="00655B8F">
          <w:rPr>
            <w:rFonts w:ascii="仿宋" w:eastAsia="仿宋" w:hAnsi="仿宋" w:cs="宋体"/>
            <w:noProof/>
            <w:sz w:val="28"/>
            <w:szCs w:val="28"/>
          </w:rPr>
          <w:t>46</w:t>
        </w:r>
        <w:r w:rsidR="00FD1795">
          <w:rPr>
            <w:rFonts w:ascii="仿宋" w:eastAsia="仿宋" w:hAnsi="仿宋" w:cs="宋体" w:hint="eastAsia"/>
            <w:sz w:val="28"/>
            <w:szCs w:val="28"/>
          </w:rPr>
          <w:fldChar w:fldCharType="end"/>
        </w:r>
      </w:hyperlink>
    </w:p>
    <w:p w:rsidR="00D75E2A" w:rsidRDefault="008F3672">
      <w:pPr>
        <w:pStyle w:val="10"/>
        <w:tabs>
          <w:tab w:val="right" w:leader="middleDot" w:pos="8959"/>
        </w:tabs>
        <w:spacing w:line="480" w:lineRule="auto"/>
        <w:rPr>
          <w:rFonts w:ascii="仿宋" w:eastAsia="仿宋" w:hAnsi="仿宋" w:cs="宋体"/>
          <w:sz w:val="28"/>
          <w:szCs w:val="28"/>
        </w:rPr>
      </w:pPr>
      <w:hyperlink w:anchor="_Toc31810" w:history="1">
        <w:r w:rsidR="00FD1795">
          <w:rPr>
            <w:rFonts w:ascii="仿宋" w:eastAsia="仿宋" w:hAnsi="仿宋" w:cs="宋体" w:hint="eastAsia"/>
            <w:sz w:val="28"/>
            <w:szCs w:val="28"/>
          </w:rPr>
          <w:t>第七章</w:t>
        </w:r>
        <w:r w:rsidR="00FD1795">
          <w:rPr>
            <w:rFonts w:ascii="仿宋" w:eastAsia="仿宋" w:hAnsi="仿宋" w:cs="宋体"/>
            <w:sz w:val="28"/>
            <w:szCs w:val="28"/>
          </w:rPr>
          <w:t xml:space="preserve">  </w:t>
        </w:r>
        <w:r w:rsidR="00FD1795">
          <w:rPr>
            <w:rFonts w:ascii="仿宋" w:eastAsia="仿宋" w:hAnsi="仿宋" w:cs="宋体" w:hint="eastAsia"/>
            <w:sz w:val="28"/>
            <w:szCs w:val="28"/>
          </w:rPr>
          <w:t>评标办法</w:t>
        </w:r>
        <w:r w:rsidR="00FD1795">
          <w:rPr>
            <w:rFonts w:ascii="仿宋" w:eastAsia="仿宋" w:hAnsi="仿宋" w:cs="宋体"/>
            <w:sz w:val="28"/>
            <w:szCs w:val="28"/>
          </w:rPr>
          <w:tab/>
        </w:r>
        <w:r w:rsidR="00FD1795">
          <w:rPr>
            <w:rFonts w:ascii="仿宋" w:eastAsia="仿宋" w:hAnsi="仿宋" w:cs="宋体" w:hint="eastAsia"/>
            <w:sz w:val="28"/>
            <w:szCs w:val="28"/>
          </w:rPr>
          <w:fldChar w:fldCharType="begin"/>
        </w:r>
        <w:r w:rsidR="00FD1795">
          <w:rPr>
            <w:rFonts w:ascii="仿宋" w:eastAsia="仿宋" w:hAnsi="仿宋" w:cs="宋体"/>
            <w:sz w:val="28"/>
            <w:szCs w:val="28"/>
          </w:rPr>
          <w:instrText xml:space="preserve"> PAGEREF _Toc31810 </w:instrText>
        </w:r>
        <w:r w:rsidR="00FD1795">
          <w:rPr>
            <w:rFonts w:ascii="仿宋" w:eastAsia="仿宋" w:hAnsi="仿宋" w:cs="宋体" w:hint="eastAsia"/>
            <w:sz w:val="28"/>
            <w:szCs w:val="28"/>
          </w:rPr>
          <w:fldChar w:fldCharType="separate"/>
        </w:r>
        <w:r w:rsidR="00655B8F">
          <w:rPr>
            <w:rFonts w:ascii="仿宋" w:eastAsia="仿宋" w:hAnsi="仿宋" w:cs="宋体"/>
            <w:noProof/>
            <w:sz w:val="28"/>
            <w:szCs w:val="28"/>
          </w:rPr>
          <w:t>54</w:t>
        </w:r>
        <w:r w:rsidR="00FD1795">
          <w:rPr>
            <w:rFonts w:ascii="仿宋" w:eastAsia="仿宋" w:hAnsi="仿宋" w:cs="宋体" w:hint="eastAsia"/>
            <w:sz w:val="28"/>
            <w:szCs w:val="28"/>
          </w:rPr>
          <w:fldChar w:fldCharType="end"/>
        </w:r>
      </w:hyperlink>
    </w:p>
    <w:p w:rsidR="00D75E2A" w:rsidRDefault="008F3672">
      <w:pPr>
        <w:pStyle w:val="10"/>
        <w:tabs>
          <w:tab w:val="right" w:leader="middleDot" w:pos="8959"/>
        </w:tabs>
        <w:spacing w:line="480" w:lineRule="auto"/>
        <w:rPr>
          <w:rFonts w:ascii="仿宋" w:eastAsia="仿宋" w:hAnsi="仿宋" w:cs="宋体"/>
          <w:sz w:val="28"/>
          <w:szCs w:val="28"/>
        </w:rPr>
      </w:pPr>
      <w:hyperlink w:anchor="_Toc5845" w:history="1">
        <w:r w:rsidR="00FD1795">
          <w:rPr>
            <w:rFonts w:ascii="仿宋" w:eastAsia="仿宋" w:hAnsi="仿宋" w:cs="宋体" w:hint="eastAsia"/>
            <w:sz w:val="28"/>
            <w:szCs w:val="28"/>
          </w:rPr>
          <w:t>第八章</w:t>
        </w:r>
        <w:r w:rsidR="00FD1795">
          <w:rPr>
            <w:rFonts w:ascii="仿宋" w:eastAsia="仿宋" w:hAnsi="仿宋" w:cs="宋体"/>
            <w:sz w:val="28"/>
            <w:szCs w:val="28"/>
          </w:rPr>
          <w:t xml:space="preserve">  </w:t>
        </w:r>
        <w:r w:rsidR="00FD1795">
          <w:rPr>
            <w:rFonts w:ascii="仿宋" w:eastAsia="仿宋" w:hAnsi="仿宋" w:cs="宋体" w:hint="eastAsia"/>
            <w:sz w:val="28"/>
            <w:szCs w:val="28"/>
          </w:rPr>
          <w:t>政府采购合同</w:t>
        </w:r>
        <w:r w:rsidR="00FD1795">
          <w:rPr>
            <w:rFonts w:ascii="仿宋" w:eastAsia="仿宋" w:hAnsi="仿宋" w:cs="宋体"/>
            <w:sz w:val="28"/>
            <w:szCs w:val="28"/>
          </w:rPr>
          <w:tab/>
        </w:r>
        <w:r w:rsidR="00FD1795">
          <w:rPr>
            <w:rFonts w:ascii="仿宋" w:eastAsia="仿宋" w:hAnsi="仿宋" w:cs="宋体" w:hint="eastAsia"/>
            <w:sz w:val="28"/>
            <w:szCs w:val="28"/>
          </w:rPr>
          <w:fldChar w:fldCharType="begin"/>
        </w:r>
        <w:r w:rsidR="00FD1795">
          <w:rPr>
            <w:rFonts w:ascii="仿宋" w:eastAsia="仿宋" w:hAnsi="仿宋" w:cs="宋体"/>
            <w:sz w:val="28"/>
            <w:szCs w:val="28"/>
          </w:rPr>
          <w:instrText xml:space="preserve"> PAGEREF _Toc5845 </w:instrText>
        </w:r>
        <w:r w:rsidR="00FD1795">
          <w:rPr>
            <w:rFonts w:ascii="仿宋" w:eastAsia="仿宋" w:hAnsi="仿宋" w:cs="宋体" w:hint="eastAsia"/>
            <w:sz w:val="28"/>
            <w:szCs w:val="28"/>
          </w:rPr>
          <w:fldChar w:fldCharType="separate"/>
        </w:r>
        <w:r w:rsidR="00655B8F">
          <w:rPr>
            <w:rFonts w:ascii="仿宋" w:eastAsia="仿宋" w:hAnsi="仿宋" w:cs="宋体"/>
            <w:noProof/>
            <w:sz w:val="28"/>
            <w:szCs w:val="28"/>
          </w:rPr>
          <w:t>71</w:t>
        </w:r>
        <w:r w:rsidR="00FD1795">
          <w:rPr>
            <w:rFonts w:ascii="仿宋" w:eastAsia="仿宋" w:hAnsi="仿宋" w:cs="宋体" w:hint="eastAsia"/>
            <w:sz w:val="28"/>
            <w:szCs w:val="28"/>
          </w:rPr>
          <w:fldChar w:fldCharType="end"/>
        </w:r>
      </w:hyperlink>
    </w:p>
    <w:p w:rsidR="00D75E2A" w:rsidRDefault="00FD1795">
      <w:pPr>
        <w:spacing w:line="480" w:lineRule="auto"/>
        <w:rPr>
          <w:rFonts w:ascii="仿宋" w:eastAsia="仿宋" w:hAnsi="仿宋"/>
          <w:sz w:val="28"/>
          <w:szCs w:val="28"/>
        </w:rPr>
        <w:sectPr w:rsidR="00D75E2A">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rsidR="00D75E2A" w:rsidRDefault="00FD1795">
      <w:pPr>
        <w:pStyle w:val="1"/>
        <w:spacing w:line="240" w:lineRule="atLeast"/>
        <w:jc w:val="center"/>
        <w:rPr>
          <w:rFonts w:ascii="仿宋" w:eastAsia="仿宋" w:hAnsi="仿宋"/>
          <w:sz w:val="36"/>
          <w:szCs w:val="36"/>
        </w:rPr>
      </w:pPr>
      <w:bookmarkStart w:id="6" w:name="_Toc12420"/>
      <w:bookmarkStart w:id="7" w:name="_Toc12497"/>
      <w:bookmarkStart w:id="8" w:name="_Toc213396945"/>
      <w:bookmarkStart w:id="9" w:name="_Toc213397009"/>
      <w:bookmarkStart w:id="10" w:name="_Toc213396759"/>
      <w:bookmarkStart w:id="11" w:name="_Toc213496267"/>
      <w:bookmarkStart w:id="12" w:name="_Toc217446031"/>
      <w:bookmarkEnd w:id="4"/>
      <w:bookmarkEnd w:id="5"/>
      <w:r>
        <w:rPr>
          <w:rFonts w:ascii="仿宋" w:eastAsia="仿宋" w:hAnsi="仿宋" w:hint="eastAsia"/>
          <w:sz w:val="36"/>
          <w:szCs w:val="36"/>
        </w:rPr>
        <w:lastRenderedPageBreak/>
        <w:t>第一章</w:t>
      </w:r>
      <w:r>
        <w:rPr>
          <w:rFonts w:ascii="仿宋" w:eastAsia="仿宋" w:hAnsi="仿宋"/>
          <w:sz w:val="36"/>
          <w:szCs w:val="36"/>
        </w:rPr>
        <w:t xml:space="preserve">  </w:t>
      </w:r>
      <w:r>
        <w:rPr>
          <w:rFonts w:ascii="仿宋" w:eastAsia="仿宋" w:hAnsi="仿宋" w:hint="eastAsia"/>
          <w:sz w:val="36"/>
          <w:szCs w:val="36"/>
        </w:rPr>
        <w:t>投标邀请</w:t>
      </w:r>
    </w:p>
    <w:p w:rsidR="00D75E2A" w:rsidRDefault="001B1094">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hint="eastAsia"/>
          <w:sz w:val="24"/>
          <w:u w:val="single"/>
        </w:rPr>
        <w:t>成都高新技术产业开发区党群工作部</w:t>
      </w:r>
      <w:r>
        <w:rPr>
          <w:rFonts w:ascii="仿宋" w:eastAsia="仿宋" w:hAnsi="仿宋" w:cs="宋体" w:hint="eastAsia"/>
          <w:sz w:val="24"/>
        </w:rPr>
        <w:t>委托，拟对</w:t>
      </w:r>
      <w:bookmarkStart w:id="13" w:name="PO_默认文件内容_6"/>
      <w:r>
        <w:rPr>
          <w:rFonts w:ascii="仿宋" w:eastAsia="仿宋" w:hAnsi="仿宋" w:cs="宋体" w:hint="eastAsia"/>
          <w:sz w:val="24"/>
          <w:u w:val="single"/>
        </w:rPr>
        <w:t>成都高新区“两新”党建辅助服务采购项目</w:t>
      </w:r>
      <w:r w:rsidRPr="006E196D">
        <w:rPr>
          <w:rFonts w:ascii="仿宋" w:eastAsia="仿宋" w:hAnsi="仿宋" w:cs="宋体" w:hint="eastAsia"/>
          <w:sz w:val="24"/>
          <w:u w:val="single"/>
        </w:rPr>
        <w:t>（第二次）</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13"/>
    </w:p>
    <w:p w:rsidR="00D75E2A" w:rsidRDefault="00FD1795">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8F0AA3" w:rsidRPr="00E50170">
        <w:rPr>
          <w:rFonts w:ascii="黑体" w:eastAsia="黑体" w:hAnsi="黑体"/>
          <w:sz w:val="30"/>
          <w:szCs w:val="30"/>
        </w:rPr>
        <w:t>510188202100171</w:t>
      </w:r>
      <w:r>
        <w:rPr>
          <w:rFonts w:ascii="仿宋" w:eastAsia="仿宋" w:hAnsi="仿宋" w:hint="eastAsia"/>
          <w:b/>
          <w:sz w:val="24"/>
        </w:rPr>
        <w:t>。</w:t>
      </w:r>
    </w:p>
    <w:p w:rsidR="00D75E2A" w:rsidRDefault="00FD1795">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1B1094">
        <w:rPr>
          <w:rFonts w:ascii="仿宋" w:eastAsia="仿宋" w:hAnsi="仿宋" w:hint="eastAsia"/>
          <w:bCs/>
          <w:sz w:val="24"/>
          <w:szCs w:val="32"/>
        </w:rPr>
        <w:t>成都高新区“两新”党建辅助服务采购项目</w:t>
      </w:r>
      <w:r w:rsidR="001B1094" w:rsidRPr="006E196D">
        <w:rPr>
          <w:rFonts w:ascii="仿宋" w:eastAsia="仿宋" w:hAnsi="仿宋" w:hint="eastAsia"/>
          <w:bCs/>
          <w:sz w:val="24"/>
          <w:szCs w:val="32"/>
        </w:rPr>
        <w:t>（第二次）</w:t>
      </w:r>
      <w:r>
        <w:rPr>
          <w:rFonts w:ascii="仿宋" w:eastAsia="仿宋" w:hAnsi="仿宋" w:hint="eastAsia"/>
          <w:b/>
          <w:sz w:val="24"/>
          <w:szCs w:val="32"/>
        </w:rPr>
        <w:t>。</w:t>
      </w:r>
    </w:p>
    <w:p w:rsidR="00D75E2A" w:rsidRDefault="00FD1795">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8F0AA3">
        <w:rPr>
          <w:rFonts w:ascii="仿宋" w:eastAsia="仿宋" w:hAnsi="仿宋" w:hint="eastAsia"/>
          <w:b/>
          <w:sz w:val="24"/>
          <w:szCs w:val="28"/>
        </w:rPr>
        <w:t>财政</w:t>
      </w:r>
      <w:r w:rsidR="008F0AA3">
        <w:rPr>
          <w:rFonts w:ascii="仿宋" w:eastAsia="仿宋" w:hAnsi="仿宋"/>
          <w:b/>
          <w:sz w:val="24"/>
          <w:szCs w:val="28"/>
        </w:rPr>
        <w:t>资金</w:t>
      </w:r>
      <w:r>
        <w:rPr>
          <w:rFonts w:ascii="仿宋" w:eastAsia="仿宋" w:hAnsi="仿宋" w:hint="eastAsia"/>
          <w:b/>
          <w:bCs/>
          <w:sz w:val="24"/>
        </w:rPr>
        <w:t>。</w:t>
      </w:r>
    </w:p>
    <w:p w:rsidR="00D75E2A" w:rsidRDefault="00FD1795">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D75E2A" w:rsidRDefault="001B1094">
      <w:pPr>
        <w:spacing w:afterLines="50" w:after="120" w:line="420" w:lineRule="exact"/>
        <w:ind w:firstLineChars="200" w:firstLine="480"/>
        <w:rPr>
          <w:rFonts w:ascii="仿宋" w:eastAsia="仿宋" w:hAnsi="仿宋"/>
          <w:sz w:val="24"/>
          <w:szCs w:val="28"/>
        </w:rPr>
      </w:pPr>
      <w:bookmarkStart w:id="14" w:name="PO_默认文件内容_14"/>
      <w:r>
        <w:rPr>
          <w:rFonts w:ascii="仿宋" w:eastAsia="仿宋" w:hAnsi="仿宋" w:hint="eastAsia"/>
          <w:sz w:val="24"/>
          <w:szCs w:val="28"/>
        </w:rPr>
        <w:t>本项目1个包，</w:t>
      </w:r>
      <w:r>
        <w:rPr>
          <w:rFonts w:ascii="仿宋" w:eastAsia="仿宋" w:hAnsi="仿宋"/>
          <w:sz w:val="24"/>
          <w:szCs w:val="28"/>
        </w:rPr>
        <w:t>采购</w:t>
      </w:r>
      <w:r>
        <w:rPr>
          <w:rFonts w:ascii="仿宋" w:eastAsia="仿宋" w:hAnsi="仿宋" w:hint="eastAsia"/>
          <w:sz w:val="24"/>
          <w:szCs w:val="28"/>
        </w:rPr>
        <w:t>成都高新区“两新”党建辅助服务（具体详见招标文件第六章）。</w:t>
      </w:r>
      <w:bookmarkEnd w:id="14"/>
    </w:p>
    <w:p w:rsidR="00D75E2A" w:rsidRDefault="00FD1795">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D75E2A" w:rsidRDefault="00FD1795">
      <w:pPr>
        <w:pStyle w:val="af1"/>
        <w:spacing w:line="420" w:lineRule="exact"/>
        <w:ind w:firstLineChars="250" w:firstLine="600"/>
        <w:rPr>
          <w:rFonts w:ascii="仿宋" w:eastAsia="仿宋" w:hAnsi="仿宋" w:cs="宋体"/>
          <w:sz w:val="24"/>
        </w:rPr>
      </w:pPr>
      <w:bookmarkStart w:id="15"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D75E2A" w:rsidRDefault="00FD1795">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r w:rsidR="001B1094">
        <w:rPr>
          <w:rFonts w:ascii="仿宋" w:eastAsia="仿宋" w:hAnsi="仿宋" w:cs="宋体" w:hint="eastAsia"/>
          <w:sz w:val="24"/>
        </w:rPr>
        <w:t>无</w:t>
      </w:r>
      <w:r w:rsidR="001B1094">
        <w:rPr>
          <w:rFonts w:ascii="仿宋" w:eastAsia="仿宋" w:hAnsi="仿宋" w:cs="宋体"/>
          <w:sz w:val="24"/>
        </w:rPr>
        <w:t>。</w:t>
      </w:r>
    </w:p>
    <w:p w:rsidR="00D75E2A" w:rsidRDefault="00FD1795">
      <w:pPr>
        <w:pStyle w:val="af1"/>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D75E2A" w:rsidRDefault="001B1094">
      <w:pPr>
        <w:spacing w:line="400" w:lineRule="exact"/>
        <w:ind w:firstLineChars="300" w:firstLine="720"/>
        <w:rPr>
          <w:rFonts w:ascii="仿宋" w:eastAsia="仿宋" w:hAnsi="仿宋" w:cs="宋体"/>
          <w:sz w:val="24"/>
        </w:rPr>
      </w:pPr>
      <w:r>
        <w:rPr>
          <w:rFonts w:ascii="仿宋" w:eastAsia="仿宋" w:hAnsi="仿宋" w:cs="宋体"/>
          <w:sz w:val="24"/>
        </w:rPr>
        <w:t>3.1</w:t>
      </w:r>
      <w:r>
        <w:rPr>
          <w:rFonts w:ascii="仿宋" w:eastAsia="仿宋" w:hAnsi="仿宋" w:hint="eastAsia"/>
          <w:color w:val="000000" w:themeColor="text1"/>
          <w:sz w:val="24"/>
        </w:rPr>
        <w:t>具有有效期内的</w:t>
      </w:r>
      <w:r>
        <w:rPr>
          <w:rFonts w:ascii="仿宋" w:eastAsia="仿宋" w:hAnsi="仿宋" w:cs="宋体" w:hint="eastAsia"/>
          <w:color w:val="000000" w:themeColor="text1"/>
          <w:sz w:val="24"/>
        </w:rPr>
        <w:t>《劳务派遣经营许可证》</w:t>
      </w:r>
      <w:r>
        <w:rPr>
          <w:rFonts w:ascii="仿宋" w:eastAsia="仿宋" w:hAnsi="仿宋" w:cs="宋体"/>
          <w:sz w:val="24"/>
        </w:rPr>
        <w:t>。</w:t>
      </w:r>
    </w:p>
    <w:p w:rsidR="00D75E2A" w:rsidRDefault="00FD1795">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D75E2A" w:rsidRDefault="00FD1795">
      <w:pPr>
        <w:spacing w:line="440" w:lineRule="exact"/>
        <w:ind w:firstLineChars="200" w:firstLine="480"/>
        <w:rPr>
          <w:rFonts w:ascii="仿宋" w:eastAsia="仿宋" w:hAnsi="仿宋" w:cs="宋体"/>
          <w:sz w:val="24"/>
        </w:rPr>
      </w:pPr>
      <w:bookmarkStart w:id="16" w:name="PO_默认文件内容_15"/>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bookmarkEnd w:id="16"/>
    </w:p>
    <w:bookmarkEnd w:id="15"/>
    <w:p w:rsidR="00D75E2A" w:rsidRDefault="00FD1795">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8F0AA3" w:rsidRDefault="008F0AA3" w:rsidP="008F0AA3">
      <w:pPr>
        <w:spacing w:after="50" w:line="420" w:lineRule="exact"/>
        <w:ind w:firstLineChars="200" w:firstLine="482"/>
        <w:rPr>
          <w:rFonts w:ascii="仿宋" w:eastAsia="仿宋" w:hAnsi="仿宋"/>
          <w:b/>
          <w:sz w:val="24"/>
        </w:rPr>
      </w:pPr>
      <w:bookmarkStart w:id="17" w:name="PO_默认文件内容_47"/>
      <w:r>
        <w:rPr>
          <w:rFonts w:ascii="仿宋" w:eastAsia="仿宋" w:hAnsi="仿宋" w:hint="eastAsia"/>
          <w:b/>
          <w:sz w:val="24"/>
        </w:rPr>
        <w:t>七、招标文件获取：</w:t>
      </w:r>
    </w:p>
    <w:p w:rsidR="00D75E2A" w:rsidRDefault="008F0AA3" w:rsidP="008F0AA3">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Pr>
          <w:rFonts w:ascii="仿宋" w:eastAsia="仿宋" w:hAnsi="仿宋"/>
          <w:sz w:val="24"/>
        </w:rPr>
        <w:t>9</w:t>
      </w:r>
      <w:r>
        <w:rPr>
          <w:rFonts w:ascii="仿宋" w:eastAsia="仿宋" w:hAnsi="仿宋" w:hint="eastAsia"/>
          <w:sz w:val="24"/>
        </w:rPr>
        <w:t>月</w:t>
      </w:r>
      <w:r>
        <w:rPr>
          <w:rFonts w:ascii="仿宋" w:eastAsia="仿宋" w:hAnsi="仿宋"/>
          <w:sz w:val="24"/>
        </w:rPr>
        <w:t>2</w:t>
      </w:r>
      <w:r>
        <w:rPr>
          <w:rFonts w:ascii="仿宋" w:eastAsia="仿宋" w:hAnsi="仿宋" w:hint="eastAsia"/>
          <w:sz w:val="24"/>
        </w:rPr>
        <w:t>日</w:t>
      </w:r>
      <w:r w:rsidR="00526933">
        <w:rPr>
          <w:rFonts w:ascii="仿宋" w:eastAsia="仿宋" w:hAnsi="仿宋"/>
          <w:sz w:val="24"/>
        </w:rPr>
        <w:t>00</w:t>
      </w:r>
      <w:r>
        <w:rPr>
          <w:rFonts w:ascii="仿宋" w:eastAsia="仿宋" w:hAnsi="仿宋" w:hint="eastAsia"/>
          <w:sz w:val="24"/>
        </w:rPr>
        <w:t>:00至2021年</w:t>
      </w:r>
      <w:r>
        <w:rPr>
          <w:rFonts w:ascii="仿宋" w:eastAsia="仿宋" w:hAnsi="仿宋"/>
          <w:sz w:val="24"/>
        </w:rPr>
        <w:t>9</w:t>
      </w:r>
      <w:r>
        <w:rPr>
          <w:rFonts w:ascii="仿宋" w:eastAsia="仿宋" w:hAnsi="仿宋" w:hint="eastAsia"/>
          <w:sz w:val="24"/>
        </w:rPr>
        <w:t>月</w:t>
      </w:r>
      <w:r>
        <w:rPr>
          <w:rFonts w:ascii="仿宋" w:eastAsia="仿宋" w:hAnsi="仿宋"/>
          <w:sz w:val="24"/>
        </w:rPr>
        <w:t>9</w:t>
      </w:r>
      <w:r>
        <w:rPr>
          <w:rFonts w:ascii="仿宋" w:eastAsia="仿宋" w:hAnsi="仿宋" w:hint="eastAsia"/>
          <w:sz w:val="24"/>
        </w:rPr>
        <w:t>日</w:t>
      </w:r>
      <w:r w:rsidR="000F6D64">
        <w:rPr>
          <w:rFonts w:ascii="仿宋" w:eastAsia="仿宋" w:hAnsi="仿宋"/>
          <w:sz w:val="24"/>
        </w:rPr>
        <w:t>2</w:t>
      </w:r>
      <w:r w:rsidR="003129A0">
        <w:rPr>
          <w:rFonts w:ascii="仿宋" w:eastAsia="仿宋" w:hAnsi="仿宋"/>
          <w:sz w:val="24"/>
        </w:rPr>
        <w:t>3</w:t>
      </w:r>
      <w:r w:rsidR="00517AD5">
        <w:rPr>
          <w:rFonts w:ascii="仿宋" w:eastAsia="仿宋" w:hAnsi="仿宋" w:hint="eastAsia"/>
          <w:sz w:val="24"/>
        </w:rPr>
        <w:t>：</w:t>
      </w:r>
      <w:r w:rsidR="003129A0">
        <w:rPr>
          <w:rFonts w:ascii="仿宋" w:eastAsia="仿宋" w:hAnsi="仿宋"/>
          <w:sz w:val="24"/>
        </w:rPr>
        <w:t>59</w:t>
      </w:r>
      <w:r w:rsidR="003129A0">
        <w:rPr>
          <w:rFonts w:ascii="仿宋" w:eastAsia="仿宋" w:hAnsi="仿宋" w:hint="eastAsia"/>
          <w:sz w:val="24"/>
        </w:rPr>
        <w:t>:59</w:t>
      </w:r>
      <w:r>
        <w:rPr>
          <w:rFonts w:ascii="仿宋" w:eastAsia="仿宋" w:hAnsi="仿宋" w:hint="eastAsia"/>
          <w:sz w:val="24"/>
        </w:rPr>
        <w:t>（北京</w:t>
      </w:r>
      <w:r>
        <w:rPr>
          <w:rFonts w:ascii="仿宋" w:eastAsia="仿宋" w:hAnsi="仿宋" w:hint="eastAsia"/>
          <w:sz w:val="24"/>
        </w:rPr>
        <w:lastRenderedPageBreak/>
        <w:t>时间）</w:t>
      </w:r>
      <w:r w:rsidR="00FD1795">
        <w:rPr>
          <w:rFonts w:ascii="仿宋" w:eastAsia="仿宋" w:hAnsi="仿宋" w:hint="eastAsia"/>
          <w:sz w:val="24"/>
        </w:rPr>
        <w:t>招标文件获取方式：投标人从“政府采购云平台”获取采购文件（网址：</w:t>
      </w:r>
      <w:hyperlink r:id="rId11" w:history="1">
        <w:r w:rsidR="00FD1795">
          <w:rPr>
            <w:rFonts w:ascii="仿宋" w:eastAsia="仿宋" w:hAnsi="仿宋" w:hint="eastAsia"/>
            <w:sz w:val="24"/>
          </w:rPr>
          <w:t>https://www.zcygov.cn）。登录政府采购云平台—项目采购—获取采购文件—申请获取采购文件</w:t>
        </w:r>
      </w:hyperlink>
      <w:r w:rsidR="00FD1795">
        <w:rPr>
          <w:rFonts w:ascii="仿宋" w:eastAsia="仿宋" w:hAnsi="仿宋" w:hint="eastAsia"/>
          <w:sz w:val="24"/>
        </w:rPr>
        <w:t>。</w:t>
      </w:r>
      <w:bookmarkStart w:id="18" w:name="_GoBack"/>
      <w:bookmarkEnd w:id="18"/>
    </w:p>
    <w:p w:rsidR="00D75E2A" w:rsidRDefault="00FD1795">
      <w:pPr>
        <w:spacing w:after="50" w:line="420" w:lineRule="exact"/>
        <w:ind w:firstLineChars="200" w:firstLine="480"/>
        <w:rPr>
          <w:rFonts w:ascii="仿宋" w:eastAsia="仿宋" w:hAnsi="仿宋"/>
          <w:sz w:val="24"/>
        </w:rPr>
      </w:pPr>
      <w:r>
        <w:rPr>
          <w:rFonts w:ascii="仿宋" w:eastAsia="仿宋" w:hAnsi="仿宋" w:hint="eastAsia"/>
          <w:sz w:val="24"/>
        </w:rPr>
        <w:t>提示：</w:t>
      </w:r>
    </w:p>
    <w:p w:rsidR="00D75E2A" w:rsidRDefault="00FD1795">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本项目招标文件免费获取。</w:t>
      </w:r>
    </w:p>
    <w:p w:rsidR="00D75E2A" w:rsidRDefault="00FD1795">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D75E2A" w:rsidRDefault="00FD1795">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D75E2A" w:rsidRDefault="00FD1795">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D75E2A" w:rsidRDefault="00FD1795">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17"/>
    <w:p w:rsidR="00D75E2A" w:rsidRDefault="00FD1795">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8F0AA3">
        <w:rPr>
          <w:rFonts w:ascii="仿宋" w:eastAsia="仿宋" w:hAnsi="仿宋"/>
          <w:sz w:val="24"/>
        </w:rPr>
        <w:t>2021</w:t>
      </w:r>
      <w:r w:rsidR="008F0AA3">
        <w:rPr>
          <w:rFonts w:ascii="仿宋" w:eastAsia="仿宋" w:hAnsi="仿宋" w:hint="eastAsia"/>
          <w:sz w:val="24"/>
        </w:rPr>
        <w:t>年9月22日下午14：30</w:t>
      </w:r>
      <w:r>
        <w:rPr>
          <w:rFonts w:ascii="仿宋" w:eastAsia="仿宋" w:hAnsi="仿宋" w:hint="eastAsia"/>
          <w:sz w:val="24"/>
          <w:szCs w:val="28"/>
        </w:rPr>
        <w:t>（北京时间）。</w:t>
      </w:r>
    </w:p>
    <w:p w:rsidR="00D75E2A" w:rsidRDefault="00FD1795">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D75E2A" w:rsidRDefault="00FD1795">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D75E2A" w:rsidRDefault="00FD1795">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D75E2A" w:rsidRDefault="00FD1795">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D75E2A" w:rsidRDefault="00FD1795">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D75E2A" w:rsidRDefault="00FD1795">
      <w:pPr>
        <w:pStyle w:val="af1"/>
        <w:spacing w:line="420" w:lineRule="exact"/>
        <w:ind w:firstLine="482"/>
        <w:rPr>
          <w:rFonts w:ascii="仿宋" w:eastAsia="仿宋" w:hAnsi="仿宋"/>
          <w:sz w:val="24"/>
        </w:rPr>
      </w:pPr>
      <w:bookmarkStart w:id="19" w:name="PO_默认文件内容_3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9"/>
    </w:p>
    <w:p w:rsidR="00D75E2A" w:rsidRDefault="00FD1795">
      <w:pPr>
        <w:pStyle w:val="af1"/>
        <w:spacing w:line="420" w:lineRule="exact"/>
        <w:ind w:firstLine="482"/>
        <w:rPr>
          <w:rFonts w:ascii="仿宋" w:eastAsia="仿宋" w:hAnsi="仿宋"/>
          <w:b/>
          <w:sz w:val="24"/>
        </w:rPr>
      </w:pPr>
      <w:r>
        <w:rPr>
          <w:rFonts w:ascii="仿宋" w:eastAsia="仿宋" w:hAnsi="仿宋" w:hint="eastAsia"/>
          <w:b/>
          <w:sz w:val="24"/>
        </w:rPr>
        <w:t>十一、供应商信用融资：</w:t>
      </w:r>
    </w:p>
    <w:p w:rsidR="00D75E2A" w:rsidRDefault="00FD1795">
      <w:pPr>
        <w:pStyle w:val="af1"/>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D75E2A" w:rsidRDefault="00FD1795">
      <w:pPr>
        <w:pStyle w:val="af1"/>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w:t>
      </w:r>
      <w:r>
        <w:rPr>
          <w:rFonts w:ascii="仿宋" w:eastAsia="仿宋" w:hAnsi="仿宋" w:hint="eastAsia"/>
          <w:sz w:val="24"/>
        </w:rPr>
        <w:lastRenderedPageBreak/>
        <w:t>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D75E2A" w:rsidRDefault="00FD1795">
      <w:pPr>
        <w:pStyle w:val="af1"/>
        <w:spacing w:line="420" w:lineRule="exact"/>
        <w:ind w:firstLine="482"/>
        <w:rPr>
          <w:rFonts w:ascii="仿宋" w:eastAsia="仿宋" w:hAnsi="仿宋"/>
          <w:b/>
          <w:sz w:val="24"/>
        </w:rPr>
      </w:pPr>
      <w:r>
        <w:rPr>
          <w:rFonts w:ascii="仿宋" w:eastAsia="仿宋" w:hAnsi="仿宋" w:hint="eastAsia"/>
          <w:b/>
          <w:sz w:val="24"/>
        </w:rPr>
        <w:t>十二、联系方式</w:t>
      </w:r>
    </w:p>
    <w:p w:rsidR="001B1094" w:rsidRDefault="001B1094" w:rsidP="001B1094">
      <w:pPr>
        <w:pStyle w:val="af1"/>
        <w:spacing w:line="420" w:lineRule="exact"/>
        <w:ind w:firstLineChars="525" w:firstLine="1265"/>
        <w:rPr>
          <w:rFonts w:ascii="仿宋" w:eastAsia="仿宋" w:hAnsi="仿宋"/>
          <w:b/>
          <w:sz w:val="24"/>
          <w:szCs w:val="22"/>
        </w:rPr>
      </w:pPr>
      <w:r>
        <w:rPr>
          <w:rFonts w:ascii="仿宋" w:eastAsia="仿宋" w:hAnsi="仿宋" w:hint="eastAsia"/>
          <w:b/>
          <w:sz w:val="24"/>
          <w:szCs w:val="22"/>
        </w:rPr>
        <w:t>采 购 人：</w:t>
      </w:r>
      <w:r>
        <w:rPr>
          <w:rFonts w:ascii="仿宋" w:eastAsia="仿宋" w:hAnsi="仿宋" w:hint="eastAsia"/>
          <w:bCs/>
          <w:sz w:val="24"/>
          <w:szCs w:val="22"/>
        </w:rPr>
        <w:t>成都高新技术产业开发区党群工作部</w:t>
      </w:r>
    </w:p>
    <w:p w:rsidR="001B1094" w:rsidRDefault="001B1094" w:rsidP="001B1094">
      <w:pPr>
        <w:pStyle w:val="af1"/>
        <w:spacing w:line="420" w:lineRule="exact"/>
        <w:ind w:firstLineChars="525" w:firstLine="1265"/>
        <w:rPr>
          <w:rFonts w:ascii="仿宋" w:eastAsia="仿宋" w:hAnsi="仿宋"/>
          <w:b/>
          <w:sz w:val="24"/>
          <w:szCs w:val="22"/>
        </w:rPr>
      </w:pPr>
      <w:r>
        <w:rPr>
          <w:rFonts w:ascii="仿宋" w:eastAsia="仿宋" w:hAnsi="仿宋" w:hint="eastAsia"/>
          <w:b/>
          <w:sz w:val="24"/>
          <w:szCs w:val="22"/>
        </w:rPr>
        <w:t>地    址：</w:t>
      </w:r>
      <w:r>
        <w:rPr>
          <w:rFonts w:ascii="仿宋" w:eastAsia="仿宋" w:hAnsi="仿宋" w:hint="eastAsia"/>
          <w:bCs/>
          <w:sz w:val="24"/>
          <w:szCs w:val="22"/>
        </w:rPr>
        <w:t>高新区天府大道北段18号管委会大楼10楼</w:t>
      </w:r>
    </w:p>
    <w:p w:rsidR="001B1094" w:rsidRDefault="001B1094" w:rsidP="001B1094">
      <w:pPr>
        <w:pStyle w:val="af1"/>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联 系 人： </w:t>
      </w:r>
      <w:r>
        <w:rPr>
          <w:rFonts w:ascii="仿宋" w:eastAsia="仿宋" w:hAnsi="仿宋" w:hint="eastAsia"/>
          <w:bCs/>
          <w:sz w:val="24"/>
          <w:szCs w:val="22"/>
        </w:rPr>
        <w:t>胡老师</w:t>
      </w:r>
    </w:p>
    <w:p w:rsidR="001B1094" w:rsidRDefault="001B1094" w:rsidP="001B1094">
      <w:pPr>
        <w:pStyle w:val="af1"/>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联系电话： </w:t>
      </w:r>
      <w:r>
        <w:rPr>
          <w:rFonts w:ascii="仿宋" w:eastAsia="仿宋" w:hAnsi="仿宋"/>
          <w:bCs/>
          <w:sz w:val="24"/>
          <w:szCs w:val="22"/>
        </w:rPr>
        <w:t>15680869737</w:t>
      </w:r>
    </w:p>
    <w:p w:rsidR="001B1094" w:rsidRDefault="001B1094" w:rsidP="001B1094">
      <w:pPr>
        <w:pStyle w:val="af1"/>
        <w:spacing w:line="420" w:lineRule="exact"/>
        <w:ind w:firstLineChars="525" w:firstLine="1265"/>
        <w:rPr>
          <w:rFonts w:ascii="仿宋" w:eastAsia="仿宋" w:hAnsi="仿宋"/>
          <w:b/>
          <w:sz w:val="24"/>
        </w:rPr>
      </w:pPr>
      <w:r>
        <w:rPr>
          <w:rFonts w:ascii="仿宋" w:eastAsia="仿宋" w:hAnsi="仿宋" w:hint="eastAsia"/>
          <w:b/>
          <w:sz w:val="24"/>
        </w:rPr>
        <w:t>采购代理机构：</w:t>
      </w:r>
      <w:r>
        <w:rPr>
          <w:rFonts w:ascii="仿宋" w:eastAsia="仿宋" w:hAnsi="仿宋" w:hint="eastAsia"/>
          <w:sz w:val="24"/>
        </w:rPr>
        <w:t>四川国际招标有限责任公司</w:t>
      </w:r>
    </w:p>
    <w:p w:rsidR="001B1094" w:rsidRDefault="001B1094" w:rsidP="001B1094">
      <w:pPr>
        <w:pStyle w:val="af1"/>
        <w:spacing w:line="420" w:lineRule="exact"/>
        <w:ind w:firstLineChars="525" w:firstLine="126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址：中国（四川）自由贸易试验区成都市高新区天府四街66号2栋22层1号</w:t>
      </w:r>
    </w:p>
    <w:p w:rsidR="001B1094" w:rsidRDefault="001B1094" w:rsidP="001B1094">
      <w:pPr>
        <w:pStyle w:val="af1"/>
        <w:spacing w:line="420" w:lineRule="exact"/>
        <w:ind w:firstLineChars="525" w:firstLine="126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sz w:val="24"/>
        </w:rPr>
        <w:t xml:space="preserve">    </w:t>
      </w:r>
      <w:r>
        <w:rPr>
          <w:rFonts w:ascii="仿宋" w:eastAsia="仿宋" w:hAnsi="仿宋" w:hint="eastAsia"/>
          <w:sz w:val="24"/>
        </w:rPr>
        <w:t>编：</w:t>
      </w:r>
      <w:r>
        <w:rPr>
          <w:rFonts w:ascii="仿宋" w:eastAsia="仿宋" w:hAnsi="仿宋"/>
          <w:sz w:val="24"/>
        </w:rPr>
        <w:t>610000</w:t>
      </w:r>
    </w:p>
    <w:p w:rsidR="001B1094" w:rsidRDefault="001B1094" w:rsidP="001B1094">
      <w:pPr>
        <w:pStyle w:val="af1"/>
        <w:spacing w:line="420" w:lineRule="exact"/>
        <w:ind w:firstLineChars="525" w:firstLine="1260"/>
        <w:rPr>
          <w:rFonts w:ascii="仿宋" w:eastAsia="仿宋" w:hAnsi="仿宋"/>
          <w:sz w:val="24"/>
        </w:rPr>
      </w:pPr>
      <w:r>
        <w:rPr>
          <w:rFonts w:ascii="仿宋" w:eastAsia="仿宋" w:hAnsi="仿宋" w:hint="eastAsia"/>
          <w:sz w:val="24"/>
        </w:rPr>
        <w:t>联</w:t>
      </w:r>
      <w:r>
        <w:rPr>
          <w:rFonts w:ascii="仿宋" w:eastAsia="仿宋" w:hAnsi="仿宋"/>
          <w:sz w:val="24"/>
        </w:rPr>
        <w:t xml:space="preserve"> </w:t>
      </w:r>
      <w:r>
        <w:rPr>
          <w:rFonts w:ascii="仿宋" w:eastAsia="仿宋" w:hAnsi="仿宋" w:hint="eastAsia"/>
          <w:sz w:val="24"/>
        </w:rPr>
        <w:t>系</w:t>
      </w:r>
      <w:r>
        <w:rPr>
          <w:rFonts w:ascii="仿宋" w:eastAsia="仿宋" w:hAnsi="仿宋"/>
          <w:sz w:val="24"/>
        </w:rPr>
        <w:t xml:space="preserve"> </w:t>
      </w:r>
      <w:r>
        <w:rPr>
          <w:rFonts w:ascii="仿宋" w:eastAsia="仿宋" w:hAnsi="仿宋" w:hint="eastAsia"/>
          <w:sz w:val="24"/>
        </w:rPr>
        <w:t>人：熊</w:t>
      </w:r>
      <w:r>
        <w:rPr>
          <w:rFonts w:ascii="仿宋" w:eastAsia="仿宋" w:hAnsi="仿宋"/>
          <w:sz w:val="24"/>
        </w:rPr>
        <w:t>女士</w:t>
      </w:r>
      <w:r>
        <w:rPr>
          <w:rFonts w:ascii="仿宋" w:eastAsia="仿宋" w:hAnsi="仿宋" w:hint="eastAsia"/>
          <w:sz w:val="24"/>
        </w:rPr>
        <w:t>/胡女士</w:t>
      </w:r>
    </w:p>
    <w:p w:rsidR="001B1094" w:rsidRDefault="001B1094" w:rsidP="001B1094">
      <w:pPr>
        <w:pStyle w:val="af1"/>
        <w:spacing w:line="420" w:lineRule="exact"/>
        <w:ind w:firstLineChars="525" w:firstLine="1260"/>
        <w:rPr>
          <w:rFonts w:ascii="仿宋" w:eastAsia="仿宋" w:hAnsi="仿宋"/>
          <w:sz w:val="24"/>
        </w:rPr>
      </w:pPr>
      <w:r>
        <w:rPr>
          <w:rFonts w:ascii="仿宋" w:eastAsia="仿宋" w:hAnsi="仿宋" w:hint="eastAsia"/>
          <w:sz w:val="24"/>
        </w:rPr>
        <w:t>联系电话：</w:t>
      </w:r>
      <w:r w:rsidRPr="0032692A">
        <w:rPr>
          <w:rFonts w:ascii="仿宋" w:eastAsia="仿宋" w:hAnsi="仿宋"/>
          <w:sz w:val="24"/>
        </w:rPr>
        <w:t>13111881728/</w:t>
      </w:r>
      <w:r>
        <w:rPr>
          <w:rFonts w:ascii="仿宋" w:eastAsia="仿宋" w:hAnsi="仿宋"/>
          <w:sz w:val="24"/>
        </w:rPr>
        <w:t>13111881297</w:t>
      </w:r>
    </w:p>
    <w:p w:rsidR="00D75E2A" w:rsidRDefault="001B1094" w:rsidP="001B1094">
      <w:pPr>
        <w:pStyle w:val="af1"/>
        <w:spacing w:line="420" w:lineRule="exact"/>
        <w:ind w:firstLineChars="525" w:firstLine="1260"/>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sz w:val="24"/>
        </w:rPr>
        <w:t>028-87793161</w:t>
      </w:r>
    </w:p>
    <w:p w:rsidR="00D75E2A" w:rsidRDefault="00FD1795">
      <w:pPr>
        <w:pStyle w:val="ab"/>
        <w:spacing w:after="50" w:afterAutospacing="0" w:line="420" w:lineRule="exact"/>
        <w:ind w:firstLineChars="2350" w:firstLine="5640"/>
        <w:rPr>
          <w:rFonts w:ascii="仿宋" w:eastAsia="仿宋" w:hAnsi="仿宋"/>
          <w:sz w:val="24"/>
          <w:szCs w:val="24"/>
        </w:rPr>
      </w:pPr>
      <w:r>
        <w:rPr>
          <w:rFonts w:ascii="仿宋" w:eastAsia="仿宋" w:hAnsi="仿宋"/>
          <w:sz w:val="24"/>
          <w:szCs w:val="24"/>
        </w:rPr>
        <w:t xml:space="preserve"> </w:t>
      </w:r>
    </w:p>
    <w:p w:rsidR="00D75E2A" w:rsidRDefault="00D75E2A">
      <w:pPr>
        <w:pStyle w:val="ab"/>
        <w:spacing w:after="50" w:afterAutospacing="0" w:line="420" w:lineRule="exact"/>
        <w:rPr>
          <w:rFonts w:ascii="仿宋" w:eastAsia="仿宋" w:hAnsi="仿宋"/>
          <w:sz w:val="36"/>
          <w:szCs w:val="36"/>
        </w:rPr>
        <w:sectPr w:rsidR="00D75E2A">
          <w:pgSz w:w="11907" w:h="16840"/>
          <w:pgMar w:top="1440" w:right="1474" w:bottom="1440" w:left="1474" w:header="851" w:footer="992" w:gutter="0"/>
          <w:cols w:space="720"/>
          <w:docGrid w:linePitch="312"/>
        </w:sectPr>
      </w:pPr>
    </w:p>
    <w:p w:rsidR="00D75E2A" w:rsidRDefault="00FD1795">
      <w:pPr>
        <w:pStyle w:val="1"/>
        <w:jc w:val="center"/>
        <w:rPr>
          <w:rFonts w:ascii="仿宋" w:eastAsia="仿宋" w:hAnsi="仿宋"/>
          <w:sz w:val="36"/>
          <w:szCs w:val="36"/>
        </w:rPr>
      </w:pPr>
      <w:r>
        <w:rPr>
          <w:rFonts w:ascii="仿宋" w:eastAsia="仿宋" w:hAnsi="仿宋" w:hint="eastAsia"/>
          <w:sz w:val="36"/>
          <w:szCs w:val="36"/>
        </w:rPr>
        <w:lastRenderedPageBreak/>
        <w:t>第二章</w:t>
      </w:r>
      <w:r>
        <w:rPr>
          <w:rFonts w:ascii="仿宋" w:eastAsia="仿宋" w:hAnsi="仿宋"/>
          <w:sz w:val="36"/>
          <w:szCs w:val="36"/>
        </w:rPr>
        <w:t xml:space="preserve">  </w:t>
      </w:r>
      <w:r>
        <w:rPr>
          <w:rFonts w:ascii="仿宋" w:eastAsia="仿宋" w:hAnsi="仿宋" w:hint="eastAsia"/>
          <w:sz w:val="36"/>
          <w:szCs w:val="36"/>
        </w:rPr>
        <w:t>投标人须知</w:t>
      </w:r>
      <w:bookmarkEnd w:id="6"/>
      <w:bookmarkEnd w:id="7"/>
    </w:p>
    <w:p w:rsidR="00D75E2A" w:rsidRDefault="00FD1795">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D75E2A">
        <w:trPr>
          <w:trHeight w:val="23"/>
          <w:tblHeader/>
          <w:jc w:val="center"/>
        </w:trPr>
        <w:tc>
          <w:tcPr>
            <w:tcW w:w="838" w:type="dxa"/>
            <w:vAlign w:val="center"/>
          </w:tcPr>
          <w:bookmarkEnd w:id="8"/>
          <w:bookmarkEnd w:id="9"/>
          <w:bookmarkEnd w:id="10"/>
          <w:bookmarkEnd w:id="11"/>
          <w:bookmarkEnd w:id="12"/>
          <w:p w:rsidR="00D75E2A" w:rsidRDefault="00FD1795">
            <w:pPr>
              <w:pStyle w:val="af2"/>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D75E2A" w:rsidRDefault="00FD1795">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rsidR="00D75E2A" w:rsidRDefault="00FD179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D75E2A">
        <w:trPr>
          <w:trHeight w:val="23"/>
          <w:jc w:val="center"/>
        </w:trPr>
        <w:tc>
          <w:tcPr>
            <w:tcW w:w="838" w:type="dxa"/>
            <w:vMerge w:val="restart"/>
            <w:vAlign w:val="center"/>
          </w:tcPr>
          <w:p w:rsidR="00D75E2A" w:rsidRDefault="00FD1795">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1</w:t>
            </w:r>
          </w:p>
        </w:tc>
        <w:tc>
          <w:tcPr>
            <w:tcW w:w="2552" w:type="dxa"/>
            <w:tcBorders>
              <w:bottom w:val="single" w:sz="4" w:space="0" w:color="auto"/>
            </w:tcBorders>
            <w:vAlign w:val="center"/>
          </w:tcPr>
          <w:p w:rsidR="00D75E2A" w:rsidRDefault="00FD1795">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D75E2A" w:rsidRDefault="00FD1795">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rsidR="00D75E2A" w:rsidRDefault="001B1094">
            <w:pPr>
              <w:widowControl/>
              <w:rPr>
                <w:rFonts w:ascii="仿宋" w:eastAsia="仿宋" w:hAnsi="仿宋"/>
                <w:kern w:val="0"/>
                <w:szCs w:val="21"/>
              </w:rPr>
            </w:pPr>
            <w:r>
              <w:rPr>
                <w:rFonts w:ascii="仿宋" w:eastAsia="仿宋" w:hAnsi="仿宋" w:hint="eastAsia"/>
                <w:kern w:val="0"/>
                <w:szCs w:val="21"/>
              </w:rPr>
              <w:t>人民币400万元</w:t>
            </w:r>
          </w:p>
          <w:p w:rsidR="00D75E2A" w:rsidRDefault="00FD1795">
            <w:pPr>
              <w:pStyle w:val="af2"/>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D75E2A">
        <w:trPr>
          <w:trHeight w:val="23"/>
          <w:jc w:val="center"/>
        </w:trPr>
        <w:tc>
          <w:tcPr>
            <w:tcW w:w="838" w:type="dxa"/>
            <w:vMerge/>
            <w:vAlign w:val="center"/>
          </w:tcPr>
          <w:p w:rsidR="00D75E2A" w:rsidRDefault="00D75E2A">
            <w:pPr>
              <w:rPr>
                <w:rFonts w:ascii="仿宋" w:eastAsia="仿宋" w:hAnsi="仿宋"/>
                <w:szCs w:val="21"/>
              </w:rPr>
            </w:pPr>
          </w:p>
        </w:tc>
        <w:tc>
          <w:tcPr>
            <w:tcW w:w="2552" w:type="dxa"/>
            <w:tcBorders>
              <w:top w:val="single" w:sz="4" w:space="0" w:color="auto"/>
            </w:tcBorders>
            <w:vAlign w:val="center"/>
          </w:tcPr>
          <w:p w:rsidR="00D75E2A" w:rsidRDefault="00FD179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D75E2A" w:rsidRDefault="00FD1795">
            <w:pPr>
              <w:pStyle w:val="af2"/>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rsidR="00D75E2A" w:rsidRDefault="001B1094">
            <w:pPr>
              <w:widowControl/>
              <w:rPr>
                <w:rFonts w:ascii="仿宋" w:eastAsia="仿宋" w:hAnsi="仿宋"/>
                <w:kern w:val="0"/>
                <w:szCs w:val="21"/>
              </w:rPr>
            </w:pPr>
            <w:r>
              <w:rPr>
                <w:rFonts w:ascii="仿宋" w:eastAsia="仿宋" w:hAnsi="仿宋" w:hint="eastAsia"/>
                <w:kern w:val="0"/>
                <w:szCs w:val="21"/>
              </w:rPr>
              <w:t>人民币400万元</w:t>
            </w:r>
          </w:p>
          <w:p w:rsidR="00D75E2A" w:rsidRDefault="00FD1795">
            <w:pPr>
              <w:pStyle w:val="af2"/>
              <w:jc w:val="both"/>
              <w:rPr>
                <w:rFonts w:ascii="仿宋" w:eastAsia="仿宋" w:hAnsi="仿宋"/>
                <w:sz w:val="21"/>
                <w:szCs w:val="21"/>
              </w:rPr>
            </w:pPr>
            <w:bookmarkStart w:id="20" w:name="PO_默认文件内容_1"/>
            <w:r>
              <w:rPr>
                <w:rFonts w:ascii="仿宋" w:eastAsia="仿宋" w:hAnsi="仿宋" w:hint="eastAsia"/>
                <w:sz w:val="21"/>
                <w:szCs w:val="21"/>
              </w:rPr>
              <w:t>超过最高限价的报价为无效投标。</w:t>
            </w:r>
          </w:p>
          <w:p w:rsidR="00D75E2A" w:rsidRDefault="00FD1795">
            <w:pPr>
              <w:widowControl/>
              <w:rPr>
                <w:rFonts w:ascii="仿宋" w:eastAsia="仿宋" w:hAnsi="仿宋"/>
                <w:kern w:val="0"/>
                <w:szCs w:val="21"/>
              </w:rPr>
            </w:pPr>
            <w:r>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D75E2A">
        <w:trPr>
          <w:trHeight w:val="23"/>
          <w:jc w:val="center"/>
        </w:trPr>
        <w:tc>
          <w:tcPr>
            <w:tcW w:w="838" w:type="dxa"/>
            <w:vAlign w:val="center"/>
          </w:tcPr>
          <w:p w:rsidR="00D75E2A" w:rsidRDefault="00FD1795">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2</w:t>
            </w:r>
          </w:p>
        </w:tc>
        <w:tc>
          <w:tcPr>
            <w:tcW w:w="2552" w:type="dxa"/>
            <w:vAlign w:val="center"/>
          </w:tcPr>
          <w:p w:rsidR="00D75E2A" w:rsidRDefault="00FD1795">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D75E2A" w:rsidRDefault="00FD1795">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vAlign w:val="center"/>
          </w:tcPr>
          <w:p w:rsidR="00D75E2A" w:rsidRDefault="00FD1795">
            <w:pPr>
              <w:pStyle w:val="af2"/>
              <w:jc w:val="both"/>
              <w:rPr>
                <w:rFonts w:ascii="仿宋" w:eastAsia="仿宋" w:hAnsi="仿宋"/>
                <w:sz w:val="21"/>
                <w:szCs w:val="21"/>
              </w:rPr>
            </w:pPr>
            <w:bookmarkStart w:id="21" w:name="PO_默认文件内容_11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p w:rsidR="00D75E2A" w:rsidRDefault="00FD1795">
            <w:pPr>
              <w:pStyle w:val="af2"/>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D75E2A">
        <w:trPr>
          <w:trHeight w:val="23"/>
          <w:jc w:val="center"/>
        </w:trPr>
        <w:tc>
          <w:tcPr>
            <w:tcW w:w="838" w:type="dxa"/>
            <w:vAlign w:val="center"/>
          </w:tcPr>
          <w:p w:rsidR="00D75E2A" w:rsidRDefault="00FD1795">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3</w:t>
            </w:r>
          </w:p>
        </w:tc>
        <w:tc>
          <w:tcPr>
            <w:tcW w:w="2552" w:type="dxa"/>
            <w:vAlign w:val="center"/>
          </w:tcPr>
          <w:p w:rsidR="00D75E2A" w:rsidRDefault="00FD1795">
            <w:pPr>
              <w:pStyle w:val="af2"/>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rsidR="00D75E2A" w:rsidRDefault="00FD1795">
            <w:pPr>
              <w:pStyle w:val="af2"/>
              <w:ind w:firstLineChars="100" w:firstLine="210"/>
              <w:jc w:val="both"/>
              <w:rPr>
                <w:rFonts w:ascii="仿宋" w:eastAsia="仿宋" w:hAnsi="仿宋"/>
                <w:sz w:val="21"/>
                <w:szCs w:val="21"/>
                <w:lang w:val="zh-CN"/>
              </w:rPr>
            </w:pPr>
            <w:bookmarkStart w:id="22" w:name="PO_默认文件内容_34"/>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2"/>
          </w:p>
        </w:tc>
      </w:tr>
      <w:tr w:rsidR="00D75E2A">
        <w:trPr>
          <w:trHeight w:val="23"/>
          <w:jc w:val="center"/>
        </w:trPr>
        <w:tc>
          <w:tcPr>
            <w:tcW w:w="838" w:type="dxa"/>
            <w:vAlign w:val="center"/>
          </w:tcPr>
          <w:p w:rsidR="00D75E2A" w:rsidRDefault="00FD1795">
            <w:pPr>
              <w:pStyle w:val="af2"/>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D75E2A" w:rsidRDefault="00FD179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rsidR="00D75E2A" w:rsidRDefault="00FD1795">
            <w:pPr>
              <w:widowControl/>
              <w:spacing w:after="120"/>
              <w:jc w:val="left"/>
              <w:rPr>
                <w:rFonts w:ascii="仿宋" w:eastAsia="仿宋" w:hAnsi="仿宋"/>
                <w:kern w:val="0"/>
                <w:szCs w:val="21"/>
              </w:rPr>
            </w:pPr>
            <w:bookmarkStart w:id="23" w:name="PO_默认文件内容_3"/>
            <w:r>
              <w:rPr>
                <w:rFonts w:ascii="仿宋" w:eastAsia="仿宋" w:hAnsi="仿宋" w:hint="eastAsia"/>
                <w:kern w:val="0"/>
                <w:szCs w:val="21"/>
              </w:rPr>
              <w:t>一、小微企业（监狱企业、残疾人福利性单位均视同小微企业）价格扣除</w:t>
            </w:r>
          </w:p>
          <w:p w:rsidR="00D75E2A" w:rsidRDefault="00FD1795">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D75E2A" w:rsidRDefault="00FD1795">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D75E2A" w:rsidRDefault="00FD1795">
            <w:pPr>
              <w:widowControl/>
              <w:spacing w:after="120"/>
              <w:jc w:val="left"/>
              <w:rPr>
                <w:rFonts w:ascii="仿宋" w:eastAsia="仿宋" w:hAnsi="仿宋"/>
                <w:kern w:val="0"/>
                <w:szCs w:val="21"/>
              </w:rPr>
            </w:pPr>
            <w:r>
              <w:rPr>
                <w:rFonts w:ascii="仿宋" w:eastAsia="仿宋" w:hAnsi="仿宋" w:hint="eastAsia"/>
                <w:kern w:val="0"/>
                <w:szCs w:val="21"/>
              </w:rPr>
              <w:lastRenderedPageBreak/>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D75E2A" w:rsidRDefault="00FD1795">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D75E2A" w:rsidRDefault="00FD1795">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D75E2A" w:rsidRDefault="00FD1795">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D75E2A" w:rsidRDefault="00FD1795">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23"/>
          </w:p>
        </w:tc>
      </w:tr>
      <w:tr w:rsidR="00D75E2A">
        <w:trPr>
          <w:trHeight w:val="23"/>
          <w:jc w:val="center"/>
        </w:trPr>
        <w:tc>
          <w:tcPr>
            <w:tcW w:w="838" w:type="dxa"/>
            <w:vAlign w:val="center"/>
          </w:tcPr>
          <w:p w:rsidR="00D75E2A" w:rsidRDefault="00FD1795">
            <w:pPr>
              <w:pStyle w:val="af2"/>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D75E2A" w:rsidRDefault="00FD1795">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rsidR="00D75E2A" w:rsidRDefault="00FD1795">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D75E2A" w:rsidRDefault="00FD1795">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D75E2A" w:rsidRDefault="00FD1795">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D75E2A" w:rsidRDefault="00FD1795">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D75E2A" w:rsidRDefault="00FD1795">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D75E2A" w:rsidRDefault="00FD1795">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D75E2A" w:rsidRDefault="00FD1795">
            <w:pPr>
              <w:spacing w:after="120" w:line="340" w:lineRule="exact"/>
              <w:ind w:leftChars="50" w:left="105" w:rightChars="50" w:right="105"/>
              <w:jc w:val="left"/>
              <w:rPr>
                <w:rFonts w:ascii="仿宋" w:eastAsia="仿宋" w:hAnsi="仿宋"/>
                <w:kern w:val="0"/>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D75E2A">
        <w:trPr>
          <w:trHeight w:val="23"/>
          <w:jc w:val="center"/>
        </w:trPr>
        <w:tc>
          <w:tcPr>
            <w:tcW w:w="838" w:type="dxa"/>
            <w:vAlign w:val="center"/>
          </w:tcPr>
          <w:p w:rsidR="00D75E2A" w:rsidRDefault="00FD1795">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D75E2A" w:rsidRDefault="00FD1795">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rsidR="00D75E2A" w:rsidRDefault="00FD1795">
            <w:pPr>
              <w:widowControl/>
              <w:jc w:val="left"/>
              <w:rPr>
                <w:rFonts w:ascii="仿宋" w:eastAsia="仿宋" w:hAnsi="仿宋"/>
                <w:szCs w:val="21"/>
              </w:rPr>
            </w:pPr>
            <w:bookmarkStart w:id="24" w:name="PO_默认文件内容_7"/>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D75E2A">
        <w:trPr>
          <w:trHeight w:val="23"/>
          <w:jc w:val="center"/>
        </w:trPr>
        <w:tc>
          <w:tcPr>
            <w:tcW w:w="838" w:type="dxa"/>
            <w:vAlign w:val="center"/>
          </w:tcPr>
          <w:p w:rsidR="00D75E2A" w:rsidRDefault="00FD1795">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7</w:t>
            </w:r>
          </w:p>
        </w:tc>
        <w:tc>
          <w:tcPr>
            <w:tcW w:w="2552" w:type="dxa"/>
            <w:vAlign w:val="center"/>
          </w:tcPr>
          <w:p w:rsidR="00D75E2A" w:rsidRDefault="00FD1795">
            <w:pPr>
              <w:pStyle w:val="af2"/>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rsidR="00D75E2A" w:rsidRDefault="00FD1795">
            <w:pPr>
              <w:rPr>
                <w:rFonts w:ascii="仿宋" w:eastAsia="仿宋" w:hAnsi="仿宋"/>
                <w:b/>
                <w:szCs w:val="21"/>
                <w:lang w:val="zh-CN"/>
              </w:rPr>
            </w:pPr>
            <w:r>
              <w:rPr>
                <w:rFonts w:ascii="仿宋" w:eastAsia="仿宋" w:hAnsi="仿宋" w:hint="eastAsia"/>
                <w:bCs/>
                <w:szCs w:val="21"/>
                <w:lang w:val="zh-CN"/>
              </w:rPr>
              <w:t>本项目不收取投标保证金。</w:t>
            </w:r>
          </w:p>
        </w:tc>
      </w:tr>
      <w:tr w:rsidR="00D75E2A">
        <w:trPr>
          <w:trHeight w:val="23"/>
          <w:jc w:val="center"/>
        </w:trPr>
        <w:tc>
          <w:tcPr>
            <w:tcW w:w="838" w:type="dxa"/>
            <w:vAlign w:val="center"/>
          </w:tcPr>
          <w:p w:rsidR="00D75E2A" w:rsidRDefault="00FD1795">
            <w:pPr>
              <w:pStyle w:val="af2"/>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D75E2A" w:rsidRDefault="00FD1795" w:rsidP="001B1094">
            <w:pPr>
              <w:pStyle w:val="af2"/>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rsidR="00D75E2A" w:rsidRDefault="001B1094">
            <w:pPr>
              <w:pStyle w:val="af2"/>
              <w:rPr>
                <w:rFonts w:ascii="仿宋" w:eastAsia="仿宋" w:hAnsi="仿宋"/>
                <w:sz w:val="21"/>
                <w:szCs w:val="21"/>
                <w:lang w:val="zh-CN"/>
              </w:rPr>
            </w:pPr>
            <w:r>
              <w:rPr>
                <w:rFonts w:ascii="仿宋" w:eastAsia="仿宋" w:hAnsi="仿宋" w:hint="eastAsia"/>
                <w:sz w:val="21"/>
                <w:szCs w:val="21"/>
                <w:lang w:val="zh-CN"/>
              </w:rPr>
              <w:t>本项目不收取履约保证金</w:t>
            </w:r>
            <w:r w:rsidR="00FD1795">
              <w:rPr>
                <w:rFonts w:ascii="仿宋" w:eastAsia="仿宋" w:hAnsi="仿宋" w:hint="eastAsia"/>
                <w:sz w:val="21"/>
                <w:szCs w:val="21"/>
                <w:lang w:val="zh-CN"/>
              </w:rPr>
              <w:t>。</w:t>
            </w:r>
          </w:p>
        </w:tc>
      </w:tr>
      <w:tr w:rsidR="00D75E2A">
        <w:trPr>
          <w:trHeight w:val="1026"/>
          <w:jc w:val="center"/>
        </w:trPr>
        <w:tc>
          <w:tcPr>
            <w:tcW w:w="838" w:type="dxa"/>
            <w:tcBorders>
              <w:top w:val="single" w:sz="4" w:space="0" w:color="auto"/>
              <w:bottom w:val="single" w:sz="4" w:space="0" w:color="auto"/>
            </w:tcBorders>
            <w:vAlign w:val="center"/>
          </w:tcPr>
          <w:p w:rsidR="00D75E2A" w:rsidRDefault="00FD1795">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D75E2A" w:rsidRDefault="00FD1795">
            <w:pPr>
              <w:ind w:firstLineChars="50" w:firstLine="105"/>
              <w:jc w:val="center"/>
              <w:rPr>
                <w:rFonts w:ascii="仿宋" w:eastAsia="仿宋" w:hAnsi="仿宋"/>
                <w:szCs w:val="21"/>
              </w:rPr>
            </w:pPr>
            <w:r>
              <w:rPr>
                <w:rFonts w:ascii="仿宋" w:eastAsia="仿宋" w:hAnsi="仿宋" w:hint="eastAsia"/>
                <w:szCs w:val="21"/>
              </w:rPr>
              <w:t>合同分包</w:t>
            </w:r>
          </w:p>
          <w:p w:rsidR="00D75E2A" w:rsidRDefault="00FD1795">
            <w:pPr>
              <w:pStyle w:val="af2"/>
              <w:jc w:val="center"/>
              <w:rPr>
                <w:rFonts w:ascii="仿宋" w:eastAsia="仿宋" w:hAnsi="仿宋" w:cs="Times New Roman"/>
                <w:b/>
                <w:bCs/>
                <w:kern w:val="2"/>
                <w:sz w:val="21"/>
                <w:szCs w:val="21"/>
              </w:rPr>
            </w:pPr>
            <w:r>
              <w:rPr>
                <w:rFonts w:ascii="仿宋" w:eastAsia="仿宋" w:hAnsi="仿宋" w:cs="Times New Roman" w:hint="eastAsia"/>
                <w:b/>
                <w:bCs/>
                <w:kern w:val="2"/>
                <w:sz w:val="21"/>
                <w:szCs w:val="21"/>
              </w:rPr>
              <w:t>（实质性要求）</w:t>
            </w:r>
          </w:p>
        </w:tc>
        <w:tc>
          <w:tcPr>
            <w:tcW w:w="6111" w:type="dxa"/>
            <w:vAlign w:val="center"/>
          </w:tcPr>
          <w:p w:rsidR="00D75E2A" w:rsidRDefault="00FD1795">
            <w:pPr>
              <w:pStyle w:val="af2"/>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p w:rsidR="00D75E2A" w:rsidRDefault="00FD1795">
            <w:pPr>
              <w:pStyle w:val="af2"/>
              <w:spacing w:line="360" w:lineRule="auto"/>
              <w:ind w:firstLineChars="100" w:firstLine="210"/>
              <w:jc w:val="both"/>
              <w:rPr>
                <w:rFonts w:ascii="仿宋" w:eastAsia="仿宋" w:hAnsi="仿宋" w:cs="Times New Roman"/>
                <w:b/>
                <w:kern w:val="2"/>
                <w:sz w:val="21"/>
                <w:szCs w:val="21"/>
              </w:rPr>
            </w:pPr>
            <w:r>
              <w:rPr>
                <w:rFonts w:ascii="仿宋" w:eastAsia="仿宋" w:hAnsi="仿宋" w:cs="Times New Roman" w:hint="eastAsia"/>
                <w:kern w:val="2"/>
                <w:sz w:val="21"/>
                <w:szCs w:val="21"/>
              </w:rPr>
              <w:t>□</w:t>
            </w:r>
            <w:r>
              <w:rPr>
                <w:rFonts w:ascii="仿宋" w:eastAsia="仿宋" w:hAnsi="仿宋" w:cs="Times New Roman" w:hint="eastAsia"/>
                <w:b/>
                <w:kern w:val="2"/>
                <w:sz w:val="21"/>
                <w:szCs w:val="21"/>
              </w:rPr>
              <w:t>本项目接受合同分包，具体要求如下：</w:t>
            </w:r>
          </w:p>
          <w:p w:rsidR="00D75E2A" w:rsidRDefault="00FD1795">
            <w:pPr>
              <w:pStyle w:val="af2"/>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1.</w:t>
            </w:r>
            <w:r>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Pr>
                <w:rFonts w:ascii="仿宋" w:eastAsia="仿宋" w:hAnsi="仿宋" w:cs="Times New Roman" w:hint="eastAsia"/>
                <w:kern w:val="2"/>
                <w:sz w:val="21"/>
                <w:szCs w:val="21"/>
              </w:rPr>
              <w:t>商履行</w:t>
            </w:r>
            <w:proofErr w:type="gramEnd"/>
            <w:r>
              <w:rPr>
                <w:rFonts w:ascii="仿宋" w:eastAsia="仿宋" w:hAnsi="仿宋" w:cs="Times New Roman" w:hint="eastAsia"/>
                <w:kern w:val="2"/>
                <w:sz w:val="21"/>
                <w:szCs w:val="21"/>
              </w:rPr>
              <w:t>的分包项目的品牌、规格型号及技术要求等，必须与中标的一致。</w:t>
            </w:r>
          </w:p>
          <w:p w:rsidR="00D75E2A" w:rsidRDefault="00FD1795">
            <w:pPr>
              <w:spacing w:line="340" w:lineRule="exact"/>
              <w:ind w:rightChars="50" w:right="105"/>
              <w:jc w:val="left"/>
              <w:rPr>
                <w:rFonts w:ascii="仿宋" w:eastAsia="仿宋" w:hAnsi="仿宋"/>
                <w:szCs w:val="21"/>
              </w:rPr>
            </w:pPr>
            <w:r>
              <w:rPr>
                <w:rFonts w:ascii="仿宋" w:eastAsia="仿宋" w:hAnsi="仿宋"/>
                <w:szCs w:val="21"/>
              </w:rPr>
              <w:t>2.</w:t>
            </w:r>
            <w:r>
              <w:rPr>
                <w:rFonts w:ascii="仿宋" w:eastAsia="仿宋" w:hAnsi="仿宋" w:hint="eastAsia"/>
                <w:szCs w:val="21"/>
              </w:rPr>
              <w:t>分包履行合同的部分应当为采购项目的非主体、非关键性工作，不属于中标人的主要合同义务。本</w:t>
            </w:r>
            <w:r>
              <w:rPr>
                <w:rFonts w:ascii="仿宋" w:eastAsia="仿宋" w:hAnsi="仿宋"/>
                <w:szCs w:val="21"/>
              </w:rPr>
              <w:t>项目</w:t>
            </w:r>
            <w:r>
              <w:rPr>
                <w:rFonts w:ascii="仿宋" w:eastAsia="仿宋" w:hAnsi="仿宋" w:hint="eastAsia"/>
                <w:szCs w:val="21"/>
              </w:rPr>
              <w:t>可以分包履行的具体内容、金额或者比例：</w:t>
            </w:r>
          </w:p>
        </w:tc>
      </w:tr>
      <w:tr w:rsidR="00D75E2A">
        <w:trPr>
          <w:trHeight w:val="1026"/>
          <w:jc w:val="center"/>
        </w:trPr>
        <w:tc>
          <w:tcPr>
            <w:tcW w:w="838" w:type="dxa"/>
            <w:tcBorders>
              <w:top w:val="single" w:sz="4" w:space="0" w:color="auto"/>
              <w:bottom w:val="single" w:sz="4" w:space="0" w:color="auto"/>
            </w:tcBorders>
            <w:vAlign w:val="center"/>
          </w:tcPr>
          <w:p w:rsidR="00D75E2A" w:rsidRDefault="00FD1795">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D75E2A" w:rsidRDefault="00FD1795">
            <w:pPr>
              <w:pStyle w:val="af2"/>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w:t>
            </w:r>
            <w:r>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1B1094" w:rsidRDefault="001B1094" w:rsidP="001B1094">
            <w:pPr>
              <w:spacing w:line="340" w:lineRule="exact"/>
              <w:ind w:rightChars="50" w:right="105"/>
              <w:jc w:val="left"/>
              <w:rPr>
                <w:rFonts w:ascii="仿宋" w:eastAsia="仿宋" w:hAnsi="仿宋"/>
                <w:szCs w:val="21"/>
              </w:rPr>
            </w:pPr>
            <w:r>
              <w:rPr>
                <w:rFonts w:ascii="仿宋" w:eastAsia="仿宋" w:hAnsi="仿宋" w:hint="eastAsia"/>
                <w:szCs w:val="21"/>
              </w:rPr>
              <w:t>联系人：熊女士。</w:t>
            </w:r>
            <w:r>
              <w:rPr>
                <w:rFonts w:ascii="仿宋" w:eastAsia="仿宋" w:hAnsi="仿宋"/>
                <w:szCs w:val="21"/>
              </w:rPr>
              <w:t xml:space="preserve"> </w:t>
            </w:r>
          </w:p>
          <w:p w:rsidR="00D75E2A" w:rsidRDefault="001B1094" w:rsidP="001B1094">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13111881728</w:t>
            </w:r>
          </w:p>
        </w:tc>
      </w:tr>
      <w:tr w:rsidR="00D75E2A">
        <w:trPr>
          <w:trHeight w:val="834"/>
          <w:jc w:val="center"/>
        </w:trPr>
        <w:tc>
          <w:tcPr>
            <w:tcW w:w="838" w:type="dxa"/>
            <w:tcBorders>
              <w:top w:val="single" w:sz="4" w:space="0" w:color="auto"/>
              <w:bottom w:val="single" w:sz="4" w:space="0" w:color="auto"/>
            </w:tcBorders>
            <w:vAlign w:val="center"/>
          </w:tcPr>
          <w:p w:rsidR="00D75E2A" w:rsidRDefault="00FD1795">
            <w:pPr>
              <w:pStyle w:val="af2"/>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D75E2A" w:rsidRDefault="00FD179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1B1094" w:rsidRDefault="001B1094" w:rsidP="001B1094">
            <w:pPr>
              <w:spacing w:line="340" w:lineRule="exact"/>
              <w:ind w:rightChars="50" w:right="105"/>
              <w:jc w:val="left"/>
              <w:rPr>
                <w:rFonts w:ascii="仿宋" w:eastAsia="仿宋" w:hAnsi="仿宋"/>
                <w:szCs w:val="21"/>
              </w:rPr>
            </w:pPr>
            <w:r>
              <w:rPr>
                <w:rFonts w:ascii="仿宋" w:eastAsia="仿宋" w:hAnsi="仿宋" w:hint="eastAsia"/>
                <w:szCs w:val="21"/>
              </w:rPr>
              <w:t>联系人：胡女士。</w:t>
            </w:r>
            <w:r>
              <w:rPr>
                <w:rFonts w:ascii="仿宋" w:eastAsia="仿宋" w:hAnsi="仿宋"/>
                <w:szCs w:val="21"/>
              </w:rPr>
              <w:t xml:space="preserve">    </w:t>
            </w:r>
          </w:p>
          <w:p w:rsidR="00D75E2A" w:rsidRDefault="001B1094" w:rsidP="001B1094">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13111881297</w:t>
            </w:r>
          </w:p>
        </w:tc>
      </w:tr>
      <w:tr w:rsidR="00D75E2A">
        <w:trPr>
          <w:trHeight w:val="23"/>
          <w:jc w:val="center"/>
        </w:trPr>
        <w:tc>
          <w:tcPr>
            <w:tcW w:w="838" w:type="dxa"/>
            <w:tcBorders>
              <w:top w:val="single" w:sz="4" w:space="0" w:color="auto"/>
            </w:tcBorders>
            <w:vAlign w:val="center"/>
          </w:tcPr>
          <w:p w:rsidR="00D75E2A" w:rsidRDefault="00FD1795">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D75E2A" w:rsidRDefault="00FD1795">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rsidR="00D75E2A" w:rsidRDefault="00FD1795">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D75E2A">
        <w:trPr>
          <w:trHeight w:val="23"/>
          <w:jc w:val="center"/>
        </w:trPr>
        <w:tc>
          <w:tcPr>
            <w:tcW w:w="838" w:type="dxa"/>
            <w:tcBorders>
              <w:top w:val="single" w:sz="4" w:space="0" w:color="auto"/>
            </w:tcBorders>
            <w:vAlign w:val="center"/>
          </w:tcPr>
          <w:p w:rsidR="00D75E2A" w:rsidRDefault="00FD1795">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tcPr>
          <w:p w:rsidR="00D75E2A" w:rsidRDefault="00D75E2A">
            <w:pPr>
              <w:pStyle w:val="af2"/>
              <w:jc w:val="center"/>
              <w:rPr>
                <w:rFonts w:ascii="仿宋" w:eastAsia="仿宋" w:hAnsi="仿宋" w:cs="Times New Roman"/>
                <w:kern w:val="2"/>
                <w:sz w:val="21"/>
                <w:szCs w:val="21"/>
              </w:rPr>
            </w:pPr>
          </w:p>
          <w:p w:rsidR="00D75E2A" w:rsidRDefault="00FD179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rsidR="00D75E2A" w:rsidRDefault="00FD1795">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D75E2A" w:rsidRDefault="00FD1795">
            <w:pPr>
              <w:rPr>
                <w:rFonts w:ascii="仿宋" w:eastAsia="仿宋" w:hAnsi="仿宋"/>
                <w:szCs w:val="21"/>
                <w:lang w:val="zh-CN"/>
              </w:rPr>
            </w:pPr>
            <w:r>
              <w:rPr>
                <w:rFonts w:ascii="仿宋" w:eastAsia="仿宋" w:hAnsi="仿宋" w:hint="eastAsia"/>
                <w:szCs w:val="21"/>
                <w:lang w:val="zh-CN"/>
              </w:rPr>
              <w:t>项目问题询问：</w:t>
            </w:r>
          </w:p>
          <w:p w:rsidR="001B1094" w:rsidRDefault="001B1094" w:rsidP="001B1094">
            <w:pPr>
              <w:spacing w:line="340" w:lineRule="exact"/>
              <w:ind w:rightChars="50" w:right="105"/>
              <w:jc w:val="left"/>
              <w:rPr>
                <w:rFonts w:ascii="仿宋" w:eastAsia="仿宋" w:hAnsi="仿宋"/>
                <w:szCs w:val="21"/>
              </w:rPr>
            </w:pPr>
            <w:r>
              <w:rPr>
                <w:rFonts w:ascii="仿宋" w:eastAsia="仿宋" w:hAnsi="仿宋" w:hint="eastAsia"/>
                <w:szCs w:val="21"/>
              </w:rPr>
              <w:t>联系人：熊女士。</w:t>
            </w:r>
            <w:r>
              <w:rPr>
                <w:rFonts w:ascii="仿宋" w:eastAsia="仿宋" w:hAnsi="仿宋"/>
                <w:szCs w:val="21"/>
              </w:rPr>
              <w:t xml:space="preserve"> </w:t>
            </w:r>
          </w:p>
          <w:p w:rsidR="00D75E2A" w:rsidRDefault="001B1094" w:rsidP="001B1094">
            <w:pPr>
              <w:rPr>
                <w:rFonts w:ascii="仿宋" w:eastAsia="仿宋" w:hAnsi="仿宋"/>
                <w:szCs w:val="21"/>
                <w:lang w:val="zh-CN"/>
              </w:rPr>
            </w:pPr>
            <w:r>
              <w:rPr>
                <w:rFonts w:ascii="仿宋" w:eastAsia="仿宋" w:hAnsi="仿宋" w:hint="eastAsia"/>
                <w:szCs w:val="21"/>
              </w:rPr>
              <w:t>联系电话：</w:t>
            </w:r>
            <w:r>
              <w:rPr>
                <w:rFonts w:ascii="仿宋" w:eastAsia="仿宋" w:hAnsi="仿宋"/>
                <w:szCs w:val="21"/>
              </w:rPr>
              <w:t>13111881728</w:t>
            </w:r>
          </w:p>
          <w:p w:rsidR="00D75E2A" w:rsidRDefault="00FD1795">
            <w:pPr>
              <w:rPr>
                <w:rFonts w:ascii="仿宋" w:eastAsia="仿宋" w:hAnsi="仿宋"/>
                <w:szCs w:val="21"/>
                <w:lang w:val="zh-CN"/>
              </w:rPr>
            </w:pPr>
            <w:r>
              <w:rPr>
                <w:rFonts w:ascii="仿宋" w:eastAsia="仿宋" w:hAnsi="仿宋" w:hint="eastAsia"/>
                <w:szCs w:val="21"/>
                <w:lang w:val="zh-CN"/>
              </w:rPr>
              <w:t>服务质量投诉：企业发展部 028-87793117</w:t>
            </w:r>
          </w:p>
          <w:p w:rsidR="00D75E2A" w:rsidRDefault="00FD1795">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D75E2A">
        <w:trPr>
          <w:trHeight w:val="23"/>
          <w:jc w:val="center"/>
        </w:trPr>
        <w:tc>
          <w:tcPr>
            <w:tcW w:w="838" w:type="dxa"/>
            <w:vAlign w:val="center"/>
          </w:tcPr>
          <w:p w:rsidR="00D75E2A" w:rsidRDefault="00FD1795">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D75E2A" w:rsidRDefault="00FD179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rsidR="00D75E2A" w:rsidRDefault="00FD1795">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D75E2A" w:rsidRDefault="00FD1795">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D75E2A" w:rsidRDefault="00FD1795">
            <w:pPr>
              <w:spacing w:line="340" w:lineRule="exact"/>
              <w:ind w:rightChars="50" w:right="105"/>
              <w:jc w:val="left"/>
              <w:rPr>
                <w:rFonts w:ascii="仿宋" w:eastAsia="仿宋" w:hAnsi="仿宋"/>
                <w:szCs w:val="21"/>
              </w:rPr>
            </w:pPr>
            <w:r>
              <w:rPr>
                <w:rFonts w:ascii="仿宋" w:eastAsia="仿宋" w:hAnsi="仿宋" w:hint="eastAsia"/>
                <w:szCs w:val="21"/>
              </w:rPr>
              <w:t>递交地址：</w:t>
            </w:r>
            <w:r>
              <w:rPr>
                <w:rFonts w:ascii="仿宋" w:eastAsia="仿宋" w:hAnsi="仿宋" w:hint="eastAsia"/>
                <w:sz w:val="24"/>
                <w:szCs w:val="28"/>
              </w:rPr>
              <w:t>https://www.zcygov.cn</w:t>
            </w:r>
            <w:r>
              <w:rPr>
                <w:rFonts w:ascii="仿宋" w:eastAsia="仿宋" w:hAnsi="仿宋" w:hint="eastAsia"/>
                <w:szCs w:val="21"/>
              </w:rPr>
              <w:t>。</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rsidR="00D75E2A" w:rsidRDefault="00FD1795">
            <w:pPr>
              <w:spacing w:line="340" w:lineRule="exact"/>
              <w:ind w:rightChars="50" w:right="105"/>
              <w:jc w:val="left"/>
              <w:rPr>
                <w:rFonts w:ascii="仿宋" w:eastAsia="仿宋" w:hAnsi="仿宋"/>
                <w:szCs w:val="21"/>
              </w:rPr>
            </w:pPr>
            <w:r>
              <w:rPr>
                <w:rFonts w:ascii="仿宋" w:eastAsia="仿宋" w:hAnsi="仿宋" w:hint="eastAsia"/>
                <w:szCs w:val="21"/>
              </w:rPr>
              <w:lastRenderedPageBreak/>
              <w:t>注：根据《中华人民共和国政府采购法》等规定，供应商质疑不得超出采购文件、采购过程、采购结果的范围, 供应商针对同一采购程序环节的质疑应在法定质疑期内一次性提出。</w:t>
            </w:r>
          </w:p>
          <w:p w:rsidR="00D75E2A" w:rsidRDefault="00D75E2A">
            <w:pPr>
              <w:spacing w:line="340" w:lineRule="exact"/>
              <w:ind w:rightChars="50" w:right="105"/>
              <w:jc w:val="left"/>
              <w:rPr>
                <w:rFonts w:ascii="仿宋" w:eastAsia="仿宋" w:hAnsi="仿宋"/>
                <w:szCs w:val="21"/>
              </w:rPr>
            </w:pPr>
          </w:p>
        </w:tc>
      </w:tr>
      <w:tr w:rsidR="00D75E2A">
        <w:trPr>
          <w:trHeight w:val="23"/>
          <w:jc w:val="center"/>
        </w:trPr>
        <w:tc>
          <w:tcPr>
            <w:tcW w:w="838" w:type="dxa"/>
            <w:vAlign w:val="center"/>
          </w:tcPr>
          <w:p w:rsidR="00D75E2A" w:rsidRDefault="00FD1795">
            <w:pPr>
              <w:ind w:firstLineChars="50" w:firstLine="105"/>
              <w:rPr>
                <w:rFonts w:ascii="仿宋" w:eastAsia="仿宋" w:hAnsi="仿宋"/>
                <w:szCs w:val="21"/>
              </w:rPr>
            </w:pPr>
            <w:r>
              <w:rPr>
                <w:rFonts w:ascii="仿宋" w:eastAsia="仿宋" w:hAnsi="仿宋" w:hint="eastAsia"/>
                <w:szCs w:val="21"/>
              </w:rPr>
              <w:lastRenderedPageBreak/>
              <w:t>15</w:t>
            </w:r>
          </w:p>
        </w:tc>
        <w:tc>
          <w:tcPr>
            <w:tcW w:w="2552" w:type="dxa"/>
            <w:vAlign w:val="center"/>
          </w:tcPr>
          <w:p w:rsidR="00D75E2A" w:rsidRDefault="00FD179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rsidR="001B1094" w:rsidRDefault="00FD1795" w:rsidP="001B1094">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w:t>
            </w:r>
            <w:r w:rsidR="001B1094">
              <w:rPr>
                <w:rFonts w:ascii="仿宋" w:eastAsia="仿宋" w:hAnsi="仿宋" w:hint="eastAsia"/>
                <w:szCs w:val="21"/>
              </w:rPr>
              <w:t>即</w:t>
            </w:r>
            <w:r w:rsidR="001B1094">
              <w:rPr>
                <w:rFonts w:ascii="仿宋" w:eastAsia="仿宋" w:hAnsi="仿宋" w:cs="Courier New" w:hint="eastAsia"/>
                <w:szCs w:val="21"/>
                <w:lang w:val="zh-CN"/>
              </w:rPr>
              <w:t>成都高新区财政金融局</w:t>
            </w:r>
            <w:r w:rsidR="001B1094">
              <w:rPr>
                <w:rFonts w:ascii="仿宋" w:eastAsia="仿宋" w:hAnsi="仿宋" w:hint="eastAsia"/>
                <w:szCs w:val="21"/>
                <w:lang w:val="zh-CN"/>
              </w:rPr>
              <w:t>。</w:t>
            </w:r>
          </w:p>
          <w:p w:rsidR="001B1094" w:rsidRDefault="001B1094" w:rsidP="001B1094">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cs="Courier New"/>
                <w:szCs w:val="21"/>
                <w:lang w:val="zh-CN"/>
              </w:rPr>
              <w:t>028-82829642</w:t>
            </w:r>
            <w:r>
              <w:rPr>
                <w:rFonts w:ascii="仿宋" w:eastAsia="仿宋" w:hAnsi="仿宋" w:hint="eastAsia"/>
                <w:szCs w:val="21"/>
              </w:rPr>
              <w:t>。</w:t>
            </w:r>
          </w:p>
          <w:p w:rsidR="00D75E2A" w:rsidRDefault="001B1094" w:rsidP="001B1094">
            <w:pPr>
              <w:spacing w:line="340" w:lineRule="exact"/>
              <w:ind w:rightChars="50" w:right="105"/>
              <w:jc w:val="left"/>
              <w:rPr>
                <w:rFonts w:ascii="仿宋" w:eastAsia="仿宋" w:hAnsi="仿宋"/>
                <w:szCs w:val="21"/>
              </w:rPr>
            </w:pPr>
            <w:r>
              <w:rPr>
                <w:rFonts w:ascii="仿宋" w:eastAsia="仿宋" w:hAnsi="仿宋" w:hint="eastAsia"/>
                <w:szCs w:val="21"/>
              </w:rPr>
              <w:t>地址：</w:t>
            </w:r>
            <w:r>
              <w:rPr>
                <w:rFonts w:ascii="仿宋" w:eastAsia="仿宋" w:hAnsi="仿宋" w:cs="Courier New" w:hint="eastAsia"/>
                <w:szCs w:val="21"/>
                <w:lang w:val="zh-CN"/>
              </w:rPr>
              <w:t>四川省成都高新区天府大道北段18号</w:t>
            </w:r>
            <w:r>
              <w:rPr>
                <w:rFonts w:ascii="仿宋" w:eastAsia="仿宋" w:hAnsi="仿宋" w:hint="eastAsia"/>
                <w:szCs w:val="21"/>
              </w:rPr>
              <w:t>。</w:t>
            </w:r>
          </w:p>
        </w:tc>
      </w:tr>
      <w:tr w:rsidR="00D75E2A">
        <w:trPr>
          <w:trHeight w:val="23"/>
          <w:jc w:val="center"/>
        </w:trPr>
        <w:tc>
          <w:tcPr>
            <w:tcW w:w="838" w:type="dxa"/>
            <w:vAlign w:val="center"/>
          </w:tcPr>
          <w:p w:rsidR="00D75E2A" w:rsidRDefault="00FD1795">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D75E2A" w:rsidRDefault="00D75E2A">
            <w:pPr>
              <w:jc w:val="center"/>
              <w:rPr>
                <w:rFonts w:ascii="仿宋" w:eastAsia="仿宋" w:hAnsi="仿宋"/>
                <w:szCs w:val="21"/>
              </w:rPr>
            </w:pPr>
          </w:p>
          <w:p w:rsidR="00D75E2A" w:rsidRDefault="00FD1795">
            <w:pPr>
              <w:ind w:firstLineChars="50" w:firstLine="105"/>
              <w:jc w:val="center"/>
              <w:rPr>
                <w:rFonts w:ascii="仿宋" w:eastAsia="仿宋" w:hAnsi="仿宋"/>
                <w:szCs w:val="21"/>
              </w:rPr>
            </w:pPr>
            <w:r>
              <w:rPr>
                <w:rFonts w:ascii="仿宋" w:eastAsia="仿宋" w:hAnsi="仿宋" w:hint="eastAsia"/>
                <w:szCs w:val="21"/>
              </w:rPr>
              <w:t>政府采购合同</w:t>
            </w:r>
          </w:p>
          <w:p w:rsidR="00D75E2A" w:rsidRDefault="00FD1795">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rsidR="00D75E2A" w:rsidRDefault="00FD1795">
            <w:pPr>
              <w:rPr>
                <w:rFonts w:ascii="仿宋" w:eastAsia="仿宋" w:hAnsi="仿宋"/>
                <w:szCs w:val="21"/>
              </w:rPr>
            </w:pPr>
            <w:bookmarkStart w:id="25" w:name="PO_默认文件内容_2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5"/>
          </w:p>
        </w:tc>
      </w:tr>
      <w:tr w:rsidR="00D75E2A">
        <w:trPr>
          <w:trHeight w:val="23"/>
          <w:jc w:val="center"/>
        </w:trPr>
        <w:tc>
          <w:tcPr>
            <w:tcW w:w="838" w:type="dxa"/>
            <w:vAlign w:val="center"/>
          </w:tcPr>
          <w:p w:rsidR="00D75E2A" w:rsidRDefault="00FD1795">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D75E2A" w:rsidRDefault="00FD1795">
            <w:pPr>
              <w:pStyle w:val="af2"/>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rsidR="00D75E2A" w:rsidRDefault="00FD1795">
            <w:pPr>
              <w:pStyle w:val="af2"/>
              <w:rPr>
                <w:rFonts w:ascii="仿宋" w:eastAsia="仿宋" w:hAnsi="仿宋"/>
                <w:sz w:val="21"/>
                <w:szCs w:val="21"/>
                <w:lang w:val="zh-CN"/>
              </w:rPr>
            </w:pPr>
            <w:bookmarkStart w:id="26" w:name="PO_默认文件内容_8"/>
            <w:r>
              <w:rPr>
                <w:rFonts w:ascii="仿宋" w:eastAsia="仿宋" w:hAnsi="仿宋" w:hint="eastAsia"/>
                <w:sz w:val="21"/>
                <w:szCs w:val="21"/>
                <w:lang w:val="zh-CN"/>
              </w:rPr>
              <w:t>依照成本加合理利润的原则,以中标金额作为计算基数</w:t>
            </w:r>
            <w:r>
              <w:rPr>
                <w:rFonts w:ascii="仿宋" w:eastAsia="仿宋" w:hAnsi="仿宋"/>
                <w:sz w:val="21"/>
                <w:szCs w:val="21"/>
                <w:lang w:val="zh-CN"/>
              </w:rPr>
              <w:t>,</w:t>
            </w:r>
            <w:r>
              <w:rPr>
                <w:rFonts w:hint="eastAsia"/>
              </w:rPr>
              <w:t xml:space="preserve"> </w:t>
            </w:r>
            <w:r>
              <w:rPr>
                <w:rFonts w:ascii="仿宋" w:eastAsia="仿宋" w:hAnsi="仿宋" w:hint="eastAsia"/>
                <w:sz w:val="21"/>
                <w:szCs w:val="21"/>
                <w:lang w:val="zh-CN"/>
              </w:rPr>
              <w:t>按下列</w:t>
            </w:r>
            <w:r>
              <w:rPr>
                <w:rFonts w:ascii="仿宋" w:eastAsia="仿宋" w:hAnsi="仿宋"/>
                <w:sz w:val="21"/>
                <w:szCs w:val="21"/>
                <w:lang w:val="zh-CN"/>
              </w:rPr>
              <w:t>收费标准</w:t>
            </w:r>
            <w:bookmarkEnd w:id="26"/>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D75E2A">
              <w:trPr>
                <w:trHeight w:val="1047"/>
              </w:trPr>
              <w:tc>
                <w:tcPr>
                  <w:tcW w:w="1827" w:type="dxa"/>
                </w:tcPr>
                <w:p w:rsidR="00D75E2A" w:rsidRDefault="00FD1795">
                  <w:pPr>
                    <w:rPr>
                      <w:b/>
                      <w:sz w:val="15"/>
                      <w:szCs w:val="15"/>
                    </w:rPr>
                  </w:pPr>
                  <w:r>
                    <w:rPr>
                      <w:rFonts w:hint="eastAsia"/>
                      <w:b/>
                      <w:sz w:val="15"/>
                      <w:szCs w:val="15"/>
                    </w:rPr>
                    <w:t>服务类型</w:t>
                  </w:r>
                </w:p>
                <w:p w:rsidR="00D75E2A" w:rsidRDefault="00FD1795">
                  <w:pPr>
                    <w:snapToGrid w:val="0"/>
                    <w:rPr>
                      <w:b/>
                      <w:sz w:val="15"/>
                      <w:szCs w:val="15"/>
                    </w:rPr>
                  </w:pPr>
                  <w:r>
                    <w:rPr>
                      <w:rFonts w:hint="eastAsia"/>
                      <w:b/>
                      <w:sz w:val="15"/>
                      <w:szCs w:val="15"/>
                    </w:rPr>
                    <w:t>费率</w:t>
                  </w:r>
                </w:p>
                <w:p w:rsidR="00D75E2A" w:rsidRDefault="00FD1795">
                  <w:pPr>
                    <w:snapToGrid w:val="0"/>
                    <w:rPr>
                      <w:b/>
                      <w:sz w:val="15"/>
                      <w:szCs w:val="15"/>
                    </w:rPr>
                  </w:pPr>
                  <w:r>
                    <w:rPr>
                      <w:rFonts w:hint="eastAsia"/>
                      <w:b/>
                      <w:sz w:val="15"/>
                      <w:szCs w:val="15"/>
                    </w:rPr>
                    <w:t>中标金额（万元）</w:t>
                  </w:r>
                </w:p>
              </w:tc>
              <w:tc>
                <w:tcPr>
                  <w:tcW w:w="1478" w:type="dxa"/>
                  <w:vAlign w:val="center"/>
                </w:tcPr>
                <w:p w:rsidR="00D75E2A" w:rsidRDefault="00FD1795">
                  <w:pPr>
                    <w:jc w:val="center"/>
                    <w:rPr>
                      <w:b/>
                      <w:sz w:val="15"/>
                      <w:szCs w:val="15"/>
                    </w:rPr>
                  </w:pPr>
                  <w:r>
                    <w:rPr>
                      <w:rFonts w:hint="eastAsia"/>
                      <w:b/>
                      <w:sz w:val="15"/>
                      <w:szCs w:val="15"/>
                    </w:rPr>
                    <w:t>货物招标</w:t>
                  </w:r>
                </w:p>
              </w:tc>
              <w:tc>
                <w:tcPr>
                  <w:tcW w:w="1477" w:type="dxa"/>
                  <w:vAlign w:val="center"/>
                </w:tcPr>
                <w:p w:rsidR="00D75E2A" w:rsidRDefault="00FD1795">
                  <w:pPr>
                    <w:jc w:val="center"/>
                    <w:rPr>
                      <w:b/>
                      <w:sz w:val="15"/>
                      <w:szCs w:val="15"/>
                    </w:rPr>
                  </w:pPr>
                  <w:r>
                    <w:rPr>
                      <w:rFonts w:hint="eastAsia"/>
                      <w:b/>
                      <w:sz w:val="15"/>
                      <w:szCs w:val="15"/>
                    </w:rPr>
                    <w:t>服务招标</w:t>
                  </w:r>
                </w:p>
              </w:tc>
              <w:tc>
                <w:tcPr>
                  <w:tcW w:w="1478" w:type="dxa"/>
                  <w:vAlign w:val="center"/>
                </w:tcPr>
                <w:p w:rsidR="00D75E2A" w:rsidRDefault="00FD1795">
                  <w:pPr>
                    <w:jc w:val="center"/>
                    <w:rPr>
                      <w:b/>
                      <w:sz w:val="15"/>
                      <w:szCs w:val="15"/>
                    </w:rPr>
                  </w:pPr>
                  <w:r>
                    <w:rPr>
                      <w:rFonts w:hint="eastAsia"/>
                      <w:b/>
                      <w:sz w:val="15"/>
                      <w:szCs w:val="15"/>
                    </w:rPr>
                    <w:t>工程招标</w:t>
                  </w:r>
                </w:p>
              </w:tc>
            </w:tr>
            <w:tr w:rsidR="00D75E2A">
              <w:trPr>
                <w:trHeight w:val="239"/>
              </w:trPr>
              <w:tc>
                <w:tcPr>
                  <w:tcW w:w="1827" w:type="dxa"/>
                </w:tcPr>
                <w:p w:rsidR="00D75E2A" w:rsidRDefault="00FD1795">
                  <w:pPr>
                    <w:jc w:val="center"/>
                  </w:pPr>
                  <w:r>
                    <w:rPr>
                      <w:rFonts w:hint="eastAsia"/>
                    </w:rPr>
                    <w:t>100</w:t>
                  </w:r>
                  <w:r>
                    <w:rPr>
                      <w:rFonts w:hint="eastAsia"/>
                    </w:rPr>
                    <w:t>以下</w:t>
                  </w:r>
                </w:p>
              </w:tc>
              <w:tc>
                <w:tcPr>
                  <w:tcW w:w="1478" w:type="dxa"/>
                </w:tcPr>
                <w:p w:rsidR="00D75E2A" w:rsidRDefault="00FD1795">
                  <w:pPr>
                    <w:jc w:val="center"/>
                  </w:pPr>
                  <w:r>
                    <w:rPr>
                      <w:rFonts w:hint="eastAsia"/>
                    </w:rPr>
                    <w:t>1.5%</w:t>
                  </w:r>
                </w:p>
              </w:tc>
              <w:tc>
                <w:tcPr>
                  <w:tcW w:w="1477" w:type="dxa"/>
                </w:tcPr>
                <w:p w:rsidR="00D75E2A" w:rsidRDefault="00FD1795">
                  <w:pPr>
                    <w:jc w:val="center"/>
                  </w:pPr>
                  <w:r>
                    <w:rPr>
                      <w:rFonts w:hint="eastAsia"/>
                    </w:rPr>
                    <w:t>1.5%</w:t>
                  </w:r>
                </w:p>
              </w:tc>
              <w:tc>
                <w:tcPr>
                  <w:tcW w:w="1478" w:type="dxa"/>
                </w:tcPr>
                <w:p w:rsidR="00D75E2A" w:rsidRDefault="00FD1795">
                  <w:pPr>
                    <w:jc w:val="center"/>
                  </w:pPr>
                  <w:r>
                    <w:rPr>
                      <w:rFonts w:hint="eastAsia"/>
                    </w:rPr>
                    <w:t>1.0%</w:t>
                  </w:r>
                </w:p>
              </w:tc>
            </w:tr>
            <w:tr w:rsidR="00D75E2A">
              <w:trPr>
                <w:trHeight w:val="212"/>
              </w:trPr>
              <w:tc>
                <w:tcPr>
                  <w:tcW w:w="1827" w:type="dxa"/>
                </w:tcPr>
                <w:p w:rsidR="00D75E2A" w:rsidRDefault="00FD1795">
                  <w:pPr>
                    <w:jc w:val="center"/>
                  </w:pPr>
                  <w:r>
                    <w:rPr>
                      <w:rFonts w:hint="eastAsia"/>
                    </w:rPr>
                    <w:t>100-500</w:t>
                  </w:r>
                </w:p>
              </w:tc>
              <w:tc>
                <w:tcPr>
                  <w:tcW w:w="1478" w:type="dxa"/>
                </w:tcPr>
                <w:p w:rsidR="00D75E2A" w:rsidRDefault="00FD1795">
                  <w:pPr>
                    <w:jc w:val="center"/>
                  </w:pPr>
                  <w:r>
                    <w:rPr>
                      <w:rFonts w:hint="eastAsia"/>
                    </w:rPr>
                    <w:t>1.1%</w:t>
                  </w:r>
                </w:p>
              </w:tc>
              <w:tc>
                <w:tcPr>
                  <w:tcW w:w="1477" w:type="dxa"/>
                </w:tcPr>
                <w:p w:rsidR="00D75E2A" w:rsidRDefault="00FD1795">
                  <w:pPr>
                    <w:jc w:val="center"/>
                  </w:pPr>
                  <w:r>
                    <w:rPr>
                      <w:rFonts w:hint="eastAsia"/>
                    </w:rPr>
                    <w:t>0.8%</w:t>
                  </w:r>
                </w:p>
              </w:tc>
              <w:tc>
                <w:tcPr>
                  <w:tcW w:w="1478" w:type="dxa"/>
                </w:tcPr>
                <w:p w:rsidR="00D75E2A" w:rsidRDefault="00FD1795">
                  <w:pPr>
                    <w:jc w:val="center"/>
                  </w:pPr>
                  <w:r>
                    <w:rPr>
                      <w:rFonts w:hint="eastAsia"/>
                    </w:rPr>
                    <w:t>0.7%</w:t>
                  </w:r>
                </w:p>
              </w:tc>
            </w:tr>
            <w:tr w:rsidR="00D75E2A">
              <w:trPr>
                <w:trHeight w:val="212"/>
              </w:trPr>
              <w:tc>
                <w:tcPr>
                  <w:tcW w:w="1827" w:type="dxa"/>
                </w:tcPr>
                <w:p w:rsidR="00D75E2A" w:rsidRDefault="00FD1795">
                  <w:pPr>
                    <w:jc w:val="center"/>
                  </w:pPr>
                  <w:r>
                    <w:rPr>
                      <w:rFonts w:hint="eastAsia"/>
                    </w:rPr>
                    <w:t>500-1000</w:t>
                  </w:r>
                </w:p>
              </w:tc>
              <w:tc>
                <w:tcPr>
                  <w:tcW w:w="1478" w:type="dxa"/>
                </w:tcPr>
                <w:p w:rsidR="00D75E2A" w:rsidRDefault="00FD1795">
                  <w:pPr>
                    <w:jc w:val="center"/>
                  </w:pPr>
                  <w:r>
                    <w:rPr>
                      <w:rFonts w:hint="eastAsia"/>
                    </w:rPr>
                    <w:t>0.8%</w:t>
                  </w:r>
                </w:p>
              </w:tc>
              <w:tc>
                <w:tcPr>
                  <w:tcW w:w="1477" w:type="dxa"/>
                </w:tcPr>
                <w:p w:rsidR="00D75E2A" w:rsidRDefault="00FD1795">
                  <w:pPr>
                    <w:jc w:val="center"/>
                  </w:pPr>
                  <w:r>
                    <w:rPr>
                      <w:rFonts w:hint="eastAsia"/>
                    </w:rPr>
                    <w:t>0.45%</w:t>
                  </w:r>
                </w:p>
              </w:tc>
              <w:tc>
                <w:tcPr>
                  <w:tcW w:w="1478" w:type="dxa"/>
                </w:tcPr>
                <w:p w:rsidR="00D75E2A" w:rsidRDefault="00FD1795">
                  <w:pPr>
                    <w:jc w:val="center"/>
                  </w:pPr>
                  <w:r>
                    <w:rPr>
                      <w:rFonts w:hint="eastAsia"/>
                    </w:rPr>
                    <w:t>0.55%</w:t>
                  </w:r>
                </w:p>
              </w:tc>
            </w:tr>
            <w:tr w:rsidR="00D75E2A">
              <w:trPr>
                <w:trHeight w:val="212"/>
              </w:trPr>
              <w:tc>
                <w:tcPr>
                  <w:tcW w:w="1827" w:type="dxa"/>
                </w:tcPr>
                <w:p w:rsidR="00D75E2A" w:rsidRDefault="00FD1795">
                  <w:pPr>
                    <w:jc w:val="center"/>
                  </w:pPr>
                  <w:r>
                    <w:rPr>
                      <w:rFonts w:hint="eastAsia"/>
                    </w:rPr>
                    <w:t>1000-5000</w:t>
                  </w:r>
                </w:p>
              </w:tc>
              <w:tc>
                <w:tcPr>
                  <w:tcW w:w="1478" w:type="dxa"/>
                </w:tcPr>
                <w:p w:rsidR="00D75E2A" w:rsidRDefault="00FD1795">
                  <w:pPr>
                    <w:jc w:val="center"/>
                  </w:pPr>
                  <w:r>
                    <w:rPr>
                      <w:rFonts w:hint="eastAsia"/>
                    </w:rPr>
                    <w:t>0.5%</w:t>
                  </w:r>
                </w:p>
              </w:tc>
              <w:tc>
                <w:tcPr>
                  <w:tcW w:w="1477" w:type="dxa"/>
                </w:tcPr>
                <w:p w:rsidR="00D75E2A" w:rsidRDefault="00FD1795">
                  <w:pPr>
                    <w:jc w:val="center"/>
                  </w:pPr>
                  <w:r>
                    <w:rPr>
                      <w:rFonts w:hint="eastAsia"/>
                    </w:rPr>
                    <w:t>0.25%</w:t>
                  </w:r>
                </w:p>
              </w:tc>
              <w:tc>
                <w:tcPr>
                  <w:tcW w:w="1478" w:type="dxa"/>
                </w:tcPr>
                <w:p w:rsidR="00D75E2A" w:rsidRDefault="00FD1795">
                  <w:pPr>
                    <w:jc w:val="center"/>
                  </w:pPr>
                  <w:r>
                    <w:rPr>
                      <w:rFonts w:hint="eastAsia"/>
                    </w:rPr>
                    <w:t>0.35%</w:t>
                  </w:r>
                </w:p>
              </w:tc>
            </w:tr>
            <w:tr w:rsidR="00D75E2A">
              <w:trPr>
                <w:trHeight w:val="212"/>
              </w:trPr>
              <w:tc>
                <w:tcPr>
                  <w:tcW w:w="1827" w:type="dxa"/>
                </w:tcPr>
                <w:p w:rsidR="00D75E2A" w:rsidRDefault="00FD1795">
                  <w:pPr>
                    <w:jc w:val="center"/>
                  </w:pPr>
                  <w:r>
                    <w:rPr>
                      <w:rFonts w:hint="eastAsia"/>
                    </w:rPr>
                    <w:t>5000-10000</w:t>
                  </w:r>
                </w:p>
              </w:tc>
              <w:tc>
                <w:tcPr>
                  <w:tcW w:w="1478" w:type="dxa"/>
                </w:tcPr>
                <w:p w:rsidR="00D75E2A" w:rsidRDefault="00FD1795">
                  <w:pPr>
                    <w:jc w:val="center"/>
                  </w:pPr>
                  <w:r>
                    <w:rPr>
                      <w:rFonts w:hint="eastAsia"/>
                    </w:rPr>
                    <w:t>0.25%</w:t>
                  </w:r>
                </w:p>
              </w:tc>
              <w:tc>
                <w:tcPr>
                  <w:tcW w:w="1477" w:type="dxa"/>
                </w:tcPr>
                <w:p w:rsidR="00D75E2A" w:rsidRDefault="00FD1795">
                  <w:pPr>
                    <w:jc w:val="center"/>
                  </w:pPr>
                  <w:r>
                    <w:rPr>
                      <w:rFonts w:hint="eastAsia"/>
                    </w:rPr>
                    <w:t>0.1%</w:t>
                  </w:r>
                </w:p>
              </w:tc>
              <w:tc>
                <w:tcPr>
                  <w:tcW w:w="1478" w:type="dxa"/>
                </w:tcPr>
                <w:p w:rsidR="00D75E2A" w:rsidRDefault="00FD1795">
                  <w:pPr>
                    <w:jc w:val="center"/>
                  </w:pPr>
                  <w:r>
                    <w:rPr>
                      <w:rFonts w:hint="eastAsia"/>
                    </w:rPr>
                    <w:t>0.2%</w:t>
                  </w:r>
                </w:p>
              </w:tc>
            </w:tr>
            <w:tr w:rsidR="00D75E2A">
              <w:trPr>
                <w:trHeight w:val="212"/>
              </w:trPr>
              <w:tc>
                <w:tcPr>
                  <w:tcW w:w="1827" w:type="dxa"/>
                </w:tcPr>
                <w:p w:rsidR="00D75E2A" w:rsidRDefault="00FD1795">
                  <w:pPr>
                    <w:jc w:val="center"/>
                  </w:pPr>
                  <w:r>
                    <w:rPr>
                      <w:rFonts w:hint="eastAsia"/>
                    </w:rPr>
                    <w:t>10000-100000</w:t>
                  </w:r>
                </w:p>
              </w:tc>
              <w:tc>
                <w:tcPr>
                  <w:tcW w:w="1478" w:type="dxa"/>
                </w:tcPr>
                <w:p w:rsidR="00D75E2A" w:rsidRDefault="00FD1795">
                  <w:pPr>
                    <w:jc w:val="center"/>
                  </w:pPr>
                  <w:r>
                    <w:rPr>
                      <w:rFonts w:hint="eastAsia"/>
                    </w:rPr>
                    <w:t>0.05%</w:t>
                  </w:r>
                </w:p>
              </w:tc>
              <w:tc>
                <w:tcPr>
                  <w:tcW w:w="1477" w:type="dxa"/>
                </w:tcPr>
                <w:p w:rsidR="00D75E2A" w:rsidRDefault="00FD1795">
                  <w:pPr>
                    <w:jc w:val="center"/>
                  </w:pPr>
                  <w:r>
                    <w:rPr>
                      <w:rFonts w:hint="eastAsia"/>
                    </w:rPr>
                    <w:t>0.05%</w:t>
                  </w:r>
                </w:p>
              </w:tc>
              <w:tc>
                <w:tcPr>
                  <w:tcW w:w="1478" w:type="dxa"/>
                </w:tcPr>
                <w:p w:rsidR="00D75E2A" w:rsidRDefault="00FD1795">
                  <w:pPr>
                    <w:jc w:val="center"/>
                  </w:pPr>
                  <w:r>
                    <w:rPr>
                      <w:rFonts w:hint="eastAsia"/>
                    </w:rPr>
                    <w:t>0.05%</w:t>
                  </w:r>
                </w:p>
              </w:tc>
            </w:tr>
            <w:tr w:rsidR="00D75E2A">
              <w:trPr>
                <w:trHeight w:val="248"/>
              </w:trPr>
              <w:tc>
                <w:tcPr>
                  <w:tcW w:w="1827" w:type="dxa"/>
                </w:tcPr>
                <w:p w:rsidR="00D75E2A" w:rsidRDefault="00FD1795">
                  <w:pPr>
                    <w:jc w:val="center"/>
                  </w:pPr>
                  <w:r>
                    <w:rPr>
                      <w:rFonts w:hint="eastAsia"/>
                    </w:rPr>
                    <w:t>1000000</w:t>
                  </w:r>
                  <w:r>
                    <w:rPr>
                      <w:rFonts w:hint="eastAsia"/>
                    </w:rPr>
                    <w:t>以上</w:t>
                  </w:r>
                </w:p>
              </w:tc>
              <w:tc>
                <w:tcPr>
                  <w:tcW w:w="1478" w:type="dxa"/>
                </w:tcPr>
                <w:p w:rsidR="00D75E2A" w:rsidRDefault="00FD1795">
                  <w:pPr>
                    <w:jc w:val="center"/>
                  </w:pPr>
                  <w:r>
                    <w:rPr>
                      <w:rFonts w:hint="eastAsia"/>
                    </w:rPr>
                    <w:t>0.01%</w:t>
                  </w:r>
                </w:p>
              </w:tc>
              <w:tc>
                <w:tcPr>
                  <w:tcW w:w="1477" w:type="dxa"/>
                </w:tcPr>
                <w:p w:rsidR="00D75E2A" w:rsidRDefault="00FD1795">
                  <w:pPr>
                    <w:jc w:val="center"/>
                  </w:pPr>
                  <w:r>
                    <w:rPr>
                      <w:rFonts w:hint="eastAsia"/>
                    </w:rPr>
                    <w:t>0.01%</w:t>
                  </w:r>
                </w:p>
              </w:tc>
              <w:tc>
                <w:tcPr>
                  <w:tcW w:w="1478" w:type="dxa"/>
                </w:tcPr>
                <w:p w:rsidR="00D75E2A" w:rsidRDefault="00FD1795">
                  <w:pPr>
                    <w:jc w:val="center"/>
                  </w:pPr>
                  <w:r>
                    <w:rPr>
                      <w:rFonts w:hint="eastAsia"/>
                    </w:rPr>
                    <w:t>0.01%</w:t>
                  </w:r>
                </w:p>
              </w:tc>
            </w:tr>
          </w:tbl>
          <w:p w:rsidR="00D75E2A" w:rsidRDefault="00FD1795">
            <w:pPr>
              <w:pStyle w:val="af2"/>
              <w:rPr>
                <w:rFonts w:ascii="仿宋" w:eastAsia="仿宋" w:hAnsi="仿宋"/>
                <w:sz w:val="21"/>
                <w:szCs w:val="21"/>
                <w:lang w:val="zh-CN"/>
              </w:rPr>
            </w:pPr>
            <w:r>
              <w:rPr>
                <w:rFonts w:ascii="仿宋" w:eastAsia="仿宋" w:hAnsi="仿宋" w:hint="eastAsia"/>
                <w:sz w:val="21"/>
                <w:szCs w:val="21"/>
                <w:lang w:val="zh-CN"/>
              </w:rPr>
              <w:t>注:</w:t>
            </w:r>
            <w:r>
              <w:rPr>
                <w:rFonts w:ascii="仿宋" w:eastAsia="仿宋" w:hAnsi="仿宋"/>
                <w:sz w:val="21"/>
                <w:szCs w:val="21"/>
                <w:lang w:val="zh-CN"/>
              </w:rPr>
              <w:t xml:space="preserve"> 1</w:t>
            </w:r>
            <w:r>
              <w:rPr>
                <w:rFonts w:ascii="仿宋" w:eastAsia="仿宋" w:hAnsi="仿宋" w:hint="eastAsia"/>
                <w:sz w:val="21"/>
                <w:szCs w:val="21"/>
                <w:lang w:val="zh-CN"/>
              </w:rPr>
              <w:t>、按本表费率计算的收费为招标代理服务全过程的收费基准价格。</w:t>
            </w:r>
          </w:p>
          <w:p w:rsidR="00D75E2A" w:rsidRDefault="00FD1795">
            <w:pPr>
              <w:pStyle w:val="af2"/>
              <w:rPr>
                <w:rFonts w:ascii="仿宋" w:eastAsia="仿宋" w:hAnsi="仿宋"/>
                <w:sz w:val="21"/>
                <w:szCs w:val="21"/>
                <w:lang w:val="zh-CN"/>
              </w:rPr>
            </w:pPr>
            <w:r>
              <w:rPr>
                <w:rFonts w:ascii="仿宋" w:eastAsia="仿宋" w:hAnsi="仿宋" w:hint="eastAsia"/>
                <w:sz w:val="21"/>
                <w:szCs w:val="21"/>
                <w:lang w:val="zh-CN"/>
              </w:rPr>
              <w:t xml:space="preserve"> </w:t>
            </w:r>
            <w:r>
              <w:rPr>
                <w:rFonts w:ascii="仿宋" w:eastAsia="仿宋" w:hAnsi="仿宋"/>
                <w:sz w:val="21"/>
                <w:szCs w:val="21"/>
                <w:lang w:val="zh-CN"/>
              </w:rPr>
              <w:t xml:space="preserve">   2</w:t>
            </w:r>
            <w:r>
              <w:rPr>
                <w:rFonts w:ascii="仿宋" w:eastAsia="仿宋" w:hAnsi="仿宋" w:hint="eastAsia"/>
                <w:sz w:val="21"/>
                <w:szCs w:val="21"/>
                <w:lang w:val="zh-CN"/>
              </w:rPr>
              <w:t>、招标代理服务收费按差额定率累进法计算。</w:t>
            </w:r>
          </w:p>
          <w:p w:rsidR="00D75E2A" w:rsidRDefault="00FD1795">
            <w:pPr>
              <w:pStyle w:val="af2"/>
              <w:ind w:left="420"/>
              <w:rPr>
                <w:rFonts w:ascii="仿宋" w:eastAsia="仿宋" w:hAnsi="仿宋"/>
                <w:b/>
                <w:bCs/>
                <w:sz w:val="21"/>
                <w:szCs w:val="21"/>
                <w:lang w:val="zh-CN"/>
              </w:rPr>
            </w:pPr>
            <w:r>
              <w:rPr>
                <w:rFonts w:ascii="仿宋" w:eastAsia="仿宋" w:hAnsi="仿宋" w:hint="eastAsia"/>
                <w:b/>
                <w:bCs/>
                <w:sz w:val="21"/>
                <w:szCs w:val="21"/>
              </w:rPr>
              <w:t>3、</w:t>
            </w:r>
            <w:r>
              <w:rPr>
                <w:rFonts w:ascii="仿宋" w:eastAsia="仿宋" w:hAnsi="仿宋" w:hint="eastAsia"/>
                <w:b/>
                <w:bCs/>
                <w:sz w:val="21"/>
                <w:szCs w:val="21"/>
                <w:lang w:val="zh-CN"/>
              </w:rPr>
              <w:t>中标人在领取中标通知书前向招标代理机构交纳招标代理服务费。</w:t>
            </w:r>
          </w:p>
          <w:p w:rsidR="00D75E2A" w:rsidRDefault="00FD1795">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1B1094" w:rsidRPr="001B1094" w:rsidRDefault="00FD1795" w:rsidP="001B1094">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sidR="001B1094" w:rsidRPr="001B1094">
              <w:rPr>
                <w:rFonts w:ascii="仿宋" w:eastAsia="仿宋" w:hAnsi="仿宋" w:hint="eastAsia"/>
                <w:b/>
                <w:bCs/>
                <w:szCs w:val="21"/>
                <w:lang w:val="zh-CN"/>
              </w:rPr>
              <w:t>服务费收款单位：四川国际招标有限责任公司</w:t>
            </w:r>
          </w:p>
          <w:p w:rsidR="00D75E2A" w:rsidRDefault="001B1094" w:rsidP="001B1094">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（2）</w:t>
            </w:r>
            <w:r w:rsidRPr="001B1094">
              <w:rPr>
                <w:rFonts w:ascii="仿宋" w:eastAsia="仿宋" w:hAnsi="仿宋" w:hint="eastAsia"/>
                <w:b/>
                <w:bCs/>
                <w:szCs w:val="21"/>
                <w:lang w:val="zh-CN"/>
              </w:rPr>
              <w:t>开户行：中国民生银行股份有限公司成都分行营业部</w:t>
            </w:r>
          </w:p>
          <w:p w:rsidR="00D75E2A" w:rsidRDefault="00FD1795">
            <w:pPr>
              <w:pStyle w:val="af2"/>
              <w:ind w:firstLineChars="200" w:firstLine="422"/>
              <w:rPr>
                <w:rFonts w:ascii="仿宋" w:eastAsia="仿宋" w:hAnsi="仿宋"/>
                <w:sz w:val="21"/>
                <w:szCs w:val="21"/>
                <w:lang w:val="zh-CN"/>
              </w:rPr>
            </w:pPr>
            <w:r>
              <w:rPr>
                <w:rFonts w:ascii="仿宋" w:eastAsia="仿宋" w:hAnsi="仿宋" w:hint="eastAsia"/>
                <w:b/>
                <w:bCs/>
                <w:sz w:val="21"/>
                <w:szCs w:val="21"/>
                <w:lang w:val="zh-CN"/>
              </w:rPr>
              <w:t>（</w:t>
            </w:r>
            <w:r>
              <w:rPr>
                <w:rFonts w:ascii="仿宋" w:eastAsia="仿宋" w:hAnsi="仿宋" w:hint="eastAsia"/>
                <w:b/>
                <w:bCs/>
                <w:sz w:val="21"/>
                <w:szCs w:val="21"/>
              </w:rPr>
              <w:t>3</w:t>
            </w:r>
            <w:r>
              <w:rPr>
                <w:rFonts w:ascii="仿宋" w:eastAsia="仿宋" w:hAnsi="仿宋" w:hint="eastAsia"/>
                <w:b/>
                <w:bCs/>
                <w:sz w:val="21"/>
                <w:szCs w:val="21"/>
                <w:lang w:val="zh-CN"/>
              </w:rPr>
              <w:t>）银行账号：</w:t>
            </w:r>
            <w:r w:rsidR="007A6516" w:rsidRPr="0048496F">
              <w:rPr>
                <w:rFonts w:ascii="仿宋" w:eastAsia="仿宋" w:hAnsi="仿宋"/>
                <w:b/>
                <w:bCs/>
                <w:sz w:val="21"/>
                <w:szCs w:val="21"/>
                <w:lang w:val="zh-CN"/>
              </w:rPr>
              <w:t>9902001763559158</w:t>
            </w:r>
          </w:p>
        </w:tc>
      </w:tr>
      <w:tr w:rsidR="00D75E2A">
        <w:trPr>
          <w:trHeight w:val="23"/>
          <w:jc w:val="center"/>
        </w:trPr>
        <w:tc>
          <w:tcPr>
            <w:tcW w:w="838" w:type="dxa"/>
            <w:vAlign w:val="center"/>
          </w:tcPr>
          <w:p w:rsidR="00D75E2A" w:rsidRDefault="00FD1795">
            <w:pPr>
              <w:ind w:firstLineChars="50" w:firstLine="105"/>
              <w:rPr>
                <w:rFonts w:ascii="仿宋" w:eastAsia="仿宋" w:hAnsi="仿宋"/>
                <w:szCs w:val="21"/>
              </w:rPr>
            </w:pPr>
            <w:r>
              <w:rPr>
                <w:rFonts w:ascii="仿宋" w:eastAsia="仿宋" w:hAnsi="仿宋" w:hint="eastAsia"/>
                <w:szCs w:val="21"/>
              </w:rPr>
              <w:lastRenderedPageBreak/>
              <w:t>18</w:t>
            </w:r>
          </w:p>
        </w:tc>
        <w:tc>
          <w:tcPr>
            <w:tcW w:w="2552" w:type="dxa"/>
            <w:tcBorders>
              <w:right w:val="single" w:sz="4" w:space="0" w:color="auto"/>
            </w:tcBorders>
            <w:vAlign w:val="center"/>
          </w:tcPr>
          <w:p w:rsidR="00D75E2A" w:rsidRDefault="00FD1795">
            <w:pPr>
              <w:pStyle w:val="af2"/>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rsidR="00D75E2A" w:rsidRDefault="00FD1795">
            <w:pPr>
              <w:pStyle w:val="af2"/>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D75E2A">
        <w:trPr>
          <w:trHeight w:val="23"/>
          <w:jc w:val="center"/>
        </w:trPr>
        <w:tc>
          <w:tcPr>
            <w:tcW w:w="838" w:type="dxa"/>
            <w:vAlign w:val="center"/>
          </w:tcPr>
          <w:p w:rsidR="00D75E2A" w:rsidRDefault="00FD1795">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D75E2A" w:rsidRDefault="00FD1795">
            <w:pPr>
              <w:pStyle w:val="af2"/>
              <w:ind w:left="96"/>
              <w:jc w:val="center"/>
              <w:rPr>
                <w:rFonts w:ascii="仿宋" w:eastAsia="仿宋" w:hAnsi="仿宋"/>
                <w:sz w:val="21"/>
                <w:szCs w:val="21"/>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rsidR="00D75E2A" w:rsidRDefault="00FD1795">
            <w:pPr>
              <w:pStyle w:val="af2"/>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D75E2A" w:rsidRDefault="00FD1795">
            <w:pPr>
              <w:pStyle w:val="af2"/>
              <w:rPr>
                <w:rFonts w:ascii="仿宋" w:eastAsia="仿宋" w:hAnsi="仿宋"/>
                <w:b/>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D75E2A">
        <w:trPr>
          <w:trHeight w:val="23"/>
          <w:jc w:val="center"/>
        </w:trPr>
        <w:tc>
          <w:tcPr>
            <w:tcW w:w="838" w:type="dxa"/>
            <w:vAlign w:val="center"/>
          </w:tcPr>
          <w:p w:rsidR="00D75E2A" w:rsidRDefault="00FD1795">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D75E2A" w:rsidRDefault="00FD1795">
            <w:pPr>
              <w:pStyle w:val="af2"/>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rsidR="00D75E2A" w:rsidRDefault="00FD1795">
            <w:pPr>
              <w:pStyle w:val="af2"/>
              <w:rPr>
                <w:rFonts w:ascii="仿宋" w:eastAsia="仿宋" w:hAnsi="仿宋"/>
                <w:sz w:val="21"/>
                <w:szCs w:val="21"/>
                <w:lang w:val="zh-CN"/>
              </w:rPr>
            </w:pPr>
            <w:r>
              <w:rPr>
                <w:rFonts w:ascii="仿宋" w:eastAsia="仿宋" w:hAnsi="仿宋" w:hint="eastAsia"/>
                <w:sz w:val="21"/>
                <w:szCs w:val="21"/>
                <w:lang w:val="zh-CN"/>
              </w:rPr>
              <w:t>现场考察或标前答疑会时间：年</w:t>
            </w:r>
            <w:r>
              <w:rPr>
                <w:rFonts w:ascii="仿宋" w:eastAsia="仿宋" w:hAnsi="仿宋" w:hint="eastAsia"/>
                <w:sz w:val="21"/>
                <w:szCs w:val="21"/>
              </w:rPr>
              <w:t xml:space="preserve"> 月  日 /本项目不组织</w:t>
            </w:r>
            <w:r>
              <w:rPr>
                <w:rFonts w:ascii="仿宋" w:eastAsia="仿宋" w:hAnsi="仿宋" w:hint="eastAsia"/>
                <w:sz w:val="21"/>
                <w:szCs w:val="21"/>
                <w:lang w:val="zh-CN"/>
              </w:rPr>
              <w:t>。</w:t>
            </w:r>
          </w:p>
          <w:p w:rsidR="00D75E2A" w:rsidRDefault="00FD1795">
            <w:pPr>
              <w:pStyle w:val="af2"/>
              <w:rPr>
                <w:rFonts w:ascii="仿宋" w:eastAsia="仿宋" w:hAnsi="仿宋"/>
                <w:b/>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 xml:space="preserve">         /本项目不组织</w:t>
            </w:r>
            <w:r>
              <w:rPr>
                <w:rFonts w:ascii="仿宋" w:eastAsia="仿宋" w:hAnsi="仿宋" w:hint="eastAsia"/>
                <w:sz w:val="21"/>
                <w:szCs w:val="21"/>
                <w:lang w:val="zh-CN"/>
              </w:rPr>
              <w:t>。</w:t>
            </w:r>
          </w:p>
        </w:tc>
      </w:tr>
      <w:tr w:rsidR="00D75E2A">
        <w:trPr>
          <w:trHeight w:val="23"/>
          <w:jc w:val="center"/>
        </w:trPr>
        <w:tc>
          <w:tcPr>
            <w:tcW w:w="838" w:type="dxa"/>
            <w:vAlign w:val="center"/>
          </w:tcPr>
          <w:p w:rsidR="00D75E2A" w:rsidRDefault="00FD1795">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D75E2A" w:rsidRDefault="00FD1795">
            <w:pPr>
              <w:pStyle w:val="af2"/>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111" w:type="dxa"/>
            <w:tcBorders>
              <w:left w:val="single" w:sz="4" w:space="0" w:color="auto"/>
            </w:tcBorders>
            <w:vAlign w:val="center"/>
          </w:tcPr>
          <w:p w:rsidR="00D75E2A" w:rsidRDefault="00FD1795">
            <w:pPr>
              <w:pStyle w:val="af2"/>
              <w:rPr>
                <w:rFonts w:ascii="仿宋" w:eastAsia="仿宋" w:hAnsi="仿宋"/>
                <w:b/>
                <w:sz w:val="21"/>
                <w:szCs w:val="21"/>
                <w:lang w:val="zh-CN"/>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D75E2A" w:rsidRDefault="00D75E2A">
      <w:pPr>
        <w:rPr>
          <w:rFonts w:ascii="仿宋" w:eastAsia="仿宋" w:hAnsi="仿宋"/>
        </w:rPr>
      </w:pPr>
    </w:p>
    <w:p w:rsidR="00D75E2A" w:rsidRDefault="00FD1795">
      <w:pPr>
        <w:pStyle w:val="2"/>
        <w:spacing w:line="400" w:lineRule="exact"/>
        <w:jc w:val="center"/>
        <w:rPr>
          <w:rFonts w:ascii="仿宋" w:eastAsia="仿宋" w:hAnsi="仿宋"/>
          <w:bCs w:val="0"/>
        </w:rPr>
      </w:pPr>
      <w:r>
        <w:rPr>
          <w:rFonts w:ascii="仿宋" w:eastAsia="仿宋" w:hAnsi="仿宋" w:hint="eastAsia"/>
          <w:bCs w:val="0"/>
        </w:rPr>
        <w:t>二、总</w:t>
      </w:r>
      <w:r>
        <w:rPr>
          <w:rFonts w:ascii="仿宋" w:eastAsia="仿宋" w:hAnsi="仿宋"/>
          <w:bCs w:val="0"/>
        </w:rPr>
        <w:t xml:space="preserve">  </w:t>
      </w:r>
      <w:r>
        <w:rPr>
          <w:rFonts w:ascii="仿宋" w:eastAsia="仿宋" w:hAnsi="仿宋" w:hint="eastAsia"/>
          <w:bCs w:val="0"/>
        </w:rPr>
        <w:t>则</w:t>
      </w:r>
    </w:p>
    <w:p w:rsidR="00D75E2A" w:rsidRDefault="00FD1795">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24"/>
      <w:r>
        <w:rPr>
          <w:rFonts w:ascii="仿宋" w:eastAsia="仿宋" w:hAnsi="仿宋"/>
          <w:sz w:val="24"/>
          <w:szCs w:val="24"/>
        </w:rPr>
        <w:t>1.</w:t>
      </w:r>
      <w:bookmarkEnd w:id="27"/>
      <w:bookmarkEnd w:id="28"/>
      <w:r>
        <w:rPr>
          <w:rFonts w:ascii="仿宋" w:eastAsia="仿宋" w:hAnsi="仿宋" w:hint="eastAsia"/>
          <w:sz w:val="24"/>
          <w:szCs w:val="24"/>
        </w:rPr>
        <w:t xml:space="preserve"> 适用范围</w:t>
      </w:r>
      <w:bookmarkEnd w:id="29"/>
    </w:p>
    <w:p w:rsidR="00D75E2A" w:rsidRDefault="00FD179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本招标文件仅适用于本次招标采购项目。</w:t>
      </w:r>
    </w:p>
    <w:p w:rsidR="00D75E2A" w:rsidRDefault="00FD1795">
      <w:pPr>
        <w:pStyle w:val="3"/>
        <w:spacing w:line="400" w:lineRule="exact"/>
        <w:ind w:firstLineChars="200" w:firstLine="482"/>
        <w:rPr>
          <w:rFonts w:ascii="仿宋" w:eastAsia="仿宋" w:hAnsi="仿宋"/>
          <w:sz w:val="24"/>
        </w:rPr>
      </w:pPr>
      <w:bookmarkStart w:id="31" w:name="_Toc183682343"/>
      <w:bookmarkStart w:id="32" w:name="_Toc183582206"/>
      <w:bookmarkStart w:id="33" w:name="_Toc217446035"/>
      <w:r>
        <w:rPr>
          <w:rFonts w:ascii="仿宋" w:eastAsia="仿宋" w:hAnsi="仿宋"/>
          <w:sz w:val="24"/>
        </w:rPr>
        <w:t xml:space="preserve">2. </w:t>
      </w:r>
      <w:bookmarkEnd w:id="31"/>
      <w:bookmarkEnd w:id="32"/>
      <w:r>
        <w:rPr>
          <w:rFonts w:ascii="仿宋" w:eastAsia="仿宋" w:hAnsi="仿宋" w:hint="eastAsia"/>
          <w:sz w:val="24"/>
        </w:rPr>
        <w:t>有关</w:t>
      </w:r>
      <w:r>
        <w:rPr>
          <w:rFonts w:ascii="仿宋" w:eastAsia="仿宋" w:hAnsi="仿宋" w:hint="eastAsia"/>
          <w:sz w:val="24"/>
          <w:szCs w:val="24"/>
        </w:rPr>
        <w:t>定义</w:t>
      </w:r>
      <w:bookmarkEnd w:id="33"/>
    </w:p>
    <w:p w:rsidR="00D75E2A" w:rsidRDefault="00FD179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2.1 </w:t>
      </w:r>
      <w:r>
        <w:rPr>
          <w:rFonts w:ascii="仿宋" w:eastAsia="仿宋" w:hAnsi="仿宋" w:hint="eastAsia"/>
          <w:sz w:val="24"/>
        </w:rPr>
        <w:t>“采购人”系指依法进行政府采购的国家机关、事业单位、团体组织。本次招标的采购人是</w:t>
      </w:r>
      <w:bookmarkEnd w:id="30"/>
      <w:r w:rsidR="001B1094">
        <w:rPr>
          <w:rFonts w:ascii="仿宋" w:eastAsia="仿宋" w:hAnsi="仿宋" w:hint="eastAsia"/>
          <w:b/>
          <w:sz w:val="24"/>
          <w:u w:val="single"/>
        </w:rPr>
        <w:t>成都高新技术产业开发区党群工作部</w:t>
      </w:r>
      <w:r>
        <w:rPr>
          <w:rFonts w:ascii="仿宋" w:eastAsia="仿宋" w:hAnsi="仿宋" w:hint="eastAsia"/>
          <w:sz w:val="24"/>
        </w:rPr>
        <w:t>。</w:t>
      </w:r>
    </w:p>
    <w:p w:rsidR="00D75E2A" w:rsidRDefault="00FD1795">
      <w:pPr>
        <w:tabs>
          <w:tab w:val="left" w:pos="7665"/>
        </w:tabs>
        <w:spacing w:line="400" w:lineRule="exact"/>
        <w:ind w:firstLineChars="200" w:firstLine="480"/>
        <w:rPr>
          <w:rFonts w:ascii="仿宋" w:eastAsia="仿宋" w:hAnsi="仿宋"/>
          <w:sz w:val="24"/>
        </w:rPr>
      </w:pPr>
      <w:bookmarkStart w:id="34" w:name="PO_默认文件内容_35"/>
      <w:r>
        <w:rPr>
          <w:rFonts w:ascii="仿宋" w:eastAsia="仿宋" w:hAnsi="仿宋"/>
          <w:sz w:val="24"/>
        </w:rPr>
        <w:t xml:space="preserve">2.2 </w:t>
      </w:r>
      <w:r>
        <w:rPr>
          <w:rFonts w:ascii="仿宋" w:eastAsia="仿宋" w:hAnsi="仿宋" w:hint="eastAsia"/>
          <w:sz w:val="24"/>
        </w:rPr>
        <w:t>“采购代理机构”</w:t>
      </w:r>
      <w:r>
        <w:rPr>
          <w:rFonts w:ascii="仿宋" w:eastAsia="仿宋" w:hAnsi="仿宋"/>
          <w:sz w:val="24"/>
        </w:rPr>
        <w:t xml:space="preserve"> </w:t>
      </w:r>
      <w:r>
        <w:rPr>
          <w:rFonts w:ascii="仿宋" w:eastAsia="仿宋" w:hAnsi="仿宋" w:hint="eastAsia"/>
          <w:sz w:val="24"/>
        </w:rPr>
        <w:t>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D75E2A" w:rsidRDefault="00FD179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2.3 </w:t>
      </w:r>
      <w:r>
        <w:rPr>
          <w:rFonts w:ascii="仿宋" w:eastAsia="仿宋" w:hAnsi="仿宋" w:hint="eastAsia"/>
          <w:sz w:val="24"/>
        </w:rPr>
        <w:t>“招标采购单位”系指“采购人”和“采购代理机构”的统称。</w:t>
      </w:r>
    </w:p>
    <w:p w:rsidR="00D75E2A" w:rsidRDefault="00FD179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2.4 </w:t>
      </w:r>
      <w:r>
        <w:rPr>
          <w:rFonts w:ascii="仿宋" w:eastAsia="仿宋" w:hAnsi="仿宋" w:hint="eastAsia"/>
          <w:sz w:val="24"/>
        </w:rPr>
        <w:t>“投标人”系指获取了招标文件拟参加投标和向采购人提供货物及相应服务的供应商。</w:t>
      </w:r>
    </w:p>
    <w:p w:rsidR="00D75E2A" w:rsidRDefault="00FD1795">
      <w:pPr>
        <w:pStyle w:val="3"/>
        <w:spacing w:line="400" w:lineRule="exact"/>
        <w:ind w:firstLineChars="200" w:firstLine="482"/>
        <w:rPr>
          <w:rFonts w:ascii="仿宋" w:eastAsia="仿宋" w:hAnsi="仿宋"/>
          <w:sz w:val="24"/>
        </w:rPr>
      </w:pPr>
      <w:bookmarkStart w:id="35" w:name="_Toc217390843"/>
      <w:bookmarkStart w:id="36" w:name="_Toc183582207"/>
      <w:bookmarkStart w:id="37" w:name="_Toc183682344"/>
      <w:bookmarkStart w:id="38" w:name="_Toc217446036"/>
      <w:r>
        <w:rPr>
          <w:rFonts w:ascii="仿宋" w:eastAsia="仿宋" w:hAnsi="仿宋"/>
          <w:sz w:val="24"/>
        </w:rPr>
        <w:t xml:space="preserve">3. </w:t>
      </w:r>
      <w:r>
        <w:rPr>
          <w:rFonts w:ascii="仿宋" w:eastAsia="仿宋" w:hAnsi="仿宋" w:hint="eastAsia"/>
          <w:sz w:val="24"/>
        </w:rPr>
        <w:t>合格的投标人</w:t>
      </w:r>
      <w:bookmarkEnd w:id="35"/>
      <w:bookmarkEnd w:id="36"/>
      <w:bookmarkEnd w:id="37"/>
      <w:bookmarkEnd w:id="38"/>
    </w:p>
    <w:p w:rsidR="00D75E2A" w:rsidRDefault="00FD1795">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D75E2A" w:rsidRDefault="00FD1795">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D75E2A" w:rsidRDefault="00FD1795">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（2）遵守国家有关的法律、法规、规章和其他政策制度；</w:t>
      </w:r>
    </w:p>
    <w:p w:rsidR="00D75E2A" w:rsidRDefault="00FD1795">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rsidR="00D75E2A" w:rsidRDefault="00FD1795">
      <w:pPr>
        <w:pStyle w:val="3"/>
        <w:spacing w:line="400" w:lineRule="exact"/>
        <w:ind w:firstLineChars="200" w:firstLine="482"/>
        <w:rPr>
          <w:rFonts w:ascii="仿宋" w:eastAsia="仿宋" w:hAnsi="仿宋"/>
          <w:sz w:val="24"/>
        </w:rPr>
      </w:pPr>
      <w:bookmarkStart w:id="39" w:name="_Toc217446037"/>
      <w:bookmarkStart w:id="40" w:name="_Toc183682345"/>
      <w:bookmarkStart w:id="41" w:name="_Toc183582208"/>
      <w:r>
        <w:rPr>
          <w:rFonts w:ascii="仿宋" w:eastAsia="仿宋" w:hAnsi="仿宋"/>
          <w:sz w:val="24"/>
        </w:rPr>
        <w:t xml:space="preserve">4. </w:t>
      </w:r>
      <w:r>
        <w:rPr>
          <w:rFonts w:ascii="仿宋" w:eastAsia="仿宋" w:hAnsi="仿宋" w:hint="eastAsia"/>
          <w:sz w:val="24"/>
        </w:rPr>
        <w:t>投标费用</w:t>
      </w:r>
      <w:bookmarkEnd w:id="39"/>
      <w:bookmarkEnd w:id="40"/>
      <w:bookmarkEnd w:id="41"/>
      <w:r>
        <w:rPr>
          <w:rFonts w:ascii="仿宋" w:eastAsia="仿宋" w:hAnsi="仿宋" w:hint="eastAsia"/>
          <w:sz w:val="24"/>
          <w:szCs w:val="24"/>
        </w:rPr>
        <w:t>（实质性要求）</w:t>
      </w:r>
    </w:p>
    <w:p w:rsidR="00D75E2A" w:rsidRDefault="00FD1795">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D75E2A" w:rsidRDefault="00FD1795">
      <w:pPr>
        <w:pStyle w:val="3"/>
        <w:spacing w:line="400" w:lineRule="exact"/>
        <w:ind w:firstLineChars="200" w:firstLine="482"/>
        <w:rPr>
          <w:rFonts w:ascii="仿宋" w:eastAsia="仿宋" w:hAnsi="仿宋"/>
          <w:sz w:val="24"/>
        </w:rPr>
      </w:pPr>
      <w:r>
        <w:rPr>
          <w:rFonts w:ascii="仿宋" w:eastAsia="仿宋" w:hAnsi="仿宋"/>
          <w:sz w:val="24"/>
        </w:rPr>
        <w:t xml:space="preserve">5. </w:t>
      </w:r>
      <w:r>
        <w:rPr>
          <w:rFonts w:ascii="仿宋" w:eastAsia="仿宋" w:hAnsi="仿宋" w:hint="eastAsia"/>
          <w:sz w:val="24"/>
        </w:rPr>
        <w:t>充分、公平竞争保障措施</w:t>
      </w:r>
      <w:r>
        <w:rPr>
          <w:rFonts w:ascii="仿宋" w:eastAsia="仿宋" w:hAnsi="仿宋" w:hint="eastAsia"/>
          <w:sz w:val="24"/>
          <w:szCs w:val="24"/>
        </w:rPr>
        <w:t>（实质性要求）</w:t>
      </w:r>
    </w:p>
    <w:p w:rsidR="00D75E2A" w:rsidRDefault="00FD1795">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D75E2A" w:rsidRDefault="00FD1795">
      <w:pPr>
        <w:pStyle w:val="11"/>
        <w:spacing w:line="460" w:lineRule="exact"/>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D75E2A" w:rsidRDefault="00FD1795">
      <w:pPr>
        <w:pStyle w:val="11"/>
        <w:spacing w:line="460" w:lineRule="exact"/>
        <w:ind w:left="1" w:firstLineChars="200" w:firstLine="482"/>
        <w:rPr>
          <w:rFonts w:ascii="仿宋" w:eastAsia="仿宋" w:hAnsi="仿宋"/>
          <w:sz w:val="24"/>
        </w:rPr>
      </w:pPr>
      <w:r>
        <w:rPr>
          <w:rFonts w:ascii="仿宋" w:eastAsia="仿宋" w:hAnsi="仿宋"/>
          <w:b/>
          <w:sz w:val="24"/>
        </w:rPr>
        <w:t xml:space="preserve">5.3 </w:t>
      </w:r>
      <w:r>
        <w:rPr>
          <w:rFonts w:ascii="仿宋" w:eastAsia="仿宋" w:hAnsi="仿宋" w:hint="eastAsia"/>
          <w:b/>
          <w:sz w:val="24"/>
        </w:rPr>
        <w:t>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2" w:name="_Toc183582209"/>
      <w:bookmarkStart w:id="43" w:name="_Toc183682346"/>
      <w:bookmarkStart w:id="44" w:name="_Toc77400779"/>
      <w:bookmarkStart w:id="45" w:name="_Toc89075875"/>
      <w:bookmarkStart w:id="46" w:name="_Toc217446038"/>
    </w:p>
    <w:p w:rsidR="00D75E2A" w:rsidRDefault="00FD1795">
      <w:pPr>
        <w:pStyle w:val="2"/>
        <w:spacing w:line="400" w:lineRule="exact"/>
        <w:jc w:val="center"/>
        <w:rPr>
          <w:rFonts w:ascii="仿宋" w:eastAsia="仿宋" w:hAnsi="仿宋"/>
          <w:bCs w:val="0"/>
        </w:rPr>
      </w:pPr>
      <w:r>
        <w:rPr>
          <w:rFonts w:ascii="仿宋" w:eastAsia="仿宋" w:hAnsi="仿宋" w:hint="eastAsia"/>
          <w:bCs w:val="0"/>
        </w:rPr>
        <w:t>三、招标文件</w:t>
      </w:r>
      <w:bookmarkEnd w:id="42"/>
      <w:bookmarkEnd w:id="43"/>
      <w:bookmarkEnd w:id="44"/>
      <w:bookmarkEnd w:id="45"/>
      <w:bookmarkEnd w:id="46"/>
    </w:p>
    <w:p w:rsidR="00D75E2A" w:rsidRDefault="00FD1795">
      <w:pPr>
        <w:pStyle w:val="3"/>
        <w:spacing w:line="400" w:lineRule="exact"/>
        <w:ind w:firstLineChars="200" w:firstLine="482"/>
        <w:rPr>
          <w:rFonts w:ascii="仿宋" w:eastAsia="仿宋" w:hAnsi="仿宋"/>
          <w:sz w:val="24"/>
        </w:rPr>
      </w:pPr>
      <w:bookmarkStart w:id="47" w:name="_Toc183582210"/>
      <w:bookmarkStart w:id="48" w:name="_Toc183682347"/>
      <w:bookmarkStart w:id="49" w:name="_Toc217446039"/>
      <w:r>
        <w:rPr>
          <w:rFonts w:ascii="仿宋" w:eastAsia="仿宋" w:hAnsi="仿宋" w:hint="eastAsia"/>
          <w:sz w:val="24"/>
        </w:rPr>
        <w:t>6．招标文件的构成</w:t>
      </w:r>
      <w:bookmarkEnd w:id="47"/>
      <w:bookmarkEnd w:id="48"/>
      <w:bookmarkEnd w:id="49"/>
    </w:p>
    <w:p w:rsidR="00D75E2A" w:rsidRDefault="00FD1795">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D75E2A" w:rsidRDefault="00FD1795">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D75E2A" w:rsidRDefault="00FD1795">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D75E2A" w:rsidRDefault="00FD1795">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（三）投标文件格式；</w:t>
      </w:r>
    </w:p>
    <w:p w:rsidR="00D75E2A" w:rsidRDefault="00FD1795">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D75E2A" w:rsidRDefault="00FD1795">
      <w:pPr>
        <w:pStyle w:val="a5"/>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D75E2A" w:rsidRDefault="00FD1795">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D75E2A" w:rsidRDefault="00FD1795">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D75E2A" w:rsidRDefault="00FD1795">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D75E2A" w:rsidRDefault="00FD1795">
      <w:pPr>
        <w:pStyle w:val="3"/>
        <w:spacing w:line="400" w:lineRule="exact"/>
        <w:ind w:firstLineChars="200" w:firstLine="482"/>
        <w:rPr>
          <w:rFonts w:ascii="仿宋" w:eastAsia="仿宋" w:hAnsi="仿宋"/>
          <w:sz w:val="24"/>
        </w:rPr>
      </w:pPr>
      <w:bookmarkStart w:id="50" w:name="_Toc183582211"/>
      <w:bookmarkStart w:id="51" w:name="_Toc183682348"/>
      <w:bookmarkStart w:id="52" w:name="_Toc217446040"/>
      <w:r>
        <w:rPr>
          <w:rFonts w:ascii="仿宋" w:eastAsia="仿宋" w:hAnsi="仿宋"/>
          <w:sz w:val="24"/>
        </w:rPr>
        <w:t xml:space="preserve">7. </w:t>
      </w:r>
      <w:r>
        <w:rPr>
          <w:rFonts w:ascii="仿宋" w:eastAsia="仿宋" w:hAnsi="仿宋" w:hint="eastAsia"/>
          <w:sz w:val="24"/>
        </w:rPr>
        <w:t>招标文件的澄清</w:t>
      </w:r>
      <w:bookmarkEnd w:id="50"/>
      <w:bookmarkEnd w:id="51"/>
      <w:r>
        <w:rPr>
          <w:rFonts w:ascii="仿宋" w:eastAsia="仿宋" w:hAnsi="仿宋" w:hint="eastAsia"/>
          <w:sz w:val="24"/>
        </w:rPr>
        <w:t>和修改</w:t>
      </w:r>
      <w:bookmarkEnd w:id="52"/>
    </w:p>
    <w:p w:rsidR="00D75E2A" w:rsidRDefault="00FD179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7.1 </w:t>
      </w:r>
      <w:r>
        <w:rPr>
          <w:rFonts w:ascii="仿宋" w:eastAsia="仿宋" w:hAnsi="仿宋" w:hint="eastAsia"/>
          <w:sz w:val="24"/>
        </w:rPr>
        <w:t>招标采购单位可以依法对招标文件进行澄清或者修改。</w:t>
      </w:r>
    </w:p>
    <w:p w:rsidR="00D75E2A" w:rsidRDefault="00FD179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7.2 </w:t>
      </w:r>
      <w:r>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D75E2A" w:rsidRDefault="00FD179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7.3 </w:t>
      </w:r>
      <w:r>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D75E2A" w:rsidRDefault="00FD1795">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D75E2A" w:rsidRDefault="00FD179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D75E2A" w:rsidRDefault="00FD1795">
      <w:pPr>
        <w:pStyle w:val="3"/>
        <w:spacing w:line="400" w:lineRule="exact"/>
        <w:ind w:firstLineChars="200" w:firstLine="482"/>
        <w:rPr>
          <w:rFonts w:ascii="仿宋" w:eastAsia="仿宋" w:hAnsi="仿宋"/>
          <w:sz w:val="24"/>
        </w:rPr>
      </w:pPr>
      <w:bookmarkStart w:id="53" w:name="_Toc217446041"/>
      <w:bookmarkStart w:id="54" w:name="_Toc208848971"/>
      <w:r>
        <w:rPr>
          <w:rFonts w:ascii="仿宋" w:eastAsia="仿宋" w:hAnsi="仿宋"/>
          <w:sz w:val="24"/>
        </w:rPr>
        <w:t xml:space="preserve">8. </w:t>
      </w:r>
      <w:r>
        <w:rPr>
          <w:rFonts w:ascii="仿宋" w:eastAsia="仿宋" w:hAnsi="仿宋" w:hint="eastAsia"/>
          <w:sz w:val="24"/>
        </w:rPr>
        <w:t>答疑会和现场考察</w:t>
      </w:r>
      <w:bookmarkEnd w:id="53"/>
      <w:bookmarkEnd w:id="54"/>
    </w:p>
    <w:p w:rsidR="00D75E2A" w:rsidRDefault="00FD179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8.1 </w:t>
      </w:r>
      <w:r>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rsidR="00D75E2A" w:rsidRDefault="00FD1795">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D75E2A" w:rsidRDefault="00FD1795">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D75E2A" w:rsidRDefault="00FD179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8.2 </w:t>
      </w:r>
      <w:r>
        <w:rPr>
          <w:rFonts w:ascii="仿宋" w:eastAsia="仿宋" w:hAnsi="仿宋" w:hint="eastAsia"/>
          <w:sz w:val="24"/>
        </w:rPr>
        <w:t>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D75E2A" w:rsidRDefault="00FD1795">
      <w:pPr>
        <w:pStyle w:val="2"/>
        <w:spacing w:line="400" w:lineRule="exact"/>
        <w:jc w:val="center"/>
        <w:rPr>
          <w:rFonts w:ascii="仿宋" w:eastAsia="仿宋" w:hAnsi="仿宋"/>
          <w:bCs w:val="0"/>
        </w:rPr>
      </w:pPr>
      <w:bookmarkStart w:id="55" w:name="_Toc183582214"/>
      <w:bookmarkStart w:id="56" w:name="_Toc77400780"/>
      <w:bookmarkStart w:id="57" w:name="_Toc89075876"/>
      <w:bookmarkStart w:id="58" w:name="_Toc217446042"/>
      <w:bookmarkStart w:id="59" w:name="_Toc183682351"/>
      <w:r>
        <w:rPr>
          <w:rFonts w:ascii="仿宋" w:eastAsia="仿宋" w:hAnsi="仿宋" w:hint="eastAsia"/>
          <w:bCs w:val="0"/>
        </w:rPr>
        <w:lastRenderedPageBreak/>
        <w:t>四、投标文件</w:t>
      </w:r>
      <w:bookmarkEnd w:id="55"/>
      <w:bookmarkEnd w:id="56"/>
      <w:bookmarkEnd w:id="57"/>
      <w:bookmarkEnd w:id="58"/>
      <w:bookmarkEnd w:id="59"/>
    </w:p>
    <w:p w:rsidR="00D75E2A" w:rsidRDefault="00FD1795">
      <w:pPr>
        <w:pStyle w:val="3"/>
        <w:spacing w:line="400" w:lineRule="exact"/>
        <w:ind w:firstLineChars="200" w:firstLine="482"/>
        <w:rPr>
          <w:rFonts w:ascii="仿宋" w:eastAsia="仿宋" w:hAnsi="仿宋"/>
          <w:bCs w:val="0"/>
          <w:sz w:val="24"/>
        </w:rPr>
      </w:pPr>
      <w:bookmarkStart w:id="60" w:name="_Toc217446043"/>
      <w:bookmarkStart w:id="61" w:name="_Toc183682352"/>
      <w:bookmarkStart w:id="62" w:name="_Toc183582215"/>
      <w:r>
        <w:rPr>
          <w:rFonts w:ascii="仿宋" w:eastAsia="仿宋" w:hAnsi="仿宋" w:hint="eastAsia"/>
          <w:bCs w:val="0"/>
          <w:sz w:val="24"/>
        </w:rPr>
        <w:t>9．投标文件的语言</w:t>
      </w:r>
      <w:bookmarkEnd w:id="60"/>
      <w:bookmarkEnd w:id="61"/>
      <w:bookmarkEnd w:id="62"/>
    </w:p>
    <w:p w:rsidR="00D75E2A" w:rsidRDefault="00FD1795">
      <w:pPr>
        <w:tabs>
          <w:tab w:val="left" w:pos="1134"/>
        </w:tabs>
        <w:spacing w:line="360" w:lineRule="auto"/>
        <w:ind w:firstLineChars="200" w:firstLine="480"/>
        <w:jc w:val="left"/>
        <w:rPr>
          <w:rFonts w:ascii="仿宋" w:eastAsia="仿宋" w:hAnsi="仿宋"/>
          <w:sz w:val="24"/>
        </w:rPr>
      </w:pPr>
      <w:bookmarkStart w:id="63" w:name="_Toc183582216"/>
      <w:bookmarkStart w:id="64" w:name="_Toc183682353"/>
      <w:bookmarkStart w:id="65" w:name="_Toc217446044"/>
      <w:r>
        <w:rPr>
          <w:rFonts w:ascii="仿宋" w:eastAsia="仿宋" w:hAnsi="仿宋"/>
          <w:sz w:val="24"/>
        </w:rPr>
        <w:t xml:space="preserve">9.1 </w:t>
      </w:r>
      <w:r>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D75E2A" w:rsidRDefault="00FD1795">
      <w:pPr>
        <w:tabs>
          <w:tab w:val="left" w:pos="1134"/>
        </w:tabs>
        <w:spacing w:line="360" w:lineRule="auto"/>
        <w:ind w:firstLineChars="200" w:firstLine="480"/>
        <w:jc w:val="left"/>
        <w:rPr>
          <w:rFonts w:ascii="仿宋" w:eastAsia="仿宋" w:hAnsi="仿宋"/>
          <w:sz w:val="24"/>
        </w:rPr>
      </w:pPr>
      <w:r>
        <w:rPr>
          <w:rFonts w:ascii="仿宋" w:eastAsia="仿宋" w:hAnsi="仿宋"/>
          <w:sz w:val="24"/>
        </w:rPr>
        <w:t xml:space="preserve">9.2 </w:t>
      </w:r>
      <w:r>
        <w:rPr>
          <w:rFonts w:ascii="仿宋" w:eastAsia="仿宋" w:hAnsi="仿宋" w:hint="eastAsia"/>
          <w:sz w:val="24"/>
        </w:rPr>
        <w:t>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D75E2A" w:rsidRDefault="00FD1795">
      <w:pPr>
        <w:spacing w:line="400" w:lineRule="exact"/>
        <w:ind w:firstLineChars="200" w:firstLine="480"/>
        <w:rPr>
          <w:rFonts w:ascii="仿宋" w:eastAsia="仿宋" w:hAnsi="仿宋" w:cs="宋体"/>
          <w:sz w:val="24"/>
        </w:rPr>
      </w:pPr>
      <w:r>
        <w:rPr>
          <w:rFonts w:ascii="仿宋" w:eastAsia="仿宋" w:hAnsi="仿宋" w:cs="宋体"/>
          <w:sz w:val="24"/>
        </w:rPr>
        <w:t xml:space="preserve">9.3 </w:t>
      </w:r>
      <w:r>
        <w:rPr>
          <w:rFonts w:ascii="仿宋" w:eastAsia="仿宋" w:hAnsi="仿宋" w:cs="宋体" w:hint="eastAsia"/>
          <w:sz w:val="24"/>
        </w:rPr>
        <w:t>如因未翻译而造成的废标，由投标人承担。</w:t>
      </w:r>
    </w:p>
    <w:p w:rsidR="00D75E2A" w:rsidRDefault="00FD1795">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3"/>
      <w:bookmarkEnd w:id="64"/>
      <w:bookmarkEnd w:id="65"/>
      <w:r>
        <w:rPr>
          <w:rFonts w:ascii="仿宋" w:eastAsia="仿宋" w:hAnsi="仿宋" w:hint="eastAsia"/>
          <w:sz w:val="24"/>
          <w:szCs w:val="24"/>
        </w:rPr>
        <w:t>（实质性要求）</w:t>
      </w:r>
    </w:p>
    <w:p w:rsidR="00D75E2A" w:rsidRDefault="00FD1795">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D75E2A" w:rsidRDefault="00FD1795">
      <w:pPr>
        <w:pStyle w:val="3"/>
        <w:spacing w:line="400" w:lineRule="exact"/>
        <w:ind w:firstLineChars="200" w:firstLine="482"/>
        <w:rPr>
          <w:rFonts w:ascii="仿宋" w:eastAsia="仿宋" w:hAnsi="仿宋"/>
          <w:sz w:val="24"/>
        </w:rPr>
      </w:pPr>
      <w:bookmarkStart w:id="66" w:name="_Toc217446045"/>
      <w:r>
        <w:rPr>
          <w:rFonts w:ascii="仿宋" w:eastAsia="仿宋" w:hAnsi="仿宋"/>
          <w:sz w:val="24"/>
        </w:rPr>
        <w:t xml:space="preserve">11. </w:t>
      </w:r>
      <w:r>
        <w:rPr>
          <w:rFonts w:ascii="仿宋" w:eastAsia="仿宋" w:hAnsi="仿宋" w:hint="eastAsia"/>
          <w:sz w:val="24"/>
        </w:rPr>
        <w:t>投标货币</w:t>
      </w:r>
      <w:bookmarkEnd w:id="66"/>
      <w:r>
        <w:rPr>
          <w:rFonts w:ascii="仿宋" w:eastAsia="仿宋" w:hAnsi="仿宋" w:hint="eastAsia"/>
          <w:sz w:val="24"/>
        </w:rPr>
        <w:t>（实质性要求）</w:t>
      </w:r>
    </w:p>
    <w:p w:rsidR="00D75E2A" w:rsidRDefault="00FD1795">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D75E2A" w:rsidRDefault="00FD1795">
      <w:pPr>
        <w:pStyle w:val="3"/>
        <w:spacing w:line="400" w:lineRule="exact"/>
        <w:ind w:firstLineChars="200" w:firstLine="482"/>
        <w:rPr>
          <w:rFonts w:ascii="仿宋" w:eastAsia="仿宋" w:hAnsi="仿宋"/>
          <w:sz w:val="24"/>
        </w:rPr>
      </w:pPr>
      <w:bookmarkStart w:id="67" w:name="_Toc217446046"/>
      <w:bookmarkStart w:id="68" w:name="_Toc217446047"/>
      <w:r>
        <w:rPr>
          <w:rFonts w:ascii="仿宋" w:eastAsia="仿宋" w:hAnsi="仿宋"/>
          <w:sz w:val="24"/>
        </w:rPr>
        <w:t xml:space="preserve">12. </w:t>
      </w:r>
      <w:r>
        <w:rPr>
          <w:rFonts w:ascii="仿宋" w:eastAsia="仿宋" w:hAnsi="仿宋" w:hint="eastAsia"/>
          <w:sz w:val="24"/>
        </w:rPr>
        <w:t>联合体投标</w:t>
      </w:r>
      <w:bookmarkEnd w:id="67"/>
      <w:r>
        <w:rPr>
          <w:rFonts w:ascii="仿宋" w:eastAsia="仿宋" w:hAnsi="仿宋" w:hint="eastAsia"/>
          <w:sz w:val="24"/>
        </w:rPr>
        <w:t>（仅适用于允许联合体参与的项目</w:t>
      </w:r>
      <w:r>
        <w:rPr>
          <w:rFonts w:ascii="仿宋" w:eastAsia="仿宋" w:hAnsi="仿宋"/>
          <w:sz w:val="24"/>
        </w:rPr>
        <w:t>）</w:t>
      </w:r>
    </w:p>
    <w:p w:rsidR="00D75E2A" w:rsidRDefault="00FD1795">
      <w:pPr>
        <w:spacing w:line="400" w:lineRule="exact"/>
        <w:ind w:firstLineChars="196" w:firstLine="47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D75E2A" w:rsidRDefault="00FD1795">
      <w:pPr>
        <w:pStyle w:val="3"/>
        <w:spacing w:line="400" w:lineRule="exact"/>
        <w:ind w:firstLineChars="200" w:firstLine="482"/>
        <w:rPr>
          <w:rFonts w:ascii="仿宋" w:eastAsia="仿宋" w:hAnsi="仿宋"/>
          <w:sz w:val="24"/>
        </w:rPr>
      </w:pPr>
      <w:bookmarkStart w:id="69" w:name="_Toc308164797"/>
      <w:r>
        <w:rPr>
          <w:rFonts w:ascii="仿宋" w:eastAsia="仿宋" w:hAnsi="仿宋"/>
          <w:sz w:val="24"/>
        </w:rPr>
        <w:t xml:space="preserve">13. </w:t>
      </w:r>
      <w:r>
        <w:rPr>
          <w:rFonts w:ascii="仿宋" w:eastAsia="仿宋" w:hAnsi="仿宋" w:hint="eastAsia"/>
          <w:sz w:val="24"/>
        </w:rPr>
        <w:t>知识产权</w:t>
      </w:r>
      <w:bookmarkEnd w:id="68"/>
      <w:bookmarkEnd w:id="69"/>
      <w:r>
        <w:rPr>
          <w:rFonts w:ascii="仿宋" w:eastAsia="仿宋" w:hAnsi="仿宋" w:hint="eastAsia"/>
          <w:sz w:val="24"/>
        </w:rPr>
        <w:t>（实质性要求）</w:t>
      </w:r>
    </w:p>
    <w:p w:rsidR="00D75E2A" w:rsidRDefault="00FD1795">
      <w:pPr>
        <w:pStyle w:val="a6"/>
        <w:spacing w:line="400" w:lineRule="exact"/>
        <w:ind w:firstLineChars="200" w:firstLine="480"/>
        <w:rPr>
          <w:rFonts w:ascii="仿宋" w:eastAsia="仿宋" w:hAnsi="仿宋"/>
          <w:sz w:val="24"/>
          <w:szCs w:val="24"/>
        </w:rPr>
      </w:pPr>
      <w:r>
        <w:rPr>
          <w:rFonts w:ascii="仿宋" w:eastAsia="仿宋" w:hAnsi="仿宋"/>
          <w:sz w:val="24"/>
          <w:szCs w:val="24"/>
        </w:rPr>
        <w:t xml:space="preserve">13.1 </w:t>
      </w:r>
      <w:r>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D75E2A" w:rsidRDefault="00FD1795">
      <w:pPr>
        <w:pStyle w:val="a6"/>
        <w:spacing w:line="400" w:lineRule="exact"/>
        <w:ind w:firstLineChars="200" w:firstLine="480"/>
        <w:rPr>
          <w:rFonts w:ascii="仿宋" w:eastAsia="仿宋" w:hAnsi="仿宋"/>
          <w:sz w:val="24"/>
          <w:szCs w:val="24"/>
        </w:rPr>
      </w:pPr>
      <w:r>
        <w:rPr>
          <w:rFonts w:ascii="仿宋" w:eastAsia="仿宋" w:hAnsi="仿宋"/>
          <w:sz w:val="24"/>
          <w:szCs w:val="24"/>
        </w:rPr>
        <w:t xml:space="preserve">13.2 </w:t>
      </w:r>
      <w:r>
        <w:rPr>
          <w:rFonts w:ascii="仿宋" w:eastAsia="仿宋" w:hAnsi="仿宋" w:hint="eastAsia"/>
          <w:sz w:val="24"/>
          <w:szCs w:val="24"/>
        </w:rPr>
        <w:t>采购人享有本项目实施过程中产生的知识成果及知识产权。</w:t>
      </w:r>
    </w:p>
    <w:p w:rsidR="00D75E2A" w:rsidRDefault="00FD1795">
      <w:pPr>
        <w:spacing w:line="400" w:lineRule="exact"/>
        <w:ind w:firstLineChars="200" w:firstLine="480"/>
        <w:rPr>
          <w:rFonts w:ascii="仿宋" w:eastAsia="仿宋" w:hAnsi="仿宋"/>
          <w:sz w:val="24"/>
        </w:rPr>
      </w:pPr>
      <w:r>
        <w:rPr>
          <w:rFonts w:ascii="仿宋" w:eastAsia="仿宋" w:hAnsi="仿宋"/>
          <w:sz w:val="24"/>
        </w:rPr>
        <w:t xml:space="preserve">13.3 </w:t>
      </w:r>
      <w:r>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w:t>
      </w:r>
      <w:r>
        <w:rPr>
          <w:rFonts w:ascii="仿宋" w:eastAsia="仿宋" w:hAnsi="仿宋" w:hint="eastAsia"/>
          <w:sz w:val="24"/>
        </w:rPr>
        <w:lastRenderedPageBreak/>
        <w:t>委托第三方在该项目后续开发的使用权）。</w:t>
      </w:r>
    </w:p>
    <w:p w:rsidR="00D75E2A" w:rsidRDefault="00FD1795">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D75E2A" w:rsidRDefault="00FD1795">
      <w:pPr>
        <w:pStyle w:val="3"/>
        <w:spacing w:line="400" w:lineRule="exact"/>
        <w:ind w:firstLineChars="200" w:firstLine="482"/>
        <w:rPr>
          <w:rFonts w:ascii="仿宋" w:eastAsia="仿宋" w:hAnsi="仿宋"/>
          <w:sz w:val="24"/>
        </w:rPr>
      </w:pPr>
      <w:bookmarkStart w:id="70" w:name="_Toc183582217"/>
      <w:bookmarkStart w:id="71" w:name="_Toc217446048"/>
      <w:bookmarkStart w:id="72" w:name="_Toc308164798"/>
      <w:bookmarkStart w:id="73" w:name="_Toc183682354"/>
      <w:r>
        <w:rPr>
          <w:rFonts w:ascii="仿宋" w:eastAsia="仿宋" w:hAnsi="仿宋" w:hint="eastAsia"/>
          <w:sz w:val="24"/>
        </w:rPr>
        <w:t>14．投标文件的组成</w:t>
      </w:r>
      <w:bookmarkEnd w:id="70"/>
      <w:bookmarkEnd w:id="71"/>
      <w:bookmarkEnd w:id="72"/>
      <w:bookmarkEnd w:id="73"/>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D75E2A" w:rsidRDefault="00FD1795">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D75E2A" w:rsidRDefault="00FD1795">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严格按照招标文件要求提供以下四个方面的相关材料：</w:t>
      </w:r>
    </w:p>
    <w:p w:rsidR="00D75E2A" w:rsidRDefault="00FD1795">
      <w:pPr>
        <w:pStyle w:val="af3"/>
        <w:numPr>
          <w:ilvl w:val="0"/>
          <w:numId w:val="2"/>
        </w:numPr>
        <w:spacing w:line="400" w:lineRule="exact"/>
        <w:ind w:firstLineChars="0"/>
        <w:rPr>
          <w:rFonts w:ascii="仿宋" w:eastAsia="仿宋" w:hAnsi="仿宋"/>
          <w:bCs/>
          <w:sz w:val="24"/>
        </w:rPr>
      </w:pPr>
      <w:r>
        <w:rPr>
          <w:rFonts w:ascii="仿宋" w:eastAsia="仿宋" w:hAnsi="仿宋" w:hint="eastAsia"/>
          <w:b/>
          <w:sz w:val="24"/>
        </w:rPr>
        <w:t>报价部分。</w:t>
      </w:r>
    </w:p>
    <w:p w:rsidR="00D75E2A" w:rsidRDefault="00FD1795">
      <w:pPr>
        <w:spacing w:line="400" w:lineRule="exact"/>
        <w:ind w:left="482"/>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D75E2A" w:rsidRDefault="00FD1795">
      <w:pPr>
        <w:spacing w:line="400" w:lineRule="exact"/>
        <w:ind w:left="482"/>
        <w:rPr>
          <w:rFonts w:ascii="仿宋" w:eastAsia="仿宋" w:hAnsi="仿宋"/>
          <w:sz w:val="24"/>
        </w:rPr>
      </w:pPr>
      <w:r>
        <w:rPr>
          <w:rFonts w:ascii="仿宋" w:eastAsia="仿宋" w:hAnsi="仿宋" w:hint="eastAsia"/>
          <w:sz w:val="24"/>
        </w:rPr>
        <w:t>2、本次招标报价要求：</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D75E2A" w:rsidRDefault="00FD1795">
      <w:pPr>
        <w:spacing w:line="400" w:lineRule="exact"/>
        <w:ind w:left="2" w:firstLineChars="200" w:firstLine="480"/>
        <w:rPr>
          <w:rFonts w:ascii="仿宋" w:eastAsia="仿宋" w:hAnsi="仿宋"/>
          <w:sz w:val="24"/>
        </w:rPr>
      </w:pPr>
      <w:r>
        <w:rPr>
          <w:rFonts w:ascii="仿宋" w:eastAsia="仿宋" w:hAnsi="仿宋" w:hint="eastAsia"/>
          <w:sz w:val="24"/>
        </w:rPr>
        <w:t>（2）投标人每种服务只允许有一个报价，并且在合同履行过程中是固定不变的，任何有选择或可调整的报价将不予接受，并按无效投标处理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w:t>
      </w:r>
      <w:r>
        <w:rPr>
          <w:rFonts w:ascii="仿宋" w:eastAsia="仿宋" w:hAnsi="仿宋" w:hint="eastAsia"/>
          <w:b/>
          <w:bCs/>
          <w:sz w:val="24"/>
        </w:rPr>
        <w:t>（实质性要求）</w:t>
      </w:r>
      <w:r>
        <w:rPr>
          <w:rFonts w:ascii="仿宋" w:eastAsia="仿宋" w:hAnsi="仿宋" w:hint="eastAsia"/>
          <w:sz w:val="24"/>
        </w:rPr>
        <w:t>。</w:t>
      </w:r>
    </w:p>
    <w:p w:rsidR="00D75E2A" w:rsidRDefault="00FD1795">
      <w:pPr>
        <w:spacing w:line="400" w:lineRule="exact"/>
        <w:ind w:firstLineChars="200" w:firstLine="482"/>
        <w:rPr>
          <w:rFonts w:ascii="仿宋" w:eastAsia="仿宋" w:hAnsi="仿宋"/>
          <w:b/>
          <w:bCs/>
          <w:sz w:val="24"/>
        </w:rPr>
      </w:pPr>
      <w:r>
        <w:rPr>
          <w:rFonts w:ascii="仿宋" w:eastAsia="仿宋" w:hAnsi="仿宋" w:hint="eastAsia"/>
          <w:b/>
          <w:sz w:val="24"/>
        </w:rPr>
        <w:t>（二）服务部分。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（1）服务方案、项目实施方案；</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（2）验收标准和验收方法；</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（3）服务应答表；</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（4）投标人认为需要提供的文件和资料。</w:t>
      </w:r>
    </w:p>
    <w:p w:rsidR="00D75E2A" w:rsidRDefault="00FD1795">
      <w:pPr>
        <w:spacing w:line="400" w:lineRule="exact"/>
        <w:ind w:firstLineChars="200" w:firstLine="482"/>
        <w:rPr>
          <w:rFonts w:ascii="仿宋" w:eastAsia="仿宋" w:hAnsi="仿宋"/>
          <w:sz w:val="24"/>
        </w:rPr>
      </w:pPr>
      <w:r>
        <w:rPr>
          <w:rFonts w:ascii="仿宋" w:eastAsia="仿宋" w:hAnsi="仿宋" w:hint="eastAsia"/>
          <w:b/>
          <w:sz w:val="24"/>
        </w:rPr>
        <w:lastRenderedPageBreak/>
        <w:t>（三）商务部分。</w:t>
      </w:r>
      <w:r>
        <w:rPr>
          <w:rFonts w:ascii="仿宋" w:eastAsia="仿宋" w:hAnsi="仿宋" w:hint="eastAsia"/>
          <w:sz w:val="24"/>
        </w:rPr>
        <w:t>投标人按照招标文件要求提供的有关文件及优惠承诺。包括以下内容（如涉及）：</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（1）投标函；</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D75E2A" w:rsidRDefault="00FD1795">
      <w:pPr>
        <w:spacing w:line="400" w:lineRule="exact"/>
        <w:ind w:firstLineChars="200" w:firstLine="482"/>
        <w:rPr>
          <w:rFonts w:ascii="仿宋" w:eastAsia="仿宋" w:hAnsi="仿宋"/>
          <w:sz w:val="24"/>
        </w:rPr>
      </w:pPr>
      <w:r>
        <w:rPr>
          <w:rFonts w:ascii="仿宋" w:eastAsia="仿宋" w:hAnsi="仿宋" w:hint="eastAsia"/>
          <w:b/>
          <w:bCs/>
          <w:sz w:val="24"/>
        </w:rPr>
        <w:t>（四）其他部分。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D75E2A" w:rsidRDefault="00FD1795">
      <w:pPr>
        <w:pStyle w:val="3"/>
        <w:tabs>
          <w:tab w:val="left" w:pos="3480"/>
        </w:tabs>
        <w:spacing w:line="400" w:lineRule="exact"/>
        <w:ind w:firstLineChars="200" w:firstLine="482"/>
        <w:rPr>
          <w:rFonts w:ascii="仿宋" w:eastAsia="仿宋" w:hAnsi="仿宋"/>
          <w:sz w:val="24"/>
        </w:rPr>
      </w:pPr>
      <w:bookmarkStart w:id="74" w:name="_Toc217446049"/>
      <w:bookmarkStart w:id="75" w:name="_Toc308164799"/>
      <w:bookmarkStart w:id="76" w:name="_Toc183582218"/>
      <w:bookmarkStart w:id="77" w:name="_Toc183682355"/>
      <w:r>
        <w:rPr>
          <w:rFonts w:ascii="仿宋" w:eastAsia="仿宋" w:hAnsi="仿宋" w:hint="eastAsia"/>
          <w:sz w:val="24"/>
        </w:rPr>
        <w:t>15．投标文件格式</w:t>
      </w:r>
      <w:bookmarkEnd w:id="74"/>
      <w:bookmarkEnd w:id="75"/>
      <w:bookmarkEnd w:id="76"/>
      <w:bookmarkEnd w:id="77"/>
    </w:p>
    <w:p w:rsidR="00D75E2A" w:rsidRDefault="00FD1795">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15.1 </w:t>
      </w:r>
      <w:r>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D75E2A" w:rsidRDefault="00FD1795">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15.2 </w:t>
      </w:r>
      <w:r>
        <w:rPr>
          <w:rFonts w:ascii="仿宋" w:eastAsia="仿宋" w:hAnsi="仿宋" w:hint="eastAsia"/>
          <w:sz w:val="24"/>
        </w:rPr>
        <w:t>对于没有格式要求的投标文件由投标人自行编写。</w:t>
      </w:r>
    </w:p>
    <w:p w:rsidR="00D75E2A" w:rsidRDefault="00FD1795">
      <w:pPr>
        <w:pStyle w:val="3"/>
        <w:spacing w:line="400" w:lineRule="exact"/>
        <w:ind w:firstLineChars="200" w:firstLine="482"/>
        <w:rPr>
          <w:rFonts w:ascii="仿宋" w:eastAsia="仿宋" w:hAnsi="仿宋"/>
          <w:bCs w:val="0"/>
          <w:sz w:val="24"/>
        </w:rPr>
      </w:pPr>
      <w:bookmarkStart w:id="78" w:name="_Toc183682361"/>
      <w:bookmarkStart w:id="79" w:name="_Toc183582224"/>
      <w:bookmarkStart w:id="80" w:name="_Toc308164801"/>
      <w:bookmarkStart w:id="81" w:name="_Toc217446051"/>
      <w:r>
        <w:rPr>
          <w:rFonts w:ascii="仿宋" w:eastAsia="仿宋" w:hAnsi="仿宋" w:hint="eastAsia"/>
          <w:bCs w:val="0"/>
          <w:sz w:val="24"/>
        </w:rPr>
        <w:t>16．投标有效期</w:t>
      </w:r>
      <w:bookmarkEnd w:id="78"/>
      <w:bookmarkEnd w:id="79"/>
      <w:bookmarkEnd w:id="80"/>
      <w:bookmarkEnd w:id="81"/>
      <w:r>
        <w:rPr>
          <w:rFonts w:ascii="仿宋" w:eastAsia="仿宋" w:hAnsi="仿宋" w:hint="eastAsia"/>
          <w:sz w:val="24"/>
          <w:szCs w:val="24"/>
        </w:rPr>
        <w:t>（实质性要求）</w:t>
      </w:r>
    </w:p>
    <w:p w:rsidR="00D75E2A" w:rsidRDefault="00FD1795">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.1 </w:t>
      </w:r>
      <w:r>
        <w:rPr>
          <w:rFonts w:ascii="仿宋" w:eastAsia="仿宋" w:hAnsi="仿宋" w:hint="eastAsia"/>
          <w:sz w:val="24"/>
        </w:rPr>
        <w:t>本项目投标有效期为投标截止时间届满后</w:t>
      </w:r>
      <w:r>
        <w:rPr>
          <w:rFonts w:ascii="仿宋" w:eastAsia="仿宋" w:hAnsi="仿宋"/>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D75E2A" w:rsidRDefault="00FD179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D75E2A" w:rsidRDefault="00FD1795">
      <w:pPr>
        <w:tabs>
          <w:tab w:val="left" w:pos="7665"/>
        </w:tabs>
        <w:spacing w:line="400" w:lineRule="exact"/>
        <w:ind w:leftChars="6" w:left="13" w:firstLineChars="150" w:firstLine="36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.3 </w:t>
      </w:r>
      <w:r>
        <w:rPr>
          <w:rFonts w:ascii="仿宋" w:eastAsia="仿宋" w:hAnsi="仿宋" w:hint="eastAsia"/>
          <w:sz w:val="24"/>
        </w:rPr>
        <w:t>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D75E2A" w:rsidRDefault="00FD1795">
      <w:pPr>
        <w:pStyle w:val="3"/>
        <w:spacing w:line="400" w:lineRule="exact"/>
        <w:ind w:firstLineChars="200" w:firstLine="482"/>
        <w:rPr>
          <w:rFonts w:ascii="仿宋" w:eastAsia="仿宋" w:hAnsi="仿宋"/>
          <w:bCs w:val="0"/>
          <w:sz w:val="24"/>
        </w:rPr>
      </w:pPr>
      <w:bookmarkStart w:id="82" w:name="_Toc183582225"/>
      <w:bookmarkStart w:id="83" w:name="_Toc183682362"/>
      <w:bookmarkStart w:id="84" w:name="_Toc217446052"/>
      <w:bookmarkStart w:id="85" w:name="_Toc308164802"/>
      <w:r>
        <w:rPr>
          <w:rFonts w:ascii="仿宋" w:eastAsia="仿宋" w:hAnsi="仿宋" w:hint="eastAsia"/>
          <w:bCs w:val="0"/>
          <w:sz w:val="24"/>
        </w:rPr>
        <w:t>17．</w:t>
      </w:r>
      <w:bookmarkEnd w:id="82"/>
      <w:bookmarkEnd w:id="83"/>
      <w:bookmarkEnd w:id="84"/>
      <w:bookmarkEnd w:id="85"/>
      <w:r>
        <w:rPr>
          <w:rFonts w:ascii="仿宋" w:eastAsia="仿宋" w:hAnsi="仿宋" w:hint="eastAsia"/>
          <w:bCs w:val="0"/>
          <w:sz w:val="24"/>
        </w:rPr>
        <w:t>投标文件的制作和签章、加密</w:t>
      </w:r>
    </w:p>
    <w:p w:rsidR="00D75E2A" w:rsidRDefault="00FD179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w:t>
      </w:r>
      <w:r>
        <w:rPr>
          <w:rFonts w:ascii="仿宋" w:eastAsia="仿宋" w:hAnsi="仿宋" w:hint="eastAsia"/>
          <w:sz w:val="24"/>
        </w:rPr>
        <w:lastRenderedPageBreak/>
        <w:t>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D75E2A" w:rsidRDefault="00FD1795">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资格性投标文件、其他响应性投标文件封面均应加盖投标人（法定名称）电子印章确认，不得使用投标人专用章（如经济合同章、投标专用章等）或下属单位印章代替。（实质性要求）</w:t>
      </w:r>
    </w:p>
    <w:p w:rsidR="00D75E2A" w:rsidRDefault="00FD179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D75E2A" w:rsidRDefault="00FD179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D75E2A" w:rsidRDefault="00FD179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D75E2A" w:rsidRDefault="00FD179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D75E2A" w:rsidRDefault="00FD1795">
      <w:pPr>
        <w:pStyle w:val="3"/>
        <w:spacing w:line="400" w:lineRule="exact"/>
        <w:ind w:firstLineChars="200" w:firstLine="482"/>
        <w:rPr>
          <w:rFonts w:ascii="仿宋" w:eastAsia="仿宋" w:hAnsi="仿宋"/>
          <w:bCs w:val="0"/>
          <w:sz w:val="24"/>
          <w:szCs w:val="24"/>
        </w:rPr>
      </w:pPr>
      <w:bookmarkStart w:id="86" w:name="_Toc183682368"/>
      <w:bookmarkStart w:id="87" w:name="_Toc77400782"/>
      <w:bookmarkStart w:id="88" w:name="_Toc183582231"/>
      <w:bookmarkStart w:id="89" w:name="_Toc89075878"/>
      <w:bookmarkStart w:id="90" w:name="_Toc217446056"/>
      <w:bookmarkStart w:id="91" w:name="_Toc308164805"/>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投标文件的递交</w:t>
      </w:r>
    </w:p>
    <w:p w:rsidR="00D75E2A" w:rsidRDefault="00FD1795">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D75E2A" w:rsidRDefault="00FD1795">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D75E2A" w:rsidRDefault="00FD1795">
      <w:pPr>
        <w:pStyle w:val="3"/>
        <w:spacing w:line="400" w:lineRule="exact"/>
        <w:ind w:firstLineChars="200" w:firstLine="482"/>
        <w:rPr>
          <w:rFonts w:ascii="仿宋" w:eastAsia="仿宋" w:hAnsi="仿宋"/>
          <w:bCs w:val="0"/>
          <w:sz w:val="24"/>
          <w:szCs w:val="24"/>
        </w:rPr>
      </w:pPr>
      <w:bookmarkStart w:id="92" w:name="_Toc183682365"/>
      <w:bookmarkStart w:id="93" w:name="_Toc183582228"/>
      <w:bookmarkStart w:id="94"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2"/>
      <w:bookmarkEnd w:id="93"/>
      <w:r>
        <w:rPr>
          <w:rFonts w:ascii="仿宋" w:eastAsia="仿宋" w:hAnsi="仿宋" w:hint="eastAsia"/>
          <w:bCs w:val="0"/>
          <w:sz w:val="24"/>
          <w:szCs w:val="24"/>
        </w:rPr>
        <w:t>回</w:t>
      </w:r>
      <w:bookmarkEnd w:id="94"/>
    </w:p>
    <w:p w:rsidR="00D75E2A" w:rsidRDefault="00FD1795">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D75E2A" w:rsidRDefault="00FD1795">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D75E2A" w:rsidRDefault="00FD1795">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D75E2A" w:rsidRDefault="00FD1795">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w:t>
      </w:r>
      <w:r>
        <w:rPr>
          <w:rFonts w:ascii="仿宋" w:eastAsia="仿宋" w:hAnsi="仿宋" w:hint="eastAsia"/>
          <w:b/>
          <w:bCs/>
          <w:sz w:val="24"/>
        </w:rPr>
        <w:lastRenderedPageBreak/>
        <w:t>标处理。</w:t>
      </w:r>
    </w:p>
    <w:p w:rsidR="00D75E2A" w:rsidRDefault="00FD1795">
      <w:pPr>
        <w:pStyle w:val="2"/>
        <w:spacing w:line="400" w:lineRule="exact"/>
        <w:jc w:val="center"/>
        <w:rPr>
          <w:rFonts w:ascii="仿宋" w:eastAsia="仿宋" w:hAnsi="仿宋"/>
        </w:rPr>
      </w:pPr>
      <w:r>
        <w:rPr>
          <w:rFonts w:ascii="仿宋" w:eastAsia="仿宋" w:hAnsi="仿宋" w:hint="eastAsia"/>
        </w:rPr>
        <w:t>五、开标和中标</w:t>
      </w:r>
      <w:bookmarkEnd w:id="86"/>
      <w:bookmarkEnd w:id="87"/>
      <w:bookmarkEnd w:id="88"/>
      <w:bookmarkEnd w:id="89"/>
      <w:bookmarkEnd w:id="90"/>
      <w:bookmarkEnd w:id="91"/>
    </w:p>
    <w:p w:rsidR="00D75E2A" w:rsidRDefault="00FD1795">
      <w:pPr>
        <w:pStyle w:val="3"/>
        <w:spacing w:line="400" w:lineRule="exact"/>
        <w:ind w:firstLineChars="200" w:firstLine="482"/>
        <w:rPr>
          <w:rFonts w:ascii="仿宋" w:eastAsia="仿宋" w:hAnsi="仿宋"/>
          <w:bCs w:val="0"/>
          <w:sz w:val="24"/>
        </w:rPr>
      </w:pPr>
      <w:bookmarkStart w:id="95" w:name="_Toc183682369"/>
      <w:bookmarkStart w:id="96" w:name="_Toc308164806"/>
      <w:bookmarkStart w:id="97" w:name="_Toc183582232"/>
      <w:bookmarkStart w:id="98" w:name="_Toc217446057"/>
      <w:bookmarkStart w:id="99" w:name="_Toc217446083"/>
      <w:r>
        <w:rPr>
          <w:rFonts w:ascii="仿宋" w:eastAsia="仿宋" w:hAnsi="仿宋" w:hint="eastAsia"/>
          <w:bCs w:val="0"/>
          <w:sz w:val="24"/>
        </w:rPr>
        <w:t>21．开标</w:t>
      </w:r>
      <w:bookmarkEnd w:id="95"/>
      <w:bookmarkEnd w:id="96"/>
      <w:bookmarkEnd w:id="97"/>
      <w:bookmarkEnd w:id="98"/>
      <w:r>
        <w:rPr>
          <w:rFonts w:ascii="仿宋" w:eastAsia="仿宋" w:hAnsi="仿宋" w:hint="eastAsia"/>
          <w:bCs w:val="0"/>
          <w:sz w:val="24"/>
        </w:rPr>
        <w:t>及开标程序</w:t>
      </w:r>
    </w:p>
    <w:p w:rsidR="00D75E2A" w:rsidRDefault="00FD1795">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D75E2A" w:rsidRDefault="00FD1795">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D75E2A" w:rsidRDefault="00FD1795">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D75E2A" w:rsidRDefault="00FD1795">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w:t>
      </w:r>
      <w:r>
        <w:rPr>
          <w:rFonts w:ascii="仿宋" w:eastAsia="仿宋" w:hAnsi="仿宋" w:cs="仿宋" w:hint="eastAsia"/>
          <w:bCs/>
          <w:sz w:val="24"/>
          <w:lang w:val="zh-CN"/>
        </w:rPr>
        <w:t>（</w:t>
      </w:r>
      <w:r>
        <w:rPr>
          <w:rFonts w:ascii="仿宋" w:eastAsia="仿宋" w:hAnsi="仿宋" w:hint="eastAsia"/>
          <w:sz w:val="24"/>
        </w:rPr>
        <w:t>包括组织场所停电、断网等）导致系统无法使用外，投标人在规定的解密时间内，未成功解密的投标文件将视为无效投标文件。</w:t>
      </w:r>
    </w:p>
    <w:p w:rsidR="00D75E2A" w:rsidRDefault="00FD1795">
      <w:pPr>
        <w:spacing w:before="120" w:line="400" w:lineRule="exact"/>
        <w:ind w:firstLineChars="200" w:firstLine="480"/>
        <w:rPr>
          <w:rFonts w:ascii="仿宋" w:eastAsia="仿宋" w:hAnsi="仿宋"/>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D75E2A" w:rsidRDefault="00FD1795">
      <w:pPr>
        <w:spacing w:before="120" w:line="400" w:lineRule="exact"/>
        <w:ind w:firstLineChars="200" w:firstLine="480"/>
        <w:rPr>
          <w:rFonts w:ascii="仿宋" w:eastAsia="仿宋" w:hAnsi="仿宋"/>
          <w:sz w:val="24"/>
        </w:rPr>
      </w:pPr>
      <w:bookmarkStart w:id="100" w:name="_Toc308164807"/>
      <w:bookmarkStart w:id="101"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D75E2A" w:rsidRDefault="00FD1795">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D75E2A" w:rsidRDefault="00FD1795">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bookmarkEnd w:id="100"/>
    <w:bookmarkEnd w:id="101"/>
    <w:p w:rsidR="00D75E2A" w:rsidRDefault="00FD1795">
      <w:pPr>
        <w:pStyle w:val="3"/>
        <w:spacing w:line="400" w:lineRule="exact"/>
        <w:ind w:firstLineChars="200" w:firstLine="482"/>
        <w:rPr>
          <w:rFonts w:ascii="仿宋" w:eastAsia="仿宋" w:hAnsi="仿宋"/>
          <w:sz w:val="24"/>
        </w:rPr>
      </w:pPr>
      <w:r>
        <w:rPr>
          <w:rFonts w:ascii="仿宋" w:eastAsia="仿宋" w:hAnsi="仿宋" w:hint="eastAsia"/>
          <w:sz w:val="24"/>
        </w:rPr>
        <w:t>22．开评标过程存档</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D75E2A" w:rsidRDefault="00FD1795">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23.评标情况公告</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D75E2A" w:rsidRDefault="00FD1795">
      <w:pPr>
        <w:pStyle w:val="3"/>
        <w:keepNext w:val="0"/>
        <w:keepLines w:val="0"/>
        <w:spacing w:before="0" w:after="0" w:line="400" w:lineRule="exact"/>
        <w:ind w:firstLineChars="200" w:firstLine="482"/>
        <w:rPr>
          <w:rFonts w:ascii="仿宋" w:eastAsia="仿宋" w:hAnsi="仿宋"/>
          <w:b w:val="0"/>
          <w:sz w:val="24"/>
          <w:szCs w:val="24"/>
        </w:rPr>
      </w:pPr>
      <w:bookmarkStart w:id="102" w:name="_Toc217446064"/>
      <w:bookmarkStart w:id="103" w:name="_Toc308164810"/>
      <w:bookmarkStart w:id="104" w:name="_Toc183582240"/>
      <w:bookmarkStart w:id="105" w:name="_Toc183682377"/>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D75E2A" w:rsidRDefault="00FD1795">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D75E2A" w:rsidRDefault="00FD1795">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D75E2A" w:rsidRDefault="00FD1795">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D75E2A" w:rsidRDefault="00FD1795">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D75E2A" w:rsidRDefault="00FD1795">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D75E2A" w:rsidRDefault="00FD1795">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25.中标通知书</w:t>
      </w:r>
    </w:p>
    <w:p w:rsidR="00D75E2A" w:rsidRDefault="00FD179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D75E2A" w:rsidRDefault="00FD1795">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D75E2A" w:rsidRDefault="00FD1795">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D75E2A" w:rsidRDefault="00FD1795">
      <w:pPr>
        <w:tabs>
          <w:tab w:val="left" w:pos="7665"/>
        </w:tabs>
        <w:spacing w:line="400" w:lineRule="exact"/>
        <w:ind w:firstLine="480"/>
        <w:rPr>
          <w:rFonts w:ascii="仿宋" w:eastAsia="仿宋" w:hAnsi="仿宋"/>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r>
        <w:rPr>
          <w:rFonts w:ascii="仿宋" w:eastAsia="仿宋" w:hAnsi="仿宋" w:hint="eastAsia"/>
          <w:sz w:val="24"/>
          <w:lang w:val="zh-CN"/>
        </w:rPr>
        <w:t>。</w:t>
      </w:r>
    </w:p>
    <w:p w:rsidR="00D75E2A" w:rsidRDefault="00FD1795">
      <w:pPr>
        <w:pStyle w:val="2"/>
        <w:spacing w:line="400" w:lineRule="exact"/>
        <w:jc w:val="center"/>
        <w:rPr>
          <w:rFonts w:ascii="仿宋" w:eastAsia="仿宋" w:hAnsi="仿宋"/>
          <w:szCs w:val="28"/>
        </w:rPr>
      </w:pPr>
      <w:r>
        <w:rPr>
          <w:rFonts w:ascii="仿宋" w:eastAsia="仿宋" w:hAnsi="仿宋" w:hint="eastAsia"/>
          <w:szCs w:val="28"/>
        </w:rPr>
        <w:t>六、签订及履行合同和验收</w:t>
      </w:r>
      <w:bookmarkEnd w:id="102"/>
      <w:bookmarkEnd w:id="103"/>
    </w:p>
    <w:p w:rsidR="00D75E2A" w:rsidRDefault="00FD1795">
      <w:pPr>
        <w:pStyle w:val="3"/>
        <w:spacing w:line="400" w:lineRule="exact"/>
        <w:ind w:firstLineChars="200" w:firstLine="482"/>
        <w:rPr>
          <w:rFonts w:ascii="仿宋" w:eastAsia="仿宋" w:hAnsi="仿宋"/>
          <w:b w:val="0"/>
          <w:sz w:val="24"/>
          <w:szCs w:val="24"/>
        </w:rPr>
      </w:pPr>
      <w:bookmarkStart w:id="106" w:name="_Toc217446065"/>
      <w:bookmarkStart w:id="107" w:name="_Toc308164811"/>
      <w:r>
        <w:rPr>
          <w:rFonts w:ascii="仿宋" w:eastAsia="仿宋" w:hAnsi="仿宋" w:hint="eastAsia"/>
          <w:sz w:val="24"/>
        </w:rPr>
        <w:t>26.</w:t>
      </w:r>
      <w:r>
        <w:rPr>
          <w:rFonts w:ascii="仿宋" w:eastAsia="仿宋" w:hAnsi="仿宋" w:hint="eastAsia"/>
          <w:sz w:val="24"/>
          <w:szCs w:val="24"/>
        </w:rPr>
        <w:t>签订合同</w:t>
      </w:r>
      <w:bookmarkEnd w:id="106"/>
      <w:bookmarkEnd w:id="107"/>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D75E2A" w:rsidRDefault="00FD1795">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D75E2A" w:rsidRDefault="00FD1795">
      <w:pPr>
        <w:spacing w:line="400" w:lineRule="exact"/>
        <w:ind w:firstLineChars="175" w:firstLine="420"/>
        <w:rPr>
          <w:rFonts w:ascii="仿宋" w:eastAsia="仿宋" w:hAnsi="仿宋"/>
          <w:sz w:val="24"/>
        </w:rPr>
      </w:pPr>
      <w:r>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rsidR="00D75E2A" w:rsidRDefault="00FD179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D75E2A" w:rsidRDefault="00FD1795">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D75E2A" w:rsidRDefault="00FD1795">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D75E2A" w:rsidRDefault="00FD1795">
      <w:pPr>
        <w:pStyle w:val="3"/>
        <w:spacing w:line="400" w:lineRule="exact"/>
        <w:ind w:firstLineChars="200" w:firstLine="482"/>
        <w:rPr>
          <w:rFonts w:ascii="仿宋" w:eastAsia="仿宋" w:hAnsi="仿宋"/>
          <w:sz w:val="24"/>
          <w:szCs w:val="24"/>
        </w:rPr>
      </w:pPr>
      <w:bookmarkStart w:id="108" w:name="_Toc217446066"/>
      <w:r>
        <w:rPr>
          <w:rFonts w:ascii="仿宋" w:eastAsia="仿宋" w:hAnsi="仿宋" w:hint="eastAsia"/>
          <w:sz w:val="24"/>
          <w:szCs w:val="24"/>
        </w:rPr>
        <w:t>28.合同转包（实质性要求）</w:t>
      </w:r>
    </w:p>
    <w:p w:rsidR="00D75E2A" w:rsidRDefault="00FD1795">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D75E2A" w:rsidRDefault="00FD1795">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D75E2A" w:rsidRDefault="00FD1795">
      <w:pPr>
        <w:pStyle w:val="3"/>
        <w:spacing w:line="400" w:lineRule="exact"/>
        <w:ind w:firstLineChars="200" w:firstLine="482"/>
        <w:rPr>
          <w:rFonts w:ascii="仿宋" w:eastAsia="仿宋" w:hAnsi="仿宋"/>
          <w:sz w:val="24"/>
          <w:szCs w:val="24"/>
        </w:rPr>
      </w:pPr>
      <w:bookmarkStart w:id="109" w:name="_Toc217446068"/>
      <w:bookmarkStart w:id="110" w:name="_Toc308164812"/>
      <w:bookmarkEnd w:id="108"/>
      <w:r>
        <w:rPr>
          <w:rFonts w:ascii="仿宋" w:eastAsia="仿宋" w:hAnsi="仿宋" w:hint="eastAsia"/>
          <w:sz w:val="24"/>
          <w:szCs w:val="24"/>
        </w:rPr>
        <w:t>29. 补充合同</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D75E2A" w:rsidRDefault="00FD1795">
      <w:pPr>
        <w:pStyle w:val="3"/>
        <w:spacing w:line="400" w:lineRule="exact"/>
        <w:ind w:firstLineChars="200" w:firstLine="482"/>
        <w:rPr>
          <w:rFonts w:ascii="仿宋" w:eastAsia="仿宋" w:hAnsi="仿宋"/>
          <w:b w:val="0"/>
          <w:sz w:val="24"/>
          <w:szCs w:val="24"/>
        </w:rPr>
      </w:pPr>
      <w:bookmarkStart w:id="111" w:name="_Toc308164813"/>
      <w:bookmarkStart w:id="112" w:name="_Toc217446069"/>
      <w:bookmarkEnd w:id="109"/>
      <w:bookmarkEnd w:id="110"/>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r w:rsidR="00057042">
        <w:rPr>
          <w:rFonts w:ascii="仿宋" w:eastAsia="仿宋" w:hAnsi="仿宋" w:hint="eastAsia"/>
          <w:sz w:val="24"/>
          <w:szCs w:val="24"/>
        </w:rPr>
        <w:t>本项目不收取</w:t>
      </w:r>
      <w:r>
        <w:rPr>
          <w:rFonts w:ascii="仿宋" w:eastAsia="仿宋" w:hAnsi="仿宋" w:hint="eastAsia"/>
          <w:sz w:val="24"/>
          <w:szCs w:val="24"/>
        </w:rPr>
        <w:t>）</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D75E2A" w:rsidRDefault="00FD179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31.合同公告</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D75E2A" w:rsidRDefault="00FD179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lastRenderedPageBreak/>
        <w:t>32.合同备案</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D75E2A" w:rsidRDefault="00FD1795">
      <w:pPr>
        <w:pStyle w:val="3"/>
        <w:spacing w:line="400" w:lineRule="exact"/>
        <w:ind w:firstLineChars="200" w:firstLine="482"/>
        <w:rPr>
          <w:rFonts w:ascii="仿宋" w:eastAsia="仿宋" w:hAnsi="仿宋"/>
          <w:b w:val="0"/>
          <w:sz w:val="24"/>
          <w:szCs w:val="24"/>
        </w:rPr>
      </w:pPr>
      <w:bookmarkStart w:id="113" w:name="_Toc308164814"/>
      <w:bookmarkStart w:id="114" w:name="_Toc217446070"/>
      <w:bookmarkEnd w:id="111"/>
      <w:bookmarkEnd w:id="112"/>
      <w:r>
        <w:rPr>
          <w:rFonts w:ascii="仿宋" w:eastAsia="仿宋" w:hAnsi="仿宋" w:hint="eastAsia"/>
          <w:sz w:val="24"/>
          <w:szCs w:val="24"/>
        </w:rPr>
        <w:t>33.履行合同</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D75E2A" w:rsidRDefault="00FD1795">
      <w:pPr>
        <w:pStyle w:val="3"/>
        <w:spacing w:line="400" w:lineRule="exact"/>
        <w:ind w:firstLineChars="200" w:firstLine="482"/>
        <w:rPr>
          <w:rFonts w:ascii="仿宋" w:eastAsia="仿宋" w:hAnsi="仿宋"/>
          <w:b w:val="0"/>
          <w:sz w:val="24"/>
          <w:szCs w:val="24"/>
        </w:rPr>
      </w:pPr>
      <w:bookmarkStart w:id="115" w:name="_Toc217446071"/>
      <w:bookmarkEnd w:id="113"/>
      <w:bookmarkEnd w:id="114"/>
      <w:r>
        <w:rPr>
          <w:rFonts w:ascii="仿宋" w:eastAsia="仿宋" w:hAnsi="仿宋" w:hint="eastAsia"/>
          <w:sz w:val="24"/>
          <w:szCs w:val="24"/>
        </w:rPr>
        <w:t>34.验收</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rsidR="00D75E2A" w:rsidRDefault="00FD1795">
      <w:pPr>
        <w:pStyle w:val="3"/>
        <w:spacing w:line="400" w:lineRule="exact"/>
        <w:ind w:firstLineChars="200" w:firstLine="482"/>
        <w:rPr>
          <w:rFonts w:ascii="仿宋" w:eastAsia="仿宋" w:hAnsi="仿宋"/>
          <w:sz w:val="24"/>
          <w:szCs w:val="24"/>
        </w:rPr>
      </w:pPr>
      <w:bookmarkStart w:id="116" w:name="_Toc217446077"/>
      <w:bookmarkStart w:id="117" w:name="_Toc308164818"/>
      <w:r>
        <w:rPr>
          <w:rFonts w:ascii="仿宋" w:eastAsia="仿宋" w:hAnsi="仿宋" w:hint="eastAsia"/>
          <w:sz w:val="24"/>
          <w:szCs w:val="24"/>
        </w:rPr>
        <w:t>35.资金支付</w:t>
      </w:r>
      <w:bookmarkEnd w:id="116"/>
      <w:bookmarkEnd w:id="117"/>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D75E2A" w:rsidRDefault="00D75E2A">
      <w:pPr>
        <w:spacing w:line="400" w:lineRule="exact"/>
        <w:ind w:firstLineChars="200" w:firstLine="480"/>
        <w:rPr>
          <w:rFonts w:ascii="仿宋" w:eastAsia="仿宋" w:hAnsi="仿宋"/>
          <w:sz w:val="24"/>
        </w:rPr>
      </w:pPr>
    </w:p>
    <w:p w:rsidR="00D75E2A" w:rsidRDefault="00FD1795">
      <w:pPr>
        <w:pStyle w:val="2"/>
        <w:spacing w:line="400" w:lineRule="exact"/>
        <w:jc w:val="center"/>
        <w:rPr>
          <w:rFonts w:ascii="仿宋" w:eastAsia="仿宋" w:hAnsi="仿宋"/>
          <w:szCs w:val="28"/>
        </w:rPr>
      </w:pPr>
      <w:bookmarkStart w:id="118" w:name="_Toc217446074"/>
      <w:bookmarkStart w:id="119" w:name="_Toc308164815"/>
      <w:bookmarkStart w:id="120" w:name="_Toc183582243"/>
      <w:bookmarkStart w:id="121" w:name="_Toc183682380"/>
      <w:bookmarkEnd w:id="104"/>
      <w:bookmarkEnd w:id="105"/>
      <w:bookmarkEnd w:id="115"/>
      <w:r>
        <w:rPr>
          <w:rFonts w:ascii="仿宋" w:eastAsia="仿宋" w:hAnsi="仿宋" w:hint="eastAsia"/>
          <w:szCs w:val="28"/>
        </w:rPr>
        <w:t>七、投标纪律要求</w:t>
      </w:r>
      <w:bookmarkEnd w:id="118"/>
      <w:bookmarkEnd w:id="119"/>
    </w:p>
    <w:p w:rsidR="00D75E2A" w:rsidRDefault="00FD1795">
      <w:pPr>
        <w:pStyle w:val="3"/>
        <w:spacing w:line="240" w:lineRule="auto"/>
        <w:ind w:firstLineChars="200" w:firstLine="482"/>
        <w:rPr>
          <w:rFonts w:ascii="仿宋" w:eastAsia="仿宋" w:hAnsi="仿宋"/>
          <w:bCs w:val="0"/>
          <w:sz w:val="24"/>
          <w:szCs w:val="24"/>
        </w:rPr>
      </w:pPr>
      <w:bookmarkStart w:id="122" w:name="_Toc308164816"/>
      <w:bookmarkStart w:id="123" w:name="_Toc217446075"/>
      <w:r>
        <w:rPr>
          <w:rFonts w:ascii="仿宋" w:eastAsia="仿宋" w:hAnsi="仿宋"/>
          <w:sz w:val="24"/>
        </w:rPr>
        <w:t>3</w:t>
      </w:r>
      <w:r>
        <w:rPr>
          <w:rFonts w:ascii="仿宋" w:eastAsia="仿宋" w:hAnsi="仿宋" w:hint="eastAsia"/>
          <w:sz w:val="24"/>
        </w:rPr>
        <w:t>6</w:t>
      </w:r>
      <w:r>
        <w:rPr>
          <w:rFonts w:ascii="仿宋" w:eastAsia="仿宋" w:hAnsi="仿宋"/>
          <w:sz w:val="24"/>
        </w:rPr>
        <w:t xml:space="preserve">. </w:t>
      </w:r>
      <w:r>
        <w:rPr>
          <w:rFonts w:ascii="仿宋" w:eastAsia="仿宋" w:hAnsi="仿宋" w:hint="eastAsia"/>
          <w:bCs w:val="0"/>
          <w:sz w:val="24"/>
          <w:szCs w:val="24"/>
        </w:rPr>
        <w:t>投标人</w:t>
      </w:r>
      <w:bookmarkEnd w:id="122"/>
      <w:bookmarkEnd w:id="123"/>
      <w:r>
        <w:rPr>
          <w:rFonts w:ascii="仿宋" w:eastAsia="仿宋" w:hAnsi="仿宋" w:hint="eastAsia"/>
          <w:bCs w:val="0"/>
          <w:sz w:val="24"/>
          <w:szCs w:val="24"/>
        </w:rPr>
        <w:t>纪律要求</w:t>
      </w:r>
    </w:p>
    <w:p w:rsidR="00D75E2A" w:rsidRDefault="00FD1795">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D75E2A" w:rsidRDefault="00FD1795">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D75E2A" w:rsidRDefault="00FD1795">
      <w:pPr>
        <w:pStyle w:val="3"/>
        <w:spacing w:line="240" w:lineRule="auto"/>
        <w:ind w:firstLineChars="200" w:firstLine="482"/>
        <w:rPr>
          <w:rFonts w:ascii="仿宋" w:eastAsia="仿宋" w:hAnsi="仿宋"/>
          <w:bCs w:val="0"/>
          <w:sz w:val="24"/>
          <w:szCs w:val="24"/>
        </w:rPr>
      </w:pPr>
      <w:r>
        <w:rPr>
          <w:rFonts w:ascii="仿宋" w:eastAsia="仿宋" w:hAnsi="仿宋" w:hint="eastAsia"/>
          <w:bCs w:val="0"/>
          <w:sz w:val="24"/>
          <w:szCs w:val="24"/>
        </w:rPr>
        <w:lastRenderedPageBreak/>
        <w:t>37. 投标人参加本项目投标不得有下列情形：</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p>
    <w:p w:rsidR="00D75E2A" w:rsidRDefault="00FD1795">
      <w:pPr>
        <w:spacing w:line="400" w:lineRule="exact"/>
        <w:ind w:firstLineChars="100" w:firstLine="241"/>
        <w:outlineLvl w:val="2"/>
        <w:rPr>
          <w:rFonts w:ascii="仿宋" w:eastAsia="仿宋" w:hAnsi="仿宋"/>
          <w:b/>
          <w:bCs/>
          <w:sz w:val="24"/>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投标人有下列情形之一的，视为投标人串通投标，其投标无效：</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D75E2A" w:rsidRDefault="00D75E2A">
      <w:pPr>
        <w:spacing w:line="400" w:lineRule="exact"/>
        <w:ind w:firstLineChars="200" w:firstLine="480"/>
        <w:rPr>
          <w:rFonts w:ascii="仿宋" w:eastAsia="仿宋" w:hAnsi="仿宋"/>
          <w:sz w:val="24"/>
        </w:rPr>
      </w:pPr>
    </w:p>
    <w:p w:rsidR="00D75E2A" w:rsidRDefault="00FD1795">
      <w:pPr>
        <w:pStyle w:val="2"/>
        <w:spacing w:line="400" w:lineRule="exact"/>
        <w:jc w:val="center"/>
        <w:rPr>
          <w:rFonts w:ascii="仿宋" w:eastAsia="仿宋" w:hAnsi="仿宋"/>
          <w:bCs w:val="0"/>
          <w:szCs w:val="28"/>
        </w:rPr>
      </w:pPr>
      <w:bookmarkStart w:id="124" w:name="_Toc217446078"/>
      <w:bookmarkStart w:id="125" w:name="_Toc308164819"/>
      <w:r>
        <w:rPr>
          <w:rFonts w:ascii="仿宋" w:eastAsia="仿宋" w:hAnsi="仿宋" w:hint="eastAsia"/>
          <w:bCs w:val="0"/>
          <w:szCs w:val="28"/>
        </w:rPr>
        <w:lastRenderedPageBreak/>
        <w:t>八、询问、质疑和投诉</w:t>
      </w:r>
      <w:bookmarkStart w:id="126" w:name="_Toc217446079"/>
      <w:bookmarkEnd w:id="124"/>
      <w:bookmarkEnd w:id="125"/>
    </w:p>
    <w:bookmarkEnd w:id="126"/>
    <w:p w:rsidR="00D75E2A" w:rsidRDefault="00FD1795">
      <w:pPr>
        <w:widowControl/>
        <w:spacing w:line="360" w:lineRule="atLeast"/>
        <w:ind w:firstLineChars="196" w:firstLine="472"/>
        <w:jc w:val="left"/>
        <w:outlineLvl w:val="2"/>
        <w:rPr>
          <w:rFonts w:ascii="仿宋" w:eastAsia="仿宋" w:hAnsi="仿宋"/>
          <w:sz w:val="24"/>
        </w:rPr>
      </w:pPr>
      <w:r>
        <w:rPr>
          <w:rFonts w:ascii="仿宋" w:eastAsia="仿宋" w:hAnsi="仿宋"/>
          <w:b/>
          <w:sz w:val="24"/>
        </w:rPr>
        <w:t>3</w:t>
      </w:r>
      <w:bookmarkEnd w:id="120"/>
      <w:bookmarkEnd w:id="121"/>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D75E2A" w:rsidRDefault="00FD1795">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D75E2A" w:rsidRDefault="00FD1795">
      <w:pPr>
        <w:widowControl/>
        <w:spacing w:line="360" w:lineRule="atLeast"/>
        <w:ind w:firstLineChars="200" w:firstLine="482"/>
        <w:jc w:val="left"/>
        <w:outlineLvl w:val="2"/>
        <w:rPr>
          <w:rFonts w:ascii="仿宋" w:eastAsia="仿宋" w:hAnsi="仿宋"/>
          <w:sz w:val="24"/>
        </w:rPr>
      </w:pPr>
      <w:r>
        <w:rPr>
          <w:rFonts w:ascii="仿宋" w:eastAsia="仿宋" w:hAnsi="仿宋"/>
          <w:b/>
          <w:sz w:val="24"/>
        </w:rPr>
        <w:t>40.</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D75E2A" w:rsidRDefault="00FD1795">
      <w:pPr>
        <w:spacing w:line="400" w:lineRule="exact"/>
        <w:ind w:firstLineChars="200" w:firstLine="482"/>
        <w:jc w:val="left"/>
        <w:outlineLvl w:val="2"/>
        <w:rPr>
          <w:rFonts w:ascii="仿宋" w:eastAsia="仿宋" w:hAnsi="仿宋"/>
          <w:kern w:val="0"/>
          <w:sz w:val="24"/>
        </w:rPr>
      </w:pPr>
      <w:r>
        <w:rPr>
          <w:rFonts w:ascii="仿宋" w:eastAsia="仿宋" w:hAnsi="仿宋" w:hint="eastAsia"/>
          <w:b/>
          <w:sz w:val="24"/>
        </w:rPr>
        <w:t>4</w:t>
      </w:r>
      <w:r>
        <w:rPr>
          <w:rFonts w:ascii="仿宋" w:eastAsia="仿宋" w:hAnsi="仿宋"/>
          <w:b/>
          <w:sz w:val="24"/>
        </w:rPr>
        <w:t>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D75E2A" w:rsidRDefault="00FD1795">
      <w:pPr>
        <w:widowControl/>
        <w:spacing w:after="0" w:line="240" w:lineRule="auto"/>
        <w:jc w:val="left"/>
        <w:rPr>
          <w:rFonts w:ascii="仿宋" w:eastAsia="仿宋" w:hAnsi="仿宋"/>
          <w:sz w:val="24"/>
        </w:rPr>
      </w:pPr>
      <w:bookmarkStart w:id="127" w:name="_Toc24369"/>
      <w:bookmarkStart w:id="128" w:name="_Toc1368"/>
      <w:r>
        <w:rPr>
          <w:rFonts w:ascii="仿宋" w:eastAsia="仿宋" w:hAnsi="仿宋"/>
          <w:b/>
          <w:bCs/>
          <w:sz w:val="24"/>
        </w:rPr>
        <w:br w:type="page"/>
      </w:r>
    </w:p>
    <w:p w:rsidR="00D75E2A" w:rsidRDefault="00FD1795">
      <w:pPr>
        <w:pStyle w:val="1"/>
        <w:jc w:val="center"/>
        <w:rPr>
          <w:rFonts w:ascii="仿宋" w:eastAsia="仿宋" w:hAnsi="仿宋"/>
          <w:sz w:val="36"/>
          <w:szCs w:val="36"/>
        </w:rPr>
      </w:pPr>
      <w:r>
        <w:rPr>
          <w:rFonts w:ascii="仿宋" w:eastAsia="仿宋" w:hAnsi="仿宋" w:hint="eastAsia"/>
          <w:sz w:val="36"/>
          <w:szCs w:val="36"/>
        </w:rPr>
        <w:lastRenderedPageBreak/>
        <w:t>第三章</w:t>
      </w:r>
      <w:r>
        <w:rPr>
          <w:rFonts w:ascii="仿宋" w:eastAsia="仿宋" w:hAnsi="仿宋"/>
          <w:sz w:val="36"/>
          <w:szCs w:val="36"/>
        </w:rPr>
        <w:t xml:space="preserve">  </w:t>
      </w:r>
      <w:r>
        <w:rPr>
          <w:rFonts w:ascii="仿宋" w:eastAsia="仿宋" w:hAnsi="仿宋" w:hint="eastAsia"/>
          <w:sz w:val="36"/>
          <w:szCs w:val="36"/>
        </w:rPr>
        <w:t>投标文件格式</w:t>
      </w:r>
      <w:bookmarkStart w:id="129" w:name="_Toc308164821"/>
      <w:bookmarkStart w:id="130" w:name="_Toc217446082"/>
      <w:bookmarkEnd w:id="127"/>
      <w:bookmarkEnd w:id="128"/>
    </w:p>
    <w:p w:rsidR="00D75E2A" w:rsidRDefault="00D75E2A">
      <w:pPr>
        <w:widowControl/>
        <w:spacing w:line="360" w:lineRule="atLeast"/>
        <w:jc w:val="center"/>
        <w:rPr>
          <w:rFonts w:ascii="仿宋" w:eastAsia="仿宋" w:hAnsi="仿宋"/>
          <w:b/>
          <w:sz w:val="24"/>
        </w:rPr>
      </w:pPr>
    </w:p>
    <w:p w:rsidR="00D75E2A" w:rsidRDefault="00FD1795">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D75E2A" w:rsidRDefault="00FD1795">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D75E2A" w:rsidRDefault="00FD1795">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D75E2A" w:rsidRDefault="00FD1795">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D75E2A" w:rsidRDefault="00FD1795">
      <w:pPr>
        <w:tabs>
          <w:tab w:val="left" w:pos="900"/>
        </w:tabs>
        <w:spacing w:line="360" w:lineRule="auto"/>
        <w:jc w:val="center"/>
        <w:outlineLvl w:val="1"/>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D75E2A" w:rsidRDefault="00FD1795">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1-1</w:t>
      </w:r>
    </w:p>
    <w:p w:rsidR="00D75E2A" w:rsidRDefault="00FD1795">
      <w:pPr>
        <w:spacing w:line="360" w:lineRule="auto"/>
        <w:rPr>
          <w:rFonts w:ascii="仿宋" w:eastAsia="仿宋" w:hAnsi="仿宋"/>
          <w:b/>
          <w:sz w:val="32"/>
          <w:szCs w:val="32"/>
        </w:rPr>
      </w:pPr>
      <w:r>
        <w:rPr>
          <w:rFonts w:ascii="仿宋" w:eastAsia="仿宋" w:hAnsi="仿宋" w:hint="eastAsia"/>
          <w:b/>
          <w:sz w:val="32"/>
          <w:szCs w:val="32"/>
        </w:rPr>
        <w:t>封面：</w:t>
      </w:r>
    </w:p>
    <w:p w:rsidR="00D75E2A" w:rsidRDefault="00D75E2A">
      <w:pPr>
        <w:spacing w:line="360" w:lineRule="auto"/>
        <w:jc w:val="right"/>
        <w:rPr>
          <w:rFonts w:ascii="仿宋" w:eastAsia="仿宋" w:hAnsi="仿宋"/>
          <w:b/>
          <w:sz w:val="36"/>
        </w:rPr>
      </w:pPr>
    </w:p>
    <w:p w:rsidR="00D75E2A" w:rsidRDefault="00D75E2A">
      <w:pPr>
        <w:spacing w:line="360" w:lineRule="auto"/>
        <w:rPr>
          <w:rFonts w:ascii="仿宋" w:eastAsia="仿宋" w:hAnsi="仿宋"/>
          <w:b/>
          <w:sz w:val="32"/>
          <w:szCs w:val="32"/>
        </w:rPr>
      </w:pPr>
    </w:p>
    <w:p w:rsidR="00D75E2A" w:rsidRDefault="00FD1795">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D75E2A" w:rsidRDefault="00D75E2A">
      <w:pPr>
        <w:spacing w:line="360" w:lineRule="auto"/>
        <w:rPr>
          <w:rFonts w:ascii="仿宋" w:eastAsia="仿宋" w:hAnsi="仿宋"/>
          <w:b/>
          <w:sz w:val="52"/>
          <w:szCs w:val="52"/>
        </w:rPr>
      </w:pPr>
    </w:p>
    <w:p w:rsidR="00D75E2A" w:rsidRDefault="00FD1795">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D75E2A" w:rsidRDefault="00D75E2A">
      <w:pPr>
        <w:spacing w:line="360" w:lineRule="auto"/>
        <w:rPr>
          <w:rFonts w:ascii="仿宋" w:eastAsia="仿宋" w:hAnsi="仿宋"/>
          <w:b/>
          <w:sz w:val="36"/>
        </w:rPr>
      </w:pPr>
    </w:p>
    <w:p w:rsidR="00D75E2A" w:rsidRDefault="00D75E2A">
      <w:pPr>
        <w:spacing w:line="360" w:lineRule="auto"/>
        <w:rPr>
          <w:rFonts w:ascii="仿宋" w:eastAsia="仿宋" w:hAnsi="仿宋"/>
          <w:b/>
          <w:sz w:val="36"/>
        </w:rPr>
      </w:pPr>
    </w:p>
    <w:p w:rsidR="00D75E2A" w:rsidRDefault="00FD1795">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D75E2A" w:rsidRDefault="00FD1795">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D75E2A" w:rsidRDefault="00FD1795">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rsidR="00D75E2A" w:rsidRDefault="00D75E2A">
      <w:pPr>
        <w:spacing w:line="360" w:lineRule="auto"/>
        <w:ind w:firstLineChars="246" w:firstLine="790"/>
        <w:jc w:val="center"/>
        <w:rPr>
          <w:rFonts w:ascii="仿宋" w:eastAsia="仿宋" w:hAnsi="仿宋"/>
          <w:b/>
          <w:sz w:val="32"/>
        </w:rPr>
      </w:pPr>
    </w:p>
    <w:p w:rsidR="00D75E2A" w:rsidRDefault="00FD1795">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D75E2A" w:rsidRDefault="00D75E2A">
      <w:pPr>
        <w:spacing w:line="360" w:lineRule="auto"/>
        <w:rPr>
          <w:rFonts w:ascii="仿宋" w:eastAsia="仿宋" w:hAnsi="仿宋"/>
          <w:b/>
          <w:sz w:val="32"/>
          <w:szCs w:val="32"/>
        </w:rPr>
      </w:pPr>
    </w:p>
    <w:p w:rsidR="00D75E2A" w:rsidRDefault="00FD1795">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2</w:t>
      </w:r>
    </w:p>
    <w:p w:rsidR="00D75E2A" w:rsidRDefault="00FD179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D75E2A" w:rsidRDefault="00D75E2A">
      <w:pPr>
        <w:widowControl/>
        <w:spacing w:line="360" w:lineRule="atLeast"/>
        <w:jc w:val="center"/>
        <w:rPr>
          <w:rFonts w:ascii="仿宋" w:eastAsia="仿宋" w:hAnsi="仿宋"/>
          <w:b/>
          <w:sz w:val="24"/>
        </w:rPr>
      </w:pPr>
    </w:p>
    <w:p w:rsidR="00D75E2A" w:rsidRDefault="00FD1795">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D75E2A" w:rsidRDefault="00FD1795">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D75E2A" w:rsidRDefault="00FD1795">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D75E2A" w:rsidRDefault="00FD1795">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D75E2A" w:rsidRDefault="00FD1795">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D75E2A" w:rsidRDefault="00FD1795">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D75E2A" w:rsidRDefault="00FD1795">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D75E2A" w:rsidRDefault="00FD1795">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D75E2A" w:rsidRDefault="00FD1795">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D75E2A" w:rsidRDefault="00FD1795">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p>
    <w:p w:rsidR="00D75E2A" w:rsidRDefault="00FD1795">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D75E2A" w:rsidRDefault="00D75E2A">
      <w:pPr>
        <w:widowControl/>
        <w:spacing w:line="360" w:lineRule="atLeast"/>
        <w:ind w:firstLineChars="196" w:firstLine="470"/>
        <w:jc w:val="left"/>
        <w:rPr>
          <w:rFonts w:ascii="仿宋" w:eastAsia="仿宋" w:hAnsi="仿宋"/>
          <w:sz w:val="24"/>
        </w:rPr>
      </w:pP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w:t>
      </w:r>
    </w:p>
    <w:p w:rsidR="00D75E2A" w:rsidRDefault="00FD1795">
      <w:pPr>
        <w:spacing w:line="360" w:lineRule="auto"/>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3</w:t>
      </w:r>
    </w:p>
    <w:p w:rsidR="00D75E2A" w:rsidRDefault="00FD1795">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D75E2A" w:rsidRDefault="00FD1795">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D75E2A" w:rsidRDefault="00FD1795">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D75E2A" w:rsidRDefault="00FD1795">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4</w:t>
      </w:r>
    </w:p>
    <w:p w:rsidR="00D75E2A" w:rsidRDefault="00FD179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rsidR="00D75E2A" w:rsidRDefault="00D75E2A">
      <w:pPr>
        <w:widowControl/>
        <w:spacing w:line="360" w:lineRule="atLeast"/>
        <w:jc w:val="center"/>
        <w:rPr>
          <w:rFonts w:ascii="仿宋" w:eastAsia="仿宋" w:hAnsi="仿宋"/>
          <w:b/>
          <w:sz w:val="24"/>
        </w:rPr>
      </w:pPr>
    </w:p>
    <w:p w:rsidR="00D75E2A" w:rsidRDefault="00FD1795">
      <w:pPr>
        <w:spacing w:line="360" w:lineRule="auto"/>
        <w:rPr>
          <w:rFonts w:ascii="仿宋" w:eastAsia="仿宋" w:hAnsi="仿宋" w:cs="宋体"/>
          <w:bCs/>
          <w:sz w:val="24"/>
        </w:rPr>
      </w:pPr>
      <w:r>
        <w:rPr>
          <w:rFonts w:ascii="仿宋" w:eastAsia="仿宋" w:hAnsi="仿宋" w:cs="宋体"/>
          <w:bCs/>
          <w:sz w:val="24"/>
        </w:rPr>
        <w:t>XXXX（采购代理机构名称）：</w:t>
      </w:r>
    </w:p>
    <w:p w:rsidR="00D75E2A" w:rsidRDefault="00FD1795">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D75E2A" w:rsidRDefault="00FD1795">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D75E2A" w:rsidRDefault="00D75E2A">
      <w:pPr>
        <w:spacing w:line="360" w:lineRule="auto"/>
        <w:rPr>
          <w:rFonts w:ascii="仿宋" w:eastAsia="仿宋" w:hAnsi="仿宋" w:cs="宋体"/>
          <w:bCs/>
          <w:sz w:val="24"/>
        </w:rPr>
      </w:pPr>
    </w:p>
    <w:p w:rsidR="00D75E2A" w:rsidRDefault="00FD1795">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D75E2A" w:rsidRDefault="00D75E2A">
      <w:pPr>
        <w:spacing w:line="360" w:lineRule="auto"/>
        <w:rPr>
          <w:rFonts w:ascii="仿宋" w:eastAsia="仿宋" w:hAnsi="仿宋" w:cs="宋体"/>
          <w:bCs/>
          <w:sz w:val="24"/>
        </w:rPr>
      </w:pPr>
    </w:p>
    <w:p w:rsidR="00D75E2A" w:rsidRDefault="00FD1795">
      <w:pPr>
        <w:spacing w:line="360" w:lineRule="auto"/>
        <w:rPr>
          <w:rFonts w:ascii="仿宋" w:eastAsia="仿宋" w:hAnsi="仿宋" w:cs="宋体"/>
          <w:bCs/>
          <w:sz w:val="24"/>
        </w:rPr>
      </w:pPr>
      <w:r>
        <w:rPr>
          <w:rFonts w:ascii="仿宋" w:eastAsia="仿宋" w:hAnsi="仿宋" w:cs="宋体" w:hint="eastAsia"/>
          <w:bCs/>
          <w:sz w:val="24"/>
        </w:rPr>
        <w:t>投标人名称：</w:t>
      </w:r>
      <w:r>
        <w:rPr>
          <w:rFonts w:ascii="仿宋" w:eastAsia="仿宋" w:hAnsi="仿宋" w:cs="宋体"/>
          <w:bCs/>
          <w:sz w:val="24"/>
        </w:rPr>
        <w:t>XXXX。</w:t>
      </w:r>
    </w:p>
    <w:p w:rsidR="00D75E2A" w:rsidRDefault="00FD1795">
      <w:pPr>
        <w:spacing w:line="360" w:lineRule="auto"/>
        <w:rPr>
          <w:rFonts w:ascii="仿宋" w:eastAsia="仿宋" w:hAnsi="仿宋" w:cs="宋体"/>
          <w:bCs/>
          <w:sz w:val="24"/>
        </w:rPr>
      </w:pPr>
      <w:r>
        <w:rPr>
          <w:rFonts w:ascii="仿宋" w:eastAsia="仿宋" w:hAnsi="仿宋" w:cs="宋体" w:hint="eastAsia"/>
          <w:bCs/>
          <w:sz w:val="24"/>
        </w:rPr>
        <w:t>日</w:t>
      </w:r>
      <w:r>
        <w:rPr>
          <w:rFonts w:ascii="仿宋" w:eastAsia="仿宋" w:hAnsi="仿宋" w:cs="宋体"/>
          <w:bCs/>
          <w:sz w:val="24"/>
        </w:rPr>
        <w:t xml:space="preserve">    </w:t>
      </w:r>
      <w:r>
        <w:rPr>
          <w:rFonts w:ascii="仿宋" w:eastAsia="仿宋" w:hAnsi="仿宋" w:cs="宋体" w:hint="eastAsia"/>
          <w:bCs/>
          <w:sz w:val="24"/>
        </w:rPr>
        <w:t>期：</w:t>
      </w:r>
      <w:r>
        <w:rPr>
          <w:rFonts w:ascii="仿宋" w:eastAsia="仿宋" w:hAnsi="仿宋" w:cs="宋体"/>
          <w:bCs/>
          <w:sz w:val="24"/>
        </w:rPr>
        <w:t>XXXX。</w:t>
      </w:r>
    </w:p>
    <w:p w:rsidR="00D75E2A" w:rsidRDefault="00FD1795">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bCs/>
          <w:sz w:val="24"/>
        </w:rPr>
        <w:t>1.根据国务院办公厅关于加快推进“多证合一”改革的指导意见（国办发【2017】41号）等政策要求，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D75E2A" w:rsidRDefault="00FD1795">
      <w:pPr>
        <w:spacing w:line="360" w:lineRule="auto"/>
        <w:ind w:firstLineChars="150" w:firstLine="360"/>
        <w:rPr>
          <w:rFonts w:ascii="仿宋" w:eastAsia="仿宋" w:hAnsi="仿宋" w:cs="宋体"/>
          <w:bCs/>
          <w:sz w:val="24"/>
        </w:rPr>
      </w:pPr>
      <w:r>
        <w:rPr>
          <w:rFonts w:ascii="仿宋" w:eastAsia="仿宋" w:hAnsi="仿宋" w:cs="宋体"/>
          <w:bCs/>
          <w:sz w:val="24"/>
        </w:rPr>
        <w:t>2.若</w:t>
      </w:r>
      <w:r>
        <w:rPr>
          <w:rFonts w:ascii="仿宋" w:eastAsia="仿宋" w:hAnsi="仿宋" w:cs="宋体" w:hint="eastAsia"/>
          <w:bCs/>
          <w:sz w:val="24"/>
        </w:rPr>
        <w:t>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D75E2A" w:rsidRDefault="00FD1795">
      <w:pPr>
        <w:spacing w:line="360" w:lineRule="auto"/>
        <w:ind w:firstLineChars="150" w:firstLine="360"/>
        <w:rPr>
          <w:rFonts w:ascii="仿宋" w:eastAsia="仿宋" w:hAnsi="仿宋" w:cs="宋体"/>
          <w:bCs/>
          <w:sz w:val="24"/>
        </w:rPr>
      </w:pPr>
      <w:r>
        <w:rPr>
          <w:rFonts w:ascii="仿宋" w:eastAsia="仿宋" w:hAnsi="仿宋" w:cs="宋体"/>
          <w:bCs/>
          <w:sz w:val="24"/>
        </w:rPr>
        <w:t>3.若本项目资格要求不涉及，无需提供该承诺。</w:t>
      </w:r>
    </w:p>
    <w:p w:rsidR="00D75E2A" w:rsidRDefault="00FD1795">
      <w:pPr>
        <w:tabs>
          <w:tab w:val="left" w:pos="900"/>
        </w:tabs>
        <w:spacing w:line="360" w:lineRule="auto"/>
        <w:jc w:val="center"/>
        <w:outlineLvl w:val="1"/>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D75E2A" w:rsidRDefault="00FD1795">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2-1</w:t>
      </w:r>
    </w:p>
    <w:p w:rsidR="00D75E2A" w:rsidRDefault="00FD1795">
      <w:pPr>
        <w:spacing w:line="360" w:lineRule="auto"/>
        <w:rPr>
          <w:rFonts w:ascii="仿宋" w:eastAsia="仿宋" w:hAnsi="仿宋"/>
          <w:b/>
          <w:sz w:val="32"/>
          <w:szCs w:val="32"/>
        </w:rPr>
      </w:pPr>
      <w:r>
        <w:rPr>
          <w:rFonts w:ascii="仿宋" w:eastAsia="仿宋" w:hAnsi="仿宋" w:hint="eastAsia"/>
          <w:b/>
          <w:sz w:val="32"/>
          <w:szCs w:val="32"/>
        </w:rPr>
        <w:t>封面：</w:t>
      </w:r>
    </w:p>
    <w:p w:rsidR="00D75E2A" w:rsidRDefault="00D75E2A">
      <w:pPr>
        <w:spacing w:line="360" w:lineRule="auto"/>
        <w:jc w:val="right"/>
        <w:rPr>
          <w:rFonts w:ascii="仿宋" w:eastAsia="仿宋" w:hAnsi="仿宋"/>
          <w:b/>
          <w:sz w:val="36"/>
        </w:rPr>
      </w:pPr>
    </w:p>
    <w:p w:rsidR="00D75E2A" w:rsidRDefault="00D75E2A">
      <w:pPr>
        <w:spacing w:line="360" w:lineRule="auto"/>
        <w:rPr>
          <w:rFonts w:ascii="仿宋" w:eastAsia="仿宋" w:hAnsi="仿宋"/>
          <w:b/>
          <w:sz w:val="32"/>
          <w:szCs w:val="32"/>
        </w:rPr>
      </w:pPr>
    </w:p>
    <w:p w:rsidR="00D75E2A" w:rsidRDefault="00FD1795">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D75E2A" w:rsidRDefault="00D75E2A">
      <w:pPr>
        <w:spacing w:line="360" w:lineRule="auto"/>
        <w:rPr>
          <w:rFonts w:ascii="仿宋" w:eastAsia="仿宋" w:hAnsi="仿宋"/>
          <w:b/>
          <w:sz w:val="52"/>
          <w:szCs w:val="52"/>
        </w:rPr>
      </w:pPr>
    </w:p>
    <w:p w:rsidR="00D75E2A" w:rsidRDefault="00FD1795">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D75E2A" w:rsidRDefault="00D75E2A">
      <w:pPr>
        <w:spacing w:line="360" w:lineRule="auto"/>
        <w:rPr>
          <w:rFonts w:ascii="仿宋" w:eastAsia="仿宋" w:hAnsi="仿宋"/>
          <w:b/>
          <w:sz w:val="36"/>
        </w:rPr>
      </w:pPr>
    </w:p>
    <w:p w:rsidR="00D75E2A" w:rsidRDefault="00D75E2A">
      <w:pPr>
        <w:spacing w:line="360" w:lineRule="auto"/>
        <w:rPr>
          <w:rFonts w:ascii="仿宋" w:eastAsia="仿宋" w:hAnsi="仿宋"/>
          <w:b/>
          <w:sz w:val="36"/>
        </w:rPr>
      </w:pPr>
    </w:p>
    <w:p w:rsidR="00D75E2A" w:rsidRDefault="00FD1795">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D75E2A" w:rsidRDefault="00FD1795">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D75E2A" w:rsidRDefault="00FD1795">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rsidR="00D75E2A" w:rsidRDefault="00D75E2A">
      <w:pPr>
        <w:spacing w:line="360" w:lineRule="auto"/>
        <w:ind w:firstLineChars="246" w:firstLine="790"/>
        <w:jc w:val="center"/>
        <w:rPr>
          <w:rFonts w:ascii="仿宋" w:eastAsia="仿宋" w:hAnsi="仿宋"/>
          <w:b/>
          <w:sz w:val="32"/>
        </w:rPr>
      </w:pPr>
    </w:p>
    <w:p w:rsidR="00D75E2A" w:rsidRDefault="00FD1795">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D75E2A" w:rsidRDefault="00FD1795">
      <w:pPr>
        <w:widowControl/>
        <w:spacing w:after="0" w:line="240" w:lineRule="auto"/>
        <w:jc w:val="left"/>
        <w:rPr>
          <w:rFonts w:ascii="仿宋" w:eastAsia="仿宋" w:hAnsi="仿宋"/>
          <w:b/>
          <w:sz w:val="32"/>
        </w:rPr>
      </w:pPr>
      <w:r>
        <w:rPr>
          <w:rFonts w:ascii="仿宋" w:eastAsia="仿宋" w:hAnsi="仿宋"/>
          <w:b/>
          <w:sz w:val="32"/>
        </w:rPr>
        <w:br w:type="page"/>
      </w:r>
    </w:p>
    <w:p w:rsidR="00D75E2A" w:rsidRDefault="00D75E2A">
      <w:pPr>
        <w:spacing w:line="360" w:lineRule="auto"/>
        <w:ind w:firstLineChars="246" w:firstLine="790"/>
        <w:jc w:val="center"/>
        <w:rPr>
          <w:rFonts w:ascii="仿宋" w:eastAsia="仿宋" w:hAnsi="仿宋"/>
          <w:b/>
          <w:sz w:val="32"/>
        </w:rPr>
      </w:pPr>
    </w:p>
    <w:p w:rsidR="00D75E2A" w:rsidRDefault="00FD1795">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2-2</w:t>
      </w:r>
    </w:p>
    <w:p w:rsidR="00D75E2A" w:rsidRDefault="00FD179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w:t>
      </w:r>
      <w:r>
        <w:rPr>
          <w:rFonts w:ascii="仿宋" w:eastAsia="仿宋" w:hAnsi="仿宋"/>
          <w:b/>
          <w:sz w:val="32"/>
          <w:szCs w:val="32"/>
        </w:rPr>
        <w:t xml:space="preserve"> </w:t>
      </w:r>
      <w:r>
        <w:rPr>
          <w:rFonts w:ascii="仿宋" w:eastAsia="仿宋" w:hAnsi="仿宋" w:hint="eastAsia"/>
          <w:b/>
          <w:sz w:val="32"/>
          <w:szCs w:val="32"/>
        </w:rPr>
        <w:t>标</w:t>
      </w:r>
      <w:r>
        <w:rPr>
          <w:rFonts w:ascii="仿宋" w:eastAsia="仿宋" w:hAnsi="仿宋"/>
          <w:b/>
          <w:sz w:val="32"/>
          <w:szCs w:val="32"/>
        </w:rPr>
        <w:t xml:space="preserve"> </w:t>
      </w:r>
      <w:r>
        <w:rPr>
          <w:rFonts w:ascii="仿宋" w:eastAsia="仿宋" w:hAnsi="仿宋" w:hint="eastAsia"/>
          <w:b/>
          <w:sz w:val="32"/>
          <w:szCs w:val="32"/>
        </w:rPr>
        <w:t>函</w:t>
      </w:r>
      <w:bookmarkEnd w:id="129"/>
      <w:bookmarkEnd w:id="130"/>
    </w:p>
    <w:p w:rsidR="00D75E2A" w:rsidRDefault="00D75E2A">
      <w:pPr>
        <w:widowControl/>
        <w:spacing w:line="360" w:lineRule="atLeast"/>
        <w:jc w:val="center"/>
        <w:rPr>
          <w:rFonts w:ascii="仿宋" w:eastAsia="仿宋" w:hAnsi="仿宋"/>
          <w:b/>
          <w:sz w:val="24"/>
        </w:rPr>
      </w:pPr>
    </w:p>
    <w:p w:rsidR="00D75E2A" w:rsidRDefault="00FD1795">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sz w:val="24"/>
          <w:u w:val="single"/>
        </w:rPr>
        <w:t>XXXXXXXX</w:t>
      </w:r>
      <w:r>
        <w:rPr>
          <w:rFonts w:ascii="仿宋" w:eastAsia="仿宋" w:hAnsi="仿宋" w:hint="eastAsia"/>
          <w:sz w:val="24"/>
        </w:rPr>
        <w:t>”项目（招标编号：</w:t>
      </w:r>
      <w:r>
        <w:rPr>
          <w:rFonts w:ascii="仿宋" w:eastAsia="仿宋" w:hAnsi="仿宋"/>
          <w:sz w:val="24"/>
          <w:u w:val="single"/>
        </w:rPr>
        <w:t>XXXX</w:t>
      </w:r>
      <w:r>
        <w:rPr>
          <w:rFonts w:ascii="仿宋" w:eastAsia="仿宋" w:hAnsi="仿宋" w:hint="eastAsia"/>
          <w:sz w:val="24"/>
        </w:rPr>
        <w:t>）招标文件，决定参加贵单位组织的本项目投标。我方授权</w:t>
      </w:r>
      <w:r>
        <w:rPr>
          <w:rFonts w:ascii="仿宋" w:eastAsia="仿宋" w:hAnsi="仿宋"/>
          <w:sz w:val="24"/>
          <w:u w:val="single"/>
        </w:rPr>
        <w:t>XXXX</w:t>
      </w:r>
      <w:r>
        <w:rPr>
          <w:rFonts w:ascii="仿宋" w:eastAsia="仿宋" w:hAnsi="仿宋" w:hint="eastAsia"/>
          <w:sz w:val="24"/>
        </w:rPr>
        <w:t>（姓名、职务）代表我方</w:t>
      </w:r>
      <w:r>
        <w:rPr>
          <w:rFonts w:ascii="仿宋" w:eastAsia="仿宋" w:hAnsi="仿宋"/>
          <w:sz w:val="24"/>
          <w:u w:val="single"/>
        </w:rPr>
        <w:t>XXXXXXXX</w:t>
      </w:r>
      <w:r>
        <w:rPr>
          <w:rFonts w:ascii="仿宋" w:eastAsia="仿宋" w:hAnsi="仿宋" w:hint="eastAsia"/>
          <w:sz w:val="24"/>
        </w:rPr>
        <w:t>（投标单位的名称）全权处理本项目投标的有关事宜。</w:t>
      </w: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一、我方自愿按照招标文件规定的各项要求向采购人提供所需服务。</w:t>
      </w: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sz w:val="24"/>
          <w:u w:val="single"/>
        </w:rPr>
        <w:t>XXXX</w:t>
      </w:r>
      <w:r>
        <w:rPr>
          <w:rFonts w:ascii="仿宋" w:eastAsia="仿宋" w:hAnsi="仿宋" w:hint="eastAsia"/>
          <w:sz w:val="24"/>
        </w:rPr>
        <w:t>天，并同意招标文件中其他关于投标有效期的实质性要求。</w:t>
      </w: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真：XXXX。</w:t>
      </w: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期：XXXX年XXXX月XXXX日。</w:t>
      </w:r>
    </w:p>
    <w:p w:rsidR="00D75E2A" w:rsidRDefault="00FD1795">
      <w:pPr>
        <w:spacing w:after="0" w:line="360" w:lineRule="auto"/>
        <w:rPr>
          <w:rFonts w:ascii="仿宋" w:eastAsia="仿宋" w:hAnsi="仿宋"/>
          <w:b/>
          <w:sz w:val="32"/>
          <w:szCs w:val="32"/>
        </w:rPr>
      </w:pPr>
      <w:bookmarkStart w:id="131" w:name="_Toc308164824"/>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2-3</w:t>
      </w:r>
    </w:p>
    <w:p w:rsidR="00D75E2A" w:rsidRDefault="00FD1795">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D75E2A" w:rsidRDefault="00D75E2A">
      <w:pPr>
        <w:widowControl/>
        <w:spacing w:after="0" w:line="240" w:lineRule="auto"/>
        <w:jc w:val="center"/>
        <w:rPr>
          <w:rFonts w:ascii="仿宋" w:eastAsia="仿宋" w:hAnsi="仿宋"/>
          <w:b/>
          <w:sz w:val="24"/>
        </w:rPr>
      </w:pPr>
    </w:p>
    <w:p w:rsidR="00D75E2A" w:rsidRDefault="00FD1795">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D75E2A" w:rsidRDefault="00FD1795">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D75E2A" w:rsidRDefault="00FD1795">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D75E2A" w:rsidRDefault="00FD1795">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D75E2A" w:rsidRDefault="00FD1795">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D75E2A" w:rsidRDefault="00FD1795">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D75E2A" w:rsidRDefault="00FD1795">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rsidR="00D75E2A" w:rsidRDefault="00FD1795">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D75E2A" w:rsidRDefault="00FD1795">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rsidR="00D75E2A" w:rsidRDefault="00FD1795">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履约保证金</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D75E2A" w:rsidRDefault="00FD1795">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rsidR="00D75E2A" w:rsidRDefault="00FD1795">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D75E2A" w:rsidRDefault="00FD1795">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rsidR="00D75E2A" w:rsidRDefault="00FD1795">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十二</w:t>
      </w:r>
      <w:r>
        <w:rPr>
          <w:rFonts w:ascii="仿宋" w:eastAsia="仿宋" w:hAnsi="仿宋"/>
          <w:sz w:val="24"/>
        </w:rPr>
        <w:t>、</w:t>
      </w:r>
      <w:r>
        <w:rPr>
          <w:rFonts w:ascii="仿宋" w:eastAsia="仿宋" w:hAnsi="仿宋" w:hint="eastAsia"/>
          <w:sz w:val="24"/>
        </w:rPr>
        <w:t>与我方存在直接控股关系的单位为：XXX；存在管理关系单位为：XXX</w:t>
      </w:r>
    </w:p>
    <w:p w:rsidR="00D75E2A" w:rsidRDefault="00FD1795">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D75E2A" w:rsidRDefault="00FD1795">
      <w:pPr>
        <w:widowControl/>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p>
    <w:p w:rsidR="00D75E2A" w:rsidRDefault="00FD1795">
      <w:pPr>
        <w:spacing w:after="0" w:line="240" w:lineRule="auto"/>
        <w:rPr>
          <w:rFonts w:ascii="仿宋" w:eastAsia="仿宋" w:hAnsi="仿宋"/>
          <w:b/>
          <w:sz w:val="32"/>
          <w:szCs w:val="32"/>
        </w:rPr>
      </w:pPr>
      <w:r>
        <w:rPr>
          <w:rFonts w:ascii="仿宋" w:eastAsia="仿宋" w:hAnsi="仿宋" w:hint="eastAsia"/>
          <w:sz w:val="24"/>
        </w:rPr>
        <w:t xml:space="preserve">    日    期：XXXX。</w:t>
      </w:r>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2-4</w:t>
      </w:r>
    </w:p>
    <w:p w:rsidR="00D75E2A" w:rsidRDefault="00FD1795">
      <w:pPr>
        <w:spacing w:line="400" w:lineRule="exact"/>
        <w:ind w:firstLineChars="200" w:firstLine="643"/>
        <w:jc w:val="center"/>
        <w:outlineLvl w:val="2"/>
        <w:rPr>
          <w:rFonts w:ascii="仿宋" w:eastAsia="仿宋" w:hAnsi="仿宋"/>
          <w:b/>
          <w:sz w:val="32"/>
          <w:szCs w:val="32"/>
        </w:rPr>
      </w:pPr>
      <w:bookmarkStart w:id="132" w:name="_Toc217446085"/>
      <w:bookmarkEnd w:id="99"/>
      <w:bookmarkEnd w:id="131"/>
      <w:r>
        <w:rPr>
          <w:rFonts w:ascii="仿宋" w:eastAsia="仿宋" w:hAnsi="仿宋" w:hint="eastAsia"/>
          <w:b/>
          <w:sz w:val="32"/>
          <w:szCs w:val="32"/>
        </w:rPr>
        <w:t>三、开标一览表</w:t>
      </w:r>
      <w:bookmarkEnd w:id="132"/>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3422"/>
        <w:gridCol w:w="3625"/>
      </w:tblGrid>
      <w:tr w:rsidR="00057042" w:rsidTr="00991822">
        <w:trPr>
          <w:trHeight w:val="960"/>
        </w:trPr>
        <w:tc>
          <w:tcPr>
            <w:tcW w:w="819" w:type="dxa"/>
            <w:vAlign w:val="center"/>
          </w:tcPr>
          <w:p w:rsidR="00057042" w:rsidRDefault="00057042">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4776" w:type="dxa"/>
            <w:gridSpan w:val="2"/>
            <w:vAlign w:val="center"/>
          </w:tcPr>
          <w:p w:rsidR="00057042" w:rsidRDefault="00057042" w:rsidP="00057042">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3625" w:type="dxa"/>
            <w:vAlign w:val="center"/>
          </w:tcPr>
          <w:p w:rsidR="00057042" w:rsidRDefault="00057042">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057042" w:rsidTr="001137EF">
        <w:trPr>
          <w:trHeight w:val="597"/>
        </w:trPr>
        <w:tc>
          <w:tcPr>
            <w:tcW w:w="819" w:type="dxa"/>
            <w:vAlign w:val="center"/>
          </w:tcPr>
          <w:p w:rsidR="00057042" w:rsidRDefault="00057042">
            <w:pPr>
              <w:widowControl/>
              <w:spacing w:line="360" w:lineRule="auto"/>
              <w:jc w:val="center"/>
              <w:rPr>
                <w:rFonts w:ascii="仿宋" w:eastAsia="仿宋" w:hAnsi="仿宋" w:cs="宋体"/>
                <w:bCs/>
                <w:kern w:val="0"/>
                <w:sz w:val="24"/>
              </w:rPr>
            </w:pPr>
            <w:r>
              <w:rPr>
                <w:rFonts w:ascii="仿宋" w:eastAsia="仿宋" w:hAnsi="仿宋" w:cs="宋体"/>
                <w:bCs/>
                <w:kern w:val="0"/>
                <w:sz w:val="24"/>
              </w:rPr>
              <w:t>1</w:t>
            </w:r>
          </w:p>
        </w:tc>
        <w:tc>
          <w:tcPr>
            <w:tcW w:w="4776" w:type="dxa"/>
            <w:gridSpan w:val="2"/>
            <w:vAlign w:val="center"/>
          </w:tcPr>
          <w:p w:rsidR="00057042" w:rsidRDefault="00057042">
            <w:pPr>
              <w:spacing w:line="360" w:lineRule="auto"/>
              <w:jc w:val="center"/>
              <w:rPr>
                <w:rFonts w:ascii="仿宋" w:eastAsia="仿宋" w:hAnsi="仿宋" w:cs="宋体"/>
                <w:bCs/>
                <w:kern w:val="0"/>
                <w:sz w:val="24"/>
              </w:rPr>
            </w:pPr>
          </w:p>
        </w:tc>
        <w:tc>
          <w:tcPr>
            <w:tcW w:w="3625" w:type="dxa"/>
            <w:vAlign w:val="center"/>
          </w:tcPr>
          <w:p w:rsidR="00057042" w:rsidRDefault="00057042">
            <w:pPr>
              <w:widowControl/>
              <w:spacing w:line="360" w:lineRule="auto"/>
              <w:jc w:val="center"/>
              <w:rPr>
                <w:rFonts w:ascii="仿宋" w:eastAsia="仿宋" w:hAnsi="仿宋" w:cs="宋体"/>
                <w:bCs/>
                <w:kern w:val="0"/>
                <w:sz w:val="24"/>
              </w:rPr>
            </w:pPr>
          </w:p>
        </w:tc>
      </w:tr>
      <w:tr w:rsidR="00057042" w:rsidTr="00737123">
        <w:trPr>
          <w:trHeight w:val="691"/>
        </w:trPr>
        <w:tc>
          <w:tcPr>
            <w:tcW w:w="819" w:type="dxa"/>
            <w:vAlign w:val="center"/>
          </w:tcPr>
          <w:p w:rsidR="00057042" w:rsidRDefault="00057042">
            <w:pPr>
              <w:widowControl/>
              <w:spacing w:line="360" w:lineRule="auto"/>
              <w:jc w:val="center"/>
              <w:rPr>
                <w:rFonts w:ascii="仿宋" w:eastAsia="仿宋" w:hAnsi="仿宋" w:cs="宋体"/>
                <w:bCs/>
                <w:kern w:val="0"/>
                <w:sz w:val="24"/>
              </w:rPr>
            </w:pPr>
            <w:r>
              <w:rPr>
                <w:rFonts w:ascii="仿宋" w:eastAsia="仿宋" w:hAnsi="仿宋" w:cs="宋体"/>
                <w:bCs/>
                <w:kern w:val="0"/>
                <w:sz w:val="24"/>
              </w:rPr>
              <w:t>2</w:t>
            </w:r>
          </w:p>
        </w:tc>
        <w:tc>
          <w:tcPr>
            <w:tcW w:w="4776" w:type="dxa"/>
            <w:gridSpan w:val="2"/>
            <w:vAlign w:val="center"/>
          </w:tcPr>
          <w:p w:rsidR="00057042" w:rsidRDefault="00057042">
            <w:pPr>
              <w:spacing w:line="360" w:lineRule="auto"/>
              <w:jc w:val="center"/>
              <w:rPr>
                <w:rFonts w:ascii="仿宋" w:eastAsia="仿宋" w:hAnsi="仿宋" w:cs="宋体"/>
                <w:bCs/>
                <w:kern w:val="0"/>
                <w:sz w:val="24"/>
              </w:rPr>
            </w:pPr>
          </w:p>
        </w:tc>
        <w:tc>
          <w:tcPr>
            <w:tcW w:w="3625" w:type="dxa"/>
            <w:vAlign w:val="center"/>
          </w:tcPr>
          <w:p w:rsidR="00057042" w:rsidRDefault="00057042">
            <w:pPr>
              <w:widowControl/>
              <w:spacing w:line="360" w:lineRule="auto"/>
              <w:jc w:val="center"/>
              <w:rPr>
                <w:rFonts w:ascii="仿宋" w:eastAsia="仿宋" w:hAnsi="仿宋" w:cs="宋体"/>
                <w:bCs/>
                <w:kern w:val="0"/>
                <w:sz w:val="24"/>
              </w:rPr>
            </w:pPr>
          </w:p>
        </w:tc>
      </w:tr>
      <w:tr w:rsidR="00057042" w:rsidTr="00423206">
        <w:trPr>
          <w:trHeight w:val="691"/>
        </w:trPr>
        <w:tc>
          <w:tcPr>
            <w:tcW w:w="819" w:type="dxa"/>
            <w:vAlign w:val="center"/>
          </w:tcPr>
          <w:p w:rsidR="00057042" w:rsidRDefault="00057042">
            <w:pPr>
              <w:widowControl/>
              <w:spacing w:line="360" w:lineRule="auto"/>
              <w:jc w:val="center"/>
              <w:rPr>
                <w:rFonts w:ascii="仿宋" w:eastAsia="仿宋" w:hAnsi="仿宋" w:cs="宋体"/>
                <w:bCs/>
                <w:kern w:val="0"/>
                <w:sz w:val="24"/>
              </w:rPr>
            </w:pPr>
            <w:r>
              <w:rPr>
                <w:rFonts w:ascii="仿宋" w:eastAsia="仿宋" w:hAnsi="仿宋" w:cs="宋体"/>
                <w:bCs/>
                <w:kern w:val="0"/>
                <w:sz w:val="24"/>
              </w:rPr>
              <w:t>3</w:t>
            </w:r>
          </w:p>
        </w:tc>
        <w:tc>
          <w:tcPr>
            <w:tcW w:w="4776" w:type="dxa"/>
            <w:gridSpan w:val="2"/>
            <w:vAlign w:val="center"/>
          </w:tcPr>
          <w:p w:rsidR="00057042" w:rsidRDefault="00057042">
            <w:pPr>
              <w:spacing w:line="360" w:lineRule="auto"/>
              <w:jc w:val="center"/>
              <w:rPr>
                <w:rFonts w:ascii="仿宋" w:eastAsia="仿宋" w:hAnsi="仿宋" w:cs="宋体"/>
                <w:bCs/>
                <w:kern w:val="0"/>
                <w:sz w:val="24"/>
              </w:rPr>
            </w:pPr>
          </w:p>
        </w:tc>
        <w:tc>
          <w:tcPr>
            <w:tcW w:w="3625" w:type="dxa"/>
            <w:vAlign w:val="center"/>
          </w:tcPr>
          <w:p w:rsidR="00057042" w:rsidRDefault="00057042">
            <w:pPr>
              <w:widowControl/>
              <w:spacing w:line="360" w:lineRule="auto"/>
              <w:jc w:val="center"/>
              <w:rPr>
                <w:rFonts w:ascii="仿宋" w:eastAsia="仿宋" w:hAnsi="仿宋" w:cs="宋体"/>
                <w:bCs/>
                <w:kern w:val="0"/>
                <w:sz w:val="24"/>
              </w:rPr>
            </w:pPr>
          </w:p>
        </w:tc>
      </w:tr>
      <w:tr w:rsidR="00D75E2A">
        <w:trPr>
          <w:trHeight w:val="885"/>
        </w:trPr>
        <w:tc>
          <w:tcPr>
            <w:tcW w:w="5595" w:type="dxa"/>
            <w:gridSpan w:val="3"/>
            <w:vAlign w:val="center"/>
          </w:tcPr>
          <w:p w:rsidR="00D75E2A" w:rsidRDefault="00FD1795">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w:t>
            </w:r>
            <w:r>
              <w:rPr>
                <w:rFonts w:ascii="仿宋" w:eastAsia="仿宋" w:hAnsi="仿宋" w:cs="宋体"/>
                <w:kern w:val="0"/>
                <w:sz w:val="24"/>
              </w:rPr>
              <w:t xml:space="preserve">  </w:t>
            </w:r>
            <w:r>
              <w:rPr>
                <w:rFonts w:ascii="仿宋" w:eastAsia="仿宋" w:hAnsi="仿宋" w:cs="宋体" w:hint="eastAsia"/>
                <w:kern w:val="0"/>
                <w:sz w:val="24"/>
              </w:rPr>
              <w:t>计</w:t>
            </w:r>
            <w:r>
              <w:rPr>
                <w:rFonts w:ascii="仿宋" w:eastAsia="仿宋" w:hAnsi="仿宋" w:cs="宋体"/>
                <w:kern w:val="0"/>
                <w:sz w:val="24"/>
              </w:rPr>
              <w:t>(万元)</w:t>
            </w:r>
          </w:p>
        </w:tc>
        <w:tc>
          <w:tcPr>
            <w:tcW w:w="3625" w:type="dxa"/>
            <w:vAlign w:val="center"/>
          </w:tcPr>
          <w:p w:rsidR="00D75E2A" w:rsidRDefault="00D75E2A">
            <w:pPr>
              <w:widowControl/>
              <w:spacing w:line="360" w:lineRule="auto"/>
              <w:rPr>
                <w:rFonts w:ascii="仿宋" w:eastAsia="仿宋" w:hAnsi="仿宋"/>
                <w:kern w:val="0"/>
                <w:sz w:val="24"/>
              </w:rPr>
            </w:pPr>
          </w:p>
        </w:tc>
      </w:tr>
      <w:tr w:rsidR="00D75E2A">
        <w:trPr>
          <w:trHeight w:val="1271"/>
        </w:trPr>
        <w:tc>
          <w:tcPr>
            <w:tcW w:w="2173" w:type="dxa"/>
            <w:gridSpan w:val="2"/>
            <w:vAlign w:val="center"/>
          </w:tcPr>
          <w:p w:rsidR="00D75E2A" w:rsidRDefault="00FD1795">
            <w:pPr>
              <w:widowControl/>
              <w:spacing w:line="360" w:lineRule="auto"/>
              <w:jc w:val="center"/>
              <w:rPr>
                <w:rFonts w:ascii="仿宋" w:eastAsia="仿宋" w:hAnsi="仿宋" w:cs="宋体"/>
                <w:kern w:val="0"/>
                <w:sz w:val="24"/>
              </w:rPr>
            </w:pPr>
            <w:r>
              <w:rPr>
                <w:rFonts w:ascii="仿宋" w:eastAsia="仿宋" w:hAnsi="仿宋" w:cs="宋体" w:hint="eastAsia"/>
                <w:kern w:val="0"/>
                <w:sz w:val="24"/>
              </w:rPr>
              <w:t>投标总价</w:t>
            </w:r>
          </w:p>
        </w:tc>
        <w:tc>
          <w:tcPr>
            <w:tcW w:w="7047" w:type="dxa"/>
            <w:gridSpan w:val="2"/>
            <w:vAlign w:val="center"/>
          </w:tcPr>
          <w:p w:rsidR="00D75E2A" w:rsidRDefault="00FD1795">
            <w:pPr>
              <w:widowControl/>
              <w:spacing w:line="360" w:lineRule="auto"/>
              <w:rPr>
                <w:rFonts w:ascii="仿宋" w:eastAsia="仿宋" w:hAnsi="仿宋" w:cs="宋体"/>
                <w:kern w:val="0"/>
                <w:sz w:val="24"/>
              </w:rPr>
            </w:pPr>
            <w:r>
              <w:rPr>
                <w:rFonts w:ascii="仿宋" w:eastAsia="仿宋" w:hAnsi="仿宋" w:hint="eastAsia"/>
                <w:b/>
                <w:sz w:val="24"/>
              </w:rPr>
              <w:t>人民币大写：</w:t>
            </w:r>
            <w:r w:rsidR="00057042">
              <w:rPr>
                <w:rFonts w:ascii="仿宋" w:eastAsia="仿宋" w:hAnsi="仿宋" w:hint="eastAsia"/>
                <w:b/>
                <w:sz w:val="24"/>
              </w:rPr>
              <w:t xml:space="preserve">  </w:t>
            </w:r>
            <w:r>
              <w:rPr>
                <w:rFonts w:ascii="仿宋" w:eastAsia="仿宋" w:hAnsi="仿宋" w:hint="eastAsia"/>
                <w:b/>
                <w:sz w:val="24"/>
              </w:rPr>
              <w:t>（人民币小写：万元）</w:t>
            </w:r>
          </w:p>
        </w:tc>
      </w:tr>
    </w:tbl>
    <w:p w:rsidR="00D75E2A" w:rsidRDefault="00D75E2A">
      <w:pPr>
        <w:widowControl/>
        <w:spacing w:line="360" w:lineRule="atLeast"/>
        <w:jc w:val="left"/>
        <w:rPr>
          <w:rFonts w:ascii="仿宋" w:eastAsia="仿宋" w:hAnsi="仿宋"/>
          <w:sz w:val="24"/>
        </w:rPr>
      </w:pP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报价应是最终用户验收合格后的总价，包括人工、保险、代理、培训、税费等实施本次采购项目的所有费用。 </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、如是进口设备，须在表格中标明“进口”。招标文件未明确“允许进口”的，供应商以进口产品进行投标时，将视为无效投标。</w:t>
      </w:r>
    </w:p>
    <w:p w:rsidR="00D75E2A" w:rsidRDefault="00D75E2A">
      <w:pPr>
        <w:widowControl/>
        <w:spacing w:line="360" w:lineRule="atLeast"/>
        <w:ind w:firstLineChars="196" w:firstLine="470"/>
        <w:jc w:val="left"/>
        <w:rPr>
          <w:rFonts w:ascii="仿宋" w:eastAsia="仿宋" w:hAnsi="仿宋"/>
          <w:sz w:val="24"/>
        </w:rPr>
      </w:pP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75E2A" w:rsidRDefault="00FD1795">
      <w:pPr>
        <w:widowControl/>
        <w:spacing w:line="360" w:lineRule="atLeast"/>
        <w:ind w:firstLineChars="196" w:firstLine="470"/>
        <w:jc w:val="left"/>
        <w:rPr>
          <w:rFonts w:ascii="仿宋" w:eastAsia="仿宋" w:hAnsi="仿宋"/>
          <w:b/>
          <w:sz w:val="24"/>
        </w:rPr>
        <w:sectPr w:rsidR="00D75E2A">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D75E2A" w:rsidRDefault="00FD1795">
      <w:pPr>
        <w:spacing w:after="0" w:line="360" w:lineRule="auto"/>
        <w:rPr>
          <w:rFonts w:ascii="仿宋" w:eastAsia="仿宋" w:hAnsi="仿宋"/>
          <w:b/>
          <w:sz w:val="32"/>
          <w:szCs w:val="32"/>
        </w:rPr>
      </w:pPr>
      <w:bookmarkStart w:id="133" w:name="_Toc217446086"/>
      <w:r>
        <w:rPr>
          <w:rFonts w:ascii="仿宋" w:eastAsia="仿宋" w:hAnsi="仿宋" w:hint="eastAsia"/>
          <w:b/>
          <w:sz w:val="32"/>
          <w:szCs w:val="32"/>
        </w:rPr>
        <w:lastRenderedPageBreak/>
        <w:t>格式</w:t>
      </w:r>
      <w:r>
        <w:rPr>
          <w:rFonts w:ascii="仿宋" w:eastAsia="仿宋" w:hAnsi="仿宋"/>
          <w:b/>
          <w:sz w:val="32"/>
          <w:szCs w:val="32"/>
        </w:rPr>
        <w:t>2-5</w:t>
      </w:r>
    </w:p>
    <w:p w:rsidR="00D75E2A" w:rsidRDefault="00FD1795">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3"/>
    </w:p>
    <w:p w:rsidR="00D75E2A" w:rsidRDefault="00D75E2A">
      <w:pPr>
        <w:widowControl/>
        <w:spacing w:after="0" w:line="360" w:lineRule="atLeast"/>
        <w:ind w:firstLineChars="196" w:firstLine="472"/>
        <w:jc w:val="left"/>
        <w:rPr>
          <w:rFonts w:ascii="仿宋" w:eastAsia="仿宋" w:hAnsi="仿宋"/>
          <w:b/>
          <w:sz w:val="24"/>
        </w:rPr>
      </w:pPr>
    </w:p>
    <w:p w:rsidR="00D75E2A" w:rsidRDefault="00FD179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D75E2A">
        <w:trPr>
          <w:jc w:val="center"/>
        </w:trPr>
        <w:tc>
          <w:tcPr>
            <w:tcW w:w="958" w:type="dxa"/>
            <w:vAlign w:val="center"/>
          </w:tcPr>
          <w:p w:rsidR="00D75E2A" w:rsidRDefault="00FD1795">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rsidR="00D75E2A" w:rsidRDefault="00FD1795">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rsidR="00D75E2A" w:rsidRDefault="00FD1795">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D75E2A">
        <w:trPr>
          <w:jc w:val="center"/>
        </w:trPr>
        <w:tc>
          <w:tcPr>
            <w:tcW w:w="958" w:type="dxa"/>
            <w:vAlign w:val="center"/>
          </w:tcPr>
          <w:p w:rsidR="00D75E2A" w:rsidRDefault="00FD1795">
            <w:pPr>
              <w:snapToGrid w:val="0"/>
              <w:spacing w:after="0" w:line="360" w:lineRule="auto"/>
              <w:jc w:val="center"/>
              <w:rPr>
                <w:rFonts w:ascii="仿宋" w:eastAsia="仿宋" w:hAnsi="仿宋"/>
                <w:sz w:val="24"/>
              </w:rPr>
            </w:pPr>
            <w:r>
              <w:rPr>
                <w:rFonts w:ascii="仿宋" w:eastAsia="仿宋" w:hAnsi="仿宋"/>
                <w:sz w:val="24"/>
              </w:rPr>
              <w:t>1</w:t>
            </w:r>
          </w:p>
        </w:tc>
        <w:tc>
          <w:tcPr>
            <w:tcW w:w="4190" w:type="dxa"/>
            <w:vAlign w:val="center"/>
          </w:tcPr>
          <w:p w:rsidR="00D75E2A" w:rsidRDefault="00D75E2A">
            <w:pPr>
              <w:pStyle w:val="a7"/>
              <w:spacing w:after="0" w:line="360" w:lineRule="auto"/>
              <w:jc w:val="center"/>
              <w:rPr>
                <w:rFonts w:ascii="仿宋" w:eastAsia="仿宋" w:hAnsi="仿宋"/>
                <w:kern w:val="0"/>
                <w:sz w:val="24"/>
              </w:rPr>
            </w:pPr>
          </w:p>
        </w:tc>
        <w:tc>
          <w:tcPr>
            <w:tcW w:w="3556" w:type="dxa"/>
            <w:vAlign w:val="center"/>
          </w:tcPr>
          <w:p w:rsidR="00D75E2A" w:rsidRDefault="00D75E2A">
            <w:pPr>
              <w:pStyle w:val="a7"/>
              <w:spacing w:after="0" w:line="360" w:lineRule="auto"/>
              <w:jc w:val="center"/>
              <w:rPr>
                <w:rFonts w:ascii="仿宋" w:eastAsia="仿宋" w:hAnsi="仿宋"/>
                <w:kern w:val="0"/>
                <w:sz w:val="24"/>
              </w:rPr>
            </w:pPr>
          </w:p>
        </w:tc>
      </w:tr>
      <w:tr w:rsidR="00D75E2A">
        <w:trPr>
          <w:jc w:val="center"/>
        </w:trPr>
        <w:tc>
          <w:tcPr>
            <w:tcW w:w="958" w:type="dxa"/>
            <w:vAlign w:val="center"/>
          </w:tcPr>
          <w:p w:rsidR="00D75E2A" w:rsidRDefault="00FD1795">
            <w:pPr>
              <w:snapToGrid w:val="0"/>
              <w:spacing w:after="0" w:line="360" w:lineRule="auto"/>
              <w:jc w:val="center"/>
              <w:rPr>
                <w:rFonts w:ascii="仿宋" w:eastAsia="仿宋" w:hAnsi="仿宋"/>
                <w:sz w:val="24"/>
              </w:rPr>
            </w:pPr>
            <w:r>
              <w:rPr>
                <w:rFonts w:ascii="仿宋" w:eastAsia="仿宋" w:hAnsi="仿宋"/>
                <w:sz w:val="24"/>
              </w:rPr>
              <w:t>2</w:t>
            </w:r>
          </w:p>
        </w:tc>
        <w:tc>
          <w:tcPr>
            <w:tcW w:w="4190" w:type="dxa"/>
            <w:vAlign w:val="center"/>
          </w:tcPr>
          <w:p w:rsidR="00D75E2A" w:rsidRDefault="00D75E2A">
            <w:pPr>
              <w:pStyle w:val="a7"/>
              <w:spacing w:after="0" w:line="360" w:lineRule="auto"/>
              <w:jc w:val="center"/>
              <w:rPr>
                <w:rFonts w:ascii="仿宋" w:eastAsia="仿宋" w:hAnsi="仿宋"/>
                <w:kern w:val="0"/>
                <w:sz w:val="24"/>
              </w:rPr>
            </w:pPr>
          </w:p>
        </w:tc>
        <w:tc>
          <w:tcPr>
            <w:tcW w:w="3556" w:type="dxa"/>
            <w:vAlign w:val="center"/>
          </w:tcPr>
          <w:p w:rsidR="00D75E2A" w:rsidRDefault="00D75E2A">
            <w:pPr>
              <w:pStyle w:val="a7"/>
              <w:spacing w:after="0" w:line="360" w:lineRule="auto"/>
              <w:jc w:val="center"/>
              <w:rPr>
                <w:rFonts w:ascii="仿宋" w:eastAsia="仿宋" w:hAnsi="仿宋"/>
                <w:kern w:val="0"/>
                <w:sz w:val="24"/>
              </w:rPr>
            </w:pPr>
          </w:p>
        </w:tc>
      </w:tr>
      <w:tr w:rsidR="00D75E2A">
        <w:trPr>
          <w:jc w:val="center"/>
        </w:trPr>
        <w:tc>
          <w:tcPr>
            <w:tcW w:w="958" w:type="dxa"/>
            <w:vAlign w:val="center"/>
          </w:tcPr>
          <w:p w:rsidR="00D75E2A" w:rsidRDefault="00FD1795">
            <w:pPr>
              <w:snapToGrid w:val="0"/>
              <w:spacing w:after="0" w:line="360" w:lineRule="auto"/>
              <w:jc w:val="center"/>
              <w:rPr>
                <w:rFonts w:ascii="仿宋" w:eastAsia="仿宋" w:hAnsi="仿宋"/>
                <w:sz w:val="24"/>
              </w:rPr>
            </w:pPr>
            <w:r>
              <w:rPr>
                <w:rFonts w:ascii="仿宋" w:eastAsia="仿宋" w:hAnsi="仿宋"/>
                <w:sz w:val="24"/>
              </w:rPr>
              <w:t>3</w:t>
            </w:r>
          </w:p>
        </w:tc>
        <w:tc>
          <w:tcPr>
            <w:tcW w:w="4190" w:type="dxa"/>
            <w:vAlign w:val="center"/>
          </w:tcPr>
          <w:p w:rsidR="00D75E2A" w:rsidRDefault="00D75E2A">
            <w:pPr>
              <w:pStyle w:val="a7"/>
              <w:spacing w:after="0" w:line="360" w:lineRule="auto"/>
              <w:jc w:val="center"/>
              <w:rPr>
                <w:rFonts w:ascii="仿宋" w:eastAsia="仿宋" w:hAnsi="仿宋"/>
                <w:kern w:val="0"/>
                <w:sz w:val="24"/>
              </w:rPr>
            </w:pPr>
          </w:p>
        </w:tc>
        <w:tc>
          <w:tcPr>
            <w:tcW w:w="3556" w:type="dxa"/>
            <w:vAlign w:val="center"/>
          </w:tcPr>
          <w:p w:rsidR="00D75E2A" w:rsidRDefault="00D75E2A">
            <w:pPr>
              <w:pStyle w:val="a7"/>
              <w:spacing w:after="0" w:line="360" w:lineRule="auto"/>
              <w:jc w:val="center"/>
              <w:rPr>
                <w:rFonts w:ascii="仿宋" w:eastAsia="仿宋" w:hAnsi="仿宋"/>
                <w:kern w:val="0"/>
                <w:sz w:val="24"/>
              </w:rPr>
            </w:pPr>
          </w:p>
        </w:tc>
      </w:tr>
      <w:tr w:rsidR="00D75E2A">
        <w:trPr>
          <w:trHeight w:val="390"/>
          <w:jc w:val="center"/>
        </w:trPr>
        <w:tc>
          <w:tcPr>
            <w:tcW w:w="958" w:type="dxa"/>
            <w:vAlign w:val="center"/>
          </w:tcPr>
          <w:p w:rsidR="00D75E2A" w:rsidRDefault="00FD1795">
            <w:pPr>
              <w:pStyle w:val="a7"/>
              <w:spacing w:after="0"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rsidR="00D75E2A" w:rsidRDefault="00D75E2A">
            <w:pPr>
              <w:pStyle w:val="a7"/>
              <w:spacing w:after="0" w:line="360" w:lineRule="auto"/>
              <w:jc w:val="center"/>
              <w:rPr>
                <w:rFonts w:ascii="仿宋" w:eastAsia="仿宋" w:hAnsi="仿宋"/>
                <w:kern w:val="0"/>
                <w:sz w:val="24"/>
              </w:rPr>
            </w:pPr>
          </w:p>
        </w:tc>
        <w:tc>
          <w:tcPr>
            <w:tcW w:w="3556" w:type="dxa"/>
            <w:vAlign w:val="center"/>
          </w:tcPr>
          <w:p w:rsidR="00D75E2A" w:rsidRDefault="00D75E2A">
            <w:pPr>
              <w:pStyle w:val="a7"/>
              <w:spacing w:after="0" w:line="360" w:lineRule="auto"/>
              <w:jc w:val="center"/>
              <w:rPr>
                <w:rFonts w:ascii="仿宋" w:eastAsia="仿宋" w:hAnsi="仿宋"/>
                <w:kern w:val="0"/>
                <w:sz w:val="24"/>
              </w:rPr>
            </w:pPr>
          </w:p>
        </w:tc>
      </w:tr>
      <w:tr w:rsidR="00D75E2A">
        <w:trPr>
          <w:jc w:val="center"/>
        </w:trPr>
        <w:tc>
          <w:tcPr>
            <w:tcW w:w="958" w:type="dxa"/>
            <w:vAlign w:val="center"/>
          </w:tcPr>
          <w:p w:rsidR="00D75E2A" w:rsidRDefault="00D75E2A">
            <w:pPr>
              <w:pStyle w:val="a7"/>
              <w:spacing w:after="0" w:line="360" w:lineRule="auto"/>
              <w:jc w:val="center"/>
              <w:rPr>
                <w:rFonts w:ascii="仿宋" w:eastAsia="仿宋" w:hAnsi="仿宋"/>
                <w:kern w:val="0"/>
                <w:sz w:val="24"/>
              </w:rPr>
            </w:pPr>
          </w:p>
        </w:tc>
        <w:tc>
          <w:tcPr>
            <w:tcW w:w="4190" w:type="dxa"/>
            <w:vAlign w:val="center"/>
          </w:tcPr>
          <w:p w:rsidR="00D75E2A" w:rsidRDefault="00D75E2A">
            <w:pPr>
              <w:pStyle w:val="a7"/>
              <w:spacing w:after="0" w:line="360" w:lineRule="auto"/>
              <w:jc w:val="center"/>
              <w:rPr>
                <w:rFonts w:ascii="仿宋" w:eastAsia="仿宋" w:hAnsi="仿宋"/>
                <w:kern w:val="0"/>
                <w:sz w:val="24"/>
              </w:rPr>
            </w:pPr>
          </w:p>
        </w:tc>
        <w:tc>
          <w:tcPr>
            <w:tcW w:w="3556" w:type="dxa"/>
            <w:vAlign w:val="center"/>
          </w:tcPr>
          <w:p w:rsidR="00D75E2A" w:rsidRDefault="00D75E2A">
            <w:pPr>
              <w:pStyle w:val="a7"/>
              <w:spacing w:after="0" w:line="360" w:lineRule="auto"/>
              <w:jc w:val="center"/>
              <w:rPr>
                <w:rFonts w:ascii="仿宋" w:eastAsia="仿宋" w:hAnsi="仿宋"/>
                <w:kern w:val="0"/>
                <w:sz w:val="24"/>
              </w:rPr>
            </w:pPr>
          </w:p>
        </w:tc>
      </w:tr>
      <w:tr w:rsidR="00D75E2A">
        <w:trPr>
          <w:jc w:val="center"/>
        </w:trPr>
        <w:tc>
          <w:tcPr>
            <w:tcW w:w="958" w:type="dxa"/>
            <w:vAlign w:val="center"/>
          </w:tcPr>
          <w:p w:rsidR="00D75E2A" w:rsidRDefault="00D75E2A">
            <w:pPr>
              <w:pStyle w:val="a7"/>
              <w:spacing w:after="0" w:line="360" w:lineRule="auto"/>
              <w:jc w:val="center"/>
              <w:rPr>
                <w:rFonts w:ascii="仿宋" w:eastAsia="仿宋" w:hAnsi="仿宋"/>
                <w:kern w:val="0"/>
                <w:sz w:val="24"/>
              </w:rPr>
            </w:pPr>
          </w:p>
        </w:tc>
        <w:tc>
          <w:tcPr>
            <w:tcW w:w="4190" w:type="dxa"/>
            <w:vAlign w:val="center"/>
          </w:tcPr>
          <w:p w:rsidR="00D75E2A" w:rsidRDefault="00D75E2A">
            <w:pPr>
              <w:pStyle w:val="a7"/>
              <w:spacing w:after="0" w:line="360" w:lineRule="auto"/>
              <w:jc w:val="center"/>
              <w:rPr>
                <w:rFonts w:ascii="仿宋" w:eastAsia="仿宋" w:hAnsi="仿宋"/>
                <w:kern w:val="0"/>
                <w:sz w:val="24"/>
              </w:rPr>
            </w:pPr>
          </w:p>
        </w:tc>
        <w:tc>
          <w:tcPr>
            <w:tcW w:w="3556" w:type="dxa"/>
            <w:vAlign w:val="center"/>
          </w:tcPr>
          <w:p w:rsidR="00D75E2A" w:rsidRDefault="00D75E2A">
            <w:pPr>
              <w:pStyle w:val="a7"/>
              <w:spacing w:after="0" w:line="360" w:lineRule="auto"/>
              <w:jc w:val="center"/>
              <w:rPr>
                <w:rFonts w:ascii="仿宋" w:eastAsia="仿宋" w:hAnsi="仿宋"/>
                <w:kern w:val="0"/>
                <w:sz w:val="24"/>
              </w:rPr>
            </w:pPr>
          </w:p>
        </w:tc>
      </w:tr>
      <w:tr w:rsidR="00D75E2A">
        <w:trPr>
          <w:jc w:val="center"/>
        </w:trPr>
        <w:tc>
          <w:tcPr>
            <w:tcW w:w="958" w:type="dxa"/>
            <w:vAlign w:val="center"/>
          </w:tcPr>
          <w:p w:rsidR="00D75E2A" w:rsidRDefault="00D75E2A">
            <w:pPr>
              <w:pStyle w:val="a7"/>
              <w:spacing w:after="0" w:line="360" w:lineRule="auto"/>
              <w:jc w:val="center"/>
              <w:rPr>
                <w:rFonts w:ascii="仿宋" w:eastAsia="仿宋" w:hAnsi="仿宋"/>
                <w:kern w:val="0"/>
                <w:sz w:val="24"/>
              </w:rPr>
            </w:pPr>
          </w:p>
        </w:tc>
        <w:tc>
          <w:tcPr>
            <w:tcW w:w="4190" w:type="dxa"/>
            <w:vAlign w:val="center"/>
          </w:tcPr>
          <w:p w:rsidR="00D75E2A" w:rsidRDefault="00D75E2A">
            <w:pPr>
              <w:pStyle w:val="a7"/>
              <w:spacing w:after="0" w:line="360" w:lineRule="auto"/>
              <w:jc w:val="center"/>
              <w:rPr>
                <w:rFonts w:ascii="仿宋" w:eastAsia="仿宋" w:hAnsi="仿宋"/>
                <w:kern w:val="0"/>
                <w:sz w:val="24"/>
              </w:rPr>
            </w:pPr>
          </w:p>
        </w:tc>
        <w:tc>
          <w:tcPr>
            <w:tcW w:w="3556" w:type="dxa"/>
            <w:vAlign w:val="center"/>
          </w:tcPr>
          <w:p w:rsidR="00D75E2A" w:rsidRDefault="00D75E2A">
            <w:pPr>
              <w:pStyle w:val="a7"/>
              <w:spacing w:after="0" w:line="360" w:lineRule="auto"/>
              <w:jc w:val="center"/>
              <w:rPr>
                <w:rFonts w:ascii="仿宋" w:eastAsia="仿宋" w:hAnsi="仿宋"/>
                <w:kern w:val="0"/>
                <w:sz w:val="24"/>
              </w:rPr>
            </w:pPr>
          </w:p>
        </w:tc>
      </w:tr>
      <w:tr w:rsidR="00D75E2A">
        <w:trPr>
          <w:jc w:val="center"/>
        </w:trPr>
        <w:tc>
          <w:tcPr>
            <w:tcW w:w="958" w:type="dxa"/>
            <w:vAlign w:val="center"/>
          </w:tcPr>
          <w:p w:rsidR="00D75E2A" w:rsidRDefault="00D75E2A">
            <w:pPr>
              <w:pStyle w:val="a7"/>
              <w:spacing w:after="0" w:line="360" w:lineRule="auto"/>
              <w:jc w:val="center"/>
              <w:rPr>
                <w:rFonts w:ascii="仿宋" w:eastAsia="仿宋" w:hAnsi="仿宋"/>
                <w:kern w:val="0"/>
                <w:sz w:val="24"/>
              </w:rPr>
            </w:pPr>
          </w:p>
        </w:tc>
        <w:tc>
          <w:tcPr>
            <w:tcW w:w="4190" w:type="dxa"/>
            <w:vAlign w:val="center"/>
          </w:tcPr>
          <w:p w:rsidR="00D75E2A" w:rsidRDefault="00D75E2A">
            <w:pPr>
              <w:pStyle w:val="a7"/>
              <w:spacing w:after="0" w:line="360" w:lineRule="auto"/>
              <w:jc w:val="center"/>
              <w:rPr>
                <w:rFonts w:ascii="仿宋" w:eastAsia="仿宋" w:hAnsi="仿宋"/>
                <w:kern w:val="0"/>
                <w:sz w:val="24"/>
              </w:rPr>
            </w:pPr>
          </w:p>
        </w:tc>
        <w:tc>
          <w:tcPr>
            <w:tcW w:w="3556" w:type="dxa"/>
            <w:vAlign w:val="center"/>
          </w:tcPr>
          <w:p w:rsidR="00D75E2A" w:rsidRDefault="00D75E2A">
            <w:pPr>
              <w:pStyle w:val="a7"/>
              <w:spacing w:after="0" w:line="360" w:lineRule="auto"/>
              <w:jc w:val="center"/>
              <w:rPr>
                <w:rFonts w:ascii="仿宋" w:eastAsia="仿宋" w:hAnsi="仿宋"/>
                <w:kern w:val="0"/>
                <w:sz w:val="24"/>
              </w:rPr>
            </w:pPr>
          </w:p>
        </w:tc>
      </w:tr>
      <w:tr w:rsidR="00D75E2A">
        <w:trPr>
          <w:jc w:val="center"/>
        </w:trPr>
        <w:tc>
          <w:tcPr>
            <w:tcW w:w="958" w:type="dxa"/>
            <w:vAlign w:val="center"/>
          </w:tcPr>
          <w:p w:rsidR="00D75E2A" w:rsidRDefault="00D75E2A">
            <w:pPr>
              <w:pStyle w:val="a7"/>
              <w:spacing w:after="0" w:line="360" w:lineRule="auto"/>
              <w:jc w:val="center"/>
              <w:rPr>
                <w:rFonts w:ascii="仿宋" w:eastAsia="仿宋" w:hAnsi="仿宋"/>
                <w:kern w:val="0"/>
                <w:sz w:val="24"/>
              </w:rPr>
            </w:pPr>
          </w:p>
        </w:tc>
        <w:tc>
          <w:tcPr>
            <w:tcW w:w="4190" w:type="dxa"/>
            <w:vAlign w:val="center"/>
          </w:tcPr>
          <w:p w:rsidR="00D75E2A" w:rsidRDefault="00D75E2A">
            <w:pPr>
              <w:pStyle w:val="a7"/>
              <w:spacing w:after="0" w:line="360" w:lineRule="auto"/>
              <w:jc w:val="center"/>
              <w:rPr>
                <w:rFonts w:ascii="仿宋" w:eastAsia="仿宋" w:hAnsi="仿宋"/>
                <w:kern w:val="0"/>
                <w:sz w:val="24"/>
              </w:rPr>
            </w:pPr>
          </w:p>
        </w:tc>
        <w:tc>
          <w:tcPr>
            <w:tcW w:w="3556" w:type="dxa"/>
            <w:vAlign w:val="center"/>
          </w:tcPr>
          <w:p w:rsidR="00D75E2A" w:rsidRDefault="00D75E2A">
            <w:pPr>
              <w:pStyle w:val="a7"/>
              <w:spacing w:after="0" w:line="360" w:lineRule="auto"/>
              <w:jc w:val="center"/>
              <w:rPr>
                <w:rFonts w:ascii="仿宋" w:eastAsia="仿宋" w:hAnsi="仿宋"/>
                <w:kern w:val="0"/>
                <w:sz w:val="24"/>
              </w:rPr>
            </w:pPr>
          </w:p>
        </w:tc>
      </w:tr>
      <w:tr w:rsidR="00D75E2A">
        <w:trPr>
          <w:jc w:val="center"/>
        </w:trPr>
        <w:tc>
          <w:tcPr>
            <w:tcW w:w="958" w:type="dxa"/>
            <w:vAlign w:val="center"/>
          </w:tcPr>
          <w:p w:rsidR="00D75E2A" w:rsidRDefault="00D75E2A">
            <w:pPr>
              <w:pStyle w:val="a7"/>
              <w:spacing w:after="0" w:line="360" w:lineRule="auto"/>
              <w:jc w:val="center"/>
              <w:rPr>
                <w:rFonts w:ascii="仿宋" w:eastAsia="仿宋" w:hAnsi="仿宋"/>
                <w:kern w:val="0"/>
                <w:sz w:val="24"/>
              </w:rPr>
            </w:pPr>
          </w:p>
        </w:tc>
        <w:tc>
          <w:tcPr>
            <w:tcW w:w="4190" w:type="dxa"/>
            <w:vAlign w:val="center"/>
          </w:tcPr>
          <w:p w:rsidR="00D75E2A" w:rsidRDefault="00D75E2A">
            <w:pPr>
              <w:pStyle w:val="a7"/>
              <w:spacing w:after="0" w:line="360" w:lineRule="auto"/>
              <w:jc w:val="center"/>
              <w:rPr>
                <w:rFonts w:ascii="仿宋" w:eastAsia="仿宋" w:hAnsi="仿宋"/>
                <w:kern w:val="0"/>
                <w:sz w:val="24"/>
              </w:rPr>
            </w:pPr>
          </w:p>
        </w:tc>
        <w:tc>
          <w:tcPr>
            <w:tcW w:w="3556" w:type="dxa"/>
            <w:vAlign w:val="center"/>
          </w:tcPr>
          <w:p w:rsidR="00D75E2A" w:rsidRDefault="00D75E2A">
            <w:pPr>
              <w:pStyle w:val="a7"/>
              <w:spacing w:after="0" w:line="360" w:lineRule="auto"/>
              <w:jc w:val="center"/>
              <w:rPr>
                <w:rFonts w:ascii="仿宋" w:eastAsia="仿宋" w:hAnsi="仿宋"/>
                <w:kern w:val="0"/>
                <w:sz w:val="24"/>
              </w:rPr>
            </w:pPr>
          </w:p>
        </w:tc>
      </w:tr>
      <w:tr w:rsidR="00D75E2A">
        <w:trPr>
          <w:jc w:val="center"/>
        </w:trPr>
        <w:tc>
          <w:tcPr>
            <w:tcW w:w="958" w:type="dxa"/>
            <w:vAlign w:val="center"/>
          </w:tcPr>
          <w:p w:rsidR="00D75E2A" w:rsidRDefault="00D75E2A">
            <w:pPr>
              <w:pStyle w:val="a7"/>
              <w:spacing w:after="0" w:line="360" w:lineRule="auto"/>
              <w:jc w:val="center"/>
              <w:rPr>
                <w:rFonts w:ascii="仿宋" w:eastAsia="仿宋" w:hAnsi="仿宋"/>
                <w:kern w:val="0"/>
                <w:sz w:val="24"/>
              </w:rPr>
            </w:pPr>
          </w:p>
        </w:tc>
        <w:tc>
          <w:tcPr>
            <w:tcW w:w="4190" w:type="dxa"/>
            <w:vAlign w:val="center"/>
          </w:tcPr>
          <w:p w:rsidR="00D75E2A" w:rsidRDefault="00D75E2A">
            <w:pPr>
              <w:pStyle w:val="a7"/>
              <w:spacing w:after="0" w:line="360" w:lineRule="auto"/>
              <w:jc w:val="center"/>
              <w:rPr>
                <w:rFonts w:ascii="仿宋" w:eastAsia="仿宋" w:hAnsi="仿宋"/>
                <w:kern w:val="0"/>
                <w:sz w:val="24"/>
              </w:rPr>
            </w:pPr>
          </w:p>
        </w:tc>
        <w:tc>
          <w:tcPr>
            <w:tcW w:w="3556" w:type="dxa"/>
            <w:vAlign w:val="center"/>
          </w:tcPr>
          <w:p w:rsidR="00D75E2A" w:rsidRDefault="00D75E2A">
            <w:pPr>
              <w:pStyle w:val="a7"/>
              <w:spacing w:after="0" w:line="360" w:lineRule="auto"/>
              <w:jc w:val="center"/>
              <w:rPr>
                <w:rFonts w:ascii="仿宋" w:eastAsia="仿宋" w:hAnsi="仿宋"/>
                <w:kern w:val="0"/>
                <w:sz w:val="24"/>
              </w:rPr>
            </w:pPr>
          </w:p>
        </w:tc>
      </w:tr>
      <w:tr w:rsidR="00D75E2A">
        <w:trPr>
          <w:jc w:val="center"/>
        </w:trPr>
        <w:tc>
          <w:tcPr>
            <w:tcW w:w="5148" w:type="dxa"/>
            <w:gridSpan w:val="2"/>
            <w:vAlign w:val="center"/>
          </w:tcPr>
          <w:p w:rsidR="00D75E2A" w:rsidRDefault="00FD1795">
            <w:pPr>
              <w:pStyle w:val="a7"/>
              <w:spacing w:after="0" w:line="360" w:lineRule="auto"/>
              <w:ind w:firstLineChars="150" w:firstLine="361"/>
              <w:rPr>
                <w:rFonts w:ascii="仿宋" w:eastAsia="仿宋" w:hAnsi="仿宋"/>
                <w:b/>
                <w:kern w:val="0"/>
                <w:sz w:val="24"/>
              </w:rPr>
            </w:pPr>
            <w:r>
              <w:rPr>
                <w:rFonts w:ascii="仿宋" w:eastAsia="仿宋" w:hAnsi="仿宋" w:hint="eastAsia"/>
                <w:b/>
                <w:kern w:val="0"/>
                <w:sz w:val="24"/>
              </w:rPr>
              <w:t>总</w:t>
            </w:r>
            <w:r>
              <w:rPr>
                <w:rFonts w:ascii="仿宋" w:eastAsia="仿宋" w:hAnsi="仿宋"/>
                <w:b/>
                <w:kern w:val="0"/>
                <w:sz w:val="24"/>
              </w:rPr>
              <w:t xml:space="preserve">    </w:t>
            </w:r>
            <w:r>
              <w:rPr>
                <w:rFonts w:ascii="仿宋" w:eastAsia="仿宋" w:hAnsi="仿宋" w:hint="eastAsia"/>
                <w:b/>
                <w:kern w:val="0"/>
                <w:sz w:val="24"/>
              </w:rPr>
              <w:t>价</w:t>
            </w:r>
            <w:r>
              <w:rPr>
                <w:rFonts w:ascii="仿宋" w:eastAsia="仿宋" w:hAnsi="仿宋"/>
                <w:b/>
                <w:kern w:val="0"/>
                <w:sz w:val="24"/>
              </w:rPr>
              <w:t>(万元)</w:t>
            </w:r>
          </w:p>
        </w:tc>
        <w:tc>
          <w:tcPr>
            <w:tcW w:w="3556" w:type="dxa"/>
            <w:vAlign w:val="center"/>
          </w:tcPr>
          <w:p w:rsidR="00D75E2A" w:rsidRDefault="00D75E2A">
            <w:pPr>
              <w:pStyle w:val="a7"/>
              <w:spacing w:after="0" w:line="360" w:lineRule="auto"/>
              <w:jc w:val="center"/>
              <w:rPr>
                <w:rFonts w:ascii="仿宋" w:eastAsia="仿宋" w:hAnsi="仿宋"/>
                <w:kern w:val="0"/>
                <w:sz w:val="24"/>
              </w:rPr>
            </w:pPr>
          </w:p>
        </w:tc>
      </w:tr>
    </w:tbl>
    <w:p w:rsidR="00D75E2A" w:rsidRDefault="00D75E2A">
      <w:pPr>
        <w:widowControl/>
        <w:spacing w:after="0" w:line="360" w:lineRule="atLeast"/>
        <w:jc w:val="left"/>
        <w:rPr>
          <w:rFonts w:ascii="仿宋" w:eastAsia="仿宋" w:hAnsi="仿宋"/>
          <w:sz w:val="24"/>
        </w:rPr>
      </w:pPr>
    </w:p>
    <w:p w:rsidR="00D75E2A" w:rsidRDefault="00FD179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D75E2A" w:rsidRDefault="00FD179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D75E2A" w:rsidRDefault="00D75E2A">
      <w:pPr>
        <w:widowControl/>
        <w:spacing w:after="0" w:line="360" w:lineRule="atLeast"/>
        <w:ind w:firstLineChars="196" w:firstLine="472"/>
        <w:jc w:val="left"/>
        <w:rPr>
          <w:rFonts w:ascii="仿宋" w:eastAsia="仿宋" w:hAnsi="仿宋"/>
          <w:b/>
          <w:sz w:val="24"/>
        </w:rPr>
      </w:pPr>
    </w:p>
    <w:p w:rsidR="00D75E2A" w:rsidRDefault="00D75E2A">
      <w:pPr>
        <w:widowControl/>
        <w:spacing w:after="0" w:line="360" w:lineRule="atLeast"/>
        <w:ind w:firstLineChars="196" w:firstLine="472"/>
        <w:jc w:val="left"/>
        <w:rPr>
          <w:rFonts w:ascii="仿宋" w:eastAsia="仿宋" w:hAnsi="仿宋"/>
          <w:b/>
          <w:sz w:val="24"/>
        </w:rPr>
      </w:pPr>
    </w:p>
    <w:p w:rsidR="00D75E2A" w:rsidRDefault="00FD179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75E2A" w:rsidRDefault="00FD179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投标日期：XXXX。</w:t>
      </w:r>
      <w:bookmarkStart w:id="134" w:name="_Toc217446087"/>
    </w:p>
    <w:p w:rsidR="00D75E2A" w:rsidRDefault="00FD1795">
      <w:pPr>
        <w:widowControl/>
        <w:spacing w:line="360" w:lineRule="atLeast"/>
        <w:ind w:firstLineChars="196" w:firstLine="470"/>
        <w:jc w:val="left"/>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2-6</w:t>
      </w:r>
    </w:p>
    <w:p w:rsidR="00D75E2A" w:rsidRDefault="00FD179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34"/>
    </w:p>
    <w:p w:rsidR="00D75E2A" w:rsidRDefault="00D75E2A">
      <w:pPr>
        <w:widowControl/>
        <w:spacing w:line="360" w:lineRule="atLeast"/>
        <w:ind w:firstLineChars="196" w:firstLine="472"/>
        <w:jc w:val="left"/>
        <w:rPr>
          <w:rFonts w:ascii="仿宋" w:eastAsia="仿宋" w:hAnsi="仿宋"/>
          <w:b/>
          <w:sz w:val="24"/>
        </w:rPr>
      </w:pP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D75E2A">
        <w:trPr>
          <w:trHeight w:val="606"/>
        </w:trPr>
        <w:tc>
          <w:tcPr>
            <w:tcW w:w="956" w:type="dxa"/>
            <w:vAlign w:val="center"/>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D75E2A" w:rsidRDefault="00FD1795">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D75E2A">
        <w:trPr>
          <w:trHeight w:val="1080"/>
        </w:trPr>
        <w:tc>
          <w:tcPr>
            <w:tcW w:w="956" w:type="dxa"/>
          </w:tcPr>
          <w:p w:rsidR="00D75E2A" w:rsidRDefault="00D75E2A">
            <w:pPr>
              <w:widowControl/>
              <w:spacing w:line="360" w:lineRule="atLeast"/>
              <w:ind w:firstLineChars="196" w:firstLine="470"/>
              <w:jc w:val="left"/>
              <w:rPr>
                <w:rFonts w:ascii="仿宋" w:eastAsia="仿宋" w:hAnsi="仿宋"/>
                <w:sz w:val="24"/>
              </w:rPr>
            </w:pPr>
          </w:p>
        </w:tc>
        <w:tc>
          <w:tcPr>
            <w:tcW w:w="956" w:type="dxa"/>
          </w:tcPr>
          <w:p w:rsidR="00D75E2A" w:rsidRDefault="00D75E2A">
            <w:pPr>
              <w:widowControl/>
              <w:spacing w:line="360" w:lineRule="atLeast"/>
              <w:ind w:firstLineChars="196" w:firstLine="470"/>
              <w:jc w:val="left"/>
              <w:rPr>
                <w:rFonts w:ascii="仿宋" w:eastAsia="仿宋" w:hAnsi="仿宋"/>
                <w:sz w:val="24"/>
              </w:rPr>
            </w:pPr>
          </w:p>
        </w:tc>
        <w:tc>
          <w:tcPr>
            <w:tcW w:w="1516" w:type="dxa"/>
          </w:tcPr>
          <w:p w:rsidR="00D75E2A" w:rsidRDefault="00D75E2A">
            <w:pPr>
              <w:widowControl/>
              <w:spacing w:line="360" w:lineRule="atLeast"/>
              <w:ind w:firstLineChars="196" w:firstLine="470"/>
              <w:jc w:val="left"/>
              <w:rPr>
                <w:rFonts w:ascii="仿宋" w:eastAsia="仿宋" w:hAnsi="仿宋"/>
                <w:sz w:val="24"/>
              </w:rPr>
            </w:pPr>
          </w:p>
        </w:tc>
        <w:tc>
          <w:tcPr>
            <w:tcW w:w="4852" w:type="dxa"/>
          </w:tcPr>
          <w:p w:rsidR="00D75E2A" w:rsidRDefault="00D75E2A">
            <w:pPr>
              <w:widowControl/>
              <w:spacing w:line="360" w:lineRule="atLeast"/>
              <w:ind w:firstLineChars="196" w:firstLine="470"/>
              <w:jc w:val="left"/>
              <w:rPr>
                <w:rFonts w:ascii="仿宋" w:eastAsia="仿宋" w:hAnsi="仿宋"/>
                <w:sz w:val="24"/>
              </w:rPr>
            </w:pPr>
          </w:p>
        </w:tc>
      </w:tr>
      <w:tr w:rsidR="00D75E2A">
        <w:trPr>
          <w:trHeight w:val="1080"/>
        </w:trPr>
        <w:tc>
          <w:tcPr>
            <w:tcW w:w="956" w:type="dxa"/>
          </w:tcPr>
          <w:p w:rsidR="00D75E2A" w:rsidRDefault="00D75E2A">
            <w:pPr>
              <w:widowControl/>
              <w:spacing w:line="360" w:lineRule="atLeast"/>
              <w:ind w:firstLineChars="196" w:firstLine="470"/>
              <w:jc w:val="left"/>
              <w:rPr>
                <w:rFonts w:ascii="仿宋" w:eastAsia="仿宋" w:hAnsi="仿宋"/>
                <w:sz w:val="24"/>
              </w:rPr>
            </w:pPr>
          </w:p>
        </w:tc>
        <w:tc>
          <w:tcPr>
            <w:tcW w:w="956" w:type="dxa"/>
          </w:tcPr>
          <w:p w:rsidR="00D75E2A" w:rsidRDefault="00D75E2A">
            <w:pPr>
              <w:widowControl/>
              <w:spacing w:line="360" w:lineRule="atLeast"/>
              <w:ind w:firstLineChars="196" w:firstLine="470"/>
              <w:jc w:val="left"/>
              <w:rPr>
                <w:rFonts w:ascii="仿宋" w:eastAsia="仿宋" w:hAnsi="仿宋"/>
                <w:sz w:val="24"/>
              </w:rPr>
            </w:pPr>
          </w:p>
        </w:tc>
        <w:tc>
          <w:tcPr>
            <w:tcW w:w="1516" w:type="dxa"/>
          </w:tcPr>
          <w:p w:rsidR="00D75E2A" w:rsidRDefault="00D75E2A">
            <w:pPr>
              <w:widowControl/>
              <w:spacing w:line="360" w:lineRule="atLeast"/>
              <w:ind w:firstLineChars="196" w:firstLine="470"/>
              <w:jc w:val="left"/>
              <w:rPr>
                <w:rFonts w:ascii="仿宋" w:eastAsia="仿宋" w:hAnsi="仿宋"/>
                <w:sz w:val="24"/>
              </w:rPr>
            </w:pPr>
          </w:p>
        </w:tc>
        <w:tc>
          <w:tcPr>
            <w:tcW w:w="4852" w:type="dxa"/>
          </w:tcPr>
          <w:p w:rsidR="00D75E2A" w:rsidRDefault="00D75E2A">
            <w:pPr>
              <w:widowControl/>
              <w:spacing w:line="360" w:lineRule="atLeast"/>
              <w:ind w:firstLineChars="196" w:firstLine="470"/>
              <w:jc w:val="left"/>
              <w:rPr>
                <w:rFonts w:ascii="仿宋" w:eastAsia="仿宋" w:hAnsi="仿宋"/>
                <w:sz w:val="24"/>
              </w:rPr>
            </w:pPr>
          </w:p>
        </w:tc>
      </w:tr>
      <w:tr w:rsidR="00D75E2A">
        <w:trPr>
          <w:trHeight w:val="1080"/>
        </w:trPr>
        <w:tc>
          <w:tcPr>
            <w:tcW w:w="956" w:type="dxa"/>
          </w:tcPr>
          <w:p w:rsidR="00D75E2A" w:rsidRDefault="00D75E2A">
            <w:pPr>
              <w:widowControl/>
              <w:spacing w:line="360" w:lineRule="atLeast"/>
              <w:ind w:firstLineChars="196" w:firstLine="470"/>
              <w:jc w:val="left"/>
              <w:rPr>
                <w:rFonts w:ascii="仿宋" w:eastAsia="仿宋" w:hAnsi="仿宋"/>
                <w:sz w:val="24"/>
              </w:rPr>
            </w:pPr>
          </w:p>
        </w:tc>
        <w:tc>
          <w:tcPr>
            <w:tcW w:w="956" w:type="dxa"/>
          </w:tcPr>
          <w:p w:rsidR="00D75E2A" w:rsidRDefault="00D75E2A">
            <w:pPr>
              <w:widowControl/>
              <w:spacing w:line="360" w:lineRule="atLeast"/>
              <w:ind w:firstLineChars="196" w:firstLine="470"/>
              <w:jc w:val="left"/>
              <w:rPr>
                <w:rFonts w:ascii="仿宋" w:eastAsia="仿宋" w:hAnsi="仿宋"/>
                <w:sz w:val="24"/>
              </w:rPr>
            </w:pPr>
          </w:p>
        </w:tc>
        <w:tc>
          <w:tcPr>
            <w:tcW w:w="1516" w:type="dxa"/>
          </w:tcPr>
          <w:p w:rsidR="00D75E2A" w:rsidRDefault="00D75E2A">
            <w:pPr>
              <w:widowControl/>
              <w:spacing w:line="360" w:lineRule="atLeast"/>
              <w:ind w:firstLineChars="196" w:firstLine="470"/>
              <w:jc w:val="left"/>
              <w:rPr>
                <w:rFonts w:ascii="仿宋" w:eastAsia="仿宋" w:hAnsi="仿宋"/>
                <w:sz w:val="24"/>
              </w:rPr>
            </w:pPr>
          </w:p>
        </w:tc>
        <w:tc>
          <w:tcPr>
            <w:tcW w:w="4852" w:type="dxa"/>
          </w:tcPr>
          <w:p w:rsidR="00D75E2A" w:rsidRDefault="00D75E2A">
            <w:pPr>
              <w:widowControl/>
              <w:spacing w:line="360" w:lineRule="atLeast"/>
              <w:ind w:firstLineChars="196" w:firstLine="470"/>
              <w:jc w:val="left"/>
              <w:rPr>
                <w:rFonts w:ascii="仿宋" w:eastAsia="仿宋" w:hAnsi="仿宋"/>
                <w:sz w:val="24"/>
              </w:rPr>
            </w:pPr>
          </w:p>
        </w:tc>
      </w:tr>
      <w:tr w:rsidR="00D75E2A">
        <w:trPr>
          <w:trHeight w:val="1080"/>
        </w:trPr>
        <w:tc>
          <w:tcPr>
            <w:tcW w:w="956" w:type="dxa"/>
          </w:tcPr>
          <w:p w:rsidR="00D75E2A" w:rsidRDefault="00D75E2A">
            <w:pPr>
              <w:widowControl/>
              <w:spacing w:line="360" w:lineRule="atLeast"/>
              <w:ind w:firstLineChars="196" w:firstLine="470"/>
              <w:jc w:val="left"/>
              <w:rPr>
                <w:rFonts w:ascii="仿宋" w:eastAsia="仿宋" w:hAnsi="仿宋"/>
                <w:sz w:val="24"/>
              </w:rPr>
            </w:pPr>
          </w:p>
        </w:tc>
        <w:tc>
          <w:tcPr>
            <w:tcW w:w="956" w:type="dxa"/>
          </w:tcPr>
          <w:p w:rsidR="00D75E2A" w:rsidRDefault="00D75E2A">
            <w:pPr>
              <w:widowControl/>
              <w:spacing w:line="360" w:lineRule="atLeast"/>
              <w:ind w:firstLineChars="196" w:firstLine="470"/>
              <w:jc w:val="left"/>
              <w:rPr>
                <w:rFonts w:ascii="仿宋" w:eastAsia="仿宋" w:hAnsi="仿宋"/>
                <w:sz w:val="24"/>
              </w:rPr>
            </w:pPr>
          </w:p>
        </w:tc>
        <w:tc>
          <w:tcPr>
            <w:tcW w:w="1516" w:type="dxa"/>
          </w:tcPr>
          <w:p w:rsidR="00D75E2A" w:rsidRDefault="00D75E2A">
            <w:pPr>
              <w:widowControl/>
              <w:spacing w:line="360" w:lineRule="atLeast"/>
              <w:ind w:firstLineChars="196" w:firstLine="470"/>
              <w:jc w:val="left"/>
              <w:rPr>
                <w:rFonts w:ascii="仿宋" w:eastAsia="仿宋" w:hAnsi="仿宋"/>
                <w:sz w:val="24"/>
              </w:rPr>
            </w:pPr>
          </w:p>
        </w:tc>
        <w:tc>
          <w:tcPr>
            <w:tcW w:w="4852" w:type="dxa"/>
          </w:tcPr>
          <w:p w:rsidR="00D75E2A" w:rsidRDefault="00D75E2A">
            <w:pPr>
              <w:widowControl/>
              <w:spacing w:line="360" w:lineRule="atLeast"/>
              <w:ind w:firstLineChars="196" w:firstLine="470"/>
              <w:jc w:val="left"/>
              <w:rPr>
                <w:rFonts w:ascii="仿宋" w:eastAsia="仿宋" w:hAnsi="仿宋"/>
                <w:sz w:val="24"/>
              </w:rPr>
            </w:pPr>
          </w:p>
        </w:tc>
      </w:tr>
    </w:tbl>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D75E2A" w:rsidRDefault="00D75E2A">
      <w:pPr>
        <w:widowControl/>
        <w:spacing w:line="360" w:lineRule="atLeast"/>
        <w:ind w:firstLineChars="196" w:firstLine="470"/>
        <w:jc w:val="left"/>
        <w:rPr>
          <w:rFonts w:ascii="仿宋" w:eastAsia="仿宋" w:hAnsi="仿宋"/>
          <w:sz w:val="24"/>
        </w:rPr>
      </w:pP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D75E2A" w:rsidRDefault="00FD1795">
      <w:pPr>
        <w:spacing w:after="0" w:line="360" w:lineRule="auto"/>
        <w:rPr>
          <w:rFonts w:ascii="仿宋" w:eastAsia="仿宋" w:hAnsi="仿宋"/>
          <w:b/>
          <w:sz w:val="32"/>
          <w:szCs w:val="32"/>
        </w:rPr>
      </w:pPr>
      <w:bookmarkStart w:id="135" w:name="_Toc217446088"/>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7</w:t>
      </w:r>
    </w:p>
    <w:p w:rsidR="00D75E2A" w:rsidRDefault="00FD1795">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3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D75E2A">
        <w:trPr>
          <w:cantSplit/>
          <w:trHeight w:val="462"/>
        </w:trPr>
        <w:tc>
          <w:tcPr>
            <w:tcW w:w="1522" w:type="dxa"/>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r>
      <w:tr w:rsidR="00D75E2A">
        <w:trPr>
          <w:cantSplit/>
          <w:trHeight w:val="462"/>
        </w:trPr>
        <w:tc>
          <w:tcPr>
            <w:tcW w:w="1522" w:type="dxa"/>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r>
      <w:tr w:rsidR="00D75E2A">
        <w:trPr>
          <w:cantSplit/>
          <w:trHeight w:val="442"/>
        </w:trPr>
        <w:tc>
          <w:tcPr>
            <w:tcW w:w="1522" w:type="dxa"/>
            <w:vMerge w:val="restart"/>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75E2A" w:rsidRDefault="00FD179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r>
      <w:tr w:rsidR="00D75E2A">
        <w:trPr>
          <w:cantSplit/>
          <w:trHeight w:val="148"/>
        </w:trPr>
        <w:tc>
          <w:tcPr>
            <w:tcW w:w="1522" w:type="dxa"/>
            <w:vMerge/>
            <w:vAlign w:val="center"/>
          </w:tcPr>
          <w:p w:rsidR="00D75E2A" w:rsidRDefault="00D75E2A">
            <w:pPr>
              <w:spacing w:after="0"/>
              <w:rPr>
                <w:rFonts w:ascii="仿宋" w:eastAsia="仿宋" w:hAnsi="仿宋"/>
              </w:rPr>
            </w:pPr>
          </w:p>
        </w:tc>
        <w:tc>
          <w:tcPr>
            <w:tcW w:w="957" w:type="dxa"/>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75E2A" w:rsidRDefault="00FD179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r>
      <w:tr w:rsidR="00D75E2A">
        <w:trPr>
          <w:cantSplit/>
          <w:trHeight w:val="442"/>
        </w:trPr>
        <w:tc>
          <w:tcPr>
            <w:tcW w:w="1522" w:type="dxa"/>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r>
      <w:tr w:rsidR="00D75E2A">
        <w:trPr>
          <w:trHeight w:val="462"/>
        </w:trPr>
        <w:tc>
          <w:tcPr>
            <w:tcW w:w="1522" w:type="dxa"/>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r>
      <w:tr w:rsidR="00D75E2A">
        <w:trPr>
          <w:trHeight w:val="442"/>
        </w:trPr>
        <w:tc>
          <w:tcPr>
            <w:tcW w:w="1522" w:type="dxa"/>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r>
      <w:tr w:rsidR="00D75E2A">
        <w:trPr>
          <w:cantSplit/>
          <w:trHeight w:val="442"/>
        </w:trPr>
        <w:tc>
          <w:tcPr>
            <w:tcW w:w="1522" w:type="dxa"/>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D75E2A">
        <w:trPr>
          <w:cantSplit/>
          <w:trHeight w:val="462"/>
        </w:trPr>
        <w:tc>
          <w:tcPr>
            <w:tcW w:w="1522" w:type="dxa"/>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D75E2A" w:rsidRDefault="00FD179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r>
      <w:tr w:rsidR="00D75E2A">
        <w:trPr>
          <w:cantSplit/>
          <w:trHeight w:val="442"/>
        </w:trPr>
        <w:tc>
          <w:tcPr>
            <w:tcW w:w="1522" w:type="dxa"/>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75E2A" w:rsidRDefault="00D75E2A">
            <w:pPr>
              <w:spacing w:after="0"/>
              <w:rPr>
                <w:rFonts w:ascii="仿宋" w:eastAsia="仿宋" w:hAnsi="仿宋"/>
              </w:rPr>
            </w:pPr>
          </w:p>
        </w:tc>
        <w:tc>
          <w:tcPr>
            <w:tcW w:w="1478" w:type="dxa"/>
            <w:gridSpan w:val="2"/>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r>
      <w:tr w:rsidR="00D75E2A">
        <w:trPr>
          <w:cantSplit/>
          <w:trHeight w:val="442"/>
        </w:trPr>
        <w:tc>
          <w:tcPr>
            <w:tcW w:w="1522" w:type="dxa"/>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75E2A" w:rsidRDefault="00D75E2A">
            <w:pPr>
              <w:spacing w:after="0"/>
              <w:rPr>
                <w:rFonts w:ascii="仿宋" w:eastAsia="仿宋" w:hAnsi="仿宋"/>
              </w:rPr>
            </w:pPr>
          </w:p>
        </w:tc>
        <w:tc>
          <w:tcPr>
            <w:tcW w:w="1478" w:type="dxa"/>
            <w:gridSpan w:val="2"/>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r>
      <w:tr w:rsidR="00D75E2A">
        <w:trPr>
          <w:cantSplit/>
          <w:trHeight w:val="462"/>
        </w:trPr>
        <w:tc>
          <w:tcPr>
            <w:tcW w:w="1522" w:type="dxa"/>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75E2A" w:rsidRDefault="00D75E2A">
            <w:pPr>
              <w:spacing w:after="0"/>
              <w:rPr>
                <w:rFonts w:ascii="仿宋" w:eastAsia="仿宋" w:hAnsi="仿宋"/>
              </w:rPr>
            </w:pPr>
          </w:p>
        </w:tc>
        <w:tc>
          <w:tcPr>
            <w:tcW w:w="1478" w:type="dxa"/>
            <w:gridSpan w:val="2"/>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r>
      <w:tr w:rsidR="00D75E2A">
        <w:trPr>
          <w:cantSplit/>
          <w:trHeight w:val="442"/>
        </w:trPr>
        <w:tc>
          <w:tcPr>
            <w:tcW w:w="1522" w:type="dxa"/>
            <w:vAlign w:val="center"/>
          </w:tcPr>
          <w:p w:rsidR="00D75E2A" w:rsidRDefault="00FD179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75E2A" w:rsidRDefault="00D75E2A">
            <w:pPr>
              <w:spacing w:after="0"/>
              <w:rPr>
                <w:rFonts w:ascii="仿宋" w:eastAsia="仿宋" w:hAnsi="仿宋"/>
              </w:rPr>
            </w:pPr>
          </w:p>
        </w:tc>
        <w:tc>
          <w:tcPr>
            <w:tcW w:w="1478" w:type="dxa"/>
            <w:gridSpan w:val="2"/>
            <w:vAlign w:val="center"/>
          </w:tcPr>
          <w:p w:rsidR="00D75E2A" w:rsidRDefault="00FD179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r>
      <w:tr w:rsidR="00D75E2A">
        <w:trPr>
          <w:cantSplit/>
          <w:trHeight w:val="2442"/>
        </w:trPr>
        <w:tc>
          <w:tcPr>
            <w:tcW w:w="1522" w:type="dxa"/>
            <w:vAlign w:val="center"/>
          </w:tcPr>
          <w:p w:rsidR="00D75E2A" w:rsidRDefault="00FD1795">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D75E2A" w:rsidRDefault="00D75E2A">
            <w:pPr>
              <w:widowControl/>
              <w:spacing w:after="0" w:line="360" w:lineRule="atLeast"/>
              <w:ind w:firstLineChars="196" w:firstLine="470"/>
              <w:jc w:val="left"/>
              <w:outlineLvl w:val="1"/>
              <w:rPr>
                <w:rFonts w:ascii="仿宋" w:eastAsia="仿宋" w:hAnsi="仿宋"/>
                <w:sz w:val="24"/>
              </w:rPr>
            </w:pPr>
          </w:p>
        </w:tc>
      </w:tr>
      <w:tr w:rsidR="00D75E2A">
        <w:trPr>
          <w:cantSplit/>
          <w:trHeight w:val="1072"/>
        </w:trPr>
        <w:tc>
          <w:tcPr>
            <w:tcW w:w="1522" w:type="dxa"/>
          </w:tcPr>
          <w:p w:rsidR="00D75E2A" w:rsidRDefault="00FD179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D75E2A" w:rsidRDefault="00D75E2A">
            <w:pPr>
              <w:widowControl/>
              <w:spacing w:after="0" w:line="360" w:lineRule="atLeast"/>
              <w:ind w:firstLineChars="196" w:firstLine="470"/>
              <w:jc w:val="left"/>
              <w:outlineLvl w:val="1"/>
              <w:rPr>
                <w:rFonts w:ascii="仿宋" w:eastAsia="仿宋" w:hAnsi="仿宋"/>
                <w:sz w:val="24"/>
              </w:rPr>
            </w:pPr>
          </w:p>
        </w:tc>
      </w:tr>
    </w:tbl>
    <w:p w:rsidR="00D75E2A" w:rsidRDefault="00FD179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75E2A" w:rsidRDefault="00FD179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D75E2A" w:rsidRDefault="00FD1795">
      <w:pPr>
        <w:spacing w:line="360" w:lineRule="auto"/>
        <w:rPr>
          <w:rFonts w:ascii="仿宋" w:eastAsia="仿宋" w:hAnsi="仿宋"/>
          <w:b/>
          <w:sz w:val="32"/>
          <w:szCs w:val="32"/>
        </w:rPr>
      </w:pPr>
      <w:bookmarkStart w:id="136" w:name="_Toc217446089"/>
      <w:r>
        <w:rPr>
          <w:rFonts w:ascii="仿宋" w:eastAsia="仿宋" w:hAnsi="仿宋"/>
          <w:b/>
          <w:sz w:val="36"/>
          <w:szCs w:val="36"/>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8</w:t>
      </w:r>
    </w:p>
    <w:p w:rsidR="00D75E2A" w:rsidRDefault="00FD1795">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36"/>
    </w:p>
    <w:p w:rsidR="00D75E2A" w:rsidRDefault="00D75E2A">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D75E2A">
        <w:trPr>
          <w:cantSplit/>
          <w:trHeight w:val="600"/>
          <w:jc w:val="center"/>
        </w:trPr>
        <w:tc>
          <w:tcPr>
            <w:tcW w:w="720" w:type="dxa"/>
            <w:tcBorders>
              <w:top w:val="single" w:sz="4" w:space="0" w:color="auto"/>
            </w:tcBorders>
            <w:vAlign w:val="center"/>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备注</w:t>
            </w:r>
          </w:p>
        </w:tc>
      </w:tr>
      <w:tr w:rsidR="00D75E2A">
        <w:trPr>
          <w:cantSplit/>
          <w:trHeight w:val="600"/>
          <w:jc w:val="center"/>
        </w:trPr>
        <w:tc>
          <w:tcPr>
            <w:tcW w:w="72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44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32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161"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26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r>
      <w:tr w:rsidR="00D75E2A">
        <w:trPr>
          <w:cantSplit/>
          <w:trHeight w:val="600"/>
          <w:jc w:val="center"/>
        </w:trPr>
        <w:tc>
          <w:tcPr>
            <w:tcW w:w="72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44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32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161"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26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r>
      <w:tr w:rsidR="00D75E2A">
        <w:trPr>
          <w:cantSplit/>
          <w:trHeight w:val="600"/>
          <w:jc w:val="center"/>
        </w:trPr>
        <w:tc>
          <w:tcPr>
            <w:tcW w:w="72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44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32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161"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26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r>
      <w:tr w:rsidR="00D75E2A">
        <w:trPr>
          <w:cantSplit/>
          <w:trHeight w:val="600"/>
          <w:jc w:val="center"/>
        </w:trPr>
        <w:tc>
          <w:tcPr>
            <w:tcW w:w="72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161"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26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r>
      <w:tr w:rsidR="00D75E2A">
        <w:trPr>
          <w:cantSplit/>
          <w:trHeight w:val="600"/>
          <w:jc w:val="center"/>
        </w:trPr>
        <w:tc>
          <w:tcPr>
            <w:tcW w:w="720" w:type="dxa"/>
            <w:tcBorders>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r>
      <w:tr w:rsidR="00D75E2A">
        <w:trPr>
          <w:cantSplit/>
          <w:trHeight w:val="600"/>
          <w:jc w:val="center"/>
        </w:trPr>
        <w:tc>
          <w:tcPr>
            <w:tcW w:w="72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44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32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161"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r>
      <w:tr w:rsidR="00D75E2A">
        <w:trPr>
          <w:cantSplit/>
          <w:trHeight w:val="600"/>
          <w:jc w:val="center"/>
        </w:trPr>
        <w:tc>
          <w:tcPr>
            <w:tcW w:w="72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44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32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161"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r>
      <w:tr w:rsidR="00D75E2A">
        <w:trPr>
          <w:cantSplit/>
          <w:trHeight w:val="600"/>
          <w:jc w:val="center"/>
        </w:trPr>
        <w:tc>
          <w:tcPr>
            <w:tcW w:w="72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44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320"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161" w:type="dxa"/>
            <w:vAlign w:val="center"/>
          </w:tcPr>
          <w:p w:rsidR="00D75E2A" w:rsidRDefault="00D75E2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r>
      <w:tr w:rsidR="00D75E2A">
        <w:trPr>
          <w:cantSplit/>
          <w:trHeight w:val="510"/>
          <w:jc w:val="center"/>
        </w:trPr>
        <w:tc>
          <w:tcPr>
            <w:tcW w:w="720" w:type="dxa"/>
            <w:tcBorders>
              <w:bottom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r>
      <w:tr w:rsidR="00D75E2A">
        <w:trPr>
          <w:cantSplit/>
          <w:trHeight w:val="615"/>
          <w:jc w:val="center"/>
        </w:trPr>
        <w:tc>
          <w:tcPr>
            <w:tcW w:w="720" w:type="dxa"/>
            <w:tcBorders>
              <w:top w:val="single" w:sz="4" w:space="0" w:color="auto"/>
              <w:bottom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r>
      <w:tr w:rsidR="00D75E2A">
        <w:trPr>
          <w:cantSplit/>
          <w:trHeight w:val="615"/>
          <w:jc w:val="center"/>
        </w:trPr>
        <w:tc>
          <w:tcPr>
            <w:tcW w:w="720" w:type="dxa"/>
            <w:tcBorders>
              <w:top w:val="single" w:sz="4" w:space="0" w:color="auto"/>
              <w:bottom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r>
      <w:tr w:rsidR="00D75E2A">
        <w:trPr>
          <w:cantSplit/>
          <w:trHeight w:val="450"/>
          <w:jc w:val="center"/>
        </w:trPr>
        <w:tc>
          <w:tcPr>
            <w:tcW w:w="720" w:type="dxa"/>
            <w:tcBorders>
              <w:top w:val="single" w:sz="4" w:space="0" w:color="auto"/>
              <w:bottom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r>
      <w:tr w:rsidR="00D75E2A">
        <w:trPr>
          <w:cantSplit/>
          <w:trHeight w:val="435"/>
          <w:jc w:val="center"/>
        </w:trPr>
        <w:tc>
          <w:tcPr>
            <w:tcW w:w="720" w:type="dxa"/>
            <w:tcBorders>
              <w:top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D75E2A" w:rsidRDefault="00D75E2A">
            <w:pPr>
              <w:widowControl/>
              <w:spacing w:line="360" w:lineRule="atLeast"/>
              <w:ind w:firstLineChars="196" w:firstLine="470"/>
              <w:jc w:val="left"/>
              <w:rPr>
                <w:rFonts w:ascii="仿宋" w:eastAsia="仿宋" w:hAnsi="仿宋"/>
                <w:sz w:val="24"/>
              </w:rPr>
            </w:pPr>
          </w:p>
        </w:tc>
      </w:tr>
    </w:tbl>
    <w:p w:rsidR="00D75E2A" w:rsidRDefault="00D75E2A">
      <w:pPr>
        <w:widowControl/>
        <w:spacing w:line="360" w:lineRule="atLeast"/>
        <w:ind w:firstLineChars="196" w:firstLine="470"/>
        <w:jc w:val="left"/>
        <w:rPr>
          <w:rFonts w:ascii="仿宋" w:eastAsia="仿宋" w:hAnsi="仿宋"/>
          <w:sz w:val="24"/>
        </w:rPr>
      </w:pP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D75E2A" w:rsidRDefault="00D75E2A">
      <w:pPr>
        <w:widowControl/>
        <w:spacing w:line="360" w:lineRule="atLeast"/>
        <w:ind w:firstLineChars="196" w:firstLine="470"/>
        <w:jc w:val="left"/>
        <w:rPr>
          <w:rFonts w:ascii="仿宋" w:eastAsia="仿宋" w:hAnsi="仿宋"/>
          <w:sz w:val="24"/>
        </w:rPr>
      </w:pPr>
    </w:p>
    <w:p w:rsidR="00D75E2A" w:rsidRDefault="00D75E2A">
      <w:pPr>
        <w:widowControl/>
        <w:spacing w:line="360" w:lineRule="atLeast"/>
        <w:ind w:firstLineChars="196" w:firstLine="470"/>
        <w:jc w:val="left"/>
        <w:rPr>
          <w:rFonts w:ascii="仿宋" w:eastAsia="仿宋" w:hAnsi="仿宋"/>
          <w:sz w:val="24"/>
        </w:rPr>
      </w:pP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75E2A" w:rsidRDefault="00FD1795">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bookmarkStart w:id="137" w:name="_Toc217446090"/>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9</w:t>
      </w:r>
    </w:p>
    <w:p w:rsidR="00D75E2A" w:rsidRDefault="00FD179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八、服务应答表</w:t>
      </w:r>
      <w:bookmarkEnd w:id="137"/>
    </w:p>
    <w:p w:rsidR="00D75E2A" w:rsidRDefault="00D75E2A">
      <w:pPr>
        <w:widowControl/>
        <w:spacing w:line="360" w:lineRule="atLeast"/>
        <w:ind w:firstLineChars="196" w:firstLine="472"/>
        <w:jc w:val="left"/>
        <w:rPr>
          <w:rFonts w:ascii="仿宋" w:eastAsia="仿宋" w:hAnsi="仿宋"/>
          <w:b/>
          <w:sz w:val="24"/>
        </w:rPr>
      </w:pP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D75E2A">
        <w:trPr>
          <w:jc w:val="center"/>
        </w:trPr>
        <w:tc>
          <w:tcPr>
            <w:tcW w:w="726" w:type="dxa"/>
            <w:vAlign w:val="center"/>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D75E2A" w:rsidRDefault="00FD1795">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1801" w:type="dxa"/>
            <w:vAlign w:val="center"/>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招标文件条目号</w:t>
            </w:r>
          </w:p>
        </w:tc>
        <w:tc>
          <w:tcPr>
            <w:tcW w:w="2100" w:type="dxa"/>
            <w:vAlign w:val="center"/>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投标文件应答</w:t>
            </w:r>
          </w:p>
        </w:tc>
      </w:tr>
      <w:tr w:rsidR="00D75E2A">
        <w:trPr>
          <w:jc w:val="center"/>
        </w:trPr>
        <w:tc>
          <w:tcPr>
            <w:tcW w:w="726" w:type="dxa"/>
          </w:tcPr>
          <w:p w:rsidR="00D75E2A" w:rsidRDefault="00D75E2A">
            <w:pPr>
              <w:widowControl/>
              <w:spacing w:line="360" w:lineRule="atLeast"/>
              <w:ind w:firstLineChars="196" w:firstLine="470"/>
              <w:jc w:val="left"/>
              <w:rPr>
                <w:rFonts w:ascii="仿宋" w:eastAsia="仿宋" w:hAnsi="仿宋"/>
                <w:sz w:val="24"/>
              </w:rPr>
            </w:pPr>
          </w:p>
        </w:tc>
        <w:tc>
          <w:tcPr>
            <w:tcW w:w="881" w:type="dxa"/>
          </w:tcPr>
          <w:p w:rsidR="00D75E2A" w:rsidRDefault="00D75E2A">
            <w:pPr>
              <w:widowControl/>
              <w:spacing w:line="360" w:lineRule="atLeast"/>
              <w:ind w:firstLineChars="196" w:firstLine="470"/>
              <w:jc w:val="left"/>
              <w:rPr>
                <w:rFonts w:ascii="仿宋" w:eastAsia="仿宋" w:hAnsi="仿宋"/>
                <w:sz w:val="24"/>
              </w:rPr>
            </w:pPr>
          </w:p>
        </w:tc>
        <w:tc>
          <w:tcPr>
            <w:tcW w:w="1801" w:type="dxa"/>
          </w:tcPr>
          <w:p w:rsidR="00D75E2A" w:rsidRDefault="00D75E2A">
            <w:pPr>
              <w:widowControl/>
              <w:spacing w:line="360" w:lineRule="atLeast"/>
              <w:ind w:firstLineChars="196" w:firstLine="470"/>
              <w:jc w:val="left"/>
              <w:rPr>
                <w:rFonts w:ascii="仿宋" w:eastAsia="仿宋" w:hAnsi="仿宋"/>
                <w:sz w:val="24"/>
              </w:rPr>
            </w:pPr>
          </w:p>
        </w:tc>
        <w:tc>
          <w:tcPr>
            <w:tcW w:w="2100" w:type="dxa"/>
          </w:tcPr>
          <w:p w:rsidR="00D75E2A" w:rsidRDefault="00D75E2A">
            <w:pPr>
              <w:widowControl/>
              <w:spacing w:line="360" w:lineRule="atLeast"/>
              <w:ind w:firstLineChars="196" w:firstLine="470"/>
              <w:jc w:val="left"/>
              <w:rPr>
                <w:rFonts w:ascii="仿宋" w:eastAsia="仿宋" w:hAnsi="仿宋"/>
                <w:sz w:val="24"/>
              </w:rPr>
            </w:pPr>
          </w:p>
        </w:tc>
        <w:tc>
          <w:tcPr>
            <w:tcW w:w="2340" w:type="dxa"/>
          </w:tcPr>
          <w:p w:rsidR="00D75E2A" w:rsidRDefault="00D75E2A">
            <w:pPr>
              <w:widowControl/>
              <w:spacing w:line="360" w:lineRule="atLeast"/>
              <w:ind w:firstLineChars="196" w:firstLine="470"/>
              <w:jc w:val="left"/>
              <w:rPr>
                <w:rFonts w:ascii="仿宋" w:eastAsia="仿宋" w:hAnsi="仿宋"/>
                <w:sz w:val="24"/>
              </w:rPr>
            </w:pPr>
          </w:p>
        </w:tc>
      </w:tr>
      <w:tr w:rsidR="00D75E2A">
        <w:trPr>
          <w:jc w:val="center"/>
        </w:trPr>
        <w:tc>
          <w:tcPr>
            <w:tcW w:w="726" w:type="dxa"/>
          </w:tcPr>
          <w:p w:rsidR="00D75E2A" w:rsidRDefault="00D75E2A">
            <w:pPr>
              <w:widowControl/>
              <w:spacing w:line="360" w:lineRule="atLeast"/>
              <w:ind w:firstLineChars="196" w:firstLine="470"/>
              <w:jc w:val="left"/>
              <w:rPr>
                <w:rFonts w:ascii="仿宋" w:eastAsia="仿宋" w:hAnsi="仿宋"/>
                <w:sz w:val="24"/>
              </w:rPr>
            </w:pPr>
          </w:p>
        </w:tc>
        <w:tc>
          <w:tcPr>
            <w:tcW w:w="881" w:type="dxa"/>
          </w:tcPr>
          <w:p w:rsidR="00D75E2A" w:rsidRDefault="00D75E2A">
            <w:pPr>
              <w:widowControl/>
              <w:spacing w:line="360" w:lineRule="atLeast"/>
              <w:ind w:firstLineChars="196" w:firstLine="470"/>
              <w:jc w:val="left"/>
              <w:rPr>
                <w:rFonts w:ascii="仿宋" w:eastAsia="仿宋" w:hAnsi="仿宋"/>
                <w:sz w:val="24"/>
              </w:rPr>
            </w:pPr>
          </w:p>
        </w:tc>
        <w:tc>
          <w:tcPr>
            <w:tcW w:w="1801" w:type="dxa"/>
          </w:tcPr>
          <w:p w:rsidR="00D75E2A" w:rsidRDefault="00D75E2A">
            <w:pPr>
              <w:widowControl/>
              <w:spacing w:line="360" w:lineRule="atLeast"/>
              <w:ind w:firstLineChars="196" w:firstLine="470"/>
              <w:jc w:val="left"/>
              <w:rPr>
                <w:rFonts w:ascii="仿宋" w:eastAsia="仿宋" w:hAnsi="仿宋"/>
                <w:sz w:val="24"/>
              </w:rPr>
            </w:pPr>
          </w:p>
        </w:tc>
        <w:tc>
          <w:tcPr>
            <w:tcW w:w="2100" w:type="dxa"/>
          </w:tcPr>
          <w:p w:rsidR="00D75E2A" w:rsidRDefault="00D75E2A">
            <w:pPr>
              <w:widowControl/>
              <w:spacing w:line="360" w:lineRule="atLeast"/>
              <w:ind w:firstLineChars="196" w:firstLine="470"/>
              <w:jc w:val="left"/>
              <w:rPr>
                <w:rFonts w:ascii="仿宋" w:eastAsia="仿宋" w:hAnsi="仿宋"/>
                <w:sz w:val="24"/>
              </w:rPr>
            </w:pPr>
          </w:p>
        </w:tc>
        <w:tc>
          <w:tcPr>
            <w:tcW w:w="2340" w:type="dxa"/>
          </w:tcPr>
          <w:p w:rsidR="00D75E2A" w:rsidRDefault="00D75E2A">
            <w:pPr>
              <w:widowControl/>
              <w:spacing w:line="360" w:lineRule="atLeast"/>
              <w:ind w:firstLineChars="196" w:firstLine="470"/>
              <w:jc w:val="left"/>
              <w:rPr>
                <w:rFonts w:ascii="仿宋" w:eastAsia="仿宋" w:hAnsi="仿宋"/>
                <w:sz w:val="24"/>
              </w:rPr>
            </w:pPr>
          </w:p>
        </w:tc>
      </w:tr>
      <w:tr w:rsidR="00D75E2A">
        <w:trPr>
          <w:jc w:val="center"/>
        </w:trPr>
        <w:tc>
          <w:tcPr>
            <w:tcW w:w="726" w:type="dxa"/>
          </w:tcPr>
          <w:p w:rsidR="00D75E2A" w:rsidRDefault="00D75E2A">
            <w:pPr>
              <w:widowControl/>
              <w:spacing w:line="360" w:lineRule="atLeast"/>
              <w:ind w:firstLineChars="196" w:firstLine="470"/>
              <w:jc w:val="left"/>
              <w:rPr>
                <w:rFonts w:ascii="仿宋" w:eastAsia="仿宋" w:hAnsi="仿宋"/>
                <w:sz w:val="24"/>
              </w:rPr>
            </w:pPr>
          </w:p>
        </w:tc>
        <w:tc>
          <w:tcPr>
            <w:tcW w:w="881" w:type="dxa"/>
          </w:tcPr>
          <w:p w:rsidR="00D75E2A" w:rsidRDefault="00D75E2A">
            <w:pPr>
              <w:widowControl/>
              <w:spacing w:line="360" w:lineRule="atLeast"/>
              <w:ind w:firstLineChars="196" w:firstLine="470"/>
              <w:jc w:val="left"/>
              <w:rPr>
                <w:rFonts w:ascii="仿宋" w:eastAsia="仿宋" w:hAnsi="仿宋"/>
                <w:sz w:val="24"/>
              </w:rPr>
            </w:pPr>
          </w:p>
        </w:tc>
        <w:tc>
          <w:tcPr>
            <w:tcW w:w="1801" w:type="dxa"/>
          </w:tcPr>
          <w:p w:rsidR="00D75E2A" w:rsidRDefault="00D75E2A">
            <w:pPr>
              <w:widowControl/>
              <w:spacing w:line="360" w:lineRule="atLeast"/>
              <w:ind w:firstLineChars="196" w:firstLine="470"/>
              <w:jc w:val="left"/>
              <w:rPr>
                <w:rFonts w:ascii="仿宋" w:eastAsia="仿宋" w:hAnsi="仿宋"/>
                <w:sz w:val="24"/>
              </w:rPr>
            </w:pPr>
          </w:p>
        </w:tc>
        <w:tc>
          <w:tcPr>
            <w:tcW w:w="2100" w:type="dxa"/>
          </w:tcPr>
          <w:p w:rsidR="00D75E2A" w:rsidRDefault="00D75E2A">
            <w:pPr>
              <w:widowControl/>
              <w:spacing w:line="360" w:lineRule="atLeast"/>
              <w:ind w:firstLineChars="196" w:firstLine="470"/>
              <w:jc w:val="left"/>
              <w:rPr>
                <w:rFonts w:ascii="仿宋" w:eastAsia="仿宋" w:hAnsi="仿宋"/>
                <w:sz w:val="24"/>
              </w:rPr>
            </w:pPr>
          </w:p>
        </w:tc>
        <w:tc>
          <w:tcPr>
            <w:tcW w:w="2340" w:type="dxa"/>
          </w:tcPr>
          <w:p w:rsidR="00D75E2A" w:rsidRDefault="00D75E2A">
            <w:pPr>
              <w:widowControl/>
              <w:spacing w:line="360" w:lineRule="atLeast"/>
              <w:ind w:firstLineChars="196" w:firstLine="470"/>
              <w:jc w:val="left"/>
              <w:rPr>
                <w:rFonts w:ascii="仿宋" w:eastAsia="仿宋" w:hAnsi="仿宋"/>
                <w:sz w:val="24"/>
              </w:rPr>
            </w:pPr>
          </w:p>
        </w:tc>
      </w:tr>
      <w:tr w:rsidR="00D75E2A">
        <w:trPr>
          <w:jc w:val="center"/>
        </w:trPr>
        <w:tc>
          <w:tcPr>
            <w:tcW w:w="726" w:type="dxa"/>
          </w:tcPr>
          <w:p w:rsidR="00D75E2A" w:rsidRDefault="00D75E2A">
            <w:pPr>
              <w:widowControl/>
              <w:spacing w:line="360" w:lineRule="atLeast"/>
              <w:ind w:firstLineChars="196" w:firstLine="470"/>
              <w:jc w:val="left"/>
              <w:rPr>
                <w:rFonts w:ascii="仿宋" w:eastAsia="仿宋" w:hAnsi="仿宋"/>
                <w:sz w:val="24"/>
              </w:rPr>
            </w:pPr>
          </w:p>
        </w:tc>
        <w:tc>
          <w:tcPr>
            <w:tcW w:w="881" w:type="dxa"/>
          </w:tcPr>
          <w:p w:rsidR="00D75E2A" w:rsidRDefault="00D75E2A">
            <w:pPr>
              <w:widowControl/>
              <w:spacing w:line="360" w:lineRule="atLeast"/>
              <w:ind w:firstLineChars="196" w:firstLine="470"/>
              <w:jc w:val="left"/>
              <w:rPr>
                <w:rFonts w:ascii="仿宋" w:eastAsia="仿宋" w:hAnsi="仿宋"/>
                <w:sz w:val="24"/>
              </w:rPr>
            </w:pPr>
          </w:p>
        </w:tc>
        <w:tc>
          <w:tcPr>
            <w:tcW w:w="1801" w:type="dxa"/>
          </w:tcPr>
          <w:p w:rsidR="00D75E2A" w:rsidRDefault="00D75E2A">
            <w:pPr>
              <w:widowControl/>
              <w:spacing w:line="360" w:lineRule="atLeast"/>
              <w:ind w:firstLineChars="196" w:firstLine="470"/>
              <w:jc w:val="left"/>
              <w:rPr>
                <w:rFonts w:ascii="仿宋" w:eastAsia="仿宋" w:hAnsi="仿宋"/>
                <w:sz w:val="24"/>
              </w:rPr>
            </w:pPr>
          </w:p>
        </w:tc>
        <w:tc>
          <w:tcPr>
            <w:tcW w:w="2100" w:type="dxa"/>
          </w:tcPr>
          <w:p w:rsidR="00D75E2A" w:rsidRDefault="00D75E2A">
            <w:pPr>
              <w:widowControl/>
              <w:spacing w:line="360" w:lineRule="atLeast"/>
              <w:ind w:firstLineChars="196" w:firstLine="470"/>
              <w:jc w:val="left"/>
              <w:rPr>
                <w:rFonts w:ascii="仿宋" w:eastAsia="仿宋" w:hAnsi="仿宋"/>
                <w:sz w:val="24"/>
              </w:rPr>
            </w:pPr>
          </w:p>
        </w:tc>
        <w:tc>
          <w:tcPr>
            <w:tcW w:w="2340" w:type="dxa"/>
          </w:tcPr>
          <w:p w:rsidR="00D75E2A" w:rsidRDefault="00D75E2A">
            <w:pPr>
              <w:widowControl/>
              <w:spacing w:line="360" w:lineRule="atLeast"/>
              <w:ind w:firstLineChars="196" w:firstLine="470"/>
              <w:jc w:val="left"/>
              <w:rPr>
                <w:rFonts w:ascii="仿宋" w:eastAsia="仿宋" w:hAnsi="仿宋"/>
                <w:sz w:val="24"/>
              </w:rPr>
            </w:pPr>
          </w:p>
        </w:tc>
      </w:tr>
      <w:tr w:rsidR="00D75E2A">
        <w:trPr>
          <w:jc w:val="center"/>
        </w:trPr>
        <w:tc>
          <w:tcPr>
            <w:tcW w:w="726" w:type="dxa"/>
          </w:tcPr>
          <w:p w:rsidR="00D75E2A" w:rsidRDefault="00D75E2A">
            <w:pPr>
              <w:widowControl/>
              <w:spacing w:line="360" w:lineRule="atLeast"/>
              <w:ind w:firstLineChars="196" w:firstLine="470"/>
              <w:jc w:val="left"/>
              <w:rPr>
                <w:rFonts w:ascii="仿宋" w:eastAsia="仿宋" w:hAnsi="仿宋"/>
                <w:sz w:val="24"/>
              </w:rPr>
            </w:pPr>
          </w:p>
        </w:tc>
        <w:tc>
          <w:tcPr>
            <w:tcW w:w="881" w:type="dxa"/>
          </w:tcPr>
          <w:p w:rsidR="00D75E2A" w:rsidRDefault="00D75E2A">
            <w:pPr>
              <w:widowControl/>
              <w:spacing w:line="360" w:lineRule="atLeast"/>
              <w:ind w:firstLineChars="196" w:firstLine="470"/>
              <w:jc w:val="left"/>
              <w:rPr>
                <w:rFonts w:ascii="仿宋" w:eastAsia="仿宋" w:hAnsi="仿宋"/>
                <w:sz w:val="24"/>
              </w:rPr>
            </w:pPr>
          </w:p>
        </w:tc>
        <w:tc>
          <w:tcPr>
            <w:tcW w:w="1801" w:type="dxa"/>
          </w:tcPr>
          <w:p w:rsidR="00D75E2A" w:rsidRDefault="00D75E2A">
            <w:pPr>
              <w:widowControl/>
              <w:spacing w:line="360" w:lineRule="atLeast"/>
              <w:ind w:firstLineChars="196" w:firstLine="470"/>
              <w:jc w:val="left"/>
              <w:rPr>
                <w:rFonts w:ascii="仿宋" w:eastAsia="仿宋" w:hAnsi="仿宋"/>
                <w:sz w:val="24"/>
              </w:rPr>
            </w:pPr>
          </w:p>
        </w:tc>
        <w:tc>
          <w:tcPr>
            <w:tcW w:w="2100" w:type="dxa"/>
          </w:tcPr>
          <w:p w:rsidR="00D75E2A" w:rsidRDefault="00D75E2A">
            <w:pPr>
              <w:widowControl/>
              <w:spacing w:line="360" w:lineRule="atLeast"/>
              <w:ind w:firstLineChars="196" w:firstLine="470"/>
              <w:jc w:val="left"/>
              <w:rPr>
                <w:rFonts w:ascii="仿宋" w:eastAsia="仿宋" w:hAnsi="仿宋"/>
                <w:sz w:val="24"/>
              </w:rPr>
            </w:pPr>
          </w:p>
        </w:tc>
        <w:tc>
          <w:tcPr>
            <w:tcW w:w="2340" w:type="dxa"/>
          </w:tcPr>
          <w:p w:rsidR="00D75E2A" w:rsidRDefault="00D75E2A">
            <w:pPr>
              <w:widowControl/>
              <w:spacing w:line="360" w:lineRule="atLeast"/>
              <w:ind w:firstLineChars="196" w:firstLine="470"/>
              <w:jc w:val="left"/>
              <w:rPr>
                <w:rFonts w:ascii="仿宋" w:eastAsia="仿宋" w:hAnsi="仿宋"/>
                <w:sz w:val="24"/>
              </w:rPr>
            </w:pPr>
          </w:p>
        </w:tc>
      </w:tr>
      <w:tr w:rsidR="00D75E2A">
        <w:trPr>
          <w:jc w:val="center"/>
        </w:trPr>
        <w:tc>
          <w:tcPr>
            <w:tcW w:w="726" w:type="dxa"/>
          </w:tcPr>
          <w:p w:rsidR="00D75E2A" w:rsidRDefault="00D75E2A">
            <w:pPr>
              <w:widowControl/>
              <w:spacing w:line="360" w:lineRule="atLeast"/>
              <w:ind w:firstLineChars="196" w:firstLine="470"/>
              <w:jc w:val="left"/>
              <w:rPr>
                <w:rFonts w:ascii="仿宋" w:eastAsia="仿宋" w:hAnsi="仿宋"/>
                <w:sz w:val="24"/>
              </w:rPr>
            </w:pPr>
          </w:p>
        </w:tc>
        <w:tc>
          <w:tcPr>
            <w:tcW w:w="881" w:type="dxa"/>
          </w:tcPr>
          <w:p w:rsidR="00D75E2A" w:rsidRDefault="00D75E2A">
            <w:pPr>
              <w:widowControl/>
              <w:spacing w:line="360" w:lineRule="atLeast"/>
              <w:ind w:firstLineChars="196" w:firstLine="470"/>
              <w:jc w:val="left"/>
              <w:rPr>
                <w:rFonts w:ascii="仿宋" w:eastAsia="仿宋" w:hAnsi="仿宋"/>
                <w:sz w:val="24"/>
              </w:rPr>
            </w:pPr>
          </w:p>
        </w:tc>
        <w:tc>
          <w:tcPr>
            <w:tcW w:w="1801" w:type="dxa"/>
          </w:tcPr>
          <w:p w:rsidR="00D75E2A" w:rsidRDefault="00D75E2A">
            <w:pPr>
              <w:widowControl/>
              <w:spacing w:line="360" w:lineRule="atLeast"/>
              <w:ind w:firstLineChars="196" w:firstLine="470"/>
              <w:jc w:val="left"/>
              <w:rPr>
                <w:rFonts w:ascii="仿宋" w:eastAsia="仿宋" w:hAnsi="仿宋"/>
                <w:sz w:val="24"/>
              </w:rPr>
            </w:pPr>
          </w:p>
        </w:tc>
        <w:tc>
          <w:tcPr>
            <w:tcW w:w="2100" w:type="dxa"/>
          </w:tcPr>
          <w:p w:rsidR="00D75E2A" w:rsidRDefault="00D75E2A">
            <w:pPr>
              <w:widowControl/>
              <w:spacing w:line="360" w:lineRule="atLeast"/>
              <w:ind w:firstLineChars="196" w:firstLine="470"/>
              <w:jc w:val="left"/>
              <w:rPr>
                <w:rFonts w:ascii="仿宋" w:eastAsia="仿宋" w:hAnsi="仿宋"/>
                <w:sz w:val="24"/>
              </w:rPr>
            </w:pPr>
          </w:p>
        </w:tc>
        <w:tc>
          <w:tcPr>
            <w:tcW w:w="2340" w:type="dxa"/>
          </w:tcPr>
          <w:p w:rsidR="00D75E2A" w:rsidRDefault="00D75E2A">
            <w:pPr>
              <w:widowControl/>
              <w:spacing w:line="360" w:lineRule="atLeast"/>
              <w:ind w:firstLineChars="196" w:firstLine="470"/>
              <w:jc w:val="left"/>
              <w:rPr>
                <w:rFonts w:ascii="仿宋" w:eastAsia="仿宋" w:hAnsi="仿宋"/>
                <w:sz w:val="24"/>
              </w:rPr>
            </w:pPr>
          </w:p>
        </w:tc>
      </w:tr>
      <w:tr w:rsidR="00D75E2A">
        <w:trPr>
          <w:jc w:val="center"/>
        </w:trPr>
        <w:tc>
          <w:tcPr>
            <w:tcW w:w="726" w:type="dxa"/>
          </w:tcPr>
          <w:p w:rsidR="00D75E2A" w:rsidRDefault="00D75E2A">
            <w:pPr>
              <w:widowControl/>
              <w:spacing w:line="360" w:lineRule="atLeast"/>
              <w:ind w:firstLineChars="196" w:firstLine="470"/>
              <w:jc w:val="left"/>
              <w:rPr>
                <w:rFonts w:ascii="仿宋" w:eastAsia="仿宋" w:hAnsi="仿宋"/>
                <w:sz w:val="24"/>
              </w:rPr>
            </w:pPr>
          </w:p>
        </w:tc>
        <w:tc>
          <w:tcPr>
            <w:tcW w:w="881" w:type="dxa"/>
          </w:tcPr>
          <w:p w:rsidR="00D75E2A" w:rsidRDefault="00D75E2A">
            <w:pPr>
              <w:widowControl/>
              <w:spacing w:line="360" w:lineRule="atLeast"/>
              <w:ind w:firstLineChars="196" w:firstLine="470"/>
              <w:jc w:val="left"/>
              <w:rPr>
                <w:rFonts w:ascii="仿宋" w:eastAsia="仿宋" w:hAnsi="仿宋"/>
                <w:sz w:val="24"/>
              </w:rPr>
            </w:pPr>
          </w:p>
        </w:tc>
        <w:tc>
          <w:tcPr>
            <w:tcW w:w="1801" w:type="dxa"/>
          </w:tcPr>
          <w:p w:rsidR="00D75E2A" w:rsidRDefault="00D75E2A">
            <w:pPr>
              <w:widowControl/>
              <w:spacing w:line="360" w:lineRule="atLeast"/>
              <w:ind w:firstLineChars="196" w:firstLine="470"/>
              <w:jc w:val="left"/>
              <w:rPr>
                <w:rFonts w:ascii="仿宋" w:eastAsia="仿宋" w:hAnsi="仿宋"/>
                <w:sz w:val="24"/>
              </w:rPr>
            </w:pPr>
          </w:p>
        </w:tc>
        <w:tc>
          <w:tcPr>
            <w:tcW w:w="2100" w:type="dxa"/>
          </w:tcPr>
          <w:p w:rsidR="00D75E2A" w:rsidRDefault="00D75E2A">
            <w:pPr>
              <w:widowControl/>
              <w:spacing w:line="360" w:lineRule="atLeast"/>
              <w:ind w:firstLineChars="196" w:firstLine="470"/>
              <w:jc w:val="left"/>
              <w:rPr>
                <w:rFonts w:ascii="仿宋" w:eastAsia="仿宋" w:hAnsi="仿宋"/>
                <w:sz w:val="24"/>
              </w:rPr>
            </w:pPr>
          </w:p>
        </w:tc>
        <w:tc>
          <w:tcPr>
            <w:tcW w:w="2340" w:type="dxa"/>
          </w:tcPr>
          <w:p w:rsidR="00D75E2A" w:rsidRDefault="00D75E2A">
            <w:pPr>
              <w:widowControl/>
              <w:spacing w:line="360" w:lineRule="atLeast"/>
              <w:ind w:firstLineChars="196" w:firstLine="470"/>
              <w:jc w:val="left"/>
              <w:rPr>
                <w:rFonts w:ascii="仿宋" w:eastAsia="仿宋" w:hAnsi="仿宋"/>
                <w:sz w:val="24"/>
              </w:rPr>
            </w:pPr>
          </w:p>
        </w:tc>
      </w:tr>
    </w:tbl>
    <w:p w:rsidR="00D75E2A" w:rsidRDefault="00D75E2A">
      <w:pPr>
        <w:widowControl/>
        <w:spacing w:line="360" w:lineRule="atLeast"/>
        <w:ind w:firstLineChars="196" w:firstLine="470"/>
        <w:jc w:val="left"/>
        <w:rPr>
          <w:rFonts w:ascii="仿宋" w:eastAsia="仿宋" w:hAnsi="仿宋"/>
          <w:sz w:val="24"/>
        </w:rPr>
      </w:pP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D75E2A" w:rsidRDefault="00D75E2A">
      <w:pPr>
        <w:widowControl/>
        <w:spacing w:line="360" w:lineRule="atLeast"/>
        <w:ind w:firstLineChars="196" w:firstLine="470"/>
        <w:jc w:val="left"/>
        <w:rPr>
          <w:rFonts w:ascii="仿宋" w:eastAsia="仿宋" w:hAnsi="仿宋"/>
          <w:sz w:val="24"/>
        </w:rPr>
      </w:pP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D75E2A" w:rsidRDefault="00D75E2A">
      <w:pPr>
        <w:widowControl/>
        <w:spacing w:line="360" w:lineRule="atLeast"/>
        <w:ind w:firstLineChars="196" w:firstLine="470"/>
        <w:jc w:val="left"/>
        <w:rPr>
          <w:rFonts w:ascii="仿宋" w:eastAsia="仿宋" w:hAnsi="仿宋"/>
          <w:sz w:val="24"/>
        </w:rPr>
      </w:pPr>
    </w:p>
    <w:p w:rsidR="00D75E2A" w:rsidRDefault="00FD1795">
      <w:pPr>
        <w:spacing w:line="360" w:lineRule="auto"/>
        <w:rPr>
          <w:rFonts w:ascii="仿宋" w:eastAsia="仿宋" w:hAnsi="仿宋"/>
          <w:b/>
          <w:sz w:val="32"/>
          <w:szCs w:val="32"/>
        </w:rPr>
      </w:pPr>
      <w:bookmarkStart w:id="138" w:name="_Toc217446091"/>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0</w:t>
      </w:r>
    </w:p>
    <w:p w:rsidR="00D75E2A" w:rsidRDefault="00FD179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38"/>
    </w:p>
    <w:p w:rsidR="00D75E2A" w:rsidRDefault="00D75E2A">
      <w:pPr>
        <w:widowControl/>
        <w:spacing w:line="360" w:lineRule="atLeast"/>
        <w:ind w:firstLineChars="196" w:firstLine="472"/>
        <w:jc w:val="left"/>
        <w:rPr>
          <w:rFonts w:ascii="仿宋" w:eastAsia="仿宋" w:hAnsi="仿宋"/>
          <w:b/>
          <w:sz w:val="24"/>
        </w:rPr>
      </w:pP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D75E2A">
        <w:trPr>
          <w:cantSplit/>
          <w:trHeight w:val="530"/>
          <w:jc w:val="center"/>
        </w:trPr>
        <w:tc>
          <w:tcPr>
            <w:tcW w:w="954" w:type="dxa"/>
            <w:vMerge w:val="restart"/>
            <w:vAlign w:val="center"/>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D75E2A">
        <w:trPr>
          <w:cantSplit/>
          <w:trHeight w:val="530"/>
          <w:jc w:val="center"/>
        </w:trPr>
        <w:tc>
          <w:tcPr>
            <w:tcW w:w="954" w:type="dxa"/>
            <w:vMerge/>
            <w:vAlign w:val="center"/>
          </w:tcPr>
          <w:p w:rsidR="00D75E2A" w:rsidRDefault="00D75E2A">
            <w:pPr>
              <w:rPr>
                <w:rFonts w:ascii="仿宋" w:eastAsia="仿宋" w:hAnsi="仿宋"/>
              </w:rPr>
            </w:pPr>
          </w:p>
        </w:tc>
        <w:tc>
          <w:tcPr>
            <w:tcW w:w="807" w:type="dxa"/>
            <w:vMerge/>
            <w:vAlign w:val="center"/>
          </w:tcPr>
          <w:p w:rsidR="00D75E2A" w:rsidRDefault="00D75E2A">
            <w:pPr>
              <w:rPr>
                <w:rFonts w:ascii="仿宋" w:eastAsia="仿宋" w:hAnsi="仿宋"/>
              </w:rPr>
            </w:pPr>
          </w:p>
        </w:tc>
        <w:tc>
          <w:tcPr>
            <w:tcW w:w="807" w:type="dxa"/>
            <w:vMerge/>
            <w:vAlign w:val="center"/>
          </w:tcPr>
          <w:p w:rsidR="00D75E2A" w:rsidRDefault="00D75E2A">
            <w:pPr>
              <w:rPr>
                <w:rFonts w:ascii="仿宋" w:eastAsia="仿宋" w:hAnsi="仿宋"/>
              </w:rPr>
            </w:pPr>
          </w:p>
        </w:tc>
        <w:tc>
          <w:tcPr>
            <w:tcW w:w="807" w:type="dxa"/>
            <w:vMerge/>
            <w:vAlign w:val="center"/>
          </w:tcPr>
          <w:p w:rsidR="00D75E2A" w:rsidRDefault="00D75E2A">
            <w:pPr>
              <w:rPr>
                <w:rFonts w:ascii="仿宋" w:eastAsia="仿宋" w:hAnsi="仿宋"/>
              </w:rPr>
            </w:pPr>
          </w:p>
        </w:tc>
        <w:tc>
          <w:tcPr>
            <w:tcW w:w="807" w:type="dxa"/>
            <w:vMerge/>
            <w:vAlign w:val="center"/>
          </w:tcPr>
          <w:p w:rsidR="00D75E2A" w:rsidRDefault="00D75E2A">
            <w:pPr>
              <w:rPr>
                <w:rFonts w:ascii="仿宋" w:eastAsia="仿宋" w:hAnsi="仿宋"/>
              </w:rPr>
            </w:pPr>
          </w:p>
        </w:tc>
        <w:tc>
          <w:tcPr>
            <w:tcW w:w="851" w:type="dxa"/>
            <w:vAlign w:val="center"/>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证书</w:t>
            </w:r>
          </w:p>
          <w:p w:rsidR="00D75E2A" w:rsidRDefault="00FD1795">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专业</w:t>
            </w:r>
          </w:p>
        </w:tc>
      </w:tr>
      <w:tr w:rsidR="00D75E2A">
        <w:trPr>
          <w:cantSplit/>
          <w:trHeight w:val="531"/>
          <w:jc w:val="center"/>
        </w:trPr>
        <w:tc>
          <w:tcPr>
            <w:tcW w:w="954" w:type="dxa"/>
            <w:vMerge w:val="restart"/>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管理</w:t>
            </w:r>
          </w:p>
          <w:p w:rsidR="00D75E2A" w:rsidRDefault="00FD1795">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51" w:type="dxa"/>
          </w:tcPr>
          <w:p w:rsidR="00D75E2A" w:rsidRDefault="00D75E2A">
            <w:pPr>
              <w:widowControl/>
              <w:spacing w:line="360" w:lineRule="atLeast"/>
              <w:ind w:firstLineChars="196" w:firstLine="470"/>
              <w:jc w:val="left"/>
              <w:rPr>
                <w:rFonts w:ascii="仿宋" w:eastAsia="仿宋" w:hAnsi="仿宋"/>
                <w:sz w:val="24"/>
              </w:rPr>
            </w:pPr>
          </w:p>
        </w:tc>
        <w:tc>
          <w:tcPr>
            <w:tcW w:w="960" w:type="dxa"/>
          </w:tcPr>
          <w:p w:rsidR="00D75E2A" w:rsidRDefault="00D75E2A">
            <w:pPr>
              <w:widowControl/>
              <w:spacing w:line="360" w:lineRule="atLeast"/>
              <w:ind w:firstLineChars="196" w:firstLine="470"/>
              <w:jc w:val="left"/>
              <w:rPr>
                <w:rFonts w:ascii="仿宋" w:eastAsia="仿宋" w:hAnsi="仿宋"/>
                <w:sz w:val="24"/>
              </w:rPr>
            </w:pPr>
          </w:p>
        </w:tc>
        <w:tc>
          <w:tcPr>
            <w:tcW w:w="847" w:type="dxa"/>
          </w:tcPr>
          <w:p w:rsidR="00D75E2A" w:rsidRDefault="00D75E2A">
            <w:pPr>
              <w:widowControl/>
              <w:spacing w:line="360" w:lineRule="atLeast"/>
              <w:ind w:firstLineChars="196" w:firstLine="470"/>
              <w:jc w:val="left"/>
              <w:rPr>
                <w:rFonts w:ascii="仿宋" w:eastAsia="仿宋" w:hAnsi="仿宋"/>
                <w:sz w:val="24"/>
              </w:rPr>
            </w:pPr>
          </w:p>
        </w:tc>
        <w:tc>
          <w:tcPr>
            <w:tcW w:w="732" w:type="dxa"/>
          </w:tcPr>
          <w:p w:rsidR="00D75E2A" w:rsidRDefault="00D75E2A">
            <w:pPr>
              <w:widowControl/>
              <w:spacing w:line="360" w:lineRule="atLeast"/>
              <w:ind w:firstLineChars="196" w:firstLine="470"/>
              <w:jc w:val="left"/>
              <w:rPr>
                <w:rFonts w:ascii="仿宋" w:eastAsia="仿宋" w:hAnsi="仿宋"/>
                <w:sz w:val="24"/>
              </w:rPr>
            </w:pPr>
          </w:p>
        </w:tc>
      </w:tr>
      <w:tr w:rsidR="00D75E2A">
        <w:trPr>
          <w:cantSplit/>
          <w:trHeight w:val="530"/>
          <w:jc w:val="center"/>
        </w:trPr>
        <w:tc>
          <w:tcPr>
            <w:tcW w:w="954" w:type="dxa"/>
            <w:vMerge/>
          </w:tcPr>
          <w:p w:rsidR="00D75E2A" w:rsidRDefault="00D75E2A">
            <w:pPr>
              <w:rPr>
                <w:rFonts w:ascii="仿宋" w:eastAsia="仿宋" w:hAnsi="仿宋"/>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51" w:type="dxa"/>
          </w:tcPr>
          <w:p w:rsidR="00D75E2A" w:rsidRDefault="00D75E2A">
            <w:pPr>
              <w:widowControl/>
              <w:spacing w:line="360" w:lineRule="atLeast"/>
              <w:ind w:firstLineChars="196" w:firstLine="470"/>
              <w:jc w:val="left"/>
              <w:rPr>
                <w:rFonts w:ascii="仿宋" w:eastAsia="仿宋" w:hAnsi="仿宋"/>
                <w:sz w:val="24"/>
              </w:rPr>
            </w:pPr>
          </w:p>
        </w:tc>
        <w:tc>
          <w:tcPr>
            <w:tcW w:w="960" w:type="dxa"/>
          </w:tcPr>
          <w:p w:rsidR="00D75E2A" w:rsidRDefault="00D75E2A">
            <w:pPr>
              <w:widowControl/>
              <w:spacing w:line="360" w:lineRule="atLeast"/>
              <w:ind w:firstLineChars="196" w:firstLine="470"/>
              <w:jc w:val="left"/>
              <w:rPr>
                <w:rFonts w:ascii="仿宋" w:eastAsia="仿宋" w:hAnsi="仿宋"/>
                <w:sz w:val="24"/>
              </w:rPr>
            </w:pPr>
          </w:p>
        </w:tc>
        <w:tc>
          <w:tcPr>
            <w:tcW w:w="847" w:type="dxa"/>
          </w:tcPr>
          <w:p w:rsidR="00D75E2A" w:rsidRDefault="00D75E2A">
            <w:pPr>
              <w:widowControl/>
              <w:spacing w:line="360" w:lineRule="atLeast"/>
              <w:ind w:firstLineChars="196" w:firstLine="470"/>
              <w:jc w:val="left"/>
              <w:rPr>
                <w:rFonts w:ascii="仿宋" w:eastAsia="仿宋" w:hAnsi="仿宋"/>
                <w:sz w:val="24"/>
              </w:rPr>
            </w:pPr>
          </w:p>
        </w:tc>
        <w:tc>
          <w:tcPr>
            <w:tcW w:w="732" w:type="dxa"/>
          </w:tcPr>
          <w:p w:rsidR="00D75E2A" w:rsidRDefault="00D75E2A">
            <w:pPr>
              <w:widowControl/>
              <w:spacing w:line="360" w:lineRule="atLeast"/>
              <w:ind w:firstLineChars="196" w:firstLine="470"/>
              <w:jc w:val="left"/>
              <w:rPr>
                <w:rFonts w:ascii="仿宋" w:eastAsia="仿宋" w:hAnsi="仿宋"/>
                <w:sz w:val="24"/>
              </w:rPr>
            </w:pPr>
          </w:p>
        </w:tc>
      </w:tr>
      <w:tr w:rsidR="00D75E2A">
        <w:trPr>
          <w:cantSplit/>
          <w:trHeight w:val="531"/>
          <w:jc w:val="center"/>
        </w:trPr>
        <w:tc>
          <w:tcPr>
            <w:tcW w:w="954" w:type="dxa"/>
            <w:vMerge/>
          </w:tcPr>
          <w:p w:rsidR="00D75E2A" w:rsidRDefault="00D75E2A">
            <w:pPr>
              <w:rPr>
                <w:rFonts w:ascii="仿宋" w:eastAsia="仿宋" w:hAnsi="仿宋"/>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51" w:type="dxa"/>
          </w:tcPr>
          <w:p w:rsidR="00D75E2A" w:rsidRDefault="00D75E2A">
            <w:pPr>
              <w:widowControl/>
              <w:spacing w:line="360" w:lineRule="atLeast"/>
              <w:ind w:firstLineChars="196" w:firstLine="470"/>
              <w:jc w:val="left"/>
              <w:rPr>
                <w:rFonts w:ascii="仿宋" w:eastAsia="仿宋" w:hAnsi="仿宋"/>
                <w:sz w:val="24"/>
              </w:rPr>
            </w:pPr>
          </w:p>
        </w:tc>
        <w:tc>
          <w:tcPr>
            <w:tcW w:w="960" w:type="dxa"/>
          </w:tcPr>
          <w:p w:rsidR="00D75E2A" w:rsidRDefault="00D75E2A">
            <w:pPr>
              <w:widowControl/>
              <w:spacing w:line="360" w:lineRule="atLeast"/>
              <w:ind w:firstLineChars="196" w:firstLine="470"/>
              <w:jc w:val="left"/>
              <w:rPr>
                <w:rFonts w:ascii="仿宋" w:eastAsia="仿宋" w:hAnsi="仿宋"/>
                <w:sz w:val="24"/>
              </w:rPr>
            </w:pPr>
          </w:p>
        </w:tc>
        <w:tc>
          <w:tcPr>
            <w:tcW w:w="847" w:type="dxa"/>
          </w:tcPr>
          <w:p w:rsidR="00D75E2A" w:rsidRDefault="00D75E2A">
            <w:pPr>
              <w:widowControl/>
              <w:spacing w:line="360" w:lineRule="atLeast"/>
              <w:ind w:firstLineChars="196" w:firstLine="470"/>
              <w:jc w:val="left"/>
              <w:rPr>
                <w:rFonts w:ascii="仿宋" w:eastAsia="仿宋" w:hAnsi="仿宋"/>
                <w:sz w:val="24"/>
              </w:rPr>
            </w:pPr>
          </w:p>
        </w:tc>
        <w:tc>
          <w:tcPr>
            <w:tcW w:w="732" w:type="dxa"/>
          </w:tcPr>
          <w:p w:rsidR="00D75E2A" w:rsidRDefault="00D75E2A">
            <w:pPr>
              <w:widowControl/>
              <w:spacing w:line="360" w:lineRule="atLeast"/>
              <w:ind w:firstLineChars="196" w:firstLine="470"/>
              <w:jc w:val="left"/>
              <w:rPr>
                <w:rFonts w:ascii="仿宋" w:eastAsia="仿宋" w:hAnsi="仿宋"/>
                <w:sz w:val="24"/>
              </w:rPr>
            </w:pPr>
          </w:p>
        </w:tc>
      </w:tr>
      <w:tr w:rsidR="00D75E2A">
        <w:trPr>
          <w:cantSplit/>
          <w:trHeight w:val="530"/>
          <w:jc w:val="center"/>
        </w:trPr>
        <w:tc>
          <w:tcPr>
            <w:tcW w:w="954" w:type="dxa"/>
            <w:vMerge w:val="restart"/>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技术</w:t>
            </w:r>
          </w:p>
          <w:p w:rsidR="00D75E2A" w:rsidRDefault="00FD1795">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51" w:type="dxa"/>
          </w:tcPr>
          <w:p w:rsidR="00D75E2A" w:rsidRDefault="00D75E2A">
            <w:pPr>
              <w:widowControl/>
              <w:spacing w:line="360" w:lineRule="atLeast"/>
              <w:ind w:firstLineChars="196" w:firstLine="470"/>
              <w:jc w:val="left"/>
              <w:rPr>
                <w:rFonts w:ascii="仿宋" w:eastAsia="仿宋" w:hAnsi="仿宋"/>
                <w:sz w:val="24"/>
              </w:rPr>
            </w:pPr>
          </w:p>
        </w:tc>
        <w:tc>
          <w:tcPr>
            <w:tcW w:w="960" w:type="dxa"/>
          </w:tcPr>
          <w:p w:rsidR="00D75E2A" w:rsidRDefault="00D75E2A">
            <w:pPr>
              <w:widowControl/>
              <w:spacing w:line="360" w:lineRule="atLeast"/>
              <w:ind w:firstLineChars="196" w:firstLine="470"/>
              <w:jc w:val="left"/>
              <w:rPr>
                <w:rFonts w:ascii="仿宋" w:eastAsia="仿宋" w:hAnsi="仿宋"/>
                <w:sz w:val="24"/>
              </w:rPr>
            </w:pPr>
          </w:p>
        </w:tc>
        <w:tc>
          <w:tcPr>
            <w:tcW w:w="847" w:type="dxa"/>
          </w:tcPr>
          <w:p w:rsidR="00D75E2A" w:rsidRDefault="00D75E2A">
            <w:pPr>
              <w:widowControl/>
              <w:spacing w:line="360" w:lineRule="atLeast"/>
              <w:ind w:firstLineChars="196" w:firstLine="470"/>
              <w:jc w:val="left"/>
              <w:rPr>
                <w:rFonts w:ascii="仿宋" w:eastAsia="仿宋" w:hAnsi="仿宋"/>
                <w:sz w:val="24"/>
              </w:rPr>
            </w:pPr>
          </w:p>
        </w:tc>
        <w:tc>
          <w:tcPr>
            <w:tcW w:w="732" w:type="dxa"/>
          </w:tcPr>
          <w:p w:rsidR="00D75E2A" w:rsidRDefault="00D75E2A">
            <w:pPr>
              <w:widowControl/>
              <w:spacing w:line="360" w:lineRule="atLeast"/>
              <w:ind w:firstLineChars="196" w:firstLine="470"/>
              <w:jc w:val="left"/>
              <w:rPr>
                <w:rFonts w:ascii="仿宋" w:eastAsia="仿宋" w:hAnsi="仿宋"/>
                <w:sz w:val="24"/>
              </w:rPr>
            </w:pPr>
          </w:p>
        </w:tc>
      </w:tr>
      <w:tr w:rsidR="00D75E2A">
        <w:trPr>
          <w:cantSplit/>
          <w:trHeight w:val="531"/>
          <w:jc w:val="center"/>
        </w:trPr>
        <w:tc>
          <w:tcPr>
            <w:tcW w:w="954" w:type="dxa"/>
            <w:vMerge/>
          </w:tcPr>
          <w:p w:rsidR="00D75E2A" w:rsidRDefault="00D75E2A">
            <w:pPr>
              <w:rPr>
                <w:rFonts w:ascii="仿宋" w:eastAsia="仿宋" w:hAnsi="仿宋"/>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51" w:type="dxa"/>
          </w:tcPr>
          <w:p w:rsidR="00D75E2A" w:rsidRDefault="00D75E2A">
            <w:pPr>
              <w:widowControl/>
              <w:spacing w:line="360" w:lineRule="atLeast"/>
              <w:ind w:firstLineChars="196" w:firstLine="470"/>
              <w:jc w:val="left"/>
              <w:rPr>
                <w:rFonts w:ascii="仿宋" w:eastAsia="仿宋" w:hAnsi="仿宋"/>
                <w:sz w:val="24"/>
              </w:rPr>
            </w:pPr>
          </w:p>
        </w:tc>
        <w:tc>
          <w:tcPr>
            <w:tcW w:w="960" w:type="dxa"/>
          </w:tcPr>
          <w:p w:rsidR="00D75E2A" w:rsidRDefault="00D75E2A">
            <w:pPr>
              <w:widowControl/>
              <w:spacing w:line="360" w:lineRule="atLeast"/>
              <w:ind w:firstLineChars="196" w:firstLine="470"/>
              <w:jc w:val="left"/>
              <w:rPr>
                <w:rFonts w:ascii="仿宋" w:eastAsia="仿宋" w:hAnsi="仿宋"/>
                <w:sz w:val="24"/>
              </w:rPr>
            </w:pPr>
          </w:p>
        </w:tc>
        <w:tc>
          <w:tcPr>
            <w:tcW w:w="847" w:type="dxa"/>
          </w:tcPr>
          <w:p w:rsidR="00D75E2A" w:rsidRDefault="00D75E2A">
            <w:pPr>
              <w:widowControl/>
              <w:spacing w:line="360" w:lineRule="atLeast"/>
              <w:ind w:firstLineChars="196" w:firstLine="470"/>
              <w:jc w:val="left"/>
              <w:rPr>
                <w:rFonts w:ascii="仿宋" w:eastAsia="仿宋" w:hAnsi="仿宋"/>
                <w:sz w:val="24"/>
              </w:rPr>
            </w:pPr>
          </w:p>
        </w:tc>
        <w:tc>
          <w:tcPr>
            <w:tcW w:w="732" w:type="dxa"/>
          </w:tcPr>
          <w:p w:rsidR="00D75E2A" w:rsidRDefault="00D75E2A">
            <w:pPr>
              <w:widowControl/>
              <w:spacing w:line="360" w:lineRule="atLeast"/>
              <w:ind w:firstLineChars="196" w:firstLine="470"/>
              <w:jc w:val="left"/>
              <w:rPr>
                <w:rFonts w:ascii="仿宋" w:eastAsia="仿宋" w:hAnsi="仿宋"/>
                <w:sz w:val="24"/>
              </w:rPr>
            </w:pPr>
          </w:p>
        </w:tc>
      </w:tr>
      <w:tr w:rsidR="00D75E2A">
        <w:trPr>
          <w:cantSplit/>
          <w:trHeight w:val="530"/>
          <w:jc w:val="center"/>
        </w:trPr>
        <w:tc>
          <w:tcPr>
            <w:tcW w:w="954" w:type="dxa"/>
            <w:vMerge/>
          </w:tcPr>
          <w:p w:rsidR="00D75E2A" w:rsidRDefault="00D75E2A">
            <w:pPr>
              <w:rPr>
                <w:rFonts w:ascii="仿宋" w:eastAsia="仿宋" w:hAnsi="仿宋"/>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51" w:type="dxa"/>
          </w:tcPr>
          <w:p w:rsidR="00D75E2A" w:rsidRDefault="00D75E2A">
            <w:pPr>
              <w:widowControl/>
              <w:spacing w:line="360" w:lineRule="atLeast"/>
              <w:ind w:firstLineChars="196" w:firstLine="470"/>
              <w:jc w:val="left"/>
              <w:rPr>
                <w:rFonts w:ascii="仿宋" w:eastAsia="仿宋" w:hAnsi="仿宋"/>
                <w:sz w:val="24"/>
              </w:rPr>
            </w:pPr>
          </w:p>
        </w:tc>
        <w:tc>
          <w:tcPr>
            <w:tcW w:w="960" w:type="dxa"/>
          </w:tcPr>
          <w:p w:rsidR="00D75E2A" w:rsidRDefault="00D75E2A">
            <w:pPr>
              <w:widowControl/>
              <w:spacing w:line="360" w:lineRule="atLeast"/>
              <w:ind w:firstLineChars="196" w:firstLine="470"/>
              <w:jc w:val="left"/>
              <w:rPr>
                <w:rFonts w:ascii="仿宋" w:eastAsia="仿宋" w:hAnsi="仿宋"/>
                <w:sz w:val="24"/>
              </w:rPr>
            </w:pPr>
          </w:p>
        </w:tc>
        <w:tc>
          <w:tcPr>
            <w:tcW w:w="847" w:type="dxa"/>
          </w:tcPr>
          <w:p w:rsidR="00D75E2A" w:rsidRDefault="00D75E2A">
            <w:pPr>
              <w:widowControl/>
              <w:spacing w:line="360" w:lineRule="atLeast"/>
              <w:ind w:firstLineChars="196" w:firstLine="470"/>
              <w:jc w:val="left"/>
              <w:rPr>
                <w:rFonts w:ascii="仿宋" w:eastAsia="仿宋" w:hAnsi="仿宋"/>
                <w:sz w:val="24"/>
              </w:rPr>
            </w:pPr>
          </w:p>
        </w:tc>
        <w:tc>
          <w:tcPr>
            <w:tcW w:w="732" w:type="dxa"/>
          </w:tcPr>
          <w:p w:rsidR="00D75E2A" w:rsidRDefault="00D75E2A">
            <w:pPr>
              <w:widowControl/>
              <w:spacing w:line="360" w:lineRule="atLeast"/>
              <w:ind w:firstLineChars="196" w:firstLine="470"/>
              <w:jc w:val="left"/>
              <w:rPr>
                <w:rFonts w:ascii="仿宋" w:eastAsia="仿宋" w:hAnsi="仿宋"/>
                <w:sz w:val="24"/>
              </w:rPr>
            </w:pPr>
          </w:p>
        </w:tc>
      </w:tr>
      <w:tr w:rsidR="00D75E2A">
        <w:trPr>
          <w:cantSplit/>
          <w:trHeight w:val="531"/>
          <w:jc w:val="center"/>
        </w:trPr>
        <w:tc>
          <w:tcPr>
            <w:tcW w:w="954" w:type="dxa"/>
            <w:vMerge w:val="restart"/>
          </w:tcPr>
          <w:p w:rsidR="00D75E2A" w:rsidRDefault="00FD1795">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51" w:type="dxa"/>
          </w:tcPr>
          <w:p w:rsidR="00D75E2A" w:rsidRDefault="00D75E2A">
            <w:pPr>
              <w:widowControl/>
              <w:spacing w:line="360" w:lineRule="atLeast"/>
              <w:ind w:firstLineChars="196" w:firstLine="470"/>
              <w:jc w:val="left"/>
              <w:rPr>
                <w:rFonts w:ascii="仿宋" w:eastAsia="仿宋" w:hAnsi="仿宋"/>
                <w:sz w:val="24"/>
              </w:rPr>
            </w:pPr>
          </w:p>
        </w:tc>
        <w:tc>
          <w:tcPr>
            <w:tcW w:w="960" w:type="dxa"/>
          </w:tcPr>
          <w:p w:rsidR="00D75E2A" w:rsidRDefault="00D75E2A">
            <w:pPr>
              <w:widowControl/>
              <w:spacing w:line="360" w:lineRule="atLeast"/>
              <w:ind w:firstLineChars="196" w:firstLine="470"/>
              <w:jc w:val="left"/>
              <w:rPr>
                <w:rFonts w:ascii="仿宋" w:eastAsia="仿宋" w:hAnsi="仿宋"/>
                <w:sz w:val="24"/>
              </w:rPr>
            </w:pPr>
          </w:p>
        </w:tc>
        <w:tc>
          <w:tcPr>
            <w:tcW w:w="847" w:type="dxa"/>
          </w:tcPr>
          <w:p w:rsidR="00D75E2A" w:rsidRDefault="00D75E2A">
            <w:pPr>
              <w:widowControl/>
              <w:spacing w:line="360" w:lineRule="atLeast"/>
              <w:ind w:firstLineChars="196" w:firstLine="470"/>
              <w:jc w:val="left"/>
              <w:rPr>
                <w:rFonts w:ascii="仿宋" w:eastAsia="仿宋" w:hAnsi="仿宋"/>
                <w:sz w:val="24"/>
              </w:rPr>
            </w:pPr>
          </w:p>
        </w:tc>
        <w:tc>
          <w:tcPr>
            <w:tcW w:w="732" w:type="dxa"/>
          </w:tcPr>
          <w:p w:rsidR="00D75E2A" w:rsidRDefault="00D75E2A">
            <w:pPr>
              <w:widowControl/>
              <w:spacing w:line="360" w:lineRule="atLeast"/>
              <w:ind w:firstLineChars="196" w:firstLine="470"/>
              <w:jc w:val="left"/>
              <w:rPr>
                <w:rFonts w:ascii="仿宋" w:eastAsia="仿宋" w:hAnsi="仿宋"/>
                <w:sz w:val="24"/>
              </w:rPr>
            </w:pPr>
          </w:p>
        </w:tc>
      </w:tr>
      <w:tr w:rsidR="00D75E2A">
        <w:trPr>
          <w:cantSplit/>
          <w:trHeight w:val="530"/>
          <w:jc w:val="center"/>
        </w:trPr>
        <w:tc>
          <w:tcPr>
            <w:tcW w:w="954" w:type="dxa"/>
            <w:vMerge/>
            <w:tcBorders>
              <w:bottom w:val="single" w:sz="4" w:space="0" w:color="auto"/>
            </w:tcBorders>
          </w:tcPr>
          <w:p w:rsidR="00D75E2A" w:rsidRDefault="00D75E2A">
            <w:pPr>
              <w:rPr>
                <w:rFonts w:ascii="仿宋" w:eastAsia="仿宋" w:hAnsi="仿宋"/>
              </w:rPr>
            </w:pPr>
          </w:p>
        </w:tc>
        <w:tc>
          <w:tcPr>
            <w:tcW w:w="807" w:type="dxa"/>
            <w:tcBorders>
              <w:bottom w:val="single" w:sz="4" w:space="0" w:color="auto"/>
            </w:tcBorders>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07" w:type="dxa"/>
          </w:tcPr>
          <w:p w:rsidR="00D75E2A" w:rsidRDefault="00D75E2A">
            <w:pPr>
              <w:widowControl/>
              <w:spacing w:line="360" w:lineRule="atLeast"/>
              <w:ind w:firstLineChars="196" w:firstLine="470"/>
              <w:jc w:val="left"/>
              <w:rPr>
                <w:rFonts w:ascii="仿宋" w:eastAsia="仿宋" w:hAnsi="仿宋"/>
                <w:sz w:val="24"/>
              </w:rPr>
            </w:pPr>
          </w:p>
        </w:tc>
        <w:tc>
          <w:tcPr>
            <w:tcW w:w="851" w:type="dxa"/>
          </w:tcPr>
          <w:p w:rsidR="00D75E2A" w:rsidRDefault="00D75E2A">
            <w:pPr>
              <w:widowControl/>
              <w:spacing w:line="360" w:lineRule="atLeast"/>
              <w:ind w:firstLineChars="196" w:firstLine="470"/>
              <w:jc w:val="left"/>
              <w:rPr>
                <w:rFonts w:ascii="仿宋" w:eastAsia="仿宋" w:hAnsi="仿宋"/>
                <w:sz w:val="24"/>
              </w:rPr>
            </w:pPr>
          </w:p>
        </w:tc>
        <w:tc>
          <w:tcPr>
            <w:tcW w:w="960" w:type="dxa"/>
          </w:tcPr>
          <w:p w:rsidR="00D75E2A" w:rsidRDefault="00D75E2A">
            <w:pPr>
              <w:widowControl/>
              <w:spacing w:line="360" w:lineRule="atLeast"/>
              <w:ind w:firstLineChars="196" w:firstLine="470"/>
              <w:jc w:val="left"/>
              <w:rPr>
                <w:rFonts w:ascii="仿宋" w:eastAsia="仿宋" w:hAnsi="仿宋"/>
                <w:sz w:val="24"/>
              </w:rPr>
            </w:pPr>
          </w:p>
        </w:tc>
        <w:tc>
          <w:tcPr>
            <w:tcW w:w="847" w:type="dxa"/>
          </w:tcPr>
          <w:p w:rsidR="00D75E2A" w:rsidRDefault="00D75E2A">
            <w:pPr>
              <w:widowControl/>
              <w:spacing w:line="360" w:lineRule="atLeast"/>
              <w:ind w:firstLineChars="196" w:firstLine="470"/>
              <w:jc w:val="left"/>
              <w:rPr>
                <w:rFonts w:ascii="仿宋" w:eastAsia="仿宋" w:hAnsi="仿宋"/>
                <w:sz w:val="24"/>
              </w:rPr>
            </w:pPr>
          </w:p>
        </w:tc>
        <w:tc>
          <w:tcPr>
            <w:tcW w:w="732" w:type="dxa"/>
          </w:tcPr>
          <w:p w:rsidR="00D75E2A" w:rsidRDefault="00D75E2A">
            <w:pPr>
              <w:widowControl/>
              <w:spacing w:line="360" w:lineRule="atLeast"/>
              <w:ind w:firstLineChars="196" w:firstLine="470"/>
              <w:jc w:val="left"/>
              <w:rPr>
                <w:rFonts w:ascii="仿宋" w:eastAsia="仿宋" w:hAnsi="仿宋"/>
                <w:sz w:val="24"/>
              </w:rPr>
            </w:pPr>
          </w:p>
        </w:tc>
      </w:tr>
    </w:tbl>
    <w:p w:rsidR="00D75E2A" w:rsidRDefault="00D75E2A">
      <w:pPr>
        <w:widowControl/>
        <w:spacing w:line="360" w:lineRule="atLeast"/>
        <w:ind w:firstLineChars="196" w:firstLine="470"/>
        <w:jc w:val="left"/>
        <w:rPr>
          <w:rFonts w:ascii="仿宋" w:eastAsia="仿宋" w:hAnsi="仿宋"/>
          <w:sz w:val="24"/>
        </w:rPr>
      </w:pP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D75E2A" w:rsidRDefault="00FD1795">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rsidR="00D75E2A" w:rsidRDefault="00D75E2A">
      <w:pPr>
        <w:widowControl/>
        <w:spacing w:line="360" w:lineRule="atLeast"/>
        <w:ind w:firstLineChars="196" w:firstLine="472"/>
        <w:jc w:val="left"/>
        <w:rPr>
          <w:rFonts w:ascii="仿宋" w:eastAsia="仿宋" w:hAnsi="仿宋"/>
          <w:b/>
          <w:sz w:val="24"/>
        </w:rPr>
      </w:pPr>
    </w:p>
    <w:p w:rsidR="00D75E2A" w:rsidRDefault="00FD1795">
      <w:pPr>
        <w:spacing w:after="0" w:line="360" w:lineRule="auto"/>
        <w:rPr>
          <w:rFonts w:ascii="仿宋" w:eastAsia="仿宋" w:hAnsi="仿宋"/>
          <w:b/>
          <w:sz w:val="32"/>
          <w:szCs w:val="32"/>
        </w:rPr>
      </w:pPr>
      <w:r>
        <w:rPr>
          <w:rFonts w:ascii="仿宋" w:eastAsia="仿宋" w:hAnsi="仿宋"/>
          <w:b/>
          <w:sz w:val="24"/>
        </w:rPr>
        <w:br w:type="page"/>
      </w:r>
    </w:p>
    <w:p w:rsidR="00D75E2A" w:rsidRDefault="00FD1795">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1</w:t>
      </w:r>
    </w:p>
    <w:p w:rsidR="00D75E2A" w:rsidRDefault="00FD1795">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十、中小企业声明函（工程、服务）</w:t>
      </w:r>
    </w:p>
    <w:p w:rsidR="00D75E2A" w:rsidRDefault="00D75E2A">
      <w:pPr>
        <w:widowControl/>
        <w:spacing w:after="0" w:line="360" w:lineRule="atLeast"/>
        <w:jc w:val="center"/>
        <w:rPr>
          <w:rFonts w:ascii="仿宋" w:eastAsia="仿宋" w:hAnsi="仿宋"/>
          <w:b/>
          <w:sz w:val="32"/>
          <w:szCs w:val="32"/>
        </w:rPr>
      </w:pPr>
    </w:p>
    <w:p w:rsidR="00D75E2A" w:rsidRDefault="00FD1795">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w:t>
      </w:r>
    </w:p>
    <w:p w:rsidR="00D75E2A" w:rsidRDefault="00FD1795">
      <w:pPr>
        <w:spacing w:after="0" w:line="360" w:lineRule="auto"/>
        <w:jc w:val="left"/>
        <w:rPr>
          <w:rFonts w:ascii="仿宋" w:eastAsia="仿宋" w:hAnsi="仿宋"/>
          <w:sz w:val="24"/>
        </w:rPr>
      </w:pPr>
      <w:r>
        <w:rPr>
          <w:rFonts w:ascii="仿宋" w:eastAsia="仿宋" w:hAnsi="仿宋" w:hint="eastAsia"/>
          <w:sz w:val="24"/>
        </w:rPr>
        <w:t>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39" w:name="_Toc419811733"/>
      <w:bookmarkStart w:id="140" w:name="_Toc387147344"/>
      <w:bookmarkStart w:id="141" w:name="_Toc413748654"/>
      <w:bookmarkStart w:id="142" w:name="_Toc417911732"/>
      <w:bookmarkStart w:id="143"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D75E2A" w:rsidRDefault="00FD1795">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D75E2A" w:rsidRDefault="00FD1795">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D75E2A" w:rsidRDefault="00FD1795">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D75E2A" w:rsidRDefault="00FD1795">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D75E2A" w:rsidRDefault="00FD1795">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D75E2A" w:rsidRDefault="00FD1795">
      <w:pPr>
        <w:spacing w:after="0" w:line="360" w:lineRule="auto"/>
        <w:jc w:val="center"/>
        <w:rPr>
          <w:rFonts w:ascii="仿宋" w:eastAsia="仿宋" w:hAnsi="仿宋"/>
          <w:sz w:val="24"/>
        </w:rPr>
      </w:pPr>
      <w:r>
        <w:rPr>
          <w:rFonts w:ascii="仿宋" w:eastAsia="仿宋" w:hAnsi="仿宋" w:hint="eastAsia"/>
          <w:sz w:val="24"/>
        </w:rPr>
        <w:t xml:space="preserve">                        日 期：</w:t>
      </w:r>
    </w:p>
    <w:p w:rsidR="00D75E2A" w:rsidRDefault="00FD1795">
      <w:pPr>
        <w:spacing w:after="0" w:line="360" w:lineRule="auto"/>
        <w:jc w:val="left"/>
        <w:rPr>
          <w:rFonts w:ascii="仿宋" w:eastAsia="仿宋" w:hAnsi="仿宋" w:cs="宋体"/>
          <w:sz w:val="24"/>
        </w:rPr>
      </w:pPr>
      <w:r>
        <w:rPr>
          <w:rFonts w:ascii="仿宋" w:eastAsia="仿宋" w:hAnsi="仿宋" w:cs="宋体" w:hint="eastAsia"/>
          <w:sz w:val="24"/>
        </w:rPr>
        <w:t>注：</w:t>
      </w:r>
    </w:p>
    <w:p w:rsidR="00D75E2A" w:rsidRDefault="00FD1795">
      <w:pPr>
        <w:spacing w:after="0" w:line="360" w:lineRule="auto"/>
        <w:rPr>
          <w:rFonts w:ascii="仿宋" w:eastAsia="仿宋" w:hAnsi="仿宋" w:cs="宋体"/>
          <w:sz w:val="24"/>
        </w:rPr>
      </w:pPr>
      <w:r>
        <w:rPr>
          <w:rFonts w:ascii="仿宋" w:eastAsia="仿宋" w:hAnsi="仿宋" w:cs="宋体"/>
          <w:sz w:val="24"/>
        </w:rPr>
        <w:t>1、</w:t>
      </w:r>
      <w:bookmarkStart w:id="144" w:name="_Toc28654"/>
      <w:bookmarkStart w:id="145" w:name="_Toc28495"/>
      <w:bookmarkEnd w:id="139"/>
      <w:bookmarkEnd w:id="140"/>
      <w:bookmarkEnd w:id="141"/>
      <w:bookmarkEnd w:id="142"/>
      <w:bookmarkEnd w:id="143"/>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D75E2A" w:rsidRDefault="00FD1795">
      <w:pPr>
        <w:spacing w:line="360" w:lineRule="auto"/>
        <w:rPr>
          <w:rFonts w:ascii="仿宋" w:eastAsia="仿宋" w:hAnsi="仿宋"/>
          <w:b/>
          <w:sz w:val="32"/>
          <w:szCs w:val="32"/>
        </w:rPr>
      </w:pPr>
      <w:r>
        <w:rPr>
          <w:rFonts w:ascii="仿宋" w:eastAsia="仿宋" w:hAnsi="仿宋" w:cs="宋体"/>
          <w:sz w:val="24"/>
        </w:rPr>
        <w:br w:type="page"/>
      </w: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2</w:t>
      </w:r>
    </w:p>
    <w:p w:rsidR="00D75E2A" w:rsidRDefault="00FD1795">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D75E2A" w:rsidRDefault="00D75E2A">
      <w:pPr>
        <w:spacing w:line="588" w:lineRule="exact"/>
        <w:rPr>
          <w:rFonts w:ascii="仿宋" w:eastAsia="仿宋" w:hAnsi="仿宋" w:cs="宋体"/>
          <w:b/>
          <w:spacing w:val="6"/>
          <w:sz w:val="24"/>
        </w:rPr>
      </w:pPr>
    </w:p>
    <w:p w:rsidR="00D75E2A" w:rsidRDefault="00FD179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spacing w:val="6"/>
          <w:sz w:val="24"/>
        </w:rPr>
        <w:t xml:space="preserve"> </w:t>
      </w:r>
      <w:r>
        <w:rPr>
          <w:rFonts w:ascii="仿宋" w:eastAsia="仿宋" w:hAnsi="仿宋" w:cs="宋体" w:hint="eastAsia"/>
          <w:spacing w:val="6"/>
          <w:sz w:val="24"/>
        </w:rPr>
        <w:t>民政部</w:t>
      </w:r>
      <w:r>
        <w:rPr>
          <w:rFonts w:ascii="仿宋" w:eastAsia="仿宋" w:hAnsi="仿宋" w:cs="宋体"/>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cs="宋体"/>
          <w:spacing w:val="6"/>
          <w:sz w:val="24"/>
        </w:rPr>
        <w:t>_</w:t>
      </w:r>
      <w:r>
        <w:rPr>
          <w:rFonts w:ascii="仿宋" w:eastAsia="仿宋" w:hAnsi="仿宋"/>
          <w:sz w:val="24"/>
          <w:u w:val="single"/>
        </w:rPr>
        <w:t>XXXX</w:t>
      </w:r>
      <w:r>
        <w:rPr>
          <w:rFonts w:ascii="仿宋" w:eastAsia="仿宋" w:hAnsi="仿宋" w:cs="宋体"/>
          <w:spacing w:val="6"/>
          <w:sz w:val="24"/>
        </w:rPr>
        <w:t>_单位的</w:t>
      </w:r>
      <w:r>
        <w:rPr>
          <w:rFonts w:ascii="仿宋" w:eastAsia="仿宋" w:hAnsi="仿宋"/>
          <w:sz w:val="24"/>
          <w:u w:val="single"/>
        </w:rPr>
        <w:t>XXXX</w:t>
      </w:r>
      <w:r>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D75E2A" w:rsidRDefault="00FD179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D75E2A" w:rsidRDefault="00D75E2A">
      <w:pPr>
        <w:spacing w:line="588" w:lineRule="exact"/>
        <w:rPr>
          <w:rFonts w:ascii="仿宋" w:eastAsia="仿宋" w:hAnsi="仿宋" w:cs="宋体"/>
          <w:spacing w:val="6"/>
          <w:sz w:val="24"/>
        </w:rPr>
      </w:pPr>
    </w:p>
    <w:p w:rsidR="00D75E2A" w:rsidRDefault="00D75E2A">
      <w:pPr>
        <w:spacing w:line="588" w:lineRule="exact"/>
        <w:rPr>
          <w:rFonts w:ascii="仿宋" w:eastAsia="仿宋" w:hAnsi="仿宋" w:cs="宋体"/>
          <w:spacing w:val="6"/>
          <w:sz w:val="24"/>
        </w:rPr>
      </w:pPr>
    </w:p>
    <w:p w:rsidR="00D75E2A" w:rsidRDefault="00FD1795">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D75E2A" w:rsidRDefault="00FD1795">
      <w:pPr>
        <w:rPr>
          <w:rFonts w:ascii="仿宋" w:eastAsia="仿宋" w:hAnsi="仿宋" w:cs="宋体"/>
          <w:spacing w:val="6"/>
          <w:sz w:val="24"/>
        </w:rPr>
      </w:pPr>
      <w:r>
        <w:rPr>
          <w:rFonts w:ascii="仿宋" w:eastAsia="仿宋" w:hAnsi="仿宋" w:cs="宋体" w:hint="eastAsia"/>
          <w:spacing w:val="6"/>
          <w:sz w:val="24"/>
        </w:rPr>
        <w:t>日</w:t>
      </w:r>
      <w:r>
        <w:rPr>
          <w:rFonts w:ascii="仿宋" w:eastAsia="仿宋" w:hAnsi="仿宋" w:cs="宋体"/>
          <w:spacing w:val="6"/>
          <w:sz w:val="24"/>
        </w:rPr>
        <w:t xml:space="preserve">  </w:t>
      </w:r>
      <w:r>
        <w:rPr>
          <w:rFonts w:ascii="仿宋" w:eastAsia="仿宋" w:hAnsi="仿宋" w:cs="宋体" w:hint="eastAsia"/>
          <w:spacing w:val="6"/>
          <w:sz w:val="24"/>
        </w:rPr>
        <w:t>期：</w:t>
      </w:r>
    </w:p>
    <w:p w:rsidR="00D75E2A" w:rsidRDefault="00D75E2A">
      <w:pPr>
        <w:spacing w:line="360" w:lineRule="auto"/>
        <w:rPr>
          <w:rFonts w:ascii="仿宋" w:eastAsia="仿宋" w:hAnsi="仿宋" w:cs="宋体"/>
          <w:sz w:val="24"/>
        </w:rPr>
      </w:pPr>
    </w:p>
    <w:p w:rsidR="00D75E2A" w:rsidRDefault="00FD1795">
      <w:pPr>
        <w:spacing w:line="360" w:lineRule="auto"/>
        <w:rPr>
          <w:rFonts w:ascii="仿宋" w:eastAsia="仿宋" w:hAnsi="仿宋" w:cs="宋体"/>
          <w:sz w:val="24"/>
        </w:rPr>
      </w:pPr>
      <w:r>
        <w:rPr>
          <w:rFonts w:ascii="仿宋" w:eastAsia="仿宋" w:hAnsi="仿宋" w:cs="宋体" w:hint="eastAsia"/>
          <w:sz w:val="24"/>
        </w:rPr>
        <w:t>注：</w:t>
      </w:r>
    </w:p>
    <w:p w:rsidR="00D75E2A" w:rsidRDefault="00FD1795">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D75E2A" w:rsidRDefault="00FD1795">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D75E2A" w:rsidRDefault="00D75E2A">
      <w:pPr>
        <w:rPr>
          <w:rFonts w:ascii="仿宋" w:eastAsia="仿宋" w:hAnsi="仿宋" w:cs="宋体"/>
          <w:spacing w:val="6"/>
          <w:sz w:val="24"/>
        </w:rPr>
      </w:pPr>
    </w:p>
    <w:p w:rsidR="00D75E2A" w:rsidRDefault="00FD1795">
      <w:pPr>
        <w:widowControl/>
        <w:spacing w:after="0" w:line="240" w:lineRule="auto"/>
        <w:jc w:val="left"/>
        <w:rPr>
          <w:rFonts w:ascii="仿宋" w:eastAsia="仿宋" w:hAnsi="仿宋" w:cs="宋体"/>
          <w:spacing w:val="6"/>
          <w:sz w:val="24"/>
        </w:rPr>
      </w:pPr>
      <w:r>
        <w:rPr>
          <w:rFonts w:ascii="仿宋" w:eastAsia="仿宋" w:hAnsi="仿宋" w:cs="宋体"/>
          <w:spacing w:val="6"/>
          <w:sz w:val="24"/>
        </w:rPr>
        <w:br w:type="page"/>
      </w:r>
    </w:p>
    <w:p w:rsidR="00D75E2A" w:rsidRDefault="00FD1795">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3</w:t>
      </w:r>
    </w:p>
    <w:p w:rsidR="00D75E2A" w:rsidRDefault="00FD1795">
      <w:pPr>
        <w:jc w:val="center"/>
        <w:outlineLvl w:val="2"/>
        <w:rPr>
          <w:rFonts w:ascii="仿宋" w:eastAsia="仿宋" w:hAnsi="仿宋"/>
          <w:b/>
          <w:sz w:val="32"/>
          <w:szCs w:val="32"/>
        </w:rPr>
      </w:pPr>
      <w:r>
        <w:rPr>
          <w:rFonts w:ascii="仿宋" w:eastAsia="仿宋" w:hAnsi="仿宋" w:hint="eastAsia"/>
          <w:b/>
          <w:sz w:val="32"/>
          <w:szCs w:val="32"/>
        </w:rPr>
        <w:t>十二、监狱企业</w:t>
      </w:r>
    </w:p>
    <w:p w:rsidR="00D75E2A" w:rsidRDefault="00D75E2A">
      <w:pPr>
        <w:rPr>
          <w:rFonts w:ascii="仿宋" w:eastAsia="仿宋" w:hAnsi="仿宋" w:cs="宋体"/>
          <w:b/>
          <w:spacing w:val="6"/>
          <w:sz w:val="24"/>
        </w:rPr>
      </w:pPr>
    </w:p>
    <w:p w:rsidR="00D75E2A" w:rsidRDefault="00FD1795">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D75E2A" w:rsidRDefault="00FD1795">
      <w:pPr>
        <w:spacing w:after="0" w:line="360" w:lineRule="auto"/>
        <w:jc w:val="left"/>
        <w:rPr>
          <w:rFonts w:ascii="仿宋" w:eastAsia="仿宋" w:hAnsi="仿宋" w:cs="宋体"/>
          <w:sz w:val="24"/>
        </w:rPr>
      </w:pPr>
      <w:r>
        <w:rPr>
          <w:rFonts w:ascii="仿宋" w:eastAsia="仿宋" w:hAnsi="仿宋" w:cs="宋体" w:hint="eastAsia"/>
          <w:sz w:val="24"/>
        </w:rPr>
        <w:t>注：</w:t>
      </w:r>
    </w:p>
    <w:p w:rsidR="00D75E2A" w:rsidRDefault="00FD1795">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D75E2A" w:rsidRDefault="00FD1795">
      <w:pPr>
        <w:spacing w:line="300" w:lineRule="exact"/>
        <w:rPr>
          <w:rFonts w:ascii="仿宋" w:eastAsia="仿宋" w:hAnsi="仿宋" w:cs="宋体"/>
          <w:sz w:val="24"/>
        </w:rPr>
        <w:sectPr w:rsidR="00D75E2A">
          <w:footerReference w:type="default" r:id="rId12"/>
          <w:pgSz w:w="11906" w:h="16838"/>
          <w:pgMar w:top="1440" w:right="1800" w:bottom="1440" w:left="1800" w:header="851" w:footer="992" w:gutter="0"/>
          <w:cols w:space="720"/>
          <w:docGrid w:type="lines" w:linePitch="312"/>
        </w:sect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D75E2A" w:rsidRDefault="00FD1795">
      <w:pPr>
        <w:pStyle w:val="1"/>
        <w:jc w:val="center"/>
        <w:rPr>
          <w:rFonts w:ascii="仿宋" w:eastAsia="仿宋" w:hAnsi="仿宋"/>
          <w:sz w:val="36"/>
          <w:szCs w:val="36"/>
        </w:rPr>
      </w:pPr>
      <w:r>
        <w:rPr>
          <w:rFonts w:ascii="仿宋" w:eastAsia="仿宋" w:hAnsi="仿宋" w:hint="eastAsia"/>
          <w:sz w:val="36"/>
          <w:szCs w:val="36"/>
        </w:rPr>
        <w:lastRenderedPageBreak/>
        <w:t>第四章</w:t>
      </w:r>
      <w:r>
        <w:rPr>
          <w:rFonts w:ascii="仿宋" w:eastAsia="仿宋" w:hAnsi="仿宋"/>
          <w:sz w:val="36"/>
          <w:szCs w:val="36"/>
        </w:rPr>
        <w:t xml:space="preserve">  </w:t>
      </w:r>
      <w:r>
        <w:rPr>
          <w:rFonts w:ascii="仿宋" w:eastAsia="仿宋" w:hAnsi="仿宋" w:hint="eastAsia"/>
          <w:sz w:val="36"/>
          <w:szCs w:val="36"/>
        </w:rPr>
        <w:t>投标人和投标产品的资格、资质性及其他类似效力要求</w:t>
      </w:r>
      <w:bookmarkEnd w:id="144"/>
      <w:bookmarkEnd w:id="145"/>
    </w:p>
    <w:p w:rsidR="00D75E2A" w:rsidRDefault="00FD1795">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D75E2A" w:rsidRDefault="00FD1795">
      <w:pPr>
        <w:pStyle w:val="af1"/>
        <w:spacing w:line="420" w:lineRule="exact"/>
        <w:ind w:firstLineChars="0" w:firstLine="0"/>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D75E2A" w:rsidRDefault="00FD1795">
      <w:pPr>
        <w:pStyle w:val="af1"/>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D75E2A" w:rsidRDefault="00FD1795">
      <w:pPr>
        <w:pStyle w:val="af1"/>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D75E2A" w:rsidRDefault="00FD1795">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rsidR="00D75E2A" w:rsidRDefault="00FD1795">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D75E2A" w:rsidRDefault="00FD1795">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D75E2A" w:rsidRDefault="00FD1795">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D75E2A" w:rsidRDefault="00D75E2A">
      <w:pPr>
        <w:pStyle w:val="af1"/>
        <w:spacing w:line="420" w:lineRule="exact"/>
        <w:ind w:firstLineChars="0" w:firstLine="0"/>
        <w:rPr>
          <w:rFonts w:ascii="仿宋" w:eastAsia="仿宋" w:hAnsi="仿宋"/>
          <w:b/>
          <w:sz w:val="24"/>
        </w:rPr>
      </w:pPr>
    </w:p>
    <w:p w:rsidR="00D75E2A" w:rsidRDefault="00D75E2A">
      <w:pPr>
        <w:pStyle w:val="af1"/>
        <w:spacing w:line="420" w:lineRule="exact"/>
        <w:ind w:firstLineChars="0" w:firstLine="0"/>
        <w:rPr>
          <w:rFonts w:ascii="仿宋" w:eastAsia="仿宋" w:hAnsi="仿宋"/>
          <w:b/>
          <w:sz w:val="24"/>
        </w:rPr>
      </w:pPr>
    </w:p>
    <w:p w:rsidR="00D75E2A" w:rsidRDefault="00FD1795">
      <w:pPr>
        <w:pStyle w:val="1"/>
        <w:jc w:val="center"/>
        <w:rPr>
          <w:rFonts w:ascii="仿宋" w:eastAsia="仿宋" w:hAnsi="仿宋"/>
          <w:sz w:val="36"/>
          <w:szCs w:val="36"/>
        </w:rPr>
      </w:pPr>
      <w:bookmarkStart w:id="146" w:name="_Toc1588"/>
      <w:bookmarkStart w:id="147" w:name="_Toc3806"/>
      <w:r>
        <w:rPr>
          <w:rFonts w:ascii="仿宋" w:eastAsia="仿宋" w:hAnsi="仿宋"/>
          <w:sz w:val="36"/>
          <w:szCs w:val="36"/>
        </w:rPr>
        <w:br w:type="page"/>
      </w:r>
      <w:r>
        <w:rPr>
          <w:rFonts w:ascii="仿宋" w:eastAsia="仿宋" w:hAnsi="仿宋" w:hint="eastAsia"/>
          <w:sz w:val="36"/>
          <w:szCs w:val="36"/>
        </w:rPr>
        <w:lastRenderedPageBreak/>
        <w:t>第五章</w:t>
      </w:r>
      <w:r>
        <w:rPr>
          <w:rFonts w:ascii="仿宋" w:eastAsia="仿宋" w:hAnsi="仿宋"/>
          <w:sz w:val="36"/>
          <w:szCs w:val="36"/>
        </w:rPr>
        <w:t xml:space="preserve">  </w:t>
      </w:r>
      <w:bookmarkEnd w:id="146"/>
      <w:bookmarkEnd w:id="147"/>
      <w:r>
        <w:rPr>
          <w:rFonts w:ascii="仿宋" w:eastAsia="仿宋" w:hAnsi="仿宋" w:hint="eastAsia"/>
          <w:sz w:val="36"/>
          <w:szCs w:val="36"/>
        </w:rPr>
        <w:t>资格性审查要求</w:t>
      </w:r>
    </w:p>
    <w:p w:rsidR="00D75E2A" w:rsidRDefault="00FD1795">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4058"/>
        <w:gridCol w:w="1992"/>
      </w:tblGrid>
      <w:tr w:rsidR="00D75E2A">
        <w:trPr>
          <w:trHeight w:val="90"/>
        </w:trPr>
        <w:tc>
          <w:tcPr>
            <w:tcW w:w="9575" w:type="dxa"/>
            <w:gridSpan w:val="4"/>
            <w:vAlign w:val="center"/>
          </w:tcPr>
          <w:p w:rsidR="00D75E2A" w:rsidRDefault="00FD1795">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D75E2A">
        <w:trPr>
          <w:trHeight w:val="90"/>
        </w:trPr>
        <w:tc>
          <w:tcPr>
            <w:tcW w:w="888" w:type="dxa"/>
            <w:vAlign w:val="center"/>
          </w:tcPr>
          <w:p w:rsidR="00D75E2A" w:rsidRDefault="00FD1795">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D75E2A" w:rsidRDefault="00FD179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4058" w:type="dxa"/>
          </w:tcPr>
          <w:p w:rsidR="00D75E2A" w:rsidRDefault="00FD179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1992" w:type="dxa"/>
          </w:tcPr>
          <w:p w:rsidR="00D75E2A" w:rsidRDefault="00FD1795">
            <w:pPr>
              <w:spacing w:line="360" w:lineRule="auto"/>
              <w:jc w:val="center"/>
              <w:rPr>
                <w:rFonts w:ascii="仿宋" w:eastAsia="仿宋" w:hAnsi="仿宋" w:cs="仿宋"/>
                <w:bCs/>
                <w:sz w:val="24"/>
              </w:rPr>
            </w:pPr>
            <w:r>
              <w:rPr>
                <w:rFonts w:ascii="仿宋" w:eastAsia="仿宋" w:hAnsi="仿宋" w:hint="eastAsia"/>
                <w:sz w:val="24"/>
              </w:rPr>
              <w:t>要求说明</w:t>
            </w:r>
          </w:p>
        </w:tc>
      </w:tr>
      <w:tr w:rsidR="00D75E2A">
        <w:trPr>
          <w:trHeight w:val="4196"/>
        </w:trPr>
        <w:tc>
          <w:tcPr>
            <w:tcW w:w="888" w:type="dxa"/>
            <w:vMerge w:val="restart"/>
          </w:tcPr>
          <w:p w:rsidR="00D75E2A" w:rsidRDefault="00FD1795">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rsidR="00D75E2A" w:rsidRDefault="00FD1795">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4058" w:type="dxa"/>
          </w:tcPr>
          <w:p w:rsidR="00D75E2A" w:rsidRDefault="00FD1795">
            <w:pPr>
              <w:pStyle w:val="af1"/>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rsidR="00D75E2A" w:rsidRDefault="00FD179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D75E2A">
        <w:tc>
          <w:tcPr>
            <w:tcW w:w="888" w:type="dxa"/>
            <w:vMerge/>
          </w:tcPr>
          <w:p w:rsidR="00D75E2A" w:rsidRDefault="00D75E2A">
            <w:pPr>
              <w:jc w:val="center"/>
              <w:rPr>
                <w:rFonts w:ascii="仿宋" w:eastAsia="仿宋" w:hAnsi="仿宋" w:cs="仿宋"/>
                <w:bCs/>
                <w:sz w:val="24"/>
              </w:rPr>
            </w:pPr>
          </w:p>
        </w:tc>
        <w:tc>
          <w:tcPr>
            <w:tcW w:w="2637" w:type="dxa"/>
            <w:vMerge/>
          </w:tcPr>
          <w:p w:rsidR="00D75E2A" w:rsidRDefault="00D75E2A">
            <w:pPr>
              <w:rPr>
                <w:rFonts w:ascii="仿宋" w:eastAsia="仿宋" w:hAnsi="仿宋" w:cs="仿宋"/>
                <w:bCs/>
                <w:sz w:val="24"/>
              </w:rPr>
            </w:pPr>
          </w:p>
        </w:tc>
        <w:tc>
          <w:tcPr>
            <w:tcW w:w="4058" w:type="dxa"/>
          </w:tcPr>
          <w:p w:rsidR="00D75E2A" w:rsidRDefault="00FD1795">
            <w:pPr>
              <w:rPr>
                <w:rFonts w:ascii="仿宋" w:eastAsia="仿宋" w:hAnsi="仿宋"/>
                <w:sz w:val="24"/>
              </w:rPr>
            </w:pPr>
            <w:r>
              <w:rPr>
                <w:rFonts w:ascii="仿宋" w:eastAsia="仿宋" w:hAnsi="仿宋" w:hint="eastAsia"/>
                <w:sz w:val="24"/>
              </w:rPr>
              <w:t>1.2、具备良好商业信誉的证明材料（可提供承诺函，格式详见第三章）</w:t>
            </w:r>
          </w:p>
          <w:p w:rsidR="00D75E2A" w:rsidRDefault="00FD1795">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w:t>
            </w:r>
            <w:r>
              <w:rPr>
                <w:rFonts w:ascii="仿宋" w:eastAsia="仿宋" w:hAnsi="仿宋" w:hint="eastAsia"/>
                <w:sz w:val="24"/>
              </w:rPr>
              <w:lastRenderedPageBreak/>
              <w:t>（处理）的，本项目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1992" w:type="dxa"/>
          </w:tcPr>
          <w:p w:rsidR="00D75E2A" w:rsidRDefault="00FD1795">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D75E2A">
        <w:tc>
          <w:tcPr>
            <w:tcW w:w="888" w:type="dxa"/>
            <w:vMerge/>
          </w:tcPr>
          <w:p w:rsidR="00D75E2A" w:rsidRDefault="00D75E2A">
            <w:pPr>
              <w:jc w:val="center"/>
              <w:rPr>
                <w:rFonts w:ascii="仿宋" w:eastAsia="仿宋" w:hAnsi="仿宋" w:cs="仿宋"/>
                <w:bCs/>
                <w:sz w:val="24"/>
              </w:rPr>
            </w:pPr>
          </w:p>
        </w:tc>
        <w:tc>
          <w:tcPr>
            <w:tcW w:w="2637" w:type="dxa"/>
            <w:vMerge/>
          </w:tcPr>
          <w:p w:rsidR="00D75E2A" w:rsidRDefault="00D75E2A">
            <w:pPr>
              <w:rPr>
                <w:rFonts w:ascii="仿宋" w:eastAsia="仿宋" w:hAnsi="仿宋" w:cs="仿宋"/>
                <w:bCs/>
                <w:sz w:val="24"/>
              </w:rPr>
            </w:pPr>
          </w:p>
        </w:tc>
        <w:tc>
          <w:tcPr>
            <w:tcW w:w="4058" w:type="dxa"/>
          </w:tcPr>
          <w:p w:rsidR="00D75E2A" w:rsidRDefault="00FD1795">
            <w:pPr>
              <w:pStyle w:val="af1"/>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w:t>
            </w:r>
            <w:r w:rsidR="00057042">
              <w:rPr>
                <w:rFonts w:ascii="仿宋" w:eastAsia="仿宋" w:hAnsi="仿宋" w:hint="eastAsia"/>
                <w:sz w:val="24"/>
              </w:rPr>
              <w:t>20</w:t>
            </w:r>
            <w:r w:rsidR="00057042">
              <w:rPr>
                <w:rFonts w:ascii="仿宋" w:eastAsia="仿宋" w:hAnsi="仿宋"/>
                <w:sz w:val="24"/>
              </w:rPr>
              <w:t>19</w:t>
            </w:r>
            <w:r w:rsidR="00057042">
              <w:rPr>
                <w:rFonts w:ascii="仿宋" w:eastAsia="仿宋" w:hAnsi="仿宋" w:hint="eastAsia"/>
                <w:sz w:val="24"/>
              </w:rPr>
              <w:t>或20</w:t>
            </w:r>
            <w:r w:rsidR="00057042">
              <w:rPr>
                <w:rFonts w:ascii="仿宋" w:eastAsia="仿宋" w:hAnsi="仿宋"/>
                <w:sz w:val="24"/>
              </w:rPr>
              <w:t>20</w:t>
            </w:r>
            <w:r w:rsidR="00057042">
              <w:rPr>
                <w:rFonts w:ascii="仿宋" w:eastAsia="仿宋" w:hAnsi="仿宋" w:hint="eastAsia"/>
                <w:sz w:val="24"/>
              </w:rPr>
              <w:t>年度</w:t>
            </w:r>
            <w:r>
              <w:rPr>
                <w:rFonts w:ascii="仿宋" w:eastAsia="仿宋" w:hAnsi="仿宋" w:hint="eastAsia"/>
                <w:sz w:val="24"/>
              </w:rPr>
              <w:t>经审计的财务报告复印件（包含审计报告和审计报告中所涉及的财务报表和报表附注），②也可提供</w:t>
            </w:r>
            <w:r w:rsidR="00057042">
              <w:rPr>
                <w:rFonts w:ascii="仿宋" w:eastAsia="仿宋" w:hAnsi="仿宋" w:hint="eastAsia"/>
                <w:sz w:val="24"/>
              </w:rPr>
              <w:t>20</w:t>
            </w:r>
            <w:r w:rsidR="00057042">
              <w:rPr>
                <w:rFonts w:ascii="仿宋" w:eastAsia="仿宋" w:hAnsi="仿宋"/>
                <w:sz w:val="24"/>
              </w:rPr>
              <w:t>19</w:t>
            </w:r>
            <w:r w:rsidR="00057042">
              <w:rPr>
                <w:rFonts w:ascii="仿宋" w:eastAsia="仿宋" w:hAnsi="仿宋" w:hint="eastAsia"/>
                <w:sz w:val="24"/>
              </w:rPr>
              <w:t>或20</w:t>
            </w:r>
            <w:r w:rsidR="00057042">
              <w:rPr>
                <w:rFonts w:ascii="仿宋" w:eastAsia="仿宋" w:hAnsi="仿宋"/>
                <w:sz w:val="24"/>
              </w:rPr>
              <w:t>20</w:t>
            </w:r>
            <w:r w:rsidR="00057042">
              <w:rPr>
                <w:rFonts w:ascii="仿宋" w:eastAsia="仿宋" w:hAnsi="仿宋" w:hint="eastAsia"/>
                <w:sz w:val="24"/>
              </w:rPr>
              <w:t>年度</w:t>
            </w:r>
            <w:r>
              <w:rPr>
                <w:rFonts w:ascii="仿宋" w:eastAsia="仿宋" w:hAnsi="仿宋" w:hint="eastAsia"/>
                <w:sz w:val="24"/>
              </w:rPr>
              <w:t>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rsidR="00D75E2A" w:rsidRDefault="00D75E2A">
            <w:pPr>
              <w:rPr>
                <w:rFonts w:ascii="仿宋" w:eastAsia="仿宋" w:hAnsi="仿宋" w:cs="仿宋"/>
                <w:bCs/>
                <w:sz w:val="24"/>
              </w:rPr>
            </w:pPr>
          </w:p>
        </w:tc>
        <w:tc>
          <w:tcPr>
            <w:tcW w:w="1992" w:type="dxa"/>
          </w:tcPr>
          <w:p w:rsidR="00D75E2A" w:rsidRDefault="00FD179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D75E2A">
        <w:tc>
          <w:tcPr>
            <w:tcW w:w="888" w:type="dxa"/>
            <w:vMerge/>
          </w:tcPr>
          <w:p w:rsidR="00D75E2A" w:rsidRDefault="00D75E2A">
            <w:pPr>
              <w:jc w:val="center"/>
              <w:rPr>
                <w:rFonts w:ascii="仿宋" w:eastAsia="仿宋" w:hAnsi="仿宋" w:cs="仿宋"/>
                <w:bCs/>
                <w:sz w:val="24"/>
              </w:rPr>
            </w:pPr>
          </w:p>
        </w:tc>
        <w:tc>
          <w:tcPr>
            <w:tcW w:w="2637" w:type="dxa"/>
            <w:vMerge/>
          </w:tcPr>
          <w:p w:rsidR="00D75E2A" w:rsidRDefault="00D75E2A">
            <w:pPr>
              <w:rPr>
                <w:rFonts w:ascii="仿宋" w:eastAsia="仿宋" w:hAnsi="仿宋" w:cs="仿宋"/>
                <w:bCs/>
                <w:sz w:val="24"/>
              </w:rPr>
            </w:pPr>
          </w:p>
        </w:tc>
        <w:tc>
          <w:tcPr>
            <w:tcW w:w="4058" w:type="dxa"/>
          </w:tcPr>
          <w:p w:rsidR="00D75E2A" w:rsidRDefault="00FD1795">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1992" w:type="dxa"/>
          </w:tcPr>
          <w:p w:rsidR="00D75E2A" w:rsidRDefault="00FD179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D75E2A">
        <w:tc>
          <w:tcPr>
            <w:tcW w:w="888" w:type="dxa"/>
            <w:vMerge/>
          </w:tcPr>
          <w:p w:rsidR="00D75E2A" w:rsidRDefault="00D75E2A">
            <w:pPr>
              <w:jc w:val="center"/>
              <w:rPr>
                <w:rFonts w:ascii="仿宋" w:eastAsia="仿宋" w:hAnsi="仿宋" w:cs="仿宋"/>
                <w:bCs/>
                <w:sz w:val="24"/>
              </w:rPr>
            </w:pPr>
          </w:p>
        </w:tc>
        <w:tc>
          <w:tcPr>
            <w:tcW w:w="2637" w:type="dxa"/>
            <w:vMerge/>
          </w:tcPr>
          <w:p w:rsidR="00D75E2A" w:rsidRDefault="00D75E2A">
            <w:pPr>
              <w:rPr>
                <w:rFonts w:ascii="仿宋" w:eastAsia="仿宋" w:hAnsi="仿宋" w:cs="仿宋"/>
                <w:bCs/>
                <w:sz w:val="24"/>
              </w:rPr>
            </w:pPr>
          </w:p>
        </w:tc>
        <w:tc>
          <w:tcPr>
            <w:tcW w:w="4058" w:type="dxa"/>
          </w:tcPr>
          <w:p w:rsidR="00D75E2A" w:rsidRDefault="00FD1795">
            <w:pPr>
              <w:pStyle w:val="af1"/>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rsidR="00D75E2A" w:rsidRDefault="00D75E2A">
            <w:pPr>
              <w:rPr>
                <w:rFonts w:ascii="仿宋" w:eastAsia="仿宋" w:hAnsi="仿宋" w:cs="仿宋"/>
                <w:bCs/>
                <w:sz w:val="24"/>
              </w:rPr>
            </w:pPr>
          </w:p>
        </w:tc>
        <w:tc>
          <w:tcPr>
            <w:tcW w:w="1992" w:type="dxa"/>
          </w:tcPr>
          <w:p w:rsidR="00D75E2A" w:rsidRDefault="00FD179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D75E2A">
        <w:tc>
          <w:tcPr>
            <w:tcW w:w="888" w:type="dxa"/>
            <w:vMerge/>
          </w:tcPr>
          <w:p w:rsidR="00D75E2A" w:rsidRDefault="00D75E2A">
            <w:pPr>
              <w:jc w:val="center"/>
              <w:rPr>
                <w:rFonts w:ascii="仿宋" w:eastAsia="仿宋" w:hAnsi="仿宋" w:cs="仿宋"/>
                <w:bCs/>
                <w:sz w:val="24"/>
              </w:rPr>
            </w:pPr>
          </w:p>
        </w:tc>
        <w:tc>
          <w:tcPr>
            <w:tcW w:w="2637" w:type="dxa"/>
            <w:vMerge/>
          </w:tcPr>
          <w:p w:rsidR="00D75E2A" w:rsidRDefault="00D75E2A">
            <w:pPr>
              <w:rPr>
                <w:rFonts w:ascii="仿宋" w:eastAsia="仿宋" w:hAnsi="仿宋" w:cs="仿宋"/>
                <w:bCs/>
                <w:sz w:val="24"/>
              </w:rPr>
            </w:pPr>
          </w:p>
        </w:tc>
        <w:tc>
          <w:tcPr>
            <w:tcW w:w="4058" w:type="dxa"/>
          </w:tcPr>
          <w:p w:rsidR="00D75E2A" w:rsidRDefault="00FD1795">
            <w:pPr>
              <w:pStyle w:val="af1"/>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D75E2A" w:rsidRDefault="00FD1795">
            <w:pPr>
              <w:pStyle w:val="af1"/>
              <w:spacing w:line="420" w:lineRule="exact"/>
              <w:ind w:firstLineChars="0" w:firstLine="0"/>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w:t>
            </w:r>
            <w:r>
              <w:rPr>
                <w:rFonts w:ascii="仿宋" w:eastAsia="仿宋" w:hAnsi="仿宋" w:cs="仿宋" w:hint="eastAsia"/>
                <w:bCs/>
                <w:sz w:val="24"/>
              </w:rPr>
              <w:lastRenderedPageBreak/>
              <w:t>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rsidR="00D75E2A" w:rsidRDefault="00FD1795">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D75E2A">
        <w:tc>
          <w:tcPr>
            <w:tcW w:w="888" w:type="dxa"/>
            <w:vMerge/>
          </w:tcPr>
          <w:p w:rsidR="00D75E2A" w:rsidRDefault="00D75E2A">
            <w:pPr>
              <w:jc w:val="center"/>
              <w:rPr>
                <w:rFonts w:ascii="仿宋" w:eastAsia="仿宋" w:hAnsi="仿宋" w:cs="仿宋"/>
                <w:bCs/>
                <w:sz w:val="24"/>
              </w:rPr>
            </w:pPr>
          </w:p>
        </w:tc>
        <w:tc>
          <w:tcPr>
            <w:tcW w:w="2637" w:type="dxa"/>
            <w:vMerge/>
          </w:tcPr>
          <w:p w:rsidR="00D75E2A" w:rsidRDefault="00D75E2A">
            <w:pPr>
              <w:rPr>
                <w:rFonts w:ascii="仿宋" w:eastAsia="仿宋" w:hAnsi="仿宋" w:cs="仿宋"/>
                <w:bCs/>
                <w:sz w:val="24"/>
              </w:rPr>
            </w:pPr>
          </w:p>
        </w:tc>
        <w:tc>
          <w:tcPr>
            <w:tcW w:w="4058" w:type="dxa"/>
          </w:tcPr>
          <w:p w:rsidR="00D75E2A" w:rsidRDefault="00FD1795">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1992" w:type="dxa"/>
          </w:tcPr>
          <w:p w:rsidR="00D75E2A" w:rsidRDefault="00FD179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D75E2A">
        <w:tc>
          <w:tcPr>
            <w:tcW w:w="888" w:type="dxa"/>
          </w:tcPr>
          <w:p w:rsidR="00D75E2A" w:rsidRDefault="00FD1795">
            <w:pPr>
              <w:jc w:val="center"/>
              <w:rPr>
                <w:rFonts w:ascii="仿宋" w:eastAsia="仿宋" w:hAnsi="仿宋" w:cs="仿宋"/>
                <w:bCs/>
                <w:sz w:val="24"/>
              </w:rPr>
            </w:pPr>
            <w:r>
              <w:rPr>
                <w:rFonts w:ascii="仿宋" w:eastAsia="仿宋" w:hAnsi="仿宋" w:cs="仿宋" w:hint="eastAsia"/>
                <w:bCs/>
                <w:sz w:val="24"/>
              </w:rPr>
              <w:t>2</w:t>
            </w:r>
          </w:p>
        </w:tc>
        <w:tc>
          <w:tcPr>
            <w:tcW w:w="2637" w:type="dxa"/>
          </w:tcPr>
          <w:p w:rsidR="00D75E2A" w:rsidRDefault="00FD1795">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rsidR="00D75E2A" w:rsidRDefault="00057042">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无</w:t>
            </w:r>
            <w:r w:rsidR="00FD1795">
              <w:rPr>
                <w:rFonts w:ascii="仿宋" w:eastAsia="仿宋" w:hAnsi="仿宋"/>
                <w:sz w:val="24"/>
              </w:rPr>
              <w:t>。</w:t>
            </w:r>
          </w:p>
          <w:p w:rsidR="00D75E2A" w:rsidRDefault="00D75E2A">
            <w:pPr>
              <w:rPr>
                <w:rFonts w:ascii="仿宋" w:eastAsia="仿宋" w:hAnsi="仿宋" w:cs="仿宋"/>
                <w:bCs/>
                <w:sz w:val="24"/>
              </w:rPr>
            </w:pPr>
          </w:p>
        </w:tc>
        <w:tc>
          <w:tcPr>
            <w:tcW w:w="4058" w:type="dxa"/>
          </w:tcPr>
          <w:p w:rsidR="00D75E2A" w:rsidRPr="00057042" w:rsidRDefault="00FD1795" w:rsidP="00057042">
            <w:pPr>
              <w:pStyle w:val="af1"/>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r w:rsidR="00057042">
              <w:rPr>
                <w:rFonts w:ascii="仿宋" w:eastAsia="仿宋" w:hAnsi="仿宋" w:cs="宋体" w:hint="eastAsia"/>
                <w:sz w:val="24"/>
              </w:rPr>
              <w:t>无</w:t>
            </w:r>
          </w:p>
        </w:tc>
        <w:tc>
          <w:tcPr>
            <w:tcW w:w="1992" w:type="dxa"/>
          </w:tcPr>
          <w:p w:rsidR="00D75E2A" w:rsidRDefault="00D75E2A">
            <w:pPr>
              <w:rPr>
                <w:rFonts w:ascii="仿宋" w:eastAsia="仿宋" w:hAnsi="仿宋" w:cs="仿宋"/>
                <w:bCs/>
                <w:sz w:val="24"/>
              </w:rPr>
            </w:pPr>
          </w:p>
        </w:tc>
      </w:tr>
      <w:tr w:rsidR="00D75E2A">
        <w:tc>
          <w:tcPr>
            <w:tcW w:w="888" w:type="dxa"/>
          </w:tcPr>
          <w:p w:rsidR="00D75E2A" w:rsidRDefault="00FD1795">
            <w:pPr>
              <w:rPr>
                <w:rFonts w:ascii="仿宋" w:eastAsia="仿宋" w:hAnsi="仿宋" w:cs="仿宋"/>
                <w:bCs/>
                <w:sz w:val="24"/>
              </w:rPr>
            </w:pPr>
            <w:r>
              <w:rPr>
                <w:rFonts w:ascii="仿宋" w:eastAsia="仿宋" w:hAnsi="仿宋" w:cs="仿宋" w:hint="eastAsia"/>
                <w:bCs/>
                <w:sz w:val="24"/>
              </w:rPr>
              <w:t>3</w:t>
            </w:r>
          </w:p>
        </w:tc>
        <w:tc>
          <w:tcPr>
            <w:tcW w:w="2637" w:type="dxa"/>
          </w:tcPr>
          <w:p w:rsidR="00D75E2A" w:rsidRDefault="00FD1795">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rsidR="00D75E2A" w:rsidRDefault="00FD1795">
            <w:pPr>
              <w:tabs>
                <w:tab w:val="left" w:pos="7665"/>
              </w:tabs>
              <w:spacing w:line="400" w:lineRule="exact"/>
              <w:rPr>
                <w:rFonts w:ascii="仿宋" w:eastAsia="仿宋" w:hAnsi="仿宋" w:cs="宋体"/>
                <w:sz w:val="24"/>
              </w:rPr>
            </w:pPr>
            <w:r>
              <w:rPr>
                <w:rFonts w:ascii="仿宋" w:eastAsia="仿宋" w:hAnsi="仿宋" w:cs="宋体" w:hint="eastAsia"/>
                <w:sz w:val="24"/>
              </w:rPr>
              <w:t xml:space="preserve">    </w:t>
            </w:r>
            <w:r w:rsidR="00057042">
              <w:rPr>
                <w:rFonts w:ascii="仿宋" w:eastAsia="仿宋" w:hAnsi="仿宋" w:cs="宋体"/>
                <w:sz w:val="24"/>
              </w:rPr>
              <w:t>3.1</w:t>
            </w:r>
            <w:r w:rsidR="00057042">
              <w:rPr>
                <w:rFonts w:ascii="仿宋" w:eastAsia="仿宋" w:hAnsi="仿宋" w:hint="eastAsia"/>
                <w:sz w:val="24"/>
              </w:rPr>
              <w:t>具有</w:t>
            </w:r>
            <w:r w:rsidR="00057042">
              <w:rPr>
                <w:rFonts w:ascii="仿宋" w:eastAsia="仿宋" w:hAnsi="仿宋"/>
                <w:sz w:val="24"/>
              </w:rPr>
              <w:t>有效的</w:t>
            </w:r>
            <w:r w:rsidR="00057042">
              <w:rPr>
                <w:rFonts w:ascii="仿宋" w:eastAsia="仿宋" w:hAnsi="仿宋" w:hint="eastAsia"/>
                <w:sz w:val="24"/>
              </w:rPr>
              <w:t>《劳务派遣经营许可证》（提供证书复印件）</w:t>
            </w:r>
            <w:r>
              <w:rPr>
                <w:rFonts w:ascii="仿宋" w:eastAsia="仿宋" w:hAnsi="仿宋" w:cs="宋体"/>
                <w:sz w:val="24"/>
              </w:rPr>
              <w:t>。</w:t>
            </w:r>
          </w:p>
          <w:p w:rsidR="00D75E2A" w:rsidRDefault="00D75E2A">
            <w:pPr>
              <w:rPr>
                <w:rFonts w:ascii="仿宋" w:eastAsia="仿宋" w:hAnsi="仿宋" w:cs="仿宋"/>
                <w:bCs/>
                <w:sz w:val="24"/>
              </w:rPr>
            </w:pPr>
          </w:p>
        </w:tc>
        <w:tc>
          <w:tcPr>
            <w:tcW w:w="4058" w:type="dxa"/>
          </w:tcPr>
          <w:p w:rsidR="00D75E2A" w:rsidRDefault="00FD1795">
            <w:pPr>
              <w:tabs>
                <w:tab w:val="left" w:pos="7665"/>
              </w:tabs>
              <w:spacing w:line="400" w:lineRule="exact"/>
              <w:rPr>
                <w:rFonts w:ascii="仿宋" w:eastAsia="仿宋" w:hAnsi="仿宋" w:cs="宋体"/>
                <w:sz w:val="24"/>
              </w:rPr>
            </w:pPr>
            <w:r>
              <w:rPr>
                <w:rFonts w:ascii="仿宋" w:eastAsia="仿宋" w:hAnsi="仿宋" w:cs="宋体" w:hint="eastAsia"/>
                <w:sz w:val="24"/>
              </w:rPr>
              <w:t xml:space="preserve">  3</w:t>
            </w:r>
            <w:r>
              <w:rPr>
                <w:rFonts w:ascii="仿宋" w:eastAsia="仿宋" w:hAnsi="仿宋" w:cs="宋体"/>
                <w:sz w:val="24"/>
              </w:rPr>
              <w:t>.</w:t>
            </w:r>
            <w:r>
              <w:rPr>
                <w:rFonts w:ascii="仿宋" w:eastAsia="仿宋" w:hAnsi="仿宋" w:cs="宋体" w:hint="eastAsia"/>
                <w:sz w:val="24"/>
              </w:rPr>
              <w:t>1</w:t>
            </w:r>
            <w:r w:rsidR="00057042">
              <w:rPr>
                <w:rFonts w:ascii="仿宋" w:eastAsia="仿宋" w:hAnsi="仿宋" w:hint="eastAsia"/>
                <w:sz w:val="24"/>
              </w:rPr>
              <w:t>具有</w:t>
            </w:r>
            <w:r w:rsidR="00057042">
              <w:rPr>
                <w:rFonts w:ascii="仿宋" w:eastAsia="仿宋" w:hAnsi="仿宋"/>
                <w:sz w:val="24"/>
              </w:rPr>
              <w:t>有效的</w:t>
            </w:r>
            <w:r w:rsidR="00057042">
              <w:rPr>
                <w:rFonts w:ascii="仿宋" w:eastAsia="仿宋" w:hAnsi="仿宋" w:hint="eastAsia"/>
                <w:sz w:val="24"/>
              </w:rPr>
              <w:t>《劳务派遣经营许可证》（提供证书复印件）</w:t>
            </w:r>
            <w:r>
              <w:rPr>
                <w:rFonts w:ascii="仿宋" w:eastAsia="仿宋" w:hAnsi="仿宋" w:cs="宋体"/>
                <w:sz w:val="24"/>
              </w:rPr>
              <w:t>。</w:t>
            </w:r>
          </w:p>
          <w:p w:rsidR="00D75E2A" w:rsidRDefault="00FD1795">
            <w:pPr>
              <w:spacing w:line="360" w:lineRule="auto"/>
              <w:rPr>
                <w:rFonts w:ascii="仿宋" w:eastAsia="仿宋" w:hAnsi="仿宋" w:cs="仿宋"/>
                <w:bCs/>
                <w:sz w:val="24"/>
              </w:rPr>
            </w:pPr>
            <w:r>
              <w:rPr>
                <w:rFonts w:ascii="仿宋" w:eastAsia="仿宋" w:hAnsi="仿宋" w:cs="宋体" w:hint="eastAsia"/>
                <w:sz w:val="24"/>
              </w:rPr>
              <w:t>注：根据国务院办公厅关于加快推进“多证合一”改革的指导意见（国办发【2017】41号）等政策要求，</w:t>
            </w:r>
            <w:proofErr w:type="gramStart"/>
            <w:r>
              <w:rPr>
                <w:rFonts w:ascii="仿宋" w:eastAsia="仿宋" w:hAnsi="仿宋" w:cs="宋体" w:hint="eastAsia"/>
                <w:sz w:val="24"/>
              </w:rPr>
              <w:t>若资格</w:t>
            </w:r>
            <w:proofErr w:type="gramEnd"/>
            <w:r>
              <w:rPr>
                <w:rFonts w:ascii="仿宋" w:eastAsia="仿宋" w:hAnsi="仿宋" w:cs="宋体" w:hint="eastAsia"/>
                <w:sz w:val="24"/>
              </w:rPr>
              <w:t>要求涉及的登记、备案等有关事项</w:t>
            </w:r>
            <w:r>
              <w:rPr>
                <w:rFonts w:ascii="仿宋" w:eastAsia="仿宋" w:hAnsi="仿宋" w:cs="宋体" w:hint="eastAsia"/>
                <w:sz w:val="24"/>
              </w:rPr>
              <w:lastRenderedPageBreak/>
              <w:t>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hint="eastAsia"/>
                <w:sz w:val="24"/>
              </w:rPr>
              <w:t>作出</w:t>
            </w:r>
            <w:proofErr w:type="gramEnd"/>
            <w:r>
              <w:rPr>
                <w:rFonts w:ascii="仿宋" w:eastAsia="仿宋" w:hAnsi="仿宋" w:cs="宋体" w:hint="eastAsia"/>
                <w:sz w:val="24"/>
              </w:rPr>
              <w:t xml:space="preserve">承诺（承诺函格式详见第三章）。 </w:t>
            </w:r>
          </w:p>
        </w:tc>
        <w:tc>
          <w:tcPr>
            <w:tcW w:w="1992" w:type="dxa"/>
          </w:tcPr>
          <w:p w:rsidR="00D75E2A" w:rsidRDefault="00FD1795">
            <w:pPr>
              <w:rPr>
                <w:rFonts w:ascii="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r w:rsidRPr="00057042">
              <w:rPr>
                <w:rFonts w:ascii="仿宋" w:eastAsia="仿宋" w:hAnsi="仿宋" w:cs="宋体" w:hint="eastAsia"/>
                <w:sz w:val="24"/>
              </w:rPr>
              <w:t>若涉及“多证合一”，投标人须提供“多证合一”</w:t>
            </w:r>
            <w:r w:rsidRPr="00057042">
              <w:rPr>
                <w:rFonts w:ascii="仿宋" w:eastAsia="仿宋" w:hAnsi="仿宋" w:cs="宋体" w:hint="eastAsia"/>
                <w:sz w:val="24"/>
              </w:rPr>
              <w:lastRenderedPageBreak/>
              <w:t>的营业执照，并就被“多证合一”整合的相关登记、备案和各类证照的真实性</w:t>
            </w:r>
            <w:proofErr w:type="gramStart"/>
            <w:r w:rsidRPr="00057042">
              <w:rPr>
                <w:rFonts w:ascii="仿宋" w:eastAsia="仿宋" w:hAnsi="仿宋" w:cs="宋体" w:hint="eastAsia"/>
                <w:sz w:val="24"/>
              </w:rPr>
              <w:t>作出</w:t>
            </w:r>
            <w:proofErr w:type="gramEnd"/>
            <w:r w:rsidRPr="00057042">
              <w:rPr>
                <w:rFonts w:ascii="仿宋" w:eastAsia="仿宋" w:hAnsi="仿宋" w:cs="宋体" w:hint="eastAsia"/>
                <w:sz w:val="24"/>
              </w:rPr>
              <w:t>承诺（承诺函格式详见第三章）。</w:t>
            </w:r>
          </w:p>
        </w:tc>
      </w:tr>
      <w:tr w:rsidR="00D75E2A">
        <w:tc>
          <w:tcPr>
            <w:tcW w:w="888" w:type="dxa"/>
          </w:tcPr>
          <w:p w:rsidR="00D75E2A" w:rsidRDefault="00FD1795">
            <w:pPr>
              <w:rPr>
                <w:rFonts w:ascii="仿宋" w:eastAsia="仿宋" w:hAnsi="仿宋" w:cs="仿宋"/>
                <w:bCs/>
                <w:sz w:val="24"/>
              </w:rPr>
            </w:pPr>
            <w:r>
              <w:rPr>
                <w:rFonts w:ascii="仿宋" w:eastAsia="仿宋" w:hAnsi="仿宋" w:cs="仿宋" w:hint="eastAsia"/>
                <w:bCs/>
                <w:sz w:val="24"/>
              </w:rPr>
              <w:lastRenderedPageBreak/>
              <w:t>4</w:t>
            </w:r>
          </w:p>
        </w:tc>
        <w:tc>
          <w:tcPr>
            <w:tcW w:w="2637" w:type="dxa"/>
          </w:tcPr>
          <w:p w:rsidR="00D75E2A" w:rsidRDefault="00FD1795">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tc>
        <w:tc>
          <w:tcPr>
            <w:tcW w:w="4058" w:type="dxa"/>
          </w:tcPr>
          <w:p w:rsidR="00D75E2A" w:rsidRDefault="00FD1795">
            <w:pPr>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rsidR="00D75E2A" w:rsidRDefault="00D75E2A">
            <w:pPr>
              <w:spacing w:after="0" w:line="340" w:lineRule="exact"/>
              <w:ind w:rightChars="50" w:right="105"/>
              <w:rPr>
                <w:rFonts w:ascii="仿宋" w:eastAsia="仿宋" w:hAnsi="仿宋" w:cs="仿宋"/>
                <w:bCs/>
                <w:sz w:val="24"/>
              </w:rPr>
            </w:pPr>
          </w:p>
        </w:tc>
        <w:tc>
          <w:tcPr>
            <w:tcW w:w="1992" w:type="dxa"/>
          </w:tcPr>
          <w:p w:rsidR="00D75E2A" w:rsidRDefault="00FD1795">
            <w:pPr>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D75E2A">
        <w:tc>
          <w:tcPr>
            <w:tcW w:w="888" w:type="dxa"/>
          </w:tcPr>
          <w:p w:rsidR="00D75E2A" w:rsidRDefault="00FD1795">
            <w:pPr>
              <w:rPr>
                <w:rFonts w:ascii="仿宋" w:eastAsia="仿宋" w:hAnsi="仿宋" w:cs="仿宋"/>
                <w:bCs/>
                <w:sz w:val="24"/>
              </w:rPr>
            </w:pPr>
            <w:r>
              <w:rPr>
                <w:rFonts w:ascii="仿宋" w:eastAsia="仿宋" w:hAnsi="仿宋" w:cs="仿宋" w:hint="eastAsia"/>
                <w:bCs/>
                <w:sz w:val="24"/>
              </w:rPr>
              <w:t>5</w:t>
            </w:r>
          </w:p>
        </w:tc>
        <w:tc>
          <w:tcPr>
            <w:tcW w:w="2637" w:type="dxa"/>
          </w:tcPr>
          <w:p w:rsidR="00D75E2A" w:rsidRDefault="00FD1795">
            <w:pPr>
              <w:pStyle w:val="af1"/>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4058" w:type="dxa"/>
          </w:tcPr>
          <w:p w:rsidR="00D75E2A" w:rsidRDefault="00057042">
            <w:pPr>
              <w:rPr>
                <w:rFonts w:ascii="仿宋" w:eastAsia="仿宋" w:hAnsi="仿宋" w:cs="仿宋"/>
                <w:bCs/>
                <w:sz w:val="24"/>
              </w:rPr>
            </w:pPr>
            <w:r>
              <w:rPr>
                <w:rFonts w:ascii="仿宋" w:eastAsia="仿宋" w:hAnsi="仿宋" w:cs="仿宋" w:hint="eastAsia"/>
                <w:bCs/>
                <w:sz w:val="24"/>
              </w:rPr>
              <w:t>无</w:t>
            </w:r>
          </w:p>
        </w:tc>
        <w:tc>
          <w:tcPr>
            <w:tcW w:w="1992" w:type="dxa"/>
          </w:tcPr>
          <w:p w:rsidR="00D75E2A" w:rsidRDefault="00D75E2A">
            <w:pPr>
              <w:rPr>
                <w:rFonts w:ascii="仿宋" w:eastAsia="仿宋" w:hAnsi="仿宋" w:cs="仿宋"/>
                <w:bCs/>
                <w:sz w:val="24"/>
              </w:rPr>
            </w:pPr>
          </w:p>
        </w:tc>
      </w:tr>
      <w:tr w:rsidR="00D75E2A">
        <w:tc>
          <w:tcPr>
            <w:tcW w:w="888" w:type="dxa"/>
          </w:tcPr>
          <w:p w:rsidR="00D75E2A" w:rsidRDefault="00FD1795">
            <w:pPr>
              <w:rPr>
                <w:rFonts w:ascii="仿宋" w:eastAsia="仿宋" w:hAnsi="仿宋" w:cs="仿宋"/>
                <w:bCs/>
                <w:sz w:val="24"/>
              </w:rPr>
            </w:pPr>
            <w:r>
              <w:rPr>
                <w:rFonts w:ascii="仿宋" w:eastAsia="仿宋" w:hAnsi="仿宋" w:cs="仿宋" w:hint="eastAsia"/>
                <w:bCs/>
                <w:sz w:val="24"/>
              </w:rPr>
              <w:t>6</w:t>
            </w:r>
          </w:p>
        </w:tc>
        <w:tc>
          <w:tcPr>
            <w:tcW w:w="2637" w:type="dxa"/>
          </w:tcPr>
          <w:p w:rsidR="00D75E2A" w:rsidRDefault="00FD1795">
            <w:pPr>
              <w:pStyle w:val="af1"/>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4058" w:type="dxa"/>
          </w:tcPr>
          <w:p w:rsidR="00D75E2A" w:rsidRDefault="00057042">
            <w:pPr>
              <w:rPr>
                <w:rFonts w:ascii="仿宋" w:eastAsia="仿宋" w:hAnsi="仿宋" w:cs="仿宋"/>
                <w:bCs/>
                <w:sz w:val="24"/>
              </w:rPr>
            </w:pPr>
            <w:r>
              <w:rPr>
                <w:rFonts w:ascii="仿宋" w:eastAsia="仿宋" w:hAnsi="仿宋" w:cs="仿宋" w:hint="eastAsia"/>
                <w:bCs/>
                <w:sz w:val="24"/>
              </w:rPr>
              <w:t>无</w:t>
            </w:r>
          </w:p>
        </w:tc>
        <w:tc>
          <w:tcPr>
            <w:tcW w:w="1992" w:type="dxa"/>
          </w:tcPr>
          <w:p w:rsidR="00D75E2A" w:rsidRDefault="00D75E2A">
            <w:pPr>
              <w:rPr>
                <w:rFonts w:ascii="仿宋" w:eastAsia="仿宋" w:hAnsi="仿宋" w:cs="仿宋"/>
                <w:bCs/>
                <w:sz w:val="24"/>
              </w:rPr>
            </w:pPr>
          </w:p>
        </w:tc>
      </w:tr>
    </w:tbl>
    <w:p w:rsidR="00D75E2A" w:rsidRDefault="00D75E2A">
      <w:pPr>
        <w:rPr>
          <w:rFonts w:ascii="仿宋" w:eastAsia="仿宋" w:hAnsi="仿宋"/>
        </w:rPr>
      </w:pPr>
    </w:p>
    <w:p w:rsidR="00D75E2A" w:rsidRDefault="00FD1795">
      <w:pPr>
        <w:rPr>
          <w:rFonts w:ascii="仿宋" w:eastAsia="仿宋" w:hAnsi="仿宋"/>
        </w:rPr>
      </w:pPr>
      <w:r>
        <w:rPr>
          <w:rFonts w:ascii="仿宋" w:eastAsia="仿宋" w:hAnsi="仿宋"/>
        </w:rPr>
        <w:br w:type="page"/>
      </w:r>
    </w:p>
    <w:p w:rsidR="00D75E2A" w:rsidRDefault="00FD1795">
      <w:pPr>
        <w:pStyle w:val="1"/>
        <w:jc w:val="center"/>
        <w:rPr>
          <w:rFonts w:ascii="仿宋" w:eastAsia="仿宋" w:hAnsi="仿宋"/>
          <w:sz w:val="36"/>
          <w:szCs w:val="36"/>
        </w:rPr>
      </w:pPr>
      <w:bookmarkStart w:id="148" w:name="_Toc2122"/>
      <w:bookmarkStart w:id="149" w:name="_Toc217446093"/>
      <w:r>
        <w:rPr>
          <w:rFonts w:ascii="仿宋" w:eastAsia="仿宋" w:hAnsi="仿宋" w:hint="eastAsia"/>
          <w:sz w:val="36"/>
          <w:szCs w:val="36"/>
        </w:rPr>
        <w:lastRenderedPageBreak/>
        <w:t>第六章</w:t>
      </w:r>
      <w:r>
        <w:rPr>
          <w:rFonts w:ascii="仿宋" w:eastAsia="仿宋" w:hAnsi="仿宋"/>
          <w:sz w:val="36"/>
          <w:szCs w:val="36"/>
        </w:rPr>
        <w:t xml:space="preserve">  </w:t>
      </w:r>
      <w:r>
        <w:rPr>
          <w:rFonts w:ascii="仿宋" w:eastAsia="仿宋" w:hAnsi="仿宋" w:hint="eastAsia"/>
          <w:sz w:val="36"/>
          <w:szCs w:val="36"/>
        </w:rPr>
        <w:t>招标项目技术、服务、政府采购合同内容条款及其他商务要求</w:t>
      </w:r>
      <w:bookmarkEnd w:id="148"/>
    </w:p>
    <w:p w:rsidR="00D75E2A" w:rsidRDefault="00FD1795">
      <w:pPr>
        <w:spacing w:line="400" w:lineRule="exact"/>
        <w:ind w:firstLineChars="98" w:firstLine="235"/>
        <w:rPr>
          <w:rFonts w:ascii="仿宋" w:eastAsia="仿宋" w:hAnsi="仿宋"/>
          <w:sz w:val="24"/>
        </w:rPr>
      </w:pPr>
      <w:bookmarkStart w:id="150" w:name="_Toc217446094"/>
      <w:bookmarkEnd w:id="149"/>
      <w:r>
        <w:rPr>
          <w:rFonts w:ascii="仿宋" w:eastAsia="仿宋" w:hAnsi="仿宋" w:hint="eastAsia"/>
          <w:sz w:val="24"/>
        </w:rPr>
        <w:t>前提：本章中标注“</w:t>
      </w:r>
      <w:r>
        <w:rPr>
          <w:rFonts w:ascii="仿宋" w:eastAsia="仿宋" w:hAnsi="仿宋"/>
          <w:sz w:val="24"/>
        </w:rPr>
        <w:t>*”的条款为本项目的实质性条款，投标人不满足的，将按照无效投标处理。</w:t>
      </w:r>
    </w:p>
    <w:bookmarkEnd w:id="150"/>
    <w:p w:rsidR="00057042" w:rsidRDefault="00057042" w:rsidP="00057042">
      <w:pPr>
        <w:pStyle w:val="2"/>
        <w:spacing w:line="400" w:lineRule="exact"/>
        <w:ind w:firstLineChars="98" w:firstLine="236"/>
        <w:rPr>
          <w:rFonts w:ascii="仿宋" w:eastAsia="仿宋" w:hAnsi="仿宋"/>
          <w:sz w:val="24"/>
          <w:szCs w:val="24"/>
        </w:rPr>
      </w:pPr>
      <w:proofErr w:type="gramStart"/>
      <w:r>
        <w:rPr>
          <w:rFonts w:ascii="仿宋" w:eastAsia="仿宋" w:hAnsi="仿宋" w:hint="eastAsia"/>
          <w:sz w:val="24"/>
          <w:szCs w:val="24"/>
        </w:rPr>
        <w:t>一</w:t>
      </w:r>
      <w:proofErr w:type="gramEnd"/>
      <w:r>
        <w:rPr>
          <w:rFonts w:ascii="仿宋" w:eastAsia="仿宋" w:hAnsi="仿宋"/>
          <w:sz w:val="24"/>
          <w:szCs w:val="24"/>
        </w:rPr>
        <w:t xml:space="preserve">. </w:t>
      </w:r>
      <w:r>
        <w:rPr>
          <w:rFonts w:ascii="仿宋" w:eastAsia="仿宋" w:hAnsi="仿宋" w:hint="eastAsia"/>
          <w:sz w:val="24"/>
          <w:szCs w:val="24"/>
        </w:rPr>
        <w:t>项目概述</w:t>
      </w:r>
    </w:p>
    <w:p w:rsidR="00057042" w:rsidRDefault="00057042" w:rsidP="00057042">
      <w:pPr>
        <w:spacing w:line="360" w:lineRule="auto"/>
        <w:rPr>
          <w:rFonts w:ascii="仿宋" w:eastAsia="仿宋" w:hAnsi="仿宋"/>
          <w:sz w:val="24"/>
        </w:rPr>
      </w:pPr>
      <w:r>
        <w:rPr>
          <w:rFonts w:ascii="仿宋" w:eastAsia="仿宋" w:hAnsi="仿宋" w:hint="eastAsia"/>
          <w:sz w:val="24"/>
        </w:rPr>
        <w:t>根据2018年7月省委组织部印发的《关于进一步加强全省非公经济和社会组织党建工作指导员队伍建设的意见》（</w:t>
      </w:r>
      <w:proofErr w:type="gramStart"/>
      <w:r>
        <w:rPr>
          <w:rFonts w:ascii="仿宋" w:eastAsia="仿宋" w:hAnsi="仿宋" w:hint="eastAsia"/>
          <w:sz w:val="24"/>
        </w:rPr>
        <w:t>川组通</w:t>
      </w:r>
      <w:proofErr w:type="gramEnd"/>
      <w:r>
        <w:rPr>
          <w:rFonts w:ascii="仿宋" w:eastAsia="仿宋" w:hAnsi="仿宋" w:hint="eastAsia"/>
          <w:sz w:val="24"/>
        </w:rPr>
        <w:t>〔2018〕46号），党建工作指导员要结合工作安排，定期不定期开展上门走访指导，原则上每人联系非公经济和社会组织不超过5个。市委“两新”工委、市财政局、市</w:t>
      </w:r>
      <w:proofErr w:type="gramStart"/>
      <w:r>
        <w:rPr>
          <w:rFonts w:ascii="仿宋" w:eastAsia="仿宋" w:hAnsi="仿宋" w:hint="eastAsia"/>
          <w:sz w:val="24"/>
        </w:rPr>
        <w:t>人社局</w:t>
      </w:r>
      <w:proofErr w:type="gramEnd"/>
      <w:r>
        <w:rPr>
          <w:rFonts w:ascii="仿宋" w:eastAsia="仿宋" w:hAnsi="仿宋" w:hint="eastAsia"/>
          <w:sz w:val="24"/>
        </w:rPr>
        <w:t>联合印发的《成都市非公有制经济组织和社会组织全职党建指导员管理办法（试行）》（成两新工委通〔2020〕8号），对“两新”全职党建指导员的招聘、工作职责、日常管理作了具体规定。</w:t>
      </w:r>
    </w:p>
    <w:p w:rsidR="00057042" w:rsidRDefault="00057042" w:rsidP="00057042">
      <w:pPr>
        <w:rPr>
          <w:rFonts w:ascii="仿宋" w:eastAsia="仿宋" w:hAnsi="仿宋"/>
          <w:b/>
          <w:sz w:val="24"/>
        </w:rPr>
      </w:pPr>
      <w:r>
        <w:rPr>
          <w:rFonts w:ascii="仿宋" w:eastAsia="仿宋" w:hAnsi="仿宋"/>
          <w:b/>
          <w:sz w:val="24"/>
        </w:rPr>
        <w:t>所属行业：</w:t>
      </w:r>
      <w:r>
        <w:rPr>
          <w:rFonts w:ascii="仿宋" w:eastAsia="仿宋" w:hAnsi="仿宋" w:hint="eastAsia"/>
          <w:b/>
          <w:bCs/>
          <w:sz w:val="24"/>
        </w:rPr>
        <w:t>租赁和商务服务业</w:t>
      </w:r>
    </w:p>
    <w:p w:rsidR="00057042" w:rsidRDefault="00057042" w:rsidP="00057042">
      <w:pPr>
        <w:pStyle w:val="2"/>
        <w:spacing w:line="400" w:lineRule="exact"/>
        <w:ind w:firstLineChars="98" w:firstLine="236"/>
        <w:rPr>
          <w:rFonts w:ascii="仿宋" w:eastAsia="仿宋" w:hAnsi="仿宋"/>
          <w:sz w:val="24"/>
          <w:szCs w:val="24"/>
        </w:rPr>
      </w:pPr>
      <w:bookmarkStart w:id="151" w:name="_Toc217446095"/>
      <w:r>
        <w:rPr>
          <w:rFonts w:ascii="仿宋" w:eastAsia="仿宋" w:hAnsi="仿宋" w:hint="eastAsia"/>
          <w:sz w:val="24"/>
          <w:szCs w:val="24"/>
        </w:rPr>
        <w:t>二</w:t>
      </w:r>
      <w:r>
        <w:rPr>
          <w:rFonts w:ascii="仿宋" w:eastAsia="仿宋" w:hAnsi="仿宋"/>
          <w:sz w:val="24"/>
          <w:szCs w:val="24"/>
        </w:rPr>
        <w:t xml:space="preserve">. </w:t>
      </w:r>
      <w:r>
        <w:rPr>
          <w:rFonts w:ascii="仿宋" w:eastAsia="仿宋" w:hAnsi="仿宋" w:hint="eastAsia"/>
          <w:sz w:val="24"/>
          <w:szCs w:val="24"/>
        </w:rPr>
        <w:t>商务要求</w:t>
      </w:r>
    </w:p>
    <w:p w:rsidR="00057042" w:rsidRDefault="00057042" w:rsidP="00057042">
      <w:pPr>
        <w:spacing w:line="500" w:lineRule="exact"/>
        <w:rPr>
          <w:rFonts w:ascii="仿宋" w:eastAsia="仿宋" w:hAnsi="仿宋"/>
          <w:bCs/>
          <w:sz w:val="24"/>
        </w:rPr>
      </w:pPr>
      <w:r>
        <w:rPr>
          <w:rFonts w:ascii="仿宋" w:eastAsia="仿宋" w:hAnsi="仿宋"/>
          <w:bCs/>
          <w:sz w:val="24"/>
        </w:rPr>
        <w:t>*1．服务期及地点</w:t>
      </w:r>
    </w:p>
    <w:p w:rsidR="00057042" w:rsidRDefault="00057042" w:rsidP="00057042">
      <w:pPr>
        <w:spacing w:line="520" w:lineRule="exact"/>
        <w:rPr>
          <w:rFonts w:ascii="仿宋" w:eastAsia="仿宋" w:hAnsi="仿宋"/>
          <w:sz w:val="24"/>
        </w:rPr>
      </w:pPr>
      <w:r>
        <w:rPr>
          <w:rFonts w:ascii="仿宋" w:eastAsia="仿宋" w:hAnsi="仿宋"/>
          <w:sz w:val="24"/>
        </w:rPr>
        <w:t>1.1 服务</w:t>
      </w:r>
      <w:r>
        <w:rPr>
          <w:rFonts w:ascii="仿宋" w:eastAsia="仿宋" w:hAnsi="仿宋" w:hint="eastAsia"/>
          <w:sz w:val="24"/>
        </w:rPr>
        <w:t>期：合同</w:t>
      </w:r>
      <w:r>
        <w:rPr>
          <w:rFonts w:ascii="仿宋" w:eastAsia="仿宋" w:hAnsi="仿宋"/>
          <w:sz w:val="24"/>
        </w:rPr>
        <w:t>签订生效</w:t>
      </w:r>
      <w:r>
        <w:rPr>
          <w:rFonts w:ascii="仿宋" w:eastAsia="仿宋" w:hAnsi="仿宋" w:hint="eastAsia"/>
          <w:sz w:val="24"/>
        </w:rPr>
        <w:t>之日起1年。</w:t>
      </w:r>
    </w:p>
    <w:p w:rsidR="00057042" w:rsidRDefault="00057042" w:rsidP="00057042">
      <w:pPr>
        <w:spacing w:line="520" w:lineRule="exact"/>
        <w:rPr>
          <w:rFonts w:ascii="仿宋" w:eastAsia="仿宋" w:hAnsi="仿宋"/>
          <w:sz w:val="24"/>
        </w:rPr>
      </w:pPr>
      <w:r>
        <w:rPr>
          <w:rFonts w:ascii="仿宋" w:eastAsia="仿宋" w:hAnsi="仿宋"/>
          <w:sz w:val="24"/>
        </w:rPr>
        <w:t>1.2 服务</w:t>
      </w:r>
      <w:r>
        <w:rPr>
          <w:rFonts w:ascii="仿宋" w:eastAsia="仿宋" w:hAnsi="仿宋" w:hint="eastAsia"/>
          <w:sz w:val="24"/>
        </w:rPr>
        <w:t>地点</w:t>
      </w:r>
      <w:r>
        <w:rPr>
          <w:rFonts w:ascii="仿宋" w:eastAsia="仿宋" w:hAnsi="仿宋"/>
          <w:sz w:val="24"/>
        </w:rPr>
        <w:t xml:space="preserve">: </w:t>
      </w:r>
      <w:r>
        <w:rPr>
          <w:rFonts w:ascii="仿宋" w:eastAsia="仿宋" w:hAnsi="仿宋" w:hint="eastAsia"/>
          <w:sz w:val="24"/>
        </w:rPr>
        <w:t>成都高新区“两新”党建指导员拟派驻重点园区（产业圈）、商圈和楼宇。</w:t>
      </w:r>
    </w:p>
    <w:p w:rsidR="00057042" w:rsidRDefault="00057042" w:rsidP="00057042">
      <w:pPr>
        <w:spacing w:line="500" w:lineRule="exact"/>
        <w:rPr>
          <w:rFonts w:ascii="仿宋" w:eastAsia="仿宋" w:hAnsi="仿宋"/>
          <w:bCs/>
          <w:sz w:val="24"/>
        </w:rPr>
      </w:pPr>
      <w:r>
        <w:rPr>
          <w:rFonts w:ascii="仿宋" w:eastAsia="仿宋" w:hAnsi="仿宋"/>
          <w:bCs/>
          <w:sz w:val="24"/>
        </w:rPr>
        <w:t>*2．付款方法和条件：</w:t>
      </w:r>
    </w:p>
    <w:p w:rsidR="00057042" w:rsidRDefault="00057042" w:rsidP="00057042">
      <w:pPr>
        <w:spacing w:line="520" w:lineRule="exact"/>
        <w:rPr>
          <w:rFonts w:ascii="仿宋" w:eastAsia="仿宋" w:hAnsi="仿宋"/>
          <w:bCs/>
          <w:sz w:val="24"/>
        </w:rPr>
      </w:pPr>
      <w:r>
        <w:rPr>
          <w:rFonts w:ascii="仿宋" w:eastAsia="仿宋" w:hAnsi="仿宋" w:hint="eastAsia"/>
          <w:bCs/>
          <w:sz w:val="24"/>
        </w:rPr>
        <w:t>2</w:t>
      </w:r>
      <w:r>
        <w:rPr>
          <w:rFonts w:ascii="仿宋" w:eastAsia="仿宋" w:hAnsi="仿宋"/>
          <w:bCs/>
          <w:sz w:val="24"/>
        </w:rPr>
        <w:t>.1</w:t>
      </w:r>
      <w:r>
        <w:rPr>
          <w:rFonts w:ascii="仿宋" w:eastAsia="仿宋" w:hAnsi="仿宋" w:hint="eastAsia"/>
          <w:bCs/>
          <w:sz w:val="24"/>
        </w:rPr>
        <w:t>合同</w:t>
      </w:r>
      <w:r>
        <w:rPr>
          <w:rFonts w:ascii="仿宋" w:eastAsia="仿宋" w:hAnsi="仿宋"/>
          <w:bCs/>
          <w:sz w:val="24"/>
        </w:rPr>
        <w:t>签</w:t>
      </w:r>
      <w:r>
        <w:rPr>
          <w:rFonts w:ascii="仿宋" w:eastAsia="仿宋" w:hAnsi="仿宋" w:hint="eastAsia"/>
          <w:bCs/>
          <w:sz w:val="24"/>
        </w:rPr>
        <w:t>订之日起15个工作日内，付中标人合同金额30%首笔款；2022年2月，付给中标人合同金额40%上半年中期款；2022年6月，付给中标人合同金额10%下半年中期款；该项目服务完成后一个月内，付给中标人合同金额20%尾款。</w:t>
      </w:r>
    </w:p>
    <w:p w:rsidR="00057042" w:rsidRDefault="00057042" w:rsidP="00057042">
      <w:pPr>
        <w:spacing w:line="500" w:lineRule="exact"/>
        <w:rPr>
          <w:rFonts w:ascii="仿宋" w:eastAsia="仿宋" w:hAnsi="仿宋"/>
          <w:bCs/>
          <w:sz w:val="24"/>
        </w:rPr>
      </w:pPr>
      <w:r>
        <w:rPr>
          <w:rFonts w:ascii="仿宋" w:eastAsia="仿宋" w:hAnsi="仿宋" w:hint="eastAsia"/>
          <w:bCs/>
          <w:sz w:val="24"/>
        </w:rPr>
        <w:t>2</w:t>
      </w:r>
      <w:r>
        <w:rPr>
          <w:rFonts w:ascii="仿宋" w:eastAsia="仿宋" w:hAnsi="仿宋"/>
          <w:bCs/>
          <w:sz w:val="24"/>
        </w:rPr>
        <w:t>.2</w:t>
      </w:r>
      <w:proofErr w:type="gramStart"/>
      <w:r>
        <w:rPr>
          <w:rFonts w:ascii="仿宋" w:eastAsia="仿宋" w:hAnsi="仿宋" w:hint="eastAsia"/>
          <w:bCs/>
          <w:sz w:val="24"/>
        </w:rPr>
        <w:t>除首付款</w:t>
      </w:r>
      <w:proofErr w:type="gramEnd"/>
      <w:r>
        <w:rPr>
          <w:rFonts w:ascii="仿宋" w:eastAsia="仿宋" w:hAnsi="仿宋" w:hint="eastAsia"/>
          <w:bCs/>
          <w:sz w:val="24"/>
        </w:rPr>
        <w:t>外，每次付款前，根据《高新区“两新”党建辅助项目考评细则》对中标人进</w:t>
      </w:r>
      <w:r>
        <w:rPr>
          <w:rFonts w:ascii="仿宋" w:eastAsia="仿宋" w:hAnsi="仿宋" w:hint="eastAsia"/>
          <w:bCs/>
          <w:sz w:val="24"/>
        </w:rPr>
        <w:lastRenderedPageBreak/>
        <w:t>行考核打分，若得分高于90分（含90分），支付该次全部款项；得分低于90分高于80分（含80分），支付该次款项的80%；得分低于80分高于60分（含60分），支付该次款项的50%，同时不得继续签署下年合同；得分低于60分，不予支付该次款项。</w:t>
      </w:r>
    </w:p>
    <w:p w:rsidR="00057042" w:rsidRDefault="00057042" w:rsidP="00057042">
      <w:pPr>
        <w:spacing w:line="500" w:lineRule="exact"/>
        <w:rPr>
          <w:rFonts w:ascii="仿宋" w:eastAsia="仿宋" w:hAnsi="仿宋"/>
          <w:bCs/>
          <w:sz w:val="24"/>
        </w:rPr>
      </w:pPr>
      <w:r>
        <w:rPr>
          <w:rFonts w:ascii="仿宋" w:eastAsia="仿宋" w:hAnsi="仿宋"/>
          <w:bCs/>
          <w:sz w:val="24"/>
        </w:rPr>
        <w:t>3.</w:t>
      </w:r>
      <w:r>
        <w:rPr>
          <w:rFonts w:ascii="仿宋" w:eastAsia="仿宋" w:hAnsi="仿宋" w:hint="eastAsia"/>
          <w:bCs/>
          <w:sz w:val="24"/>
        </w:rPr>
        <w:t xml:space="preserve"> 价格组成</w:t>
      </w:r>
    </w:p>
    <w:p w:rsidR="00057042" w:rsidRDefault="00057042" w:rsidP="00057042">
      <w:pPr>
        <w:spacing w:line="500" w:lineRule="exact"/>
        <w:rPr>
          <w:rFonts w:ascii="仿宋" w:eastAsia="仿宋" w:hAnsi="仿宋"/>
          <w:sz w:val="24"/>
        </w:rPr>
      </w:pPr>
      <w:r>
        <w:rPr>
          <w:rFonts w:ascii="仿宋" w:eastAsia="仿宋" w:hAnsi="仿宋" w:hint="eastAsia"/>
          <w:bCs/>
          <w:sz w:val="24"/>
        </w:rPr>
        <w:t xml:space="preserve"> </w:t>
      </w:r>
      <w:r>
        <w:rPr>
          <w:rFonts w:ascii="仿宋" w:eastAsia="仿宋" w:hAnsi="仿宋"/>
          <w:bCs/>
          <w:sz w:val="24"/>
        </w:rPr>
        <w:t xml:space="preserve">   </w:t>
      </w:r>
      <w:r>
        <w:rPr>
          <w:rFonts w:ascii="仿宋" w:eastAsia="仿宋" w:hAnsi="仿宋" w:hint="eastAsia"/>
          <w:bCs/>
          <w:sz w:val="24"/>
        </w:rPr>
        <w:t>劳务费包括：人员工资、中标人为员工缴纳的企业应承担部分的社保和意外伤害保险、人员管理费、税金、培训费等一切费用（个人承担部分由中标人代扣代缴，但由工作人员自行承担）。人员在岗位上因自己或他人原因，造成自己或他人发生意外事故，由中标人负责涉事人员的保险理赔等一切相关事宜，采购人不负任何直接或间接责任。</w:t>
      </w:r>
    </w:p>
    <w:p w:rsidR="00057042" w:rsidRDefault="00057042" w:rsidP="00057042">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w:t>
      </w:r>
      <w:r>
        <w:rPr>
          <w:rFonts w:ascii="仿宋" w:eastAsia="仿宋" w:hAnsi="仿宋"/>
          <w:sz w:val="24"/>
          <w:szCs w:val="24"/>
        </w:rPr>
        <w:t>.</w:t>
      </w:r>
      <w:r>
        <w:rPr>
          <w:rFonts w:ascii="仿宋" w:eastAsia="仿宋" w:hAnsi="仿宋" w:hint="eastAsia"/>
          <w:sz w:val="24"/>
          <w:szCs w:val="24"/>
        </w:rPr>
        <w:t>技术</w:t>
      </w:r>
      <w:r>
        <w:rPr>
          <w:rFonts w:ascii="仿宋" w:eastAsia="仿宋" w:hAnsi="仿宋"/>
          <w:sz w:val="24"/>
          <w:szCs w:val="24"/>
        </w:rPr>
        <w:t>、服务要求</w:t>
      </w:r>
      <w:bookmarkEnd w:id="151"/>
    </w:p>
    <w:p w:rsidR="00057042" w:rsidRDefault="00057042" w:rsidP="00057042">
      <w:pPr>
        <w:pStyle w:val="2"/>
        <w:spacing w:line="400" w:lineRule="exact"/>
        <w:ind w:firstLineChars="98" w:firstLine="235"/>
        <w:rPr>
          <w:rFonts w:ascii="仿宋" w:eastAsia="仿宋" w:hAnsi="仿宋"/>
          <w:sz w:val="24"/>
          <w:szCs w:val="24"/>
        </w:rPr>
      </w:pPr>
      <w:r>
        <w:rPr>
          <w:rFonts w:ascii="仿宋" w:eastAsia="仿宋" w:hAnsi="仿宋" w:hint="eastAsia"/>
          <w:b w:val="0"/>
          <w:sz w:val="24"/>
        </w:rPr>
        <w:t>（一）</w:t>
      </w:r>
      <w:r>
        <w:rPr>
          <w:rFonts w:ascii="仿宋" w:eastAsia="仿宋" w:hAnsi="仿宋" w:hint="eastAsia"/>
          <w:sz w:val="24"/>
        </w:rPr>
        <w:t>人员要求</w:t>
      </w:r>
    </w:p>
    <w:p w:rsidR="00057042" w:rsidRDefault="00057042" w:rsidP="00057042">
      <w:pPr>
        <w:spacing w:line="500" w:lineRule="exact"/>
        <w:rPr>
          <w:rFonts w:ascii="仿宋" w:eastAsia="仿宋" w:hAnsi="仿宋"/>
          <w:bCs/>
          <w:sz w:val="24"/>
        </w:rPr>
      </w:pPr>
      <w:r>
        <w:rPr>
          <w:rFonts w:ascii="仿宋" w:eastAsia="仿宋" w:hAnsi="仿宋"/>
          <w:bCs/>
          <w:sz w:val="24"/>
        </w:rPr>
        <w:t>*1</w:t>
      </w:r>
      <w:r>
        <w:rPr>
          <w:rFonts w:ascii="仿宋" w:eastAsia="仿宋" w:hAnsi="仿宋" w:hint="eastAsia"/>
          <w:bCs/>
          <w:sz w:val="24"/>
        </w:rPr>
        <w:t>、招聘岗位名额及到岗时间</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招聘专职党建指导员35人。人员到岗时间：合同签订生效后一周内。</w:t>
      </w:r>
    </w:p>
    <w:p w:rsidR="00057042" w:rsidRDefault="00057042" w:rsidP="00057042">
      <w:pPr>
        <w:spacing w:line="500" w:lineRule="exact"/>
        <w:rPr>
          <w:rFonts w:ascii="仿宋" w:eastAsia="仿宋" w:hAnsi="仿宋"/>
          <w:bCs/>
          <w:sz w:val="24"/>
        </w:rPr>
      </w:pPr>
      <w:r>
        <w:rPr>
          <w:rFonts w:ascii="仿宋" w:eastAsia="仿宋" w:hAnsi="仿宋"/>
          <w:bCs/>
          <w:sz w:val="24"/>
        </w:rPr>
        <w:t>2</w:t>
      </w:r>
      <w:r>
        <w:rPr>
          <w:rFonts w:ascii="仿宋" w:eastAsia="仿宋" w:hAnsi="仿宋" w:hint="eastAsia"/>
          <w:bCs/>
          <w:sz w:val="24"/>
        </w:rPr>
        <w:t>、招聘条件</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2.1爱岗敬业，具有吃苦精神。</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2.2具有本科及以上文化程度。</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具有一年或以上党建工作经验的可适当放宽以上（</w:t>
      </w:r>
      <w:r>
        <w:rPr>
          <w:rFonts w:ascii="仿宋" w:eastAsia="仿宋" w:hAnsi="仿宋"/>
          <w:bCs/>
          <w:sz w:val="24"/>
        </w:rPr>
        <w:t>2.1</w:t>
      </w:r>
      <w:r>
        <w:rPr>
          <w:rFonts w:ascii="仿宋" w:eastAsia="仿宋" w:hAnsi="仿宋" w:hint="eastAsia"/>
          <w:bCs/>
          <w:sz w:val="24"/>
        </w:rPr>
        <w:t>和</w:t>
      </w:r>
      <w:r>
        <w:rPr>
          <w:rFonts w:ascii="仿宋" w:eastAsia="仿宋" w:hAnsi="仿宋"/>
          <w:bCs/>
          <w:sz w:val="24"/>
        </w:rPr>
        <w:t>2.2</w:t>
      </w:r>
      <w:r>
        <w:rPr>
          <w:rFonts w:ascii="仿宋" w:eastAsia="仿宋" w:hAnsi="仿宋" w:hint="eastAsia"/>
          <w:bCs/>
          <w:sz w:val="24"/>
        </w:rPr>
        <w:t>）招聘条件，（中标人在向采购人派遣专职党建指导员前提供放宽条件人员的证明材料，如劳动合同复印件或就职单位提供的证明材料）提供投标人放宽招聘条件的承诺函。</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2.3拥护中华人民共和国宪法，遵守国家法律法规，品行端正。</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2.4男性，年满18周岁；女性，年满18周岁。</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2.5具有正常履行职责的身体条件（中标人中标签订合同后，根据采购人的实际需求进行招聘）。</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2.6有下列情况之一者，不得就职：</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a</w:t>
      </w:r>
      <w:r>
        <w:rPr>
          <w:rFonts w:ascii="仿宋" w:eastAsia="仿宋" w:hAnsi="仿宋"/>
          <w:bCs/>
          <w:sz w:val="24"/>
        </w:rPr>
        <w:t>.</w:t>
      </w:r>
      <w:r>
        <w:rPr>
          <w:rFonts w:ascii="仿宋" w:eastAsia="仿宋" w:hAnsi="仿宋" w:hint="eastAsia"/>
          <w:bCs/>
          <w:sz w:val="24"/>
        </w:rPr>
        <w:t>曾受过刑事处罚、劳动教养、少年管教的；</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lastRenderedPageBreak/>
        <w:t>b</w:t>
      </w:r>
      <w:r>
        <w:rPr>
          <w:rFonts w:ascii="仿宋" w:eastAsia="仿宋" w:hAnsi="仿宋"/>
          <w:bCs/>
          <w:sz w:val="24"/>
        </w:rPr>
        <w:t>.</w:t>
      </w:r>
      <w:r>
        <w:rPr>
          <w:rFonts w:ascii="仿宋" w:eastAsia="仿宋" w:hAnsi="仿宋" w:hint="eastAsia"/>
          <w:bCs/>
          <w:sz w:val="24"/>
        </w:rPr>
        <w:t>曾受过党纪政纪处分的；</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bCs/>
          <w:sz w:val="24"/>
        </w:rPr>
        <w:t>c.</w:t>
      </w:r>
      <w:r>
        <w:rPr>
          <w:rFonts w:ascii="仿宋" w:eastAsia="仿宋" w:hAnsi="仿宋" w:hint="eastAsia"/>
          <w:bCs/>
          <w:sz w:val="24"/>
        </w:rPr>
        <w:t>因违纪被开除公职（学籍）或被辞退的；</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bCs/>
          <w:sz w:val="24"/>
        </w:rPr>
        <w:t>d.</w:t>
      </w:r>
      <w:r>
        <w:rPr>
          <w:rFonts w:ascii="仿宋" w:eastAsia="仿宋" w:hAnsi="仿宋" w:hint="eastAsia"/>
          <w:bCs/>
          <w:sz w:val="24"/>
        </w:rPr>
        <w:t>有较为严重的个人不良信用记录；</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bCs/>
          <w:sz w:val="24"/>
        </w:rPr>
        <w:t>e.</w:t>
      </w:r>
      <w:r>
        <w:rPr>
          <w:rFonts w:ascii="仿宋" w:eastAsia="仿宋" w:hAnsi="仿宋" w:hint="eastAsia"/>
          <w:bCs/>
          <w:sz w:val="24"/>
        </w:rPr>
        <w:t>道德品质不良，严重违反职业道德、社会公德、家庭美德的；</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bCs/>
          <w:sz w:val="24"/>
        </w:rPr>
        <w:t>f.</w:t>
      </w:r>
      <w:r>
        <w:rPr>
          <w:rFonts w:ascii="仿宋" w:eastAsia="仿宋" w:hAnsi="仿宋" w:hint="eastAsia"/>
          <w:bCs/>
          <w:sz w:val="24"/>
        </w:rPr>
        <w:t>本人、配偶、直系血亲和对本人有重大影响的旁系血亲中有参加或曾经参与非法组织、邪教组织或从事危害国家安全活动的；</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bCs/>
          <w:sz w:val="24"/>
        </w:rPr>
        <w:t>g.</w:t>
      </w:r>
      <w:r>
        <w:rPr>
          <w:rFonts w:ascii="仿宋" w:eastAsia="仿宋" w:hAnsi="仿宋" w:hint="eastAsia"/>
          <w:bCs/>
          <w:sz w:val="24"/>
        </w:rPr>
        <w:t>其它原因不宜从事专职党建指导员工作的。</w:t>
      </w:r>
    </w:p>
    <w:p w:rsidR="00057042" w:rsidRDefault="00057042" w:rsidP="00057042">
      <w:pPr>
        <w:spacing w:line="500" w:lineRule="exact"/>
        <w:rPr>
          <w:rFonts w:ascii="仿宋" w:eastAsia="仿宋" w:hAnsi="仿宋"/>
          <w:b/>
          <w:sz w:val="24"/>
        </w:rPr>
      </w:pPr>
      <w:r>
        <w:rPr>
          <w:rFonts w:ascii="仿宋" w:eastAsia="仿宋" w:hAnsi="仿宋" w:hint="eastAsia"/>
          <w:b/>
          <w:sz w:val="24"/>
        </w:rPr>
        <w:t>（二）派遣人员工作要求</w:t>
      </w:r>
    </w:p>
    <w:p w:rsidR="00057042" w:rsidRDefault="00057042" w:rsidP="00057042">
      <w:pPr>
        <w:spacing w:line="500" w:lineRule="exact"/>
        <w:rPr>
          <w:rFonts w:ascii="仿宋" w:eastAsia="仿宋" w:hAnsi="仿宋"/>
          <w:bCs/>
          <w:sz w:val="24"/>
        </w:rPr>
      </w:pPr>
      <w:r>
        <w:rPr>
          <w:rFonts w:ascii="仿宋" w:eastAsia="仿宋" w:hAnsi="仿宋"/>
          <w:bCs/>
          <w:sz w:val="24"/>
        </w:rPr>
        <w:t>1</w:t>
      </w:r>
      <w:r>
        <w:rPr>
          <w:rFonts w:ascii="仿宋" w:eastAsia="仿宋" w:hAnsi="仿宋" w:hint="eastAsia"/>
          <w:bCs/>
          <w:sz w:val="24"/>
        </w:rPr>
        <w:t>、工作原则</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1.1向“两新”组织业主、党员及广大职工宣传贯彻党的路线方针政策和国家的法律法规，引导“两新”组织与党同心、守法经营、科学发展。</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1.2按照《中国共产党章程》（十九大修改通过）有关规定，引导帮助“两新”组织建立党支部、党总支或党委；对暂不具备组建条件的，制定组建党组织工作规划，帮助发展党员，力争完成所联系指导“两新”组织的党组织组建任务。</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1.3帮助“两新”组织党组织建立健全党建工作制度，加强党员教育管理，严格党的组织生活，开展党的活动，引导党员在“两新”组织发展中建功立业，充分发挥先锋模范作用。</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1.4帮助“两新”组织加强工会、共青团、妇联等群团组织建设，建立健全制度，并指导其按照各自的章程独立自主开展工作，为党的工作打下良好的群众基础；及时向上级党组织汇报党建工作情况，认真完成上级党组织交办的其他工作。</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1.5围绕“两新”组织经营发展，协助解决“两新”组织生产经营中遇到的问题和困难，积极提出“两新”组织生产经营建议、意见，为所联系“两新”组织提供力所能及的</w:t>
      </w:r>
      <w:r>
        <w:rPr>
          <w:rFonts w:ascii="仿宋" w:eastAsia="仿宋" w:hAnsi="仿宋" w:hint="eastAsia"/>
          <w:bCs/>
          <w:sz w:val="24"/>
        </w:rPr>
        <w:lastRenderedPageBreak/>
        <w:t>帮助和服务，促进“两新”组织健康发展。</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1.6所指导的“两新”组织党组织班子好。建有党组织的，党组织班子健全、结构合理、分工明确、责任落实、运转规范，在企业中的战斗堡垒作用、企业职工群众中的政治核心作用和企业发展中的政治引领作用明显。未建立党组织的，业主支持党建工作力度大，有明确的党组织组建计划。</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1.7所指导的“两新”组织党员队伍好。党员主动亮明身份，自觉接受党组织的教育、管理、监督；自觉履行党员义务和行使党员权利，积极参与党组织开展的活动；50%以上党员处于中高层管理岗位或是业务技术骨干；无违法违纪现象。未建立党组织的，积极主动做好党员发展工作，高中层管理人员、业务技术骨干入党愿望强烈，积极主动递交入党申请书。</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1.8所指导的“两新”组织党建工作机制健全。“三会一课”“主题党日”、组织生活会、党组织活动、联系服务群众等各项管理和工作制度健全，且执行较好。</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1.9所指导的“两新”组织党组织活动场所规范。“两新”组织党组织有相对固定的活动场所，基本实现“六有”（有场所、有设施、有标志、有党旗、有书报、有制度）标准。</w:t>
      </w:r>
    </w:p>
    <w:p w:rsidR="00057042" w:rsidRDefault="00057042" w:rsidP="00057042">
      <w:pPr>
        <w:spacing w:line="500" w:lineRule="exact"/>
        <w:rPr>
          <w:rFonts w:ascii="仿宋" w:eastAsia="仿宋" w:hAnsi="仿宋"/>
          <w:bCs/>
          <w:sz w:val="24"/>
        </w:rPr>
      </w:pPr>
      <w:r>
        <w:rPr>
          <w:rFonts w:ascii="仿宋" w:eastAsia="仿宋" w:hAnsi="仿宋"/>
          <w:bCs/>
          <w:sz w:val="24"/>
        </w:rPr>
        <w:t>2</w:t>
      </w:r>
      <w:r>
        <w:rPr>
          <w:rFonts w:ascii="仿宋" w:eastAsia="仿宋" w:hAnsi="仿宋" w:hint="eastAsia"/>
          <w:bCs/>
          <w:sz w:val="24"/>
        </w:rPr>
        <w:t>、党建指导员的身份属性和人员规模</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2.1身份属性。</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成都高新区“两新”专职党建指导员是指通过面向社会公开招考录用，专门从事“两新”组织党建工作的人员，依托第三方劳务派遣机构依法签订聘用合同，办理聘用手续，管理组织人事关系，其派驻、管理及考核统一由成都高新区党群工作部具体负责；现有的兼职党建指导员符合条件者，可参加兼职党建指导员转任专职党建指导员的身份认证考试，考试合格后予以聘用。</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2.2人员规模。</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专职党建指导员35人，由中标人负责招聘、管理工作。主要按照“两新”组织分布及其党员数量、规模，分别派驻到“独角兽”潜力企业、互联网企业、民办学校、重点园区、街区、商圈楼宇、专业市场、社会组织和新型农业经营主体等联系指导党建工作。</w:t>
      </w:r>
    </w:p>
    <w:p w:rsidR="00057042" w:rsidRDefault="00057042" w:rsidP="00057042">
      <w:pPr>
        <w:spacing w:line="500" w:lineRule="exact"/>
        <w:rPr>
          <w:rFonts w:ascii="仿宋" w:eastAsia="仿宋" w:hAnsi="仿宋"/>
          <w:bCs/>
          <w:sz w:val="24"/>
        </w:rPr>
      </w:pPr>
      <w:r>
        <w:rPr>
          <w:rFonts w:ascii="仿宋" w:eastAsia="仿宋" w:hAnsi="仿宋"/>
          <w:bCs/>
          <w:sz w:val="24"/>
        </w:rPr>
        <w:t>3</w:t>
      </w:r>
      <w:r>
        <w:rPr>
          <w:rFonts w:ascii="仿宋" w:eastAsia="仿宋" w:hAnsi="仿宋" w:hint="eastAsia"/>
          <w:bCs/>
          <w:sz w:val="24"/>
        </w:rPr>
        <w:t>、党建指导员的福利待遇</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lastRenderedPageBreak/>
        <w:t>专职党建指导员受聘期间，按照相关规定建立养老、失业、医疗、生育、工伤等社会保险，缴纳住房公积金。享受国家规定的假期和实行计划生育的优待等福利。由供应商</w:t>
      </w:r>
      <w:proofErr w:type="gramStart"/>
      <w:r>
        <w:rPr>
          <w:rFonts w:ascii="仿宋" w:eastAsia="仿宋" w:hAnsi="仿宋" w:hint="eastAsia"/>
          <w:bCs/>
          <w:sz w:val="24"/>
        </w:rPr>
        <w:t>参考高</w:t>
      </w:r>
      <w:proofErr w:type="gramEnd"/>
      <w:r>
        <w:rPr>
          <w:rFonts w:ascii="仿宋" w:eastAsia="仿宋" w:hAnsi="仿宋" w:hint="eastAsia"/>
          <w:bCs/>
          <w:sz w:val="24"/>
        </w:rPr>
        <w:t>新区人员薪酬管理模式发放薪酬。对于在聘用期间工作表现突出的，予以表彰和奖励。</w:t>
      </w:r>
    </w:p>
    <w:p w:rsidR="00057042" w:rsidRDefault="00057042" w:rsidP="00057042">
      <w:pPr>
        <w:spacing w:line="500" w:lineRule="exact"/>
        <w:rPr>
          <w:rFonts w:ascii="仿宋" w:eastAsia="仿宋" w:hAnsi="仿宋"/>
          <w:bCs/>
          <w:sz w:val="24"/>
        </w:rPr>
      </w:pPr>
      <w:r>
        <w:rPr>
          <w:rFonts w:ascii="仿宋" w:eastAsia="仿宋" w:hAnsi="仿宋"/>
          <w:bCs/>
          <w:sz w:val="24"/>
        </w:rPr>
        <w:t>4</w:t>
      </w:r>
      <w:r>
        <w:rPr>
          <w:rFonts w:ascii="仿宋" w:eastAsia="仿宋" w:hAnsi="仿宋" w:hint="eastAsia"/>
          <w:bCs/>
          <w:sz w:val="24"/>
        </w:rPr>
        <w:t>、党建指导员工作职责</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4.1宣传党的路线方针政策。积极向非公企业、社会组织负责人和广大党员职工宣传中国特色社会主义理论，特别是习近平新时代中国特色社会主义思想，大力宣传中央关于做好非公有制企业和社会组织党建工作的有关政策，积极宣传《中华人民共和国公司法》等法律法规。</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4.2协助党员教育管理工作。指导“两新”组织做好发展党员工作，协助开展思想政治、宣传教育工作，吸引“两新”组织中的管理人员、技术骨干、年轻员工向党组织靠拢，努力扩大入党积极分子队伍。督导认真贯彻执行《中国共产党发展党员工作细则》和成都高新区发展党员“三项制度”，指导基层党组织加强对入党积极分子和发展对象的培养教育等工作。帮助“两新”组织建立党员花名册、党建工作记录簿等工作台账，协助做好规范党员管理的基础性工作，协助认真组织党员学习、开展党性教育，为党员加强党性锻炼搭建平台、创造条件。每年为党员上党课和形势教育课不少于4次。</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4.3指导、督导做好“两个覆盖”工作。指导督促已党建的“两新”组织党组织加强领导班子和党员队伍建设。指导对尚未建立党组织的非公有制企业和社会组织积极开展党的工作，通过理顺党员组织关系、发展新党员、帮助招聘党员员工等途径扩大党员数量，为组建党组织打好基础。根据单位规模、行业特色、党员人数等情况，采取“建、联、挂、靠”等方式，积极组建党组织，提高“两新”党组织覆盖率。</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4.4指导党组织开展活动。指导“两新”党组织认真开展“三会一课”“固定党日”等活动，严格民主评议党员、民主生活会等党的组织生活，结合“两新”组织实际情况，积极组织开展“党员示范岗”、传帮带、“技能比武”、公益活动、志愿服务等，积极参加成都高新区基层党组织创意组织生活典型案例评选活动，提升党建活动的活力和吸引力。加强</w:t>
      </w:r>
      <w:r>
        <w:rPr>
          <w:rFonts w:ascii="仿宋" w:eastAsia="仿宋" w:hAnsi="仿宋" w:hint="eastAsia"/>
          <w:bCs/>
          <w:sz w:val="24"/>
        </w:rPr>
        <w:lastRenderedPageBreak/>
        <w:t>调查研究，积极发现培育先进典型，注重总结提炼“两新”党建活动好做法好经验，积极探索“两新”党建在组织设置、工作机制、活动载体等方面的新方法新途径。</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4.5指导群团组织工作。积极开展</w:t>
      </w:r>
      <w:proofErr w:type="gramStart"/>
      <w:r>
        <w:rPr>
          <w:rFonts w:ascii="仿宋" w:eastAsia="仿宋" w:hAnsi="仿宋" w:hint="eastAsia"/>
          <w:bCs/>
          <w:sz w:val="24"/>
        </w:rPr>
        <w:t>党建带</w:t>
      </w:r>
      <w:proofErr w:type="gramEnd"/>
      <w:r>
        <w:rPr>
          <w:rFonts w:ascii="仿宋" w:eastAsia="仿宋" w:hAnsi="仿宋" w:hint="eastAsia"/>
          <w:bCs/>
          <w:sz w:val="24"/>
        </w:rPr>
        <w:t>群团工作，指导“两新”组织工会、团委、妇联等群团组织开展活动，发挥群团组织联系广大职工群众的优势，为“两新”组织开展党的工作、发展党员、建立党组织创造条件。坚持用社会主义核心价值体系引领企业文化建设，组织开展丰富多彩的企业文化活动，帮助企业建立积极向上的企业文化，促使企业遵规守法、诚信经营。</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hint="eastAsia"/>
          <w:bCs/>
          <w:sz w:val="24"/>
        </w:rPr>
        <w:t>4.6做好信息收集反馈工作。及时收集“两新”组织的党员、职工、群众关心的问题，充分调动党组织和党员的积极性，通过开展深入细致的思想政治工作，积极调处化解矛盾；及时发现“两新”组织在发展中的现实问题，建立台账清单，动态报送至成都高新区“两新”工委。</w:t>
      </w:r>
    </w:p>
    <w:p w:rsidR="00057042" w:rsidRDefault="00057042" w:rsidP="00057042">
      <w:pPr>
        <w:spacing w:line="500" w:lineRule="exact"/>
        <w:rPr>
          <w:rFonts w:ascii="仿宋" w:eastAsia="仿宋" w:hAnsi="仿宋"/>
          <w:bCs/>
          <w:sz w:val="24"/>
        </w:rPr>
      </w:pPr>
      <w:r>
        <w:rPr>
          <w:rFonts w:ascii="仿宋" w:eastAsia="仿宋" w:hAnsi="仿宋"/>
          <w:bCs/>
          <w:sz w:val="24"/>
        </w:rPr>
        <w:t>5</w:t>
      </w:r>
      <w:r>
        <w:rPr>
          <w:rFonts w:ascii="仿宋" w:eastAsia="仿宋" w:hAnsi="仿宋" w:hint="eastAsia"/>
          <w:bCs/>
          <w:sz w:val="24"/>
        </w:rPr>
        <w:t>、工作保障</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bCs/>
          <w:sz w:val="24"/>
        </w:rPr>
        <w:t>5</w:t>
      </w:r>
      <w:r>
        <w:rPr>
          <w:rFonts w:ascii="仿宋" w:eastAsia="仿宋" w:hAnsi="仿宋" w:hint="eastAsia"/>
          <w:bCs/>
          <w:sz w:val="24"/>
        </w:rPr>
        <w:t>.1加强组织领导。各部门党组、街道（乡镇）党（工）委要高度重视发展培育壮大“两新”组织党建指导员队伍工作，真正把熟悉党务工作、对党建工作充满热情的人才选派到“两新”组织中担任党建指导员。成都高新区“两新”工委、部门党组和街道（乡镇）党（工）委以党建指导员例会、工作推进交流会、定期督查等形式，加强对专（兼）职党建指导员的管理，确保组织领导、行业督导和属地指导能够紧密结合，促进党建指导员真正发挥作用。</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bCs/>
          <w:sz w:val="24"/>
        </w:rPr>
        <w:t>5</w:t>
      </w:r>
      <w:r>
        <w:rPr>
          <w:rFonts w:ascii="仿宋" w:eastAsia="仿宋" w:hAnsi="仿宋" w:hint="eastAsia"/>
          <w:bCs/>
          <w:sz w:val="24"/>
        </w:rPr>
        <w:t>.2强化业务培训。</w:t>
      </w:r>
      <w:proofErr w:type="gramStart"/>
      <w:r>
        <w:rPr>
          <w:rFonts w:ascii="仿宋" w:eastAsia="仿宋" w:hAnsi="仿宋" w:hint="eastAsia"/>
          <w:bCs/>
          <w:sz w:val="24"/>
        </w:rPr>
        <w:t>区聘专职</w:t>
      </w:r>
      <w:proofErr w:type="gramEnd"/>
      <w:r>
        <w:rPr>
          <w:rFonts w:ascii="仿宋" w:eastAsia="仿宋" w:hAnsi="仿宋" w:hint="eastAsia"/>
          <w:bCs/>
          <w:sz w:val="24"/>
        </w:rPr>
        <w:t>党建指导员由成都高新区“两新”工委统一组织岗前集中培训，派驻“两新”组织开展工作后，适时开展</w:t>
      </w:r>
      <w:proofErr w:type="gramStart"/>
      <w:r>
        <w:rPr>
          <w:rFonts w:ascii="仿宋" w:eastAsia="仿宋" w:hAnsi="仿宋" w:hint="eastAsia"/>
          <w:bCs/>
          <w:sz w:val="24"/>
        </w:rPr>
        <w:t>专题党建</w:t>
      </w:r>
      <w:proofErr w:type="gramEnd"/>
      <w:r>
        <w:rPr>
          <w:rFonts w:ascii="仿宋" w:eastAsia="仿宋" w:hAnsi="仿宋" w:hint="eastAsia"/>
          <w:bCs/>
          <w:sz w:val="24"/>
        </w:rPr>
        <w:t>实务培训，使党建工作指导员熟悉工作职责、工作方法和纪律要求；部门党组和街道（乡镇）党（工）委参照成都高新区“两新”工委做法对兼职党建指导员开展培训，积极引导其主动学习，提升党建工作能力水平。党建指导员每年的培训情况作为年度考核的重要内容。</w:t>
      </w:r>
    </w:p>
    <w:p w:rsidR="00057042" w:rsidRDefault="00057042" w:rsidP="00057042">
      <w:pPr>
        <w:spacing w:line="500" w:lineRule="exact"/>
        <w:ind w:firstLineChars="200" w:firstLine="480"/>
        <w:rPr>
          <w:rFonts w:ascii="仿宋" w:eastAsia="仿宋" w:hAnsi="仿宋"/>
          <w:bCs/>
          <w:sz w:val="24"/>
        </w:rPr>
      </w:pPr>
      <w:r>
        <w:rPr>
          <w:rFonts w:ascii="仿宋" w:eastAsia="仿宋" w:hAnsi="仿宋"/>
          <w:bCs/>
          <w:sz w:val="24"/>
        </w:rPr>
        <w:t>5</w:t>
      </w:r>
      <w:r>
        <w:rPr>
          <w:rFonts w:ascii="仿宋" w:eastAsia="仿宋" w:hAnsi="仿宋" w:hint="eastAsia"/>
          <w:bCs/>
          <w:sz w:val="24"/>
        </w:rPr>
        <w:t>.3强化履职尽责。党建指导员要坚持“引导</w:t>
      </w:r>
      <w:proofErr w:type="gramStart"/>
      <w:r>
        <w:rPr>
          <w:rFonts w:ascii="仿宋" w:eastAsia="仿宋" w:hAnsi="仿宋" w:hint="eastAsia"/>
          <w:bCs/>
          <w:sz w:val="24"/>
        </w:rPr>
        <w:t>不</w:t>
      </w:r>
      <w:proofErr w:type="gramEnd"/>
      <w:r>
        <w:rPr>
          <w:rFonts w:ascii="仿宋" w:eastAsia="仿宋" w:hAnsi="仿宋" w:hint="eastAsia"/>
          <w:bCs/>
          <w:sz w:val="24"/>
        </w:rPr>
        <w:t>主导、参与不干预、协调不强调、监督不包揽”工作原则，正确处理好与非公有制经济组织和社会组织的关系，认真履行工作职责，带头执行到岗考勤制度、重大事项报告制度、请销假制度，模范遵守党风廉政建设的各项规章制度，增强工作的针对性和实效性；认真记录《工作日志》，做到工作有汇报、问</w:t>
      </w:r>
      <w:r>
        <w:rPr>
          <w:rFonts w:ascii="仿宋" w:eastAsia="仿宋" w:hAnsi="仿宋" w:hint="eastAsia"/>
          <w:bCs/>
          <w:sz w:val="24"/>
        </w:rPr>
        <w:lastRenderedPageBreak/>
        <w:t>题有落实。各专职党建指导员每半年至少1次以书面形式向成都高新区“两新”工委汇报党建工作情况。</w:t>
      </w:r>
    </w:p>
    <w:p w:rsidR="00057042" w:rsidRDefault="00057042" w:rsidP="00057042">
      <w:pPr>
        <w:pStyle w:val="a3"/>
        <w:spacing w:line="400" w:lineRule="exact"/>
        <w:ind w:firstLineChars="175" w:firstLine="422"/>
        <w:rPr>
          <w:rFonts w:ascii="仿宋" w:eastAsia="仿宋" w:hAnsi="仿宋"/>
          <w:bCs/>
          <w:sz w:val="24"/>
        </w:rPr>
      </w:pPr>
      <w:r>
        <w:rPr>
          <w:rFonts w:ascii="仿宋" w:hAnsi="仿宋"/>
          <w:b/>
          <w:sz w:val="24"/>
        </w:rPr>
        <w:t>*</w:t>
      </w:r>
      <w:r>
        <w:rPr>
          <w:rFonts w:ascii="仿宋" w:hAnsi="仿宋"/>
          <w:sz w:val="24"/>
        </w:rPr>
        <w:t>5.4</w:t>
      </w:r>
      <w:r>
        <w:rPr>
          <w:rFonts w:ascii="仿宋" w:eastAsia="仿宋" w:hAnsi="仿宋" w:hint="eastAsia"/>
          <w:bCs/>
          <w:sz w:val="24"/>
        </w:rPr>
        <w:t>严格考核管理。对成都高新区“两新”党建指导员，实行严格的绩效考核以及薪酬拉差，探索党建指导员所指导的“两新”组织逆向评价机制。根据《成都高新区党建指导员管理考核办法（试行）》进行考核，实行党群工作部考核、年度述职考核、年度考试、派驻点</w:t>
      </w:r>
      <w:proofErr w:type="gramStart"/>
      <w:r>
        <w:rPr>
          <w:rFonts w:ascii="仿宋" w:eastAsia="仿宋" w:hAnsi="仿宋" w:hint="eastAsia"/>
          <w:bCs/>
          <w:sz w:val="24"/>
        </w:rPr>
        <w:t>位满意</w:t>
      </w:r>
      <w:proofErr w:type="gramEnd"/>
      <w:r>
        <w:rPr>
          <w:rFonts w:ascii="仿宋" w:eastAsia="仿宋" w:hAnsi="仿宋" w:hint="eastAsia"/>
          <w:bCs/>
          <w:sz w:val="24"/>
        </w:rPr>
        <w:t>度测评四方综合考核，分别按30%、20%、30%、20%占比得出总分。供应商依据考核结果进行奖金核发等。（提供承诺函原件）</w:t>
      </w:r>
    </w:p>
    <w:p w:rsidR="00057042" w:rsidRDefault="00057042" w:rsidP="00057042">
      <w:pPr>
        <w:wordWrap w:val="0"/>
        <w:snapToGrid w:val="0"/>
        <w:spacing w:line="580" w:lineRule="exact"/>
        <w:rPr>
          <w:rFonts w:ascii="仿宋" w:eastAsia="仿宋" w:hAnsi="仿宋"/>
          <w:b/>
          <w:bCs/>
          <w:sz w:val="24"/>
        </w:rPr>
      </w:pPr>
    </w:p>
    <w:p w:rsidR="00057042" w:rsidRDefault="00057042" w:rsidP="00057042">
      <w:pPr>
        <w:wordWrap w:val="0"/>
        <w:snapToGrid w:val="0"/>
        <w:spacing w:line="580" w:lineRule="exact"/>
        <w:rPr>
          <w:rFonts w:ascii="仿宋" w:eastAsia="仿宋" w:hAnsi="仿宋"/>
          <w:bCs/>
          <w:sz w:val="24"/>
        </w:rPr>
      </w:pPr>
    </w:p>
    <w:p w:rsidR="00057042" w:rsidRDefault="00057042" w:rsidP="00057042">
      <w:pPr>
        <w:wordWrap w:val="0"/>
        <w:snapToGrid w:val="0"/>
        <w:spacing w:line="580" w:lineRule="exact"/>
        <w:rPr>
          <w:rFonts w:ascii="仿宋" w:eastAsia="仿宋" w:hAnsi="仿宋"/>
          <w:bCs/>
          <w:sz w:val="24"/>
        </w:rPr>
      </w:pPr>
    </w:p>
    <w:p w:rsidR="00057042" w:rsidRPr="0051292D" w:rsidRDefault="00057042" w:rsidP="00057042"/>
    <w:p w:rsidR="00057042" w:rsidRDefault="00057042" w:rsidP="00057042">
      <w:pPr>
        <w:wordWrap w:val="0"/>
        <w:snapToGrid w:val="0"/>
        <w:spacing w:line="580" w:lineRule="exact"/>
      </w:pPr>
      <w:r>
        <w:rPr>
          <w:rFonts w:ascii="仿宋" w:eastAsia="仿宋" w:hAnsi="仿宋" w:hint="eastAsia"/>
          <w:bCs/>
          <w:sz w:val="24"/>
        </w:rPr>
        <w:t>附件：</w:t>
      </w:r>
    </w:p>
    <w:p w:rsidR="00057042" w:rsidRDefault="00057042" w:rsidP="00057042">
      <w:pPr>
        <w:wordWrap w:val="0"/>
        <w:snapToGrid w:val="0"/>
        <w:spacing w:line="580" w:lineRule="exact"/>
        <w:jc w:val="center"/>
        <w:rPr>
          <w:rFonts w:ascii="仿宋" w:eastAsia="仿宋" w:hAnsi="仿宋"/>
          <w:sz w:val="40"/>
          <w:szCs w:val="40"/>
        </w:rPr>
      </w:pPr>
      <w:r>
        <w:rPr>
          <w:rFonts w:ascii="仿宋" w:eastAsia="仿宋" w:hAnsi="仿宋"/>
          <w:sz w:val="40"/>
          <w:szCs w:val="40"/>
        </w:rPr>
        <w:t>考评细则</w:t>
      </w:r>
    </w:p>
    <w:tbl>
      <w:tblPr>
        <w:tblW w:w="8983" w:type="dxa"/>
        <w:tblInd w:w="-199" w:type="dxa"/>
        <w:tblLayout w:type="fixed"/>
        <w:tblLook w:val="04A0" w:firstRow="1" w:lastRow="0" w:firstColumn="1" w:lastColumn="0" w:noHBand="0" w:noVBand="1"/>
      </w:tblPr>
      <w:tblGrid>
        <w:gridCol w:w="649"/>
        <w:gridCol w:w="750"/>
        <w:gridCol w:w="922"/>
        <w:gridCol w:w="2835"/>
        <w:gridCol w:w="1701"/>
        <w:gridCol w:w="992"/>
        <w:gridCol w:w="1134"/>
      </w:tblGrid>
      <w:tr w:rsidR="00057042" w:rsidTr="00A40906">
        <w:trPr>
          <w:trHeight w:val="380"/>
        </w:trPr>
        <w:tc>
          <w:tcPr>
            <w:tcW w:w="649" w:type="dxa"/>
            <w:tcBorders>
              <w:top w:val="single" w:sz="4" w:space="0" w:color="auto"/>
              <w:left w:val="single" w:sz="4" w:space="0" w:color="auto"/>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b/>
                <w:bCs/>
                <w:sz w:val="20"/>
                <w:szCs w:val="21"/>
              </w:rPr>
            </w:pPr>
            <w:r>
              <w:rPr>
                <w:rFonts w:ascii="仿宋" w:eastAsia="仿宋" w:hAnsi="仿宋"/>
                <w:b/>
                <w:bCs/>
                <w:sz w:val="20"/>
                <w:szCs w:val="21"/>
              </w:rPr>
              <w:t>序号</w:t>
            </w:r>
          </w:p>
        </w:tc>
        <w:tc>
          <w:tcPr>
            <w:tcW w:w="750" w:type="dxa"/>
            <w:tcBorders>
              <w:top w:val="single" w:sz="4" w:space="0" w:color="auto"/>
              <w:left w:val="nil"/>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b/>
                <w:bCs/>
                <w:sz w:val="20"/>
                <w:szCs w:val="21"/>
              </w:rPr>
            </w:pPr>
            <w:r>
              <w:rPr>
                <w:rFonts w:ascii="仿宋" w:eastAsia="仿宋" w:hAnsi="仿宋"/>
                <w:b/>
                <w:bCs/>
                <w:sz w:val="20"/>
                <w:szCs w:val="21"/>
              </w:rPr>
              <w:t>项目</w:t>
            </w:r>
          </w:p>
        </w:tc>
        <w:tc>
          <w:tcPr>
            <w:tcW w:w="922" w:type="dxa"/>
            <w:tcBorders>
              <w:top w:val="single" w:sz="4" w:space="0" w:color="auto"/>
              <w:left w:val="nil"/>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b/>
                <w:bCs/>
                <w:sz w:val="20"/>
                <w:szCs w:val="21"/>
              </w:rPr>
            </w:pPr>
            <w:r>
              <w:rPr>
                <w:rFonts w:ascii="仿宋" w:eastAsia="仿宋" w:hAnsi="仿宋"/>
                <w:b/>
                <w:bCs/>
                <w:sz w:val="20"/>
                <w:szCs w:val="21"/>
              </w:rPr>
              <w:t>关键指标</w:t>
            </w:r>
          </w:p>
        </w:tc>
        <w:tc>
          <w:tcPr>
            <w:tcW w:w="2835" w:type="dxa"/>
            <w:tcBorders>
              <w:top w:val="single" w:sz="4" w:space="0" w:color="auto"/>
              <w:left w:val="nil"/>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b/>
                <w:bCs/>
                <w:sz w:val="20"/>
                <w:szCs w:val="21"/>
              </w:rPr>
            </w:pPr>
            <w:r>
              <w:rPr>
                <w:rFonts w:ascii="仿宋" w:eastAsia="仿宋" w:hAnsi="仿宋"/>
                <w:b/>
                <w:bCs/>
                <w:sz w:val="20"/>
                <w:szCs w:val="21"/>
              </w:rPr>
              <w:t>考评标准</w:t>
            </w:r>
          </w:p>
        </w:tc>
        <w:tc>
          <w:tcPr>
            <w:tcW w:w="1701" w:type="dxa"/>
            <w:tcBorders>
              <w:top w:val="single" w:sz="4" w:space="0" w:color="auto"/>
              <w:left w:val="nil"/>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b/>
                <w:bCs/>
                <w:sz w:val="20"/>
                <w:szCs w:val="21"/>
              </w:rPr>
            </w:pPr>
            <w:r>
              <w:rPr>
                <w:rFonts w:ascii="仿宋" w:eastAsia="仿宋" w:hAnsi="仿宋"/>
                <w:b/>
                <w:bCs/>
                <w:sz w:val="20"/>
                <w:szCs w:val="21"/>
              </w:rPr>
              <w:t>考评界定（特别说明）</w:t>
            </w:r>
          </w:p>
        </w:tc>
        <w:tc>
          <w:tcPr>
            <w:tcW w:w="992" w:type="dxa"/>
            <w:tcBorders>
              <w:top w:val="single" w:sz="4" w:space="0" w:color="auto"/>
              <w:left w:val="nil"/>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b/>
                <w:bCs/>
                <w:sz w:val="20"/>
                <w:szCs w:val="21"/>
              </w:rPr>
            </w:pPr>
            <w:r>
              <w:rPr>
                <w:rFonts w:ascii="仿宋" w:eastAsia="仿宋" w:hAnsi="仿宋"/>
                <w:b/>
                <w:bCs/>
                <w:sz w:val="20"/>
                <w:szCs w:val="21"/>
              </w:rPr>
              <w:t>权重</w:t>
            </w:r>
          </w:p>
        </w:tc>
        <w:tc>
          <w:tcPr>
            <w:tcW w:w="1134" w:type="dxa"/>
            <w:tcBorders>
              <w:top w:val="single" w:sz="4" w:space="0" w:color="auto"/>
              <w:left w:val="nil"/>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b/>
                <w:bCs/>
                <w:sz w:val="20"/>
                <w:szCs w:val="21"/>
              </w:rPr>
            </w:pPr>
            <w:r>
              <w:rPr>
                <w:rFonts w:ascii="仿宋" w:eastAsia="仿宋" w:hAnsi="仿宋"/>
                <w:b/>
                <w:bCs/>
                <w:sz w:val="20"/>
                <w:szCs w:val="21"/>
              </w:rPr>
              <w:t>提供数据</w:t>
            </w:r>
          </w:p>
        </w:tc>
      </w:tr>
      <w:tr w:rsidR="00057042" w:rsidTr="00A40906">
        <w:trPr>
          <w:trHeight w:val="1408"/>
        </w:trPr>
        <w:tc>
          <w:tcPr>
            <w:tcW w:w="649" w:type="dxa"/>
            <w:tcBorders>
              <w:top w:val="nil"/>
              <w:left w:val="single" w:sz="4" w:space="0" w:color="auto"/>
              <w:bottom w:val="single" w:sz="4" w:space="0" w:color="auto"/>
              <w:right w:val="single" w:sz="4" w:space="0" w:color="auto"/>
            </w:tcBorders>
            <w:vAlign w:val="center"/>
          </w:tcPr>
          <w:p w:rsidR="00057042" w:rsidRDefault="00057042" w:rsidP="00057042">
            <w:pPr>
              <w:numPr>
                <w:ilvl w:val="0"/>
                <w:numId w:val="19"/>
              </w:numPr>
              <w:spacing w:after="0" w:line="240" w:lineRule="exact"/>
              <w:jc w:val="center"/>
              <w:rPr>
                <w:rFonts w:ascii="仿宋" w:eastAsia="仿宋" w:hAnsi="仿宋"/>
                <w:sz w:val="20"/>
                <w:szCs w:val="21"/>
              </w:rPr>
            </w:pPr>
          </w:p>
        </w:tc>
        <w:tc>
          <w:tcPr>
            <w:tcW w:w="750" w:type="dxa"/>
            <w:vMerge w:val="restart"/>
            <w:tcBorders>
              <w:top w:val="nil"/>
              <w:left w:val="single" w:sz="4" w:space="0" w:color="auto"/>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sz w:val="20"/>
                <w:szCs w:val="21"/>
              </w:rPr>
            </w:pPr>
            <w:r>
              <w:rPr>
                <w:rFonts w:ascii="仿宋" w:eastAsia="仿宋" w:hAnsi="仿宋"/>
                <w:sz w:val="20"/>
                <w:szCs w:val="21"/>
              </w:rPr>
              <w:t>招聘</w:t>
            </w:r>
          </w:p>
          <w:p w:rsidR="00057042" w:rsidRDefault="00057042" w:rsidP="00A40906">
            <w:pPr>
              <w:spacing w:line="240" w:lineRule="exact"/>
              <w:jc w:val="center"/>
              <w:rPr>
                <w:rFonts w:ascii="仿宋" w:eastAsia="仿宋" w:hAnsi="仿宋"/>
                <w:sz w:val="20"/>
                <w:szCs w:val="21"/>
              </w:rPr>
            </w:pPr>
            <w:r>
              <w:rPr>
                <w:rFonts w:ascii="仿宋" w:eastAsia="仿宋" w:hAnsi="仿宋"/>
                <w:sz w:val="20"/>
                <w:szCs w:val="21"/>
              </w:rPr>
              <w:t>培训</w:t>
            </w:r>
          </w:p>
        </w:tc>
        <w:tc>
          <w:tcPr>
            <w:tcW w:w="922" w:type="dxa"/>
            <w:tcBorders>
              <w:top w:val="nil"/>
              <w:left w:val="nil"/>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sz w:val="20"/>
                <w:szCs w:val="21"/>
              </w:rPr>
            </w:pPr>
            <w:r>
              <w:rPr>
                <w:rFonts w:ascii="仿宋" w:eastAsia="仿宋" w:hAnsi="仿宋"/>
                <w:sz w:val="20"/>
                <w:szCs w:val="21"/>
              </w:rPr>
              <w:t>招聘到位率</w:t>
            </w:r>
          </w:p>
        </w:tc>
        <w:tc>
          <w:tcPr>
            <w:tcW w:w="2835" w:type="dxa"/>
            <w:tcBorders>
              <w:top w:val="nil"/>
              <w:left w:val="nil"/>
              <w:bottom w:val="single" w:sz="4" w:space="0" w:color="auto"/>
              <w:right w:val="single" w:sz="4" w:space="0" w:color="auto"/>
            </w:tcBorders>
            <w:vAlign w:val="center"/>
          </w:tcPr>
          <w:p w:rsidR="00057042" w:rsidRDefault="00057042" w:rsidP="00A40906">
            <w:pPr>
              <w:spacing w:line="240" w:lineRule="exact"/>
              <w:rPr>
                <w:rFonts w:ascii="仿宋" w:eastAsia="仿宋" w:hAnsi="仿宋"/>
                <w:sz w:val="20"/>
                <w:szCs w:val="21"/>
              </w:rPr>
            </w:pPr>
            <w:r>
              <w:rPr>
                <w:rFonts w:ascii="仿宋" w:eastAsia="仿宋" w:hAnsi="仿宋"/>
                <w:sz w:val="20"/>
                <w:szCs w:val="21"/>
              </w:rPr>
              <w:t>在规定的时间内及时调整到位得10分，无故拖延5天以内调整到位的扣2分，扣完为止；无故拖延5天以上调整到位的每次扣5分，扣完为止。</w:t>
            </w:r>
          </w:p>
        </w:tc>
        <w:tc>
          <w:tcPr>
            <w:tcW w:w="1701" w:type="dxa"/>
            <w:tcBorders>
              <w:top w:val="nil"/>
              <w:left w:val="nil"/>
              <w:bottom w:val="single" w:sz="4" w:space="0" w:color="auto"/>
              <w:right w:val="single" w:sz="4" w:space="0" w:color="auto"/>
            </w:tcBorders>
            <w:vAlign w:val="center"/>
          </w:tcPr>
          <w:p w:rsidR="00057042" w:rsidRDefault="00057042" w:rsidP="00A40906">
            <w:pPr>
              <w:spacing w:line="240" w:lineRule="exact"/>
              <w:rPr>
                <w:rFonts w:ascii="仿宋" w:eastAsia="仿宋" w:hAnsi="仿宋"/>
                <w:sz w:val="20"/>
                <w:szCs w:val="21"/>
              </w:rPr>
            </w:pPr>
            <w:r>
              <w:rPr>
                <w:rFonts w:ascii="仿宋" w:eastAsia="仿宋" w:hAnsi="仿宋"/>
                <w:sz w:val="20"/>
                <w:szCs w:val="21"/>
              </w:rPr>
              <w:t>到位：以到使用单位报到手续为准；不及时：与岗位要求到位不符；</w:t>
            </w:r>
          </w:p>
        </w:tc>
        <w:tc>
          <w:tcPr>
            <w:tcW w:w="992" w:type="dxa"/>
            <w:tcBorders>
              <w:top w:val="nil"/>
              <w:left w:val="nil"/>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sz w:val="20"/>
                <w:szCs w:val="21"/>
              </w:rPr>
            </w:pPr>
            <w:r>
              <w:rPr>
                <w:rFonts w:ascii="仿宋" w:eastAsia="仿宋" w:hAnsi="仿宋"/>
                <w:sz w:val="20"/>
                <w:szCs w:val="21"/>
              </w:rPr>
              <w:t>10</w:t>
            </w:r>
          </w:p>
        </w:tc>
        <w:tc>
          <w:tcPr>
            <w:tcW w:w="1134" w:type="dxa"/>
            <w:tcBorders>
              <w:top w:val="nil"/>
              <w:left w:val="nil"/>
              <w:bottom w:val="single" w:sz="4" w:space="0" w:color="auto"/>
              <w:right w:val="single" w:sz="4" w:space="0" w:color="auto"/>
            </w:tcBorders>
            <w:vAlign w:val="center"/>
          </w:tcPr>
          <w:p w:rsidR="00057042" w:rsidRDefault="00057042" w:rsidP="00A40906">
            <w:pPr>
              <w:spacing w:line="240" w:lineRule="exact"/>
              <w:rPr>
                <w:rFonts w:ascii="仿宋" w:eastAsia="仿宋" w:hAnsi="仿宋"/>
                <w:sz w:val="20"/>
                <w:szCs w:val="21"/>
              </w:rPr>
            </w:pPr>
            <w:r>
              <w:rPr>
                <w:rFonts w:ascii="仿宋" w:eastAsia="仿宋" w:hAnsi="仿宋"/>
                <w:sz w:val="20"/>
                <w:szCs w:val="21"/>
              </w:rPr>
              <w:t>检查需求时间与到位时间一致性</w:t>
            </w:r>
          </w:p>
        </w:tc>
      </w:tr>
      <w:tr w:rsidR="00057042" w:rsidTr="00A40906">
        <w:trPr>
          <w:trHeight w:val="988"/>
        </w:trPr>
        <w:tc>
          <w:tcPr>
            <w:tcW w:w="649" w:type="dxa"/>
            <w:tcBorders>
              <w:top w:val="nil"/>
              <w:left w:val="single" w:sz="4" w:space="0" w:color="auto"/>
              <w:bottom w:val="single" w:sz="4" w:space="0" w:color="auto"/>
              <w:right w:val="single" w:sz="4" w:space="0" w:color="auto"/>
            </w:tcBorders>
            <w:vAlign w:val="center"/>
          </w:tcPr>
          <w:p w:rsidR="00057042" w:rsidRDefault="00057042" w:rsidP="00057042">
            <w:pPr>
              <w:numPr>
                <w:ilvl w:val="0"/>
                <w:numId w:val="19"/>
              </w:numPr>
              <w:spacing w:after="0" w:line="240" w:lineRule="exact"/>
              <w:jc w:val="center"/>
              <w:rPr>
                <w:rFonts w:ascii="仿宋" w:eastAsia="仿宋" w:hAnsi="仿宋"/>
                <w:sz w:val="20"/>
                <w:szCs w:val="21"/>
              </w:rPr>
            </w:pPr>
          </w:p>
        </w:tc>
        <w:tc>
          <w:tcPr>
            <w:tcW w:w="750" w:type="dxa"/>
            <w:vMerge/>
            <w:tcBorders>
              <w:top w:val="nil"/>
              <w:left w:val="single" w:sz="4" w:space="0" w:color="auto"/>
              <w:bottom w:val="single" w:sz="4" w:space="0" w:color="auto"/>
              <w:right w:val="single" w:sz="4" w:space="0" w:color="auto"/>
            </w:tcBorders>
            <w:vAlign w:val="center"/>
          </w:tcPr>
          <w:p w:rsidR="00057042" w:rsidRDefault="00057042" w:rsidP="00A40906">
            <w:pPr>
              <w:widowControl/>
              <w:jc w:val="left"/>
              <w:rPr>
                <w:rFonts w:ascii="仿宋" w:eastAsia="仿宋" w:hAnsi="仿宋"/>
                <w:sz w:val="20"/>
                <w:szCs w:val="21"/>
              </w:rPr>
            </w:pPr>
          </w:p>
        </w:tc>
        <w:tc>
          <w:tcPr>
            <w:tcW w:w="922" w:type="dxa"/>
            <w:tcBorders>
              <w:top w:val="nil"/>
              <w:left w:val="nil"/>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sz w:val="20"/>
                <w:szCs w:val="21"/>
              </w:rPr>
            </w:pPr>
            <w:r>
              <w:rPr>
                <w:rFonts w:ascii="仿宋" w:eastAsia="仿宋" w:hAnsi="仿宋"/>
                <w:sz w:val="20"/>
                <w:szCs w:val="21"/>
              </w:rPr>
              <w:t>招聘合格率</w:t>
            </w:r>
          </w:p>
        </w:tc>
        <w:tc>
          <w:tcPr>
            <w:tcW w:w="2835" w:type="dxa"/>
            <w:tcBorders>
              <w:top w:val="nil"/>
              <w:left w:val="nil"/>
              <w:bottom w:val="single" w:sz="4" w:space="0" w:color="auto"/>
              <w:right w:val="single" w:sz="4" w:space="0" w:color="auto"/>
            </w:tcBorders>
            <w:vAlign w:val="center"/>
          </w:tcPr>
          <w:p w:rsidR="00057042" w:rsidRDefault="00057042" w:rsidP="00A40906">
            <w:pPr>
              <w:spacing w:line="240" w:lineRule="exact"/>
              <w:rPr>
                <w:rFonts w:ascii="仿宋" w:eastAsia="仿宋" w:hAnsi="仿宋"/>
                <w:sz w:val="20"/>
                <w:szCs w:val="21"/>
              </w:rPr>
            </w:pPr>
            <w:r>
              <w:rPr>
                <w:rFonts w:ascii="仿宋" w:eastAsia="仿宋" w:hAnsi="仿宋"/>
                <w:sz w:val="20"/>
                <w:szCs w:val="21"/>
              </w:rPr>
              <w:t>无退回人员得8分，试用期退回人员达到1人扣4分，退回2人及以上扣8分。</w:t>
            </w:r>
          </w:p>
        </w:tc>
        <w:tc>
          <w:tcPr>
            <w:tcW w:w="1701" w:type="dxa"/>
            <w:tcBorders>
              <w:top w:val="nil"/>
              <w:left w:val="nil"/>
              <w:bottom w:val="single" w:sz="4" w:space="0" w:color="auto"/>
              <w:right w:val="single" w:sz="4" w:space="0" w:color="auto"/>
            </w:tcBorders>
            <w:vAlign w:val="center"/>
          </w:tcPr>
          <w:p w:rsidR="00057042" w:rsidRDefault="00057042" w:rsidP="00A40906">
            <w:pPr>
              <w:spacing w:line="240" w:lineRule="exact"/>
              <w:rPr>
                <w:rFonts w:ascii="仿宋" w:eastAsia="仿宋" w:hAnsi="仿宋"/>
                <w:sz w:val="20"/>
                <w:szCs w:val="21"/>
              </w:rPr>
            </w:pPr>
            <w:r>
              <w:rPr>
                <w:rFonts w:ascii="仿宋" w:eastAsia="仿宋" w:hAnsi="仿宋"/>
                <w:sz w:val="20"/>
                <w:szCs w:val="21"/>
              </w:rPr>
              <w:t>合格率=转正后的人数/上岗人数*100%</w:t>
            </w:r>
          </w:p>
        </w:tc>
        <w:tc>
          <w:tcPr>
            <w:tcW w:w="992" w:type="dxa"/>
            <w:tcBorders>
              <w:top w:val="nil"/>
              <w:left w:val="nil"/>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sz w:val="20"/>
                <w:szCs w:val="21"/>
              </w:rPr>
            </w:pPr>
            <w:r>
              <w:rPr>
                <w:rFonts w:ascii="仿宋" w:eastAsia="仿宋" w:hAnsi="仿宋"/>
                <w:sz w:val="20"/>
                <w:szCs w:val="21"/>
              </w:rPr>
              <w:t>8</w:t>
            </w:r>
          </w:p>
        </w:tc>
        <w:tc>
          <w:tcPr>
            <w:tcW w:w="1134" w:type="dxa"/>
            <w:tcBorders>
              <w:top w:val="nil"/>
              <w:left w:val="nil"/>
              <w:bottom w:val="single" w:sz="4" w:space="0" w:color="auto"/>
              <w:right w:val="single" w:sz="4" w:space="0" w:color="auto"/>
            </w:tcBorders>
            <w:vAlign w:val="center"/>
          </w:tcPr>
          <w:p w:rsidR="00057042" w:rsidRDefault="00057042" w:rsidP="00A40906">
            <w:pPr>
              <w:spacing w:line="240" w:lineRule="exact"/>
              <w:rPr>
                <w:rFonts w:ascii="仿宋" w:eastAsia="仿宋" w:hAnsi="仿宋"/>
                <w:sz w:val="20"/>
                <w:szCs w:val="21"/>
              </w:rPr>
            </w:pPr>
            <w:r>
              <w:rPr>
                <w:rFonts w:ascii="仿宋" w:eastAsia="仿宋" w:hAnsi="仿宋"/>
                <w:sz w:val="20"/>
                <w:szCs w:val="21"/>
              </w:rPr>
              <w:t>检查统计退回人数。</w:t>
            </w:r>
          </w:p>
        </w:tc>
      </w:tr>
      <w:tr w:rsidR="00057042" w:rsidTr="00A40906">
        <w:trPr>
          <w:trHeight w:val="480"/>
        </w:trPr>
        <w:tc>
          <w:tcPr>
            <w:tcW w:w="649" w:type="dxa"/>
            <w:tcBorders>
              <w:top w:val="nil"/>
              <w:left w:val="single" w:sz="4" w:space="0" w:color="auto"/>
              <w:bottom w:val="single" w:sz="4" w:space="0" w:color="auto"/>
              <w:right w:val="single" w:sz="4" w:space="0" w:color="auto"/>
            </w:tcBorders>
            <w:vAlign w:val="center"/>
          </w:tcPr>
          <w:p w:rsidR="00057042" w:rsidRDefault="00057042" w:rsidP="00057042">
            <w:pPr>
              <w:numPr>
                <w:ilvl w:val="0"/>
                <w:numId w:val="19"/>
              </w:numPr>
              <w:spacing w:after="0" w:line="240" w:lineRule="exact"/>
              <w:jc w:val="center"/>
              <w:rPr>
                <w:rFonts w:ascii="仿宋" w:eastAsia="仿宋" w:hAnsi="仿宋"/>
                <w:sz w:val="20"/>
                <w:szCs w:val="21"/>
              </w:rPr>
            </w:pPr>
          </w:p>
        </w:tc>
        <w:tc>
          <w:tcPr>
            <w:tcW w:w="750" w:type="dxa"/>
            <w:vMerge/>
            <w:tcBorders>
              <w:top w:val="nil"/>
              <w:left w:val="single" w:sz="4" w:space="0" w:color="auto"/>
              <w:bottom w:val="single" w:sz="4" w:space="0" w:color="auto"/>
              <w:right w:val="single" w:sz="4" w:space="0" w:color="auto"/>
            </w:tcBorders>
            <w:vAlign w:val="center"/>
          </w:tcPr>
          <w:p w:rsidR="00057042" w:rsidRDefault="00057042" w:rsidP="00A40906">
            <w:pPr>
              <w:widowControl/>
              <w:jc w:val="left"/>
              <w:rPr>
                <w:rFonts w:ascii="仿宋" w:eastAsia="仿宋" w:hAnsi="仿宋"/>
                <w:sz w:val="20"/>
                <w:szCs w:val="21"/>
              </w:rPr>
            </w:pPr>
          </w:p>
        </w:tc>
        <w:tc>
          <w:tcPr>
            <w:tcW w:w="922" w:type="dxa"/>
            <w:tcBorders>
              <w:top w:val="nil"/>
              <w:left w:val="nil"/>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sz w:val="20"/>
                <w:szCs w:val="21"/>
              </w:rPr>
            </w:pPr>
            <w:r>
              <w:rPr>
                <w:rFonts w:ascii="仿宋" w:eastAsia="仿宋" w:hAnsi="仿宋"/>
                <w:sz w:val="20"/>
                <w:szCs w:val="21"/>
              </w:rPr>
              <w:t>招聘优秀率</w:t>
            </w:r>
          </w:p>
        </w:tc>
        <w:tc>
          <w:tcPr>
            <w:tcW w:w="2835" w:type="dxa"/>
            <w:tcBorders>
              <w:top w:val="nil"/>
              <w:left w:val="nil"/>
              <w:bottom w:val="single" w:sz="4" w:space="0" w:color="auto"/>
              <w:right w:val="single" w:sz="4" w:space="0" w:color="auto"/>
            </w:tcBorders>
            <w:vAlign w:val="center"/>
          </w:tcPr>
          <w:p w:rsidR="00057042" w:rsidRDefault="00057042" w:rsidP="00A40906">
            <w:pPr>
              <w:spacing w:line="240" w:lineRule="exact"/>
              <w:rPr>
                <w:rFonts w:ascii="仿宋" w:eastAsia="仿宋" w:hAnsi="仿宋"/>
                <w:sz w:val="20"/>
                <w:szCs w:val="21"/>
              </w:rPr>
            </w:pPr>
            <w:r>
              <w:rPr>
                <w:rFonts w:ascii="仿宋" w:eastAsia="仿宋" w:hAnsi="仿宋"/>
                <w:sz w:val="20"/>
                <w:szCs w:val="21"/>
              </w:rPr>
              <w:t>完成党群工作部要求的优秀人员比例，缺少1人扣4分，缺少2人及以上扣8分。</w:t>
            </w:r>
          </w:p>
        </w:tc>
        <w:tc>
          <w:tcPr>
            <w:tcW w:w="1701" w:type="dxa"/>
            <w:tcBorders>
              <w:top w:val="nil"/>
              <w:left w:val="nil"/>
              <w:bottom w:val="single" w:sz="4" w:space="0" w:color="auto"/>
              <w:right w:val="single" w:sz="4" w:space="0" w:color="auto"/>
            </w:tcBorders>
            <w:vAlign w:val="center"/>
          </w:tcPr>
          <w:p w:rsidR="00057042" w:rsidRDefault="00057042" w:rsidP="00A40906">
            <w:pPr>
              <w:spacing w:line="240" w:lineRule="exact"/>
              <w:rPr>
                <w:rFonts w:ascii="仿宋" w:eastAsia="仿宋" w:hAnsi="仿宋"/>
                <w:sz w:val="20"/>
                <w:szCs w:val="21"/>
              </w:rPr>
            </w:pPr>
            <w:r>
              <w:rPr>
                <w:rFonts w:ascii="仿宋" w:eastAsia="仿宋" w:hAnsi="仿宋"/>
                <w:sz w:val="20"/>
                <w:szCs w:val="21"/>
              </w:rPr>
              <w:t>优秀率=优秀人数/上岗人数*100%</w:t>
            </w:r>
          </w:p>
        </w:tc>
        <w:tc>
          <w:tcPr>
            <w:tcW w:w="992" w:type="dxa"/>
            <w:tcBorders>
              <w:top w:val="nil"/>
              <w:left w:val="nil"/>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sz w:val="20"/>
                <w:szCs w:val="21"/>
              </w:rPr>
            </w:pPr>
            <w:r>
              <w:rPr>
                <w:rFonts w:ascii="仿宋" w:eastAsia="仿宋" w:hAnsi="仿宋"/>
                <w:sz w:val="20"/>
                <w:szCs w:val="21"/>
              </w:rPr>
              <w:t>8</w:t>
            </w:r>
          </w:p>
        </w:tc>
        <w:tc>
          <w:tcPr>
            <w:tcW w:w="1134" w:type="dxa"/>
            <w:tcBorders>
              <w:top w:val="nil"/>
              <w:left w:val="nil"/>
              <w:bottom w:val="single" w:sz="4" w:space="0" w:color="auto"/>
              <w:right w:val="single" w:sz="4" w:space="0" w:color="auto"/>
            </w:tcBorders>
            <w:vAlign w:val="center"/>
          </w:tcPr>
          <w:p w:rsidR="00057042" w:rsidRDefault="00057042" w:rsidP="00A40906">
            <w:pPr>
              <w:spacing w:line="240" w:lineRule="exact"/>
              <w:rPr>
                <w:rFonts w:ascii="仿宋" w:eastAsia="仿宋" w:hAnsi="仿宋"/>
                <w:sz w:val="20"/>
                <w:szCs w:val="21"/>
              </w:rPr>
            </w:pPr>
            <w:r>
              <w:rPr>
                <w:rFonts w:ascii="仿宋" w:eastAsia="仿宋" w:hAnsi="仿宋"/>
                <w:sz w:val="20"/>
                <w:szCs w:val="21"/>
              </w:rPr>
              <w:t>检查统计优秀人数。</w:t>
            </w:r>
          </w:p>
        </w:tc>
      </w:tr>
      <w:tr w:rsidR="00057042" w:rsidTr="00A40906">
        <w:trPr>
          <w:trHeight w:val="90"/>
        </w:trPr>
        <w:tc>
          <w:tcPr>
            <w:tcW w:w="649" w:type="dxa"/>
            <w:tcBorders>
              <w:top w:val="nil"/>
              <w:left w:val="single" w:sz="4" w:space="0" w:color="auto"/>
              <w:bottom w:val="single" w:sz="4" w:space="0" w:color="auto"/>
              <w:right w:val="single" w:sz="4" w:space="0" w:color="auto"/>
            </w:tcBorders>
            <w:vAlign w:val="center"/>
          </w:tcPr>
          <w:p w:rsidR="00057042" w:rsidRDefault="00057042" w:rsidP="00057042">
            <w:pPr>
              <w:numPr>
                <w:ilvl w:val="0"/>
                <w:numId w:val="19"/>
              </w:numPr>
              <w:spacing w:after="0" w:line="240" w:lineRule="exact"/>
              <w:jc w:val="center"/>
              <w:rPr>
                <w:rFonts w:ascii="仿宋" w:eastAsia="仿宋" w:hAnsi="仿宋"/>
                <w:sz w:val="20"/>
                <w:szCs w:val="21"/>
              </w:rPr>
            </w:pPr>
          </w:p>
        </w:tc>
        <w:tc>
          <w:tcPr>
            <w:tcW w:w="750" w:type="dxa"/>
            <w:vMerge/>
            <w:tcBorders>
              <w:top w:val="nil"/>
              <w:left w:val="single" w:sz="4" w:space="0" w:color="auto"/>
              <w:bottom w:val="single" w:sz="4" w:space="0" w:color="auto"/>
              <w:right w:val="single" w:sz="4" w:space="0" w:color="auto"/>
            </w:tcBorders>
            <w:vAlign w:val="center"/>
          </w:tcPr>
          <w:p w:rsidR="00057042" w:rsidRDefault="00057042" w:rsidP="00A40906">
            <w:pPr>
              <w:widowControl/>
              <w:jc w:val="left"/>
              <w:rPr>
                <w:rFonts w:ascii="仿宋" w:eastAsia="仿宋" w:hAnsi="仿宋"/>
                <w:sz w:val="20"/>
                <w:szCs w:val="21"/>
              </w:rPr>
            </w:pPr>
          </w:p>
        </w:tc>
        <w:tc>
          <w:tcPr>
            <w:tcW w:w="922" w:type="dxa"/>
            <w:tcBorders>
              <w:top w:val="nil"/>
              <w:left w:val="nil"/>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sz w:val="20"/>
                <w:szCs w:val="21"/>
              </w:rPr>
            </w:pPr>
            <w:r>
              <w:rPr>
                <w:rFonts w:ascii="仿宋" w:eastAsia="仿宋" w:hAnsi="仿宋"/>
                <w:sz w:val="20"/>
                <w:szCs w:val="21"/>
              </w:rPr>
              <w:t>培训</w:t>
            </w:r>
          </w:p>
          <w:p w:rsidR="00057042" w:rsidRDefault="00057042" w:rsidP="00A40906">
            <w:pPr>
              <w:spacing w:line="240" w:lineRule="exact"/>
              <w:jc w:val="center"/>
              <w:rPr>
                <w:rFonts w:ascii="仿宋" w:eastAsia="仿宋" w:hAnsi="仿宋"/>
                <w:sz w:val="20"/>
                <w:szCs w:val="21"/>
              </w:rPr>
            </w:pPr>
            <w:r>
              <w:rPr>
                <w:rFonts w:ascii="仿宋" w:eastAsia="仿宋" w:hAnsi="仿宋"/>
                <w:sz w:val="20"/>
                <w:szCs w:val="21"/>
              </w:rPr>
              <w:t>教育</w:t>
            </w:r>
          </w:p>
        </w:tc>
        <w:tc>
          <w:tcPr>
            <w:tcW w:w="2835" w:type="dxa"/>
            <w:tcBorders>
              <w:top w:val="nil"/>
              <w:left w:val="nil"/>
              <w:bottom w:val="single" w:sz="4" w:space="0" w:color="auto"/>
              <w:right w:val="single" w:sz="4" w:space="0" w:color="auto"/>
            </w:tcBorders>
            <w:vAlign w:val="center"/>
          </w:tcPr>
          <w:p w:rsidR="00057042" w:rsidRDefault="00057042" w:rsidP="00A40906">
            <w:pPr>
              <w:spacing w:line="240" w:lineRule="exact"/>
              <w:rPr>
                <w:rFonts w:ascii="仿宋" w:eastAsia="仿宋" w:hAnsi="仿宋"/>
                <w:sz w:val="20"/>
                <w:szCs w:val="21"/>
              </w:rPr>
            </w:pPr>
            <w:r>
              <w:rPr>
                <w:rFonts w:ascii="仿宋" w:eastAsia="仿宋" w:hAnsi="仿宋"/>
                <w:sz w:val="20"/>
                <w:szCs w:val="21"/>
              </w:rPr>
              <w:t>入职人员岗位培训覆盖率100%得10分，出现一人未培训扣5分，直接扣完为止。</w:t>
            </w:r>
          </w:p>
        </w:tc>
        <w:tc>
          <w:tcPr>
            <w:tcW w:w="1701" w:type="dxa"/>
            <w:tcBorders>
              <w:top w:val="nil"/>
              <w:left w:val="nil"/>
              <w:bottom w:val="single" w:sz="4" w:space="0" w:color="auto"/>
              <w:right w:val="single" w:sz="4" w:space="0" w:color="auto"/>
            </w:tcBorders>
            <w:vAlign w:val="center"/>
          </w:tcPr>
          <w:p w:rsidR="00057042" w:rsidRDefault="00057042" w:rsidP="00A40906">
            <w:pPr>
              <w:spacing w:line="240" w:lineRule="exact"/>
              <w:rPr>
                <w:rFonts w:ascii="仿宋" w:eastAsia="仿宋" w:hAnsi="仿宋"/>
                <w:sz w:val="20"/>
                <w:szCs w:val="21"/>
              </w:rPr>
            </w:pPr>
            <w:r>
              <w:rPr>
                <w:rFonts w:ascii="仿宋" w:eastAsia="仿宋" w:hAnsi="仿宋"/>
                <w:sz w:val="20"/>
                <w:szCs w:val="21"/>
              </w:rPr>
              <w:t>岗位培训覆盖率=实际岗前培训人数/入</w:t>
            </w:r>
            <w:proofErr w:type="gramStart"/>
            <w:r>
              <w:rPr>
                <w:rFonts w:ascii="仿宋" w:eastAsia="仿宋" w:hAnsi="仿宋"/>
                <w:sz w:val="20"/>
                <w:szCs w:val="21"/>
              </w:rPr>
              <w:t>职人数</w:t>
            </w:r>
            <w:proofErr w:type="gramEnd"/>
          </w:p>
        </w:tc>
        <w:tc>
          <w:tcPr>
            <w:tcW w:w="992" w:type="dxa"/>
            <w:tcBorders>
              <w:top w:val="nil"/>
              <w:left w:val="nil"/>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sz w:val="20"/>
                <w:szCs w:val="21"/>
              </w:rPr>
            </w:pPr>
            <w:r>
              <w:rPr>
                <w:rFonts w:ascii="仿宋" w:eastAsia="仿宋" w:hAnsi="仿宋"/>
                <w:sz w:val="20"/>
                <w:szCs w:val="21"/>
              </w:rPr>
              <w:t>10</w:t>
            </w:r>
          </w:p>
        </w:tc>
        <w:tc>
          <w:tcPr>
            <w:tcW w:w="1134" w:type="dxa"/>
            <w:tcBorders>
              <w:top w:val="nil"/>
              <w:left w:val="nil"/>
              <w:bottom w:val="single" w:sz="4" w:space="0" w:color="auto"/>
              <w:right w:val="single" w:sz="4" w:space="0" w:color="auto"/>
            </w:tcBorders>
            <w:vAlign w:val="center"/>
          </w:tcPr>
          <w:p w:rsidR="00057042" w:rsidRDefault="00057042" w:rsidP="00A40906">
            <w:pPr>
              <w:spacing w:line="240" w:lineRule="exact"/>
              <w:rPr>
                <w:rFonts w:ascii="仿宋" w:eastAsia="仿宋" w:hAnsi="仿宋"/>
                <w:sz w:val="20"/>
                <w:szCs w:val="21"/>
              </w:rPr>
            </w:pPr>
            <w:r>
              <w:rPr>
                <w:rFonts w:ascii="仿宋" w:eastAsia="仿宋" w:hAnsi="仿宋"/>
                <w:sz w:val="20"/>
                <w:szCs w:val="21"/>
              </w:rPr>
              <w:t>抽查签字，检查培训情况</w:t>
            </w:r>
          </w:p>
        </w:tc>
      </w:tr>
      <w:tr w:rsidR="00057042" w:rsidTr="00A40906">
        <w:trPr>
          <w:trHeight w:val="499"/>
        </w:trPr>
        <w:tc>
          <w:tcPr>
            <w:tcW w:w="649" w:type="dxa"/>
            <w:tcBorders>
              <w:top w:val="nil"/>
              <w:left w:val="single" w:sz="4" w:space="0" w:color="auto"/>
              <w:bottom w:val="single" w:sz="4" w:space="0" w:color="auto"/>
              <w:right w:val="single" w:sz="4" w:space="0" w:color="auto"/>
            </w:tcBorders>
            <w:vAlign w:val="center"/>
          </w:tcPr>
          <w:p w:rsidR="00057042" w:rsidRDefault="00057042" w:rsidP="00057042">
            <w:pPr>
              <w:numPr>
                <w:ilvl w:val="0"/>
                <w:numId w:val="19"/>
              </w:numPr>
              <w:spacing w:after="0" w:line="240" w:lineRule="exact"/>
              <w:jc w:val="center"/>
              <w:rPr>
                <w:rFonts w:ascii="仿宋" w:eastAsia="仿宋" w:hAnsi="仿宋"/>
                <w:sz w:val="20"/>
                <w:szCs w:val="21"/>
              </w:rPr>
            </w:pPr>
          </w:p>
        </w:tc>
        <w:tc>
          <w:tcPr>
            <w:tcW w:w="750" w:type="dxa"/>
            <w:vMerge w:val="restart"/>
            <w:tcBorders>
              <w:top w:val="nil"/>
              <w:left w:val="single" w:sz="4" w:space="0" w:color="auto"/>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sz w:val="20"/>
                <w:szCs w:val="21"/>
              </w:rPr>
            </w:pPr>
            <w:r>
              <w:rPr>
                <w:rFonts w:ascii="仿宋" w:eastAsia="仿宋" w:hAnsi="仿宋"/>
                <w:sz w:val="20"/>
                <w:szCs w:val="21"/>
              </w:rPr>
              <w:t>员工</w:t>
            </w:r>
          </w:p>
          <w:p w:rsidR="00057042" w:rsidRDefault="00057042" w:rsidP="00A40906">
            <w:pPr>
              <w:spacing w:line="240" w:lineRule="exact"/>
              <w:jc w:val="center"/>
              <w:rPr>
                <w:rFonts w:ascii="仿宋" w:eastAsia="仿宋" w:hAnsi="仿宋"/>
                <w:sz w:val="20"/>
                <w:szCs w:val="21"/>
              </w:rPr>
            </w:pPr>
            <w:r>
              <w:rPr>
                <w:rFonts w:ascii="仿宋" w:eastAsia="仿宋" w:hAnsi="仿宋"/>
                <w:sz w:val="20"/>
                <w:szCs w:val="21"/>
              </w:rPr>
              <w:lastRenderedPageBreak/>
              <w:t>管理</w:t>
            </w:r>
          </w:p>
        </w:tc>
        <w:tc>
          <w:tcPr>
            <w:tcW w:w="922" w:type="dxa"/>
            <w:tcBorders>
              <w:top w:val="nil"/>
              <w:left w:val="nil"/>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sz w:val="20"/>
                <w:szCs w:val="21"/>
              </w:rPr>
            </w:pPr>
            <w:r>
              <w:rPr>
                <w:rFonts w:ascii="仿宋" w:eastAsia="仿宋" w:hAnsi="仿宋"/>
                <w:sz w:val="20"/>
                <w:szCs w:val="21"/>
              </w:rPr>
              <w:lastRenderedPageBreak/>
              <w:t>员工流</w:t>
            </w:r>
            <w:r>
              <w:rPr>
                <w:rFonts w:ascii="仿宋" w:eastAsia="仿宋" w:hAnsi="仿宋"/>
                <w:sz w:val="20"/>
                <w:szCs w:val="21"/>
              </w:rPr>
              <w:lastRenderedPageBreak/>
              <w:t>失率</w:t>
            </w:r>
          </w:p>
        </w:tc>
        <w:tc>
          <w:tcPr>
            <w:tcW w:w="2835" w:type="dxa"/>
            <w:tcBorders>
              <w:top w:val="nil"/>
              <w:left w:val="nil"/>
              <w:bottom w:val="single" w:sz="4" w:space="0" w:color="auto"/>
              <w:right w:val="single" w:sz="4" w:space="0" w:color="auto"/>
            </w:tcBorders>
            <w:vAlign w:val="center"/>
          </w:tcPr>
          <w:p w:rsidR="00057042" w:rsidRDefault="00057042" w:rsidP="00A40906">
            <w:pPr>
              <w:spacing w:line="240" w:lineRule="exact"/>
              <w:rPr>
                <w:rFonts w:ascii="仿宋" w:eastAsia="仿宋" w:hAnsi="仿宋"/>
                <w:sz w:val="20"/>
                <w:szCs w:val="21"/>
              </w:rPr>
            </w:pPr>
            <w:r>
              <w:rPr>
                <w:rFonts w:ascii="仿宋" w:eastAsia="仿宋" w:hAnsi="仿宋"/>
                <w:sz w:val="20"/>
                <w:szCs w:val="21"/>
              </w:rPr>
              <w:lastRenderedPageBreak/>
              <w:t>由于派遣公司过错造成的员工被动流失，每流失1个员工扣</w:t>
            </w:r>
            <w:r>
              <w:rPr>
                <w:rFonts w:ascii="仿宋" w:eastAsia="仿宋" w:hAnsi="仿宋"/>
                <w:sz w:val="20"/>
                <w:szCs w:val="21"/>
              </w:rPr>
              <w:lastRenderedPageBreak/>
              <w:t>4分，扣完为止</w:t>
            </w:r>
          </w:p>
        </w:tc>
        <w:tc>
          <w:tcPr>
            <w:tcW w:w="1701" w:type="dxa"/>
            <w:tcBorders>
              <w:top w:val="nil"/>
              <w:left w:val="nil"/>
              <w:bottom w:val="single" w:sz="4" w:space="0" w:color="auto"/>
              <w:right w:val="single" w:sz="4" w:space="0" w:color="auto"/>
            </w:tcBorders>
            <w:vAlign w:val="center"/>
          </w:tcPr>
          <w:p w:rsidR="00057042" w:rsidRDefault="00057042" w:rsidP="00A40906">
            <w:pPr>
              <w:spacing w:line="240" w:lineRule="exact"/>
              <w:rPr>
                <w:rFonts w:ascii="仿宋" w:eastAsia="仿宋" w:hAnsi="仿宋"/>
                <w:sz w:val="20"/>
                <w:szCs w:val="21"/>
              </w:rPr>
            </w:pPr>
            <w:r>
              <w:rPr>
                <w:rFonts w:ascii="仿宋" w:eastAsia="仿宋" w:hAnsi="仿宋"/>
                <w:sz w:val="20"/>
                <w:szCs w:val="21"/>
              </w:rPr>
              <w:lastRenderedPageBreak/>
              <w:t>流失：指因派遣公司原因导致人</w:t>
            </w:r>
            <w:r>
              <w:rPr>
                <w:rFonts w:ascii="仿宋" w:eastAsia="仿宋" w:hAnsi="仿宋"/>
                <w:sz w:val="20"/>
                <w:szCs w:val="21"/>
              </w:rPr>
              <w:lastRenderedPageBreak/>
              <w:t>员辞职</w:t>
            </w:r>
          </w:p>
        </w:tc>
        <w:tc>
          <w:tcPr>
            <w:tcW w:w="992" w:type="dxa"/>
            <w:tcBorders>
              <w:top w:val="nil"/>
              <w:left w:val="nil"/>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sz w:val="20"/>
                <w:szCs w:val="21"/>
              </w:rPr>
            </w:pPr>
            <w:r>
              <w:rPr>
                <w:rFonts w:ascii="仿宋" w:eastAsia="仿宋" w:hAnsi="仿宋"/>
                <w:sz w:val="20"/>
                <w:szCs w:val="21"/>
              </w:rPr>
              <w:lastRenderedPageBreak/>
              <w:t>8</w:t>
            </w:r>
          </w:p>
        </w:tc>
        <w:tc>
          <w:tcPr>
            <w:tcW w:w="1134" w:type="dxa"/>
            <w:tcBorders>
              <w:top w:val="nil"/>
              <w:left w:val="nil"/>
              <w:bottom w:val="single" w:sz="4" w:space="0" w:color="auto"/>
              <w:right w:val="single" w:sz="4" w:space="0" w:color="auto"/>
            </w:tcBorders>
            <w:vAlign w:val="center"/>
          </w:tcPr>
          <w:p w:rsidR="00057042" w:rsidRDefault="00057042" w:rsidP="00A40906">
            <w:pPr>
              <w:spacing w:line="240" w:lineRule="exact"/>
              <w:rPr>
                <w:rFonts w:ascii="仿宋" w:eastAsia="仿宋" w:hAnsi="仿宋"/>
                <w:sz w:val="20"/>
                <w:szCs w:val="21"/>
              </w:rPr>
            </w:pPr>
            <w:r>
              <w:rPr>
                <w:rFonts w:ascii="仿宋" w:eastAsia="仿宋" w:hAnsi="仿宋"/>
                <w:sz w:val="20"/>
                <w:szCs w:val="21"/>
              </w:rPr>
              <w:t>检查被动</w:t>
            </w:r>
            <w:r>
              <w:rPr>
                <w:rFonts w:ascii="仿宋" w:eastAsia="仿宋" w:hAnsi="仿宋"/>
                <w:sz w:val="20"/>
                <w:szCs w:val="21"/>
              </w:rPr>
              <w:lastRenderedPageBreak/>
              <w:t>辞职名单</w:t>
            </w:r>
          </w:p>
        </w:tc>
      </w:tr>
      <w:tr w:rsidR="00057042" w:rsidTr="00A40906">
        <w:trPr>
          <w:trHeight w:val="90"/>
        </w:trPr>
        <w:tc>
          <w:tcPr>
            <w:tcW w:w="649" w:type="dxa"/>
            <w:tcBorders>
              <w:top w:val="nil"/>
              <w:left w:val="single" w:sz="4" w:space="0" w:color="auto"/>
              <w:bottom w:val="single" w:sz="4" w:space="0" w:color="auto"/>
              <w:right w:val="single" w:sz="4" w:space="0" w:color="auto"/>
            </w:tcBorders>
            <w:vAlign w:val="center"/>
          </w:tcPr>
          <w:p w:rsidR="00057042" w:rsidRDefault="00057042" w:rsidP="00057042">
            <w:pPr>
              <w:numPr>
                <w:ilvl w:val="0"/>
                <w:numId w:val="19"/>
              </w:numPr>
              <w:spacing w:after="0" w:line="240" w:lineRule="exact"/>
              <w:jc w:val="center"/>
              <w:rPr>
                <w:rFonts w:ascii="仿宋" w:eastAsia="仿宋" w:hAnsi="仿宋"/>
                <w:sz w:val="20"/>
                <w:szCs w:val="21"/>
              </w:rPr>
            </w:pPr>
          </w:p>
        </w:tc>
        <w:tc>
          <w:tcPr>
            <w:tcW w:w="750" w:type="dxa"/>
            <w:vMerge/>
            <w:tcBorders>
              <w:top w:val="nil"/>
              <w:left w:val="single" w:sz="4" w:space="0" w:color="auto"/>
              <w:bottom w:val="single" w:sz="4" w:space="0" w:color="auto"/>
              <w:right w:val="single" w:sz="4" w:space="0" w:color="auto"/>
            </w:tcBorders>
            <w:vAlign w:val="center"/>
          </w:tcPr>
          <w:p w:rsidR="00057042" w:rsidRDefault="00057042" w:rsidP="00A40906">
            <w:pPr>
              <w:widowControl/>
              <w:jc w:val="left"/>
              <w:rPr>
                <w:rFonts w:ascii="仿宋" w:eastAsia="仿宋" w:hAnsi="仿宋"/>
                <w:sz w:val="20"/>
                <w:szCs w:val="21"/>
              </w:rPr>
            </w:pPr>
          </w:p>
        </w:tc>
        <w:tc>
          <w:tcPr>
            <w:tcW w:w="922" w:type="dxa"/>
            <w:tcBorders>
              <w:top w:val="nil"/>
              <w:left w:val="nil"/>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sz w:val="20"/>
                <w:szCs w:val="21"/>
              </w:rPr>
            </w:pPr>
            <w:r>
              <w:rPr>
                <w:rFonts w:ascii="仿宋" w:eastAsia="仿宋" w:hAnsi="仿宋"/>
                <w:sz w:val="20"/>
                <w:szCs w:val="21"/>
              </w:rPr>
              <w:t>薪酬发放和社保缴纳及时率</w:t>
            </w:r>
          </w:p>
        </w:tc>
        <w:tc>
          <w:tcPr>
            <w:tcW w:w="2835" w:type="dxa"/>
            <w:tcBorders>
              <w:top w:val="nil"/>
              <w:left w:val="nil"/>
              <w:bottom w:val="single" w:sz="4" w:space="0" w:color="auto"/>
              <w:right w:val="single" w:sz="4" w:space="0" w:color="auto"/>
            </w:tcBorders>
            <w:vAlign w:val="center"/>
          </w:tcPr>
          <w:p w:rsidR="00057042" w:rsidRDefault="00057042" w:rsidP="00A40906">
            <w:pPr>
              <w:spacing w:line="240" w:lineRule="exact"/>
              <w:rPr>
                <w:rFonts w:ascii="仿宋" w:eastAsia="仿宋" w:hAnsi="仿宋"/>
                <w:sz w:val="20"/>
                <w:szCs w:val="21"/>
              </w:rPr>
            </w:pPr>
            <w:r>
              <w:rPr>
                <w:rFonts w:ascii="仿宋" w:eastAsia="仿宋" w:hAnsi="仿宋"/>
                <w:sz w:val="20"/>
                <w:szCs w:val="21"/>
              </w:rPr>
              <w:t>每月按时发放工资及缴纳社保、公积金得10分，出现无故拖延时间达到3天以内每次得4分，出现无故拖延达到3天以上每次得0分，出现一人未购买社保公积金扣2分，扣完为止。</w:t>
            </w:r>
          </w:p>
        </w:tc>
        <w:tc>
          <w:tcPr>
            <w:tcW w:w="1701" w:type="dxa"/>
            <w:tcBorders>
              <w:top w:val="nil"/>
              <w:left w:val="nil"/>
              <w:bottom w:val="single" w:sz="4" w:space="0" w:color="auto"/>
              <w:right w:val="single" w:sz="4" w:space="0" w:color="auto"/>
            </w:tcBorders>
            <w:vAlign w:val="center"/>
          </w:tcPr>
          <w:p w:rsidR="00057042" w:rsidRDefault="00057042" w:rsidP="00A40906">
            <w:pPr>
              <w:spacing w:line="240" w:lineRule="exact"/>
              <w:rPr>
                <w:rFonts w:ascii="仿宋" w:eastAsia="仿宋" w:hAnsi="仿宋"/>
                <w:sz w:val="20"/>
                <w:szCs w:val="21"/>
              </w:rPr>
            </w:pPr>
            <w:r>
              <w:rPr>
                <w:rFonts w:ascii="仿宋" w:eastAsia="仿宋" w:hAnsi="仿宋"/>
                <w:sz w:val="20"/>
                <w:szCs w:val="21"/>
              </w:rPr>
              <w:t xml:space="preserve">　</w:t>
            </w:r>
          </w:p>
        </w:tc>
        <w:tc>
          <w:tcPr>
            <w:tcW w:w="992" w:type="dxa"/>
            <w:tcBorders>
              <w:top w:val="nil"/>
              <w:left w:val="nil"/>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sz w:val="20"/>
                <w:szCs w:val="21"/>
              </w:rPr>
            </w:pPr>
            <w:r>
              <w:rPr>
                <w:rFonts w:ascii="仿宋" w:eastAsia="仿宋" w:hAnsi="仿宋"/>
                <w:sz w:val="20"/>
                <w:szCs w:val="21"/>
              </w:rPr>
              <w:t>10</w:t>
            </w:r>
          </w:p>
        </w:tc>
        <w:tc>
          <w:tcPr>
            <w:tcW w:w="1134" w:type="dxa"/>
            <w:tcBorders>
              <w:top w:val="nil"/>
              <w:left w:val="nil"/>
              <w:bottom w:val="single" w:sz="4" w:space="0" w:color="auto"/>
              <w:right w:val="single" w:sz="4" w:space="0" w:color="auto"/>
            </w:tcBorders>
            <w:vAlign w:val="center"/>
          </w:tcPr>
          <w:p w:rsidR="00057042" w:rsidRDefault="00057042" w:rsidP="00A40906">
            <w:pPr>
              <w:spacing w:line="240" w:lineRule="exact"/>
              <w:rPr>
                <w:rFonts w:ascii="仿宋" w:eastAsia="仿宋" w:hAnsi="仿宋"/>
                <w:sz w:val="20"/>
                <w:szCs w:val="21"/>
              </w:rPr>
            </w:pPr>
            <w:r>
              <w:rPr>
                <w:rFonts w:ascii="仿宋" w:eastAsia="仿宋" w:hAnsi="仿宋"/>
                <w:sz w:val="20"/>
                <w:szCs w:val="21"/>
              </w:rPr>
              <w:t>抽查社保清单、工资清单</w:t>
            </w:r>
          </w:p>
        </w:tc>
      </w:tr>
      <w:tr w:rsidR="00057042" w:rsidTr="00A40906">
        <w:trPr>
          <w:trHeight w:val="855"/>
        </w:trPr>
        <w:tc>
          <w:tcPr>
            <w:tcW w:w="649" w:type="dxa"/>
            <w:tcBorders>
              <w:top w:val="nil"/>
              <w:left w:val="single" w:sz="4" w:space="0" w:color="auto"/>
              <w:bottom w:val="single" w:sz="4" w:space="0" w:color="auto"/>
              <w:right w:val="single" w:sz="4" w:space="0" w:color="auto"/>
            </w:tcBorders>
            <w:vAlign w:val="center"/>
          </w:tcPr>
          <w:p w:rsidR="00057042" w:rsidRDefault="00057042" w:rsidP="00057042">
            <w:pPr>
              <w:numPr>
                <w:ilvl w:val="0"/>
                <w:numId w:val="19"/>
              </w:numPr>
              <w:spacing w:after="0" w:line="240" w:lineRule="exact"/>
              <w:jc w:val="center"/>
              <w:rPr>
                <w:rFonts w:ascii="仿宋" w:eastAsia="仿宋" w:hAnsi="仿宋"/>
                <w:sz w:val="20"/>
                <w:szCs w:val="21"/>
              </w:rPr>
            </w:pPr>
          </w:p>
        </w:tc>
        <w:tc>
          <w:tcPr>
            <w:tcW w:w="750" w:type="dxa"/>
            <w:vMerge/>
            <w:tcBorders>
              <w:top w:val="nil"/>
              <w:left w:val="single" w:sz="4" w:space="0" w:color="auto"/>
              <w:bottom w:val="single" w:sz="4" w:space="0" w:color="auto"/>
              <w:right w:val="single" w:sz="4" w:space="0" w:color="auto"/>
            </w:tcBorders>
            <w:vAlign w:val="center"/>
          </w:tcPr>
          <w:p w:rsidR="00057042" w:rsidRDefault="00057042" w:rsidP="00A40906">
            <w:pPr>
              <w:widowControl/>
              <w:jc w:val="left"/>
              <w:rPr>
                <w:rFonts w:ascii="仿宋" w:eastAsia="仿宋" w:hAnsi="仿宋"/>
                <w:sz w:val="20"/>
                <w:szCs w:val="21"/>
              </w:rPr>
            </w:pPr>
          </w:p>
        </w:tc>
        <w:tc>
          <w:tcPr>
            <w:tcW w:w="922" w:type="dxa"/>
            <w:tcBorders>
              <w:top w:val="nil"/>
              <w:left w:val="nil"/>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sz w:val="20"/>
                <w:szCs w:val="21"/>
              </w:rPr>
            </w:pPr>
            <w:r>
              <w:rPr>
                <w:rFonts w:ascii="仿宋" w:eastAsia="仿宋" w:hAnsi="仿宋"/>
                <w:sz w:val="20"/>
                <w:szCs w:val="21"/>
              </w:rPr>
              <w:t>员工劳动合同签订覆盖率</w:t>
            </w:r>
          </w:p>
        </w:tc>
        <w:tc>
          <w:tcPr>
            <w:tcW w:w="2835" w:type="dxa"/>
            <w:tcBorders>
              <w:top w:val="nil"/>
              <w:left w:val="nil"/>
              <w:bottom w:val="single" w:sz="4" w:space="0" w:color="auto"/>
              <w:right w:val="single" w:sz="4" w:space="0" w:color="auto"/>
            </w:tcBorders>
            <w:vAlign w:val="center"/>
          </w:tcPr>
          <w:p w:rsidR="00057042" w:rsidRDefault="00057042" w:rsidP="00A40906">
            <w:pPr>
              <w:spacing w:line="240" w:lineRule="exact"/>
              <w:rPr>
                <w:rFonts w:ascii="仿宋" w:eastAsia="仿宋" w:hAnsi="仿宋"/>
                <w:sz w:val="20"/>
                <w:szCs w:val="21"/>
              </w:rPr>
            </w:pPr>
            <w:r>
              <w:rPr>
                <w:rFonts w:ascii="仿宋" w:eastAsia="仿宋" w:hAnsi="仿宋"/>
                <w:sz w:val="20"/>
                <w:szCs w:val="21"/>
              </w:rPr>
              <w:t>劳动合同签约率100%，劳动合同到期及时签约率100%，每出现一人扣2.5分，扣完为止。</w:t>
            </w:r>
          </w:p>
        </w:tc>
        <w:tc>
          <w:tcPr>
            <w:tcW w:w="1701" w:type="dxa"/>
            <w:tcBorders>
              <w:top w:val="nil"/>
              <w:left w:val="nil"/>
              <w:bottom w:val="single" w:sz="4" w:space="0" w:color="auto"/>
              <w:right w:val="single" w:sz="4" w:space="0" w:color="auto"/>
            </w:tcBorders>
            <w:vAlign w:val="center"/>
          </w:tcPr>
          <w:p w:rsidR="00057042" w:rsidRDefault="00057042" w:rsidP="00A40906">
            <w:pPr>
              <w:spacing w:line="240" w:lineRule="exact"/>
              <w:rPr>
                <w:rFonts w:ascii="仿宋" w:eastAsia="仿宋" w:hAnsi="仿宋"/>
                <w:sz w:val="20"/>
                <w:szCs w:val="21"/>
              </w:rPr>
            </w:pPr>
            <w:r>
              <w:rPr>
                <w:rFonts w:ascii="仿宋" w:eastAsia="仿宋" w:hAnsi="仿宋"/>
                <w:sz w:val="20"/>
                <w:szCs w:val="21"/>
              </w:rPr>
              <w:t>合同覆盖率：</w:t>
            </w:r>
            <w:proofErr w:type="gramStart"/>
            <w:r>
              <w:rPr>
                <w:rFonts w:ascii="仿宋" w:eastAsia="仿宋" w:hAnsi="仿宋"/>
                <w:sz w:val="20"/>
                <w:szCs w:val="21"/>
              </w:rPr>
              <w:t>实签劳动</w:t>
            </w:r>
            <w:proofErr w:type="gramEnd"/>
            <w:r>
              <w:rPr>
                <w:rFonts w:ascii="仿宋" w:eastAsia="仿宋" w:hAnsi="仿宋"/>
                <w:sz w:val="20"/>
                <w:szCs w:val="21"/>
              </w:rPr>
              <w:t>合同人数/应签劳动合同*100%</w:t>
            </w:r>
          </w:p>
        </w:tc>
        <w:tc>
          <w:tcPr>
            <w:tcW w:w="992" w:type="dxa"/>
            <w:tcBorders>
              <w:top w:val="nil"/>
              <w:left w:val="nil"/>
              <w:bottom w:val="single" w:sz="4" w:space="0" w:color="auto"/>
              <w:right w:val="single" w:sz="4" w:space="0" w:color="auto"/>
            </w:tcBorders>
            <w:vAlign w:val="center"/>
          </w:tcPr>
          <w:p w:rsidR="00057042" w:rsidRDefault="00057042" w:rsidP="00A40906">
            <w:pPr>
              <w:spacing w:line="240" w:lineRule="exact"/>
              <w:jc w:val="center"/>
              <w:rPr>
                <w:rFonts w:ascii="仿宋" w:eastAsia="仿宋" w:hAnsi="仿宋"/>
                <w:sz w:val="20"/>
                <w:szCs w:val="21"/>
              </w:rPr>
            </w:pPr>
            <w:r>
              <w:rPr>
                <w:rFonts w:ascii="仿宋" w:eastAsia="仿宋" w:hAnsi="仿宋"/>
                <w:sz w:val="20"/>
                <w:szCs w:val="21"/>
              </w:rPr>
              <w:t>10</w:t>
            </w:r>
          </w:p>
        </w:tc>
        <w:tc>
          <w:tcPr>
            <w:tcW w:w="1134" w:type="dxa"/>
            <w:tcBorders>
              <w:top w:val="nil"/>
              <w:left w:val="nil"/>
              <w:bottom w:val="single" w:sz="4" w:space="0" w:color="auto"/>
              <w:right w:val="single" w:sz="4" w:space="0" w:color="auto"/>
            </w:tcBorders>
            <w:vAlign w:val="center"/>
          </w:tcPr>
          <w:p w:rsidR="00057042" w:rsidRDefault="00057042" w:rsidP="00A40906">
            <w:pPr>
              <w:spacing w:line="240" w:lineRule="exact"/>
              <w:rPr>
                <w:rFonts w:ascii="仿宋" w:eastAsia="仿宋" w:hAnsi="仿宋"/>
                <w:sz w:val="20"/>
                <w:szCs w:val="21"/>
              </w:rPr>
            </w:pPr>
            <w:r>
              <w:rPr>
                <w:rFonts w:ascii="仿宋" w:eastAsia="仿宋" w:hAnsi="仿宋"/>
                <w:sz w:val="20"/>
                <w:szCs w:val="21"/>
              </w:rPr>
              <w:t>核对人员花名册与实际签订劳动合同</w:t>
            </w:r>
          </w:p>
        </w:tc>
      </w:tr>
      <w:tr w:rsidR="00057042" w:rsidTr="00A40906">
        <w:trPr>
          <w:trHeight w:val="90"/>
        </w:trPr>
        <w:tc>
          <w:tcPr>
            <w:tcW w:w="649" w:type="dxa"/>
            <w:tcBorders>
              <w:top w:val="nil"/>
              <w:left w:val="single" w:sz="4" w:space="0" w:color="auto"/>
              <w:bottom w:val="single" w:sz="4" w:space="0" w:color="auto"/>
              <w:right w:val="single" w:sz="4" w:space="0" w:color="auto"/>
            </w:tcBorders>
            <w:vAlign w:val="center"/>
          </w:tcPr>
          <w:p w:rsidR="00057042" w:rsidRDefault="00057042" w:rsidP="00057042">
            <w:pPr>
              <w:numPr>
                <w:ilvl w:val="0"/>
                <w:numId w:val="19"/>
              </w:numPr>
              <w:spacing w:after="0" w:line="240" w:lineRule="exact"/>
              <w:jc w:val="center"/>
              <w:rPr>
                <w:sz w:val="20"/>
                <w:szCs w:val="21"/>
              </w:rPr>
            </w:pPr>
          </w:p>
        </w:tc>
        <w:tc>
          <w:tcPr>
            <w:tcW w:w="750" w:type="dxa"/>
            <w:vMerge/>
            <w:tcBorders>
              <w:top w:val="nil"/>
              <w:left w:val="single" w:sz="4" w:space="0" w:color="auto"/>
              <w:bottom w:val="single" w:sz="4" w:space="0" w:color="auto"/>
              <w:right w:val="single" w:sz="4" w:space="0" w:color="auto"/>
            </w:tcBorders>
            <w:vAlign w:val="center"/>
          </w:tcPr>
          <w:p w:rsidR="00057042" w:rsidRDefault="00057042" w:rsidP="00A40906">
            <w:pPr>
              <w:widowControl/>
              <w:jc w:val="left"/>
              <w:rPr>
                <w:sz w:val="20"/>
                <w:szCs w:val="21"/>
              </w:rPr>
            </w:pPr>
          </w:p>
        </w:tc>
        <w:tc>
          <w:tcPr>
            <w:tcW w:w="922" w:type="dxa"/>
            <w:tcBorders>
              <w:top w:val="nil"/>
              <w:left w:val="nil"/>
              <w:bottom w:val="single" w:sz="4" w:space="0" w:color="auto"/>
              <w:right w:val="single" w:sz="4" w:space="0" w:color="auto"/>
            </w:tcBorders>
            <w:vAlign w:val="center"/>
          </w:tcPr>
          <w:p w:rsidR="00057042" w:rsidRPr="0051292D" w:rsidRDefault="00057042" w:rsidP="00A40906">
            <w:pPr>
              <w:spacing w:line="240" w:lineRule="exact"/>
              <w:jc w:val="center"/>
              <w:rPr>
                <w:rFonts w:ascii="仿宋" w:eastAsia="仿宋" w:hAnsi="仿宋"/>
                <w:sz w:val="20"/>
                <w:szCs w:val="21"/>
              </w:rPr>
            </w:pPr>
            <w:r w:rsidRPr="0051292D">
              <w:rPr>
                <w:rFonts w:ascii="仿宋" w:eastAsia="仿宋" w:hAnsi="仿宋"/>
                <w:sz w:val="20"/>
                <w:szCs w:val="21"/>
              </w:rPr>
              <w:t>员工管理</w:t>
            </w:r>
          </w:p>
        </w:tc>
        <w:tc>
          <w:tcPr>
            <w:tcW w:w="2835" w:type="dxa"/>
            <w:tcBorders>
              <w:top w:val="nil"/>
              <w:left w:val="nil"/>
              <w:bottom w:val="single" w:sz="4" w:space="0" w:color="auto"/>
              <w:right w:val="single" w:sz="4" w:space="0" w:color="auto"/>
            </w:tcBorders>
            <w:vAlign w:val="center"/>
          </w:tcPr>
          <w:p w:rsidR="00057042" w:rsidRPr="0051292D" w:rsidRDefault="00057042" w:rsidP="00A40906">
            <w:pPr>
              <w:spacing w:line="240" w:lineRule="exact"/>
              <w:rPr>
                <w:rFonts w:ascii="仿宋" w:eastAsia="仿宋" w:hAnsi="仿宋"/>
                <w:sz w:val="20"/>
                <w:szCs w:val="21"/>
              </w:rPr>
            </w:pPr>
            <w:r w:rsidRPr="0051292D">
              <w:rPr>
                <w:rFonts w:ascii="仿宋" w:eastAsia="仿宋" w:hAnsi="仿宋"/>
                <w:sz w:val="20"/>
                <w:szCs w:val="21"/>
              </w:rPr>
              <w:t>全年累计投诉派遣员工不超过3次，每超过一次扣3分，扣完为止。</w:t>
            </w:r>
          </w:p>
        </w:tc>
        <w:tc>
          <w:tcPr>
            <w:tcW w:w="1701" w:type="dxa"/>
            <w:tcBorders>
              <w:top w:val="nil"/>
              <w:left w:val="nil"/>
              <w:bottom w:val="single" w:sz="4" w:space="0" w:color="auto"/>
              <w:right w:val="single" w:sz="4" w:space="0" w:color="auto"/>
            </w:tcBorders>
            <w:vAlign w:val="center"/>
          </w:tcPr>
          <w:p w:rsidR="00057042" w:rsidRPr="0051292D" w:rsidRDefault="00057042" w:rsidP="00A40906">
            <w:pPr>
              <w:spacing w:line="240" w:lineRule="exact"/>
              <w:rPr>
                <w:rFonts w:ascii="仿宋" w:eastAsia="仿宋" w:hAnsi="仿宋"/>
                <w:sz w:val="20"/>
                <w:szCs w:val="21"/>
              </w:rPr>
            </w:pPr>
            <w:r w:rsidRPr="0051292D">
              <w:rPr>
                <w:rFonts w:ascii="仿宋" w:eastAsia="仿宋" w:hAnsi="仿宋"/>
                <w:sz w:val="20"/>
                <w:szCs w:val="21"/>
              </w:rPr>
              <w:t xml:space="preserve">　</w:t>
            </w:r>
          </w:p>
        </w:tc>
        <w:tc>
          <w:tcPr>
            <w:tcW w:w="992" w:type="dxa"/>
            <w:tcBorders>
              <w:top w:val="nil"/>
              <w:left w:val="nil"/>
              <w:bottom w:val="single" w:sz="4" w:space="0" w:color="auto"/>
              <w:right w:val="single" w:sz="4" w:space="0" w:color="auto"/>
            </w:tcBorders>
            <w:vAlign w:val="center"/>
          </w:tcPr>
          <w:p w:rsidR="00057042" w:rsidRPr="0051292D" w:rsidRDefault="00057042" w:rsidP="00A40906">
            <w:pPr>
              <w:spacing w:line="240" w:lineRule="exact"/>
              <w:jc w:val="center"/>
              <w:rPr>
                <w:rFonts w:ascii="仿宋" w:eastAsia="仿宋" w:hAnsi="仿宋"/>
                <w:sz w:val="20"/>
                <w:szCs w:val="21"/>
              </w:rPr>
            </w:pPr>
            <w:r w:rsidRPr="0051292D">
              <w:rPr>
                <w:rFonts w:ascii="仿宋" w:eastAsia="仿宋" w:hAnsi="仿宋"/>
                <w:sz w:val="20"/>
                <w:szCs w:val="21"/>
              </w:rPr>
              <w:t>12</w:t>
            </w:r>
          </w:p>
        </w:tc>
        <w:tc>
          <w:tcPr>
            <w:tcW w:w="1134" w:type="dxa"/>
            <w:tcBorders>
              <w:top w:val="nil"/>
              <w:left w:val="nil"/>
              <w:bottom w:val="single" w:sz="4" w:space="0" w:color="auto"/>
              <w:right w:val="single" w:sz="4" w:space="0" w:color="auto"/>
            </w:tcBorders>
            <w:vAlign w:val="center"/>
          </w:tcPr>
          <w:p w:rsidR="00057042" w:rsidRPr="0051292D" w:rsidRDefault="00057042" w:rsidP="00A40906">
            <w:pPr>
              <w:spacing w:line="240" w:lineRule="exact"/>
              <w:rPr>
                <w:rFonts w:ascii="仿宋" w:eastAsia="仿宋" w:hAnsi="仿宋"/>
                <w:sz w:val="20"/>
                <w:szCs w:val="21"/>
              </w:rPr>
            </w:pPr>
            <w:r w:rsidRPr="0051292D">
              <w:rPr>
                <w:rFonts w:ascii="仿宋" w:eastAsia="仿宋" w:hAnsi="仿宋"/>
                <w:sz w:val="20"/>
                <w:szCs w:val="21"/>
              </w:rPr>
              <w:t>由党群工作部统计派遣员工投诉情况</w:t>
            </w:r>
          </w:p>
        </w:tc>
      </w:tr>
      <w:tr w:rsidR="00057042" w:rsidTr="00A40906">
        <w:trPr>
          <w:trHeight w:val="103"/>
        </w:trPr>
        <w:tc>
          <w:tcPr>
            <w:tcW w:w="649" w:type="dxa"/>
            <w:tcBorders>
              <w:top w:val="nil"/>
              <w:left w:val="single" w:sz="4" w:space="0" w:color="auto"/>
              <w:bottom w:val="single" w:sz="4" w:space="0" w:color="auto"/>
              <w:right w:val="single" w:sz="4" w:space="0" w:color="auto"/>
            </w:tcBorders>
            <w:vAlign w:val="center"/>
          </w:tcPr>
          <w:p w:rsidR="00057042" w:rsidRDefault="00057042" w:rsidP="00057042">
            <w:pPr>
              <w:numPr>
                <w:ilvl w:val="0"/>
                <w:numId w:val="19"/>
              </w:numPr>
              <w:spacing w:after="0" w:line="240" w:lineRule="exact"/>
              <w:jc w:val="center"/>
              <w:rPr>
                <w:sz w:val="20"/>
                <w:szCs w:val="21"/>
              </w:rPr>
            </w:pPr>
          </w:p>
        </w:tc>
        <w:tc>
          <w:tcPr>
            <w:tcW w:w="750" w:type="dxa"/>
            <w:vMerge w:val="restart"/>
            <w:tcBorders>
              <w:top w:val="single" w:sz="4" w:space="0" w:color="auto"/>
              <w:left w:val="single" w:sz="4" w:space="0" w:color="auto"/>
              <w:right w:val="single" w:sz="4" w:space="0" w:color="auto"/>
            </w:tcBorders>
            <w:vAlign w:val="center"/>
          </w:tcPr>
          <w:p w:rsidR="00057042" w:rsidRPr="0051292D" w:rsidRDefault="00057042" w:rsidP="00A40906">
            <w:pPr>
              <w:spacing w:line="240" w:lineRule="exact"/>
              <w:jc w:val="center"/>
              <w:rPr>
                <w:rFonts w:ascii="仿宋" w:eastAsia="仿宋" w:hAnsi="仿宋"/>
                <w:sz w:val="20"/>
                <w:szCs w:val="21"/>
              </w:rPr>
            </w:pPr>
            <w:r w:rsidRPr="0051292D">
              <w:rPr>
                <w:rFonts w:ascii="仿宋" w:eastAsia="仿宋" w:hAnsi="仿宋"/>
                <w:sz w:val="20"/>
                <w:szCs w:val="21"/>
              </w:rPr>
              <w:t>服务评价</w:t>
            </w:r>
          </w:p>
        </w:tc>
        <w:tc>
          <w:tcPr>
            <w:tcW w:w="922" w:type="dxa"/>
            <w:tcBorders>
              <w:top w:val="nil"/>
              <w:left w:val="nil"/>
              <w:bottom w:val="single" w:sz="4" w:space="0" w:color="auto"/>
              <w:right w:val="single" w:sz="4" w:space="0" w:color="auto"/>
            </w:tcBorders>
            <w:vAlign w:val="center"/>
          </w:tcPr>
          <w:p w:rsidR="00057042" w:rsidRPr="0051292D" w:rsidRDefault="00057042" w:rsidP="00A40906">
            <w:pPr>
              <w:spacing w:line="240" w:lineRule="exact"/>
              <w:jc w:val="center"/>
              <w:rPr>
                <w:rFonts w:ascii="仿宋" w:eastAsia="仿宋" w:hAnsi="仿宋"/>
                <w:sz w:val="20"/>
                <w:szCs w:val="21"/>
              </w:rPr>
            </w:pPr>
            <w:r w:rsidRPr="0051292D">
              <w:rPr>
                <w:rFonts w:ascii="仿宋" w:eastAsia="仿宋" w:hAnsi="仿宋"/>
                <w:sz w:val="20"/>
                <w:szCs w:val="21"/>
              </w:rPr>
              <w:t>处置能力</w:t>
            </w:r>
          </w:p>
        </w:tc>
        <w:tc>
          <w:tcPr>
            <w:tcW w:w="2835" w:type="dxa"/>
            <w:tcBorders>
              <w:top w:val="nil"/>
              <w:left w:val="nil"/>
              <w:bottom w:val="single" w:sz="4" w:space="0" w:color="auto"/>
              <w:right w:val="single" w:sz="4" w:space="0" w:color="auto"/>
            </w:tcBorders>
            <w:vAlign w:val="center"/>
          </w:tcPr>
          <w:p w:rsidR="00057042" w:rsidRPr="0051292D" w:rsidRDefault="00057042" w:rsidP="00A40906">
            <w:pPr>
              <w:spacing w:line="240" w:lineRule="exact"/>
              <w:rPr>
                <w:rFonts w:ascii="仿宋" w:eastAsia="仿宋" w:hAnsi="仿宋"/>
                <w:sz w:val="20"/>
                <w:szCs w:val="21"/>
              </w:rPr>
            </w:pPr>
            <w:r w:rsidRPr="0051292D">
              <w:rPr>
                <w:rFonts w:ascii="仿宋" w:eastAsia="仿宋" w:hAnsi="仿宋"/>
                <w:sz w:val="20"/>
                <w:szCs w:val="21"/>
              </w:rPr>
              <w:t>及时回应并协助派驻单位处理相关事务，评价为“好”得12分，出现一项为“一般”得10分，出现两项为“一般”得8分，评价为“一般”的出现3个的得4分，出现评价“一般”超过3个得2分，出现一项评价为“差”得0分。</w:t>
            </w:r>
          </w:p>
        </w:tc>
        <w:tc>
          <w:tcPr>
            <w:tcW w:w="1701" w:type="dxa"/>
            <w:tcBorders>
              <w:top w:val="nil"/>
              <w:left w:val="nil"/>
              <w:bottom w:val="single" w:sz="4" w:space="0" w:color="auto"/>
              <w:right w:val="single" w:sz="4" w:space="0" w:color="auto"/>
            </w:tcBorders>
            <w:vAlign w:val="center"/>
          </w:tcPr>
          <w:p w:rsidR="00057042" w:rsidRPr="0051292D" w:rsidRDefault="00057042" w:rsidP="00A40906">
            <w:pPr>
              <w:spacing w:line="240" w:lineRule="exact"/>
              <w:rPr>
                <w:rFonts w:ascii="仿宋" w:eastAsia="仿宋" w:hAnsi="仿宋"/>
                <w:sz w:val="20"/>
                <w:szCs w:val="21"/>
              </w:rPr>
            </w:pPr>
          </w:p>
        </w:tc>
        <w:tc>
          <w:tcPr>
            <w:tcW w:w="992" w:type="dxa"/>
            <w:tcBorders>
              <w:top w:val="nil"/>
              <w:left w:val="nil"/>
              <w:bottom w:val="single" w:sz="4" w:space="0" w:color="auto"/>
              <w:right w:val="single" w:sz="4" w:space="0" w:color="auto"/>
            </w:tcBorders>
            <w:vAlign w:val="center"/>
          </w:tcPr>
          <w:p w:rsidR="00057042" w:rsidRPr="0051292D" w:rsidRDefault="00057042" w:rsidP="00A40906">
            <w:pPr>
              <w:spacing w:line="240" w:lineRule="exact"/>
              <w:jc w:val="center"/>
              <w:rPr>
                <w:rFonts w:ascii="仿宋" w:eastAsia="仿宋" w:hAnsi="仿宋"/>
                <w:sz w:val="20"/>
                <w:szCs w:val="21"/>
              </w:rPr>
            </w:pPr>
            <w:r w:rsidRPr="0051292D">
              <w:rPr>
                <w:rFonts w:ascii="仿宋" w:eastAsia="仿宋" w:hAnsi="仿宋"/>
                <w:sz w:val="20"/>
                <w:szCs w:val="21"/>
              </w:rPr>
              <w:t>12</w:t>
            </w:r>
          </w:p>
        </w:tc>
        <w:tc>
          <w:tcPr>
            <w:tcW w:w="1134" w:type="dxa"/>
            <w:tcBorders>
              <w:top w:val="nil"/>
              <w:left w:val="nil"/>
              <w:bottom w:val="single" w:sz="4" w:space="0" w:color="auto"/>
              <w:right w:val="single" w:sz="4" w:space="0" w:color="auto"/>
            </w:tcBorders>
            <w:vAlign w:val="center"/>
          </w:tcPr>
          <w:p w:rsidR="00057042" w:rsidRPr="0051292D" w:rsidRDefault="00057042" w:rsidP="00A40906">
            <w:pPr>
              <w:spacing w:line="240" w:lineRule="exact"/>
              <w:rPr>
                <w:rFonts w:ascii="仿宋" w:eastAsia="仿宋" w:hAnsi="仿宋"/>
                <w:sz w:val="20"/>
                <w:szCs w:val="21"/>
              </w:rPr>
            </w:pPr>
            <w:r w:rsidRPr="0051292D">
              <w:rPr>
                <w:rFonts w:ascii="仿宋" w:eastAsia="仿宋" w:hAnsi="仿宋"/>
                <w:sz w:val="20"/>
                <w:szCs w:val="21"/>
              </w:rPr>
              <w:t>党群工作部会同派驻单位评价</w:t>
            </w:r>
          </w:p>
        </w:tc>
      </w:tr>
      <w:tr w:rsidR="00057042" w:rsidTr="00A40906">
        <w:trPr>
          <w:trHeight w:val="103"/>
        </w:trPr>
        <w:tc>
          <w:tcPr>
            <w:tcW w:w="649" w:type="dxa"/>
            <w:tcBorders>
              <w:top w:val="nil"/>
              <w:left w:val="single" w:sz="4" w:space="0" w:color="auto"/>
              <w:bottom w:val="single" w:sz="4" w:space="0" w:color="auto"/>
              <w:right w:val="single" w:sz="4" w:space="0" w:color="auto"/>
            </w:tcBorders>
            <w:vAlign w:val="center"/>
          </w:tcPr>
          <w:p w:rsidR="00057042" w:rsidRDefault="00057042" w:rsidP="00057042">
            <w:pPr>
              <w:numPr>
                <w:ilvl w:val="0"/>
                <w:numId w:val="19"/>
              </w:numPr>
              <w:spacing w:after="0" w:line="240" w:lineRule="exact"/>
              <w:jc w:val="center"/>
              <w:rPr>
                <w:sz w:val="20"/>
                <w:szCs w:val="21"/>
              </w:rPr>
            </w:pPr>
          </w:p>
        </w:tc>
        <w:tc>
          <w:tcPr>
            <w:tcW w:w="750" w:type="dxa"/>
            <w:vMerge/>
            <w:tcBorders>
              <w:left w:val="single" w:sz="4" w:space="0" w:color="auto"/>
              <w:bottom w:val="single" w:sz="4" w:space="0" w:color="auto"/>
              <w:right w:val="single" w:sz="4" w:space="0" w:color="auto"/>
            </w:tcBorders>
            <w:vAlign w:val="center"/>
          </w:tcPr>
          <w:p w:rsidR="00057042" w:rsidRDefault="00057042" w:rsidP="00A40906">
            <w:pPr>
              <w:spacing w:line="240" w:lineRule="exact"/>
              <w:rPr>
                <w:sz w:val="20"/>
                <w:szCs w:val="21"/>
              </w:rPr>
            </w:pPr>
          </w:p>
        </w:tc>
        <w:tc>
          <w:tcPr>
            <w:tcW w:w="922" w:type="dxa"/>
            <w:tcBorders>
              <w:top w:val="nil"/>
              <w:left w:val="nil"/>
              <w:bottom w:val="single" w:sz="4" w:space="0" w:color="auto"/>
              <w:right w:val="single" w:sz="4" w:space="0" w:color="auto"/>
            </w:tcBorders>
            <w:vAlign w:val="center"/>
          </w:tcPr>
          <w:p w:rsidR="00057042" w:rsidRPr="0051292D" w:rsidRDefault="00057042" w:rsidP="00A40906">
            <w:pPr>
              <w:spacing w:line="240" w:lineRule="exact"/>
              <w:jc w:val="center"/>
              <w:rPr>
                <w:rFonts w:ascii="仿宋" w:eastAsia="仿宋" w:hAnsi="仿宋"/>
                <w:sz w:val="20"/>
                <w:szCs w:val="21"/>
              </w:rPr>
            </w:pPr>
            <w:r w:rsidRPr="0051292D">
              <w:rPr>
                <w:rFonts w:ascii="仿宋" w:eastAsia="仿宋" w:hAnsi="仿宋"/>
                <w:sz w:val="20"/>
                <w:szCs w:val="21"/>
              </w:rPr>
              <w:t>服务效果评价</w:t>
            </w:r>
          </w:p>
        </w:tc>
        <w:tc>
          <w:tcPr>
            <w:tcW w:w="2835" w:type="dxa"/>
            <w:tcBorders>
              <w:top w:val="nil"/>
              <w:left w:val="nil"/>
              <w:bottom w:val="single" w:sz="4" w:space="0" w:color="auto"/>
              <w:right w:val="single" w:sz="4" w:space="0" w:color="auto"/>
            </w:tcBorders>
            <w:vAlign w:val="center"/>
          </w:tcPr>
          <w:p w:rsidR="00057042" w:rsidRPr="0051292D" w:rsidRDefault="00057042" w:rsidP="00A40906">
            <w:pPr>
              <w:spacing w:line="240" w:lineRule="exact"/>
              <w:rPr>
                <w:rFonts w:ascii="仿宋" w:eastAsia="仿宋" w:hAnsi="仿宋"/>
                <w:sz w:val="20"/>
                <w:szCs w:val="21"/>
              </w:rPr>
            </w:pPr>
            <w:r w:rsidRPr="0051292D">
              <w:rPr>
                <w:rFonts w:ascii="仿宋" w:eastAsia="仿宋" w:hAnsi="仿宋"/>
                <w:sz w:val="20"/>
                <w:szCs w:val="21"/>
              </w:rPr>
              <w:t>对服务效果做出整体评价，评价为“优秀”得12分，评价为“良好”得9分，评价为“一般”得6分，评价为“差”得0分。</w:t>
            </w:r>
          </w:p>
        </w:tc>
        <w:tc>
          <w:tcPr>
            <w:tcW w:w="1701" w:type="dxa"/>
            <w:tcBorders>
              <w:top w:val="nil"/>
              <w:left w:val="nil"/>
              <w:bottom w:val="single" w:sz="4" w:space="0" w:color="auto"/>
              <w:right w:val="single" w:sz="4" w:space="0" w:color="auto"/>
            </w:tcBorders>
            <w:vAlign w:val="center"/>
          </w:tcPr>
          <w:p w:rsidR="00057042" w:rsidRPr="0051292D" w:rsidRDefault="00057042" w:rsidP="00A40906">
            <w:pPr>
              <w:spacing w:line="240" w:lineRule="exact"/>
              <w:rPr>
                <w:rFonts w:ascii="仿宋" w:eastAsia="仿宋" w:hAnsi="仿宋"/>
                <w:sz w:val="20"/>
                <w:szCs w:val="21"/>
              </w:rPr>
            </w:pPr>
            <w:r w:rsidRPr="0051292D">
              <w:rPr>
                <w:rFonts w:ascii="仿宋" w:eastAsia="仿宋" w:hAnsi="仿宋"/>
                <w:sz w:val="20"/>
                <w:szCs w:val="21"/>
              </w:rPr>
              <w:t xml:space="preserve">　</w:t>
            </w:r>
          </w:p>
        </w:tc>
        <w:tc>
          <w:tcPr>
            <w:tcW w:w="992" w:type="dxa"/>
            <w:tcBorders>
              <w:top w:val="nil"/>
              <w:left w:val="nil"/>
              <w:bottom w:val="single" w:sz="4" w:space="0" w:color="auto"/>
              <w:right w:val="single" w:sz="4" w:space="0" w:color="auto"/>
            </w:tcBorders>
            <w:vAlign w:val="center"/>
          </w:tcPr>
          <w:p w:rsidR="00057042" w:rsidRPr="0051292D" w:rsidRDefault="00057042" w:rsidP="00A40906">
            <w:pPr>
              <w:spacing w:line="240" w:lineRule="exact"/>
              <w:jc w:val="center"/>
              <w:rPr>
                <w:rFonts w:ascii="仿宋" w:eastAsia="仿宋" w:hAnsi="仿宋"/>
                <w:sz w:val="20"/>
                <w:szCs w:val="21"/>
              </w:rPr>
            </w:pPr>
            <w:r w:rsidRPr="0051292D">
              <w:rPr>
                <w:rFonts w:ascii="仿宋" w:eastAsia="仿宋" w:hAnsi="仿宋"/>
                <w:sz w:val="20"/>
                <w:szCs w:val="21"/>
              </w:rPr>
              <w:t>12</w:t>
            </w:r>
          </w:p>
        </w:tc>
        <w:tc>
          <w:tcPr>
            <w:tcW w:w="1134" w:type="dxa"/>
            <w:tcBorders>
              <w:top w:val="nil"/>
              <w:left w:val="nil"/>
              <w:bottom w:val="single" w:sz="4" w:space="0" w:color="auto"/>
              <w:right w:val="single" w:sz="4" w:space="0" w:color="auto"/>
            </w:tcBorders>
            <w:vAlign w:val="center"/>
          </w:tcPr>
          <w:p w:rsidR="00057042" w:rsidRPr="0051292D" w:rsidRDefault="00057042" w:rsidP="00A40906">
            <w:pPr>
              <w:spacing w:line="240" w:lineRule="exact"/>
              <w:rPr>
                <w:rFonts w:ascii="仿宋" w:eastAsia="仿宋" w:hAnsi="仿宋"/>
                <w:sz w:val="20"/>
                <w:szCs w:val="21"/>
              </w:rPr>
            </w:pPr>
            <w:r w:rsidRPr="0051292D">
              <w:rPr>
                <w:rFonts w:ascii="仿宋" w:eastAsia="仿宋" w:hAnsi="仿宋"/>
                <w:sz w:val="20"/>
                <w:szCs w:val="21"/>
              </w:rPr>
              <w:t>党群工作部会同派驻单位评价</w:t>
            </w:r>
          </w:p>
        </w:tc>
      </w:tr>
    </w:tbl>
    <w:p w:rsidR="00057042" w:rsidRDefault="00057042">
      <w:pPr>
        <w:pStyle w:val="a3"/>
        <w:spacing w:line="400" w:lineRule="exact"/>
        <w:ind w:firstLineChars="175" w:firstLine="422"/>
        <w:rPr>
          <w:rFonts w:ascii="仿宋" w:eastAsia="仿宋" w:hAnsi="仿宋"/>
          <w:b/>
          <w:bCs/>
          <w:sz w:val="24"/>
        </w:rPr>
      </w:pPr>
    </w:p>
    <w:p w:rsidR="00057042" w:rsidRDefault="00057042">
      <w:pPr>
        <w:widowControl/>
        <w:spacing w:after="0" w:line="240" w:lineRule="auto"/>
        <w:jc w:val="left"/>
        <w:rPr>
          <w:rFonts w:ascii="仿宋" w:eastAsia="仿宋" w:hAnsi="仿宋"/>
          <w:b/>
          <w:bCs/>
          <w:sz w:val="24"/>
        </w:rPr>
      </w:pPr>
      <w:r>
        <w:rPr>
          <w:rFonts w:ascii="仿宋" w:eastAsia="仿宋" w:hAnsi="仿宋"/>
          <w:b/>
          <w:bCs/>
          <w:sz w:val="24"/>
        </w:rPr>
        <w:br w:type="page"/>
      </w:r>
    </w:p>
    <w:p w:rsidR="00D75E2A" w:rsidRDefault="00FD1795">
      <w:pPr>
        <w:pStyle w:val="1"/>
        <w:spacing w:line="400" w:lineRule="exact"/>
        <w:jc w:val="center"/>
        <w:rPr>
          <w:rFonts w:ascii="仿宋" w:eastAsia="仿宋" w:hAnsi="仿宋"/>
          <w:sz w:val="36"/>
          <w:szCs w:val="36"/>
        </w:rPr>
      </w:pPr>
      <w:bookmarkStart w:id="152" w:name="_Toc24786"/>
      <w:bookmarkStart w:id="153" w:name="_Toc31810"/>
      <w:r>
        <w:rPr>
          <w:rFonts w:ascii="仿宋" w:eastAsia="仿宋" w:hAnsi="仿宋" w:hint="eastAsia"/>
          <w:sz w:val="36"/>
          <w:szCs w:val="36"/>
        </w:rPr>
        <w:lastRenderedPageBreak/>
        <w:t>第七章</w:t>
      </w:r>
      <w:r>
        <w:rPr>
          <w:rFonts w:ascii="仿宋" w:eastAsia="仿宋" w:hAnsi="仿宋"/>
          <w:sz w:val="36"/>
          <w:szCs w:val="36"/>
        </w:rPr>
        <w:t xml:space="preserve">  </w:t>
      </w:r>
      <w:r>
        <w:rPr>
          <w:rFonts w:ascii="仿宋" w:eastAsia="仿宋" w:hAnsi="仿宋" w:hint="eastAsia"/>
          <w:sz w:val="36"/>
          <w:szCs w:val="36"/>
        </w:rPr>
        <w:t>评标办法</w:t>
      </w:r>
      <w:bookmarkStart w:id="154" w:name="_Hlt101846155"/>
      <w:bookmarkStart w:id="155" w:name="_Toc208849007"/>
      <w:bookmarkStart w:id="156" w:name="_Toc183682415"/>
      <w:bookmarkStart w:id="157" w:name="_Toc183582280"/>
      <w:bookmarkStart w:id="158" w:name="_Toc217446097"/>
      <w:bookmarkEnd w:id="152"/>
      <w:bookmarkEnd w:id="153"/>
      <w:bookmarkEnd w:id="154"/>
    </w:p>
    <w:p w:rsidR="00D75E2A" w:rsidRDefault="00FD1795">
      <w:pPr>
        <w:pStyle w:val="2"/>
        <w:rPr>
          <w:rFonts w:ascii="仿宋" w:eastAsia="仿宋" w:hAnsi="仿宋"/>
          <w:sz w:val="24"/>
          <w:szCs w:val="24"/>
        </w:rPr>
      </w:pPr>
      <w:r>
        <w:rPr>
          <w:rFonts w:ascii="仿宋" w:eastAsia="仿宋" w:hAnsi="仿宋"/>
          <w:sz w:val="24"/>
          <w:szCs w:val="24"/>
        </w:rPr>
        <w:t xml:space="preserve">1. </w:t>
      </w:r>
      <w:r>
        <w:rPr>
          <w:rFonts w:ascii="仿宋" w:eastAsia="仿宋" w:hAnsi="仿宋" w:hint="eastAsia"/>
          <w:sz w:val="24"/>
          <w:szCs w:val="24"/>
        </w:rPr>
        <w:t>总则</w:t>
      </w:r>
      <w:bookmarkEnd w:id="155"/>
      <w:bookmarkEnd w:id="156"/>
      <w:bookmarkEnd w:id="157"/>
      <w:bookmarkEnd w:id="158"/>
    </w:p>
    <w:p w:rsidR="00D75E2A" w:rsidRDefault="00FD1795">
      <w:pPr>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D75E2A" w:rsidRDefault="00FD1795">
      <w:pPr>
        <w:spacing w:line="400" w:lineRule="exact"/>
        <w:ind w:firstLineChars="200" w:firstLine="480"/>
        <w:rPr>
          <w:rFonts w:ascii="仿宋" w:eastAsia="仿宋" w:hAnsi="仿宋"/>
          <w:sz w:val="24"/>
        </w:rPr>
      </w:pPr>
      <w:r>
        <w:rPr>
          <w:rFonts w:ascii="仿宋" w:eastAsia="仿宋" w:hAnsi="仿宋"/>
          <w:sz w:val="24"/>
        </w:rPr>
        <w:t xml:space="preserve">1.2 </w:t>
      </w:r>
      <w:r>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D75E2A" w:rsidRDefault="00FD1795">
      <w:pPr>
        <w:spacing w:line="400" w:lineRule="exact"/>
        <w:ind w:firstLineChars="200" w:firstLine="480"/>
        <w:rPr>
          <w:rFonts w:ascii="仿宋" w:eastAsia="仿宋" w:hAnsi="仿宋"/>
          <w:sz w:val="24"/>
        </w:rPr>
      </w:pPr>
      <w:r>
        <w:rPr>
          <w:rFonts w:ascii="仿宋" w:eastAsia="仿宋" w:hAnsi="仿宋"/>
          <w:sz w:val="24"/>
        </w:rPr>
        <w:t xml:space="preserve">1.3 </w:t>
      </w:r>
      <w:r>
        <w:rPr>
          <w:rFonts w:ascii="仿宋" w:eastAsia="仿宋" w:hAnsi="仿宋" w:hint="eastAsia"/>
          <w:sz w:val="24"/>
        </w:rPr>
        <w:t>评标工作应遵循公平、公正、科学及择优的原则，并以相同的评标程序和标准对待所有的投标人。</w:t>
      </w:r>
    </w:p>
    <w:p w:rsidR="00D75E2A" w:rsidRDefault="00FD1795">
      <w:pPr>
        <w:spacing w:line="400" w:lineRule="exact"/>
        <w:ind w:firstLineChars="200" w:firstLine="480"/>
        <w:rPr>
          <w:rFonts w:ascii="仿宋" w:eastAsia="仿宋" w:hAnsi="仿宋"/>
          <w:sz w:val="24"/>
        </w:rPr>
      </w:pPr>
      <w:r>
        <w:rPr>
          <w:rFonts w:ascii="仿宋" w:eastAsia="仿宋" w:hAnsi="仿宋"/>
          <w:sz w:val="24"/>
        </w:rPr>
        <w:t xml:space="preserve">1.4 </w:t>
      </w:r>
      <w:r>
        <w:rPr>
          <w:rFonts w:ascii="仿宋" w:eastAsia="仿宋" w:hAnsi="仿宋" w:hint="eastAsia"/>
          <w:sz w:val="24"/>
        </w:rPr>
        <w:t>评标委员会按照招标文件规定的评标方法和标准进行评标，并独立履行下列职责：</w:t>
      </w:r>
    </w:p>
    <w:p w:rsidR="00D75E2A" w:rsidRDefault="00FD1795">
      <w:pPr>
        <w:spacing w:line="400" w:lineRule="exact"/>
        <w:ind w:firstLineChars="200" w:firstLine="480"/>
        <w:rPr>
          <w:rFonts w:ascii="仿宋" w:eastAsia="仿宋" w:hAnsi="仿宋"/>
          <w:sz w:val="24"/>
        </w:rPr>
      </w:pPr>
      <w:bookmarkStart w:id="159" w:name="_Toc217446098"/>
      <w:r>
        <w:rPr>
          <w:rFonts w:ascii="仿宋" w:eastAsia="仿宋" w:hAnsi="仿宋" w:hint="eastAsia"/>
          <w:sz w:val="24"/>
        </w:rPr>
        <w:t>（一）熟悉和理解招标文件；</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D75E2A" w:rsidRDefault="00FD1795">
      <w:pPr>
        <w:spacing w:line="400" w:lineRule="exact"/>
        <w:ind w:firstLineChars="200" w:firstLine="480"/>
        <w:rPr>
          <w:rFonts w:ascii="仿宋" w:eastAsia="仿宋" w:hAnsi="仿宋"/>
          <w:sz w:val="24"/>
        </w:rPr>
      </w:pPr>
      <w:r>
        <w:rPr>
          <w:rFonts w:ascii="仿宋" w:eastAsia="仿宋" w:hAnsi="仿宋"/>
          <w:sz w:val="24"/>
        </w:rPr>
        <w:t xml:space="preserve">1.5 </w:t>
      </w:r>
      <w:r>
        <w:rPr>
          <w:rFonts w:ascii="仿宋" w:eastAsia="仿宋" w:hAnsi="仿宋" w:hint="eastAsia"/>
          <w:sz w:val="24"/>
        </w:rPr>
        <w:t>评标过程独立、保密。投标人非法干预评标过程的行为将导致其投标文件作为无效处理。</w:t>
      </w:r>
    </w:p>
    <w:p w:rsidR="00D75E2A" w:rsidRDefault="00FD1795">
      <w:pPr>
        <w:spacing w:line="400" w:lineRule="exact"/>
        <w:ind w:firstLineChars="200" w:firstLine="480"/>
        <w:rPr>
          <w:rFonts w:ascii="仿宋" w:eastAsia="仿宋" w:hAnsi="仿宋"/>
          <w:sz w:val="24"/>
        </w:rPr>
      </w:pPr>
      <w:r>
        <w:rPr>
          <w:rFonts w:ascii="仿宋" w:eastAsia="仿宋" w:hAnsi="仿宋"/>
          <w:sz w:val="24"/>
        </w:rPr>
        <w:lastRenderedPageBreak/>
        <w:t xml:space="preserve">1.6 </w:t>
      </w:r>
      <w:r>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D75E2A" w:rsidRDefault="00FD1795">
      <w:pPr>
        <w:pStyle w:val="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 xml:space="preserve"> </w:t>
      </w:r>
      <w:r>
        <w:rPr>
          <w:rFonts w:ascii="仿宋" w:eastAsia="仿宋" w:hAnsi="仿宋" w:hint="eastAsia"/>
          <w:sz w:val="24"/>
          <w:szCs w:val="24"/>
        </w:rPr>
        <w:t>评标</w:t>
      </w:r>
      <w:bookmarkEnd w:id="159"/>
      <w:r>
        <w:rPr>
          <w:rFonts w:ascii="仿宋" w:eastAsia="仿宋" w:hAnsi="仿宋" w:hint="eastAsia"/>
          <w:sz w:val="24"/>
          <w:szCs w:val="24"/>
        </w:rPr>
        <w:t>方法</w:t>
      </w:r>
    </w:p>
    <w:p w:rsidR="00D75E2A" w:rsidRDefault="00FD1795">
      <w:pPr>
        <w:spacing w:line="360" w:lineRule="auto"/>
        <w:ind w:firstLineChars="200" w:firstLine="480"/>
        <w:rPr>
          <w:rFonts w:ascii="仿宋" w:eastAsia="仿宋" w:hAnsi="仿宋"/>
          <w:sz w:val="24"/>
        </w:rPr>
      </w:pPr>
      <w:bookmarkStart w:id="160" w:name="_Toc217446103"/>
      <w:bookmarkStart w:id="161" w:name="_Toc217446099"/>
      <w:r>
        <w:rPr>
          <w:rFonts w:ascii="仿宋" w:eastAsia="仿宋" w:hAnsi="仿宋"/>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D75E2A" w:rsidRDefault="00FD1795">
      <w:pPr>
        <w:pStyle w:val="2"/>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 xml:space="preserve"> </w:t>
      </w:r>
      <w:r>
        <w:rPr>
          <w:rFonts w:ascii="仿宋" w:eastAsia="仿宋" w:hAnsi="仿宋" w:hint="eastAsia"/>
          <w:sz w:val="24"/>
          <w:szCs w:val="24"/>
        </w:rPr>
        <w:t>评标程序</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w:t>
      </w:r>
      <w:r>
        <w:rPr>
          <w:rFonts w:ascii="仿宋" w:eastAsia="仿宋" w:hAnsi="仿宋" w:hint="eastAsia"/>
          <w:sz w:val="24"/>
        </w:rPr>
        <w:lastRenderedPageBreak/>
        <w:t>必须以本招标文件的明确规定作为依据，否则，不能对投标文件作为无效处理，评标委员会不得臆测符合性审查事项。</w:t>
      </w:r>
    </w:p>
    <w:tbl>
      <w:tblPr>
        <w:tblStyle w:val="ad"/>
        <w:tblW w:w="5435" w:type="pct"/>
        <w:tblInd w:w="-687" w:type="dxa"/>
        <w:tblLook w:val="04A0" w:firstRow="1" w:lastRow="0" w:firstColumn="1" w:lastColumn="0" w:noHBand="0" w:noVBand="1"/>
      </w:tblPr>
      <w:tblGrid>
        <w:gridCol w:w="1099"/>
        <w:gridCol w:w="1766"/>
        <w:gridCol w:w="4535"/>
        <w:gridCol w:w="2759"/>
      </w:tblGrid>
      <w:tr w:rsidR="00D75E2A">
        <w:trPr>
          <w:trHeight w:val="797"/>
        </w:trPr>
        <w:tc>
          <w:tcPr>
            <w:tcW w:w="5000" w:type="pct"/>
            <w:gridSpan w:val="4"/>
            <w:vAlign w:val="center"/>
          </w:tcPr>
          <w:p w:rsidR="00D75E2A" w:rsidRDefault="00FD1795">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D75E2A">
        <w:trPr>
          <w:trHeight w:val="1166"/>
        </w:trPr>
        <w:tc>
          <w:tcPr>
            <w:tcW w:w="541" w:type="pct"/>
            <w:vAlign w:val="center"/>
          </w:tcPr>
          <w:p w:rsidR="00D75E2A" w:rsidRDefault="00FD1795">
            <w:pPr>
              <w:tabs>
                <w:tab w:val="left" w:pos="851"/>
              </w:tabs>
              <w:spacing w:line="360" w:lineRule="auto"/>
              <w:jc w:val="center"/>
              <w:rPr>
                <w:rFonts w:ascii="仿宋" w:eastAsia="仿宋" w:hAnsi="仿宋" w:cs="仿宋"/>
                <w:bCs/>
                <w:color w:val="000000"/>
                <w:sz w:val="24"/>
              </w:rPr>
            </w:pPr>
            <w:r>
              <w:rPr>
                <w:rFonts w:ascii="仿宋" w:eastAsia="仿宋" w:hAnsi="仿宋" w:cs="仿宋" w:hint="eastAsia"/>
                <w:bCs/>
                <w:color w:val="000000"/>
                <w:sz w:val="24"/>
              </w:rPr>
              <w:t>序号</w:t>
            </w:r>
          </w:p>
        </w:tc>
        <w:tc>
          <w:tcPr>
            <w:tcW w:w="869" w:type="pct"/>
            <w:vAlign w:val="center"/>
          </w:tcPr>
          <w:p w:rsidR="00D75E2A" w:rsidRDefault="00FD179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2" w:type="pct"/>
          </w:tcPr>
          <w:p w:rsidR="00D75E2A" w:rsidRDefault="00FD179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6" w:type="pct"/>
          </w:tcPr>
          <w:p w:rsidR="00D75E2A" w:rsidRDefault="00FD1795">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D75E2A">
        <w:tc>
          <w:tcPr>
            <w:tcW w:w="541" w:type="pct"/>
          </w:tcPr>
          <w:p w:rsidR="00D75E2A" w:rsidRDefault="00FD1795">
            <w:pPr>
              <w:jc w:val="center"/>
              <w:rPr>
                <w:rFonts w:ascii="仿宋" w:eastAsia="仿宋" w:hAnsi="仿宋" w:cs="仿宋"/>
                <w:bCs/>
                <w:sz w:val="24"/>
              </w:rPr>
            </w:pPr>
            <w:r>
              <w:rPr>
                <w:rFonts w:ascii="仿宋" w:eastAsia="仿宋" w:hAnsi="仿宋" w:cs="仿宋" w:hint="eastAsia"/>
                <w:bCs/>
                <w:sz w:val="24"/>
              </w:rPr>
              <w:t>1</w:t>
            </w:r>
          </w:p>
        </w:tc>
        <w:tc>
          <w:tcPr>
            <w:tcW w:w="869" w:type="pct"/>
          </w:tcPr>
          <w:p w:rsidR="00D75E2A" w:rsidRDefault="00FD1795">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rsidR="00D75E2A" w:rsidRDefault="00D75E2A">
            <w:pPr>
              <w:rPr>
                <w:rFonts w:ascii="仿宋" w:eastAsia="仿宋" w:hAnsi="仿宋" w:cs="仿宋"/>
                <w:bCs/>
                <w:sz w:val="24"/>
              </w:rPr>
            </w:pPr>
          </w:p>
        </w:tc>
        <w:tc>
          <w:tcPr>
            <w:tcW w:w="2232" w:type="pct"/>
          </w:tcPr>
          <w:p w:rsidR="00D75E2A" w:rsidRDefault="00FD1795">
            <w:pPr>
              <w:widowControl/>
              <w:rPr>
                <w:rFonts w:ascii="仿宋" w:eastAsia="仿宋" w:hAnsi="仿宋" w:cs="仿宋"/>
                <w:bCs/>
                <w:kern w:val="0"/>
                <w:sz w:val="24"/>
              </w:rPr>
            </w:pPr>
            <w:r>
              <w:rPr>
                <w:rFonts w:ascii="仿宋" w:eastAsia="仿宋" w:hAnsi="仿宋" w:cs="仿宋" w:hint="eastAsia"/>
                <w:bCs/>
                <w:kern w:val="0"/>
                <w:sz w:val="24"/>
              </w:rPr>
              <w:t>本项目采购预算为</w:t>
            </w:r>
            <w:r w:rsidR="00057042">
              <w:rPr>
                <w:rFonts w:ascii="仿宋" w:eastAsia="仿宋" w:hAnsi="仿宋" w:cs="仿宋"/>
                <w:bCs/>
                <w:kern w:val="0"/>
                <w:sz w:val="24"/>
              </w:rPr>
              <w:t>400</w:t>
            </w:r>
            <w:r>
              <w:rPr>
                <w:rFonts w:ascii="仿宋" w:eastAsia="仿宋" w:hAnsi="仿宋" w:cs="仿宋" w:hint="eastAsia"/>
                <w:bCs/>
                <w:kern w:val="0"/>
                <w:sz w:val="24"/>
              </w:rPr>
              <w:t>万元</w:t>
            </w:r>
          </w:p>
          <w:p w:rsidR="00D75E2A" w:rsidRDefault="00FD1795">
            <w:pPr>
              <w:widowControl/>
              <w:rPr>
                <w:rFonts w:ascii="仿宋" w:eastAsia="仿宋" w:hAnsi="仿宋" w:cs="仿宋"/>
                <w:bCs/>
                <w:sz w:val="24"/>
              </w:rPr>
            </w:pPr>
            <w:r>
              <w:rPr>
                <w:rFonts w:ascii="仿宋" w:eastAsia="仿宋" w:hAnsi="仿宋" w:cs="仿宋" w:hint="eastAsia"/>
                <w:bCs/>
                <w:sz w:val="24"/>
              </w:rPr>
              <w:t>超过采购预算的投标为无效投标。</w:t>
            </w:r>
          </w:p>
          <w:p w:rsidR="00D75E2A" w:rsidRDefault="00FD1795">
            <w:pPr>
              <w:widowControl/>
              <w:rPr>
                <w:rFonts w:ascii="仿宋" w:eastAsia="仿宋" w:hAnsi="仿宋" w:cs="仿宋"/>
                <w:bCs/>
                <w:kern w:val="0"/>
                <w:sz w:val="24"/>
              </w:rPr>
            </w:pPr>
            <w:r>
              <w:rPr>
                <w:rFonts w:ascii="仿宋" w:eastAsia="仿宋" w:hAnsi="仿宋" w:cs="仿宋" w:hint="eastAsia"/>
                <w:bCs/>
                <w:kern w:val="0"/>
                <w:sz w:val="24"/>
              </w:rPr>
              <w:t>本项目最高限价为</w:t>
            </w:r>
            <w:r w:rsidR="00057042">
              <w:rPr>
                <w:rFonts w:ascii="仿宋" w:eastAsia="仿宋" w:hAnsi="仿宋" w:cs="仿宋"/>
                <w:bCs/>
                <w:kern w:val="0"/>
                <w:sz w:val="24"/>
              </w:rPr>
              <w:t>400</w:t>
            </w:r>
            <w:r>
              <w:rPr>
                <w:rFonts w:ascii="仿宋" w:eastAsia="仿宋" w:hAnsi="仿宋" w:cs="仿宋" w:hint="eastAsia"/>
                <w:bCs/>
                <w:kern w:val="0"/>
                <w:sz w:val="24"/>
              </w:rPr>
              <w:t>万元</w:t>
            </w:r>
          </w:p>
          <w:p w:rsidR="00D75E2A" w:rsidRDefault="00FD1795">
            <w:pPr>
              <w:rPr>
                <w:rFonts w:ascii="仿宋" w:eastAsia="仿宋" w:hAnsi="仿宋" w:cs="仿宋"/>
                <w:bCs/>
                <w:sz w:val="24"/>
              </w:rPr>
            </w:pPr>
            <w:r>
              <w:rPr>
                <w:rFonts w:ascii="仿宋" w:eastAsia="仿宋" w:hAnsi="仿宋" w:cs="仿宋" w:hint="eastAsia"/>
                <w:bCs/>
                <w:sz w:val="24"/>
              </w:rPr>
              <w:t>超过最高限价的报价为无效投标。</w:t>
            </w:r>
          </w:p>
        </w:tc>
        <w:tc>
          <w:tcPr>
            <w:tcW w:w="1356" w:type="pct"/>
          </w:tcPr>
          <w:p w:rsidR="00D75E2A" w:rsidRDefault="00FD1795">
            <w:pPr>
              <w:jc w:val="left"/>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D75E2A">
        <w:tc>
          <w:tcPr>
            <w:tcW w:w="541" w:type="pct"/>
          </w:tcPr>
          <w:p w:rsidR="00D75E2A" w:rsidRDefault="00FD1795">
            <w:pPr>
              <w:jc w:val="center"/>
              <w:rPr>
                <w:rFonts w:ascii="仿宋" w:eastAsia="仿宋" w:hAnsi="仿宋" w:cs="仿宋"/>
                <w:bCs/>
                <w:sz w:val="24"/>
              </w:rPr>
            </w:pPr>
            <w:r>
              <w:rPr>
                <w:rFonts w:ascii="仿宋" w:eastAsia="仿宋" w:hAnsi="仿宋" w:cs="仿宋" w:hint="eastAsia"/>
                <w:bCs/>
                <w:sz w:val="24"/>
              </w:rPr>
              <w:t>2</w:t>
            </w:r>
          </w:p>
        </w:tc>
        <w:tc>
          <w:tcPr>
            <w:tcW w:w="869" w:type="pct"/>
          </w:tcPr>
          <w:p w:rsidR="00D75E2A" w:rsidRDefault="00FD1795">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rsidR="00D75E2A" w:rsidRDefault="00D75E2A">
            <w:pPr>
              <w:rPr>
                <w:rFonts w:ascii="仿宋" w:eastAsia="仿宋" w:hAnsi="仿宋" w:cs="仿宋"/>
                <w:bCs/>
                <w:sz w:val="24"/>
              </w:rPr>
            </w:pPr>
          </w:p>
        </w:tc>
        <w:tc>
          <w:tcPr>
            <w:tcW w:w="2232" w:type="pct"/>
          </w:tcPr>
          <w:p w:rsidR="00D75E2A" w:rsidRDefault="00FD1795">
            <w:pPr>
              <w:pStyle w:val="af2"/>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75E2A" w:rsidRDefault="00FD1795">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cs="仿宋" w:hint="eastAsia"/>
                <w:bCs/>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6" w:type="pct"/>
          </w:tcPr>
          <w:p w:rsidR="00D75E2A" w:rsidRDefault="00FD179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D75E2A">
        <w:tc>
          <w:tcPr>
            <w:tcW w:w="541" w:type="pct"/>
          </w:tcPr>
          <w:p w:rsidR="00D75E2A" w:rsidRDefault="00FD1795">
            <w:pPr>
              <w:rPr>
                <w:rFonts w:ascii="仿宋" w:eastAsia="仿宋" w:hAnsi="仿宋" w:cs="仿宋"/>
                <w:bCs/>
                <w:sz w:val="24"/>
              </w:rPr>
            </w:pPr>
            <w:r>
              <w:rPr>
                <w:rFonts w:ascii="仿宋" w:eastAsia="仿宋" w:hAnsi="仿宋" w:cs="仿宋" w:hint="eastAsia"/>
                <w:bCs/>
                <w:sz w:val="24"/>
              </w:rPr>
              <w:t>3</w:t>
            </w:r>
          </w:p>
        </w:tc>
        <w:tc>
          <w:tcPr>
            <w:tcW w:w="869" w:type="pct"/>
          </w:tcPr>
          <w:p w:rsidR="00D75E2A" w:rsidRDefault="00FD1795">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2" w:type="pct"/>
          </w:tcPr>
          <w:p w:rsidR="00D75E2A" w:rsidRDefault="00FD1795">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rsidR="00D75E2A" w:rsidRDefault="00FD1795">
            <w:pPr>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D75E2A">
        <w:tc>
          <w:tcPr>
            <w:tcW w:w="541" w:type="pct"/>
          </w:tcPr>
          <w:p w:rsidR="00D75E2A" w:rsidRDefault="00FD1795">
            <w:pPr>
              <w:rPr>
                <w:rFonts w:ascii="仿宋" w:eastAsia="仿宋" w:hAnsi="仿宋" w:cs="仿宋"/>
                <w:bCs/>
                <w:sz w:val="24"/>
              </w:rPr>
            </w:pPr>
            <w:r>
              <w:rPr>
                <w:rFonts w:ascii="仿宋" w:eastAsia="仿宋" w:hAnsi="仿宋" w:cs="仿宋" w:hint="eastAsia"/>
                <w:bCs/>
                <w:sz w:val="24"/>
              </w:rPr>
              <w:lastRenderedPageBreak/>
              <w:t>4</w:t>
            </w:r>
          </w:p>
        </w:tc>
        <w:tc>
          <w:tcPr>
            <w:tcW w:w="869" w:type="pct"/>
          </w:tcPr>
          <w:p w:rsidR="00D75E2A" w:rsidRDefault="00FD1795">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2232" w:type="pct"/>
          </w:tcPr>
          <w:p w:rsidR="00D75E2A" w:rsidRDefault="00FD1795">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rsidR="00D75E2A" w:rsidRDefault="00FD1795">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D75E2A" w:rsidRDefault="00FD1795">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rsidR="00D75E2A" w:rsidRDefault="00FD1795">
            <w:pPr>
              <w:rPr>
                <w:rFonts w:ascii="仿宋" w:eastAsia="仿宋" w:hAnsi="仿宋" w:cs="仿宋"/>
                <w:bCs/>
                <w:sz w:val="24"/>
              </w:rPr>
            </w:pPr>
            <w:r>
              <w:rPr>
                <w:rFonts w:ascii="仿宋" w:eastAsia="仿宋" w:hAnsi="仿宋" w:cs="仿宋" w:hint="eastAsia"/>
                <w:bCs/>
                <w:sz w:val="24"/>
              </w:rPr>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D75E2A">
        <w:tc>
          <w:tcPr>
            <w:tcW w:w="541" w:type="pct"/>
          </w:tcPr>
          <w:p w:rsidR="00D75E2A" w:rsidRDefault="00FD1795">
            <w:pPr>
              <w:rPr>
                <w:rFonts w:ascii="仿宋" w:eastAsia="仿宋" w:hAnsi="仿宋" w:cs="仿宋"/>
                <w:bCs/>
                <w:sz w:val="24"/>
              </w:rPr>
            </w:pPr>
            <w:r>
              <w:rPr>
                <w:rFonts w:ascii="仿宋" w:eastAsia="仿宋" w:hAnsi="仿宋" w:cs="仿宋" w:hint="eastAsia"/>
                <w:bCs/>
                <w:sz w:val="24"/>
              </w:rPr>
              <w:t>5</w:t>
            </w:r>
          </w:p>
        </w:tc>
        <w:tc>
          <w:tcPr>
            <w:tcW w:w="869" w:type="pct"/>
          </w:tcPr>
          <w:p w:rsidR="00D75E2A" w:rsidRDefault="00FD1795">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2" w:type="pct"/>
          </w:tcPr>
          <w:p w:rsidR="00D75E2A" w:rsidRDefault="00FD1795">
            <w:pPr>
              <w:pStyle w:val="af2"/>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☑本项目不接受合同分包。</w:t>
            </w:r>
          </w:p>
          <w:p w:rsidR="00D75E2A" w:rsidRDefault="00FD1795">
            <w:pPr>
              <w:pStyle w:val="af2"/>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□本项目接受合同分包，具体要求如下：</w:t>
            </w:r>
          </w:p>
          <w:p w:rsidR="00D75E2A" w:rsidRDefault="00FD1795">
            <w:pPr>
              <w:pStyle w:val="af2"/>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Pr>
                <w:rFonts w:ascii="仿宋" w:eastAsia="仿宋" w:hAnsi="仿宋" w:cs="仿宋" w:hint="eastAsia"/>
                <w:bCs/>
                <w:kern w:val="2"/>
              </w:rPr>
              <w:t>商履行</w:t>
            </w:r>
            <w:proofErr w:type="gramEnd"/>
            <w:r>
              <w:rPr>
                <w:rFonts w:ascii="仿宋" w:eastAsia="仿宋" w:hAnsi="仿宋" w:cs="仿宋" w:hint="eastAsia"/>
                <w:bCs/>
                <w:kern w:val="2"/>
              </w:rPr>
              <w:t>的分包项目的品牌、规格型号及技术要求等，必须与中标的一致。</w:t>
            </w:r>
          </w:p>
          <w:p w:rsidR="00D75E2A" w:rsidRDefault="00FD1795">
            <w:pPr>
              <w:rPr>
                <w:rFonts w:ascii="仿宋" w:eastAsia="仿宋" w:hAnsi="仿宋" w:cs="仿宋"/>
                <w:bCs/>
                <w:sz w:val="24"/>
              </w:rPr>
            </w:pPr>
            <w:r>
              <w:rPr>
                <w:rFonts w:ascii="仿宋" w:eastAsia="仿宋" w:hAnsi="仿宋" w:cs="仿宋" w:hint="eastAsia"/>
                <w:bCs/>
                <w:sz w:val="24"/>
              </w:rPr>
              <w:t>2.分包履行合同的部分应当为采购项目的非主体、非关键性工作，不属于中标人的主要合同义务。本项目可以分包履行的具体内容、金额或者比例：</w:t>
            </w:r>
          </w:p>
        </w:tc>
        <w:tc>
          <w:tcPr>
            <w:tcW w:w="1356" w:type="pct"/>
          </w:tcPr>
          <w:p w:rsidR="00D75E2A" w:rsidRDefault="00FD179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D75E2A">
        <w:tc>
          <w:tcPr>
            <w:tcW w:w="541" w:type="pct"/>
          </w:tcPr>
          <w:p w:rsidR="00D75E2A" w:rsidRDefault="00FD1795">
            <w:pPr>
              <w:rPr>
                <w:rFonts w:ascii="仿宋" w:eastAsia="仿宋" w:hAnsi="仿宋" w:cs="仿宋"/>
                <w:bCs/>
                <w:sz w:val="24"/>
              </w:rPr>
            </w:pPr>
            <w:r>
              <w:rPr>
                <w:rFonts w:ascii="仿宋" w:eastAsia="仿宋" w:hAnsi="仿宋" w:cs="仿宋" w:hint="eastAsia"/>
                <w:bCs/>
                <w:sz w:val="24"/>
              </w:rPr>
              <w:t>6</w:t>
            </w:r>
          </w:p>
        </w:tc>
        <w:tc>
          <w:tcPr>
            <w:tcW w:w="869" w:type="pct"/>
          </w:tcPr>
          <w:p w:rsidR="00D75E2A" w:rsidRDefault="00FD1795">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2" w:type="pct"/>
          </w:tcPr>
          <w:p w:rsidR="00D75E2A" w:rsidRDefault="00FD1795">
            <w:pPr>
              <w:pStyle w:val="af2"/>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rsidR="00D75E2A" w:rsidRDefault="00FD1795">
            <w:pPr>
              <w:rPr>
                <w:rFonts w:ascii="仿宋" w:eastAsia="仿宋" w:hAnsi="仿宋" w:cs="仿宋"/>
                <w:bCs/>
                <w:sz w:val="24"/>
              </w:rPr>
            </w:pPr>
            <w:r>
              <w:rPr>
                <w:rFonts w:ascii="仿宋" w:eastAsia="仿宋" w:hAnsi="仿宋" w:cs="仿宋" w:hint="eastAsia"/>
                <w:bCs/>
                <w:sz w:val="24"/>
                <w:lang w:val="zh-CN"/>
              </w:rPr>
              <w:t>□本项目允许联合体参加</w:t>
            </w:r>
          </w:p>
        </w:tc>
        <w:tc>
          <w:tcPr>
            <w:tcW w:w="1356" w:type="pct"/>
          </w:tcPr>
          <w:p w:rsidR="00D75E2A" w:rsidRDefault="00FD179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D75E2A">
        <w:tc>
          <w:tcPr>
            <w:tcW w:w="541" w:type="pct"/>
          </w:tcPr>
          <w:p w:rsidR="00D75E2A" w:rsidRDefault="00FD1795">
            <w:pPr>
              <w:rPr>
                <w:rFonts w:ascii="仿宋" w:eastAsia="仿宋" w:hAnsi="仿宋" w:cs="仿宋"/>
                <w:bCs/>
                <w:sz w:val="24"/>
              </w:rPr>
            </w:pPr>
            <w:r>
              <w:rPr>
                <w:rFonts w:ascii="仿宋" w:eastAsia="仿宋" w:hAnsi="仿宋" w:cs="仿宋" w:hint="eastAsia"/>
                <w:bCs/>
                <w:sz w:val="24"/>
              </w:rPr>
              <w:t>7</w:t>
            </w:r>
          </w:p>
        </w:tc>
        <w:tc>
          <w:tcPr>
            <w:tcW w:w="869" w:type="pct"/>
          </w:tcPr>
          <w:p w:rsidR="00D75E2A" w:rsidRDefault="00FD1795">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2" w:type="pct"/>
          </w:tcPr>
          <w:p w:rsidR="00D75E2A" w:rsidRDefault="00FD1795">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6" w:type="pct"/>
          </w:tcPr>
          <w:p w:rsidR="00D75E2A" w:rsidRDefault="00FD1795">
            <w:pPr>
              <w:rPr>
                <w:rFonts w:ascii="仿宋" w:eastAsia="仿宋" w:hAnsi="仿宋" w:cs="仿宋"/>
                <w:bCs/>
                <w:sz w:val="24"/>
              </w:rPr>
            </w:pPr>
            <w:r>
              <w:rPr>
                <w:rFonts w:ascii="仿宋" w:eastAsia="仿宋" w:hAnsi="仿宋" w:cs="仿宋" w:hint="eastAsia"/>
                <w:bCs/>
                <w:sz w:val="24"/>
              </w:rPr>
              <w:t>投标人根据招标文件第三章格式2-3填写，评标</w:t>
            </w:r>
            <w:r>
              <w:rPr>
                <w:rFonts w:ascii="仿宋" w:eastAsia="仿宋" w:hAnsi="仿宋" w:cs="仿宋" w:hint="eastAsia"/>
                <w:bCs/>
                <w:sz w:val="24"/>
              </w:rPr>
              <w:lastRenderedPageBreak/>
              <w:t>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D75E2A">
        <w:tc>
          <w:tcPr>
            <w:tcW w:w="541" w:type="pct"/>
          </w:tcPr>
          <w:p w:rsidR="00D75E2A" w:rsidRDefault="00FD1795">
            <w:pPr>
              <w:rPr>
                <w:rFonts w:ascii="仿宋" w:eastAsia="仿宋" w:hAnsi="仿宋" w:cs="仿宋"/>
                <w:bCs/>
                <w:sz w:val="24"/>
              </w:rPr>
            </w:pPr>
            <w:r>
              <w:rPr>
                <w:rFonts w:ascii="仿宋" w:eastAsia="仿宋" w:hAnsi="仿宋" w:cs="仿宋" w:hint="eastAsia"/>
                <w:bCs/>
                <w:sz w:val="24"/>
              </w:rPr>
              <w:lastRenderedPageBreak/>
              <w:t>8</w:t>
            </w:r>
          </w:p>
        </w:tc>
        <w:tc>
          <w:tcPr>
            <w:tcW w:w="869" w:type="pct"/>
          </w:tcPr>
          <w:p w:rsidR="00D75E2A" w:rsidRDefault="00FD1795">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2" w:type="pct"/>
          </w:tcPr>
          <w:p w:rsidR="00D75E2A" w:rsidRDefault="00FD1795">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D75E2A" w:rsidRDefault="00FD1795">
            <w:pPr>
              <w:pStyle w:val="11"/>
              <w:spacing w:line="460" w:lineRule="exact"/>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D75E2A" w:rsidRDefault="00FD1795">
            <w:pPr>
              <w:pStyle w:val="11"/>
              <w:spacing w:line="460" w:lineRule="exact"/>
              <w:ind w:left="1" w:firstLineChars="200" w:firstLine="482"/>
              <w:rPr>
                <w:rFonts w:ascii="仿宋" w:eastAsia="仿宋" w:hAnsi="仿宋" w:cs="仿宋"/>
                <w:bCs/>
                <w:sz w:val="24"/>
                <w:szCs w:val="24"/>
              </w:rPr>
            </w:pPr>
            <w:r>
              <w:rPr>
                <w:rFonts w:ascii="仿宋" w:eastAsia="仿宋" w:hAnsi="仿宋"/>
                <w:b/>
                <w:sz w:val="24"/>
              </w:rPr>
              <w:t xml:space="preserve">5.3 </w:t>
            </w:r>
            <w:r>
              <w:rPr>
                <w:rFonts w:ascii="仿宋" w:eastAsia="仿宋" w:hAnsi="仿宋" w:hint="eastAsia"/>
                <w:b/>
                <w:sz w:val="24"/>
              </w:rPr>
              <w:t>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tc>
        <w:tc>
          <w:tcPr>
            <w:tcW w:w="1356" w:type="pct"/>
          </w:tcPr>
          <w:p w:rsidR="00D75E2A" w:rsidRDefault="00FD1795">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D75E2A">
        <w:tc>
          <w:tcPr>
            <w:tcW w:w="541" w:type="pct"/>
          </w:tcPr>
          <w:p w:rsidR="00D75E2A" w:rsidRDefault="00FD1795">
            <w:pPr>
              <w:rPr>
                <w:rFonts w:ascii="仿宋" w:eastAsia="仿宋" w:hAnsi="仿宋" w:cs="仿宋"/>
                <w:bCs/>
                <w:sz w:val="24"/>
              </w:rPr>
            </w:pPr>
            <w:r>
              <w:rPr>
                <w:rFonts w:ascii="仿宋" w:eastAsia="仿宋" w:hAnsi="仿宋" w:cs="仿宋" w:hint="eastAsia"/>
                <w:bCs/>
                <w:sz w:val="24"/>
              </w:rPr>
              <w:lastRenderedPageBreak/>
              <w:t>9</w:t>
            </w:r>
          </w:p>
        </w:tc>
        <w:tc>
          <w:tcPr>
            <w:tcW w:w="869" w:type="pct"/>
          </w:tcPr>
          <w:p w:rsidR="00D75E2A" w:rsidRDefault="00FD1795">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2" w:type="pct"/>
          </w:tcPr>
          <w:p w:rsidR="00D75E2A" w:rsidRDefault="00FD1795">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rsidR="00D75E2A" w:rsidRDefault="00FD179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D75E2A">
        <w:tc>
          <w:tcPr>
            <w:tcW w:w="541" w:type="pct"/>
          </w:tcPr>
          <w:p w:rsidR="00D75E2A" w:rsidRDefault="00FD1795">
            <w:pPr>
              <w:rPr>
                <w:rFonts w:ascii="仿宋" w:eastAsia="仿宋" w:hAnsi="仿宋" w:cs="仿宋"/>
                <w:bCs/>
                <w:sz w:val="24"/>
              </w:rPr>
            </w:pPr>
            <w:r>
              <w:rPr>
                <w:rFonts w:ascii="仿宋" w:eastAsia="仿宋" w:hAnsi="仿宋" w:cs="仿宋" w:hint="eastAsia"/>
                <w:bCs/>
                <w:sz w:val="24"/>
              </w:rPr>
              <w:t>10</w:t>
            </w:r>
          </w:p>
        </w:tc>
        <w:tc>
          <w:tcPr>
            <w:tcW w:w="869" w:type="pct"/>
          </w:tcPr>
          <w:p w:rsidR="00D75E2A" w:rsidRDefault="00FD1795">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2" w:type="pct"/>
          </w:tcPr>
          <w:p w:rsidR="00D75E2A" w:rsidRDefault="00FD1795">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6" w:type="pct"/>
          </w:tcPr>
          <w:p w:rsidR="00D75E2A" w:rsidRDefault="00FD179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D75E2A">
        <w:tc>
          <w:tcPr>
            <w:tcW w:w="541" w:type="pct"/>
          </w:tcPr>
          <w:p w:rsidR="00D75E2A" w:rsidRDefault="00FD1795">
            <w:pPr>
              <w:rPr>
                <w:rFonts w:ascii="仿宋" w:eastAsia="仿宋" w:hAnsi="仿宋" w:cs="仿宋"/>
                <w:bCs/>
                <w:sz w:val="24"/>
              </w:rPr>
            </w:pPr>
            <w:r>
              <w:rPr>
                <w:rFonts w:ascii="仿宋" w:eastAsia="仿宋" w:hAnsi="仿宋" w:cs="仿宋" w:hint="eastAsia"/>
                <w:bCs/>
                <w:sz w:val="24"/>
              </w:rPr>
              <w:t>11</w:t>
            </w:r>
          </w:p>
        </w:tc>
        <w:tc>
          <w:tcPr>
            <w:tcW w:w="869" w:type="pct"/>
          </w:tcPr>
          <w:p w:rsidR="00D75E2A" w:rsidRDefault="00FD1795">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2" w:type="pct"/>
          </w:tcPr>
          <w:p w:rsidR="00D75E2A" w:rsidRDefault="00FD1795">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D75E2A" w:rsidRDefault="00FD1795">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D75E2A" w:rsidRDefault="00FD1795">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D75E2A" w:rsidRDefault="00FD1795">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rsidR="00D75E2A" w:rsidRDefault="00FD1795">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D75E2A">
        <w:tc>
          <w:tcPr>
            <w:tcW w:w="541" w:type="pct"/>
          </w:tcPr>
          <w:p w:rsidR="00D75E2A" w:rsidRDefault="00FD1795">
            <w:pPr>
              <w:rPr>
                <w:rFonts w:ascii="仿宋" w:eastAsia="仿宋" w:hAnsi="仿宋" w:cs="仿宋"/>
                <w:bCs/>
                <w:sz w:val="24"/>
              </w:rPr>
            </w:pPr>
            <w:r>
              <w:rPr>
                <w:rFonts w:ascii="仿宋" w:eastAsia="仿宋" w:hAnsi="仿宋" w:cs="仿宋" w:hint="eastAsia"/>
                <w:bCs/>
                <w:sz w:val="24"/>
              </w:rPr>
              <w:t>12</w:t>
            </w:r>
          </w:p>
        </w:tc>
        <w:tc>
          <w:tcPr>
            <w:tcW w:w="869" w:type="pct"/>
          </w:tcPr>
          <w:p w:rsidR="00D75E2A" w:rsidRDefault="00FD1795">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2" w:type="pct"/>
          </w:tcPr>
          <w:p w:rsidR="00D75E2A" w:rsidRDefault="00FD1795">
            <w:pPr>
              <w:rPr>
                <w:rFonts w:ascii="仿宋" w:eastAsia="仿宋" w:hAnsi="仿宋" w:cs="仿宋"/>
                <w:bCs/>
                <w:sz w:val="24"/>
                <w:lang w:val="zh-CN"/>
              </w:rPr>
            </w:pPr>
            <w:r>
              <w:rPr>
                <w:rFonts w:ascii="仿宋" w:eastAsia="仿宋" w:hAnsi="仿宋" w:cs="仿宋" w:hint="eastAsia"/>
                <w:bCs/>
                <w:sz w:val="24"/>
                <w:lang w:val="zh-CN"/>
              </w:rPr>
              <w:t>2、本次招标报价要求：</w:t>
            </w:r>
          </w:p>
          <w:p w:rsidR="00D75E2A" w:rsidRDefault="00FD1795">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rsidR="00D75E2A" w:rsidRDefault="00FD1795">
            <w:pPr>
              <w:rPr>
                <w:rFonts w:ascii="仿宋" w:eastAsia="仿宋" w:hAnsi="仿宋" w:cs="仿宋"/>
                <w:bCs/>
                <w:sz w:val="24"/>
                <w:lang w:val="zh-CN"/>
              </w:rPr>
            </w:pPr>
            <w:r>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6" w:type="pct"/>
          </w:tcPr>
          <w:p w:rsidR="00D75E2A" w:rsidRDefault="00FD1795">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D75E2A">
        <w:trPr>
          <w:trHeight w:val="90"/>
        </w:trPr>
        <w:tc>
          <w:tcPr>
            <w:tcW w:w="541" w:type="pct"/>
          </w:tcPr>
          <w:p w:rsidR="00D75E2A" w:rsidRDefault="00FD1795">
            <w:pPr>
              <w:rPr>
                <w:rFonts w:ascii="仿宋" w:eastAsia="仿宋" w:hAnsi="仿宋" w:cs="仿宋"/>
                <w:bCs/>
                <w:sz w:val="24"/>
              </w:rPr>
            </w:pPr>
            <w:r>
              <w:rPr>
                <w:rFonts w:ascii="仿宋" w:eastAsia="仿宋" w:hAnsi="仿宋" w:cs="仿宋" w:hint="eastAsia"/>
                <w:bCs/>
                <w:sz w:val="24"/>
              </w:rPr>
              <w:t>13</w:t>
            </w:r>
          </w:p>
        </w:tc>
        <w:tc>
          <w:tcPr>
            <w:tcW w:w="869" w:type="pct"/>
          </w:tcPr>
          <w:p w:rsidR="00D75E2A" w:rsidRDefault="00FD1795">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D75E2A" w:rsidRDefault="00D75E2A">
            <w:pPr>
              <w:rPr>
                <w:rFonts w:ascii="仿宋" w:eastAsia="仿宋" w:hAnsi="仿宋" w:cs="仿宋"/>
                <w:bCs/>
                <w:sz w:val="24"/>
                <w:lang w:val="zh-CN"/>
              </w:rPr>
            </w:pPr>
          </w:p>
        </w:tc>
        <w:tc>
          <w:tcPr>
            <w:tcW w:w="2232" w:type="pct"/>
          </w:tcPr>
          <w:p w:rsidR="00D75E2A" w:rsidRDefault="00FD1795">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w:t>
            </w:r>
            <w:r>
              <w:rPr>
                <w:rFonts w:ascii="仿宋" w:eastAsia="仿宋" w:hAnsi="仿宋" w:cs="仿宋" w:hint="eastAsia"/>
                <w:bCs/>
                <w:sz w:val="24"/>
                <w:lang w:val="zh-CN"/>
              </w:rPr>
              <w:lastRenderedPageBreak/>
              <w:t>但不得短于招标文件规定的期限。否则，其投标文件将作为无效投标处理。</w:t>
            </w:r>
          </w:p>
          <w:p w:rsidR="00D75E2A" w:rsidRDefault="00FD1795">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D75E2A" w:rsidRDefault="00FD1795">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D75E2A" w:rsidRDefault="00D75E2A">
            <w:pPr>
              <w:rPr>
                <w:rFonts w:ascii="仿宋" w:eastAsia="仿宋" w:hAnsi="仿宋" w:cs="仿宋"/>
                <w:bCs/>
                <w:sz w:val="24"/>
                <w:lang w:val="zh-CN"/>
              </w:rPr>
            </w:pPr>
          </w:p>
        </w:tc>
        <w:tc>
          <w:tcPr>
            <w:tcW w:w="1356" w:type="pct"/>
          </w:tcPr>
          <w:p w:rsidR="00D75E2A" w:rsidRDefault="00FD1795">
            <w:pPr>
              <w:rPr>
                <w:rFonts w:ascii="仿宋" w:eastAsia="仿宋" w:hAnsi="仿宋" w:cs="仿宋"/>
                <w:bCs/>
                <w:sz w:val="24"/>
              </w:rPr>
            </w:pPr>
            <w:r>
              <w:rPr>
                <w:rFonts w:ascii="仿宋" w:eastAsia="仿宋" w:hAnsi="仿宋" w:cs="仿宋" w:hint="eastAsia"/>
                <w:bCs/>
                <w:sz w:val="24"/>
              </w:rPr>
              <w:lastRenderedPageBreak/>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75E2A">
        <w:tc>
          <w:tcPr>
            <w:tcW w:w="541" w:type="pct"/>
          </w:tcPr>
          <w:p w:rsidR="00D75E2A" w:rsidRDefault="00FD1795">
            <w:pPr>
              <w:rPr>
                <w:rFonts w:ascii="仿宋" w:eastAsia="仿宋" w:hAnsi="仿宋" w:cs="仿宋"/>
                <w:bCs/>
                <w:sz w:val="24"/>
              </w:rPr>
            </w:pPr>
            <w:r>
              <w:rPr>
                <w:rFonts w:ascii="仿宋" w:eastAsia="仿宋" w:hAnsi="仿宋" w:cs="仿宋" w:hint="eastAsia"/>
                <w:bCs/>
                <w:sz w:val="24"/>
              </w:rPr>
              <w:t>14</w:t>
            </w:r>
          </w:p>
        </w:tc>
        <w:tc>
          <w:tcPr>
            <w:tcW w:w="869" w:type="pct"/>
          </w:tcPr>
          <w:p w:rsidR="00D75E2A" w:rsidRDefault="00FD1795">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rsidR="00D75E2A" w:rsidRDefault="00D75E2A">
            <w:pPr>
              <w:rPr>
                <w:rFonts w:ascii="仿宋" w:eastAsia="仿宋" w:hAnsi="仿宋" w:cs="仿宋"/>
                <w:bCs/>
                <w:sz w:val="24"/>
                <w:lang w:val="zh-CN"/>
              </w:rPr>
            </w:pPr>
          </w:p>
        </w:tc>
        <w:tc>
          <w:tcPr>
            <w:tcW w:w="2232" w:type="pct"/>
          </w:tcPr>
          <w:p w:rsidR="00D75E2A" w:rsidRDefault="00FD1795">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6" w:type="pct"/>
          </w:tcPr>
          <w:p w:rsidR="00D75E2A" w:rsidRDefault="00FD179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D75E2A">
        <w:tc>
          <w:tcPr>
            <w:tcW w:w="541" w:type="pct"/>
          </w:tcPr>
          <w:p w:rsidR="00D75E2A" w:rsidRDefault="00D75E2A">
            <w:pPr>
              <w:rPr>
                <w:rFonts w:ascii="仿宋" w:eastAsia="仿宋" w:hAnsi="仿宋" w:cs="仿宋"/>
                <w:bCs/>
                <w:sz w:val="24"/>
              </w:rPr>
            </w:pPr>
          </w:p>
          <w:p w:rsidR="00D75E2A" w:rsidRDefault="00FD1795">
            <w:pPr>
              <w:rPr>
                <w:rFonts w:ascii="仿宋" w:eastAsia="仿宋" w:hAnsi="仿宋" w:cs="仿宋"/>
                <w:bCs/>
                <w:sz w:val="24"/>
              </w:rPr>
            </w:pPr>
            <w:r>
              <w:rPr>
                <w:rFonts w:ascii="仿宋" w:eastAsia="仿宋" w:hAnsi="仿宋" w:cs="仿宋" w:hint="eastAsia"/>
                <w:bCs/>
                <w:sz w:val="24"/>
              </w:rPr>
              <w:t>15</w:t>
            </w:r>
          </w:p>
        </w:tc>
        <w:tc>
          <w:tcPr>
            <w:tcW w:w="869" w:type="pct"/>
          </w:tcPr>
          <w:p w:rsidR="00D75E2A" w:rsidRDefault="00FD1795">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2" w:type="pct"/>
          </w:tcPr>
          <w:p w:rsidR="00D75E2A" w:rsidRDefault="00FD1795">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D75E2A" w:rsidRDefault="00FD1795">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p w:rsidR="00D75E2A" w:rsidRDefault="00D75E2A">
            <w:pPr>
              <w:rPr>
                <w:rFonts w:ascii="仿宋" w:eastAsia="仿宋" w:hAnsi="仿宋" w:cs="仿宋"/>
                <w:bCs/>
                <w:sz w:val="24"/>
                <w:lang w:val="zh-CN"/>
              </w:rPr>
            </w:pPr>
          </w:p>
        </w:tc>
        <w:tc>
          <w:tcPr>
            <w:tcW w:w="1356" w:type="pct"/>
          </w:tcPr>
          <w:p w:rsidR="00D75E2A" w:rsidRDefault="00FD1795">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75E2A">
        <w:tc>
          <w:tcPr>
            <w:tcW w:w="541" w:type="pct"/>
          </w:tcPr>
          <w:p w:rsidR="00D75E2A" w:rsidRDefault="00FD1795">
            <w:pPr>
              <w:rPr>
                <w:rFonts w:ascii="仿宋" w:eastAsia="仿宋" w:hAnsi="仿宋" w:cs="仿宋"/>
                <w:bCs/>
                <w:sz w:val="24"/>
              </w:rPr>
            </w:pPr>
            <w:r>
              <w:rPr>
                <w:rFonts w:ascii="仿宋" w:eastAsia="仿宋" w:hAnsi="仿宋" w:cs="仿宋" w:hint="eastAsia"/>
                <w:bCs/>
                <w:sz w:val="24"/>
              </w:rPr>
              <w:lastRenderedPageBreak/>
              <w:t>16</w:t>
            </w:r>
          </w:p>
        </w:tc>
        <w:tc>
          <w:tcPr>
            <w:tcW w:w="869" w:type="pct"/>
          </w:tcPr>
          <w:p w:rsidR="00D75E2A" w:rsidRDefault="00FD1795">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2" w:type="pct"/>
          </w:tcPr>
          <w:p w:rsidR="00D75E2A" w:rsidRDefault="00FD1795">
            <w:pPr>
              <w:rPr>
                <w:rFonts w:ascii="仿宋" w:eastAsia="仿宋" w:hAnsi="仿宋" w:cs="仿宋"/>
                <w:bCs/>
                <w:sz w:val="24"/>
                <w:lang w:val="zh-CN"/>
              </w:rPr>
            </w:pPr>
            <w:r>
              <w:rPr>
                <w:rFonts w:ascii="仿宋" w:eastAsia="仿宋" w:hAnsi="仿宋" w:cs="仿宋" w:hint="eastAsia"/>
                <w:bCs/>
                <w:sz w:val="24"/>
                <w:lang w:val="zh-CN"/>
              </w:rPr>
              <w:t>28.合同转包</w:t>
            </w:r>
          </w:p>
          <w:p w:rsidR="00D75E2A" w:rsidRDefault="00FD1795">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D75E2A" w:rsidRDefault="00FD1795">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6" w:type="pct"/>
          </w:tcPr>
          <w:p w:rsidR="00D75E2A" w:rsidRDefault="00FD1795">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75E2A">
        <w:trPr>
          <w:trHeight w:val="2852"/>
        </w:trPr>
        <w:tc>
          <w:tcPr>
            <w:tcW w:w="541" w:type="pct"/>
          </w:tcPr>
          <w:p w:rsidR="00D75E2A" w:rsidRDefault="00FD1795">
            <w:pPr>
              <w:rPr>
                <w:rFonts w:ascii="仿宋" w:eastAsia="仿宋" w:hAnsi="仿宋" w:cs="仿宋"/>
                <w:bCs/>
                <w:sz w:val="24"/>
              </w:rPr>
            </w:pPr>
            <w:r>
              <w:rPr>
                <w:rFonts w:ascii="仿宋" w:eastAsia="仿宋" w:hAnsi="仿宋" w:cs="仿宋" w:hint="eastAsia"/>
                <w:bCs/>
                <w:sz w:val="24"/>
              </w:rPr>
              <w:t>17</w:t>
            </w:r>
          </w:p>
        </w:tc>
        <w:tc>
          <w:tcPr>
            <w:tcW w:w="869" w:type="pct"/>
          </w:tcPr>
          <w:p w:rsidR="00D75E2A" w:rsidRDefault="00FD1795">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2" w:type="pct"/>
          </w:tcPr>
          <w:p w:rsidR="00D75E2A" w:rsidRDefault="00FD1795">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rsidR="00D75E2A" w:rsidRDefault="00FD1795">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tcPr>
          <w:p w:rsidR="00D75E2A" w:rsidRDefault="00FD1795">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75E2A">
        <w:tc>
          <w:tcPr>
            <w:tcW w:w="541" w:type="pct"/>
          </w:tcPr>
          <w:p w:rsidR="00D75E2A" w:rsidRDefault="00FD1795">
            <w:pPr>
              <w:rPr>
                <w:rFonts w:ascii="仿宋" w:eastAsia="仿宋" w:hAnsi="仿宋" w:cs="仿宋"/>
                <w:bCs/>
                <w:sz w:val="24"/>
              </w:rPr>
            </w:pPr>
            <w:r>
              <w:rPr>
                <w:rFonts w:ascii="仿宋" w:eastAsia="仿宋" w:hAnsi="仿宋" w:cs="仿宋" w:hint="eastAsia"/>
                <w:bCs/>
                <w:sz w:val="24"/>
              </w:rPr>
              <w:t>18</w:t>
            </w:r>
          </w:p>
        </w:tc>
        <w:tc>
          <w:tcPr>
            <w:tcW w:w="869" w:type="pct"/>
          </w:tcPr>
          <w:p w:rsidR="00D75E2A" w:rsidRDefault="00FD1795">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2" w:type="pct"/>
          </w:tcPr>
          <w:p w:rsidR="00D75E2A" w:rsidRDefault="00FD1795">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rsidR="00D75E2A" w:rsidRDefault="00FD1795">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75E2A">
        <w:tc>
          <w:tcPr>
            <w:tcW w:w="541" w:type="pct"/>
          </w:tcPr>
          <w:p w:rsidR="00D75E2A" w:rsidRDefault="00FD1795">
            <w:pPr>
              <w:rPr>
                <w:rFonts w:ascii="仿宋" w:eastAsia="仿宋" w:hAnsi="仿宋" w:cs="仿宋"/>
                <w:bCs/>
                <w:sz w:val="24"/>
              </w:rPr>
            </w:pPr>
            <w:r>
              <w:rPr>
                <w:rFonts w:ascii="仿宋" w:eastAsia="仿宋" w:hAnsi="仿宋" w:cs="仿宋" w:hint="eastAsia"/>
                <w:bCs/>
                <w:sz w:val="24"/>
              </w:rPr>
              <w:t>19</w:t>
            </w:r>
          </w:p>
        </w:tc>
        <w:tc>
          <w:tcPr>
            <w:tcW w:w="869" w:type="pct"/>
          </w:tcPr>
          <w:p w:rsidR="00D75E2A" w:rsidRDefault="00FD1795" w:rsidP="00057042">
            <w:pPr>
              <w:spacing w:line="500" w:lineRule="exact"/>
              <w:rPr>
                <w:rFonts w:ascii="仿宋" w:eastAsia="仿宋" w:hAnsi="仿宋" w:cs="仿宋"/>
                <w:bCs/>
                <w:sz w:val="24"/>
              </w:rPr>
            </w:pPr>
            <w:r>
              <w:rPr>
                <w:rFonts w:ascii="仿宋" w:eastAsia="仿宋" w:hAnsi="仿宋" w:cs="仿宋" w:hint="eastAsia"/>
                <w:bCs/>
                <w:sz w:val="24"/>
              </w:rPr>
              <w:t>招标文件第六章</w:t>
            </w:r>
            <w:r w:rsidR="00057042">
              <w:rPr>
                <w:rFonts w:ascii="仿宋" w:eastAsia="仿宋" w:hAnsi="仿宋" w:cs="仿宋" w:hint="eastAsia"/>
                <w:bCs/>
                <w:sz w:val="24"/>
              </w:rPr>
              <w:t>二</w:t>
            </w:r>
            <w:r w:rsidR="00057042">
              <w:rPr>
                <w:rFonts w:ascii="仿宋" w:eastAsia="仿宋" w:hAnsi="仿宋"/>
                <w:sz w:val="24"/>
              </w:rPr>
              <w:t>.</w:t>
            </w:r>
            <w:r w:rsidR="00057042">
              <w:rPr>
                <w:rFonts w:ascii="仿宋" w:eastAsia="仿宋" w:hAnsi="仿宋" w:cs="仿宋"/>
                <w:bCs/>
                <w:sz w:val="24"/>
              </w:rPr>
              <w:t>商务要求</w:t>
            </w:r>
          </w:p>
        </w:tc>
        <w:tc>
          <w:tcPr>
            <w:tcW w:w="2232" w:type="pct"/>
          </w:tcPr>
          <w:p w:rsidR="00057042" w:rsidRDefault="00057042" w:rsidP="00057042">
            <w:pPr>
              <w:spacing w:line="500" w:lineRule="exact"/>
              <w:rPr>
                <w:rFonts w:ascii="仿宋" w:eastAsia="仿宋" w:hAnsi="仿宋"/>
                <w:bCs/>
                <w:sz w:val="24"/>
              </w:rPr>
            </w:pPr>
            <w:r>
              <w:rPr>
                <w:rFonts w:ascii="仿宋" w:eastAsia="仿宋" w:hAnsi="仿宋"/>
                <w:bCs/>
                <w:sz w:val="24"/>
              </w:rPr>
              <w:t>*1．服务期及地点</w:t>
            </w:r>
          </w:p>
          <w:p w:rsidR="00057042" w:rsidRDefault="00057042" w:rsidP="00057042">
            <w:pPr>
              <w:spacing w:line="520" w:lineRule="exact"/>
              <w:rPr>
                <w:rFonts w:ascii="仿宋" w:eastAsia="仿宋" w:hAnsi="仿宋"/>
                <w:sz w:val="24"/>
              </w:rPr>
            </w:pPr>
            <w:r>
              <w:rPr>
                <w:rFonts w:ascii="仿宋" w:eastAsia="仿宋" w:hAnsi="仿宋"/>
                <w:sz w:val="24"/>
              </w:rPr>
              <w:t>1.1 服务</w:t>
            </w:r>
            <w:r>
              <w:rPr>
                <w:rFonts w:ascii="仿宋" w:eastAsia="仿宋" w:hAnsi="仿宋" w:hint="eastAsia"/>
                <w:sz w:val="24"/>
              </w:rPr>
              <w:t>期：合同</w:t>
            </w:r>
            <w:r>
              <w:rPr>
                <w:rFonts w:ascii="仿宋" w:eastAsia="仿宋" w:hAnsi="仿宋"/>
                <w:sz w:val="24"/>
              </w:rPr>
              <w:t>签订生效</w:t>
            </w:r>
            <w:r>
              <w:rPr>
                <w:rFonts w:ascii="仿宋" w:eastAsia="仿宋" w:hAnsi="仿宋" w:hint="eastAsia"/>
                <w:sz w:val="24"/>
              </w:rPr>
              <w:t>之日起1年。</w:t>
            </w:r>
          </w:p>
          <w:p w:rsidR="00057042" w:rsidRDefault="00057042" w:rsidP="00057042">
            <w:pPr>
              <w:spacing w:line="520" w:lineRule="exact"/>
              <w:rPr>
                <w:rFonts w:ascii="仿宋" w:eastAsia="仿宋" w:hAnsi="仿宋"/>
                <w:sz w:val="24"/>
              </w:rPr>
            </w:pPr>
            <w:r>
              <w:rPr>
                <w:rFonts w:ascii="仿宋" w:eastAsia="仿宋" w:hAnsi="仿宋"/>
                <w:sz w:val="24"/>
              </w:rPr>
              <w:t>1.2 服务</w:t>
            </w:r>
            <w:r>
              <w:rPr>
                <w:rFonts w:ascii="仿宋" w:eastAsia="仿宋" w:hAnsi="仿宋" w:hint="eastAsia"/>
                <w:sz w:val="24"/>
              </w:rPr>
              <w:t>地点</w:t>
            </w:r>
            <w:r>
              <w:rPr>
                <w:rFonts w:ascii="仿宋" w:eastAsia="仿宋" w:hAnsi="仿宋"/>
                <w:sz w:val="24"/>
              </w:rPr>
              <w:t xml:space="preserve">: </w:t>
            </w:r>
            <w:r>
              <w:rPr>
                <w:rFonts w:ascii="仿宋" w:eastAsia="仿宋" w:hAnsi="仿宋" w:hint="eastAsia"/>
                <w:sz w:val="24"/>
              </w:rPr>
              <w:t>成都高新区“两新”党建指导员拟派驻重点园区（产业圈）、商圈和楼宇。</w:t>
            </w:r>
          </w:p>
          <w:p w:rsidR="00057042" w:rsidRDefault="00057042" w:rsidP="00057042">
            <w:pPr>
              <w:spacing w:line="500" w:lineRule="exact"/>
              <w:rPr>
                <w:rFonts w:ascii="仿宋" w:eastAsia="仿宋" w:hAnsi="仿宋"/>
                <w:bCs/>
                <w:sz w:val="24"/>
              </w:rPr>
            </w:pPr>
            <w:r>
              <w:rPr>
                <w:rFonts w:ascii="仿宋" w:eastAsia="仿宋" w:hAnsi="仿宋"/>
                <w:bCs/>
                <w:sz w:val="24"/>
              </w:rPr>
              <w:t>*2．付款方法和条件：</w:t>
            </w:r>
          </w:p>
          <w:p w:rsidR="00057042" w:rsidRDefault="00057042" w:rsidP="00057042">
            <w:pPr>
              <w:spacing w:line="520" w:lineRule="exact"/>
              <w:rPr>
                <w:rFonts w:ascii="仿宋" w:eastAsia="仿宋" w:hAnsi="仿宋"/>
                <w:bCs/>
                <w:sz w:val="24"/>
              </w:rPr>
            </w:pPr>
            <w:r>
              <w:rPr>
                <w:rFonts w:ascii="仿宋" w:eastAsia="仿宋" w:hAnsi="仿宋" w:hint="eastAsia"/>
                <w:bCs/>
                <w:sz w:val="24"/>
              </w:rPr>
              <w:t>2</w:t>
            </w:r>
            <w:r>
              <w:rPr>
                <w:rFonts w:ascii="仿宋" w:eastAsia="仿宋" w:hAnsi="仿宋"/>
                <w:bCs/>
                <w:sz w:val="24"/>
              </w:rPr>
              <w:t>.1</w:t>
            </w:r>
            <w:r>
              <w:rPr>
                <w:rFonts w:ascii="仿宋" w:eastAsia="仿宋" w:hAnsi="仿宋" w:hint="eastAsia"/>
                <w:bCs/>
                <w:sz w:val="24"/>
              </w:rPr>
              <w:t>合同</w:t>
            </w:r>
            <w:r>
              <w:rPr>
                <w:rFonts w:ascii="仿宋" w:eastAsia="仿宋" w:hAnsi="仿宋"/>
                <w:bCs/>
                <w:sz w:val="24"/>
              </w:rPr>
              <w:t>签</w:t>
            </w:r>
            <w:r>
              <w:rPr>
                <w:rFonts w:ascii="仿宋" w:eastAsia="仿宋" w:hAnsi="仿宋" w:hint="eastAsia"/>
                <w:bCs/>
                <w:sz w:val="24"/>
              </w:rPr>
              <w:t>订之日起15个工作日内，付中标人合同金额30%首笔款；2022年2月，付给中标人合同金额40%上半年中期款；2022年6月，付给中标人合同金额10%下半年中期款；该项目服务完成后一个月</w:t>
            </w:r>
            <w:r>
              <w:rPr>
                <w:rFonts w:ascii="仿宋" w:eastAsia="仿宋" w:hAnsi="仿宋" w:hint="eastAsia"/>
                <w:bCs/>
                <w:sz w:val="24"/>
              </w:rPr>
              <w:lastRenderedPageBreak/>
              <w:t>内，付给中标人合同金额20%尾款。</w:t>
            </w:r>
          </w:p>
          <w:p w:rsidR="00D75E2A" w:rsidRDefault="00057042" w:rsidP="00057042">
            <w:pPr>
              <w:spacing w:line="500" w:lineRule="exact"/>
              <w:rPr>
                <w:rFonts w:ascii="仿宋" w:eastAsia="仿宋" w:hAnsi="仿宋" w:cs="仿宋"/>
                <w:bCs/>
                <w:sz w:val="24"/>
              </w:rPr>
            </w:pPr>
            <w:r>
              <w:rPr>
                <w:rFonts w:ascii="仿宋" w:eastAsia="仿宋" w:hAnsi="仿宋" w:hint="eastAsia"/>
                <w:bCs/>
                <w:sz w:val="24"/>
              </w:rPr>
              <w:t>2</w:t>
            </w:r>
            <w:r>
              <w:rPr>
                <w:rFonts w:ascii="仿宋" w:eastAsia="仿宋" w:hAnsi="仿宋"/>
                <w:bCs/>
                <w:sz w:val="24"/>
              </w:rPr>
              <w:t>.2</w:t>
            </w:r>
            <w:proofErr w:type="gramStart"/>
            <w:r>
              <w:rPr>
                <w:rFonts w:ascii="仿宋" w:eastAsia="仿宋" w:hAnsi="仿宋" w:hint="eastAsia"/>
                <w:bCs/>
                <w:sz w:val="24"/>
              </w:rPr>
              <w:t>除首付款</w:t>
            </w:r>
            <w:proofErr w:type="gramEnd"/>
            <w:r>
              <w:rPr>
                <w:rFonts w:ascii="仿宋" w:eastAsia="仿宋" w:hAnsi="仿宋" w:hint="eastAsia"/>
                <w:bCs/>
                <w:sz w:val="24"/>
              </w:rPr>
              <w:t>外，每次付款前，根据《高新区“两新”党建辅助项目考评细则》对中标人进行考核打分，若得分高于90分（含90分），支付该次全部款项；得分低于90分高于80分（含80分），支付该次款项的80%；得分低于80分高于60分（含60分），支付该次款项的50%，同时不得继续签署下年合同；得分低于60分，不予支付该次款项。</w:t>
            </w:r>
          </w:p>
        </w:tc>
        <w:tc>
          <w:tcPr>
            <w:tcW w:w="1356" w:type="pct"/>
          </w:tcPr>
          <w:p w:rsidR="00D75E2A" w:rsidRDefault="00FD1795">
            <w:pPr>
              <w:rPr>
                <w:rFonts w:ascii="仿宋" w:eastAsia="仿宋" w:hAnsi="仿宋" w:cs="仿宋"/>
                <w:bCs/>
                <w:sz w:val="24"/>
              </w:rPr>
            </w:pPr>
            <w:r>
              <w:rPr>
                <w:rFonts w:ascii="仿宋" w:eastAsia="仿宋" w:hAnsi="仿宋" w:cs="仿宋" w:hint="eastAsia"/>
                <w:bCs/>
                <w:sz w:val="24"/>
              </w:rPr>
              <w:lastRenderedPageBreak/>
              <w:t>投标人按照招标文件第三章格式2-6填写，评标委员会根据上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75E2A">
        <w:tc>
          <w:tcPr>
            <w:tcW w:w="541" w:type="pct"/>
          </w:tcPr>
          <w:p w:rsidR="00D75E2A" w:rsidRDefault="00FD1795">
            <w:pPr>
              <w:rPr>
                <w:rFonts w:ascii="仿宋" w:eastAsia="仿宋" w:hAnsi="仿宋" w:cs="仿宋"/>
                <w:bCs/>
                <w:sz w:val="24"/>
              </w:rPr>
            </w:pPr>
            <w:r>
              <w:rPr>
                <w:rFonts w:ascii="仿宋" w:eastAsia="仿宋" w:hAnsi="仿宋" w:cs="仿宋" w:hint="eastAsia"/>
                <w:bCs/>
                <w:sz w:val="24"/>
              </w:rPr>
              <w:t>20</w:t>
            </w:r>
          </w:p>
        </w:tc>
        <w:tc>
          <w:tcPr>
            <w:tcW w:w="869" w:type="pct"/>
          </w:tcPr>
          <w:p w:rsidR="00D75E2A" w:rsidRDefault="00FD1795">
            <w:pPr>
              <w:spacing w:line="500" w:lineRule="exact"/>
              <w:rPr>
                <w:rFonts w:ascii="仿宋" w:eastAsia="仿宋" w:hAnsi="仿宋" w:cs="仿宋"/>
                <w:bCs/>
                <w:sz w:val="24"/>
              </w:rPr>
            </w:pPr>
            <w:r>
              <w:rPr>
                <w:rFonts w:ascii="仿宋" w:eastAsia="仿宋" w:hAnsi="仿宋" w:cs="仿宋" w:hint="eastAsia"/>
                <w:bCs/>
                <w:sz w:val="24"/>
              </w:rPr>
              <w:t>招标文件</w:t>
            </w:r>
            <w:proofErr w:type="gramStart"/>
            <w:r>
              <w:rPr>
                <w:rFonts w:ascii="仿宋" w:eastAsia="仿宋" w:hAnsi="仿宋" w:cs="仿宋" w:hint="eastAsia"/>
                <w:bCs/>
                <w:sz w:val="24"/>
              </w:rPr>
              <w:t>第六章</w:t>
            </w:r>
            <w:r w:rsidR="00057042">
              <w:rPr>
                <w:rFonts w:ascii="仿宋" w:eastAsia="仿宋" w:hAnsi="仿宋" w:hint="eastAsia"/>
                <w:sz w:val="24"/>
              </w:rPr>
              <w:t>三</w:t>
            </w:r>
            <w:proofErr w:type="gramEnd"/>
            <w:r w:rsidR="00057042">
              <w:rPr>
                <w:rFonts w:ascii="仿宋" w:eastAsia="仿宋" w:hAnsi="仿宋"/>
                <w:sz w:val="24"/>
              </w:rPr>
              <w:t>.</w:t>
            </w:r>
            <w:r w:rsidR="00057042">
              <w:rPr>
                <w:rFonts w:ascii="仿宋" w:eastAsia="仿宋" w:hAnsi="仿宋" w:hint="eastAsia"/>
                <w:sz w:val="24"/>
              </w:rPr>
              <w:t>技术</w:t>
            </w:r>
            <w:r w:rsidR="00057042">
              <w:rPr>
                <w:rFonts w:ascii="仿宋" w:eastAsia="仿宋" w:hAnsi="仿宋"/>
                <w:sz w:val="24"/>
              </w:rPr>
              <w:t>、服务要求</w:t>
            </w:r>
          </w:p>
          <w:p w:rsidR="00D75E2A" w:rsidRDefault="00D75E2A">
            <w:pPr>
              <w:rPr>
                <w:rFonts w:ascii="仿宋" w:eastAsia="仿宋" w:hAnsi="仿宋" w:cs="仿宋"/>
                <w:bCs/>
                <w:sz w:val="24"/>
                <w:lang w:val="zh-CN"/>
              </w:rPr>
            </w:pPr>
          </w:p>
        </w:tc>
        <w:tc>
          <w:tcPr>
            <w:tcW w:w="2232" w:type="pct"/>
          </w:tcPr>
          <w:p w:rsidR="00D945BB" w:rsidRDefault="00D945BB" w:rsidP="00D945BB">
            <w:pPr>
              <w:spacing w:line="500" w:lineRule="exact"/>
              <w:rPr>
                <w:rFonts w:ascii="仿宋" w:eastAsia="仿宋" w:hAnsi="仿宋"/>
                <w:bCs/>
                <w:sz w:val="24"/>
              </w:rPr>
            </w:pPr>
            <w:r>
              <w:rPr>
                <w:rFonts w:ascii="仿宋" w:eastAsia="仿宋" w:hAnsi="仿宋"/>
                <w:bCs/>
                <w:sz w:val="24"/>
              </w:rPr>
              <w:t>*1</w:t>
            </w:r>
            <w:r>
              <w:rPr>
                <w:rFonts w:ascii="仿宋" w:eastAsia="仿宋" w:hAnsi="仿宋" w:hint="eastAsia"/>
                <w:bCs/>
                <w:sz w:val="24"/>
              </w:rPr>
              <w:t>、招聘岗位名额及到岗时间</w:t>
            </w:r>
          </w:p>
          <w:p w:rsidR="00D75E2A" w:rsidRDefault="00D945BB" w:rsidP="00D945BB">
            <w:pPr>
              <w:rPr>
                <w:rFonts w:ascii="仿宋" w:eastAsia="仿宋" w:hAnsi="仿宋"/>
                <w:bCs/>
                <w:sz w:val="24"/>
              </w:rPr>
            </w:pPr>
            <w:r>
              <w:rPr>
                <w:rFonts w:ascii="仿宋" w:eastAsia="仿宋" w:hAnsi="仿宋" w:hint="eastAsia"/>
                <w:bCs/>
                <w:sz w:val="24"/>
              </w:rPr>
              <w:t>招聘专职党建指导员35人。人员到岗时间：合同签订生效后一周内。</w:t>
            </w:r>
          </w:p>
          <w:p w:rsidR="00D945BB" w:rsidRDefault="00D945BB" w:rsidP="00D945BB">
            <w:pPr>
              <w:rPr>
                <w:rFonts w:ascii="仿宋" w:eastAsia="仿宋" w:hAnsi="仿宋" w:cs="仿宋"/>
                <w:bCs/>
                <w:sz w:val="24"/>
                <w:lang w:val="zh-CN"/>
              </w:rPr>
            </w:pPr>
            <w:r>
              <w:rPr>
                <w:rFonts w:ascii="仿宋" w:hAnsi="仿宋"/>
                <w:b/>
                <w:sz w:val="24"/>
              </w:rPr>
              <w:t>*</w:t>
            </w:r>
            <w:r>
              <w:rPr>
                <w:rFonts w:ascii="仿宋" w:hAnsi="仿宋"/>
                <w:sz w:val="24"/>
              </w:rPr>
              <w:t>5.4</w:t>
            </w:r>
            <w:r>
              <w:rPr>
                <w:rFonts w:ascii="仿宋" w:eastAsia="仿宋" w:hAnsi="仿宋" w:hint="eastAsia"/>
                <w:bCs/>
                <w:sz w:val="24"/>
              </w:rPr>
              <w:t>严格考核管理。对成都高新区“两新”党建指导员，实行严格的绩效考核以及薪酬拉差，探索党建指导员所指导的“两新”组织逆向评价机制。根据《成都高新区党建指导员管理考核办法（试行）》进行考核，实行党群工作部考核、年度述职考核、年度考试、派驻点</w:t>
            </w:r>
            <w:proofErr w:type="gramStart"/>
            <w:r>
              <w:rPr>
                <w:rFonts w:ascii="仿宋" w:eastAsia="仿宋" w:hAnsi="仿宋" w:hint="eastAsia"/>
                <w:bCs/>
                <w:sz w:val="24"/>
              </w:rPr>
              <w:t>位满意</w:t>
            </w:r>
            <w:proofErr w:type="gramEnd"/>
            <w:r>
              <w:rPr>
                <w:rFonts w:ascii="仿宋" w:eastAsia="仿宋" w:hAnsi="仿宋" w:hint="eastAsia"/>
                <w:bCs/>
                <w:sz w:val="24"/>
              </w:rPr>
              <w:t>度测评四方综合考核，分别按30%、20%、30%、20%占比得出总分。供应商依据考核结果进行奖金核发等。（提供承诺函原件）</w:t>
            </w:r>
          </w:p>
        </w:tc>
        <w:tc>
          <w:tcPr>
            <w:tcW w:w="1356" w:type="pct"/>
          </w:tcPr>
          <w:p w:rsidR="00D75E2A" w:rsidRDefault="00FD1795">
            <w:pPr>
              <w:rPr>
                <w:rFonts w:ascii="仿宋" w:eastAsia="仿宋" w:hAnsi="仿宋" w:cs="仿宋"/>
                <w:bCs/>
                <w:sz w:val="24"/>
              </w:rPr>
            </w:pPr>
            <w:r>
              <w:rPr>
                <w:rFonts w:ascii="仿宋" w:eastAsia="仿宋" w:hAnsi="仿宋" w:cs="仿宋" w:hint="eastAsia"/>
                <w:bCs/>
                <w:sz w:val="24"/>
              </w:rPr>
              <w:t>投标人按照招标文件第三章格式2-9填写，评标委员会根据上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75E2A">
        <w:tc>
          <w:tcPr>
            <w:tcW w:w="541" w:type="pct"/>
          </w:tcPr>
          <w:p w:rsidR="00D75E2A" w:rsidRDefault="00FD1795">
            <w:pPr>
              <w:rPr>
                <w:rFonts w:ascii="仿宋" w:eastAsia="仿宋" w:hAnsi="仿宋" w:cs="仿宋"/>
                <w:bCs/>
                <w:sz w:val="24"/>
              </w:rPr>
            </w:pPr>
            <w:r>
              <w:rPr>
                <w:rFonts w:ascii="仿宋" w:eastAsia="仿宋" w:hAnsi="仿宋" w:cs="仿宋" w:hint="eastAsia"/>
                <w:bCs/>
                <w:sz w:val="24"/>
              </w:rPr>
              <w:t>21</w:t>
            </w:r>
          </w:p>
        </w:tc>
        <w:tc>
          <w:tcPr>
            <w:tcW w:w="869" w:type="pct"/>
          </w:tcPr>
          <w:p w:rsidR="00D75E2A" w:rsidRDefault="00FD1795">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2" w:type="pct"/>
          </w:tcPr>
          <w:p w:rsidR="00D75E2A" w:rsidRDefault="00FD1795">
            <w:pPr>
              <w:numPr>
                <w:ilvl w:val="0"/>
                <w:numId w:val="4"/>
              </w:numPr>
              <w:rPr>
                <w:rFonts w:ascii="仿宋" w:eastAsia="仿宋" w:hAnsi="仿宋"/>
                <w:sz w:val="24"/>
              </w:rPr>
            </w:pPr>
            <w:r>
              <w:rPr>
                <w:rFonts w:ascii="仿宋" w:eastAsia="仿宋" w:hAnsi="仿宋" w:hint="eastAsia"/>
                <w:sz w:val="24"/>
              </w:rPr>
              <w:t>本次招标报价要求：</w:t>
            </w:r>
          </w:p>
          <w:p w:rsidR="00D75E2A" w:rsidRDefault="00FD1795">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D75E2A" w:rsidRDefault="00D75E2A">
            <w:pPr>
              <w:rPr>
                <w:rFonts w:ascii="仿宋" w:eastAsia="仿宋" w:hAnsi="仿宋" w:cs="仿宋"/>
                <w:bCs/>
                <w:sz w:val="24"/>
                <w:lang w:val="zh-CN"/>
              </w:rPr>
            </w:pPr>
          </w:p>
        </w:tc>
        <w:tc>
          <w:tcPr>
            <w:tcW w:w="1356" w:type="pct"/>
          </w:tcPr>
          <w:p w:rsidR="00D75E2A" w:rsidRDefault="00FD179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D75E2A">
        <w:tc>
          <w:tcPr>
            <w:tcW w:w="541" w:type="pct"/>
          </w:tcPr>
          <w:p w:rsidR="00D75E2A" w:rsidRDefault="00FD1795">
            <w:pPr>
              <w:rPr>
                <w:rFonts w:ascii="仿宋" w:eastAsia="仿宋" w:hAnsi="仿宋" w:cs="仿宋"/>
                <w:bCs/>
                <w:sz w:val="24"/>
              </w:rPr>
            </w:pPr>
            <w:r>
              <w:rPr>
                <w:rFonts w:ascii="仿宋" w:eastAsia="仿宋" w:hAnsi="仿宋" w:cs="仿宋" w:hint="eastAsia"/>
                <w:bCs/>
                <w:sz w:val="24"/>
              </w:rPr>
              <w:lastRenderedPageBreak/>
              <w:t>22</w:t>
            </w:r>
          </w:p>
        </w:tc>
        <w:tc>
          <w:tcPr>
            <w:tcW w:w="869" w:type="pct"/>
          </w:tcPr>
          <w:p w:rsidR="00D75E2A" w:rsidRDefault="00FD1795">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2" w:type="pct"/>
          </w:tcPr>
          <w:p w:rsidR="00D75E2A" w:rsidRDefault="00FD1795">
            <w:pPr>
              <w:rPr>
                <w:rFonts w:ascii="仿宋" w:eastAsia="仿宋" w:hAnsi="仿宋" w:cs="仿宋"/>
                <w:bCs/>
                <w:sz w:val="24"/>
                <w:lang w:val="zh-CN"/>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w:t>
            </w:r>
            <w:r>
              <w:rPr>
                <w:rFonts w:ascii="仿宋" w:eastAsia="仿宋" w:hAnsi="仿宋" w:cs="仿宋" w:hint="eastAsia"/>
                <w:bCs/>
                <w:sz w:val="24"/>
                <w:lang w:val="zh-CN"/>
              </w:rPr>
              <w:t>人串通投标，其投标无效：</w:t>
            </w:r>
          </w:p>
          <w:p w:rsidR="00D75E2A" w:rsidRDefault="00FD1795">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D75E2A" w:rsidRDefault="00FD1795">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D75E2A" w:rsidRDefault="00FD1795">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D75E2A" w:rsidRDefault="00FD1795">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D75E2A" w:rsidRDefault="00FD1795">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D75E2A" w:rsidRDefault="00FD1795">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6" w:type="pct"/>
          </w:tcPr>
          <w:p w:rsidR="00D75E2A" w:rsidRDefault="00FD179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D75E2A">
        <w:trPr>
          <w:trHeight w:val="1664"/>
        </w:trPr>
        <w:tc>
          <w:tcPr>
            <w:tcW w:w="541" w:type="pct"/>
          </w:tcPr>
          <w:p w:rsidR="00D75E2A" w:rsidRDefault="00FD1795">
            <w:pPr>
              <w:rPr>
                <w:rFonts w:ascii="仿宋" w:eastAsia="仿宋" w:hAnsi="仿宋" w:cs="仿宋"/>
                <w:bCs/>
                <w:sz w:val="24"/>
              </w:rPr>
            </w:pPr>
            <w:r>
              <w:rPr>
                <w:rFonts w:ascii="仿宋" w:eastAsia="仿宋" w:hAnsi="仿宋" w:cs="仿宋" w:hint="eastAsia"/>
                <w:bCs/>
                <w:sz w:val="24"/>
              </w:rPr>
              <w:t>23</w:t>
            </w:r>
          </w:p>
        </w:tc>
        <w:tc>
          <w:tcPr>
            <w:tcW w:w="869" w:type="pct"/>
          </w:tcPr>
          <w:p w:rsidR="00D75E2A" w:rsidRDefault="00FD1795">
            <w:pPr>
              <w:spacing w:line="400" w:lineRule="exact"/>
              <w:rPr>
                <w:rFonts w:ascii="仿宋" w:eastAsia="仿宋" w:hAnsi="仿宋" w:cs="仿宋"/>
                <w:bCs/>
                <w:sz w:val="24"/>
              </w:rPr>
            </w:pPr>
            <w:r>
              <w:rPr>
                <w:rFonts w:ascii="仿宋" w:eastAsia="仿宋" w:hAnsi="仿宋" w:cs="仿宋" w:hint="eastAsia"/>
                <w:bCs/>
                <w:sz w:val="24"/>
              </w:rPr>
              <w:t>招标文件第七章3.2.3</w:t>
            </w:r>
          </w:p>
          <w:p w:rsidR="00D75E2A" w:rsidRDefault="00D75E2A">
            <w:pPr>
              <w:spacing w:line="400" w:lineRule="exact"/>
              <w:ind w:firstLineChars="200" w:firstLine="480"/>
              <w:rPr>
                <w:rFonts w:ascii="仿宋" w:eastAsia="仿宋" w:hAnsi="仿宋" w:cs="仿宋"/>
                <w:bCs/>
                <w:sz w:val="24"/>
              </w:rPr>
            </w:pPr>
          </w:p>
          <w:p w:rsidR="00D75E2A" w:rsidRDefault="00D75E2A">
            <w:pPr>
              <w:rPr>
                <w:rFonts w:ascii="仿宋" w:eastAsia="仿宋" w:hAnsi="仿宋" w:cs="仿宋"/>
                <w:bCs/>
                <w:sz w:val="24"/>
                <w:lang w:val="zh-CN"/>
              </w:rPr>
            </w:pPr>
          </w:p>
        </w:tc>
        <w:tc>
          <w:tcPr>
            <w:tcW w:w="2232" w:type="pct"/>
          </w:tcPr>
          <w:p w:rsidR="00D75E2A" w:rsidRDefault="00FD1795">
            <w:pPr>
              <w:numPr>
                <w:ilvl w:val="0"/>
                <w:numId w:val="5"/>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D75E2A" w:rsidRDefault="00FD1795">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p w:rsidR="00D75E2A" w:rsidRDefault="00D75E2A">
            <w:pPr>
              <w:rPr>
                <w:rFonts w:ascii="仿宋" w:eastAsia="仿宋" w:hAnsi="仿宋" w:cs="仿宋"/>
                <w:bCs/>
                <w:sz w:val="24"/>
                <w:lang w:val="zh-CN"/>
              </w:rPr>
            </w:pPr>
          </w:p>
        </w:tc>
        <w:tc>
          <w:tcPr>
            <w:tcW w:w="1356" w:type="pct"/>
          </w:tcPr>
          <w:p w:rsidR="00D75E2A" w:rsidRDefault="00FD179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，评标委员会根据投标文件按照招标文件第七章3.2.3第（一）、（二）项进行评审。</w:t>
            </w:r>
          </w:p>
        </w:tc>
      </w:tr>
    </w:tbl>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w:t>
      </w:r>
      <w:r>
        <w:rPr>
          <w:rFonts w:ascii="仿宋" w:eastAsia="仿宋" w:hAnsi="仿宋" w:hint="eastAsia"/>
          <w:sz w:val="24"/>
        </w:rPr>
        <w:lastRenderedPageBreak/>
        <w:t>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w:t>
      </w:r>
      <w:r>
        <w:rPr>
          <w:rFonts w:ascii="仿宋" w:eastAsia="仿宋" w:hAnsi="仿宋" w:hint="eastAsia"/>
          <w:sz w:val="24"/>
        </w:rPr>
        <w:lastRenderedPageBreak/>
        <w:t>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D75E2A" w:rsidRDefault="00FD1795">
      <w:pPr>
        <w:spacing w:line="400" w:lineRule="exact"/>
        <w:ind w:firstLineChars="200" w:firstLine="480"/>
        <w:rPr>
          <w:rFonts w:ascii="仿宋" w:eastAsia="仿宋" w:hAnsi="仿宋"/>
          <w:sz w:val="24"/>
        </w:rPr>
      </w:pPr>
      <w:r>
        <w:rPr>
          <w:rFonts w:ascii="仿宋" w:eastAsia="仿宋" w:hAnsi="仿宋"/>
          <w:sz w:val="24"/>
        </w:rPr>
        <w:t xml:space="preserve">3.8.4 </w:t>
      </w:r>
      <w:r>
        <w:rPr>
          <w:rFonts w:ascii="仿宋" w:eastAsia="仿宋" w:hAnsi="仿宋" w:hint="eastAsia"/>
          <w:sz w:val="24"/>
        </w:rPr>
        <w:t>本项目采购过程中，投标文件报价出现前后不一致的，按照下列规定修正：</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D75E2A" w:rsidRDefault="00FD1795">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D75E2A" w:rsidRDefault="00FD1795">
      <w:pPr>
        <w:pStyle w:val="af2"/>
        <w:ind w:firstLineChars="200" w:firstLine="480"/>
        <w:jc w:val="both"/>
        <w:rPr>
          <w:rFonts w:ascii="仿宋" w:eastAsia="仿宋" w:hAnsi="仿宋"/>
        </w:rPr>
      </w:pPr>
      <w:r>
        <w:rPr>
          <w:rFonts w:ascii="仿宋" w:eastAsia="仿宋" w:hAnsi="仿宋"/>
        </w:rPr>
        <w:t xml:space="preserve">3.9 </w:t>
      </w:r>
      <w:r>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75E2A" w:rsidRDefault="00FD1795">
      <w:pPr>
        <w:pStyle w:val="af2"/>
        <w:ind w:firstLineChars="200" w:firstLine="482"/>
        <w:jc w:val="both"/>
        <w:rPr>
          <w:rFonts w:ascii="仿宋" w:eastAsia="仿宋" w:hAnsi="仿宋"/>
          <w:b/>
          <w:bCs/>
          <w:lang w:val="zh-CN"/>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w:t>
      </w:r>
      <w:r>
        <w:rPr>
          <w:rFonts w:ascii="仿宋" w:eastAsia="仿宋" w:hAnsi="仿宋" w:hint="eastAsia"/>
          <w:b/>
          <w:bCs/>
          <w:lang w:val="zh-CN"/>
        </w:rPr>
        <w:lastRenderedPageBreak/>
        <w:t>的要求进行澄清或者说明。</w:t>
      </w:r>
    </w:p>
    <w:p w:rsidR="00D75E2A" w:rsidRDefault="00FD1795">
      <w:pPr>
        <w:pStyle w:val="af2"/>
        <w:ind w:firstLineChars="200" w:firstLine="480"/>
        <w:jc w:val="both"/>
        <w:rPr>
          <w:rFonts w:ascii="仿宋" w:eastAsia="仿宋" w:hAnsi="仿宋"/>
        </w:rPr>
      </w:pPr>
      <w:r>
        <w:rPr>
          <w:rFonts w:ascii="仿宋" w:eastAsia="仿宋" w:hAnsi="仿宋"/>
        </w:rPr>
        <w:t>3.10招标采购单位现场复核评标结果。</w:t>
      </w:r>
    </w:p>
    <w:p w:rsidR="00D75E2A" w:rsidRDefault="00FD1795">
      <w:pPr>
        <w:pStyle w:val="af2"/>
        <w:ind w:firstLineChars="200" w:firstLine="480"/>
        <w:jc w:val="both"/>
        <w:rPr>
          <w:rFonts w:ascii="仿宋" w:eastAsia="仿宋" w:hAnsi="仿宋"/>
        </w:rPr>
      </w:pPr>
      <w:r>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D75E2A" w:rsidRDefault="00FD1795">
      <w:pPr>
        <w:pStyle w:val="af2"/>
        <w:ind w:firstLineChars="200" w:firstLine="480"/>
        <w:jc w:val="both"/>
        <w:rPr>
          <w:rFonts w:ascii="仿宋" w:eastAsia="仿宋" w:hAnsi="仿宋"/>
        </w:rPr>
      </w:pPr>
      <w:r>
        <w:rPr>
          <w:rFonts w:ascii="仿宋" w:eastAsia="仿宋" w:hAnsi="仿宋" w:hint="eastAsia"/>
        </w:rPr>
        <w:t>（一）分值汇总计算错误的；</w:t>
      </w:r>
    </w:p>
    <w:p w:rsidR="00D75E2A" w:rsidRDefault="00FD1795">
      <w:pPr>
        <w:pStyle w:val="af2"/>
        <w:ind w:firstLineChars="200" w:firstLine="480"/>
        <w:jc w:val="both"/>
        <w:rPr>
          <w:rFonts w:ascii="仿宋" w:eastAsia="仿宋" w:hAnsi="仿宋"/>
        </w:rPr>
      </w:pPr>
      <w:r>
        <w:rPr>
          <w:rFonts w:ascii="仿宋" w:eastAsia="仿宋" w:hAnsi="仿宋" w:hint="eastAsia"/>
        </w:rPr>
        <w:t>（二）分项评分超出评分标准范围的；</w:t>
      </w:r>
    </w:p>
    <w:p w:rsidR="00D75E2A" w:rsidRDefault="00FD1795">
      <w:pPr>
        <w:pStyle w:val="af2"/>
        <w:ind w:firstLineChars="200" w:firstLine="480"/>
        <w:jc w:val="both"/>
        <w:rPr>
          <w:rFonts w:ascii="仿宋" w:eastAsia="仿宋" w:hAnsi="仿宋"/>
        </w:rPr>
      </w:pPr>
      <w:r>
        <w:rPr>
          <w:rFonts w:ascii="仿宋" w:eastAsia="仿宋" w:hAnsi="仿宋" w:hint="eastAsia"/>
        </w:rPr>
        <w:t>（三）客观评分不一致的；</w:t>
      </w:r>
    </w:p>
    <w:p w:rsidR="00D75E2A" w:rsidRDefault="00FD1795">
      <w:pPr>
        <w:pStyle w:val="af2"/>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D75E2A" w:rsidRDefault="00FD1795">
      <w:pPr>
        <w:pStyle w:val="af2"/>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D75E2A" w:rsidRDefault="00FD1795">
      <w:pPr>
        <w:pStyle w:val="af2"/>
        <w:ind w:firstLineChars="200" w:firstLine="480"/>
        <w:jc w:val="both"/>
        <w:rPr>
          <w:rFonts w:ascii="仿宋" w:eastAsia="仿宋" w:hAnsi="仿宋"/>
        </w:rPr>
      </w:pPr>
      <w:r>
        <w:rPr>
          <w:rFonts w:ascii="仿宋" w:eastAsia="仿宋" w:hAnsi="仿宋"/>
        </w:rPr>
        <w:t>3.10.2有下列情形之一的，不得修改评标结果或者重新评审：</w:t>
      </w:r>
    </w:p>
    <w:p w:rsidR="00D75E2A" w:rsidRDefault="00FD1795">
      <w:pPr>
        <w:pStyle w:val="af2"/>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D75E2A" w:rsidRDefault="00FD1795">
      <w:pPr>
        <w:pStyle w:val="af2"/>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D75E2A" w:rsidRDefault="00FD1795">
      <w:pPr>
        <w:pStyle w:val="af2"/>
        <w:ind w:firstLineChars="200" w:firstLine="480"/>
        <w:jc w:val="both"/>
        <w:rPr>
          <w:rFonts w:ascii="仿宋" w:eastAsia="仿宋" w:hAnsi="仿宋"/>
        </w:rPr>
      </w:pPr>
      <w:r>
        <w:rPr>
          <w:rFonts w:ascii="仿宋" w:eastAsia="仿宋" w:hAnsi="仿宋" w:hint="eastAsia"/>
        </w:rPr>
        <w:t>（三）招标采购单位现场复核内容超出规定范围的；</w:t>
      </w:r>
    </w:p>
    <w:p w:rsidR="00D75E2A" w:rsidRDefault="00FD1795">
      <w:pPr>
        <w:pStyle w:val="af2"/>
        <w:ind w:firstLineChars="200" w:firstLine="480"/>
        <w:jc w:val="both"/>
        <w:rPr>
          <w:rFonts w:ascii="仿宋" w:eastAsia="仿宋" w:hAnsi="仿宋"/>
        </w:rPr>
      </w:pPr>
      <w:r>
        <w:rPr>
          <w:rFonts w:ascii="仿宋" w:eastAsia="仿宋" w:hAnsi="仿宋" w:hint="eastAsia"/>
        </w:rPr>
        <w:t>（四）招标采购单位未提供书面建议的。</w:t>
      </w:r>
    </w:p>
    <w:p w:rsidR="00D75E2A" w:rsidRDefault="00FD1795">
      <w:pPr>
        <w:pStyle w:val="af2"/>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D75E2A" w:rsidRDefault="00FD1795">
      <w:pPr>
        <w:pStyle w:val="af2"/>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D75E2A" w:rsidRDefault="00FD1795">
      <w:pPr>
        <w:pStyle w:val="af2"/>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D75E2A" w:rsidRDefault="00FD1795">
      <w:pPr>
        <w:pStyle w:val="af2"/>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D75E2A" w:rsidRDefault="00FD1795">
      <w:pPr>
        <w:pStyle w:val="af2"/>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D75E2A" w:rsidRDefault="00FD1795">
      <w:pPr>
        <w:pStyle w:val="2"/>
        <w:rPr>
          <w:rFonts w:ascii="仿宋" w:eastAsia="仿宋" w:hAnsi="仿宋"/>
          <w:sz w:val="24"/>
          <w:szCs w:val="24"/>
        </w:rPr>
      </w:pPr>
      <w:r>
        <w:rPr>
          <w:rFonts w:ascii="仿宋" w:eastAsia="仿宋" w:hAnsi="仿宋"/>
          <w:sz w:val="24"/>
          <w:szCs w:val="24"/>
        </w:rPr>
        <w:t xml:space="preserve">4. </w:t>
      </w:r>
      <w:r>
        <w:rPr>
          <w:rFonts w:ascii="仿宋" w:eastAsia="仿宋" w:hAnsi="仿宋" w:hint="eastAsia"/>
          <w:sz w:val="24"/>
          <w:szCs w:val="24"/>
        </w:rPr>
        <w:t>评标细则及标准</w:t>
      </w:r>
      <w:bookmarkEnd w:id="160"/>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D75E2A" w:rsidRDefault="00FD1795">
      <w:pPr>
        <w:pStyle w:val="af2"/>
        <w:ind w:firstLineChars="200" w:firstLine="480"/>
        <w:jc w:val="both"/>
        <w:rPr>
          <w:rFonts w:ascii="仿宋" w:eastAsia="仿宋" w:hAnsi="仿宋"/>
        </w:rPr>
      </w:pPr>
      <w:r>
        <w:rPr>
          <w:rFonts w:ascii="仿宋" w:eastAsia="仿宋" w:hAnsi="仿宋"/>
        </w:rPr>
        <w:lastRenderedPageBreak/>
        <w:t xml:space="preserve">4.2 </w:t>
      </w:r>
      <w:r>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D75E2A" w:rsidRDefault="00FD1795">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D75E2A" w:rsidRDefault="00FD1795">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D75E2A" w:rsidRDefault="00FD1795">
      <w:pPr>
        <w:widowControl/>
        <w:ind w:firstLineChars="200" w:firstLine="480"/>
        <w:jc w:val="left"/>
        <w:rPr>
          <w:rFonts w:ascii="仿宋" w:eastAsia="仿宋" w:hAnsi="仿宋"/>
          <w:sz w:val="24"/>
        </w:rPr>
      </w:pPr>
      <w:r>
        <w:rPr>
          <w:rFonts w:ascii="仿宋" w:eastAsia="仿宋" w:hAnsi="仿宋"/>
          <w:sz w:val="24"/>
        </w:rPr>
        <w:t xml:space="preserve">4.3.2 </w:t>
      </w:r>
      <w:r>
        <w:rPr>
          <w:rFonts w:ascii="仿宋" w:eastAsia="仿宋" w:hAnsi="仿宋" w:hint="eastAsia"/>
          <w:sz w:val="24"/>
        </w:rPr>
        <w:t>综合评分明细表按须知表中的相关要求进行价格调整，再参与价格分评审。</w:t>
      </w:r>
    </w:p>
    <w:p w:rsidR="00D75E2A" w:rsidRDefault="00FD1795">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89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9"/>
        <w:gridCol w:w="990"/>
        <w:gridCol w:w="707"/>
        <w:gridCol w:w="4126"/>
        <w:gridCol w:w="1817"/>
        <w:gridCol w:w="890"/>
      </w:tblGrid>
      <w:tr w:rsidR="00D945BB" w:rsidTr="00A40906">
        <w:trPr>
          <w:trHeight w:val="574"/>
        </w:trPr>
        <w:tc>
          <w:tcPr>
            <w:tcW w:w="429" w:type="dxa"/>
            <w:noWrap/>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hint="eastAsia"/>
                <w:szCs w:val="21"/>
              </w:rPr>
              <w:t>序号</w:t>
            </w:r>
          </w:p>
        </w:tc>
        <w:tc>
          <w:tcPr>
            <w:tcW w:w="990" w:type="dxa"/>
            <w:noWrap/>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hint="eastAsia"/>
                <w:szCs w:val="21"/>
              </w:rPr>
              <w:t>评分因素</w:t>
            </w:r>
          </w:p>
        </w:tc>
        <w:tc>
          <w:tcPr>
            <w:tcW w:w="707" w:type="dxa"/>
            <w:noWrap/>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hint="eastAsia"/>
                <w:szCs w:val="21"/>
              </w:rPr>
              <w:t>权值（%）</w:t>
            </w:r>
          </w:p>
        </w:tc>
        <w:tc>
          <w:tcPr>
            <w:tcW w:w="4126" w:type="dxa"/>
            <w:noWrap/>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hint="eastAsia"/>
                <w:szCs w:val="21"/>
              </w:rPr>
              <w:t>评分标准</w:t>
            </w:r>
          </w:p>
        </w:tc>
        <w:tc>
          <w:tcPr>
            <w:tcW w:w="1817" w:type="dxa"/>
            <w:noWrap/>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hint="eastAsia"/>
                <w:szCs w:val="21"/>
              </w:rPr>
              <w:t>备注</w:t>
            </w:r>
          </w:p>
        </w:tc>
        <w:tc>
          <w:tcPr>
            <w:tcW w:w="890" w:type="dxa"/>
            <w:noWrap/>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hint="eastAsia"/>
                <w:szCs w:val="21"/>
              </w:rPr>
              <w:t>说明</w:t>
            </w:r>
          </w:p>
        </w:tc>
      </w:tr>
      <w:tr w:rsidR="00D945BB" w:rsidTr="00A40906">
        <w:trPr>
          <w:trHeight w:val="1732"/>
        </w:trPr>
        <w:tc>
          <w:tcPr>
            <w:tcW w:w="429" w:type="dxa"/>
            <w:noWrap/>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hint="eastAsia"/>
                <w:szCs w:val="21"/>
              </w:rPr>
              <w:t>1</w:t>
            </w:r>
          </w:p>
        </w:tc>
        <w:tc>
          <w:tcPr>
            <w:tcW w:w="990" w:type="dxa"/>
            <w:noWrap/>
            <w:vAlign w:val="center"/>
          </w:tcPr>
          <w:p w:rsidR="00D945BB" w:rsidRDefault="00D945BB" w:rsidP="00A40906">
            <w:pPr>
              <w:spacing w:line="260" w:lineRule="exact"/>
              <w:rPr>
                <w:rFonts w:ascii="仿宋" w:eastAsia="仿宋" w:hAnsi="仿宋" w:cs="仿宋"/>
                <w:szCs w:val="21"/>
              </w:rPr>
            </w:pPr>
            <w:r>
              <w:rPr>
                <w:rFonts w:ascii="仿宋" w:eastAsia="仿宋" w:hAnsi="仿宋" w:cs="仿宋" w:hint="eastAsia"/>
                <w:szCs w:val="21"/>
              </w:rPr>
              <w:t xml:space="preserve">报价 </w:t>
            </w:r>
          </w:p>
        </w:tc>
        <w:tc>
          <w:tcPr>
            <w:tcW w:w="707" w:type="dxa"/>
            <w:noWrap/>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hint="eastAsia"/>
                <w:szCs w:val="21"/>
              </w:rPr>
              <w:t>10%</w:t>
            </w:r>
          </w:p>
        </w:tc>
        <w:tc>
          <w:tcPr>
            <w:tcW w:w="4126" w:type="dxa"/>
            <w:noWrap/>
            <w:vAlign w:val="center"/>
          </w:tcPr>
          <w:p w:rsidR="00D945BB" w:rsidRDefault="00D945BB" w:rsidP="00A40906">
            <w:pPr>
              <w:pStyle w:val="af5"/>
              <w:spacing w:after="0" w:line="260" w:lineRule="exact"/>
              <w:rPr>
                <w:rFonts w:ascii="仿宋" w:eastAsia="仿宋" w:hAnsi="仿宋" w:cs="仿宋"/>
                <w:szCs w:val="21"/>
              </w:rPr>
            </w:pPr>
            <w:r w:rsidRPr="00802EA2">
              <w:rPr>
                <w:rFonts w:ascii="仿宋" w:eastAsia="仿宋" w:hAnsi="仿宋" w:hint="eastAsia"/>
                <w:szCs w:val="21"/>
              </w:rPr>
              <w:t>满足招标文件要求且投标价格最低的报价为基准价，其价格分为满分。其他供应商的价格</w:t>
            </w:r>
            <w:proofErr w:type="gramStart"/>
            <w:r w:rsidRPr="00802EA2">
              <w:rPr>
                <w:rFonts w:ascii="仿宋" w:eastAsia="仿宋" w:hAnsi="仿宋" w:hint="eastAsia"/>
                <w:szCs w:val="21"/>
              </w:rPr>
              <w:t>分统一</w:t>
            </w:r>
            <w:proofErr w:type="gramEnd"/>
            <w:r w:rsidRPr="00802EA2">
              <w:rPr>
                <w:rFonts w:ascii="仿宋" w:eastAsia="仿宋" w:hAnsi="仿宋" w:hint="eastAsia"/>
                <w:szCs w:val="21"/>
              </w:rPr>
              <w:t>按照下列公式计算：报价得分=(基准价／报价)</w:t>
            </w:r>
            <w:r w:rsidRPr="002E11B6">
              <w:rPr>
                <w:rFonts w:ascii="仿宋" w:eastAsia="仿宋" w:hAnsi="仿宋" w:cs="仿宋" w:hint="eastAsia"/>
                <w:szCs w:val="21"/>
              </w:rPr>
              <w:t>×10%×</w:t>
            </w:r>
            <w:r w:rsidRPr="00802EA2">
              <w:rPr>
                <w:rFonts w:ascii="仿宋" w:eastAsia="仿宋" w:hAnsi="仿宋"/>
                <w:szCs w:val="21"/>
              </w:rPr>
              <w:t>100</w:t>
            </w:r>
          </w:p>
        </w:tc>
        <w:tc>
          <w:tcPr>
            <w:tcW w:w="1817" w:type="dxa"/>
            <w:noWrap/>
            <w:vAlign w:val="center"/>
          </w:tcPr>
          <w:p w:rsidR="00D945BB" w:rsidRDefault="00D945BB" w:rsidP="00A40906">
            <w:pPr>
              <w:spacing w:line="260" w:lineRule="exact"/>
              <w:rPr>
                <w:rFonts w:ascii="仿宋" w:eastAsia="仿宋" w:hAnsi="仿宋" w:cs="仿宋"/>
                <w:szCs w:val="21"/>
              </w:rPr>
            </w:pPr>
            <w:r>
              <w:rPr>
                <w:rFonts w:ascii="仿宋" w:eastAsia="仿宋" w:hAnsi="仿宋" w:cs="仿宋" w:hint="eastAsia"/>
                <w:szCs w:val="21"/>
              </w:rPr>
              <w:t>/</w:t>
            </w:r>
          </w:p>
        </w:tc>
        <w:tc>
          <w:tcPr>
            <w:tcW w:w="890" w:type="dxa"/>
            <w:noWrap/>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hint="eastAsia"/>
                <w:szCs w:val="21"/>
              </w:rPr>
              <w:t>共同评分因素</w:t>
            </w:r>
          </w:p>
        </w:tc>
      </w:tr>
      <w:tr w:rsidR="00D945BB" w:rsidTr="00A40906">
        <w:trPr>
          <w:trHeight w:val="1513"/>
        </w:trPr>
        <w:tc>
          <w:tcPr>
            <w:tcW w:w="429"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hint="eastAsia"/>
                <w:szCs w:val="21"/>
              </w:rPr>
              <w:t>2</w:t>
            </w:r>
          </w:p>
        </w:tc>
        <w:tc>
          <w:tcPr>
            <w:tcW w:w="990"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rPr>
                <w:rFonts w:ascii="仿宋" w:eastAsia="仿宋" w:hAnsi="仿宋" w:cs="仿宋"/>
                <w:szCs w:val="21"/>
              </w:rPr>
            </w:pPr>
            <w:r>
              <w:rPr>
                <w:rFonts w:ascii="仿宋" w:eastAsia="仿宋" w:hAnsi="仿宋" w:cs="仿宋" w:hint="eastAsia"/>
                <w:szCs w:val="21"/>
              </w:rPr>
              <w:t>技术、服务要求</w:t>
            </w:r>
          </w:p>
        </w:tc>
        <w:tc>
          <w:tcPr>
            <w:tcW w:w="707"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ind w:firstLineChars="50" w:firstLine="105"/>
              <w:rPr>
                <w:rFonts w:ascii="仿宋" w:eastAsia="仿宋" w:hAnsi="仿宋" w:cs="仿宋"/>
                <w:szCs w:val="21"/>
              </w:rPr>
            </w:pPr>
            <w:r>
              <w:rPr>
                <w:rFonts w:ascii="仿宋" w:eastAsia="仿宋" w:hAnsi="仿宋" w:cs="仿宋" w:hint="eastAsia"/>
                <w:szCs w:val="21"/>
              </w:rPr>
              <w:t>6%</w:t>
            </w:r>
          </w:p>
        </w:tc>
        <w:tc>
          <w:tcPr>
            <w:tcW w:w="4126" w:type="dxa"/>
            <w:tcBorders>
              <w:top w:val="single" w:sz="8" w:space="0" w:color="auto"/>
              <w:left w:val="single" w:sz="8" w:space="0" w:color="auto"/>
              <w:bottom w:val="single" w:sz="8" w:space="0" w:color="auto"/>
              <w:right w:val="single" w:sz="8" w:space="0" w:color="auto"/>
            </w:tcBorders>
            <w:vAlign w:val="center"/>
          </w:tcPr>
          <w:p w:rsidR="00D945BB" w:rsidRDefault="00D945BB" w:rsidP="00A40906">
            <w:pPr>
              <w:spacing w:line="260" w:lineRule="exact"/>
              <w:rPr>
                <w:rFonts w:ascii="仿宋" w:eastAsia="仿宋" w:hAnsi="仿宋" w:cs="仿宋"/>
                <w:szCs w:val="21"/>
              </w:rPr>
            </w:pPr>
            <w:r w:rsidRPr="002E11B6">
              <w:rPr>
                <w:rFonts w:ascii="仿宋" w:eastAsia="仿宋" w:hAnsi="仿宋" w:cs="仿宋" w:hint="eastAsia"/>
                <w:szCs w:val="21"/>
              </w:rPr>
              <w:t>技术、服务要求得分=（供应商技术、服务要求</w:t>
            </w:r>
            <w:r>
              <w:rPr>
                <w:rFonts w:ascii="仿宋" w:eastAsia="仿宋" w:hAnsi="仿宋" w:cs="仿宋" w:hint="eastAsia"/>
                <w:szCs w:val="21"/>
              </w:rPr>
              <w:t>满足的</w:t>
            </w:r>
            <w:r w:rsidRPr="002E11B6">
              <w:rPr>
                <w:rFonts w:ascii="仿宋" w:eastAsia="仿宋" w:hAnsi="仿宋" w:cs="仿宋" w:hint="eastAsia"/>
                <w:szCs w:val="21"/>
              </w:rPr>
              <w:t>条数/技术、服务要求总条数）*</w:t>
            </w:r>
            <w:r w:rsidRPr="002E11B6">
              <w:rPr>
                <w:rFonts w:ascii="仿宋" w:eastAsia="仿宋" w:hAnsi="仿宋" w:cs="仿宋"/>
                <w:szCs w:val="21"/>
              </w:rPr>
              <w:t>6</w:t>
            </w:r>
            <w:r w:rsidRPr="002E11B6">
              <w:rPr>
                <w:rFonts w:ascii="仿宋" w:eastAsia="仿宋" w:hAnsi="仿宋" w:cs="仿宋" w:hint="eastAsia"/>
                <w:szCs w:val="21"/>
              </w:rPr>
              <w:t>%*100。</w:t>
            </w:r>
          </w:p>
          <w:p w:rsidR="00D945BB" w:rsidRDefault="00D945BB" w:rsidP="00A40906">
            <w:pPr>
              <w:pStyle w:val="af5"/>
            </w:pPr>
            <w:r>
              <w:rPr>
                <w:rFonts w:ascii="仿宋" w:eastAsia="仿宋" w:hAnsi="仿宋" w:cs="仿宋" w:hint="eastAsia"/>
                <w:szCs w:val="21"/>
              </w:rPr>
              <w:t>技术、服务要求总条数为2</w:t>
            </w:r>
            <w:r>
              <w:rPr>
                <w:rFonts w:ascii="仿宋" w:eastAsia="仿宋" w:hAnsi="仿宋" w:cs="仿宋"/>
                <w:szCs w:val="21"/>
              </w:rPr>
              <w:t>7</w:t>
            </w:r>
            <w:r>
              <w:rPr>
                <w:rFonts w:ascii="仿宋" w:eastAsia="仿宋" w:hAnsi="仿宋" w:cs="仿宋" w:hint="eastAsia"/>
                <w:szCs w:val="21"/>
              </w:rPr>
              <w:t>条</w:t>
            </w:r>
          </w:p>
        </w:tc>
        <w:tc>
          <w:tcPr>
            <w:tcW w:w="1817"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rPr>
                <w:rFonts w:ascii="仿宋" w:eastAsia="仿宋" w:hAnsi="仿宋" w:cs="仿宋"/>
                <w:szCs w:val="21"/>
              </w:rPr>
            </w:pPr>
            <w:r>
              <w:rPr>
                <w:rFonts w:ascii="仿宋" w:eastAsia="仿宋" w:hAnsi="仿宋" w:cs="仿宋" w:hint="eastAsia"/>
                <w:szCs w:val="21"/>
              </w:rPr>
              <w:t>/</w:t>
            </w:r>
          </w:p>
        </w:tc>
        <w:tc>
          <w:tcPr>
            <w:tcW w:w="890"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hint="eastAsia"/>
                <w:szCs w:val="21"/>
              </w:rPr>
              <w:t>技术类评分因素</w:t>
            </w:r>
          </w:p>
        </w:tc>
      </w:tr>
      <w:tr w:rsidR="00D945BB" w:rsidTr="00A40906">
        <w:trPr>
          <w:trHeight w:val="2454"/>
        </w:trPr>
        <w:tc>
          <w:tcPr>
            <w:tcW w:w="429"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hint="eastAsia"/>
                <w:szCs w:val="21"/>
              </w:rPr>
              <w:t>3</w:t>
            </w:r>
          </w:p>
        </w:tc>
        <w:tc>
          <w:tcPr>
            <w:tcW w:w="990"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rPr>
                <w:rFonts w:ascii="仿宋" w:eastAsia="仿宋" w:hAnsi="仿宋" w:cs="仿宋"/>
                <w:szCs w:val="21"/>
              </w:rPr>
            </w:pPr>
            <w:r>
              <w:rPr>
                <w:rFonts w:ascii="仿宋" w:eastAsia="仿宋" w:hAnsi="仿宋" w:cs="仿宋" w:hint="eastAsia"/>
                <w:szCs w:val="21"/>
              </w:rPr>
              <w:t>项目实施方案</w:t>
            </w:r>
          </w:p>
        </w:tc>
        <w:tc>
          <w:tcPr>
            <w:tcW w:w="707"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pStyle w:val="Default"/>
              <w:spacing w:line="260" w:lineRule="exact"/>
              <w:jc w:val="center"/>
              <w:rPr>
                <w:rFonts w:ascii="仿宋" w:eastAsia="仿宋" w:hAnsi="仿宋" w:cs="仿宋"/>
                <w:color w:val="auto"/>
                <w:kern w:val="2"/>
                <w:sz w:val="21"/>
                <w:szCs w:val="21"/>
              </w:rPr>
            </w:pPr>
            <w:r>
              <w:rPr>
                <w:rFonts w:ascii="仿宋" w:eastAsia="仿宋" w:hAnsi="仿宋" w:cs="仿宋"/>
                <w:color w:val="auto"/>
                <w:kern w:val="2"/>
                <w:sz w:val="21"/>
                <w:szCs w:val="21"/>
              </w:rPr>
              <w:t>30</w:t>
            </w:r>
            <w:r>
              <w:rPr>
                <w:rFonts w:ascii="仿宋" w:eastAsia="仿宋" w:hAnsi="仿宋" w:cs="仿宋" w:hint="eastAsia"/>
                <w:color w:val="auto"/>
                <w:kern w:val="2"/>
                <w:sz w:val="21"/>
                <w:szCs w:val="21"/>
              </w:rPr>
              <w:t>%</w:t>
            </w:r>
          </w:p>
        </w:tc>
        <w:tc>
          <w:tcPr>
            <w:tcW w:w="4126" w:type="dxa"/>
            <w:tcBorders>
              <w:top w:val="single" w:sz="8" w:space="0" w:color="auto"/>
              <w:left w:val="single" w:sz="8" w:space="0" w:color="auto"/>
              <w:bottom w:val="single" w:sz="8" w:space="0" w:color="auto"/>
              <w:right w:val="single" w:sz="8" w:space="0" w:color="auto"/>
            </w:tcBorders>
            <w:vAlign w:val="center"/>
          </w:tcPr>
          <w:p w:rsidR="00D945BB" w:rsidRDefault="00D945BB" w:rsidP="00A40906">
            <w:pPr>
              <w:pStyle w:val="Default"/>
              <w:spacing w:line="260" w:lineRule="exact"/>
              <w:jc w:val="both"/>
              <w:rPr>
                <w:rFonts w:ascii="仿宋" w:eastAsia="仿宋" w:hAnsi="仿宋" w:cs="仿宋"/>
                <w:color w:val="auto"/>
                <w:kern w:val="2"/>
                <w:sz w:val="21"/>
                <w:szCs w:val="21"/>
              </w:rPr>
            </w:pPr>
            <w:r>
              <w:rPr>
                <w:rFonts w:ascii="仿宋" w:eastAsia="仿宋" w:hAnsi="仿宋" w:cs="仿宋" w:hint="eastAsia"/>
                <w:color w:val="auto"/>
                <w:kern w:val="2"/>
                <w:sz w:val="21"/>
                <w:szCs w:val="21"/>
              </w:rPr>
              <w:t>投标人根据本项目制定实施方案，方案包括①人员招聘、②培训方案、③临时岗位空缺应急措施、④日常管理制度、⑤实施细节方案。实施方案完整且每项均描述详细，符合本项目实际情况的得的得30分，方案存在漏项、缺陷或不合理（缺陷和不合理是指存在不适用项目实际情况的情形、凭空编造、逻辑漏洞、思路方针错误以及不可能实现的夸大情形等）的每有一处扣6分，最多扣30分。</w:t>
            </w:r>
          </w:p>
        </w:tc>
        <w:tc>
          <w:tcPr>
            <w:tcW w:w="1817"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rPr>
                <w:rFonts w:ascii="仿宋" w:eastAsia="仿宋" w:hAnsi="仿宋" w:cs="仿宋"/>
                <w:szCs w:val="21"/>
              </w:rPr>
            </w:pPr>
            <w:r>
              <w:rPr>
                <w:rFonts w:ascii="仿宋" w:eastAsia="仿宋" w:hAnsi="仿宋" w:cs="仿宋" w:hint="eastAsia"/>
                <w:szCs w:val="21"/>
              </w:rPr>
              <w:t>/</w:t>
            </w:r>
          </w:p>
        </w:tc>
        <w:tc>
          <w:tcPr>
            <w:tcW w:w="890"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hint="eastAsia"/>
                <w:szCs w:val="21"/>
              </w:rPr>
              <w:t>技术类评分因素</w:t>
            </w:r>
          </w:p>
        </w:tc>
      </w:tr>
      <w:tr w:rsidR="00D945BB" w:rsidTr="00A40906">
        <w:trPr>
          <w:trHeight w:val="959"/>
        </w:trPr>
        <w:tc>
          <w:tcPr>
            <w:tcW w:w="429"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hint="eastAsia"/>
                <w:szCs w:val="21"/>
              </w:rPr>
              <w:t>4</w:t>
            </w:r>
          </w:p>
        </w:tc>
        <w:tc>
          <w:tcPr>
            <w:tcW w:w="990"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rPr>
                <w:rFonts w:ascii="仿宋" w:eastAsia="仿宋" w:hAnsi="仿宋" w:cs="仿宋"/>
                <w:szCs w:val="21"/>
              </w:rPr>
            </w:pPr>
            <w:r>
              <w:rPr>
                <w:rFonts w:ascii="仿宋" w:eastAsia="仿宋" w:hAnsi="仿宋" w:cs="仿宋" w:hint="eastAsia"/>
                <w:szCs w:val="21"/>
              </w:rPr>
              <w:t>售后服务</w:t>
            </w:r>
          </w:p>
        </w:tc>
        <w:tc>
          <w:tcPr>
            <w:tcW w:w="707"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pStyle w:val="Default"/>
              <w:spacing w:line="260" w:lineRule="exact"/>
              <w:jc w:val="center"/>
              <w:rPr>
                <w:rFonts w:ascii="仿宋" w:eastAsia="仿宋" w:hAnsi="仿宋" w:cs="仿宋"/>
                <w:color w:val="auto"/>
                <w:kern w:val="2"/>
                <w:sz w:val="21"/>
                <w:szCs w:val="21"/>
              </w:rPr>
            </w:pPr>
            <w:r>
              <w:rPr>
                <w:rFonts w:ascii="仿宋" w:eastAsia="仿宋" w:hAnsi="仿宋" w:cs="仿宋"/>
                <w:color w:val="auto"/>
                <w:kern w:val="2"/>
                <w:sz w:val="21"/>
                <w:szCs w:val="21"/>
              </w:rPr>
              <w:t>8</w:t>
            </w:r>
            <w:r>
              <w:rPr>
                <w:rFonts w:ascii="仿宋" w:eastAsia="仿宋" w:hAnsi="仿宋" w:cs="仿宋" w:hint="eastAsia"/>
                <w:color w:val="auto"/>
                <w:kern w:val="2"/>
                <w:sz w:val="21"/>
                <w:szCs w:val="21"/>
              </w:rPr>
              <w:t>%</w:t>
            </w:r>
          </w:p>
        </w:tc>
        <w:tc>
          <w:tcPr>
            <w:tcW w:w="4126" w:type="dxa"/>
            <w:tcBorders>
              <w:top w:val="single" w:sz="8" w:space="0" w:color="auto"/>
              <w:left w:val="single" w:sz="8" w:space="0" w:color="auto"/>
              <w:bottom w:val="single" w:sz="8" w:space="0" w:color="auto"/>
              <w:right w:val="single" w:sz="8" w:space="0" w:color="auto"/>
            </w:tcBorders>
            <w:vAlign w:val="center"/>
          </w:tcPr>
          <w:p w:rsidR="00D945BB" w:rsidRDefault="00D945BB" w:rsidP="00A40906">
            <w:pPr>
              <w:pStyle w:val="Default"/>
              <w:spacing w:line="260" w:lineRule="exact"/>
              <w:rPr>
                <w:rFonts w:ascii="仿宋" w:eastAsia="仿宋" w:hAnsi="仿宋" w:cs="仿宋"/>
                <w:color w:val="auto"/>
                <w:kern w:val="2"/>
                <w:sz w:val="21"/>
                <w:szCs w:val="21"/>
              </w:rPr>
            </w:pPr>
            <w:r>
              <w:rPr>
                <w:rFonts w:ascii="仿宋" w:eastAsia="仿宋" w:hAnsi="仿宋" w:cs="仿宋" w:hint="eastAsia"/>
                <w:color w:val="auto"/>
                <w:kern w:val="2"/>
                <w:sz w:val="21"/>
                <w:szCs w:val="21"/>
              </w:rPr>
              <w:t>投标人针对本项目得售后服务方案：内容包含：①售后服务机构的建立②服务措施。以上方案完整且每项均描述详细，符合本项目实际情况的得8分，方案存在漏项、缺陷或不合理（缺陷和不合理是指存在不适用项目实际情况的情形、凭空编造、逻辑漏洞、前后不一致及不可能实现的夸大情形等）的扣4分，最多扣8分。</w:t>
            </w:r>
          </w:p>
        </w:tc>
        <w:tc>
          <w:tcPr>
            <w:tcW w:w="1817"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rPr>
                <w:rFonts w:ascii="仿宋" w:eastAsia="仿宋" w:hAnsi="仿宋" w:cs="仿宋"/>
                <w:szCs w:val="21"/>
              </w:rPr>
            </w:pPr>
            <w:r>
              <w:rPr>
                <w:rFonts w:ascii="仿宋" w:eastAsia="仿宋" w:hAnsi="仿宋" w:cs="仿宋" w:hint="eastAsia"/>
                <w:szCs w:val="21"/>
              </w:rPr>
              <w:t>/</w:t>
            </w:r>
          </w:p>
        </w:tc>
        <w:tc>
          <w:tcPr>
            <w:tcW w:w="890"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hint="eastAsia"/>
                <w:szCs w:val="21"/>
              </w:rPr>
              <w:t>技术类评分因素</w:t>
            </w:r>
          </w:p>
        </w:tc>
      </w:tr>
      <w:tr w:rsidR="00D945BB" w:rsidTr="00A40906">
        <w:trPr>
          <w:trHeight w:val="431"/>
        </w:trPr>
        <w:tc>
          <w:tcPr>
            <w:tcW w:w="429"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szCs w:val="21"/>
              </w:rPr>
              <w:t>5</w:t>
            </w:r>
          </w:p>
        </w:tc>
        <w:tc>
          <w:tcPr>
            <w:tcW w:w="990"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rPr>
                <w:rFonts w:ascii="仿宋" w:eastAsia="仿宋" w:hAnsi="仿宋" w:cs="仿宋"/>
                <w:szCs w:val="21"/>
              </w:rPr>
            </w:pPr>
            <w:r>
              <w:rPr>
                <w:rFonts w:ascii="仿宋" w:eastAsia="仿宋" w:hAnsi="仿宋" w:cs="仿宋" w:hint="eastAsia"/>
                <w:szCs w:val="21"/>
              </w:rPr>
              <w:t>项目管理团队配置</w:t>
            </w:r>
          </w:p>
          <w:p w:rsidR="00D945BB" w:rsidRDefault="00D945BB" w:rsidP="00A40906">
            <w:pPr>
              <w:spacing w:line="260" w:lineRule="exact"/>
              <w:rPr>
                <w:rFonts w:ascii="仿宋" w:eastAsia="仿宋" w:hAnsi="仿宋" w:cs="仿宋"/>
                <w:szCs w:val="21"/>
              </w:rPr>
            </w:pPr>
          </w:p>
        </w:tc>
        <w:tc>
          <w:tcPr>
            <w:tcW w:w="707"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rPr>
                <w:rFonts w:ascii="仿宋" w:eastAsia="仿宋" w:hAnsi="仿宋" w:cs="仿宋"/>
                <w:szCs w:val="21"/>
              </w:rPr>
            </w:pPr>
            <w:r>
              <w:rPr>
                <w:rFonts w:ascii="仿宋" w:eastAsia="仿宋" w:hAnsi="仿宋" w:cs="仿宋" w:hint="eastAsia"/>
                <w:szCs w:val="21"/>
              </w:rPr>
              <w:t>2</w:t>
            </w:r>
            <w:r>
              <w:rPr>
                <w:rFonts w:ascii="仿宋" w:eastAsia="仿宋" w:hAnsi="仿宋" w:cs="仿宋"/>
                <w:szCs w:val="21"/>
              </w:rPr>
              <w:t>6</w:t>
            </w:r>
            <w:r>
              <w:rPr>
                <w:rFonts w:ascii="仿宋" w:eastAsia="仿宋" w:hAnsi="仿宋" w:cs="仿宋" w:hint="eastAsia"/>
                <w:szCs w:val="21"/>
              </w:rPr>
              <w:t>%</w:t>
            </w:r>
          </w:p>
        </w:tc>
        <w:tc>
          <w:tcPr>
            <w:tcW w:w="4126" w:type="dxa"/>
            <w:tcBorders>
              <w:top w:val="single" w:sz="8" w:space="0" w:color="auto"/>
              <w:left w:val="single" w:sz="8" w:space="0" w:color="auto"/>
              <w:bottom w:val="single" w:sz="8" w:space="0" w:color="auto"/>
              <w:right w:val="single" w:sz="8" w:space="0" w:color="auto"/>
            </w:tcBorders>
            <w:vAlign w:val="center"/>
          </w:tcPr>
          <w:p w:rsidR="00D945BB" w:rsidRDefault="00D945BB" w:rsidP="00A40906">
            <w:pPr>
              <w:spacing w:line="260" w:lineRule="exact"/>
              <w:rPr>
                <w:rFonts w:ascii="仿宋" w:eastAsia="仿宋" w:hAnsi="仿宋" w:cs="仿宋"/>
                <w:szCs w:val="21"/>
              </w:rPr>
            </w:pPr>
            <w:r>
              <w:rPr>
                <w:rFonts w:ascii="仿宋" w:eastAsia="仿宋" w:hAnsi="仿宋" w:cs="仿宋" w:hint="eastAsia"/>
                <w:szCs w:val="21"/>
              </w:rPr>
              <w:t>1、拟投入项目管理团队中具有1名一级人力资源管理师证书得3分，最多得9分；</w:t>
            </w:r>
          </w:p>
          <w:p w:rsidR="00D945BB" w:rsidRDefault="00D945BB" w:rsidP="00A40906">
            <w:pPr>
              <w:spacing w:line="260" w:lineRule="exact"/>
              <w:rPr>
                <w:rFonts w:ascii="仿宋" w:eastAsia="仿宋" w:hAnsi="仿宋" w:cs="仿宋"/>
                <w:szCs w:val="21"/>
              </w:rPr>
            </w:pPr>
            <w:r>
              <w:rPr>
                <w:rFonts w:ascii="仿宋" w:eastAsia="仿宋" w:hAnsi="仿宋" w:cs="仿宋" w:hint="eastAsia"/>
                <w:szCs w:val="21"/>
              </w:rPr>
              <w:t>2、拟投入项目管理团队中具有1名二级人力资源管理师证书得2分，最多得4分；</w:t>
            </w:r>
          </w:p>
          <w:p w:rsidR="00D945BB" w:rsidRDefault="00D945BB" w:rsidP="00A40906">
            <w:pPr>
              <w:spacing w:line="260" w:lineRule="exact"/>
              <w:rPr>
                <w:rFonts w:ascii="仿宋" w:eastAsia="仿宋" w:hAnsi="仿宋" w:cs="仿宋"/>
                <w:szCs w:val="21"/>
              </w:rPr>
            </w:pPr>
            <w:r>
              <w:rPr>
                <w:rFonts w:ascii="仿宋" w:eastAsia="仿宋" w:hAnsi="仿宋" w:cs="仿宋" w:hint="eastAsia"/>
                <w:szCs w:val="21"/>
              </w:rPr>
              <w:lastRenderedPageBreak/>
              <w:t>3、拟投入项目管理团队中具有1名一级劳动关系协调员证书得3分，最多得6分。</w:t>
            </w:r>
          </w:p>
          <w:p w:rsidR="00D945BB" w:rsidRDefault="00D945BB" w:rsidP="00A40906">
            <w:pPr>
              <w:spacing w:line="260" w:lineRule="exact"/>
              <w:rPr>
                <w:rFonts w:ascii="仿宋" w:eastAsia="仿宋" w:hAnsi="仿宋" w:cs="仿宋"/>
                <w:szCs w:val="21"/>
              </w:rPr>
            </w:pPr>
            <w:r>
              <w:rPr>
                <w:rFonts w:ascii="仿宋" w:eastAsia="仿宋" w:hAnsi="仿宋" w:cs="仿宋" w:hint="eastAsia"/>
                <w:szCs w:val="21"/>
              </w:rPr>
              <w:t>4、拟投入项目管理团队中具有1名二级劳动关系协调员证书得2分，最多得2分。</w:t>
            </w:r>
          </w:p>
          <w:p w:rsidR="00D945BB" w:rsidRDefault="00D945BB" w:rsidP="00A40906">
            <w:pPr>
              <w:spacing w:line="260" w:lineRule="exact"/>
              <w:rPr>
                <w:rFonts w:ascii="仿宋" w:eastAsia="仿宋" w:hAnsi="仿宋" w:cs="仿宋"/>
                <w:szCs w:val="21"/>
              </w:rPr>
            </w:pPr>
            <w:r>
              <w:rPr>
                <w:rFonts w:ascii="仿宋" w:eastAsia="仿宋" w:hAnsi="仿宋" w:cs="仿宋" w:hint="eastAsia"/>
                <w:szCs w:val="21"/>
              </w:rPr>
              <w:t>5、拟投入项目管理团队中具有1名法律职业资格证书A类证书得2.5分，最多得5分。</w:t>
            </w:r>
          </w:p>
          <w:p w:rsidR="00D945BB" w:rsidRDefault="00D945BB" w:rsidP="00A40906">
            <w:pPr>
              <w:spacing w:line="260" w:lineRule="exact"/>
              <w:rPr>
                <w:rFonts w:ascii="仿宋" w:eastAsia="仿宋" w:hAnsi="仿宋" w:cs="仿宋"/>
                <w:szCs w:val="21"/>
              </w:rPr>
            </w:pPr>
            <w:r>
              <w:rPr>
                <w:rFonts w:ascii="仿宋" w:eastAsia="仿宋" w:hAnsi="仿宋" w:cs="仿宋" w:hint="eastAsia"/>
                <w:szCs w:val="21"/>
              </w:rPr>
              <w:t>注：以上人员不重复计分。</w:t>
            </w:r>
          </w:p>
        </w:tc>
        <w:tc>
          <w:tcPr>
            <w:tcW w:w="1817"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rPr>
                <w:rFonts w:ascii="仿宋" w:eastAsia="仿宋" w:hAnsi="仿宋" w:cs="仿宋"/>
                <w:szCs w:val="21"/>
              </w:rPr>
            </w:pPr>
            <w:r>
              <w:rPr>
                <w:rFonts w:ascii="仿宋" w:eastAsia="仿宋" w:hAnsi="仿宋" w:cs="仿宋" w:hint="eastAsia"/>
                <w:szCs w:val="21"/>
              </w:rPr>
              <w:lastRenderedPageBreak/>
              <w:t>本项</w:t>
            </w:r>
            <w:r>
              <w:rPr>
                <w:rFonts w:ascii="仿宋" w:eastAsia="仿宋" w:hAnsi="仿宋" w:cs="仿宋"/>
                <w:szCs w:val="21"/>
              </w:rPr>
              <w:t>人员是指供应商</w:t>
            </w:r>
            <w:r>
              <w:rPr>
                <w:rFonts w:ascii="仿宋" w:eastAsia="仿宋" w:hAnsi="仿宋" w:cs="仿宋" w:hint="eastAsia"/>
                <w:szCs w:val="21"/>
              </w:rPr>
              <w:t>为本项目</w:t>
            </w:r>
            <w:r>
              <w:rPr>
                <w:rFonts w:ascii="仿宋" w:eastAsia="仿宋" w:hAnsi="仿宋" w:cs="仿宋"/>
                <w:szCs w:val="21"/>
              </w:rPr>
              <w:t>所配置的</w:t>
            </w:r>
            <w:r>
              <w:rPr>
                <w:rFonts w:ascii="仿宋" w:eastAsia="仿宋" w:hAnsi="仿宋" w:cs="仿宋" w:hint="eastAsia"/>
                <w:szCs w:val="21"/>
              </w:rPr>
              <w:t>派遣人员的</w:t>
            </w:r>
            <w:r>
              <w:rPr>
                <w:rFonts w:ascii="仿宋" w:eastAsia="仿宋" w:hAnsi="仿宋" w:cs="仿宋"/>
                <w:szCs w:val="21"/>
              </w:rPr>
              <w:t>管理</w:t>
            </w:r>
            <w:r>
              <w:rPr>
                <w:rFonts w:ascii="仿宋" w:eastAsia="仿宋" w:hAnsi="仿宋" w:cs="仿宋" w:hint="eastAsia"/>
                <w:szCs w:val="21"/>
              </w:rPr>
              <w:t>团队</w:t>
            </w:r>
            <w:r>
              <w:rPr>
                <w:rFonts w:ascii="仿宋" w:eastAsia="仿宋" w:hAnsi="仿宋" w:cs="仿宋"/>
                <w:szCs w:val="21"/>
              </w:rPr>
              <w:t>，</w:t>
            </w:r>
            <w:r>
              <w:rPr>
                <w:rFonts w:ascii="仿宋" w:eastAsia="仿宋" w:hAnsi="仿宋" w:cs="仿宋" w:hint="eastAsia"/>
                <w:szCs w:val="21"/>
              </w:rPr>
              <w:t>须提供相关人员身份</w:t>
            </w:r>
            <w:r>
              <w:rPr>
                <w:rFonts w:ascii="仿宋" w:eastAsia="仿宋" w:hAnsi="仿宋" w:cs="仿宋" w:hint="eastAsia"/>
                <w:szCs w:val="21"/>
              </w:rPr>
              <w:lastRenderedPageBreak/>
              <w:t>证、相关证书复印件及本单位职工的证明材料。</w:t>
            </w:r>
          </w:p>
        </w:tc>
        <w:tc>
          <w:tcPr>
            <w:tcW w:w="890"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hint="eastAsia"/>
                <w:szCs w:val="21"/>
              </w:rPr>
              <w:lastRenderedPageBreak/>
              <w:t>技术类评分因素</w:t>
            </w:r>
          </w:p>
        </w:tc>
      </w:tr>
      <w:tr w:rsidR="00D945BB" w:rsidTr="00A40906">
        <w:trPr>
          <w:trHeight w:val="431"/>
        </w:trPr>
        <w:tc>
          <w:tcPr>
            <w:tcW w:w="429"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hint="eastAsia"/>
                <w:szCs w:val="21"/>
              </w:rPr>
              <w:t>6</w:t>
            </w:r>
          </w:p>
        </w:tc>
        <w:tc>
          <w:tcPr>
            <w:tcW w:w="990"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rPr>
                <w:rFonts w:ascii="仿宋" w:eastAsia="仿宋" w:hAnsi="仿宋" w:cs="仿宋"/>
                <w:szCs w:val="21"/>
              </w:rPr>
            </w:pPr>
            <w:r>
              <w:rPr>
                <w:rFonts w:ascii="仿宋" w:eastAsia="仿宋" w:hAnsi="仿宋" w:cs="仿宋" w:hint="eastAsia"/>
                <w:szCs w:val="21"/>
              </w:rPr>
              <w:t>业绩</w:t>
            </w:r>
          </w:p>
        </w:tc>
        <w:tc>
          <w:tcPr>
            <w:tcW w:w="707"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rPr>
                <w:rFonts w:ascii="仿宋" w:eastAsia="仿宋" w:hAnsi="仿宋" w:cs="仿宋"/>
                <w:szCs w:val="21"/>
              </w:rPr>
            </w:pPr>
            <w:r>
              <w:rPr>
                <w:rFonts w:ascii="仿宋" w:eastAsia="仿宋" w:hAnsi="仿宋" w:cs="仿宋" w:hint="eastAsia"/>
                <w:szCs w:val="21"/>
              </w:rPr>
              <w:t>12</w:t>
            </w:r>
            <w:r>
              <w:rPr>
                <w:rFonts w:ascii="仿宋" w:eastAsia="仿宋" w:hAnsi="仿宋" w:cs="仿宋"/>
                <w:szCs w:val="21"/>
              </w:rPr>
              <w:t>%</w:t>
            </w:r>
          </w:p>
        </w:tc>
        <w:tc>
          <w:tcPr>
            <w:tcW w:w="4126" w:type="dxa"/>
            <w:tcBorders>
              <w:top w:val="single" w:sz="8" w:space="0" w:color="auto"/>
              <w:left w:val="single" w:sz="8" w:space="0" w:color="auto"/>
              <w:bottom w:val="single" w:sz="8" w:space="0" w:color="auto"/>
              <w:right w:val="single" w:sz="8" w:space="0" w:color="auto"/>
            </w:tcBorders>
            <w:vAlign w:val="center"/>
          </w:tcPr>
          <w:p w:rsidR="00D945BB" w:rsidRDefault="00D945BB" w:rsidP="00A40906">
            <w:pPr>
              <w:spacing w:line="260" w:lineRule="exact"/>
              <w:rPr>
                <w:rFonts w:ascii="仿宋" w:eastAsia="仿宋" w:hAnsi="仿宋" w:cs="仿宋"/>
                <w:szCs w:val="21"/>
              </w:rPr>
            </w:pPr>
            <w:r>
              <w:rPr>
                <w:rFonts w:ascii="仿宋" w:eastAsia="仿宋" w:hAnsi="仿宋" w:hint="eastAsia"/>
                <w:color w:val="000000" w:themeColor="text1"/>
                <w:szCs w:val="21"/>
              </w:rPr>
              <w:t>根据供应商提供的2019年1月1日至递交响应文件截止日的类似项目，每提供一个得1分，满分12分，未提供业绩不得分。</w:t>
            </w:r>
          </w:p>
        </w:tc>
        <w:tc>
          <w:tcPr>
            <w:tcW w:w="1817"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rPr>
                <w:rFonts w:ascii="仿宋" w:eastAsia="仿宋" w:hAnsi="仿宋" w:cs="仿宋"/>
                <w:szCs w:val="21"/>
              </w:rPr>
            </w:pPr>
            <w:r>
              <w:rPr>
                <w:rFonts w:ascii="仿宋" w:eastAsia="仿宋" w:hAnsi="仿宋" w:cs="仿宋" w:hint="eastAsia"/>
                <w:szCs w:val="21"/>
              </w:rPr>
              <w:t>提供中标（成交）通知书复印件、合同（协议）复印件及该合同款项银行收款记录凭证复印件（如为分期支付的，至少提供一次收款凭证），未提供的不得分。</w:t>
            </w:r>
          </w:p>
        </w:tc>
        <w:tc>
          <w:tcPr>
            <w:tcW w:w="890"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hint="eastAsia"/>
                <w:szCs w:val="21"/>
              </w:rPr>
              <w:t>共同评分因素</w:t>
            </w:r>
          </w:p>
        </w:tc>
      </w:tr>
      <w:tr w:rsidR="00D945BB" w:rsidTr="00A40906">
        <w:trPr>
          <w:trHeight w:val="1222"/>
        </w:trPr>
        <w:tc>
          <w:tcPr>
            <w:tcW w:w="429"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hint="eastAsia"/>
                <w:szCs w:val="21"/>
              </w:rPr>
              <w:t>7</w:t>
            </w:r>
          </w:p>
        </w:tc>
        <w:tc>
          <w:tcPr>
            <w:tcW w:w="990"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rPr>
                <w:rFonts w:ascii="仿宋" w:eastAsia="仿宋" w:hAnsi="仿宋" w:cs="仿宋"/>
                <w:szCs w:val="21"/>
              </w:rPr>
            </w:pPr>
            <w:r>
              <w:rPr>
                <w:rFonts w:ascii="仿宋" w:eastAsia="仿宋" w:hAnsi="仿宋" w:cs="仿宋" w:hint="eastAsia"/>
                <w:szCs w:val="21"/>
              </w:rPr>
              <w:t>专职党建指导员配置</w:t>
            </w:r>
          </w:p>
        </w:tc>
        <w:tc>
          <w:tcPr>
            <w:tcW w:w="707"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rPr>
                <w:rFonts w:ascii="仿宋" w:eastAsia="仿宋" w:hAnsi="仿宋" w:cs="仿宋"/>
                <w:szCs w:val="21"/>
              </w:rPr>
            </w:pPr>
            <w:r>
              <w:rPr>
                <w:rFonts w:ascii="仿宋" w:eastAsia="仿宋" w:hAnsi="仿宋" w:cs="仿宋"/>
                <w:szCs w:val="21"/>
              </w:rPr>
              <w:t>5</w:t>
            </w:r>
            <w:r>
              <w:rPr>
                <w:rFonts w:ascii="仿宋" w:eastAsia="仿宋" w:hAnsi="仿宋" w:cs="仿宋" w:hint="eastAsia"/>
                <w:szCs w:val="21"/>
              </w:rPr>
              <w:t>%</w:t>
            </w:r>
          </w:p>
        </w:tc>
        <w:tc>
          <w:tcPr>
            <w:tcW w:w="4126" w:type="dxa"/>
            <w:tcBorders>
              <w:top w:val="single" w:sz="8" w:space="0" w:color="auto"/>
              <w:left w:val="single" w:sz="8" w:space="0" w:color="auto"/>
              <w:bottom w:val="single" w:sz="8" w:space="0" w:color="auto"/>
              <w:right w:val="single" w:sz="8" w:space="0" w:color="auto"/>
            </w:tcBorders>
            <w:vAlign w:val="center"/>
          </w:tcPr>
          <w:p w:rsidR="00D945BB" w:rsidRDefault="00D945BB" w:rsidP="00A40906">
            <w:pPr>
              <w:spacing w:line="260" w:lineRule="exact"/>
              <w:rPr>
                <w:rFonts w:ascii="仿宋" w:eastAsia="仿宋" w:hAnsi="仿宋" w:cs="仿宋"/>
                <w:szCs w:val="21"/>
              </w:rPr>
            </w:pPr>
            <w:r>
              <w:rPr>
                <w:rFonts w:ascii="仿宋" w:eastAsia="仿宋" w:hAnsi="仿宋" w:hint="eastAsia"/>
                <w:color w:val="000000" w:themeColor="text1"/>
                <w:szCs w:val="21"/>
              </w:rPr>
              <w:t>供应商须承诺成交后签订合同前，提供拟派的35名专职党建指导员（人员需符合招标文件要求）的身份证、学历证等有效证件，且与投标文件一致，提供</w:t>
            </w:r>
            <w:proofErr w:type="gramStart"/>
            <w:r>
              <w:rPr>
                <w:rFonts w:ascii="仿宋" w:eastAsia="仿宋" w:hAnsi="仿宋" w:hint="eastAsia"/>
                <w:color w:val="000000" w:themeColor="text1"/>
                <w:szCs w:val="21"/>
              </w:rPr>
              <w:t>承诺函得</w:t>
            </w:r>
            <w:r>
              <w:rPr>
                <w:rFonts w:ascii="仿宋" w:eastAsia="仿宋" w:hAnsi="仿宋"/>
                <w:color w:val="000000" w:themeColor="text1"/>
                <w:szCs w:val="21"/>
              </w:rPr>
              <w:t>5</w:t>
            </w:r>
            <w:r>
              <w:rPr>
                <w:rFonts w:ascii="仿宋" w:eastAsia="仿宋" w:hAnsi="仿宋" w:hint="eastAsia"/>
                <w:color w:val="000000" w:themeColor="text1"/>
                <w:szCs w:val="21"/>
              </w:rPr>
              <w:t>分</w:t>
            </w:r>
            <w:proofErr w:type="gramEnd"/>
            <w:r>
              <w:rPr>
                <w:rFonts w:ascii="仿宋" w:eastAsia="仿宋" w:hAnsi="仿宋" w:hint="eastAsia"/>
                <w:color w:val="000000" w:themeColor="text1"/>
                <w:szCs w:val="21"/>
              </w:rPr>
              <w:t>，不提供不得分。</w:t>
            </w:r>
          </w:p>
        </w:tc>
        <w:tc>
          <w:tcPr>
            <w:tcW w:w="1817"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pStyle w:val="af5"/>
              <w:spacing w:after="0" w:line="260" w:lineRule="exact"/>
              <w:rPr>
                <w:rFonts w:ascii="仿宋" w:eastAsia="仿宋" w:hAnsi="仿宋" w:cs="仿宋"/>
                <w:szCs w:val="21"/>
              </w:rPr>
            </w:pPr>
            <w:r>
              <w:rPr>
                <w:rFonts w:ascii="仿宋" w:eastAsia="仿宋" w:hAnsi="仿宋" w:cs="仿宋" w:hint="eastAsia"/>
                <w:szCs w:val="21"/>
              </w:rPr>
              <w:t>提供承诺函原件，</w:t>
            </w:r>
            <w:r>
              <w:rPr>
                <w:rFonts w:ascii="仿宋" w:eastAsia="仿宋" w:hAnsi="仿宋" w:hint="eastAsia"/>
                <w:color w:val="000000" w:themeColor="text1"/>
                <w:szCs w:val="21"/>
              </w:rPr>
              <w:t>格式自拟，加盖公章</w:t>
            </w:r>
          </w:p>
        </w:tc>
        <w:tc>
          <w:tcPr>
            <w:tcW w:w="890"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hint="eastAsia"/>
                <w:szCs w:val="21"/>
              </w:rPr>
              <w:t>技术类评分因素</w:t>
            </w:r>
          </w:p>
        </w:tc>
      </w:tr>
      <w:tr w:rsidR="00D945BB" w:rsidTr="00A40906">
        <w:trPr>
          <w:trHeight w:val="2101"/>
        </w:trPr>
        <w:tc>
          <w:tcPr>
            <w:tcW w:w="429"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hint="eastAsia"/>
                <w:szCs w:val="21"/>
              </w:rPr>
              <w:t>8</w:t>
            </w:r>
          </w:p>
        </w:tc>
        <w:tc>
          <w:tcPr>
            <w:tcW w:w="990"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rPr>
                <w:rFonts w:ascii="仿宋" w:eastAsia="仿宋" w:hAnsi="仿宋" w:cs="仿宋"/>
                <w:szCs w:val="21"/>
              </w:rPr>
            </w:pPr>
            <w:r>
              <w:rPr>
                <w:rFonts w:ascii="仿宋" w:eastAsia="仿宋" w:hAnsi="仿宋" w:cs="仿宋" w:hint="eastAsia"/>
                <w:szCs w:val="21"/>
              </w:rPr>
              <w:t>综合实力</w:t>
            </w:r>
          </w:p>
        </w:tc>
        <w:tc>
          <w:tcPr>
            <w:tcW w:w="707"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rPr>
                <w:rFonts w:ascii="仿宋" w:eastAsia="仿宋" w:hAnsi="仿宋" w:cs="仿宋"/>
                <w:szCs w:val="21"/>
              </w:rPr>
            </w:pPr>
            <w:r>
              <w:rPr>
                <w:rFonts w:ascii="仿宋" w:eastAsia="仿宋" w:hAnsi="仿宋" w:cs="仿宋"/>
                <w:szCs w:val="21"/>
              </w:rPr>
              <w:t>3</w:t>
            </w:r>
            <w:r>
              <w:rPr>
                <w:rFonts w:ascii="仿宋" w:eastAsia="仿宋" w:hAnsi="仿宋" w:cs="仿宋" w:hint="eastAsia"/>
                <w:szCs w:val="21"/>
              </w:rPr>
              <w:t>%</w:t>
            </w:r>
          </w:p>
        </w:tc>
        <w:tc>
          <w:tcPr>
            <w:tcW w:w="4126" w:type="dxa"/>
            <w:tcBorders>
              <w:top w:val="single" w:sz="8" w:space="0" w:color="auto"/>
              <w:left w:val="single" w:sz="8" w:space="0" w:color="auto"/>
              <w:bottom w:val="single" w:sz="8" w:space="0" w:color="auto"/>
              <w:right w:val="single" w:sz="8" w:space="0" w:color="auto"/>
            </w:tcBorders>
            <w:vAlign w:val="center"/>
          </w:tcPr>
          <w:p w:rsidR="00D945BB" w:rsidRDefault="00D945BB" w:rsidP="00A40906">
            <w:pPr>
              <w:pStyle w:val="af3"/>
              <w:spacing w:line="260" w:lineRule="exact"/>
              <w:ind w:firstLineChars="0" w:firstLine="0"/>
              <w:rPr>
                <w:rFonts w:ascii="仿宋" w:eastAsia="仿宋" w:hAnsi="仿宋" w:cs="仿宋"/>
                <w:szCs w:val="21"/>
              </w:rPr>
            </w:pPr>
            <w:r>
              <w:rPr>
                <w:rFonts w:ascii="仿宋" w:eastAsia="仿宋" w:hAnsi="仿宋" w:cs="仿宋" w:hint="eastAsia"/>
                <w:szCs w:val="21"/>
              </w:rPr>
              <w:t>供应商具有有效的ISO9001质量管理体系认证证书得</w:t>
            </w:r>
            <w:r>
              <w:rPr>
                <w:rFonts w:ascii="仿宋" w:eastAsia="仿宋" w:hAnsi="仿宋" w:cs="仿宋"/>
                <w:szCs w:val="21"/>
              </w:rPr>
              <w:t>1</w:t>
            </w:r>
            <w:r>
              <w:rPr>
                <w:rFonts w:ascii="仿宋" w:eastAsia="仿宋" w:hAnsi="仿宋" w:cs="仿宋" w:hint="eastAsia"/>
                <w:szCs w:val="21"/>
              </w:rPr>
              <w:t>分，具有有效的ISO14001环境管理体系认证证书得</w:t>
            </w:r>
            <w:r>
              <w:rPr>
                <w:rFonts w:ascii="仿宋" w:eastAsia="仿宋" w:hAnsi="仿宋" w:cs="仿宋"/>
                <w:szCs w:val="21"/>
              </w:rPr>
              <w:t>1</w:t>
            </w:r>
            <w:r>
              <w:rPr>
                <w:rFonts w:ascii="仿宋" w:eastAsia="仿宋" w:hAnsi="仿宋" w:cs="仿宋" w:hint="eastAsia"/>
                <w:szCs w:val="21"/>
              </w:rPr>
              <w:t>分，具有有效的ISO45001职业健康安全管理体系认证证书得</w:t>
            </w:r>
            <w:r>
              <w:rPr>
                <w:rFonts w:ascii="仿宋" w:eastAsia="仿宋" w:hAnsi="仿宋" w:cs="仿宋"/>
                <w:szCs w:val="21"/>
              </w:rPr>
              <w:t>1</w:t>
            </w:r>
            <w:r>
              <w:rPr>
                <w:rFonts w:ascii="仿宋" w:eastAsia="仿宋" w:hAnsi="仿宋" w:cs="仿宋" w:hint="eastAsia"/>
                <w:szCs w:val="21"/>
              </w:rPr>
              <w:t>分，本项最多得</w:t>
            </w:r>
            <w:r>
              <w:rPr>
                <w:rFonts w:ascii="仿宋" w:eastAsia="仿宋" w:hAnsi="仿宋" w:cs="仿宋"/>
                <w:szCs w:val="21"/>
              </w:rPr>
              <w:t>3</w:t>
            </w:r>
            <w:r>
              <w:rPr>
                <w:rFonts w:ascii="仿宋" w:eastAsia="仿宋" w:hAnsi="仿宋" w:cs="仿宋" w:hint="eastAsia"/>
                <w:szCs w:val="21"/>
              </w:rPr>
              <w:t>分，没有不得分。</w:t>
            </w:r>
          </w:p>
          <w:p w:rsidR="00D945BB" w:rsidRDefault="00D945BB" w:rsidP="00A40906">
            <w:pPr>
              <w:pStyle w:val="af3"/>
              <w:spacing w:line="260" w:lineRule="exact"/>
              <w:ind w:firstLineChars="0" w:firstLine="0"/>
              <w:rPr>
                <w:rFonts w:ascii="仿宋" w:eastAsia="仿宋" w:hAnsi="仿宋" w:cs="仿宋"/>
                <w:szCs w:val="21"/>
              </w:rPr>
            </w:pPr>
            <w:r>
              <w:rPr>
                <w:rFonts w:ascii="仿宋" w:eastAsia="仿宋" w:hAnsi="仿宋" w:cs="仿宋" w:hint="eastAsia"/>
                <w:szCs w:val="21"/>
              </w:rPr>
              <w:t>注</w:t>
            </w:r>
            <w:r>
              <w:rPr>
                <w:rFonts w:ascii="仿宋" w:eastAsia="仿宋" w:hAnsi="仿宋" w:cs="仿宋"/>
                <w:szCs w:val="21"/>
              </w:rPr>
              <w:t>：</w:t>
            </w:r>
            <w:r>
              <w:rPr>
                <w:rFonts w:ascii="仿宋" w:eastAsia="仿宋" w:hAnsi="仿宋" w:cs="仿宋" w:hint="eastAsia"/>
                <w:szCs w:val="21"/>
              </w:rPr>
              <w:t>证书认证范围需包含劳务派遣</w:t>
            </w:r>
          </w:p>
        </w:tc>
        <w:tc>
          <w:tcPr>
            <w:tcW w:w="1817"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pStyle w:val="a7"/>
              <w:spacing w:line="260" w:lineRule="exact"/>
              <w:rPr>
                <w:rFonts w:ascii="仿宋" w:eastAsia="仿宋" w:hAnsi="仿宋" w:cs="仿宋"/>
                <w:szCs w:val="21"/>
              </w:rPr>
            </w:pPr>
            <w:r>
              <w:rPr>
                <w:rFonts w:ascii="仿宋" w:eastAsia="仿宋" w:hAnsi="仿宋" w:cs="仿宋" w:hint="eastAsia"/>
                <w:szCs w:val="21"/>
              </w:rPr>
              <w:t>/</w:t>
            </w:r>
          </w:p>
        </w:tc>
        <w:tc>
          <w:tcPr>
            <w:tcW w:w="890" w:type="dxa"/>
            <w:tcBorders>
              <w:top w:val="single" w:sz="8" w:space="0" w:color="auto"/>
              <w:left w:val="single" w:sz="8" w:space="0" w:color="auto"/>
              <w:bottom w:val="single" w:sz="4" w:space="0" w:color="auto"/>
              <w:right w:val="single" w:sz="8" w:space="0" w:color="auto"/>
            </w:tcBorders>
            <w:vAlign w:val="center"/>
          </w:tcPr>
          <w:p w:rsidR="00D945BB" w:rsidRDefault="00D945BB" w:rsidP="00A40906">
            <w:pPr>
              <w:spacing w:line="260" w:lineRule="exact"/>
              <w:jc w:val="center"/>
              <w:rPr>
                <w:rFonts w:ascii="仿宋" w:eastAsia="仿宋" w:hAnsi="仿宋" w:cs="仿宋"/>
                <w:szCs w:val="21"/>
              </w:rPr>
            </w:pPr>
            <w:r>
              <w:rPr>
                <w:rFonts w:ascii="仿宋" w:eastAsia="仿宋" w:hAnsi="仿宋" w:cs="仿宋" w:hint="eastAsia"/>
                <w:szCs w:val="21"/>
              </w:rPr>
              <w:t>共同评分因素</w:t>
            </w:r>
          </w:p>
        </w:tc>
      </w:tr>
    </w:tbl>
    <w:p w:rsidR="00D75E2A" w:rsidRDefault="00D75E2A">
      <w:pPr>
        <w:ind w:firstLineChars="150" w:firstLine="360"/>
        <w:rPr>
          <w:rFonts w:ascii="仿宋" w:eastAsia="仿宋" w:hAnsi="仿宋"/>
          <w:sz w:val="24"/>
        </w:rPr>
      </w:pPr>
    </w:p>
    <w:p w:rsidR="00D75E2A" w:rsidRDefault="00FD1795">
      <w:pPr>
        <w:ind w:firstLineChars="150" w:firstLine="360"/>
        <w:rPr>
          <w:rFonts w:ascii="仿宋" w:eastAsia="仿宋" w:hAnsi="仿宋"/>
          <w:sz w:val="24"/>
        </w:rPr>
      </w:pPr>
      <w:r>
        <w:rPr>
          <w:rFonts w:ascii="仿宋" w:eastAsia="仿宋" w:hAnsi="仿宋" w:hint="eastAsia"/>
          <w:sz w:val="24"/>
        </w:rPr>
        <w:t>注：</w:t>
      </w:r>
      <w:r>
        <w:rPr>
          <w:rFonts w:ascii="仿宋" w:eastAsia="仿宋" w:hAnsi="仿宋"/>
          <w:sz w:val="24"/>
        </w:rPr>
        <w:t xml:space="preserve"> </w:t>
      </w:r>
      <w:r>
        <w:rPr>
          <w:rFonts w:ascii="仿宋" w:eastAsia="仿宋" w:hAnsi="仿宋" w:hint="eastAsia"/>
          <w:sz w:val="24"/>
        </w:rPr>
        <w:t>评分的取值按四舍五入法，保留小数点后两位。</w:t>
      </w:r>
    </w:p>
    <w:p w:rsidR="00D75E2A" w:rsidRDefault="00FD1795">
      <w:pPr>
        <w:pStyle w:val="a5"/>
        <w:ind w:firstLineChars="175" w:firstLine="420"/>
        <w:rPr>
          <w:rFonts w:ascii="仿宋" w:eastAsia="仿宋" w:hAnsi="仿宋"/>
          <w:sz w:val="24"/>
        </w:rPr>
      </w:pPr>
      <w:bookmarkStart w:id="162"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D75E2A" w:rsidRDefault="00FD1795">
      <w:pPr>
        <w:pStyle w:val="a5"/>
        <w:rPr>
          <w:rFonts w:ascii="仿宋" w:eastAsia="仿宋" w:hAnsi="仿宋"/>
          <w:sz w:val="24"/>
        </w:rPr>
      </w:pPr>
      <w:r>
        <w:rPr>
          <w:rFonts w:ascii="仿宋" w:eastAsia="仿宋" w:hAnsi="仿宋" w:hint="eastAsia"/>
          <w:sz w:val="24"/>
        </w:rPr>
        <w:t>评标得分＝（A1＋A2＋……＋An）/N</w:t>
      </w:r>
      <w:r>
        <w:rPr>
          <w:rFonts w:ascii="仿宋" w:eastAsia="仿宋" w:hAnsi="仿宋"/>
          <w:sz w:val="24"/>
          <w:vertAlign w:val="subscript"/>
        </w:rPr>
        <w:t>A</w:t>
      </w:r>
      <w:r>
        <w:rPr>
          <w:rFonts w:ascii="仿宋" w:eastAsia="仿宋" w:hAnsi="仿宋" w:hint="eastAsia"/>
          <w:sz w:val="24"/>
        </w:rPr>
        <w:t>＋（B1＋B2＋……＋Bn）/</w:t>
      </w:r>
      <w:r>
        <w:rPr>
          <w:rFonts w:ascii="仿宋" w:eastAsia="仿宋" w:hAnsi="仿宋"/>
          <w:sz w:val="24"/>
        </w:rPr>
        <w:t xml:space="preserve"> N</w:t>
      </w:r>
      <w:r>
        <w:rPr>
          <w:rFonts w:ascii="仿宋" w:eastAsia="仿宋" w:hAnsi="仿宋"/>
          <w:sz w:val="24"/>
          <w:vertAlign w:val="subscript"/>
        </w:rPr>
        <w:t>B</w:t>
      </w:r>
      <w:r>
        <w:rPr>
          <w:rFonts w:ascii="仿宋" w:eastAsia="仿宋" w:hAnsi="仿宋" w:hint="eastAsia"/>
          <w:sz w:val="24"/>
        </w:rPr>
        <w:t>＋（C1＋C2＋……＋Cn）/</w:t>
      </w:r>
      <w:r>
        <w:rPr>
          <w:rFonts w:ascii="仿宋" w:eastAsia="仿宋" w:hAnsi="仿宋"/>
          <w:sz w:val="24"/>
        </w:rPr>
        <w:t xml:space="preserve"> N</w:t>
      </w:r>
      <w:r>
        <w:rPr>
          <w:rFonts w:ascii="仿宋" w:eastAsia="仿宋" w:hAnsi="仿宋"/>
          <w:sz w:val="24"/>
          <w:vertAlign w:val="subscript"/>
        </w:rPr>
        <w:t>C</w:t>
      </w:r>
      <w:r>
        <w:rPr>
          <w:rFonts w:ascii="仿宋" w:eastAsia="仿宋" w:hAnsi="仿宋" w:hint="eastAsia"/>
          <w:sz w:val="24"/>
        </w:rPr>
        <w:t>＋（D1＋D2＋……＋Dn）/</w:t>
      </w:r>
      <w:r>
        <w:rPr>
          <w:rFonts w:ascii="仿宋" w:eastAsia="仿宋" w:hAnsi="仿宋"/>
          <w:sz w:val="24"/>
        </w:rPr>
        <w:t xml:space="preserve"> N</w:t>
      </w:r>
      <w:r>
        <w:rPr>
          <w:rFonts w:ascii="仿宋" w:eastAsia="仿宋" w:hAnsi="仿宋"/>
          <w:sz w:val="24"/>
          <w:vertAlign w:val="subscript"/>
        </w:rPr>
        <w:t>D</w:t>
      </w:r>
    </w:p>
    <w:p w:rsidR="00D75E2A" w:rsidRDefault="00FD1795">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sz w:val="24"/>
          <w:vertAlign w:val="subscript"/>
        </w:rPr>
        <w:t>A</w:t>
      </w:r>
      <w:r>
        <w:rPr>
          <w:rFonts w:ascii="仿宋" w:eastAsia="仿宋" w:hAnsi="仿宋" w:hint="eastAsia"/>
          <w:sz w:val="24"/>
        </w:rPr>
        <w:t>为经济类评委（经济类专家）人数；B1、B2＋……Bn</w:t>
      </w:r>
      <w:r>
        <w:rPr>
          <w:rFonts w:ascii="仿宋" w:eastAsia="仿宋" w:hAnsi="仿宋"/>
          <w:sz w:val="24"/>
        </w:rPr>
        <w:t xml:space="preserve"> </w:t>
      </w:r>
      <w:r>
        <w:rPr>
          <w:rFonts w:ascii="仿宋" w:eastAsia="仿宋" w:hAnsi="仿宋" w:hint="eastAsia"/>
          <w:sz w:val="24"/>
        </w:rPr>
        <w:t>分别为每个技术类评委（技术类专家和采购人代表）的打分，N</w:t>
      </w:r>
      <w:r>
        <w:rPr>
          <w:rFonts w:ascii="仿宋" w:eastAsia="仿宋" w:hAnsi="仿宋"/>
          <w:sz w:val="24"/>
          <w:vertAlign w:val="subscript"/>
        </w:rPr>
        <w:t>B</w:t>
      </w:r>
      <w:r>
        <w:rPr>
          <w:rFonts w:ascii="仿宋" w:eastAsia="仿宋" w:hAnsi="仿宋" w:hint="eastAsia"/>
          <w:sz w:val="24"/>
        </w:rPr>
        <w:t>为技术类评委（技术类专家和采购人代表）人数；C1、C2……Cn</w:t>
      </w:r>
      <w:r>
        <w:rPr>
          <w:rFonts w:ascii="仿宋" w:eastAsia="仿宋" w:hAnsi="仿宋"/>
          <w:sz w:val="24"/>
        </w:rPr>
        <w:t xml:space="preserve"> </w:t>
      </w:r>
      <w:r>
        <w:rPr>
          <w:rFonts w:ascii="仿宋" w:eastAsia="仿宋" w:hAnsi="仿宋" w:hint="eastAsia"/>
          <w:sz w:val="24"/>
        </w:rPr>
        <w:t>分别为每个政策合同类评委（法律类专家）的打分，N</w:t>
      </w:r>
      <w:r>
        <w:rPr>
          <w:rFonts w:ascii="仿宋" w:eastAsia="仿宋" w:hAnsi="仿宋"/>
          <w:sz w:val="24"/>
          <w:vertAlign w:val="subscript"/>
        </w:rPr>
        <w:t>C</w:t>
      </w:r>
      <w:r>
        <w:rPr>
          <w:rFonts w:ascii="仿宋" w:eastAsia="仿宋" w:hAnsi="仿宋" w:hint="eastAsia"/>
          <w:sz w:val="24"/>
        </w:rPr>
        <w:t>为政策合同类评委（法律类专家）人数；D1、</w:t>
      </w:r>
      <w:r>
        <w:rPr>
          <w:rFonts w:ascii="仿宋" w:eastAsia="仿宋" w:hAnsi="仿宋" w:hint="eastAsia"/>
          <w:sz w:val="24"/>
        </w:rPr>
        <w:lastRenderedPageBreak/>
        <w:t>D2……Dn</w:t>
      </w:r>
      <w:r>
        <w:rPr>
          <w:rFonts w:ascii="仿宋" w:eastAsia="仿宋" w:hAnsi="仿宋"/>
          <w:sz w:val="24"/>
        </w:rPr>
        <w:t xml:space="preserve"> </w:t>
      </w:r>
      <w:r>
        <w:rPr>
          <w:rFonts w:ascii="仿宋" w:eastAsia="仿宋" w:hAnsi="仿宋" w:hint="eastAsia"/>
          <w:sz w:val="24"/>
        </w:rPr>
        <w:t>分别为评审委员会每个成员的打分（共同评分类），N</w:t>
      </w:r>
      <w:r>
        <w:rPr>
          <w:rFonts w:ascii="仿宋" w:eastAsia="仿宋" w:hAnsi="仿宋"/>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D75E2A" w:rsidRDefault="00FD1795">
      <w:pPr>
        <w:pStyle w:val="2"/>
        <w:spacing w:line="400" w:lineRule="exact"/>
        <w:ind w:firstLineChars="196" w:firstLine="472"/>
        <w:rPr>
          <w:rFonts w:ascii="仿宋" w:eastAsia="仿宋" w:hAnsi="仿宋"/>
          <w:sz w:val="24"/>
          <w:szCs w:val="24"/>
        </w:rPr>
      </w:pPr>
      <w:bookmarkStart w:id="163" w:name="_Toc217446060"/>
      <w:bookmarkEnd w:id="162"/>
      <w:r>
        <w:rPr>
          <w:rFonts w:ascii="仿宋" w:eastAsia="仿宋" w:hAnsi="仿宋" w:hint="eastAsia"/>
          <w:sz w:val="24"/>
          <w:szCs w:val="24"/>
        </w:rPr>
        <w:t>5、</w:t>
      </w:r>
      <w:r>
        <w:rPr>
          <w:rFonts w:ascii="仿宋" w:eastAsia="仿宋" w:hAnsi="仿宋"/>
          <w:sz w:val="24"/>
          <w:szCs w:val="24"/>
        </w:rPr>
        <w:t xml:space="preserve"> </w:t>
      </w:r>
      <w:r>
        <w:rPr>
          <w:rFonts w:ascii="仿宋" w:eastAsia="仿宋" w:hAnsi="仿宋" w:hint="eastAsia"/>
          <w:sz w:val="24"/>
          <w:szCs w:val="24"/>
        </w:rPr>
        <w:t>废</w:t>
      </w:r>
      <w:r>
        <w:rPr>
          <w:rFonts w:ascii="仿宋" w:eastAsia="仿宋" w:hAnsi="仿宋"/>
          <w:sz w:val="24"/>
          <w:szCs w:val="24"/>
        </w:rPr>
        <w:t xml:space="preserve"> </w:t>
      </w:r>
      <w:r>
        <w:rPr>
          <w:rFonts w:ascii="仿宋" w:eastAsia="仿宋" w:hAnsi="仿宋" w:hint="eastAsia"/>
          <w:sz w:val="24"/>
          <w:szCs w:val="24"/>
        </w:rPr>
        <w:t>标</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D75E2A" w:rsidRDefault="00FD1795">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D75E2A" w:rsidRDefault="00D75E2A">
      <w:pPr>
        <w:spacing w:line="400" w:lineRule="exact"/>
        <w:ind w:firstLineChars="200" w:firstLine="480"/>
        <w:rPr>
          <w:rFonts w:ascii="仿宋" w:eastAsia="仿宋" w:hAnsi="仿宋"/>
          <w:sz w:val="24"/>
        </w:rPr>
      </w:pPr>
    </w:p>
    <w:p w:rsidR="00D75E2A" w:rsidRDefault="00FD1795">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64" w:name="_Toc217446061"/>
      <w:bookmarkEnd w:id="163"/>
    </w:p>
    <w:p w:rsidR="00D75E2A" w:rsidRDefault="00FD1795">
      <w:pPr>
        <w:spacing w:line="400" w:lineRule="exact"/>
        <w:ind w:firstLineChars="200" w:firstLine="480"/>
        <w:rPr>
          <w:rFonts w:ascii="仿宋" w:eastAsia="仿宋" w:hAnsi="仿宋"/>
          <w:sz w:val="24"/>
        </w:rPr>
      </w:pPr>
      <w:r>
        <w:rPr>
          <w:rFonts w:ascii="仿宋" w:eastAsia="仿宋" w:hAnsi="仿宋"/>
          <w:sz w:val="24"/>
        </w:rPr>
        <w:t xml:space="preserve">6.1. </w:t>
      </w:r>
      <w:r>
        <w:rPr>
          <w:rFonts w:ascii="仿宋" w:eastAsia="仿宋" w:hAnsi="仿宋" w:hint="eastAsia"/>
          <w:sz w:val="24"/>
        </w:rPr>
        <w:t>定标原则</w:t>
      </w:r>
      <w:bookmarkEnd w:id="164"/>
      <w:r>
        <w:rPr>
          <w:rFonts w:ascii="仿宋" w:eastAsia="仿宋" w:hAnsi="仿宋" w:hint="eastAsia"/>
          <w:sz w:val="24"/>
        </w:rPr>
        <w:t>：本项目根据评标委员会推荐的中标候选供应商名单，按顺序确定中标供应商。</w:t>
      </w:r>
    </w:p>
    <w:p w:rsidR="00D75E2A" w:rsidRDefault="00FD1795">
      <w:pPr>
        <w:spacing w:line="400" w:lineRule="exact"/>
        <w:ind w:firstLineChars="200" w:firstLine="480"/>
        <w:rPr>
          <w:rFonts w:ascii="仿宋" w:eastAsia="仿宋" w:hAnsi="仿宋"/>
          <w:sz w:val="24"/>
        </w:rPr>
      </w:pPr>
      <w:bookmarkStart w:id="165" w:name="_Toc217446062"/>
      <w:r>
        <w:rPr>
          <w:rFonts w:ascii="仿宋" w:eastAsia="仿宋" w:hAnsi="仿宋"/>
          <w:sz w:val="24"/>
        </w:rPr>
        <w:t xml:space="preserve">6.2. </w:t>
      </w:r>
      <w:r>
        <w:rPr>
          <w:rFonts w:ascii="仿宋" w:eastAsia="仿宋" w:hAnsi="仿宋" w:hint="eastAsia"/>
          <w:sz w:val="24"/>
        </w:rPr>
        <w:t>定标程序</w:t>
      </w:r>
      <w:bookmarkEnd w:id="165"/>
    </w:p>
    <w:p w:rsidR="00D75E2A" w:rsidRDefault="00FD1795">
      <w:pPr>
        <w:spacing w:line="400" w:lineRule="exact"/>
        <w:ind w:firstLineChars="200" w:firstLine="480"/>
        <w:rPr>
          <w:rFonts w:ascii="仿宋" w:eastAsia="仿宋" w:hAnsi="仿宋"/>
          <w:sz w:val="24"/>
        </w:rPr>
      </w:pPr>
      <w:r>
        <w:rPr>
          <w:rFonts w:ascii="仿宋" w:eastAsia="仿宋" w:hAnsi="仿宋"/>
          <w:sz w:val="24"/>
        </w:rPr>
        <w:t xml:space="preserve">6.2.1 </w:t>
      </w:r>
      <w:r>
        <w:rPr>
          <w:rFonts w:ascii="仿宋" w:eastAsia="仿宋" w:hAnsi="仿宋" w:hint="eastAsia"/>
          <w:sz w:val="24"/>
        </w:rPr>
        <w:t>评标委员会将评标情况写出书面报告，推荐中标候选供应商。</w:t>
      </w:r>
    </w:p>
    <w:p w:rsidR="00D75E2A" w:rsidRDefault="00FD1795">
      <w:pPr>
        <w:spacing w:line="400" w:lineRule="exact"/>
        <w:ind w:firstLineChars="200" w:firstLine="480"/>
        <w:rPr>
          <w:rFonts w:ascii="仿宋" w:eastAsia="仿宋" w:hAnsi="仿宋"/>
          <w:sz w:val="24"/>
        </w:rPr>
      </w:pPr>
      <w:r>
        <w:rPr>
          <w:rFonts w:ascii="仿宋" w:eastAsia="仿宋" w:hAnsi="仿宋"/>
          <w:sz w:val="24"/>
        </w:rPr>
        <w:t xml:space="preserve">6.2.2 </w:t>
      </w:r>
      <w:r>
        <w:rPr>
          <w:rFonts w:ascii="仿宋" w:eastAsia="仿宋" w:hAnsi="仿宋" w:hint="eastAsia"/>
          <w:sz w:val="24"/>
        </w:rPr>
        <w:t>采购代理机构在评标结束后2个工作日内将评标报告送采购人。</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D75E2A" w:rsidRDefault="00FD1795">
      <w:pPr>
        <w:spacing w:line="400" w:lineRule="exact"/>
        <w:ind w:firstLineChars="200" w:firstLine="480"/>
        <w:rPr>
          <w:rFonts w:ascii="仿宋" w:eastAsia="仿宋" w:hAnsi="仿宋"/>
          <w:sz w:val="24"/>
        </w:rPr>
      </w:pPr>
      <w:r>
        <w:rPr>
          <w:rFonts w:ascii="仿宋" w:eastAsia="仿宋" w:hAnsi="仿宋"/>
          <w:sz w:val="24"/>
        </w:rPr>
        <w:t xml:space="preserve">6.2.4 </w:t>
      </w:r>
      <w:r>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D75E2A" w:rsidRDefault="00FD1795">
      <w:pPr>
        <w:spacing w:line="400" w:lineRule="exact"/>
        <w:ind w:firstLineChars="200" w:firstLine="480"/>
        <w:rPr>
          <w:rFonts w:ascii="仿宋" w:eastAsia="仿宋" w:hAnsi="仿宋"/>
          <w:sz w:val="24"/>
        </w:rPr>
      </w:pPr>
      <w:r>
        <w:rPr>
          <w:rFonts w:ascii="仿宋" w:eastAsia="仿宋" w:hAnsi="仿宋"/>
          <w:sz w:val="24"/>
        </w:rPr>
        <w:t xml:space="preserve">6.2.5 </w:t>
      </w:r>
      <w:r>
        <w:rPr>
          <w:rFonts w:ascii="仿宋" w:eastAsia="仿宋" w:hAnsi="仿宋" w:hint="eastAsia"/>
          <w:sz w:val="24"/>
        </w:rPr>
        <w:t>招标采购单位不退回投标人投标文件和其他投标资料。</w:t>
      </w:r>
    </w:p>
    <w:p w:rsidR="00D75E2A" w:rsidRDefault="00FD1795">
      <w:pPr>
        <w:pStyle w:val="2"/>
        <w:spacing w:line="400" w:lineRule="exact"/>
        <w:ind w:firstLineChars="200" w:firstLine="482"/>
        <w:rPr>
          <w:rFonts w:ascii="仿宋" w:eastAsia="仿宋" w:hAnsi="仿宋"/>
          <w:bCs w:val="0"/>
          <w:sz w:val="24"/>
          <w:szCs w:val="24"/>
        </w:rPr>
      </w:pPr>
      <w:bookmarkStart w:id="166" w:name="_Toc183682432"/>
      <w:bookmarkStart w:id="167" w:name="_Toc183582297"/>
      <w:bookmarkStart w:id="168" w:name="_Toc208849022"/>
      <w:bookmarkStart w:id="169" w:name="_Toc217446105"/>
      <w:bookmarkEnd w:id="161"/>
      <w:r>
        <w:rPr>
          <w:rFonts w:ascii="仿宋" w:eastAsia="仿宋" w:hAnsi="仿宋"/>
          <w:bCs w:val="0"/>
          <w:sz w:val="24"/>
          <w:szCs w:val="24"/>
        </w:rPr>
        <w:t xml:space="preserve">7. </w:t>
      </w:r>
      <w:bookmarkEnd w:id="166"/>
      <w:bookmarkEnd w:id="167"/>
      <w:bookmarkEnd w:id="168"/>
      <w:bookmarkEnd w:id="169"/>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w:t>
      </w:r>
      <w:r>
        <w:rPr>
          <w:rFonts w:ascii="仿宋" w:eastAsia="仿宋" w:hAnsi="仿宋" w:hint="eastAsia"/>
          <w:sz w:val="24"/>
        </w:rPr>
        <w:lastRenderedPageBreak/>
        <w:t>审标准进行独立评审；</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rsidR="00D75E2A" w:rsidRDefault="00FD1795">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D75E2A" w:rsidRDefault="00FD1795">
      <w:pPr>
        <w:pStyle w:val="1"/>
        <w:spacing w:line="400" w:lineRule="exact"/>
        <w:jc w:val="center"/>
        <w:rPr>
          <w:rFonts w:ascii="仿宋" w:eastAsia="仿宋" w:hAnsi="仿宋"/>
          <w:sz w:val="36"/>
          <w:szCs w:val="36"/>
        </w:rPr>
      </w:pPr>
      <w:bookmarkStart w:id="170" w:name="_Toc23042"/>
      <w:bookmarkStart w:id="171" w:name="_Toc5845"/>
      <w:r>
        <w:rPr>
          <w:rFonts w:ascii="仿宋" w:eastAsia="仿宋" w:hAnsi="仿宋"/>
          <w:sz w:val="36"/>
          <w:szCs w:val="36"/>
        </w:rPr>
        <w:br w:type="page"/>
      </w:r>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70"/>
      <w:bookmarkEnd w:id="171"/>
    </w:p>
    <w:p w:rsidR="00D75E2A" w:rsidRDefault="00D75E2A">
      <w:pPr>
        <w:spacing w:line="400" w:lineRule="exact"/>
        <w:rPr>
          <w:rFonts w:ascii="仿宋" w:eastAsia="仿宋" w:hAnsi="仿宋"/>
        </w:rPr>
      </w:pPr>
    </w:p>
    <w:p w:rsidR="00D75E2A" w:rsidRDefault="00FD1795">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D75E2A" w:rsidRDefault="00FD1795">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D75E2A" w:rsidRDefault="00FD1795">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szCs w:val="21"/>
        </w:rPr>
        <w:t>XXXX</w:t>
      </w:r>
      <w:r>
        <w:rPr>
          <w:rFonts w:ascii="仿宋" w:eastAsia="仿宋" w:hAnsi="仿宋" w:hint="eastAsia"/>
          <w:sz w:val="24"/>
        </w:rPr>
        <w:t>年</w:t>
      </w:r>
      <w:r>
        <w:rPr>
          <w:rFonts w:ascii="仿宋" w:eastAsia="仿宋" w:hAnsi="仿宋"/>
          <w:szCs w:val="21"/>
        </w:rPr>
        <w:t>XX</w:t>
      </w:r>
      <w:r>
        <w:rPr>
          <w:rFonts w:ascii="仿宋" w:eastAsia="仿宋" w:hAnsi="仿宋" w:hint="eastAsia"/>
          <w:sz w:val="24"/>
        </w:rPr>
        <w:t>月</w:t>
      </w:r>
      <w:r>
        <w:rPr>
          <w:rFonts w:ascii="仿宋" w:eastAsia="仿宋" w:hAnsi="仿宋"/>
          <w:szCs w:val="21"/>
        </w:rPr>
        <w:t>XX</w:t>
      </w:r>
      <w:r>
        <w:rPr>
          <w:rFonts w:ascii="仿宋" w:eastAsia="仿宋" w:hAnsi="仿宋" w:hint="eastAsia"/>
          <w:sz w:val="24"/>
        </w:rPr>
        <w:t>日。</w:t>
      </w:r>
    </w:p>
    <w:p w:rsidR="00D75E2A" w:rsidRDefault="00FD1795">
      <w:pPr>
        <w:spacing w:line="360" w:lineRule="auto"/>
        <w:ind w:firstLineChars="200" w:firstLine="480"/>
        <w:rPr>
          <w:rFonts w:ascii="仿宋" w:eastAsia="仿宋" w:hAnsi="仿宋"/>
          <w:sz w:val="24"/>
        </w:rPr>
      </w:pPr>
      <w:r>
        <w:rPr>
          <w:rFonts w:ascii="仿宋" w:eastAsia="仿宋" w:hAnsi="仿宋" w:hint="eastAsia"/>
          <w:sz w:val="24"/>
        </w:rPr>
        <w:t>采购人（甲方）：</w:t>
      </w:r>
    </w:p>
    <w:p w:rsidR="00D75E2A" w:rsidRDefault="00FD1795">
      <w:pPr>
        <w:spacing w:line="360" w:lineRule="auto"/>
        <w:ind w:firstLineChars="200" w:firstLine="480"/>
        <w:rPr>
          <w:rFonts w:ascii="仿宋" w:eastAsia="仿宋" w:hAnsi="仿宋"/>
          <w:sz w:val="24"/>
        </w:rPr>
      </w:pPr>
      <w:r>
        <w:rPr>
          <w:rFonts w:ascii="仿宋" w:eastAsia="仿宋" w:hAnsi="仿宋" w:hint="eastAsia"/>
          <w:sz w:val="24"/>
        </w:rPr>
        <w:t>供应商（乙方）：</w:t>
      </w:r>
    </w:p>
    <w:p w:rsidR="00D75E2A" w:rsidRDefault="00D75E2A">
      <w:pPr>
        <w:spacing w:line="400" w:lineRule="exact"/>
        <w:rPr>
          <w:rFonts w:ascii="仿宋" w:eastAsia="仿宋" w:hAnsi="仿宋"/>
          <w:sz w:val="24"/>
        </w:rPr>
      </w:pPr>
    </w:p>
    <w:p w:rsidR="00D75E2A" w:rsidRDefault="00FD1795">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szCs w:val="21"/>
        </w:rPr>
        <w:t>XXXX</w:t>
      </w:r>
      <w:r>
        <w:rPr>
          <w:rFonts w:ascii="仿宋" w:eastAsia="仿宋" w:hAnsi="仿宋" w:hint="eastAsia"/>
        </w:rPr>
        <w:t>采购项目（项目编号：</w:t>
      </w:r>
      <w:r>
        <w:rPr>
          <w:rFonts w:ascii="仿宋" w:eastAsia="仿宋" w:hAnsi="仿宋"/>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D75E2A" w:rsidRDefault="00FD1795">
      <w:pPr>
        <w:numPr>
          <w:ilvl w:val="0"/>
          <w:numId w:val="6"/>
        </w:numPr>
        <w:spacing w:line="360" w:lineRule="auto"/>
        <w:rPr>
          <w:rFonts w:ascii="仿宋" w:eastAsia="仿宋" w:hAnsi="仿宋"/>
          <w:b/>
          <w:sz w:val="24"/>
        </w:rPr>
      </w:pPr>
      <w:bookmarkStart w:id="172" w:name="_Toc217446115"/>
      <w:r>
        <w:rPr>
          <w:rFonts w:ascii="仿宋" w:eastAsia="仿宋" w:hAnsi="仿宋" w:hint="eastAsia"/>
          <w:b/>
          <w:sz w:val="24"/>
        </w:rPr>
        <w:t>项目基本情况</w:t>
      </w:r>
    </w:p>
    <w:p w:rsidR="00D75E2A" w:rsidRDefault="00D75E2A">
      <w:pPr>
        <w:spacing w:line="360" w:lineRule="auto"/>
        <w:ind w:firstLine="630"/>
        <w:rPr>
          <w:rFonts w:ascii="仿宋" w:eastAsia="仿宋" w:hAnsi="仿宋"/>
          <w:b/>
          <w:sz w:val="24"/>
        </w:rPr>
      </w:pPr>
    </w:p>
    <w:p w:rsidR="00D75E2A" w:rsidRDefault="00FD1795">
      <w:pPr>
        <w:numPr>
          <w:ilvl w:val="0"/>
          <w:numId w:val="6"/>
        </w:numPr>
        <w:spacing w:line="360" w:lineRule="auto"/>
        <w:rPr>
          <w:rFonts w:ascii="仿宋" w:eastAsia="仿宋" w:hAnsi="仿宋"/>
          <w:b/>
          <w:sz w:val="24"/>
        </w:rPr>
      </w:pPr>
      <w:r>
        <w:rPr>
          <w:rFonts w:ascii="仿宋" w:eastAsia="仿宋" w:hAnsi="仿宋" w:hint="eastAsia"/>
          <w:b/>
          <w:sz w:val="24"/>
        </w:rPr>
        <w:t>合同期限</w:t>
      </w:r>
    </w:p>
    <w:p w:rsidR="00D75E2A" w:rsidRDefault="00D75E2A">
      <w:pPr>
        <w:spacing w:line="360" w:lineRule="auto"/>
        <w:ind w:firstLineChars="200" w:firstLine="480"/>
        <w:rPr>
          <w:rFonts w:ascii="仿宋" w:eastAsia="仿宋" w:hAnsi="仿宋"/>
          <w:sz w:val="24"/>
        </w:rPr>
      </w:pPr>
    </w:p>
    <w:p w:rsidR="00D75E2A" w:rsidRDefault="00FD1795">
      <w:pPr>
        <w:numPr>
          <w:ilvl w:val="0"/>
          <w:numId w:val="6"/>
        </w:numPr>
        <w:spacing w:line="360" w:lineRule="auto"/>
        <w:rPr>
          <w:rFonts w:ascii="仿宋" w:eastAsia="仿宋" w:hAnsi="仿宋"/>
          <w:b/>
          <w:sz w:val="24"/>
        </w:rPr>
      </w:pPr>
      <w:bookmarkStart w:id="173" w:name="_Toc225654644"/>
      <w:bookmarkStart w:id="174" w:name="_Toc225244852"/>
      <w:bookmarkStart w:id="175" w:name="_Toc239233914"/>
      <w:bookmarkStart w:id="176" w:name="_Toc237145406"/>
      <w:bookmarkStart w:id="177" w:name="_Toc239568418"/>
      <w:bookmarkStart w:id="178" w:name="_Toc282696226"/>
      <w:bookmarkStart w:id="179" w:name="_Toc185395249"/>
      <w:bookmarkStart w:id="180" w:name="_Toc241833903"/>
      <w:bookmarkStart w:id="181" w:name="_Toc211854449"/>
      <w:bookmarkStart w:id="182" w:name="_Toc238984975"/>
      <w:bookmarkStart w:id="183" w:name="_Toc225670751"/>
      <w:bookmarkStart w:id="184" w:name="_Toc283019214"/>
      <w:bookmarkStart w:id="185" w:name="_Toc212019594"/>
      <w:bookmarkStart w:id="186" w:name="_Toc247334841"/>
      <w:bookmarkStart w:id="187" w:name="_Toc251768862"/>
      <w:bookmarkStart w:id="188" w:name="_Toc232492928"/>
      <w:bookmarkStart w:id="189" w:name="_Toc211911348"/>
      <w:bookmarkStart w:id="190" w:name="_Toc286993786"/>
      <w:r>
        <w:rPr>
          <w:rFonts w:ascii="仿宋" w:eastAsia="仿宋" w:hAnsi="仿宋" w:hint="eastAsia"/>
          <w:b/>
          <w:sz w:val="24"/>
        </w:rPr>
        <w:t>服务内容与质量标准</w:t>
      </w:r>
    </w:p>
    <w:p w:rsidR="00D75E2A" w:rsidRDefault="00D75E2A">
      <w:pPr>
        <w:numPr>
          <w:ilvl w:val="0"/>
          <w:numId w:val="7"/>
        </w:numPr>
        <w:spacing w:line="360" w:lineRule="auto"/>
        <w:ind w:left="0" w:firstLine="567"/>
        <w:rPr>
          <w:rFonts w:ascii="仿宋" w:eastAsia="仿宋" w:hAnsi="仿宋"/>
          <w:sz w:val="24"/>
        </w:rPr>
      </w:pPr>
    </w:p>
    <w:p w:rsidR="00D75E2A" w:rsidRDefault="00D75E2A">
      <w:pPr>
        <w:numPr>
          <w:ilvl w:val="0"/>
          <w:numId w:val="7"/>
        </w:numPr>
        <w:spacing w:line="360" w:lineRule="auto"/>
        <w:ind w:left="0" w:firstLine="567"/>
        <w:rPr>
          <w:rFonts w:ascii="仿宋" w:eastAsia="仿宋" w:hAnsi="仿宋"/>
          <w:sz w:val="24"/>
        </w:rPr>
      </w:pPr>
    </w:p>
    <w:p w:rsidR="00D75E2A" w:rsidRDefault="00D75E2A">
      <w:pPr>
        <w:numPr>
          <w:ilvl w:val="0"/>
          <w:numId w:val="7"/>
        </w:numPr>
        <w:spacing w:line="360" w:lineRule="auto"/>
        <w:ind w:left="0" w:firstLine="567"/>
        <w:rPr>
          <w:rFonts w:ascii="仿宋" w:eastAsia="仿宋" w:hAnsi="仿宋"/>
          <w:sz w:val="24"/>
        </w:rPr>
      </w:pPr>
    </w:p>
    <w:p w:rsidR="00D75E2A" w:rsidRDefault="00D75E2A">
      <w:pPr>
        <w:numPr>
          <w:ilvl w:val="0"/>
          <w:numId w:val="7"/>
        </w:numPr>
        <w:spacing w:line="360" w:lineRule="auto"/>
        <w:ind w:left="0" w:firstLine="567"/>
        <w:rPr>
          <w:rFonts w:ascii="仿宋" w:eastAsia="仿宋" w:hAnsi="仿宋"/>
          <w:sz w:val="24"/>
        </w:rPr>
      </w:pPr>
    </w:p>
    <w:p w:rsidR="00D75E2A" w:rsidRDefault="00D75E2A">
      <w:pPr>
        <w:numPr>
          <w:ilvl w:val="0"/>
          <w:numId w:val="7"/>
        </w:numPr>
        <w:spacing w:line="360" w:lineRule="auto"/>
        <w:ind w:left="0" w:firstLine="567"/>
        <w:rPr>
          <w:rFonts w:ascii="仿宋" w:eastAsia="仿宋" w:hAnsi="仿宋"/>
          <w:sz w:val="24"/>
        </w:rPr>
      </w:pPr>
    </w:p>
    <w:p w:rsidR="00D75E2A" w:rsidRDefault="00FD1795">
      <w:pPr>
        <w:spacing w:line="360" w:lineRule="auto"/>
        <w:ind w:firstLine="630"/>
        <w:rPr>
          <w:rFonts w:ascii="仿宋" w:eastAsia="仿宋" w:hAnsi="仿宋"/>
          <w:sz w:val="24"/>
        </w:rPr>
      </w:pPr>
      <w:r>
        <w:rPr>
          <w:rFonts w:ascii="仿宋" w:eastAsia="仿宋" w:hAnsi="仿宋"/>
          <w:sz w:val="24"/>
        </w:rPr>
        <w:t>…</w:t>
      </w:r>
    </w:p>
    <w:p w:rsidR="00D75E2A" w:rsidRDefault="00FD1795">
      <w:pPr>
        <w:numPr>
          <w:ilvl w:val="0"/>
          <w:numId w:val="6"/>
        </w:numPr>
        <w:spacing w:line="360" w:lineRule="auto"/>
        <w:rPr>
          <w:rFonts w:ascii="仿宋" w:eastAsia="仿宋" w:hAnsi="仿宋"/>
          <w:b/>
          <w:sz w:val="24"/>
        </w:rPr>
      </w:pPr>
      <w:r>
        <w:rPr>
          <w:rFonts w:ascii="仿宋" w:eastAsia="仿宋" w:hAnsi="仿宋" w:hint="eastAsia"/>
          <w:b/>
          <w:sz w:val="24"/>
        </w:rPr>
        <w:t>服务费用及支付方式</w:t>
      </w:r>
    </w:p>
    <w:p w:rsidR="00D75E2A" w:rsidRDefault="00FD1795">
      <w:pPr>
        <w:numPr>
          <w:ilvl w:val="0"/>
          <w:numId w:val="8"/>
        </w:numPr>
        <w:spacing w:line="360" w:lineRule="auto"/>
        <w:ind w:left="0" w:firstLine="567"/>
        <w:rPr>
          <w:rFonts w:ascii="仿宋" w:eastAsia="仿宋" w:hAnsi="仿宋"/>
          <w:b/>
          <w:sz w:val="24"/>
        </w:rPr>
      </w:pPr>
      <w:r>
        <w:rPr>
          <w:rFonts w:ascii="仿宋" w:eastAsia="仿宋" w:hAnsi="仿宋" w:hint="eastAsia"/>
          <w:b/>
          <w:sz w:val="24"/>
        </w:rPr>
        <w:lastRenderedPageBreak/>
        <w:t>本项目服务费用由以下组成：</w:t>
      </w:r>
    </w:p>
    <w:p w:rsidR="00D75E2A" w:rsidRDefault="00FD1795">
      <w:pPr>
        <w:numPr>
          <w:ilvl w:val="0"/>
          <w:numId w:val="9"/>
        </w:numPr>
        <w:spacing w:line="360" w:lineRule="auto"/>
        <w:rPr>
          <w:rFonts w:ascii="仿宋" w:eastAsia="仿宋" w:hAnsi="仿宋"/>
          <w:sz w:val="24"/>
        </w:rPr>
      </w:pPr>
      <w:r>
        <w:rPr>
          <w:rFonts w:ascii="仿宋" w:eastAsia="仿宋" w:hAnsi="仿宋" w:hint="eastAsia"/>
          <w:sz w:val="24"/>
        </w:rPr>
        <w:t xml:space="preserve">　　　　万元；</w:t>
      </w:r>
    </w:p>
    <w:p w:rsidR="00D75E2A" w:rsidRDefault="00FD1795">
      <w:pPr>
        <w:numPr>
          <w:ilvl w:val="0"/>
          <w:numId w:val="9"/>
        </w:numPr>
        <w:spacing w:line="360" w:lineRule="auto"/>
        <w:rPr>
          <w:rFonts w:ascii="仿宋" w:eastAsia="仿宋" w:hAnsi="仿宋"/>
          <w:sz w:val="24"/>
        </w:rPr>
      </w:pPr>
      <w:r>
        <w:rPr>
          <w:rFonts w:ascii="仿宋" w:eastAsia="仿宋" w:hAnsi="仿宋"/>
          <w:sz w:val="24"/>
        </w:rPr>
        <w:t xml:space="preserve">        万元；</w:t>
      </w:r>
    </w:p>
    <w:p w:rsidR="00D75E2A" w:rsidRDefault="00FD1795">
      <w:pPr>
        <w:numPr>
          <w:ilvl w:val="0"/>
          <w:numId w:val="9"/>
        </w:numPr>
        <w:spacing w:line="360" w:lineRule="auto"/>
        <w:rPr>
          <w:rFonts w:ascii="仿宋" w:eastAsia="仿宋" w:hAnsi="仿宋"/>
          <w:sz w:val="24"/>
        </w:rPr>
      </w:pPr>
      <w:r>
        <w:rPr>
          <w:rFonts w:ascii="仿宋" w:eastAsia="仿宋" w:hAnsi="仿宋"/>
          <w:sz w:val="24"/>
        </w:rPr>
        <w:t xml:space="preserve">        万元。</w:t>
      </w:r>
    </w:p>
    <w:p w:rsidR="00D75E2A" w:rsidRDefault="00FD1795">
      <w:pPr>
        <w:numPr>
          <w:ilvl w:val="0"/>
          <w:numId w:val="8"/>
        </w:numPr>
        <w:tabs>
          <w:tab w:val="left" w:pos="780"/>
        </w:tabs>
        <w:spacing w:line="360" w:lineRule="auto"/>
        <w:ind w:left="0" w:firstLine="567"/>
        <w:rPr>
          <w:rFonts w:ascii="仿宋" w:eastAsia="仿宋" w:hAnsi="仿宋"/>
          <w:b/>
          <w:sz w:val="24"/>
        </w:rPr>
      </w:pPr>
      <w:r>
        <w:rPr>
          <w:rFonts w:ascii="仿宋" w:eastAsia="仿宋" w:hAnsi="仿宋" w:hint="eastAsia"/>
          <w:b/>
          <w:sz w:val="24"/>
        </w:rPr>
        <w:t>服务费支付方式：</w:t>
      </w:r>
      <w:r>
        <w:rPr>
          <w:rFonts w:ascii="仿宋" w:eastAsia="仿宋" w:hAnsi="仿宋"/>
          <w:b/>
          <w:sz w:val="24"/>
        </w:rPr>
        <w:t xml:space="preserve"> </w:t>
      </w:r>
    </w:p>
    <w:p w:rsidR="00D75E2A" w:rsidRDefault="00FD1795">
      <w:pPr>
        <w:numPr>
          <w:ilvl w:val="0"/>
          <w:numId w:val="6"/>
        </w:numPr>
        <w:spacing w:line="360" w:lineRule="auto"/>
        <w:rPr>
          <w:rFonts w:ascii="仿宋" w:eastAsia="仿宋" w:hAnsi="仿宋"/>
          <w:b/>
          <w:sz w:val="24"/>
        </w:rPr>
      </w:pPr>
      <w:r>
        <w:rPr>
          <w:rFonts w:ascii="仿宋" w:eastAsia="仿宋" w:hAnsi="仿宋" w:hint="eastAsia"/>
          <w:b/>
          <w:sz w:val="24"/>
        </w:rPr>
        <w:t>知识产权</w:t>
      </w:r>
    </w:p>
    <w:p w:rsidR="00D75E2A" w:rsidRDefault="00FD1795">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D75E2A" w:rsidRDefault="00FD1795">
      <w:pPr>
        <w:numPr>
          <w:ilvl w:val="0"/>
          <w:numId w:val="6"/>
        </w:numPr>
        <w:spacing w:line="360" w:lineRule="auto"/>
        <w:rPr>
          <w:rFonts w:ascii="仿宋" w:eastAsia="仿宋" w:hAnsi="仿宋"/>
          <w:b/>
          <w:sz w:val="24"/>
        </w:rPr>
      </w:pPr>
      <w:r>
        <w:rPr>
          <w:rFonts w:ascii="仿宋" w:eastAsia="仿宋" w:hAnsi="仿宋" w:hint="eastAsia"/>
          <w:b/>
          <w:sz w:val="24"/>
        </w:rPr>
        <w:t>无产权瑕疵条款</w:t>
      </w:r>
    </w:p>
    <w:p w:rsidR="00D75E2A" w:rsidRDefault="00FD1795">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rsidR="00D75E2A" w:rsidRDefault="00FD1795">
      <w:pPr>
        <w:numPr>
          <w:ilvl w:val="0"/>
          <w:numId w:val="6"/>
        </w:numPr>
        <w:spacing w:line="360" w:lineRule="auto"/>
        <w:rPr>
          <w:rFonts w:ascii="仿宋" w:eastAsia="仿宋" w:hAnsi="仿宋"/>
          <w:b/>
          <w:sz w:val="24"/>
        </w:rPr>
      </w:pPr>
      <w:r>
        <w:rPr>
          <w:rFonts w:ascii="仿宋" w:eastAsia="仿宋" w:hAnsi="仿宋" w:hint="eastAsia"/>
          <w:b/>
          <w:sz w:val="24"/>
        </w:rPr>
        <w:t>履约保证金</w:t>
      </w:r>
    </w:p>
    <w:p w:rsidR="00D75E2A" w:rsidRDefault="00FD1795">
      <w:pPr>
        <w:pStyle w:val="a7"/>
        <w:numPr>
          <w:ilvl w:val="0"/>
          <w:numId w:val="10"/>
        </w:numPr>
        <w:spacing w:line="360" w:lineRule="auto"/>
        <w:ind w:left="0" w:firstLine="567"/>
        <w:rPr>
          <w:rFonts w:ascii="仿宋" w:eastAsia="仿宋" w:hAnsi="仿宋"/>
          <w:sz w:val="24"/>
        </w:rPr>
      </w:pPr>
      <w:r>
        <w:rPr>
          <w:rFonts w:ascii="仿宋" w:eastAsia="仿宋" w:hAnsi="仿宋" w:hint="eastAsia"/>
          <w:sz w:val="24"/>
        </w:rPr>
        <w:t>乙方交纳人民币</w:t>
      </w:r>
      <w:proofErr w:type="gramStart"/>
      <w:r>
        <w:rPr>
          <w:rFonts w:ascii="仿宋" w:eastAsia="仿宋" w:hAnsi="仿宋" w:hint="eastAsia"/>
          <w:sz w:val="24"/>
          <w:u w:val="single"/>
        </w:rPr>
        <w:t xml:space="preserve">　　　　　　</w:t>
      </w:r>
      <w:proofErr w:type="gramEnd"/>
      <w:r>
        <w:rPr>
          <w:rFonts w:ascii="仿宋" w:eastAsia="仿宋" w:hAnsi="仿宋" w:hint="eastAsia"/>
          <w:sz w:val="24"/>
        </w:rPr>
        <w:t>元作为本合同的履约保证金。</w:t>
      </w:r>
    </w:p>
    <w:p w:rsidR="00D75E2A" w:rsidRDefault="00FD1795">
      <w:pPr>
        <w:pStyle w:val="a7"/>
        <w:numPr>
          <w:ilvl w:val="0"/>
          <w:numId w:val="10"/>
        </w:numPr>
        <w:spacing w:line="360" w:lineRule="auto"/>
        <w:ind w:left="0" w:firstLine="567"/>
        <w:rPr>
          <w:rFonts w:ascii="仿宋" w:eastAsia="仿宋" w:hAnsi="仿宋"/>
          <w:sz w:val="24"/>
        </w:rPr>
      </w:pPr>
      <w:r>
        <w:rPr>
          <w:rFonts w:ascii="仿宋" w:eastAsia="仿宋" w:hAnsi="仿宋" w:hint="eastAsia"/>
          <w:sz w:val="24"/>
        </w:rPr>
        <w:t>履约保证金作为违约金的一部分及用于补偿甲方因乙方不能履行合同义务而蒙受的损失。</w:t>
      </w:r>
    </w:p>
    <w:p w:rsidR="00D75E2A" w:rsidRDefault="00FD1795">
      <w:pPr>
        <w:numPr>
          <w:ilvl w:val="0"/>
          <w:numId w:val="6"/>
        </w:numPr>
        <w:spacing w:line="360" w:lineRule="auto"/>
        <w:rPr>
          <w:rFonts w:ascii="仿宋" w:eastAsia="仿宋" w:hAnsi="仿宋"/>
          <w:b/>
          <w:sz w:val="24"/>
        </w:rPr>
      </w:pPr>
      <w:r>
        <w:rPr>
          <w:rFonts w:ascii="仿宋" w:eastAsia="仿宋" w:hAnsi="仿宋"/>
          <w:b/>
          <w:sz w:val="24"/>
        </w:rPr>
        <w:t>甲方的权利和义务</w:t>
      </w:r>
    </w:p>
    <w:p w:rsidR="00D75E2A" w:rsidRDefault="00FD1795">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甲方有权对合同规定范围内</w:t>
      </w:r>
      <w:r>
        <w:rPr>
          <w:rFonts w:ascii="仿宋" w:eastAsia="仿宋" w:hAnsi="仿宋" w:hint="eastAsia"/>
          <w:bCs/>
          <w:sz w:val="24"/>
        </w:rPr>
        <w:t>乙方的服务行为</w:t>
      </w:r>
      <w:r>
        <w:rPr>
          <w:rFonts w:ascii="仿宋" w:eastAsia="仿宋" w:hAnsi="仿宋"/>
          <w:bCs/>
          <w:sz w:val="24"/>
        </w:rPr>
        <w:t>进行监督和检查，拥有监管权。有权定期核对乙方提供服务所配备的人员数量。对甲方认为不合理的部分有权</w:t>
      </w:r>
      <w:r>
        <w:rPr>
          <w:rFonts w:ascii="仿宋" w:eastAsia="仿宋" w:hAnsi="仿宋" w:hint="eastAsia"/>
          <w:bCs/>
          <w:sz w:val="24"/>
        </w:rPr>
        <w:t>下达整改通知书，并</w:t>
      </w:r>
      <w:r>
        <w:rPr>
          <w:rFonts w:ascii="仿宋" w:eastAsia="仿宋" w:hAnsi="仿宋"/>
          <w:bCs/>
          <w:sz w:val="24"/>
        </w:rPr>
        <w:t>要求乙方</w:t>
      </w:r>
      <w:r>
        <w:rPr>
          <w:rFonts w:ascii="仿宋" w:eastAsia="仿宋" w:hAnsi="仿宋" w:hint="eastAsia"/>
          <w:bCs/>
          <w:sz w:val="24"/>
        </w:rPr>
        <w:t>限期整改</w:t>
      </w:r>
      <w:r>
        <w:rPr>
          <w:rFonts w:ascii="仿宋" w:eastAsia="仿宋" w:hAnsi="仿宋"/>
          <w:bCs/>
          <w:sz w:val="24"/>
        </w:rPr>
        <w:t>。</w:t>
      </w:r>
    </w:p>
    <w:p w:rsidR="00D75E2A" w:rsidRDefault="00FD1795">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rsidR="00D75E2A" w:rsidRDefault="00FD1795">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负责检查监督乙方管理工作的实施及制度的执行情况。</w:t>
      </w:r>
    </w:p>
    <w:p w:rsidR="00D75E2A" w:rsidRDefault="00FD1795">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lastRenderedPageBreak/>
        <w:t>根据本合同规定，按时向乙方支付应付</w:t>
      </w:r>
      <w:r>
        <w:rPr>
          <w:rFonts w:ascii="仿宋" w:eastAsia="仿宋" w:hAnsi="仿宋" w:hint="eastAsia"/>
          <w:bCs/>
          <w:sz w:val="24"/>
        </w:rPr>
        <w:t>服务费用</w:t>
      </w:r>
      <w:r>
        <w:rPr>
          <w:rFonts w:ascii="仿宋" w:eastAsia="仿宋" w:hAnsi="仿宋"/>
          <w:bCs/>
          <w:sz w:val="24"/>
        </w:rPr>
        <w:t>。</w:t>
      </w:r>
    </w:p>
    <w:p w:rsidR="00D75E2A" w:rsidRDefault="00FD1795">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国家法律、法规所规定由甲方承担的其它责任。</w:t>
      </w:r>
    </w:p>
    <w:p w:rsidR="00D75E2A" w:rsidRDefault="00FD1795">
      <w:pPr>
        <w:numPr>
          <w:ilvl w:val="0"/>
          <w:numId w:val="6"/>
        </w:numPr>
        <w:spacing w:line="360" w:lineRule="auto"/>
        <w:rPr>
          <w:rFonts w:ascii="仿宋" w:eastAsia="仿宋" w:hAnsi="仿宋"/>
          <w:b/>
          <w:sz w:val="24"/>
        </w:rPr>
      </w:pPr>
      <w:r>
        <w:rPr>
          <w:rFonts w:ascii="仿宋" w:eastAsia="仿宋" w:hAnsi="仿宋"/>
          <w:b/>
          <w:sz w:val="24"/>
        </w:rPr>
        <w:t>乙方的权利和义务</w:t>
      </w:r>
    </w:p>
    <w:p w:rsidR="00D75E2A" w:rsidRDefault="00FD1795">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对本合同规定的委托</w:t>
      </w:r>
      <w:r>
        <w:rPr>
          <w:rFonts w:ascii="仿宋" w:eastAsia="仿宋" w:hAnsi="仿宋" w:hint="eastAsia"/>
          <w:bCs/>
          <w:sz w:val="24"/>
        </w:rPr>
        <w:t>服务</w:t>
      </w:r>
      <w:r>
        <w:rPr>
          <w:rFonts w:ascii="仿宋" w:eastAsia="仿宋" w:hAnsi="仿宋"/>
          <w:bCs/>
          <w:sz w:val="24"/>
        </w:rPr>
        <w:t>范围内的</w:t>
      </w:r>
      <w:r>
        <w:rPr>
          <w:rFonts w:ascii="仿宋" w:eastAsia="仿宋" w:hAnsi="仿宋" w:hint="eastAsia"/>
          <w:bCs/>
          <w:sz w:val="24"/>
        </w:rPr>
        <w:t>项目</w:t>
      </w:r>
      <w:r>
        <w:rPr>
          <w:rFonts w:ascii="仿宋" w:eastAsia="仿宋" w:hAnsi="仿宋"/>
          <w:bCs/>
          <w:sz w:val="24"/>
        </w:rPr>
        <w:t>享有管理权及服务义务。</w:t>
      </w:r>
    </w:p>
    <w:p w:rsidR="00D75E2A" w:rsidRDefault="00FD1795">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根据本合同的规定向甲方收取相关</w:t>
      </w:r>
      <w:r>
        <w:rPr>
          <w:rFonts w:ascii="仿宋" w:eastAsia="仿宋" w:hAnsi="仿宋" w:hint="eastAsia"/>
          <w:bCs/>
          <w:sz w:val="24"/>
        </w:rPr>
        <w:t>服务</w:t>
      </w:r>
      <w:r>
        <w:rPr>
          <w:rFonts w:ascii="仿宋" w:eastAsia="仿宋" w:hAnsi="仿宋"/>
          <w:bCs/>
          <w:sz w:val="24"/>
        </w:rPr>
        <w:t>费用，并有权</w:t>
      </w:r>
      <w:r>
        <w:rPr>
          <w:rFonts w:ascii="仿宋" w:eastAsia="仿宋" w:hAnsi="仿宋" w:hint="eastAsia"/>
          <w:bCs/>
          <w:sz w:val="24"/>
        </w:rPr>
        <w:t>在本项目管理范围内</w:t>
      </w:r>
      <w:r>
        <w:rPr>
          <w:rFonts w:ascii="仿宋" w:eastAsia="仿宋" w:hAnsi="仿宋"/>
          <w:bCs/>
          <w:sz w:val="24"/>
        </w:rPr>
        <w:t>管理及合理使用。</w:t>
      </w:r>
    </w:p>
    <w:p w:rsidR="00D75E2A" w:rsidRDefault="00FD1795">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sz w:val="24"/>
        </w:rPr>
        <w:t>及时向甲方通告本项目服务范围内有关服务的重大事项，及时配合处理投诉。</w:t>
      </w:r>
    </w:p>
    <w:p w:rsidR="00D75E2A" w:rsidRDefault="00FD1795">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接受</w:t>
      </w:r>
      <w:r>
        <w:rPr>
          <w:rFonts w:ascii="仿宋" w:eastAsia="仿宋" w:hAnsi="仿宋" w:hint="eastAsia"/>
          <w:bCs/>
          <w:sz w:val="24"/>
        </w:rPr>
        <w:t>项目行</w:t>
      </w:r>
      <w:r>
        <w:rPr>
          <w:rFonts w:ascii="仿宋" w:eastAsia="仿宋" w:hAnsi="仿宋"/>
          <w:bCs/>
          <w:sz w:val="24"/>
        </w:rPr>
        <w:t>业管理部门及政府有关部门的指导，接受甲方的监督。</w:t>
      </w:r>
    </w:p>
    <w:p w:rsidR="00D75E2A" w:rsidRDefault="00FD1795">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国家法律、法规所规定由乙方承担的其它责任。</w:t>
      </w:r>
    </w:p>
    <w:p w:rsidR="00D75E2A" w:rsidRDefault="00FD1795">
      <w:pPr>
        <w:numPr>
          <w:ilvl w:val="0"/>
          <w:numId w:val="6"/>
        </w:numPr>
        <w:spacing w:line="360" w:lineRule="auto"/>
        <w:rPr>
          <w:rFonts w:ascii="仿宋" w:eastAsia="仿宋" w:hAnsi="仿宋"/>
          <w:b/>
          <w:sz w:val="24"/>
        </w:rPr>
      </w:pPr>
      <w:r>
        <w:rPr>
          <w:rFonts w:ascii="仿宋" w:eastAsia="仿宋" w:hAnsi="仿宋"/>
          <w:b/>
          <w:sz w:val="24"/>
        </w:rPr>
        <w:t>违约责任</w:t>
      </w:r>
    </w:p>
    <w:p w:rsidR="00D75E2A" w:rsidRDefault="00FD1795">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甲乙双方必须遵守本合同并执行合同中的各项规定，保证</w:t>
      </w:r>
      <w:r>
        <w:rPr>
          <w:rFonts w:ascii="仿宋" w:eastAsia="仿宋" w:hAnsi="仿宋" w:hint="eastAsia"/>
          <w:bCs/>
          <w:sz w:val="24"/>
        </w:rPr>
        <w:t>本</w:t>
      </w:r>
      <w:r>
        <w:rPr>
          <w:rFonts w:ascii="仿宋" w:eastAsia="仿宋" w:hAnsi="仿宋"/>
          <w:bCs/>
          <w:sz w:val="24"/>
        </w:rPr>
        <w:t>合同的正常</w:t>
      </w:r>
      <w:r>
        <w:rPr>
          <w:rFonts w:ascii="仿宋" w:eastAsia="仿宋" w:hAnsi="仿宋" w:hint="eastAsia"/>
          <w:bCs/>
          <w:sz w:val="24"/>
        </w:rPr>
        <w:t>履行</w:t>
      </w:r>
      <w:r>
        <w:rPr>
          <w:rFonts w:ascii="仿宋" w:eastAsia="仿宋" w:hAnsi="仿宋"/>
          <w:bCs/>
          <w:sz w:val="24"/>
        </w:rPr>
        <w:t>。</w:t>
      </w:r>
    </w:p>
    <w:p w:rsidR="00D75E2A" w:rsidRDefault="00FD1795">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如因乙方</w:t>
      </w:r>
      <w:r>
        <w:rPr>
          <w:rFonts w:ascii="仿宋" w:eastAsia="仿宋" w:hAnsi="仿宋" w:hint="eastAsia"/>
          <w:bCs/>
          <w:sz w:val="24"/>
        </w:rPr>
        <w:t>工作人员在履行职务过程中的</w:t>
      </w:r>
      <w:proofErr w:type="gramStart"/>
      <w:r>
        <w:rPr>
          <w:rFonts w:ascii="仿宋" w:eastAsia="仿宋" w:hAnsi="仿宋"/>
          <w:bCs/>
          <w:sz w:val="24"/>
        </w:rPr>
        <w:t>的</w:t>
      </w:r>
      <w:proofErr w:type="gramEnd"/>
      <w:r>
        <w:rPr>
          <w:rFonts w:ascii="仿宋" w:eastAsia="仿宋" w:hAnsi="仿宋"/>
          <w:bCs/>
          <w:sz w:val="24"/>
        </w:rPr>
        <w:t>疏忽、失职、过错等</w:t>
      </w:r>
      <w:r>
        <w:rPr>
          <w:rFonts w:ascii="仿宋" w:eastAsia="仿宋" w:hAnsi="仿宋" w:hint="eastAsia"/>
          <w:bCs/>
          <w:sz w:val="24"/>
        </w:rPr>
        <w:t>故意或者过失</w:t>
      </w:r>
      <w:r>
        <w:rPr>
          <w:rFonts w:ascii="仿宋" w:eastAsia="仿宋" w:hAnsi="仿宋"/>
          <w:bCs/>
          <w:sz w:val="24"/>
        </w:rPr>
        <w:t>原因给甲方造成损失或侵害，</w:t>
      </w:r>
      <w:r>
        <w:rPr>
          <w:rFonts w:ascii="仿宋" w:eastAsia="仿宋" w:hAnsi="仿宋" w:hint="eastAsia"/>
          <w:bCs/>
          <w:sz w:val="24"/>
        </w:rPr>
        <w:t>包括但不限于甲方本身的财产损失、由此而导致的甲方对任何第三方的法律责任等，乙方对此均应承担全部的赔偿责任</w:t>
      </w:r>
      <w:r>
        <w:rPr>
          <w:rFonts w:ascii="仿宋" w:eastAsia="仿宋" w:hAnsi="仿宋"/>
          <w:bCs/>
          <w:sz w:val="24"/>
        </w:rPr>
        <w:t>。</w:t>
      </w:r>
    </w:p>
    <w:p w:rsidR="00D75E2A" w:rsidRDefault="00FD1795">
      <w:pPr>
        <w:numPr>
          <w:ilvl w:val="0"/>
          <w:numId w:val="6"/>
        </w:numPr>
        <w:spacing w:line="360" w:lineRule="auto"/>
        <w:rPr>
          <w:rFonts w:ascii="仿宋" w:eastAsia="仿宋" w:hAnsi="仿宋"/>
          <w:b/>
          <w:sz w:val="24"/>
        </w:rPr>
      </w:pPr>
      <w:r>
        <w:rPr>
          <w:rFonts w:ascii="仿宋" w:eastAsia="仿宋" w:hAnsi="仿宋" w:hint="eastAsia"/>
          <w:b/>
          <w:sz w:val="24"/>
        </w:rPr>
        <w:t>不可抗力事件处理</w:t>
      </w:r>
    </w:p>
    <w:p w:rsidR="00D75E2A" w:rsidRDefault="00FD1795">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在合同有效期内，任何一方因不可抗力事件导致不能履行合同，则合同履行期可延长，其延长期与不可抗力影响期相同。</w:t>
      </w:r>
    </w:p>
    <w:p w:rsidR="00D75E2A" w:rsidRDefault="00FD1795">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不可抗力事件发生后，应立即通知对方，并寄送有关权威机构出具的证明。</w:t>
      </w:r>
    </w:p>
    <w:p w:rsidR="00D75E2A" w:rsidRDefault="00FD1795">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不可抗力事件延续</w:t>
      </w:r>
      <w:r>
        <w:rPr>
          <w:rFonts w:ascii="仿宋" w:eastAsia="仿宋" w:hAnsi="仿宋"/>
          <w:sz w:val="24"/>
        </w:rPr>
        <w:t>120天以上，双方应通过友好协商，确定是否继续履行合同。</w:t>
      </w:r>
    </w:p>
    <w:p w:rsidR="00D75E2A" w:rsidRDefault="00FD1795">
      <w:pPr>
        <w:numPr>
          <w:ilvl w:val="0"/>
          <w:numId w:val="6"/>
        </w:numPr>
        <w:spacing w:line="360" w:lineRule="auto"/>
        <w:rPr>
          <w:rFonts w:ascii="仿宋" w:eastAsia="仿宋" w:hAnsi="仿宋"/>
          <w:b/>
          <w:sz w:val="24"/>
        </w:rPr>
      </w:pPr>
      <w:bookmarkStart w:id="191" w:name="_Toc239233919"/>
      <w:bookmarkStart w:id="192" w:name="_Toc247334846"/>
      <w:bookmarkStart w:id="193" w:name="_Toc225654649"/>
      <w:bookmarkStart w:id="194" w:name="_Toc212019599"/>
      <w:bookmarkStart w:id="195" w:name="_Toc237145411"/>
      <w:bookmarkStart w:id="196" w:name="_Toc241833908"/>
      <w:bookmarkStart w:id="197" w:name="_Toc185395254"/>
      <w:bookmarkStart w:id="198" w:name="_Toc238984980"/>
      <w:bookmarkStart w:id="199" w:name="_Toc211911353"/>
      <w:bookmarkStart w:id="200" w:name="_Toc251768867"/>
      <w:bookmarkStart w:id="201" w:name="_Toc211854454"/>
      <w:bookmarkStart w:id="202" w:name="_Toc232492933"/>
      <w:bookmarkStart w:id="203" w:name="_Toc239568423"/>
      <w:bookmarkStart w:id="204" w:name="_Toc286993792"/>
      <w:bookmarkStart w:id="205" w:name="_Toc225670756"/>
      <w:bookmarkStart w:id="206" w:name="_Toc225244857"/>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Pr>
          <w:rFonts w:ascii="仿宋" w:eastAsia="仿宋" w:hAnsi="仿宋" w:hint="eastAsia"/>
          <w:b/>
          <w:sz w:val="24"/>
        </w:rPr>
        <w:t>解</w:t>
      </w:r>
      <w:r>
        <w:rPr>
          <w:rFonts w:ascii="仿宋" w:eastAsia="仿宋" w:hAnsi="仿宋"/>
          <w:b/>
          <w:sz w:val="24"/>
        </w:rPr>
        <w:t>决合同纠纷的方式</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D75E2A" w:rsidRDefault="00FD1795">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在执行本合同中发生的或与本合同有关的争端，双方应通过友好协商解决，经协商在60天内不能达成协议时，应提交成都仲裁委员会仲裁。</w:t>
      </w:r>
    </w:p>
    <w:p w:rsidR="00D75E2A" w:rsidRDefault="00FD1795">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仲裁裁决应为最终决定，并对双方具有约束力。</w:t>
      </w:r>
    </w:p>
    <w:p w:rsidR="00D75E2A" w:rsidRDefault="00FD1795">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 xml:space="preserve">除另有裁决外，仲裁费应由败诉方负担。 </w:t>
      </w:r>
    </w:p>
    <w:p w:rsidR="00D75E2A" w:rsidRDefault="00FD1795">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lastRenderedPageBreak/>
        <w:t xml:space="preserve">在仲裁期间，除正在进行仲裁部分外，合同其他部分继续执行。  </w:t>
      </w:r>
    </w:p>
    <w:p w:rsidR="00D75E2A" w:rsidRDefault="00FD1795">
      <w:pPr>
        <w:numPr>
          <w:ilvl w:val="0"/>
          <w:numId w:val="6"/>
        </w:numPr>
        <w:spacing w:line="360" w:lineRule="auto"/>
        <w:rPr>
          <w:rFonts w:ascii="仿宋" w:eastAsia="仿宋" w:hAnsi="仿宋"/>
          <w:b/>
          <w:sz w:val="24"/>
        </w:rPr>
      </w:pPr>
      <w:bookmarkStart w:id="207" w:name="_Toc238984981"/>
      <w:bookmarkStart w:id="208" w:name="_Toc212019600"/>
      <w:bookmarkStart w:id="209" w:name="_Toc283019219"/>
      <w:bookmarkStart w:id="210" w:name="_Toc239568424"/>
      <w:bookmarkStart w:id="211" w:name="_Toc225670757"/>
      <w:bookmarkStart w:id="212" w:name="_Toc239233920"/>
      <w:bookmarkStart w:id="213" w:name="_Toc211911354"/>
      <w:bookmarkStart w:id="214" w:name="_Toc225244858"/>
      <w:bookmarkStart w:id="215" w:name="_Toc241833909"/>
      <w:bookmarkStart w:id="216" w:name="_Toc251768868"/>
      <w:bookmarkStart w:id="217" w:name="_Toc225654650"/>
      <w:bookmarkStart w:id="218" w:name="_Toc185395255"/>
      <w:bookmarkStart w:id="219" w:name="_Toc247334847"/>
      <w:bookmarkStart w:id="220" w:name="_Toc286993793"/>
      <w:bookmarkStart w:id="221" w:name="_Toc237145412"/>
      <w:bookmarkStart w:id="222" w:name="_Toc211854455"/>
      <w:bookmarkStart w:id="223" w:name="_Toc282696231"/>
      <w:bookmarkStart w:id="224" w:name="_Toc232492934"/>
      <w:r>
        <w:rPr>
          <w:rFonts w:ascii="仿宋" w:eastAsia="仿宋" w:hAnsi="仿宋"/>
          <w:b/>
          <w:sz w:val="24"/>
        </w:rPr>
        <w:t>合同</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Pr>
          <w:rFonts w:ascii="仿宋" w:eastAsia="仿宋" w:hAnsi="仿宋" w:hint="eastAsia"/>
          <w:b/>
          <w:sz w:val="24"/>
        </w:rPr>
        <w:t>生效</w:t>
      </w:r>
    </w:p>
    <w:p w:rsidR="00D75E2A" w:rsidRDefault="00FD1795">
      <w:pPr>
        <w:pStyle w:val="Style2"/>
        <w:numPr>
          <w:ilvl w:val="0"/>
          <w:numId w:val="16"/>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合同经双方法定代表人</w:t>
      </w:r>
      <w:r>
        <w:rPr>
          <w:rFonts w:ascii="仿宋" w:eastAsia="仿宋" w:hAnsi="仿宋"/>
          <w:sz w:val="24"/>
          <w:szCs w:val="24"/>
        </w:rPr>
        <w:t>/单位负责人或授权委托代理人签字并加盖单位公章后生效。</w:t>
      </w:r>
    </w:p>
    <w:p w:rsidR="00D75E2A" w:rsidRDefault="00FD1795">
      <w:pPr>
        <w:pStyle w:val="Style2"/>
        <w:numPr>
          <w:ilvl w:val="0"/>
          <w:numId w:val="16"/>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rsidR="00D75E2A" w:rsidRDefault="00FD1795">
      <w:pPr>
        <w:numPr>
          <w:ilvl w:val="0"/>
          <w:numId w:val="6"/>
        </w:numPr>
        <w:spacing w:line="360" w:lineRule="auto"/>
        <w:rPr>
          <w:rFonts w:ascii="仿宋" w:eastAsia="仿宋" w:hAnsi="仿宋"/>
          <w:b/>
          <w:sz w:val="24"/>
        </w:rPr>
      </w:pPr>
      <w:r>
        <w:rPr>
          <w:rFonts w:ascii="仿宋" w:eastAsia="仿宋" w:hAnsi="仿宋" w:hint="eastAsia"/>
          <w:b/>
          <w:sz w:val="24"/>
        </w:rPr>
        <w:t>附件</w:t>
      </w:r>
    </w:p>
    <w:p w:rsidR="00D75E2A" w:rsidRDefault="00FD1795">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项目招标文件</w:t>
      </w:r>
    </w:p>
    <w:p w:rsidR="00D75E2A" w:rsidRDefault="00FD1795">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项目修改澄清文件</w:t>
      </w:r>
    </w:p>
    <w:p w:rsidR="00D75E2A" w:rsidRDefault="00FD1795">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项目投标文件</w:t>
      </w:r>
    </w:p>
    <w:p w:rsidR="00D75E2A" w:rsidRDefault="00FD1795">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中标通知书</w:t>
      </w:r>
    </w:p>
    <w:p w:rsidR="00D75E2A" w:rsidRDefault="00FD1795">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其他</w:t>
      </w:r>
    </w:p>
    <w:bookmarkEnd w:id="172"/>
    <w:p w:rsidR="00D75E2A" w:rsidRDefault="00FD1795">
      <w:pPr>
        <w:numPr>
          <w:ilvl w:val="0"/>
          <w:numId w:val="6"/>
        </w:numPr>
        <w:spacing w:line="360" w:lineRule="auto"/>
        <w:rPr>
          <w:rFonts w:ascii="仿宋" w:eastAsia="仿宋" w:hAnsi="仿宋"/>
          <w:b/>
          <w:sz w:val="24"/>
        </w:rPr>
      </w:pPr>
      <w:r>
        <w:rPr>
          <w:rFonts w:ascii="仿宋" w:eastAsia="仿宋" w:hAnsi="仿宋" w:hint="eastAsia"/>
          <w:b/>
          <w:sz w:val="24"/>
        </w:rPr>
        <w:t>其他</w:t>
      </w:r>
    </w:p>
    <w:p w:rsidR="00D75E2A" w:rsidRDefault="00FD1795">
      <w:pPr>
        <w:pStyle w:val="21"/>
        <w:ind w:firstLine="480"/>
        <w:rPr>
          <w:rFonts w:ascii="仿宋" w:eastAsia="仿宋" w:hAnsi="仿宋"/>
        </w:rPr>
      </w:pPr>
      <w:r>
        <w:rPr>
          <w:rFonts w:ascii="仿宋" w:eastAsia="仿宋" w:hAnsi="仿宋" w:hint="eastAsia"/>
        </w:rPr>
        <w:t>1、如有未尽事宜，由双方依法订立补充合同。</w:t>
      </w:r>
    </w:p>
    <w:p w:rsidR="00D75E2A" w:rsidRDefault="00FD1795">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D75E2A" w:rsidRDefault="00D75E2A">
      <w:pPr>
        <w:spacing w:line="400" w:lineRule="exact"/>
        <w:rPr>
          <w:rFonts w:ascii="仿宋" w:eastAsia="仿宋" w:hAnsi="仿宋"/>
          <w:sz w:val="24"/>
        </w:rPr>
      </w:pP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   （盖章）</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w:t>
      </w:r>
      <w:r>
        <w:rPr>
          <w:rFonts w:ascii="仿宋" w:eastAsia="仿宋" w:hAnsi="仿宋"/>
          <w:sz w:val="24"/>
        </w:rPr>
        <w:t xml:space="preserve"> </w:t>
      </w:r>
      <w:r>
        <w:rPr>
          <w:rFonts w:ascii="仿宋" w:eastAsia="仿宋" w:hAnsi="仿宋" w:hint="eastAsia"/>
          <w:sz w:val="24"/>
        </w:rPr>
        <w:t>法定代表人/单位负责人（授权代表）：</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r>
        <w:rPr>
          <w:rFonts w:ascii="仿宋" w:eastAsia="仿宋" w:hAnsi="仿宋"/>
          <w:sz w:val="24"/>
        </w:rPr>
        <w:t xml:space="preserve">                         </w:t>
      </w: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lastRenderedPageBreak/>
        <w:t>开户银行：</w:t>
      </w:r>
      <w:r>
        <w:rPr>
          <w:rFonts w:ascii="仿宋" w:eastAsia="仿宋" w:hAnsi="仿宋"/>
          <w:sz w:val="24"/>
        </w:rPr>
        <w:t xml:space="preserve">                         </w:t>
      </w:r>
      <w:r>
        <w:rPr>
          <w:rFonts w:ascii="仿宋" w:eastAsia="仿宋" w:hAnsi="仿宋" w:hint="eastAsia"/>
          <w:sz w:val="24"/>
        </w:rPr>
        <w:t>开户银行：</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账号：</w:t>
      </w:r>
      <w:r>
        <w:rPr>
          <w:rFonts w:ascii="仿宋" w:eastAsia="仿宋" w:hAnsi="仿宋"/>
          <w:sz w:val="24"/>
        </w:rPr>
        <w:t xml:space="preserve">                             </w:t>
      </w:r>
      <w:r>
        <w:rPr>
          <w:rFonts w:ascii="仿宋" w:eastAsia="仿宋" w:hAnsi="仿宋" w:hint="eastAsia"/>
          <w:sz w:val="24"/>
        </w:rPr>
        <w:t>账号：</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r>
        <w:rPr>
          <w:rFonts w:ascii="仿宋" w:eastAsia="仿宋" w:hAnsi="仿宋"/>
          <w:sz w:val="24"/>
        </w:rPr>
        <w:t xml:space="preserve">                         </w:t>
      </w: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p>
    <w:p w:rsidR="00D75E2A" w:rsidRDefault="00FD1795">
      <w:pPr>
        <w:spacing w:line="400" w:lineRule="exact"/>
        <w:ind w:firstLineChars="200" w:firstLine="480"/>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sz w:val="24"/>
        </w:rPr>
        <w:t xml:space="preserve">                         </w:t>
      </w: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p>
    <w:p w:rsidR="00D75E2A" w:rsidRDefault="00FD1795">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szCs w:val="21"/>
        </w:rPr>
        <w:t>XX</w:t>
      </w:r>
      <w:r>
        <w:rPr>
          <w:rFonts w:ascii="仿宋" w:eastAsia="仿宋" w:hAnsi="仿宋" w:hint="eastAsia"/>
        </w:rPr>
        <w:t xml:space="preserve">日 </w:t>
      </w:r>
      <w:r>
        <w:rPr>
          <w:rFonts w:ascii="仿宋" w:eastAsia="仿宋" w:hAnsi="仿宋"/>
        </w:rPr>
        <w:tab/>
      </w:r>
      <w:r>
        <w:rPr>
          <w:rFonts w:ascii="仿宋" w:eastAsia="仿宋" w:hAnsi="仿宋"/>
        </w:rPr>
        <w:tab/>
      </w:r>
      <w:r>
        <w:rPr>
          <w:rFonts w:ascii="仿宋" w:eastAsia="仿宋" w:hAnsi="仿宋"/>
        </w:rPr>
        <w:tab/>
      </w: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hint="eastAsia"/>
          <w:szCs w:val="21"/>
        </w:rPr>
        <w:t>XX日</w:t>
      </w:r>
    </w:p>
    <w:bookmarkEnd w:id="34"/>
    <w:p w:rsidR="00D75E2A" w:rsidRDefault="00FD1795">
      <w:pPr>
        <w:rPr>
          <w:rFonts w:ascii="仿宋" w:eastAsia="仿宋" w:hAnsi="仿宋"/>
          <w:sz w:val="24"/>
        </w:rPr>
      </w:pPr>
      <w:r>
        <w:rPr>
          <w:rFonts w:ascii="仿宋" w:eastAsia="仿宋" w:hAnsi="仿宋"/>
          <w:sz w:val="24"/>
        </w:rPr>
        <w:br w:type="page"/>
      </w:r>
    </w:p>
    <w:p w:rsidR="00D75E2A" w:rsidRDefault="00FD1795">
      <w:pPr>
        <w:spacing w:line="360" w:lineRule="auto"/>
        <w:outlineLvl w:val="1"/>
        <w:rPr>
          <w:rFonts w:ascii="宋体" w:hAnsi="宋体" w:cs="宋体"/>
          <w:b/>
          <w:bCs/>
          <w:szCs w:val="21"/>
        </w:rPr>
      </w:pPr>
      <w:r>
        <w:rPr>
          <w:rFonts w:ascii="宋体" w:hAnsi="宋体" w:cs="宋体" w:hint="eastAsia"/>
          <w:b/>
          <w:bCs/>
          <w:szCs w:val="21"/>
        </w:rPr>
        <w:lastRenderedPageBreak/>
        <w:t>附件一：《四川省财政厅关于推进四川省政府采购供应商信用融资工作的通知》</w:t>
      </w:r>
    </w:p>
    <w:p w:rsidR="00D75E2A" w:rsidRDefault="00FD1795">
      <w:r>
        <w:rPr>
          <w:noProof/>
        </w:rPr>
        <w:drawing>
          <wp:inline distT="0" distB="0" distL="0" distR="0">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D75E2A" w:rsidRDefault="00FD1795">
      <w:pPr>
        <w:widowControl/>
        <w:jc w:val="left"/>
      </w:pPr>
      <w:r>
        <w:br w:type="page"/>
      </w:r>
    </w:p>
    <w:p w:rsidR="00D75E2A" w:rsidRDefault="00FD1795">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D75E2A" w:rsidRDefault="00FD1795">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D75E2A" w:rsidRDefault="00FD1795">
      <w:r>
        <w:rPr>
          <w:noProof/>
        </w:rPr>
        <w:lastRenderedPageBreak/>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D75E2A" w:rsidRDefault="00FD1795">
      <w:r>
        <w:rPr>
          <w:noProof/>
        </w:rPr>
        <w:lastRenderedPageBreak/>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D75E2A" w:rsidRDefault="00FD1795">
      <w:r>
        <w:rPr>
          <w:noProof/>
        </w:rPr>
        <w:lastRenderedPageBreak/>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D75E2A" w:rsidRDefault="00FD1795">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D75E2A" w:rsidRDefault="00FD1795">
      <w:r>
        <w:rPr>
          <w:noProof/>
        </w:rPr>
        <w:lastRenderedPageBreak/>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D75E2A" w:rsidRDefault="00FD1795">
      <w:r>
        <w:rPr>
          <w:noProof/>
        </w:rPr>
        <w:lastRenderedPageBreak/>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D75E2A" w:rsidRDefault="00FD1795">
      <w:pPr>
        <w:spacing w:line="400" w:lineRule="exact"/>
        <w:outlineLvl w:val="1"/>
        <w:rPr>
          <w:rFonts w:ascii="仿宋_GB2312" w:eastAsia="仿宋_GB2312" w:hAnsi="仿宋_GB2312" w:cs="仿宋_GB2312"/>
          <w:b/>
          <w:szCs w:val="21"/>
        </w:rPr>
      </w:pPr>
      <w:r>
        <w:rPr>
          <w:noProof/>
        </w:rPr>
        <w:lastRenderedPageBreak/>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noProof/>
        </w:rPr>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Pr>
          <w:rFonts w:ascii="宋体" w:hAnsi="宋体" w:cs="宋体" w:hint="eastAsia"/>
          <w:b/>
          <w:szCs w:val="21"/>
        </w:rPr>
        <w:t>附件二：《成都市中小企业政府采购信用融资暂行办法》和《成都市级支持中小企业政府采购信用融资实施方案》</w:t>
      </w:r>
    </w:p>
    <w:p w:rsidR="00D75E2A" w:rsidRDefault="00D75E2A"/>
    <w:p w:rsidR="00D75E2A" w:rsidRDefault="00D75E2A">
      <w:pPr>
        <w:spacing w:line="400" w:lineRule="exact"/>
        <w:rPr>
          <w:rFonts w:ascii="宋体" w:hAnsi="宋体" w:cs="Tahoma"/>
          <w:b/>
          <w:sz w:val="30"/>
          <w:szCs w:val="30"/>
        </w:rPr>
      </w:pPr>
    </w:p>
    <w:p w:rsidR="00D75E2A" w:rsidRDefault="00FD1795">
      <w:r>
        <w:rPr>
          <w:rFonts w:hint="eastAsia"/>
          <w:noProof/>
        </w:rPr>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D75E2A" w:rsidRDefault="00FD1795">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D75E2A" w:rsidRDefault="00D75E2A"/>
    <w:p w:rsidR="00D75E2A" w:rsidRDefault="00FD1795">
      <w:r>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D75E2A" w:rsidRDefault="00D75E2A"/>
    <w:p w:rsidR="00D75E2A" w:rsidRDefault="00FD1795">
      <w:r>
        <w:rPr>
          <w:rFonts w:hint="eastAsia"/>
          <w:noProof/>
        </w:rPr>
        <w:lastRenderedPageBreak/>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D75E2A" w:rsidRDefault="00D75E2A"/>
    <w:p w:rsidR="00D75E2A" w:rsidRDefault="00FD1795">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D75E2A" w:rsidRDefault="00D75E2A"/>
    <w:p w:rsidR="00D75E2A" w:rsidRDefault="00FD1795">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D75E2A" w:rsidRDefault="00D75E2A"/>
    <w:p w:rsidR="00D75E2A" w:rsidRDefault="00FD1795">
      <w:r>
        <w:rPr>
          <w:rFonts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D75E2A" w:rsidRDefault="00D75E2A"/>
    <w:p w:rsidR="00D75E2A" w:rsidRDefault="00FD1795">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D75E2A" w:rsidRDefault="00D75E2A"/>
    <w:p w:rsidR="00D75E2A" w:rsidRDefault="00FD1795">
      <w:r>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D75E2A" w:rsidRDefault="00D75E2A"/>
    <w:p w:rsidR="00D75E2A" w:rsidRDefault="00FD1795">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D75E2A" w:rsidRDefault="00D75E2A"/>
    <w:p w:rsidR="00D75E2A" w:rsidRDefault="00FD1795">
      <w:r>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D75E2A" w:rsidRDefault="00D75E2A"/>
    <w:p w:rsidR="00D75E2A" w:rsidRDefault="00FD1795">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D75E2A" w:rsidRDefault="00D75E2A"/>
    <w:p w:rsidR="00D75E2A" w:rsidRDefault="00FD1795">
      <w:r>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D75E2A" w:rsidRDefault="00D75E2A"/>
    <w:p w:rsidR="00D75E2A" w:rsidRDefault="00FD1795">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D75E2A" w:rsidRDefault="00D75E2A"/>
    <w:p w:rsidR="00D75E2A" w:rsidRDefault="00D75E2A"/>
    <w:p w:rsidR="00D75E2A" w:rsidRDefault="00FD1795">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D75E2A" w:rsidRDefault="00FD1795">
      <w:pPr>
        <w:widowControl/>
        <w:spacing w:after="0" w:line="240" w:lineRule="auto"/>
        <w:jc w:val="left"/>
        <w:rPr>
          <w:rFonts w:ascii="仿宋" w:eastAsia="仿宋" w:hAnsi="仿宋"/>
          <w:sz w:val="24"/>
        </w:rPr>
      </w:pPr>
      <w:r>
        <w:rPr>
          <w:rFonts w:ascii="仿宋" w:eastAsia="仿宋" w:hAnsi="仿宋"/>
          <w:sz w:val="24"/>
        </w:rPr>
        <w:br w:type="page"/>
      </w:r>
    </w:p>
    <w:p w:rsidR="00D75E2A" w:rsidRDefault="00FD1795">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rsidR="00D75E2A" w:rsidRDefault="00FD1795">
      <w:pPr>
        <w:spacing w:line="360" w:lineRule="auto"/>
      </w:pPr>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p w:rsidR="00D75E2A" w:rsidRDefault="00FD1795">
      <w:pPr>
        <w:sectPr w:rsidR="00D75E2A">
          <w:footerReference w:type="even" r:id="rId42"/>
          <w:footerReference w:type="default" r:id="rId43"/>
          <w:pgSz w:w="11906" w:h="16838"/>
          <w:pgMar w:top="720" w:right="1274" w:bottom="720" w:left="1276" w:header="851" w:footer="992" w:gutter="0"/>
          <w:cols w:space="720"/>
          <w:docGrid w:type="linesAndChars" w:linePitch="312"/>
        </w:sectPr>
      </w:pPr>
      <w:r>
        <w:br w:type="page"/>
      </w:r>
    </w:p>
    <w:p w:rsidR="00D75E2A" w:rsidRDefault="00D75E2A"/>
    <w:p w:rsidR="00D75E2A" w:rsidRDefault="00FD1795">
      <w:pPr>
        <w:outlineLvl w:val="1"/>
        <w:rPr>
          <w:rFonts w:ascii="宋体" w:hAnsi="宋体" w:cs="宋体"/>
          <w:b/>
          <w:bCs/>
          <w:sz w:val="24"/>
          <w:szCs w:val="32"/>
        </w:rPr>
      </w:pPr>
      <w:r>
        <w:rPr>
          <w:rFonts w:ascii="宋体" w:hAnsi="宋体" w:cs="宋体" w:hint="eastAsia"/>
          <w:b/>
          <w:bCs/>
          <w:sz w:val="24"/>
          <w:szCs w:val="32"/>
        </w:rPr>
        <w:t>附件三：政府采购云平台使用介绍</w:t>
      </w:r>
    </w:p>
    <w:p w:rsidR="00D75E2A" w:rsidRDefault="00FD1795">
      <w:pPr>
        <w:rPr>
          <w:rFonts w:ascii="宋体" w:hAnsi="宋体" w:cs="宋体"/>
          <w:b/>
          <w:bCs/>
          <w:sz w:val="24"/>
          <w:szCs w:val="32"/>
        </w:rPr>
      </w:pPr>
      <w:r>
        <w:rPr>
          <w:rFonts w:ascii="宋体" w:hAnsi="宋体" w:cs="宋体" w:hint="eastAsia"/>
          <w:b/>
          <w:bCs/>
          <w:sz w:val="24"/>
          <w:szCs w:val="32"/>
        </w:rPr>
        <w:t>1.输入网址：</w:t>
      </w:r>
      <w:hyperlink r:id="rId44" w:history="1">
        <w:r>
          <w:rPr>
            <w:rStyle w:val="af"/>
            <w:rFonts w:ascii="宋体" w:hAnsi="宋体" w:cs="宋体" w:hint="eastAsia"/>
            <w:b/>
            <w:bCs/>
            <w:sz w:val="24"/>
            <w:szCs w:val="32"/>
          </w:rPr>
          <w:t>https://www.zcygov.cn</w:t>
        </w:r>
      </w:hyperlink>
    </w:p>
    <w:p w:rsidR="00D75E2A" w:rsidRDefault="00FD1795">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D75E2A" w:rsidRDefault="00FD1795">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a:stretch>
                      <a:fillRect/>
                    </a:stretch>
                  </pic:blipFill>
                  <pic:spPr>
                    <a:xfrm>
                      <a:off x="0" y="0"/>
                      <a:ext cx="4653915" cy="2910840"/>
                    </a:xfrm>
                    <a:prstGeom prst="rect">
                      <a:avLst/>
                    </a:prstGeom>
                    <a:noFill/>
                    <a:ln>
                      <a:noFill/>
                    </a:ln>
                  </pic:spPr>
                </pic:pic>
              </a:graphicData>
            </a:graphic>
          </wp:inline>
        </w:drawing>
      </w:r>
    </w:p>
    <w:p w:rsidR="00D75E2A" w:rsidRDefault="00D75E2A"/>
    <w:p w:rsidR="00D75E2A" w:rsidRDefault="00FD1795">
      <w:pPr>
        <w:numPr>
          <w:ilvl w:val="0"/>
          <w:numId w:val="18"/>
        </w:numPr>
        <w:rPr>
          <w:rFonts w:ascii="宋体" w:hAnsi="宋体" w:cs="宋体"/>
          <w:b/>
          <w:bCs/>
          <w:sz w:val="24"/>
          <w:szCs w:val="32"/>
        </w:rPr>
      </w:pPr>
      <w:r>
        <w:rPr>
          <w:rFonts w:ascii="宋体" w:hAnsi="宋体" w:cs="宋体" w:hint="eastAsia"/>
          <w:b/>
          <w:bCs/>
          <w:sz w:val="24"/>
          <w:szCs w:val="32"/>
        </w:rPr>
        <w:t>点击操作指南-供应商</w:t>
      </w:r>
    </w:p>
    <w:p w:rsidR="00D75E2A" w:rsidRDefault="00FD1795">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6"/>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D75E2A" w:rsidRDefault="00FD1795">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7"/>
                    <a:stretch>
                      <a:fillRect/>
                    </a:stretch>
                  </pic:blipFill>
                  <pic:spPr>
                    <a:xfrm>
                      <a:off x="0" y="0"/>
                      <a:ext cx="7841615" cy="3902710"/>
                    </a:xfrm>
                    <a:prstGeom prst="rect">
                      <a:avLst/>
                    </a:prstGeom>
                    <a:noFill/>
                    <a:ln>
                      <a:noFill/>
                    </a:ln>
                  </pic:spPr>
                </pic:pic>
              </a:graphicData>
            </a:graphic>
          </wp:inline>
        </w:drawing>
      </w:r>
    </w:p>
    <w:p w:rsidR="00D75E2A" w:rsidRDefault="00FD1795">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D75E2A" w:rsidRDefault="00FD1795">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8"/>
                    <a:stretch>
                      <a:fillRect/>
                    </a:stretch>
                  </pic:blipFill>
                  <pic:spPr>
                    <a:xfrm>
                      <a:off x="0" y="0"/>
                      <a:ext cx="9380855" cy="3362960"/>
                    </a:xfrm>
                    <a:prstGeom prst="rect">
                      <a:avLst/>
                    </a:prstGeom>
                    <a:noFill/>
                    <a:ln>
                      <a:noFill/>
                    </a:ln>
                  </pic:spPr>
                </pic:pic>
              </a:graphicData>
            </a:graphic>
          </wp:inline>
        </w:drawing>
      </w:r>
    </w:p>
    <w:p w:rsidR="00D75E2A" w:rsidRDefault="00FD1795">
      <w:r>
        <w:br w:type="page"/>
      </w:r>
      <w:r>
        <w:rPr>
          <w:rFonts w:ascii="宋体" w:hAnsi="宋体" w:cs="宋体" w:hint="eastAsia"/>
          <w:b/>
          <w:bCs/>
          <w:sz w:val="24"/>
          <w:szCs w:val="32"/>
        </w:rPr>
        <w:lastRenderedPageBreak/>
        <w:t>6.入驻政府采购云平台（注册）</w:t>
      </w:r>
    </w:p>
    <w:p w:rsidR="00D75E2A" w:rsidRDefault="00FD1795">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9"/>
                    <a:stretch>
                      <a:fillRect/>
                    </a:stretch>
                  </pic:blipFill>
                  <pic:spPr>
                    <a:xfrm>
                      <a:off x="0" y="0"/>
                      <a:ext cx="8853805" cy="3604895"/>
                    </a:xfrm>
                    <a:prstGeom prst="rect">
                      <a:avLst/>
                    </a:prstGeom>
                    <a:noFill/>
                    <a:ln>
                      <a:noFill/>
                    </a:ln>
                  </pic:spPr>
                </pic:pic>
              </a:graphicData>
            </a:graphic>
          </wp:inline>
        </w:drawing>
      </w:r>
    </w:p>
    <w:p w:rsidR="00D75E2A" w:rsidRDefault="00FD1795">
      <w:r>
        <w:br w:type="page"/>
      </w:r>
      <w:r>
        <w:rPr>
          <w:rFonts w:ascii="宋体" w:hAnsi="宋体" w:cs="宋体" w:hint="eastAsia"/>
          <w:b/>
          <w:bCs/>
          <w:sz w:val="24"/>
          <w:szCs w:val="32"/>
        </w:rPr>
        <w:lastRenderedPageBreak/>
        <w:t>7.下载《供应商政府采购项目电子交易操作指南》</w:t>
      </w:r>
    </w:p>
    <w:p w:rsidR="00D75E2A" w:rsidRDefault="00FD1795">
      <w:r>
        <w:rPr>
          <w:noProof/>
        </w:rPr>
        <w:drawing>
          <wp:inline distT="0" distB="0" distL="114300" distR="114300">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0"/>
                    <a:stretch>
                      <a:fillRect/>
                    </a:stretch>
                  </pic:blipFill>
                  <pic:spPr>
                    <a:xfrm>
                      <a:off x="0" y="0"/>
                      <a:ext cx="7598410" cy="4210050"/>
                    </a:xfrm>
                    <a:prstGeom prst="rect">
                      <a:avLst/>
                    </a:prstGeom>
                    <a:noFill/>
                    <a:ln>
                      <a:noFill/>
                    </a:ln>
                  </pic:spPr>
                </pic:pic>
              </a:graphicData>
            </a:graphic>
          </wp:inline>
        </w:drawing>
      </w:r>
    </w:p>
    <w:sectPr w:rsidR="00D75E2A">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672" w:rsidRDefault="008F3672">
      <w:pPr>
        <w:spacing w:line="240" w:lineRule="auto"/>
      </w:pPr>
      <w:r>
        <w:separator/>
      </w:r>
    </w:p>
  </w:endnote>
  <w:endnote w:type="continuationSeparator" w:id="0">
    <w:p w:rsidR="008F3672" w:rsidRDefault="008F36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E2A" w:rsidRDefault="00FD1795">
    <w:pPr>
      <w:pStyle w:val="a9"/>
      <w:framePr w:wrap="around" w:vAnchor="text" w:hAnchor="margin" w:xAlign="center" w:y="1"/>
      <w:rPr>
        <w:rStyle w:val="ae"/>
      </w:rPr>
    </w:pPr>
    <w:r>
      <w:fldChar w:fldCharType="begin"/>
    </w:r>
    <w:r>
      <w:rPr>
        <w:rStyle w:val="ae"/>
      </w:rPr>
      <w:instrText xml:space="preserve">PAGE  </w:instrText>
    </w:r>
    <w:r>
      <w:fldChar w:fldCharType="separate"/>
    </w:r>
    <w:r w:rsidR="00655B8F">
      <w:rPr>
        <w:rStyle w:val="ae"/>
        <w:noProof/>
      </w:rPr>
      <w:t>20</w:t>
    </w:r>
    <w:r>
      <w:fldChar w:fldCharType="end"/>
    </w:r>
  </w:p>
  <w:p w:rsidR="00D75E2A" w:rsidRDefault="00D75E2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E2A" w:rsidRDefault="00FD1795">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655B8F">
      <w:rPr>
        <w:rStyle w:val="ae"/>
        <w:noProof/>
      </w:rPr>
      <w:t>19</w:t>
    </w:r>
    <w:r>
      <w:fldChar w:fldCharType="end"/>
    </w:r>
  </w:p>
  <w:p w:rsidR="00D75E2A" w:rsidRDefault="00D75E2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E2A" w:rsidRDefault="00FD1795">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655B8F">
      <w:rPr>
        <w:rStyle w:val="ae"/>
        <w:noProof/>
      </w:rPr>
      <w:t>39</w:t>
    </w:r>
    <w:r>
      <w:fldChar w:fldCharType="end"/>
    </w:r>
  </w:p>
  <w:p w:rsidR="00D75E2A" w:rsidRDefault="00D75E2A">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E2A" w:rsidRDefault="00FD1795">
    <w:pPr>
      <w:pStyle w:val="a9"/>
      <w:framePr w:wrap="around" w:vAnchor="text" w:hAnchor="margin" w:xAlign="center" w:y="1"/>
      <w:rPr>
        <w:rStyle w:val="ae"/>
      </w:rPr>
    </w:pPr>
    <w:r>
      <w:fldChar w:fldCharType="begin"/>
    </w:r>
    <w:r>
      <w:rPr>
        <w:rStyle w:val="ae"/>
      </w:rPr>
      <w:instrText xml:space="preserve">PAGE  </w:instrText>
    </w:r>
    <w:r>
      <w:fldChar w:fldCharType="separate"/>
    </w:r>
    <w:r w:rsidR="00655B8F">
      <w:rPr>
        <w:rStyle w:val="ae"/>
        <w:noProof/>
      </w:rPr>
      <w:t>108</w:t>
    </w:r>
    <w:r>
      <w:fldChar w:fldCharType="end"/>
    </w:r>
  </w:p>
  <w:p w:rsidR="00D75E2A" w:rsidRDefault="00D75E2A">
    <w:pPr>
      <w:pStyle w:val="a9"/>
      <w:ind w:right="360"/>
    </w:pPr>
  </w:p>
  <w:p w:rsidR="00D75E2A" w:rsidRDefault="00D75E2A"/>
  <w:p w:rsidR="00D75E2A" w:rsidRDefault="00D75E2A"/>
  <w:p w:rsidR="00D75E2A" w:rsidRDefault="00D75E2A"/>
  <w:p w:rsidR="00D75E2A" w:rsidRDefault="00D75E2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E2A" w:rsidRDefault="00FD1795">
    <w:pPr>
      <w:pStyle w:val="a9"/>
      <w:framePr w:wrap="around" w:vAnchor="text" w:hAnchor="margin" w:xAlign="center" w:y="1"/>
      <w:rPr>
        <w:rStyle w:val="ae"/>
      </w:rPr>
    </w:pPr>
    <w:r>
      <w:fldChar w:fldCharType="begin"/>
    </w:r>
    <w:r>
      <w:rPr>
        <w:rStyle w:val="ae"/>
      </w:rPr>
      <w:instrText xml:space="preserve">PAGE  </w:instrText>
    </w:r>
    <w:r>
      <w:fldChar w:fldCharType="separate"/>
    </w:r>
    <w:r w:rsidR="00655B8F">
      <w:rPr>
        <w:rStyle w:val="ae"/>
        <w:noProof/>
      </w:rPr>
      <w:t>107</w:t>
    </w:r>
    <w:r>
      <w:fldChar w:fldCharType="end"/>
    </w:r>
  </w:p>
  <w:p w:rsidR="00D75E2A" w:rsidRDefault="00D75E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672" w:rsidRDefault="008F3672">
      <w:pPr>
        <w:spacing w:after="0" w:line="240" w:lineRule="auto"/>
      </w:pPr>
      <w:r>
        <w:separator/>
      </w:r>
    </w:p>
  </w:footnote>
  <w:footnote w:type="continuationSeparator" w:id="0">
    <w:p w:rsidR="008F3672" w:rsidRDefault="008F36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62A6ED"/>
    <w:multiLevelType w:val="singleLevel"/>
    <w:tmpl w:val="B662A6ED"/>
    <w:lvl w:ilvl="0">
      <w:start w:val="1"/>
      <w:numFmt w:val="decimal"/>
      <w:suff w:val="nothing"/>
      <w:lvlText w:val="（%1）"/>
      <w:lvlJc w:val="left"/>
    </w:lvl>
  </w:abstractNum>
  <w:abstractNum w:abstractNumId="1"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4"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9"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0"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15:restartNumberingAfterBreak="0">
    <w:nsid w:val="035865F7"/>
    <w:multiLevelType w:val="singleLevel"/>
    <w:tmpl w:val="035865F7"/>
    <w:lvl w:ilvl="0">
      <w:start w:val="1"/>
      <w:numFmt w:val="decimal"/>
      <w:lvlText w:val="%1"/>
      <w:lvlJc w:val="left"/>
      <w:pPr>
        <w:tabs>
          <w:tab w:val="left" w:pos="420"/>
        </w:tabs>
        <w:ind w:left="425" w:hanging="425"/>
      </w:pPr>
      <w:rPr>
        <w:rFonts w:hint="default"/>
      </w:rPr>
    </w:lvl>
  </w:abstractNum>
  <w:abstractNum w:abstractNumId="13" w15:restartNumberingAfterBreak="0">
    <w:nsid w:val="1517B247"/>
    <w:multiLevelType w:val="singleLevel"/>
    <w:tmpl w:val="1517B247"/>
    <w:lvl w:ilvl="0">
      <w:start w:val="3"/>
      <w:numFmt w:val="decimal"/>
      <w:lvlText w:val="%1."/>
      <w:lvlJc w:val="left"/>
      <w:pPr>
        <w:tabs>
          <w:tab w:val="left" w:pos="312"/>
        </w:tabs>
      </w:pPr>
    </w:lvl>
  </w:abstractNum>
  <w:abstractNum w:abstractNumId="14" w15:restartNumberingAfterBreak="0">
    <w:nsid w:val="207D6FBD"/>
    <w:multiLevelType w:val="singleLevel"/>
    <w:tmpl w:val="207D6FBD"/>
    <w:lvl w:ilvl="0">
      <w:start w:val="2"/>
      <w:numFmt w:val="decimal"/>
      <w:suff w:val="nothing"/>
      <w:lvlText w:val="%1、"/>
      <w:lvlJc w:val="left"/>
    </w:lvl>
  </w:abstractNum>
  <w:abstractNum w:abstractNumId="15" w15:restartNumberingAfterBreak="0">
    <w:nsid w:val="59C07086"/>
    <w:multiLevelType w:val="singleLevel"/>
    <w:tmpl w:val="59C07086"/>
    <w:lvl w:ilvl="0">
      <w:start w:val="1"/>
      <w:numFmt w:val="decimal"/>
      <w:suff w:val="nothing"/>
      <w:lvlText w:val="%1、"/>
      <w:lvlJc w:val="left"/>
    </w:lvl>
  </w:abstractNum>
  <w:abstractNum w:abstractNumId="16"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7" w15:restartNumberingAfterBreak="0">
    <w:nsid w:val="7E9F563D"/>
    <w:multiLevelType w:val="singleLevel"/>
    <w:tmpl w:val="7E9F563D"/>
    <w:lvl w:ilvl="0">
      <w:start w:val="1"/>
      <w:numFmt w:val="chineseCounting"/>
      <w:suff w:val="nothing"/>
      <w:lvlText w:val="（%1）"/>
      <w:lvlJc w:val="left"/>
      <w:rPr>
        <w:rFonts w:hint="eastAsia"/>
      </w:rPr>
    </w:lvl>
  </w:abstractNum>
  <w:abstractNum w:abstractNumId="18"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18"/>
  </w:num>
  <w:num w:numId="3">
    <w:abstractNumId w:val="15"/>
  </w:num>
  <w:num w:numId="4">
    <w:abstractNumId w:val="14"/>
  </w:num>
  <w:num w:numId="5">
    <w:abstractNumId w:val="17"/>
  </w:num>
  <w:num w:numId="6">
    <w:abstractNumId w:val="8"/>
  </w:num>
  <w:num w:numId="7">
    <w:abstractNumId w:val="7"/>
  </w:num>
  <w:num w:numId="8">
    <w:abstractNumId w:val="10"/>
  </w:num>
  <w:num w:numId="9">
    <w:abstractNumId w:val="9"/>
  </w:num>
  <w:num w:numId="10">
    <w:abstractNumId w:val="3"/>
  </w:num>
  <w:num w:numId="11">
    <w:abstractNumId w:val="1"/>
  </w:num>
  <w:num w:numId="12">
    <w:abstractNumId w:val="6"/>
  </w:num>
  <w:num w:numId="13">
    <w:abstractNumId w:val="4"/>
  </w:num>
  <w:num w:numId="14">
    <w:abstractNumId w:val="5"/>
  </w:num>
  <w:num w:numId="15">
    <w:abstractNumId w:val="2"/>
  </w:num>
  <w:num w:numId="16">
    <w:abstractNumId w:val="16"/>
  </w:num>
  <w:num w:numId="17">
    <w:abstractNumId w:val="11"/>
  </w:num>
  <w:num w:numId="18">
    <w:abstractNumId w:val="13"/>
  </w:num>
  <w:num w:numId="19">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453E3"/>
    <w:rsid w:val="000504B2"/>
    <w:rsid w:val="000557FD"/>
    <w:rsid w:val="00056EB2"/>
    <w:rsid w:val="00057042"/>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6D64"/>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5AAC"/>
    <w:rsid w:val="00175D34"/>
    <w:rsid w:val="001833F5"/>
    <w:rsid w:val="001976B7"/>
    <w:rsid w:val="001A34F3"/>
    <w:rsid w:val="001A5C03"/>
    <w:rsid w:val="001A6131"/>
    <w:rsid w:val="001B1094"/>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29A0"/>
    <w:rsid w:val="00314A71"/>
    <w:rsid w:val="0031619E"/>
    <w:rsid w:val="0033181B"/>
    <w:rsid w:val="00340DA5"/>
    <w:rsid w:val="00341228"/>
    <w:rsid w:val="0034212B"/>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5B14"/>
    <w:rsid w:val="003E77F8"/>
    <w:rsid w:val="003E7E7A"/>
    <w:rsid w:val="003F0AB3"/>
    <w:rsid w:val="003F5469"/>
    <w:rsid w:val="003F5BCC"/>
    <w:rsid w:val="00400DA8"/>
    <w:rsid w:val="00406398"/>
    <w:rsid w:val="004065FA"/>
    <w:rsid w:val="00410564"/>
    <w:rsid w:val="00412BD8"/>
    <w:rsid w:val="00414296"/>
    <w:rsid w:val="00415877"/>
    <w:rsid w:val="00422803"/>
    <w:rsid w:val="00440990"/>
    <w:rsid w:val="00445E84"/>
    <w:rsid w:val="00447D55"/>
    <w:rsid w:val="00450099"/>
    <w:rsid w:val="0045072B"/>
    <w:rsid w:val="00460537"/>
    <w:rsid w:val="004669AB"/>
    <w:rsid w:val="0047346B"/>
    <w:rsid w:val="00475D4E"/>
    <w:rsid w:val="00476799"/>
    <w:rsid w:val="0047730B"/>
    <w:rsid w:val="00482EF1"/>
    <w:rsid w:val="004941BE"/>
    <w:rsid w:val="004B0037"/>
    <w:rsid w:val="004B0E46"/>
    <w:rsid w:val="004D104E"/>
    <w:rsid w:val="004D1906"/>
    <w:rsid w:val="004E315D"/>
    <w:rsid w:val="004F18F5"/>
    <w:rsid w:val="004F7496"/>
    <w:rsid w:val="00516420"/>
    <w:rsid w:val="00517396"/>
    <w:rsid w:val="00517AD5"/>
    <w:rsid w:val="00521311"/>
    <w:rsid w:val="00522DAA"/>
    <w:rsid w:val="00523645"/>
    <w:rsid w:val="00523B39"/>
    <w:rsid w:val="00526933"/>
    <w:rsid w:val="00532F79"/>
    <w:rsid w:val="00550AED"/>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6DF7"/>
    <w:rsid w:val="00635EF8"/>
    <w:rsid w:val="0064389F"/>
    <w:rsid w:val="00646C87"/>
    <w:rsid w:val="00655B8F"/>
    <w:rsid w:val="00662E2F"/>
    <w:rsid w:val="0067387B"/>
    <w:rsid w:val="00680957"/>
    <w:rsid w:val="00681856"/>
    <w:rsid w:val="00683A41"/>
    <w:rsid w:val="006853DD"/>
    <w:rsid w:val="006A1067"/>
    <w:rsid w:val="006A4BC3"/>
    <w:rsid w:val="006A5C53"/>
    <w:rsid w:val="006B17AE"/>
    <w:rsid w:val="006C0888"/>
    <w:rsid w:val="006C287B"/>
    <w:rsid w:val="006C770A"/>
    <w:rsid w:val="006D5B77"/>
    <w:rsid w:val="006D68EE"/>
    <w:rsid w:val="006E0AC8"/>
    <w:rsid w:val="006F1ACB"/>
    <w:rsid w:val="006F2FC8"/>
    <w:rsid w:val="006F518F"/>
    <w:rsid w:val="006F5B24"/>
    <w:rsid w:val="006F6DD0"/>
    <w:rsid w:val="007014F1"/>
    <w:rsid w:val="00707412"/>
    <w:rsid w:val="0071016D"/>
    <w:rsid w:val="0071140F"/>
    <w:rsid w:val="00712E8B"/>
    <w:rsid w:val="0072289E"/>
    <w:rsid w:val="007244E6"/>
    <w:rsid w:val="00727576"/>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516"/>
    <w:rsid w:val="007A683D"/>
    <w:rsid w:val="007A6B90"/>
    <w:rsid w:val="007C0E57"/>
    <w:rsid w:val="007C2E13"/>
    <w:rsid w:val="007C4463"/>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550AE"/>
    <w:rsid w:val="00860A8B"/>
    <w:rsid w:val="00862444"/>
    <w:rsid w:val="00864303"/>
    <w:rsid w:val="00864F1F"/>
    <w:rsid w:val="00874357"/>
    <w:rsid w:val="00880309"/>
    <w:rsid w:val="008803C4"/>
    <w:rsid w:val="00882228"/>
    <w:rsid w:val="00884F0B"/>
    <w:rsid w:val="0088578D"/>
    <w:rsid w:val="00893DAE"/>
    <w:rsid w:val="00893E4C"/>
    <w:rsid w:val="00896499"/>
    <w:rsid w:val="008B3181"/>
    <w:rsid w:val="008B4EEB"/>
    <w:rsid w:val="008C3587"/>
    <w:rsid w:val="008C3996"/>
    <w:rsid w:val="008C3E93"/>
    <w:rsid w:val="008D5047"/>
    <w:rsid w:val="008D770A"/>
    <w:rsid w:val="008E4F83"/>
    <w:rsid w:val="008F0AA3"/>
    <w:rsid w:val="008F1AF9"/>
    <w:rsid w:val="008F3672"/>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B81"/>
    <w:rsid w:val="00AD0386"/>
    <w:rsid w:val="00AD36EA"/>
    <w:rsid w:val="00AE10E1"/>
    <w:rsid w:val="00AE28E6"/>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547C"/>
    <w:rsid w:val="00C017FE"/>
    <w:rsid w:val="00C049EB"/>
    <w:rsid w:val="00C06829"/>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D2E71"/>
    <w:rsid w:val="00CE0665"/>
    <w:rsid w:val="00CE4310"/>
    <w:rsid w:val="00CE4D4F"/>
    <w:rsid w:val="00CE4D93"/>
    <w:rsid w:val="00CE7D39"/>
    <w:rsid w:val="00CF27A1"/>
    <w:rsid w:val="00CF456F"/>
    <w:rsid w:val="00D05321"/>
    <w:rsid w:val="00D10132"/>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75E2A"/>
    <w:rsid w:val="00D805D4"/>
    <w:rsid w:val="00D87B80"/>
    <w:rsid w:val="00D91963"/>
    <w:rsid w:val="00D91D3F"/>
    <w:rsid w:val="00D945BB"/>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4EDA"/>
    <w:rsid w:val="00E165B0"/>
    <w:rsid w:val="00E21FCF"/>
    <w:rsid w:val="00E22201"/>
    <w:rsid w:val="00E32B91"/>
    <w:rsid w:val="00E372C1"/>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380D"/>
    <w:rsid w:val="00EF4E77"/>
    <w:rsid w:val="00EF5F4B"/>
    <w:rsid w:val="00F1700E"/>
    <w:rsid w:val="00F2082F"/>
    <w:rsid w:val="00F24042"/>
    <w:rsid w:val="00F24E5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795"/>
    <w:rsid w:val="00FD1CB6"/>
    <w:rsid w:val="00FD56EB"/>
    <w:rsid w:val="00FE088E"/>
    <w:rsid w:val="00FE12AA"/>
    <w:rsid w:val="00FE31E8"/>
    <w:rsid w:val="00FE7650"/>
    <w:rsid w:val="01107DCD"/>
    <w:rsid w:val="01526812"/>
    <w:rsid w:val="016B3CA6"/>
    <w:rsid w:val="01CD7511"/>
    <w:rsid w:val="02430B2B"/>
    <w:rsid w:val="03366EC4"/>
    <w:rsid w:val="03386882"/>
    <w:rsid w:val="03CF276F"/>
    <w:rsid w:val="03E4059C"/>
    <w:rsid w:val="049F0990"/>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CD54505"/>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177FED"/>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B3AFB"/>
    <w:rsid w:val="42E250CC"/>
    <w:rsid w:val="42E6415B"/>
    <w:rsid w:val="42EB534E"/>
    <w:rsid w:val="43765341"/>
    <w:rsid w:val="43C40B54"/>
    <w:rsid w:val="445C34E0"/>
    <w:rsid w:val="445D4EF5"/>
    <w:rsid w:val="45E60474"/>
    <w:rsid w:val="46523D88"/>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B12F9C"/>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1E3D6B"/>
    <w:rsid w:val="68567627"/>
    <w:rsid w:val="69247457"/>
    <w:rsid w:val="694073D1"/>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D0725C"/>
    <w:rsid w:val="77E43F55"/>
    <w:rsid w:val="788E700F"/>
    <w:rsid w:val="78A44D2E"/>
    <w:rsid w:val="79780503"/>
    <w:rsid w:val="79932C52"/>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681697C-C170-4528-A3A9-D5A0D4E83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paragraph" w:styleId="af5">
    <w:name w:val="Body Text"/>
    <w:basedOn w:val="a"/>
    <w:next w:val="a"/>
    <w:link w:val="Char4"/>
    <w:uiPriority w:val="99"/>
    <w:qFormat/>
    <w:rsid w:val="00D945BB"/>
    <w:pPr>
      <w:spacing w:after="120"/>
    </w:pPr>
  </w:style>
  <w:style w:type="character" w:customStyle="1" w:styleId="Char4">
    <w:name w:val="正文文本 Char"/>
    <w:basedOn w:val="a0"/>
    <w:link w:val="af5"/>
    <w:uiPriority w:val="99"/>
    <w:rsid w:val="00D945BB"/>
    <w:rPr>
      <w:kern w:val="2"/>
      <w:sz w:val="21"/>
      <w:szCs w:val="24"/>
    </w:rPr>
  </w:style>
  <w:style w:type="paragraph" w:customStyle="1" w:styleId="Default">
    <w:name w:val="Default"/>
    <w:uiPriority w:val="99"/>
    <w:qFormat/>
    <w:rsid w:val="00D945BB"/>
    <w:pPr>
      <w:widowControl w:val="0"/>
      <w:autoSpaceDE w:val="0"/>
      <w:autoSpaceDN w:val="0"/>
      <w:adjustRightInd w:val="0"/>
    </w:pPr>
    <w:rPr>
      <w:rFonts w:ascii="微软雅黑" w:eastAsia="微软雅黑" w:hAnsi="Times New Roman" w:cs="微软雅黑"/>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4.xml"/><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cygov.cn&#65289;&#39033;&#30446;&#37319;&#36141;&#8212;&#33719;&#21462;&#37319;&#36141;&#25991;&#20214;&#8212;&#30003;&#35831;&#33719;&#21462;&#37319;&#36141;&#25991;&#20214;&#12290;_x0005_"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zcygov.cn"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5.xml"/><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B181DD-6EBE-4ECA-BB15-907C49164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6547</Words>
  <Characters>37322</Characters>
  <Application>Microsoft Office Word</Application>
  <DocSecurity>0</DocSecurity>
  <Lines>311</Lines>
  <Paragraphs>87</Paragraphs>
  <ScaleCrop>false</ScaleCrop>
  <Company>Microsoft</Company>
  <LinksUpToDate>false</LinksUpToDate>
  <CharactersWithSpaces>43782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93</cp:revision>
  <cp:lastPrinted>2021-09-01T08:24:00Z</cp:lastPrinted>
  <dcterms:created xsi:type="dcterms:W3CDTF">2020-04-26T01:37:00Z</dcterms:created>
  <dcterms:modified xsi:type="dcterms:W3CDTF">2021-09-01T08:24:00Z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A94C211FF17E4C95BA2641D72F6DF536</vt:lpwstr>
  </property>
</Properties>
</file>